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6.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8.xml" ContentType="application/vnd.openxmlformats-officedocument.wordprocessingml.footer+xml"/>
  <Override PartName="/word/header3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521498739"/>
    <w:p w14:paraId="38D25660" w14:textId="01042827" w:rsidR="000B46D4" w:rsidRPr="00645306" w:rsidRDefault="00743ADF" w:rsidP="000B46D4">
      <w:pPr>
        <w:pStyle w:val="Title"/>
        <w:pBdr>
          <w:bottom w:val="none" w:sz="0" w:space="0" w:color="auto"/>
        </w:pBdr>
        <w:spacing w:before="240" w:after="240"/>
        <w:contextualSpacing w:val="0"/>
        <w:rPr>
          <w:rFonts w:eastAsia="SimSun"/>
          <w:lang w:eastAsia="zh-CN"/>
        </w:rPr>
      </w:pPr>
      <w:r w:rsidRPr="00645306">
        <w:rPr>
          <w:rFonts w:ascii="Cambria" w:eastAsia="SimSun" w:hAnsi="Cambria" w:cs="Mangal"/>
          <w:noProof/>
          <w:lang w:eastAsia="zh-CN"/>
        </w:rPr>
        <mc:AlternateContent>
          <mc:Choice Requires="wpg">
            <w:drawing>
              <wp:anchor distT="0" distB="0" distL="114300" distR="114300" simplePos="0" relativeHeight="251658241" behindDoc="0" locked="0" layoutInCell="1" allowOverlap="1" wp14:anchorId="17850B41" wp14:editId="3C109CE5">
                <wp:simplePos x="0" y="0"/>
                <wp:positionH relativeFrom="margin">
                  <wp:align>center</wp:align>
                </wp:positionH>
                <wp:positionV relativeFrom="paragraph">
                  <wp:posOffset>-464185</wp:posOffset>
                </wp:positionV>
                <wp:extent cx="6802210" cy="9118600"/>
                <wp:effectExtent l="19050" t="0" r="74930" b="63500"/>
                <wp:wrapNone/>
                <wp:docPr id="2023260585" name="Group 24"/>
                <wp:cNvGraphicFramePr/>
                <a:graphic xmlns:a="http://schemas.openxmlformats.org/drawingml/2006/main">
                  <a:graphicData uri="http://schemas.microsoft.com/office/word/2010/wordprocessingGroup">
                    <wpg:wgp>
                      <wpg:cNvGrpSpPr/>
                      <wpg:grpSpPr>
                        <a:xfrm>
                          <a:off x="0" y="0"/>
                          <a:ext cx="6802210" cy="9118600"/>
                          <a:chOff x="-9525" y="0"/>
                          <a:chExt cx="6802210" cy="9118600"/>
                        </a:xfrm>
                      </wpg:grpSpPr>
                      <wps:wsp>
                        <wps:cNvPr id="1144997433" name="Straight Connector 20"/>
                        <wps:cNvCnPr/>
                        <wps:spPr>
                          <a:xfrm>
                            <a:off x="-9525" y="57150"/>
                            <a:ext cx="6802030" cy="0"/>
                          </a:xfrm>
                          <a:prstGeom prst="line">
                            <a:avLst/>
                          </a:prstGeom>
                          <a:noFill/>
                          <a:ln w="127000" cap="flat" cmpd="sng" algn="ctr">
                            <a:solidFill>
                              <a:srgbClr val="4F81BD">
                                <a:shade val="95000"/>
                                <a:satMod val="105000"/>
                              </a:srgbClr>
                            </a:solidFill>
                            <a:prstDash val="solid"/>
                          </a:ln>
                          <a:effectLst/>
                        </wps:spPr>
                        <wps:bodyPr/>
                      </wps:wsp>
                      <wps:wsp>
                        <wps:cNvPr id="1377050944" name="Straight Connector 20"/>
                        <wps:cNvCnPr/>
                        <wps:spPr>
                          <a:xfrm>
                            <a:off x="0" y="9036050"/>
                            <a:ext cx="6792685" cy="19050"/>
                          </a:xfrm>
                          <a:prstGeom prst="line">
                            <a:avLst/>
                          </a:prstGeom>
                          <a:noFill/>
                          <a:ln w="127000" cap="flat" cmpd="sng" algn="ctr">
                            <a:solidFill>
                              <a:srgbClr val="4F81BD">
                                <a:shade val="95000"/>
                                <a:satMod val="105000"/>
                              </a:srgbClr>
                            </a:solidFill>
                            <a:prstDash val="solid"/>
                          </a:ln>
                          <a:effectLst/>
                        </wps:spPr>
                        <wps:bodyPr/>
                      </wps:wsp>
                      <wps:wsp>
                        <wps:cNvPr id="1915497592" name="Straight Connector 20"/>
                        <wps:cNvCnPr/>
                        <wps:spPr>
                          <a:xfrm>
                            <a:off x="31750" y="0"/>
                            <a:ext cx="31115" cy="9092474"/>
                          </a:xfrm>
                          <a:prstGeom prst="line">
                            <a:avLst/>
                          </a:prstGeom>
                          <a:noFill/>
                          <a:ln w="127000" cap="flat" cmpd="sng" algn="ctr">
                            <a:solidFill>
                              <a:srgbClr val="4F81BD">
                                <a:shade val="95000"/>
                                <a:satMod val="105000"/>
                              </a:srgbClr>
                            </a:solidFill>
                            <a:prstDash val="solid"/>
                          </a:ln>
                          <a:effectLst/>
                        </wps:spPr>
                        <wps:bodyPr/>
                      </wps:wsp>
                      <wps:wsp>
                        <wps:cNvPr id="229033326" name="Straight Connector 20"/>
                        <wps:cNvCnPr/>
                        <wps:spPr>
                          <a:xfrm>
                            <a:off x="6743700" y="0"/>
                            <a:ext cx="19050" cy="9118600"/>
                          </a:xfrm>
                          <a:prstGeom prst="line">
                            <a:avLst/>
                          </a:prstGeom>
                          <a:noFill/>
                          <a:ln w="127000" cap="flat" cmpd="sng" algn="ctr">
                            <a:solidFill>
                              <a:srgbClr val="4F81BD">
                                <a:shade val="95000"/>
                                <a:satMod val="105000"/>
                              </a:srgbClr>
                            </a:solidFill>
                            <a:prstDash val="solid"/>
                          </a:ln>
                          <a:effectLst/>
                        </wps:spPr>
                        <wps:bodyPr/>
                      </wps:wsp>
                      <pic:pic xmlns:pic="http://schemas.openxmlformats.org/drawingml/2006/picture">
                        <pic:nvPicPr>
                          <pic:cNvPr id="705740124" name="Picture 1224875332"/>
                          <pic:cNvPicPr>
                            <a:picLocks noChangeAspect="1"/>
                          </pic:cNvPicPr>
                        </pic:nvPicPr>
                        <pic:blipFill rotWithShape="1">
                          <a:blip r:embed="rId11" cstate="print">
                            <a:alphaModFix/>
                            <a:extLst>
                              <a:ext uri="{28A0092B-C50C-407E-A947-70E740481C1C}">
                                <a14:useLocalDpi xmlns:a14="http://schemas.microsoft.com/office/drawing/2010/main" val="0"/>
                              </a:ext>
                            </a:extLst>
                          </a:blip>
                          <a:srcRect l="4948" t="2924" r="37531" b="91812"/>
                          <a:stretch/>
                        </pic:blipFill>
                        <pic:spPr bwMode="auto">
                          <a:xfrm>
                            <a:off x="387350" y="368300"/>
                            <a:ext cx="4048125" cy="4895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47954" name="Picture 2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359400" y="7683500"/>
                            <a:ext cx="1120140" cy="1168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649B680A" id="Group 24" o:spid="_x0000_s1026" style="position:absolute;margin-left:0;margin-top:-36.55pt;width:535.6pt;height:718pt;z-index:251668992;mso-position-horizontal:center;mso-position-horizontal-relative:margin;mso-width-relative:margin;mso-height-relative:margin" coordorigin="-95" coordsize="68022,9118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&#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JNv3EmAf8bMw/iX/cSfjqX/ED/jZ/uX/jh/R/&#10;2l/7YG5r7m/FvzdyD+Lt9zf8Nd/it+bv+0v8YP6P+1v/AG2Loewo/wD7Wf8A9w/YX/Q/9r/+1vxn&#10;9f8A/wDH+gAzQGRA9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">
                <v:line id="Straight Connector 20" o:spid="_x0000_s1027" style="position:absolute;visibility:visible;mso-wrap-style:square" from="-95,571" to="6792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" strokecolor="#4a7ebb" strokeweight="10pt"/>
                <v:line id="Straight Connector 20" o:spid="_x0000_s1028" style="position:absolute;visibility:visible;mso-wrap-style:square" from="0,90360" to="67926,90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" strokecolor="#4a7ebb" strokeweight="10pt"/>
                <v:line id="Straight Connector 20" o:spid="_x0000_s1029" style="position:absolute;visibility:visible;mso-wrap-style:square" from="317,0" to="628,90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" strokecolor="#4a7ebb" strokeweight="10pt"/>
                <v:line id="Straight Connector 20" o:spid="_x0000_s1030" style="position:absolute;visibility:visible;mso-wrap-style:square" from="67437,0" to="67627,9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" strokecolor="#4a7ebb" strokeweight="10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4875332" o:spid="_x0000_s1031" type="#_x0000_t75" style="position:absolute;left:3873;top:3683;width:40481;height: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">
                  <v:imagedata r:id="rId13" o:title="" croptop="1916f" cropbottom="60170f" cropleft="3243f" cropright="24596f"/>
                </v:shape>
                <v:shape id="Picture 23" o:spid="_x0000_s1032" type="#_x0000_t75" style="position:absolute;left:53594;top:76835;width:11201;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">
                  <v:imagedata r:id="rId14" o:title=""/>
                </v:shape>
                <w10:wrap anchorx="margin"/>
              </v:group>
            </w:pict>
          </mc:Fallback>
        </mc:AlternateContent>
      </w:r>
    </w:p>
    <w:p w14:paraId="10702675" w14:textId="77777777" w:rsidR="000B46D4" w:rsidRPr="00645306" w:rsidRDefault="000B46D4" w:rsidP="000B46D4">
      <w:pPr>
        <w:pStyle w:val="Title"/>
        <w:pBdr>
          <w:bottom w:val="none" w:sz="0" w:space="0" w:color="auto"/>
        </w:pBdr>
        <w:spacing w:before="240" w:after="240"/>
        <w:contextualSpacing w:val="0"/>
        <w:rPr>
          <w:rFonts w:eastAsia="SimSun"/>
          <w:lang w:eastAsia="zh-CN"/>
        </w:rPr>
      </w:pPr>
    </w:p>
    <w:p w14:paraId="161F95B6" w14:textId="6EA1EB14" w:rsidR="004F16A4" w:rsidRPr="00645306" w:rsidRDefault="00F4734B" w:rsidP="000B46D4">
      <w:pPr>
        <w:pStyle w:val="Title"/>
        <w:pBdr>
          <w:bottom w:val="none" w:sz="0" w:space="0" w:color="auto"/>
        </w:pBdr>
        <w:spacing w:before="240" w:after="240"/>
        <w:contextualSpacing w:val="0"/>
        <w:rPr>
          <w:rFonts w:ascii="Times New Roman" w:eastAsia="SimSun" w:hAnsi="Times New Roman" w:cs="Times New Roman"/>
          <w:color w:val="auto"/>
          <w:lang w:eastAsia="zh-CN"/>
        </w:rPr>
      </w:pPr>
      <w:r w:rsidRPr="00645306">
        <w:rPr>
          <w:rFonts w:ascii="Times New Roman" w:eastAsia="SimSun" w:hAnsi="Times New Roman" w:cs="Times New Roman"/>
          <w:color w:val="auto"/>
          <w:lang w:eastAsia="zh-CN"/>
        </w:rPr>
        <w:t>Standard Bidding Document</w:t>
      </w:r>
      <w:r w:rsidRPr="00645306">
        <w:rPr>
          <w:rFonts w:ascii="Times New Roman" w:eastAsia="SimSun" w:hAnsi="Times New Roman" w:cs="Times New Roman"/>
          <w:color w:val="auto"/>
          <w:lang w:eastAsia="zh-CN"/>
        </w:rPr>
        <w:br/>
      </w:r>
    </w:p>
    <w:p w14:paraId="46C758B6" w14:textId="77777777" w:rsidR="004F16A4" w:rsidRPr="00645306" w:rsidRDefault="00F4734B" w:rsidP="000B46D4">
      <w:pPr>
        <w:pStyle w:val="Title"/>
        <w:pBdr>
          <w:bottom w:val="none" w:sz="0" w:space="0" w:color="auto"/>
        </w:pBdr>
        <w:spacing w:before="240" w:after="240"/>
        <w:contextualSpacing w:val="0"/>
        <w:rPr>
          <w:rFonts w:ascii="Times New Roman" w:eastAsia="SimSun" w:hAnsi="Times New Roman" w:cs="Times New Roman"/>
          <w:color w:val="auto"/>
          <w:lang w:eastAsia="zh-CN"/>
        </w:rPr>
      </w:pPr>
      <w:r w:rsidRPr="00645306">
        <w:rPr>
          <w:rFonts w:ascii="Times New Roman" w:eastAsia="SimSun" w:hAnsi="Times New Roman" w:cs="Times New Roman"/>
          <w:color w:val="auto"/>
          <w:lang w:eastAsia="zh-CN"/>
        </w:rPr>
        <w:t>for</w:t>
      </w:r>
    </w:p>
    <w:p w14:paraId="1086A742" w14:textId="1C504A00" w:rsidR="00F4734B" w:rsidRPr="00645306" w:rsidRDefault="00F4734B" w:rsidP="000B46D4">
      <w:pPr>
        <w:pStyle w:val="Title"/>
        <w:pBdr>
          <w:bottom w:val="none" w:sz="0" w:space="0" w:color="auto"/>
        </w:pBdr>
        <w:spacing w:before="240" w:after="240"/>
        <w:contextualSpacing w:val="0"/>
        <w:rPr>
          <w:rFonts w:ascii="Times New Roman" w:eastAsia="SimSun" w:hAnsi="Times New Roman" w:cs="Times New Roman"/>
          <w:color w:val="auto"/>
          <w:lang w:eastAsia="zh-CN"/>
        </w:rPr>
      </w:pPr>
      <w:r w:rsidRPr="00645306">
        <w:rPr>
          <w:rFonts w:ascii="Times New Roman" w:eastAsia="SimSun" w:hAnsi="Times New Roman" w:cs="Times New Roman"/>
          <w:color w:val="auto"/>
          <w:lang w:eastAsia="zh-CN"/>
        </w:rPr>
        <w:br/>
        <w:t>Procurement of Information Systems</w:t>
      </w:r>
      <w:r w:rsidR="0012427C" w:rsidRPr="00645306">
        <w:rPr>
          <w:rFonts w:ascii="Times New Roman" w:eastAsia="SimSun" w:hAnsi="Times New Roman" w:cs="Times New Roman"/>
          <w:color w:val="auto"/>
          <w:lang w:eastAsia="zh-CN"/>
        </w:rPr>
        <w:t xml:space="preserve"> (Design, Supply and Installation)</w:t>
      </w:r>
    </w:p>
    <w:p w14:paraId="204E5F5B" w14:textId="77777777" w:rsidR="000B46D4" w:rsidRPr="00645306" w:rsidRDefault="000B46D4" w:rsidP="000B46D4">
      <w:pPr>
        <w:pStyle w:val="Title"/>
        <w:pBdr>
          <w:bottom w:val="none" w:sz="0" w:space="0" w:color="auto"/>
        </w:pBdr>
        <w:spacing w:before="2880"/>
        <w:rPr>
          <w:rFonts w:ascii="Times New Roman" w:hAnsi="Times New Roman" w:cs="Times New Roman"/>
          <w:color w:val="auto"/>
        </w:rPr>
      </w:pPr>
      <w:r w:rsidRPr="00645306">
        <w:rPr>
          <w:rFonts w:ascii="Times New Roman" w:hAnsi="Times New Roman" w:cs="Times New Roman"/>
          <w:color w:val="auto"/>
        </w:rPr>
        <w:t xml:space="preserve">without Prequalification </w:t>
      </w:r>
    </w:p>
    <w:p w14:paraId="42CF44B3" w14:textId="77777777" w:rsidR="00F56C92" w:rsidRPr="00645306" w:rsidRDefault="00F56C92" w:rsidP="00F56C92">
      <w:pPr>
        <w:jc w:val="left"/>
      </w:pPr>
    </w:p>
    <w:p w14:paraId="0D035466" w14:textId="77777777" w:rsidR="00F56C92" w:rsidRPr="00645306" w:rsidRDefault="00F56C92" w:rsidP="00F56C92">
      <w:pPr>
        <w:spacing w:before="0" w:after="0" w:line="240" w:lineRule="auto"/>
        <w:jc w:val="left"/>
        <w:rPr>
          <w:rFonts w:ascii="Cambria" w:eastAsia="Times New Roman" w:hAnsi="Cambria" w:cs="Times New Roman"/>
          <w:b/>
          <w:sz w:val="32"/>
          <w:szCs w:val="32"/>
        </w:rPr>
      </w:pPr>
    </w:p>
    <w:p w14:paraId="756B8688" w14:textId="77777777" w:rsidR="00F56C92" w:rsidRPr="00645306" w:rsidRDefault="00F56C92" w:rsidP="00F56C92">
      <w:pPr>
        <w:spacing w:before="0" w:after="0" w:line="240" w:lineRule="auto"/>
        <w:jc w:val="left"/>
        <w:rPr>
          <w:rFonts w:ascii="Cambria" w:eastAsia="Times New Roman" w:hAnsi="Cambria" w:cs="Times New Roman"/>
          <w:b/>
          <w:sz w:val="36"/>
          <w:szCs w:val="36"/>
        </w:rPr>
      </w:pPr>
    </w:p>
    <w:p w14:paraId="7929A322" w14:textId="53C987CC" w:rsidR="00F56C92" w:rsidRPr="00645306" w:rsidRDefault="00F56C92" w:rsidP="00F56C92">
      <w:pPr>
        <w:spacing w:before="0" w:after="0" w:line="240" w:lineRule="auto"/>
        <w:jc w:val="left"/>
        <w:rPr>
          <w:rFonts w:ascii="Cambria" w:eastAsia="Times New Roman" w:hAnsi="Cambria" w:cs="Times New Roman"/>
          <w:b/>
          <w:sz w:val="28"/>
          <w:szCs w:val="28"/>
        </w:rPr>
      </w:pPr>
      <w:r w:rsidRPr="00645306">
        <w:rPr>
          <w:rFonts w:ascii="Cambria" w:eastAsia="Times New Roman" w:hAnsi="Cambria" w:cs="Times New Roman"/>
          <w:b/>
          <w:sz w:val="28"/>
          <w:szCs w:val="28"/>
        </w:rPr>
        <w:t>Consistent with PPG version 1109.09</w:t>
      </w:r>
    </w:p>
    <w:p w14:paraId="4D6446C9" w14:textId="77777777" w:rsidR="00F56C92" w:rsidRPr="00645306" w:rsidRDefault="00F56C92" w:rsidP="00F56C92">
      <w:pPr>
        <w:spacing w:before="0" w:after="0" w:line="240" w:lineRule="auto"/>
        <w:jc w:val="left"/>
        <w:rPr>
          <w:rFonts w:ascii="Cambria" w:eastAsia="Times New Roman" w:hAnsi="Cambria" w:cs="Times New Roman"/>
          <w:b/>
          <w:sz w:val="28"/>
          <w:szCs w:val="28"/>
        </w:rPr>
      </w:pPr>
      <w:r w:rsidRPr="00645306">
        <w:rPr>
          <w:rFonts w:ascii="Cambria" w:eastAsia="Times New Roman" w:hAnsi="Cambria" w:cs="Times New Roman"/>
          <w:b/>
          <w:sz w:val="28"/>
          <w:szCs w:val="28"/>
        </w:rPr>
        <w:t>(whose effective date is January 8, 2025)</w:t>
      </w:r>
    </w:p>
    <w:p w14:paraId="1AFC7B8B" w14:textId="77777777" w:rsidR="00F56C92" w:rsidRPr="00645306" w:rsidRDefault="00F56C92" w:rsidP="00F56C92">
      <w:pPr>
        <w:spacing w:before="0" w:after="0" w:line="240" w:lineRule="auto"/>
        <w:jc w:val="left"/>
        <w:rPr>
          <w:rFonts w:ascii="Cambria" w:eastAsia="Times New Roman" w:hAnsi="Cambria" w:cs="Times New Roman"/>
          <w:b/>
          <w:sz w:val="28"/>
          <w:szCs w:val="28"/>
        </w:rPr>
      </w:pPr>
    </w:p>
    <w:p w14:paraId="4BFFE56E" w14:textId="77777777" w:rsidR="00F56C92" w:rsidRPr="00645306" w:rsidRDefault="00F56C92" w:rsidP="00F56C92">
      <w:pPr>
        <w:spacing w:before="0" w:after="0" w:line="240" w:lineRule="auto"/>
        <w:jc w:val="left"/>
        <w:rPr>
          <w:rFonts w:ascii="Cambria" w:eastAsia="Times New Roman" w:hAnsi="Cambria" w:cs="Times New Roman"/>
          <w:b/>
          <w:bCs/>
          <w:sz w:val="28"/>
          <w:szCs w:val="28"/>
        </w:rPr>
      </w:pPr>
      <w:r w:rsidRPr="00645306">
        <w:rPr>
          <w:rFonts w:ascii="Cambria" w:eastAsia="Times New Roman" w:hAnsi="Cambria" w:cs="Times New Roman"/>
          <w:b/>
          <w:bCs/>
          <w:sz w:val="28"/>
          <w:szCs w:val="28"/>
        </w:rPr>
        <w:t>Prepared by:</w:t>
      </w:r>
    </w:p>
    <w:p w14:paraId="331195DD" w14:textId="77777777" w:rsidR="00F56C92" w:rsidRPr="00645306" w:rsidRDefault="00F56C92" w:rsidP="00F56C92">
      <w:pPr>
        <w:spacing w:before="0" w:after="0" w:line="240" w:lineRule="auto"/>
        <w:jc w:val="left"/>
        <w:rPr>
          <w:rFonts w:ascii="Cambria" w:eastAsia="Times New Roman" w:hAnsi="Cambria" w:cs="Times New Roman"/>
          <w:b/>
          <w:bCs/>
          <w:sz w:val="28"/>
          <w:szCs w:val="28"/>
        </w:rPr>
      </w:pPr>
      <w:r w:rsidRPr="00645306">
        <w:rPr>
          <w:rFonts w:ascii="Cambria" w:eastAsia="Times New Roman" w:hAnsi="Cambria" w:cs="Times New Roman"/>
          <w:b/>
          <w:bCs/>
          <w:sz w:val="28"/>
          <w:szCs w:val="28"/>
        </w:rPr>
        <w:t>MCC Program Acquisition &amp; Assistance Practice Group</w:t>
      </w:r>
    </w:p>
    <w:p w14:paraId="4541CC81" w14:textId="5D8C2A40" w:rsidR="00B227E9" w:rsidRPr="00645306" w:rsidRDefault="00F56C92" w:rsidP="00F56C92">
      <w:pPr>
        <w:jc w:val="left"/>
        <w:rPr>
          <w:rFonts w:eastAsia="SimSun"/>
          <w:sz w:val="32"/>
          <w:szCs w:val="32"/>
          <w:lang w:eastAsia="zh-CN"/>
        </w:rPr>
      </w:pPr>
      <w:r w:rsidRPr="00645306">
        <w:rPr>
          <w:rFonts w:ascii="Cambria" w:eastAsia="Times New Roman" w:hAnsi="Cambria" w:cs="Times New Roman"/>
          <w:b/>
          <w:bCs/>
          <w:sz w:val="28"/>
          <w:szCs w:val="28"/>
        </w:rPr>
        <w:t>Department of Compact Operations, Sector Operations Division</w:t>
      </w:r>
    </w:p>
    <w:p w14:paraId="62CCA5C3" w14:textId="77777777" w:rsidR="00B227E9" w:rsidRPr="00645306" w:rsidRDefault="00B227E9" w:rsidP="00123E06">
      <w:pPr>
        <w:pStyle w:val="TOC1"/>
        <w:spacing w:before="0" w:line="240" w:lineRule="auto"/>
        <w:rPr>
          <w:rFonts w:eastAsia="SimSun"/>
          <w:sz w:val="28"/>
          <w:szCs w:val="28"/>
          <w:lang w:eastAsia="zh-CN"/>
        </w:rPr>
      </w:pPr>
    </w:p>
    <w:p w14:paraId="7DB8141F" w14:textId="308D7231" w:rsidR="000B46D4" w:rsidRPr="004F21E6" w:rsidRDefault="000B46D4" w:rsidP="00123E06">
      <w:pPr>
        <w:pStyle w:val="TOC1"/>
        <w:spacing w:before="0" w:line="240" w:lineRule="auto"/>
        <w:rPr>
          <w:rFonts w:asciiTheme="majorHAnsi" w:hAnsiTheme="majorHAnsi"/>
          <w:sz w:val="28"/>
          <w:szCs w:val="28"/>
        </w:rPr>
        <w:sectPr w:rsidR="000B46D4" w:rsidRPr="004F21E6" w:rsidSect="005E3CE3">
          <w:footerReference w:type="even" r:id="rId15"/>
          <w:footerReference w:type="default" r:id="rId16"/>
          <w:type w:val="nextColumn"/>
          <w:pgSz w:w="12240" w:h="15840"/>
          <w:pgMar w:top="1418" w:right="1418" w:bottom="1418" w:left="1418" w:header="720" w:footer="720" w:gutter="0"/>
          <w:cols w:space="720"/>
          <w:docGrid w:linePitch="360"/>
        </w:sectPr>
      </w:pPr>
      <w:r w:rsidRPr="004F21E6">
        <w:rPr>
          <w:rFonts w:asciiTheme="majorHAnsi" w:eastAsia="SimSun" w:hAnsiTheme="majorHAnsi" w:cs="Calibri (Body)"/>
          <w:caps w:val="0"/>
          <w:sz w:val="28"/>
          <w:szCs w:val="28"/>
          <w:lang w:eastAsia="zh-CN"/>
        </w:rPr>
        <w:t>D</w:t>
      </w:r>
      <w:r w:rsidR="00B227E9" w:rsidRPr="004F21E6">
        <w:rPr>
          <w:rFonts w:asciiTheme="majorHAnsi" w:eastAsia="SimSun" w:hAnsiTheme="majorHAnsi" w:cs="Calibri (Body)"/>
          <w:caps w:val="0"/>
          <w:sz w:val="28"/>
          <w:szCs w:val="28"/>
          <w:lang w:eastAsia="zh-CN"/>
        </w:rPr>
        <w:t>ate</w:t>
      </w:r>
      <w:r w:rsidRPr="004F21E6">
        <w:rPr>
          <w:rFonts w:asciiTheme="majorHAnsi" w:eastAsia="SimSun" w:hAnsiTheme="majorHAnsi" w:cs="Calibri (Body)"/>
          <w:caps w:val="0"/>
          <w:sz w:val="28"/>
          <w:szCs w:val="28"/>
          <w:lang w:eastAsia="zh-CN"/>
        </w:rPr>
        <w:t xml:space="preserve">: </w:t>
      </w:r>
      <w:r w:rsidR="004F21E6" w:rsidRPr="004F21E6">
        <w:rPr>
          <w:rFonts w:asciiTheme="majorHAnsi" w:eastAsia="SimSun" w:hAnsiTheme="majorHAnsi" w:cs="Calibri (Body)"/>
          <w:caps w:val="0"/>
          <w:sz w:val="28"/>
          <w:szCs w:val="28"/>
          <w:lang w:eastAsia="zh-CN"/>
        </w:rPr>
        <w:t>August 19</w:t>
      </w:r>
      <w:r w:rsidR="004F21E6" w:rsidRPr="004F21E6">
        <w:rPr>
          <w:rFonts w:asciiTheme="majorHAnsi" w:eastAsia="SimSun" w:hAnsiTheme="majorHAnsi" w:cs="Calibri (Body)"/>
          <w:caps w:val="0"/>
          <w:sz w:val="28"/>
          <w:szCs w:val="28"/>
          <w:vertAlign w:val="superscript"/>
          <w:lang w:eastAsia="zh-CN"/>
        </w:rPr>
        <w:t>th</w:t>
      </w:r>
      <w:r w:rsidR="006A6F43" w:rsidRPr="004F21E6">
        <w:rPr>
          <w:rFonts w:asciiTheme="majorHAnsi" w:eastAsia="SimSun" w:hAnsiTheme="majorHAnsi" w:cs="Calibri (Body)"/>
          <w:caps w:val="0"/>
          <w:sz w:val="28"/>
          <w:szCs w:val="28"/>
          <w:lang w:eastAsia="zh-CN"/>
        </w:rPr>
        <w:t>, 202</w:t>
      </w:r>
      <w:r w:rsidR="00101A4F" w:rsidRPr="004F21E6">
        <w:rPr>
          <w:rFonts w:asciiTheme="majorHAnsi" w:eastAsia="SimSun" w:hAnsiTheme="majorHAnsi" w:cs="Calibri (Body)"/>
          <w:caps w:val="0"/>
          <w:sz w:val="28"/>
          <w:szCs w:val="28"/>
          <w:lang w:eastAsia="zh-CN"/>
        </w:rPr>
        <w:t>5</w:t>
      </w:r>
    </w:p>
    <w:p w14:paraId="6FAA601B" w14:textId="77777777" w:rsidR="000B46D4" w:rsidRPr="00645306" w:rsidRDefault="000B46D4" w:rsidP="00424C2B">
      <w:pPr>
        <w:widowControl w:val="0"/>
        <w:autoSpaceDE w:val="0"/>
        <w:autoSpaceDN w:val="0"/>
        <w:adjustRightInd w:val="0"/>
        <w:spacing w:before="360" w:after="240" w:line="240" w:lineRule="auto"/>
        <w:jc w:val="center"/>
        <w:rPr>
          <w:rFonts w:eastAsia="SimSun"/>
          <w:b/>
          <w:sz w:val="28"/>
          <w:szCs w:val="28"/>
          <w:lang w:eastAsia="zh-CN"/>
        </w:rPr>
      </w:pPr>
      <w:r w:rsidRPr="00645306">
        <w:rPr>
          <w:rFonts w:eastAsia="SimSun"/>
          <w:b/>
          <w:sz w:val="28"/>
          <w:szCs w:val="28"/>
          <w:lang w:eastAsia="zh-CN"/>
        </w:rPr>
        <w:lastRenderedPageBreak/>
        <w:t>Foreword</w:t>
      </w:r>
    </w:p>
    <w:p w14:paraId="7635E7F6" w14:textId="77777777" w:rsidR="000B46D4" w:rsidRPr="00645306" w:rsidRDefault="000B46D4" w:rsidP="000B46D4">
      <w:pPr>
        <w:widowControl w:val="0"/>
        <w:tabs>
          <w:tab w:val="left" w:pos="0"/>
        </w:tabs>
        <w:autoSpaceDE w:val="0"/>
        <w:autoSpaceDN w:val="0"/>
        <w:adjustRightInd w:val="0"/>
        <w:spacing w:after="0" w:line="240" w:lineRule="auto"/>
        <w:rPr>
          <w:rFonts w:eastAsia="SimSun"/>
          <w:sz w:val="28"/>
          <w:szCs w:val="28"/>
          <w:lang w:eastAsia="zh-CN"/>
        </w:rPr>
      </w:pPr>
    </w:p>
    <w:p w14:paraId="0D10C7D3" w14:textId="518CF62D" w:rsidR="000B46D4" w:rsidRPr="00645306" w:rsidRDefault="000B46D4" w:rsidP="00B227E9">
      <w:pPr>
        <w:spacing w:line="240" w:lineRule="auto"/>
        <w:rPr>
          <w:szCs w:val="24"/>
        </w:rPr>
      </w:pPr>
      <w:r w:rsidRPr="00645306">
        <w:rPr>
          <w:rFonts w:eastAsia="SimSun"/>
          <w:szCs w:val="28"/>
          <w:lang w:eastAsia="zh-CN"/>
        </w:rPr>
        <w:t>Thi</w:t>
      </w:r>
      <w:r w:rsidRPr="00645306">
        <w:rPr>
          <w:szCs w:val="24"/>
        </w:rPr>
        <w:t>s Standard Bidding Document (“SBD”) for Procurement of Information Systems</w:t>
      </w:r>
      <w:r w:rsidR="00BB15D5" w:rsidRPr="00645306">
        <w:rPr>
          <w:szCs w:val="24"/>
        </w:rPr>
        <w:t xml:space="preserve"> (Design, Supply and Installation)</w:t>
      </w:r>
      <w:r w:rsidRPr="00645306">
        <w:rPr>
          <w:szCs w:val="24"/>
        </w:rPr>
        <w:t xml:space="preserve"> has been prepared by the Millennium Challenge Corporation (“MCC”) for use by </w:t>
      </w:r>
      <w:r w:rsidR="00101A4F" w:rsidRPr="00645306">
        <w:rPr>
          <w:szCs w:val="24"/>
        </w:rPr>
        <w:t>Accountable</w:t>
      </w:r>
      <w:r w:rsidRPr="00645306">
        <w:rPr>
          <w:szCs w:val="24"/>
        </w:rPr>
        <w:t xml:space="preserve"> Entities </w:t>
      </w:r>
      <w:r w:rsidRPr="00645306">
        <w:t>and other designated Implementing Entities</w:t>
      </w:r>
      <w:r w:rsidRPr="00645306">
        <w:rPr>
          <w:szCs w:val="24"/>
        </w:rPr>
        <w:t xml:space="preserve"> when procuring Information Systems through competitive bidding (“CB”) procedures in projects that are financed in whole or in part by MCC. This Bidding Document is consistent with </w:t>
      </w:r>
      <w:r w:rsidR="00101A4F" w:rsidRPr="00645306">
        <w:rPr>
          <w:i/>
          <w:iCs/>
          <w:szCs w:val="24"/>
        </w:rPr>
        <w:t>MCC Accountable Entity Procurement Policy and Guidelines</w:t>
      </w:r>
      <w:r w:rsidRPr="00645306">
        <w:rPr>
          <w:szCs w:val="24"/>
        </w:rPr>
        <w:t xml:space="preserve"> (“MCC PPG”) </w:t>
      </w:r>
      <w:r w:rsidR="001718B2" w:rsidRPr="00645306">
        <w:rPr>
          <w:szCs w:val="24"/>
        </w:rPr>
        <w:t xml:space="preserve">available at </w:t>
      </w:r>
      <w:hyperlink r:id="rId17" w:history="1">
        <w:r w:rsidR="001718B2" w:rsidRPr="00645306">
          <w:rPr>
            <w:rStyle w:val="Hyperlink"/>
            <w:szCs w:val="24"/>
          </w:rPr>
          <w:t>www.mcc.gov/ppg</w:t>
        </w:r>
      </w:hyperlink>
      <w:r w:rsidR="001718B2" w:rsidRPr="00645306">
        <w:rPr>
          <w:szCs w:val="24"/>
        </w:rPr>
        <w:t>.</w:t>
      </w:r>
    </w:p>
    <w:p w14:paraId="2085816B" w14:textId="380F985A" w:rsidR="008B655B" w:rsidRPr="00645306" w:rsidRDefault="008B655B" w:rsidP="00B227E9">
      <w:pPr>
        <w:spacing w:line="240" w:lineRule="auto"/>
        <w:rPr>
          <w:szCs w:val="24"/>
        </w:rPr>
      </w:pPr>
      <w:r w:rsidRPr="00645306">
        <w:rPr>
          <w:szCs w:val="24"/>
        </w:rPr>
        <w:t>“Design, Supply and Installation” denotes the integrated set of activities by a Supplier (in concert with the Purchaser) to achieve functioning I</w:t>
      </w:r>
      <w:r w:rsidR="00A97246" w:rsidRPr="00645306">
        <w:rPr>
          <w:szCs w:val="24"/>
        </w:rPr>
        <w:t>nformation System</w:t>
      </w:r>
      <w:r w:rsidRPr="00645306">
        <w:rPr>
          <w:szCs w:val="24"/>
        </w:rPr>
        <w:t xml:space="preserve"> on a single-responsibility basis and such arrangements may include joint venture partnerships and subcontracting arrangements.</w:t>
      </w:r>
      <w:r w:rsidRPr="00645306" w:rsidDel="00CD69FB">
        <w:rPr>
          <w:szCs w:val="24"/>
        </w:rPr>
        <w:t xml:space="preserve"> </w:t>
      </w:r>
    </w:p>
    <w:p w14:paraId="6E7AC54F" w14:textId="18A9D246" w:rsidR="00911156" w:rsidRPr="00645306" w:rsidRDefault="001F79EF" w:rsidP="00B227E9">
      <w:pPr>
        <w:spacing w:line="240" w:lineRule="auto"/>
        <w:rPr>
          <w:szCs w:val="24"/>
        </w:rPr>
      </w:pPr>
      <w:r w:rsidRPr="00645306">
        <w:rPr>
          <w:szCs w:val="24"/>
        </w:rPr>
        <w:t xml:space="preserve">This SBD is to be used </w:t>
      </w:r>
      <w:r w:rsidR="00BB38DE" w:rsidRPr="00645306">
        <w:rPr>
          <w:szCs w:val="24"/>
        </w:rPr>
        <w:t>for the</w:t>
      </w:r>
      <w:r w:rsidRPr="00645306">
        <w:rPr>
          <w:szCs w:val="24"/>
        </w:rPr>
        <w:t xml:space="preserve"> procurement of complex I</w:t>
      </w:r>
      <w:r w:rsidR="00F979BA" w:rsidRPr="00645306">
        <w:rPr>
          <w:szCs w:val="24"/>
        </w:rPr>
        <w:t>nformation Systems</w:t>
      </w:r>
      <w:r w:rsidRPr="00645306">
        <w:rPr>
          <w:szCs w:val="24"/>
        </w:rPr>
        <w:t xml:space="preserve">. </w:t>
      </w:r>
      <w:r w:rsidR="00911156" w:rsidRPr="00645306">
        <w:rPr>
          <w:szCs w:val="24"/>
        </w:rPr>
        <w:t>In this context I</w:t>
      </w:r>
      <w:r w:rsidR="00F979BA" w:rsidRPr="00645306">
        <w:rPr>
          <w:szCs w:val="24"/>
        </w:rPr>
        <w:t>nformation System</w:t>
      </w:r>
      <w:r w:rsidR="00911156" w:rsidRPr="00645306">
        <w:rPr>
          <w:szCs w:val="24"/>
        </w:rPr>
        <w:t xml:space="preserve"> denotes an integrated whole that performs a business function</w:t>
      </w:r>
      <w:r w:rsidR="00F979BA" w:rsidRPr="00645306">
        <w:rPr>
          <w:szCs w:val="24"/>
        </w:rPr>
        <w:t xml:space="preserve"> and</w:t>
      </w:r>
      <w:r w:rsidR="00911156" w:rsidRPr="00645306">
        <w:rPr>
          <w:szCs w:val="24"/>
        </w:rPr>
        <w:t xml:space="preserve"> typically contains assemblies of information, communications and telecommunications (ICT) including system engineering and change management. </w:t>
      </w:r>
    </w:p>
    <w:p w14:paraId="078F52E0" w14:textId="77777777" w:rsidR="00E3093D" w:rsidRPr="00645306" w:rsidRDefault="00E3093D" w:rsidP="00B227E9">
      <w:pPr>
        <w:spacing w:line="240" w:lineRule="auto"/>
        <w:rPr>
          <w:szCs w:val="24"/>
        </w:rPr>
      </w:pPr>
      <w:r w:rsidRPr="00645306">
        <w:rPr>
          <w:szCs w:val="24"/>
        </w:rPr>
        <w:t>This SBD assumes that pre-qualification has NOT taken place before bidding.</w:t>
      </w:r>
    </w:p>
    <w:p w14:paraId="5CAB59EE" w14:textId="27CCF643" w:rsidR="001718B2" w:rsidRPr="00645306" w:rsidRDefault="001718B2" w:rsidP="00B227E9">
      <w:pPr>
        <w:spacing w:line="240" w:lineRule="auto"/>
        <w:rPr>
          <w:rStyle w:val="CommentReference"/>
          <w:sz w:val="24"/>
          <w:szCs w:val="24"/>
        </w:rPr>
      </w:pPr>
      <w:r w:rsidRPr="00645306">
        <w:rPr>
          <w:szCs w:val="24"/>
        </w:rPr>
        <w:t>Although this SBD is based upon the World Bank</w:t>
      </w:r>
      <w:r w:rsidRPr="00645306">
        <w:rPr>
          <w:rStyle w:val="FootnoteReference"/>
          <w:szCs w:val="24"/>
        </w:rPr>
        <w:footnoteReference w:id="2"/>
      </w:r>
      <w:r w:rsidRPr="00645306">
        <w:rPr>
          <w:szCs w:val="24"/>
        </w:rPr>
        <w:t xml:space="preserve"> Single-Stage Standard Bidding Documents for Procurement of Information Systems, it has been adapted with revisions to reflect MCC policies and procedures set out in the MCC PPG and other documents.</w:t>
      </w:r>
    </w:p>
    <w:p w14:paraId="792CF525" w14:textId="67347070" w:rsidR="001E60ED" w:rsidRPr="00645306" w:rsidRDefault="00077195" w:rsidP="00B227E9">
      <w:pPr>
        <w:pStyle w:val="BDSHeading"/>
        <w:jc w:val="both"/>
        <w:rPr>
          <w:b/>
          <w:kern w:val="28"/>
          <w:sz w:val="28"/>
        </w:rPr>
      </w:pPr>
      <w:proofErr w:type="gramStart"/>
      <w:r w:rsidRPr="00645306">
        <w:t>For the purpose of</w:t>
      </w:r>
      <w:proofErr w:type="gramEnd"/>
      <w:r w:rsidRPr="00645306">
        <w:t xml:space="preserve"> finalizing the </w:t>
      </w:r>
      <w:r w:rsidR="00101A4F" w:rsidRPr="00645306">
        <w:t>b</w:t>
      </w:r>
      <w:r w:rsidRPr="00645306">
        <w:t xml:space="preserve">idding documents, </w:t>
      </w:r>
      <w:r w:rsidRPr="00645306">
        <w:rPr>
          <w:b/>
          <w:bCs/>
        </w:rPr>
        <w:t>[boldface text in square brackets]</w:t>
      </w:r>
      <w:r w:rsidRPr="00645306">
        <w:t xml:space="preserve"> should be replaced with appropriate language while </w:t>
      </w:r>
      <w:r w:rsidRPr="00645306">
        <w:rPr>
          <w:i/>
          <w:iCs/>
        </w:rPr>
        <w:t>[italicized text in square brackets]</w:t>
      </w:r>
      <w:r w:rsidRPr="00645306">
        <w:t xml:space="preserve"> are for the attention and information of the </w:t>
      </w:r>
      <w:r w:rsidR="00101A4F" w:rsidRPr="00645306">
        <w:t xml:space="preserve">Accountable Entity </w:t>
      </w:r>
      <w:r w:rsidRPr="00645306">
        <w:t>and should be deleted before the document is finalized.</w:t>
      </w:r>
      <w:r w:rsidR="001E60ED" w:rsidRPr="00645306">
        <w:rPr>
          <w:b/>
          <w:kern w:val="28"/>
          <w:sz w:val="28"/>
        </w:rPr>
        <w:br w:type="page"/>
      </w:r>
    </w:p>
    <w:p w14:paraId="30DFAEFB" w14:textId="0E6FFC41" w:rsidR="006B3AA5" w:rsidRPr="00645306" w:rsidRDefault="006B3AA5" w:rsidP="00424C2B">
      <w:pPr>
        <w:pStyle w:val="BodyText"/>
        <w:spacing w:before="0" w:after="0"/>
        <w:jc w:val="center"/>
        <w:rPr>
          <w:b/>
          <w:sz w:val="32"/>
        </w:rPr>
      </w:pPr>
      <w:r w:rsidRPr="00645306">
        <w:rPr>
          <w:b/>
          <w:sz w:val="32"/>
        </w:rPr>
        <w:lastRenderedPageBreak/>
        <w:t>Summary Description</w:t>
      </w:r>
    </w:p>
    <w:p w14:paraId="4BB8B82B" w14:textId="77777777" w:rsidR="006B3AA5" w:rsidRPr="00645306" w:rsidRDefault="006B3AA5" w:rsidP="005A2CF0">
      <w:pPr>
        <w:suppressAutoHyphens/>
        <w:spacing w:before="240" w:after="240" w:line="240" w:lineRule="auto"/>
        <w:rPr>
          <w:rFonts w:eastAsia="Times New Roman" w:cs="Times New Roman"/>
          <w:b/>
          <w:szCs w:val="24"/>
        </w:rPr>
      </w:pPr>
      <w:r w:rsidRPr="00645306">
        <w:rPr>
          <w:rFonts w:eastAsia="Times New Roman" w:cs="Times New Roman"/>
          <w:b/>
          <w:szCs w:val="24"/>
        </w:rPr>
        <w:t>PART 1 – BIDDING PROCEDURES</w:t>
      </w:r>
    </w:p>
    <w:p w14:paraId="087E15D4" w14:textId="2C1CFC13" w:rsidR="006B3AA5" w:rsidRPr="00645306" w:rsidRDefault="006B3AA5" w:rsidP="00F56C92">
      <w:pPr>
        <w:tabs>
          <w:tab w:val="left" w:pos="1440"/>
        </w:tabs>
        <w:suppressAutoHyphens/>
        <w:spacing w:before="240" w:after="240" w:line="240" w:lineRule="auto"/>
        <w:rPr>
          <w:rFonts w:eastAsia="Times New Roman" w:cs="Times New Roman"/>
          <w:b/>
          <w:szCs w:val="24"/>
        </w:rPr>
      </w:pPr>
      <w:r w:rsidRPr="00645306">
        <w:rPr>
          <w:rFonts w:eastAsia="Times New Roman" w:cs="Times New Roman"/>
          <w:b/>
          <w:szCs w:val="24"/>
        </w:rPr>
        <w:t>Section I</w:t>
      </w:r>
      <w:r w:rsidRPr="00645306">
        <w:rPr>
          <w:rFonts w:eastAsia="Times New Roman" w:cs="Times New Roman"/>
          <w:b/>
          <w:szCs w:val="24"/>
        </w:rPr>
        <w:tab/>
        <w:t xml:space="preserve">Instructions to </w:t>
      </w:r>
      <w:r w:rsidR="003F4A54" w:rsidRPr="00645306">
        <w:rPr>
          <w:rFonts w:eastAsia="Times New Roman" w:cs="Times New Roman"/>
          <w:b/>
          <w:szCs w:val="24"/>
        </w:rPr>
        <w:t>Offeror</w:t>
      </w:r>
      <w:r w:rsidRPr="00645306">
        <w:rPr>
          <w:rFonts w:eastAsia="Times New Roman" w:cs="Times New Roman"/>
          <w:b/>
          <w:szCs w:val="24"/>
        </w:rPr>
        <w:t>s (“</w:t>
      </w:r>
      <w:r w:rsidR="001E7126" w:rsidRPr="00645306">
        <w:rPr>
          <w:rFonts w:eastAsia="Times New Roman" w:cs="Times New Roman"/>
          <w:b/>
          <w:szCs w:val="24"/>
        </w:rPr>
        <w:t>ITO</w:t>
      </w:r>
      <w:r w:rsidRPr="00645306">
        <w:rPr>
          <w:rFonts w:eastAsia="Times New Roman" w:cs="Times New Roman"/>
          <w:b/>
          <w:szCs w:val="24"/>
        </w:rPr>
        <w:t>”)</w:t>
      </w:r>
    </w:p>
    <w:p w14:paraId="68180F13" w14:textId="6F834E13" w:rsidR="006B3AA5" w:rsidRPr="00645306" w:rsidRDefault="006B3AA5" w:rsidP="00F56C92">
      <w:pPr>
        <w:suppressAutoHyphens/>
        <w:spacing w:before="240" w:after="240" w:line="240" w:lineRule="auto"/>
        <w:ind w:left="1440"/>
        <w:rPr>
          <w:rFonts w:eastAsia="Times New Roman" w:cs="Times New Roman"/>
          <w:b/>
          <w:szCs w:val="24"/>
        </w:rPr>
      </w:pPr>
      <w:r w:rsidRPr="00645306">
        <w:rPr>
          <w:rFonts w:eastAsia="Times New Roman" w:cs="Times New Roman"/>
          <w:szCs w:val="24"/>
        </w:rPr>
        <w:t xml:space="preserve">This section provides information to help </w:t>
      </w:r>
      <w:r w:rsidR="003F4A54" w:rsidRPr="00645306">
        <w:rPr>
          <w:rFonts w:eastAsia="Times New Roman" w:cs="Times New Roman"/>
          <w:szCs w:val="24"/>
        </w:rPr>
        <w:t>Offeror</w:t>
      </w:r>
      <w:r w:rsidRPr="00645306">
        <w:rPr>
          <w:rFonts w:eastAsia="Times New Roman" w:cs="Times New Roman"/>
          <w:szCs w:val="24"/>
        </w:rPr>
        <w:t xml:space="preserve">s prepare their </w:t>
      </w:r>
      <w:r w:rsidR="00E618A1" w:rsidRPr="00645306">
        <w:rPr>
          <w:rFonts w:eastAsia="Times New Roman" w:cs="Times New Roman"/>
          <w:szCs w:val="24"/>
        </w:rPr>
        <w:t>Offers</w:t>
      </w:r>
      <w:r w:rsidRPr="00645306">
        <w:rPr>
          <w:rFonts w:eastAsia="Times New Roman" w:cs="Times New Roman"/>
          <w:szCs w:val="24"/>
        </w:rPr>
        <w:t xml:space="preserve"> and describes the procedures for the submission, opening, and evaluation of </w:t>
      </w:r>
      <w:r w:rsidR="00E618A1" w:rsidRPr="00645306">
        <w:rPr>
          <w:rFonts w:eastAsia="Times New Roman" w:cs="Times New Roman"/>
          <w:szCs w:val="24"/>
        </w:rPr>
        <w:t>Offers</w:t>
      </w:r>
      <w:r w:rsidRPr="00645306">
        <w:rPr>
          <w:rFonts w:eastAsia="Times New Roman" w:cs="Times New Roman"/>
          <w:szCs w:val="24"/>
        </w:rPr>
        <w:t xml:space="preserve"> and the award of Contracts. </w:t>
      </w:r>
      <w:r w:rsidRPr="00645306">
        <w:rPr>
          <w:rFonts w:eastAsia="Times New Roman" w:cs="Times New Roman"/>
          <w:b/>
          <w:szCs w:val="24"/>
        </w:rPr>
        <w:t>The text of the clauses in this section shall not be modified</w:t>
      </w:r>
      <w:r w:rsidRPr="00645306">
        <w:rPr>
          <w:rFonts w:eastAsia="Times New Roman" w:cs="Times New Roman"/>
          <w:szCs w:val="24"/>
        </w:rPr>
        <w:t>.</w:t>
      </w:r>
    </w:p>
    <w:p w14:paraId="7E073A6B" w14:textId="77053B2D" w:rsidR="006B3AA5" w:rsidRPr="00645306" w:rsidRDefault="006B3AA5" w:rsidP="00F56C92">
      <w:pPr>
        <w:suppressAutoHyphens/>
        <w:spacing w:before="240" w:after="240" w:line="240" w:lineRule="auto"/>
        <w:rPr>
          <w:rFonts w:eastAsia="Times New Roman" w:cs="Times New Roman"/>
          <w:b/>
          <w:szCs w:val="24"/>
        </w:rPr>
      </w:pPr>
      <w:r w:rsidRPr="00645306">
        <w:rPr>
          <w:rFonts w:eastAsia="Times New Roman" w:cs="Times New Roman"/>
          <w:b/>
          <w:szCs w:val="24"/>
        </w:rPr>
        <w:t>Section II</w:t>
      </w:r>
      <w:r w:rsidR="001718B2" w:rsidRPr="00645306">
        <w:rPr>
          <w:rFonts w:eastAsia="Times New Roman" w:cs="Times New Roman"/>
          <w:b/>
          <w:szCs w:val="24"/>
        </w:rPr>
        <w:tab/>
      </w:r>
      <w:r w:rsidR="001718B2" w:rsidRPr="00645306">
        <w:rPr>
          <w:rFonts w:eastAsia="Times New Roman" w:cs="Times New Roman"/>
          <w:b/>
          <w:szCs w:val="24"/>
        </w:rPr>
        <w:tab/>
      </w:r>
      <w:r w:rsidRPr="00645306">
        <w:rPr>
          <w:rFonts w:eastAsia="Times New Roman" w:cs="Times New Roman"/>
          <w:b/>
          <w:szCs w:val="24"/>
        </w:rPr>
        <w:t>Data Sheet (“DS”)</w:t>
      </w:r>
    </w:p>
    <w:p w14:paraId="76591800" w14:textId="1EBC21CA" w:rsidR="006B3AA5" w:rsidRPr="00645306" w:rsidRDefault="006B3AA5" w:rsidP="00F56C92">
      <w:pPr>
        <w:suppressAutoHyphens/>
        <w:spacing w:before="240" w:after="240" w:line="240" w:lineRule="auto"/>
        <w:ind w:left="1440"/>
        <w:rPr>
          <w:rFonts w:eastAsia="Times New Roman" w:cs="Times New Roman"/>
          <w:szCs w:val="24"/>
        </w:rPr>
      </w:pPr>
      <w:r w:rsidRPr="00645306">
        <w:rPr>
          <w:rFonts w:eastAsia="Times New Roman" w:cs="Times New Roman"/>
          <w:szCs w:val="24"/>
        </w:rPr>
        <w:t xml:space="preserve">This section sets out the </w:t>
      </w:r>
      <w:proofErr w:type="gramStart"/>
      <w:r w:rsidRPr="00645306">
        <w:rPr>
          <w:rFonts w:eastAsia="Times New Roman" w:cs="Times New Roman"/>
          <w:szCs w:val="24"/>
        </w:rPr>
        <w:t>particular requirements</w:t>
      </w:r>
      <w:proofErr w:type="gramEnd"/>
      <w:r w:rsidRPr="00645306">
        <w:rPr>
          <w:rFonts w:eastAsia="Times New Roman" w:cs="Times New Roman"/>
          <w:szCs w:val="24"/>
        </w:rPr>
        <w:t xml:space="preserve"> for the specific procurement and supplements and customizes the information included in Section I</w:t>
      </w:r>
      <w:r w:rsidR="001718B2" w:rsidRPr="00645306">
        <w:rPr>
          <w:rFonts w:eastAsia="Times New Roman" w:cs="Times New Roman"/>
          <w:szCs w:val="24"/>
        </w:rPr>
        <w:t>.</w:t>
      </w:r>
      <w:r w:rsidRPr="00645306">
        <w:rPr>
          <w:rFonts w:eastAsia="Times New Roman" w:cs="Times New Roman"/>
          <w:szCs w:val="24"/>
        </w:rPr>
        <w:t xml:space="preserve"> Instructions to </w:t>
      </w:r>
      <w:r w:rsidR="003F4A54" w:rsidRPr="00645306">
        <w:rPr>
          <w:rFonts w:eastAsia="Times New Roman" w:cs="Times New Roman"/>
          <w:szCs w:val="24"/>
        </w:rPr>
        <w:t>Offeror</w:t>
      </w:r>
      <w:r w:rsidRPr="00645306">
        <w:rPr>
          <w:rFonts w:eastAsia="Times New Roman" w:cs="Times New Roman"/>
          <w:szCs w:val="24"/>
        </w:rPr>
        <w:t xml:space="preserve">s. </w:t>
      </w:r>
      <w:r w:rsidRPr="00645306">
        <w:rPr>
          <w:rFonts w:eastAsia="Times New Roman" w:cs="Times New Roman"/>
          <w:b/>
          <w:szCs w:val="24"/>
        </w:rPr>
        <w:t>The text of the clauses in this section shall be customized</w:t>
      </w:r>
      <w:r w:rsidRPr="00645306">
        <w:rPr>
          <w:rFonts w:eastAsia="Times New Roman" w:cs="Times New Roman"/>
          <w:szCs w:val="24"/>
        </w:rPr>
        <w:t>.</w:t>
      </w:r>
    </w:p>
    <w:p w14:paraId="52FA9F07" w14:textId="4B6EAF60" w:rsidR="006B3AA5" w:rsidRPr="00645306" w:rsidRDefault="006B3AA5" w:rsidP="00F56C92">
      <w:pPr>
        <w:suppressAutoHyphens/>
        <w:spacing w:before="240" w:after="240" w:line="240" w:lineRule="auto"/>
        <w:rPr>
          <w:rFonts w:eastAsia="Times New Roman" w:cs="Times New Roman"/>
          <w:szCs w:val="24"/>
        </w:rPr>
      </w:pPr>
      <w:r w:rsidRPr="00645306">
        <w:rPr>
          <w:rFonts w:eastAsia="Times New Roman" w:cs="Times New Roman"/>
          <w:b/>
          <w:szCs w:val="24"/>
        </w:rPr>
        <w:t>Section III</w:t>
      </w:r>
      <w:r w:rsidRPr="00645306">
        <w:rPr>
          <w:rFonts w:eastAsia="Times New Roman" w:cs="Times New Roman"/>
          <w:szCs w:val="24"/>
        </w:rPr>
        <w:tab/>
      </w:r>
      <w:r w:rsidR="001718B2" w:rsidRPr="00645306">
        <w:rPr>
          <w:rFonts w:eastAsia="Times New Roman" w:cs="Times New Roman"/>
          <w:szCs w:val="24"/>
        </w:rPr>
        <w:tab/>
      </w:r>
      <w:r w:rsidRPr="00645306">
        <w:rPr>
          <w:rFonts w:eastAsia="Times New Roman" w:cs="Times New Roman"/>
          <w:b/>
          <w:szCs w:val="24"/>
        </w:rPr>
        <w:t xml:space="preserve">Qualification and Evaluation Criteria </w:t>
      </w:r>
    </w:p>
    <w:p w14:paraId="73B3A017" w14:textId="013F387E" w:rsidR="006B3AA5" w:rsidRPr="00645306" w:rsidRDefault="006B3AA5" w:rsidP="00F56C92">
      <w:pPr>
        <w:suppressAutoHyphens/>
        <w:spacing w:before="240" w:after="240" w:line="240" w:lineRule="auto"/>
        <w:ind w:left="1440"/>
        <w:rPr>
          <w:rFonts w:eastAsia="Times New Roman" w:cs="Times New Roman"/>
          <w:szCs w:val="24"/>
        </w:rPr>
      </w:pPr>
      <w:r w:rsidRPr="00645306">
        <w:rPr>
          <w:rFonts w:eastAsia="Times New Roman" w:cs="Times New Roman"/>
          <w:szCs w:val="24"/>
        </w:rPr>
        <w:t xml:space="preserve">This section describes the criteria and requirements to be used to evaluate the </w:t>
      </w:r>
      <w:r w:rsidR="00E618A1" w:rsidRPr="00645306">
        <w:rPr>
          <w:rFonts w:eastAsia="Times New Roman" w:cs="Times New Roman"/>
          <w:szCs w:val="24"/>
        </w:rPr>
        <w:t>Offers</w:t>
      </w:r>
      <w:r w:rsidRPr="00645306">
        <w:rPr>
          <w:rFonts w:eastAsia="Times New Roman" w:cs="Times New Roman"/>
          <w:szCs w:val="24"/>
        </w:rPr>
        <w:t xml:space="preserve"> and select the </w:t>
      </w:r>
      <w:r w:rsidR="003F4A54" w:rsidRPr="00645306">
        <w:rPr>
          <w:rFonts w:eastAsia="Times New Roman" w:cs="Times New Roman"/>
          <w:szCs w:val="24"/>
        </w:rPr>
        <w:t>Offeror</w:t>
      </w:r>
      <w:r w:rsidRPr="00645306">
        <w:rPr>
          <w:rFonts w:eastAsia="Times New Roman" w:cs="Times New Roman"/>
          <w:szCs w:val="24"/>
        </w:rPr>
        <w:t xml:space="preserve"> to perform the contract. </w:t>
      </w:r>
      <w:r w:rsidRPr="00645306">
        <w:rPr>
          <w:rFonts w:eastAsia="Times New Roman" w:cs="Times New Roman"/>
          <w:b/>
          <w:szCs w:val="24"/>
        </w:rPr>
        <w:t>The text of this section shall be customized</w:t>
      </w:r>
      <w:r w:rsidRPr="00645306">
        <w:rPr>
          <w:rFonts w:eastAsia="Times New Roman" w:cs="Times New Roman"/>
          <w:szCs w:val="24"/>
        </w:rPr>
        <w:t>.</w:t>
      </w:r>
    </w:p>
    <w:p w14:paraId="4D11764F" w14:textId="145DC54A" w:rsidR="006B3AA5" w:rsidRPr="00645306" w:rsidRDefault="006B3AA5" w:rsidP="00F56C92">
      <w:pPr>
        <w:suppressAutoHyphens/>
        <w:spacing w:before="240" w:after="240" w:line="240" w:lineRule="auto"/>
        <w:rPr>
          <w:rFonts w:eastAsia="Times New Roman" w:cs="Times New Roman"/>
          <w:szCs w:val="24"/>
        </w:rPr>
      </w:pPr>
      <w:r w:rsidRPr="00645306">
        <w:rPr>
          <w:rFonts w:eastAsia="Times New Roman" w:cs="Times New Roman"/>
          <w:b/>
          <w:szCs w:val="24"/>
        </w:rPr>
        <w:t>Section IV</w:t>
      </w:r>
      <w:r w:rsidRPr="00645306">
        <w:rPr>
          <w:rFonts w:eastAsia="Times New Roman" w:cs="Times New Roman"/>
          <w:b/>
          <w:szCs w:val="24"/>
        </w:rPr>
        <w:tab/>
      </w:r>
      <w:r w:rsidR="001718B2" w:rsidRPr="00645306">
        <w:rPr>
          <w:rFonts w:eastAsia="Times New Roman" w:cs="Times New Roman"/>
          <w:b/>
          <w:szCs w:val="24"/>
        </w:rPr>
        <w:tab/>
      </w:r>
      <w:r w:rsidR="00887295" w:rsidRPr="00645306">
        <w:rPr>
          <w:rFonts w:eastAsia="Times New Roman" w:cs="Times New Roman"/>
          <w:b/>
          <w:szCs w:val="24"/>
        </w:rPr>
        <w:t>Submission Forms</w:t>
      </w:r>
    </w:p>
    <w:p w14:paraId="31F49A87" w14:textId="2E4464AA" w:rsidR="006B3AA5" w:rsidRPr="00645306" w:rsidRDefault="006B3AA5" w:rsidP="00F56C92">
      <w:pPr>
        <w:suppressAutoHyphens/>
        <w:spacing w:before="240" w:after="240" w:line="240" w:lineRule="auto"/>
        <w:ind w:left="1440"/>
        <w:rPr>
          <w:rFonts w:eastAsia="Times New Roman" w:cs="Times New Roman"/>
          <w:b/>
          <w:szCs w:val="24"/>
        </w:rPr>
      </w:pPr>
      <w:r w:rsidRPr="00645306">
        <w:rPr>
          <w:rFonts w:eastAsia="Times New Roman" w:cs="Times New Roman"/>
          <w:szCs w:val="24"/>
        </w:rPr>
        <w:t xml:space="preserve">This section provides the forms which are to be completed by the </w:t>
      </w:r>
      <w:r w:rsidR="003F4A54" w:rsidRPr="00645306">
        <w:rPr>
          <w:rFonts w:eastAsia="Times New Roman" w:cs="Times New Roman"/>
          <w:szCs w:val="24"/>
        </w:rPr>
        <w:t>Offeror</w:t>
      </w:r>
      <w:r w:rsidRPr="00645306">
        <w:rPr>
          <w:rFonts w:eastAsia="Times New Roman" w:cs="Times New Roman"/>
          <w:szCs w:val="24"/>
        </w:rPr>
        <w:t xml:space="preserve">s and submitted as part of their </w:t>
      </w:r>
      <w:r w:rsidR="00E618A1" w:rsidRPr="00645306">
        <w:rPr>
          <w:rFonts w:eastAsia="Times New Roman" w:cs="Times New Roman"/>
          <w:szCs w:val="24"/>
        </w:rPr>
        <w:t>Offers</w:t>
      </w:r>
      <w:r w:rsidRPr="00645306">
        <w:rPr>
          <w:rFonts w:eastAsia="Times New Roman" w:cs="Times New Roman"/>
          <w:bCs/>
          <w:szCs w:val="24"/>
        </w:rPr>
        <w:t xml:space="preserve">. </w:t>
      </w:r>
      <w:r w:rsidRPr="00645306">
        <w:rPr>
          <w:rFonts w:eastAsia="Times New Roman" w:cs="Times New Roman"/>
          <w:b/>
          <w:szCs w:val="24"/>
        </w:rPr>
        <w:t>The text of the Forms in this section may be customized.</w:t>
      </w:r>
    </w:p>
    <w:p w14:paraId="0FD9011E" w14:textId="77777777" w:rsidR="006B3AA5" w:rsidRPr="00645306" w:rsidRDefault="006B3AA5" w:rsidP="005A2CF0">
      <w:pPr>
        <w:suppressAutoHyphens/>
        <w:spacing w:before="240" w:after="240" w:line="240" w:lineRule="auto"/>
        <w:rPr>
          <w:rFonts w:eastAsia="Times New Roman" w:cs="Times New Roman"/>
          <w:szCs w:val="24"/>
        </w:rPr>
      </w:pPr>
      <w:r w:rsidRPr="00645306">
        <w:rPr>
          <w:rFonts w:eastAsia="Times New Roman" w:cs="Times New Roman"/>
          <w:b/>
          <w:szCs w:val="24"/>
        </w:rPr>
        <w:t>PART 2 – PURCHASER’S REQUIREMENTS</w:t>
      </w:r>
    </w:p>
    <w:p w14:paraId="130C87BC" w14:textId="10D69385" w:rsidR="006B3AA5" w:rsidRPr="00645306" w:rsidRDefault="006B3AA5" w:rsidP="00F56C92">
      <w:pPr>
        <w:suppressAutoHyphens/>
        <w:spacing w:before="240" w:after="240" w:line="240" w:lineRule="auto"/>
        <w:rPr>
          <w:rFonts w:eastAsia="Times New Roman" w:cs="Times New Roman"/>
          <w:b/>
          <w:szCs w:val="24"/>
        </w:rPr>
      </w:pPr>
      <w:r w:rsidRPr="00645306">
        <w:rPr>
          <w:rFonts w:eastAsia="Times New Roman" w:cs="Times New Roman"/>
          <w:b/>
          <w:szCs w:val="24"/>
        </w:rPr>
        <w:t>Section V</w:t>
      </w:r>
      <w:r w:rsidRPr="00645306">
        <w:rPr>
          <w:rFonts w:eastAsia="Times New Roman" w:cs="Times New Roman"/>
          <w:b/>
          <w:szCs w:val="24"/>
        </w:rPr>
        <w:tab/>
      </w:r>
      <w:r w:rsidR="001718B2" w:rsidRPr="00645306">
        <w:rPr>
          <w:rFonts w:eastAsia="Times New Roman" w:cs="Times New Roman"/>
          <w:b/>
          <w:szCs w:val="24"/>
        </w:rPr>
        <w:tab/>
      </w:r>
      <w:r w:rsidRPr="00645306">
        <w:rPr>
          <w:rFonts w:eastAsia="Times New Roman" w:cs="Times New Roman"/>
          <w:b/>
          <w:szCs w:val="24"/>
        </w:rPr>
        <w:t xml:space="preserve">Requirements </w:t>
      </w:r>
      <w:r w:rsidR="00005435" w:rsidRPr="00645306">
        <w:rPr>
          <w:rFonts w:eastAsia="Times New Roman" w:cs="Times New Roman"/>
          <w:b/>
          <w:szCs w:val="24"/>
        </w:rPr>
        <w:t xml:space="preserve">of </w:t>
      </w:r>
      <w:r w:rsidRPr="00645306">
        <w:rPr>
          <w:rFonts w:eastAsia="Times New Roman" w:cs="Times New Roman"/>
          <w:b/>
          <w:szCs w:val="24"/>
        </w:rPr>
        <w:t>the Information System</w:t>
      </w:r>
      <w:r w:rsidRPr="00645306" w:rsidDel="000635C3">
        <w:rPr>
          <w:rFonts w:eastAsia="Times New Roman" w:cs="Times New Roman"/>
          <w:b/>
          <w:szCs w:val="24"/>
        </w:rPr>
        <w:t xml:space="preserve"> </w:t>
      </w:r>
    </w:p>
    <w:p w14:paraId="62BFF4BC" w14:textId="261F830B" w:rsidR="006B3AA5" w:rsidRPr="00645306" w:rsidRDefault="006B3AA5" w:rsidP="00F56C92">
      <w:pPr>
        <w:suppressAutoHyphens/>
        <w:spacing w:before="240" w:after="240" w:line="240" w:lineRule="auto"/>
        <w:ind w:left="1440"/>
        <w:rPr>
          <w:rFonts w:eastAsia="Times New Roman" w:cs="Times New Roman"/>
          <w:szCs w:val="24"/>
        </w:rPr>
      </w:pPr>
      <w:r w:rsidRPr="00645306">
        <w:rPr>
          <w:rFonts w:eastAsia="Times New Roman" w:cs="Times New Roman"/>
          <w:szCs w:val="24"/>
        </w:rPr>
        <w:t>This Section contains Technical Requirements, Implementation Schedule, and System Inventory Tables, as well as Background and Informational Materials that describe the Information System to be procured.</w:t>
      </w:r>
      <w:r w:rsidRPr="00645306" w:rsidDel="00A95E94">
        <w:rPr>
          <w:rFonts w:eastAsia="Times New Roman" w:cs="Times New Roman"/>
          <w:szCs w:val="24"/>
        </w:rPr>
        <w:t xml:space="preserve"> </w:t>
      </w:r>
    </w:p>
    <w:p w14:paraId="791CCE66" w14:textId="77777777" w:rsidR="006B3AA5" w:rsidRPr="00645306" w:rsidRDefault="006B3AA5" w:rsidP="005A2CF0">
      <w:pPr>
        <w:suppressAutoHyphens/>
        <w:spacing w:before="240" w:after="240" w:line="240" w:lineRule="auto"/>
        <w:rPr>
          <w:rFonts w:eastAsia="Times New Roman" w:cs="Times New Roman"/>
          <w:b/>
          <w:szCs w:val="24"/>
        </w:rPr>
      </w:pPr>
      <w:r w:rsidRPr="00645306">
        <w:rPr>
          <w:rFonts w:eastAsia="Times New Roman" w:cs="Times New Roman"/>
          <w:b/>
          <w:szCs w:val="24"/>
        </w:rPr>
        <w:t>PART 3 – CONTRACT DOCUMENTS</w:t>
      </w:r>
    </w:p>
    <w:p w14:paraId="612713CB" w14:textId="0F53C230" w:rsidR="006B3AA5" w:rsidRPr="00645306" w:rsidRDefault="006B3AA5" w:rsidP="00F56C92">
      <w:pPr>
        <w:suppressAutoHyphens/>
        <w:spacing w:before="240" w:after="240" w:line="240" w:lineRule="auto"/>
        <w:rPr>
          <w:rFonts w:eastAsia="Times New Roman" w:cs="Times New Roman"/>
          <w:b/>
          <w:szCs w:val="24"/>
        </w:rPr>
      </w:pPr>
      <w:r w:rsidRPr="00645306">
        <w:rPr>
          <w:rFonts w:eastAsia="Times New Roman" w:cs="Times New Roman"/>
          <w:b/>
          <w:szCs w:val="24"/>
        </w:rPr>
        <w:t>Section VI</w:t>
      </w:r>
      <w:r w:rsidRPr="00645306">
        <w:rPr>
          <w:rFonts w:eastAsia="Times New Roman" w:cs="Times New Roman"/>
          <w:b/>
          <w:szCs w:val="24"/>
        </w:rPr>
        <w:tab/>
      </w:r>
      <w:r w:rsidR="001718B2" w:rsidRPr="00645306">
        <w:rPr>
          <w:rFonts w:eastAsia="Times New Roman" w:cs="Times New Roman"/>
          <w:b/>
          <w:szCs w:val="24"/>
        </w:rPr>
        <w:tab/>
      </w:r>
      <w:r w:rsidRPr="00645306">
        <w:rPr>
          <w:rFonts w:eastAsia="Times New Roman" w:cs="Times New Roman"/>
          <w:b/>
          <w:szCs w:val="24"/>
        </w:rPr>
        <w:t>General Conditions of Contract (“GCC”)</w:t>
      </w:r>
    </w:p>
    <w:p w14:paraId="332F2C96" w14:textId="77777777" w:rsidR="006B3AA5" w:rsidRPr="00645306" w:rsidRDefault="006B3AA5" w:rsidP="00F56C92">
      <w:pPr>
        <w:suppressAutoHyphens/>
        <w:spacing w:before="240" w:after="240" w:line="240" w:lineRule="auto"/>
        <w:ind w:left="1440"/>
        <w:rPr>
          <w:rFonts w:eastAsia="Times New Roman" w:cs="Times New Roman"/>
          <w:szCs w:val="24"/>
        </w:rPr>
      </w:pPr>
      <w:r w:rsidRPr="00645306">
        <w:rPr>
          <w:rFonts w:eastAsia="Times New Roman" w:cs="Times New Roman"/>
          <w:szCs w:val="24"/>
        </w:rPr>
        <w:t xml:space="preserve">This section contains the General Conditions of Contract clauses. </w:t>
      </w:r>
      <w:r w:rsidRPr="00645306">
        <w:rPr>
          <w:rFonts w:eastAsia="Times New Roman" w:cs="Times New Roman"/>
          <w:b/>
          <w:szCs w:val="24"/>
        </w:rPr>
        <w:t>The text of the General Conditions of Contract clauses in this section shall not be modified.</w:t>
      </w:r>
    </w:p>
    <w:p w14:paraId="33CE482A" w14:textId="2407E299" w:rsidR="006B3AA5" w:rsidRPr="00645306" w:rsidRDefault="006B3AA5" w:rsidP="00F56C92">
      <w:pPr>
        <w:suppressAutoHyphens/>
        <w:spacing w:before="240" w:after="240" w:line="240" w:lineRule="auto"/>
        <w:ind w:left="-187"/>
        <w:rPr>
          <w:rFonts w:eastAsia="Times New Roman" w:cs="Times New Roman"/>
          <w:szCs w:val="24"/>
        </w:rPr>
      </w:pPr>
      <w:r w:rsidRPr="00645306">
        <w:rPr>
          <w:rFonts w:eastAsia="Times New Roman" w:cs="Times New Roman"/>
          <w:b/>
          <w:szCs w:val="24"/>
        </w:rPr>
        <w:t>Section VII</w:t>
      </w:r>
      <w:r w:rsidRPr="00645306">
        <w:rPr>
          <w:rFonts w:eastAsia="Times New Roman" w:cs="Times New Roman"/>
          <w:b/>
          <w:szCs w:val="24"/>
        </w:rPr>
        <w:tab/>
      </w:r>
      <w:r w:rsidR="001718B2" w:rsidRPr="00645306">
        <w:rPr>
          <w:rFonts w:eastAsia="Times New Roman" w:cs="Times New Roman"/>
          <w:b/>
          <w:szCs w:val="24"/>
        </w:rPr>
        <w:tab/>
      </w:r>
      <w:r w:rsidRPr="00645306">
        <w:rPr>
          <w:rFonts w:eastAsia="Times New Roman" w:cs="Times New Roman"/>
          <w:b/>
          <w:szCs w:val="24"/>
        </w:rPr>
        <w:t>Particular Conditions of Contract</w:t>
      </w:r>
    </w:p>
    <w:p w14:paraId="0BB34CA7" w14:textId="12E60CEB" w:rsidR="006B3AA5" w:rsidRPr="00645306" w:rsidRDefault="006B3AA5" w:rsidP="00F56C92">
      <w:pPr>
        <w:suppressAutoHyphens/>
        <w:spacing w:before="240" w:after="240" w:line="240" w:lineRule="auto"/>
        <w:ind w:left="1440"/>
        <w:rPr>
          <w:rFonts w:eastAsia="Times New Roman" w:cs="Times New Roman"/>
          <w:szCs w:val="24"/>
        </w:rPr>
      </w:pPr>
      <w:r w:rsidRPr="00645306">
        <w:rPr>
          <w:rFonts w:eastAsia="Times New Roman" w:cs="Times New Roman"/>
          <w:szCs w:val="24"/>
        </w:rPr>
        <w:t xml:space="preserve">This section contains the form of those clauses of the Contract that supplement the GCC and that are to be completed by the Purchaser for each procurement. </w:t>
      </w:r>
      <w:r w:rsidRPr="00645306">
        <w:rPr>
          <w:rFonts w:eastAsia="Times New Roman" w:cs="Times New Roman"/>
          <w:b/>
          <w:bCs/>
          <w:szCs w:val="24"/>
        </w:rPr>
        <w:t>The text in this section must not be modified except in limited circumstances, and</w:t>
      </w:r>
      <w:r w:rsidR="008428D6" w:rsidRPr="00645306">
        <w:rPr>
          <w:rFonts w:eastAsia="Times New Roman" w:cs="Times New Roman"/>
          <w:b/>
          <w:bCs/>
          <w:szCs w:val="24"/>
        </w:rPr>
        <w:t xml:space="preserve"> then </w:t>
      </w:r>
      <w:r w:rsidRPr="00645306">
        <w:rPr>
          <w:rFonts w:eastAsia="Times New Roman" w:cs="Times New Roman"/>
          <w:b/>
          <w:bCs/>
          <w:szCs w:val="24"/>
        </w:rPr>
        <w:lastRenderedPageBreak/>
        <w:t>only with the prior approval of MCC. Additional project-specific conditions may be developed by the Purchaser, with the approval of MCC, to the extent necessary.</w:t>
      </w:r>
      <w:r w:rsidR="0005256F" w:rsidRPr="00645306">
        <w:rPr>
          <w:rFonts w:eastAsia="Times New Roman" w:cs="Times New Roman"/>
          <w:b/>
          <w:bCs/>
          <w:szCs w:val="24"/>
        </w:rPr>
        <w:tab/>
      </w:r>
    </w:p>
    <w:p w14:paraId="78904A87" w14:textId="5D8CCC37" w:rsidR="006B3AA5" w:rsidRPr="00645306" w:rsidRDefault="006B3AA5" w:rsidP="00F56C92">
      <w:pPr>
        <w:suppressAutoHyphens/>
        <w:spacing w:before="240" w:after="240" w:line="240" w:lineRule="auto"/>
        <w:rPr>
          <w:rFonts w:eastAsia="Times New Roman" w:cs="Times New Roman"/>
          <w:b/>
          <w:szCs w:val="24"/>
        </w:rPr>
      </w:pPr>
      <w:r w:rsidRPr="00645306">
        <w:rPr>
          <w:rFonts w:eastAsia="Times New Roman" w:cs="Times New Roman"/>
          <w:b/>
          <w:szCs w:val="24"/>
        </w:rPr>
        <w:t>Section VIII</w:t>
      </w:r>
      <w:r w:rsidRPr="00645306">
        <w:rPr>
          <w:rFonts w:eastAsia="Times New Roman" w:cs="Times New Roman"/>
          <w:b/>
          <w:szCs w:val="24"/>
        </w:rPr>
        <w:tab/>
        <w:t>Contract Forms and Annexes</w:t>
      </w:r>
    </w:p>
    <w:p w14:paraId="52880F28" w14:textId="1E8A3E4F" w:rsidR="0024491C" w:rsidRPr="00645306" w:rsidRDefault="006B3AA5" w:rsidP="00F56C92">
      <w:pPr>
        <w:suppressAutoHyphens/>
        <w:spacing w:before="240" w:after="240" w:line="240" w:lineRule="auto"/>
        <w:ind w:left="1440"/>
        <w:rPr>
          <w:rFonts w:eastAsia="Times New Roman" w:cs="Times New Roman"/>
          <w:b/>
          <w:szCs w:val="20"/>
        </w:rPr>
      </w:pPr>
      <w:r w:rsidRPr="00645306">
        <w:rPr>
          <w:rFonts w:eastAsia="Times New Roman" w:cs="Times New Roman"/>
          <w:szCs w:val="24"/>
        </w:rPr>
        <w:t xml:space="preserve">This section contains forms and annexes to be sent to the successful </w:t>
      </w:r>
      <w:r w:rsidR="003F4A54" w:rsidRPr="00645306">
        <w:rPr>
          <w:rFonts w:eastAsia="Times New Roman" w:cs="Times New Roman"/>
          <w:szCs w:val="24"/>
        </w:rPr>
        <w:t>Offeror</w:t>
      </w:r>
      <w:r w:rsidRPr="00645306">
        <w:rPr>
          <w:rFonts w:eastAsia="Times New Roman" w:cs="Times New Roman"/>
          <w:szCs w:val="24"/>
        </w:rPr>
        <w:t>.</w:t>
      </w:r>
      <w:r w:rsidR="0024491C" w:rsidRPr="00645306">
        <w:rPr>
          <w:rFonts w:eastAsia="Times New Roman" w:cs="Times New Roman"/>
          <w:b/>
          <w:szCs w:val="20"/>
        </w:rPr>
        <w:br w:type="page"/>
      </w:r>
    </w:p>
    <w:p w14:paraId="48BA63F2" w14:textId="77777777" w:rsidR="0024491C" w:rsidRPr="00645306" w:rsidRDefault="0024491C" w:rsidP="006B3AA5">
      <w:pPr>
        <w:suppressAutoHyphens/>
        <w:spacing w:line="240" w:lineRule="auto"/>
        <w:jc w:val="center"/>
        <w:rPr>
          <w:rFonts w:eastAsia="Times New Roman" w:cs="Times New Roman"/>
          <w:b/>
          <w:szCs w:val="20"/>
        </w:rPr>
      </w:pPr>
    </w:p>
    <w:p w14:paraId="319922C4" w14:textId="77777777" w:rsidR="0024491C" w:rsidRPr="00645306" w:rsidRDefault="0024491C" w:rsidP="006B3AA5">
      <w:pPr>
        <w:suppressAutoHyphens/>
        <w:spacing w:line="240" w:lineRule="auto"/>
        <w:jc w:val="center"/>
        <w:rPr>
          <w:rFonts w:eastAsia="Times New Roman" w:cs="Times New Roman"/>
          <w:b/>
          <w:szCs w:val="20"/>
        </w:rPr>
      </w:pPr>
    </w:p>
    <w:p w14:paraId="5AD7899A" w14:textId="77777777" w:rsidR="0024491C" w:rsidRPr="00645306" w:rsidRDefault="0024491C" w:rsidP="006B3AA5">
      <w:pPr>
        <w:suppressAutoHyphens/>
        <w:spacing w:line="240" w:lineRule="auto"/>
        <w:jc w:val="center"/>
        <w:rPr>
          <w:rFonts w:eastAsia="Times New Roman" w:cs="Times New Roman"/>
          <w:b/>
          <w:szCs w:val="20"/>
        </w:rPr>
      </w:pPr>
    </w:p>
    <w:p w14:paraId="19C6AEF7" w14:textId="77777777" w:rsidR="0024491C" w:rsidRPr="00645306" w:rsidRDefault="0024491C" w:rsidP="006B3AA5">
      <w:pPr>
        <w:suppressAutoHyphens/>
        <w:spacing w:line="240" w:lineRule="auto"/>
        <w:jc w:val="center"/>
        <w:rPr>
          <w:rFonts w:eastAsia="Times New Roman" w:cs="Times New Roman"/>
          <w:b/>
          <w:szCs w:val="20"/>
        </w:rPr>
      </w:pPr>
    </w:p>
    <w:p w14:paraId="1F7341C9" w14:textId="77777777" w:rsidR="005D2510" w:rsidRPr="00645306" w:rsidRDefault="001718B2" w:rsidP="006B3AA5">
      <w:pPr>
        <w:suppressAutoHyphens/>
        <w:spacing w:line="240" w:lineRule="auto"/>
        <w:jc w:val="center"/>
        <w:rPr>
          <w:rFonts w:eastAsia="Times New Roman" w:cs="Times New Roman"/>
          <w:b/>
          <w:szCs w:val="20"/>
        </w:rPr>
        <w:sectPr w:rsidR="005D2510" w:rsidRPr="00645306" w:rsidSect="00424C2B">
          <w:headerReference w:type="even" r:id="rId18"/>
          <w:headerReference w:type="default" r:id="rId19"/>
          <w:footerReference w:type="default" r:id="rId20"/>
          <w:headerReference w:type="first" r:id="rId21"/>
          <w:footerReference w:type="first" r:id="rId22"/>
          <w:footnotePr>
            <w:numRestart w:val="eachPage"/>
          </w:footnotePr>
          <w:endnotePr>
            <w:numRestart w:val="eachSect"/>
          </w:endnotePr>
          <w:type w:val="nextColumn"/>
          <w:pgSz w:w="12240" w:h="15840" w:code="1"/>
          <w:pgMar w:top="1418" w:right="1418" w:bottom="1304" w:left="1418" w:header="680" w:footer="680" w:gutter="0"/>
          <w:pgNumType w:fmt="lowerRoman" w:start="1"/>
          <w:cols w:space="720"/>
          <w:formProt w:val="0"/>
          <w:docGrid w:linePitch="326"/>
        </w:sectPr>
      </w:pPr>
      <w:r w:rsidRPr="00645306">
        <w:rPr>
          <w:rFonts w:eastAsia="Times New Roman" w:cs="Times New Roman"/>
          <w:b/>
          <w:szCs w:val="20"/>
        </w:rPr>
        <w:t>[</w:t>
      </w:r>
      <w:r w:rsidR="006B3AA5" w:rsidRPr="00645306">
        <w:rPr>
          <w:rFonts w:eastAsia="Times New Roman" w:cs="Times New Roman"/>
          <w:b/>
          <w:szCs w:val="20"/>
        </w:rPr>
        <w:t>Insert Specific Procurement Notice</w:t>
      </w:r>
      <w:r w:rsidRPr="00645306">
        <w:rPr>
          <w:rFonts w:eastAsia="Times New Roman" w:cs="Times New Roman"/>
          <w:b/>
          <w:szCs w:val="20"/>
        </w:rPr>
        <w:t>]</w:t>
      </w:r>
    </w:p>
    <w:p w14:paraId="1DC53945" w14:textId="77777777" w:rsidR="006B3AA5" w:rsidRPr="00645306" w:rsidRDefault="006B3AA5" w:rsidP="006B3AA5">
      <w:pPr>
        <w:suppressAutoHyphens/>
        <w:spacing w:before="240" w:after="60" w:line="240" w:lineRule="auto"/>
        <w:jc w:val="center"/>
        <w:rPr>
          <w:rFonts w:eastAsia="Times New Roman" w:cs="Times New Roman"/>
          <w:b/>
          <w:spacing w:val="80"/>
          <w:kern w:val="28"/>
          <w:sz w:val="36"/>
          <w:szCs w:val="36"/>
        </w:rPr>
      </w:pPr>
      <w:r w:rsidRPr="00645306">
        <w:rPr>
          <w:rFonts w:eastAsia="Times New Roman" w:cs="Times New Roman"/>
          <w:b/>
          <w:spacing w:val="80"/>
          <w:kern w:val="28"/>
          <w:sz w:val="36"/>
          <w:szCs w:val="36"/>
        </w:rPr>
        <w:lastRenderedPageBreak/>
        <w:t>BIDDING DOCUMENT</w:t>
      </w:r>
    </w:p>
    <w:p w14:paraId="3232C756" w14:textId="77777777" w:rsidR="006B3AA5" w:rsidRPr="00645306" w:rsidRDefault="006B3AA5" w:rsidP="006B3AA5">
      <w:pPr>
        <w:suppressAutoHyphens/>
        <w:spacing w:before="240" w:after="60" w:line="240" w:lineRule="auto"/>
        <w:jc w:val="center"/>
        <w:rPr>
          <w:rFonts w:eastAsia="Times New Roman" w:cs="Times New Roman"/>
          <w:b/>
          <w:kern w:val="28"/>
          <w:sz w:val="36"/>
          <w:szCs w:val="36"/>
        </w:rPr>
      </w:pPr>
      <w:r w:rsidRPr="00645306">
        <w:rPr>
          <w:rFonts w:eastAsia="Times New Roman" w:cs="Times New Roman"/>
          <w:b/>
          <w:kern w:val="28"/>
          <w:sz w:val="36"/>
          <w:szCs w:val="36"/>
        </w:rPr>
        <w:t>Issued on: ____________________</w:t>
      </w:r>
    </w:p>
    <w:p w14:paraId="6115FBB7" w14:textId="77777777" w:rsidR="006B3AA5" w:rsidRPr="00645306" w:rsidRDefault="006B3AA5" w:rsidP="006B3AA5">
      <w:pPr>
        <w:suppressAutoHyphens/>
        <w:spacing w:before="240" w:after="60" w:line="240" w:lineRule="auto"/>
        <w:jc w:val="center"/>
        <w:rPr>
          <w:rFonts w:eastAsia="Times New Roman" w:cs="Times New Roman"/>
          <w:b/>
          <w:kern w:val="28"/>
          <w:sz w:val="36"/>
          <w:szCs w:val="36"/>
        </w:rPr>
      </w:pPr>
    </w:p>
    <w:p w14:paraId="236694A4" w14:textId="77777777" w:rsidR="006B3AA5" w:rsidRPr="00645306" w:rsidRDefault="006B3AA5" w:rsidP="006B3AA5">
      <w:pPr>
        <w:suppressAutoHyphens/>
        <w:spacing w:line="240" w:lineRule="auto"/>
        <w:jc w:val="center"/>
        <w:rPr>
          <w:rFonts w:eastAsia="Times New Roman" w:cs="Times New Roman"/>
          <w:b/>
          <w:bCs/>
          <w:sz w:val="36"/>
          <w:szCs w:val="36"/>
        </w:rPr>
      </w:pPr>
      <w:r w:rsidRPr="00645306">
        <w:rPr>
          <w:rFonts w:eastAsia="Times New Roman" w:cs="Times New Roman"/>
          <w:b/>
          <w:bCs/>
          <w:sz w:val="36"/>
          <w:szCs w:val="36"/>
        </w:rPr>
        <w:t>[Purchaser]</w:t>
      </w:r>
    </w:p>
    <w:p w14:paraId="31612667" w14:textId="77777777" w:rsidR="006B3AA5" w:rsidRPr="00645306" w:rsidRDefault="006B3AA5" w:rsidP="006B3AA5">
      <w:pPr>
        <w:suppressAutoHyphens/>
        <w:autoSpaceDE w:val="0"/>
        <w:autoSpaceDN w:val="0"/>
        <w:adjustRightInd w:val="0"/>
        <w:spacing w:after="0" w:line="240" w:lineRule="auto"/>
        <w:jc w:val="center"/>
        <w:rPr>
          <w:rFonts w:eastAsia="Times New Roman" w:cs="Times New Roman"/>
          <w:b/>
          <w:bCs/>
          <w:color w:val="000000"/>
          <w:sz w:val="36"/>
          <w:szCs w:val="36"/>
        </w:rPr>
      </w:pPr>
    </w:p>
    <w:p w14:paraId="770B1A8D" w14:textId="77777777" w:rsidR="006B3AA5" w:rsidRPr="00645306" w:rsidRDefault="006B3AA5" w:rsidP="006B3AA5">
      <w:pPr>
        <w:suppressAutoHyphens/>
        <w:autoSpaceDE w:val="0"/>
        <w:autoSpaceDN w:val="0"/>
        <w:adjustRightInd w:val="0"/>
        <w:spacing w:after="0" w:line="240" w:lineRule="auto"/>
        <w:jc w:val="center"/>
        <w:rPr>
          <w:rFonts w:eastAsia="Times New Roman" w:cs="Times New Roman"/>
          <w:b/>
          <w:bCs/>
          <w:color w:val="000000"/>
          <w:sz w:val="36"/>
          <w:szCs w:val="36"/>
        </w:rPr>
      </w:pPr>
      <w:r w:rsidRPr="00645306">
        <w:rPr>
          <w:rFonts w:eastAsia="Times New Roman" w:cs="Times New Roman"/>
          <w:b/>
          <w:bCs/>
          <w:color w:val="000000"/>
          <w:sz w:val="36"/>
          <w:szCs w:val="36"/>
        </w:rPr>
        <w:t>On Behalf of:</w:t>
      </w:r>
    </w:p>
    <w:p w14:paraId="00068AF6" w14:textId="77777777" w:rsidR="006B3AA5" w:rsidRPr="00645306" w:rsidRDefault="006B3AA5" w:rsidP="006B3AA5">
      <w:pPr>
        <w:suppressAutoHyphens/>
        <w:autoSpaceDE w:val="0"/>
        <w:autoSpaceDN w:val="0"/>
        <w:adjustRightInd w:val="0"/>
        <w:spacing w:after="0" w:line="240" w:lineRule="auto"/>
        <w:jc w:val="center"/>
        <w:rPr>
          <w:rFonts w:eastAsia="Times New Roman" w:cs="Times New Roman"/>
          <w:b/>
          <w:bCs/>
          <w:color w:val="000000"/>
          <w:sz w:val="36"/>
          <w:szCs w:val="36"/>
        </w:rPr>
      </w:pPr>
      <w:r w:rsidRPr="00645306">
        <w:rPr>
          <w:rFonts w:eastAsia="Times New Roman" w:cs="Times New Roman"/>
          <w:b/>
          <w:bCs/>
          <w:color w:val="000000"/>
          <w:sz w:val="36"/>
          <w:szCs w:val="36"/>
        </w:rPr>
        <w:t>The Government of [Country]</w:t>
      </w:r>
    </w:p>
    <w:p w14:paraId="160DBD09" w14:textId="3885133F" w:rsidR="006B3AA5" w:rsidRPr="00645306" w:rsidRDefault="006B3AA5" w:rsidP="006B3AA5">
      <w:pPr>
        <w:suppressAutoHyphens/>
        <w:autoSpaceDE w:val="0"/>
        <w:autoSpaceDN w:val="0"/>
        <w:adjustRightInd w:val="0"/>
        <w:spacing w:after="0" w:line="240" w:lineRule="auto"/>
        <w:jc w:val="center"/>
        <w:rPr>
          <w:rFonts w:eastAsia="Times New Roman" w:cs="Times New Roman"/>
          <w:b/>
          <w:color w:val="000000"/>
          <w:sz w:val="36"/>
          <w:szCs w:val="36"/>
        </w:rPr>
      </w:pPr>
      <w:r w:rsidRPr="00645306">
        <w:rPr>
          <w:rFonts w:eastAsia="Times New Roman" w:cs="Times New Roman"/>
          <w:b/>
          <w:color w:val="000000"/>
          <w:sz w:val="36"/>
          <w:szCs w:val="36"/>
        </w:rPr>
        <w:t>[</w:t>
      </w:r>
      <w:r w:rsidR="00101A4F" w:rsidRPr="00645306">
        <w:rPr>
          <w:rFonts w:eastAsia="Times New Roman" w:cs="Times New Roman"/>
          <w:b/>
          <w:color w:val="000000"/>
          <w:sz w:val="36"/>
          <w:szCs w:val="36"/>
        </w:rPr>
        <w:t>Accountable</w:t>
      </w:r>
      <w:r w:rsidRPr="00645306">
        <w:rPr>
          <w:rFonts w:eastAsia="Times New Roman" w:cs="Times New Roman"/>
          <w:b/>
          <w:color w:val="000000"/>
          <w:sz w:val="36"/>
          <w:szCs w:val="36"/>
        </w:rPr>
        <w:t xml:space="preserve"> Entity] </w:t>
      </w:r>
    </w:p>
    <w:p w14:paraId="2819C88E" w14:textId="77777777" w:rsidR="006B3AA5" w:rsidRPr="00645306" w:rsidRDefault="006B3AA5" w:rsidP="006B3AA5">
      <w:pPr>
        <w:suppressAutoHyphens/>
        <w:autoSpaceDE w:val="0"/>
        <w:autoSpaceDN w:val="0"/>
        <w:adjustRightInd w:val="0"/>
        <w:spacing w:after="0" w:line="240" w:lineRule="auto"/>
        <w:jc w:val="center"/>
        <w:rPr>
          <w:rFonts w:eastAsia="Times New Roman" w:cs="Times New Roman"/>
          <w:b/>
          <w:color w:val="000000"/>
          <w:sz w:val="36"/>
          <w:szCs w:val="36"/>
        </w:rPr>
      </w:pPr>
      <w:r w:rsidRPr="00645306">
        <w:rPr>
          <w:rFonts w:eastAsia="Times New Roman" w:cs="Times New Roman"/>
          <w:b/>
          <w:bCs/>
          <w:color w:val="000000"/>
          <w:sz w:val="36"/>
          <w:szCs w:val="36"/>
        </w:rPr>
        <w:t>Program</w:t>
      </w:r>
    </w:p>
    <w:p w14:paraId="002FBF42" w14:textId="77777777" w:rsidR="006B3AA5" w:rsidRPr="00645306" w:rsidRDefault="006B3AA5" w:rsidP="006B3AA5">
      <w:pPr>
        <w:suppressAutoHyphens/>
        <w:autoSpaceDE w:val="0"/>
        <w:autoSpaceDN w:val="0"/>
        <w:adjustRightInd w:val="0"/>
        <w:spacing w:after="0" w:line="240" w:lineRule="auto"/>
        <w:jc w:val="center"/>
        <w:rPr>
          <w:rFonts w:eastAsia="Times New Roman" w:cs="Times New Roman"/>
          <w:b/>
          <w:sz w:val="36"/>
          <w:szCs w:val="36"/>
        </w:rPr>
      </w:pPr>
    </w:p>
    <w:p w14:paraId="42C8F5CF" w14:textId="77777777" w:rsidR="006B3AA5" w:rsidRPr="00645306" w:rsidRDefault="006B3AA5" w:rsidP="006B3AA5">
      <w:pPr>
        <w:suppressAutoHyphens/>
        <w:autoSpaceDE w:val="0"/>
        <w:autoSpaceDN w:val="0"/>
        <w:adjustRightInd w:val="0"/>
        <w:spacing w:after="0" w:line="240" w:lineRule="auto"/>
        <w:jc w:val="center"/>
        <w:rPr>
          <w:rFonts w:eastAsia="Times New Roman" w:cs="Times New Roman"/>
          <w:b/>
          <w:color w:val="000000"/>
          <w:sz w:val="36"/>
          <w:szCs w:val="36"/>
        </w:rPr>
      </w:pPr>
      <w:r w:rsidRPr="00645306">
        <w:rPr>
          <w:rFonts w:eastAsia="Times New Roman" w:cs="Times New Roman"/>
          <w:b/>
          <w:color w:val="000000"/>
          <w:sz w:val="36"/>
          <w:szCs w:val="36"/>
        </w:rPr>
        <w:t>Funded by</w:t>
      </w:r>
    </w:p>
    <w:p w14:paraId="328ACDD5" w14:textId="77777777" w:rsidR="006B3AA5" w:rsidRPr="00645306" w:rsidRDefault="006B3AA5" w:rsidP="006B3AA5">
      <w:pPr>
        <w:suppressAutoHyphens/>
        <w:autoSpaceDE w:val="0"/>
        <w:autoSpaceDN w:val="0"/>
        <w:adjustRightInd w:val="0"/>
        <w:spacing w:after="0" w:line="240" w:lineRule="auto"/>
        <w:jc w:val="center"/>
        <w:rPr>
          <w:rFonts w:eastAsia="Times New Roman" w:cs="Times New Roman"/>
          <w:b/>
          <w:color w:val="000000"/>
          <w:sz w:val="36"/>
          <w:szCs w:val="36"/>
        </w:rPr>
      </w:pPr>
      <w:r w:rsidRPr="00645306">
        <w:rPr>
          <w:rFonts w:eastAsia="Times New Roman" w:cs="Times New Roman"/>
          <w:b/>
          <w:color w:val="000000"/>
          <w:sz w:val="36"/>
          <w:szCs w:val="36"/>
        </w:rPr>
        <w:t>THE UNITED STATES OF AMERICA</w:t>
      </w:r>
    </w:p>
    <w:p w14:paraId="12073F1F" w14:textId="77777777" w:rsidR="006B3AA5" w:rsidRPr="00645306" w:rsidRDefault="006B3AA5" w:rsidP="006B3AA5">
      <w:pPr>
        <w:suppressAutoHyphens/>
        <w:autoSpaceDE w:val="0"/>
        <w:autoSpaceDN w:val="0"/>
        <w:adjustRightInd w:val="0"/>
        <w:spacing w:after="0" w:line="240" w:lineRule="auto"/>
        <w:jc w:val="center"/>
        <w:rPr>
          <w:rFonts w:eastAsia="Times New Roman" w:cs="Times New Roman"/>
          <w:b/>
          <w:color w:val="000000"/>
          <w:sz w:val="36"/>
          <w:szCs w:val="36"/>
        </w:rPr>
      </w:pPr>
    </w:p>
    <w:p w14:paraId="3B0D3A77" w14:textId="77777777" w:rsidR="006B3AA5" w:rsidRPr="00645306" w:rsidRDefault="006B3AA5" w:rsidP="006B3AA5">
      <w:pPr>
        <w:suppressAutoHyphens/>
        <w:autoSpaceDE w:val="0"/>
        <w:autoSpaceDN w:val="0"/>
        <w:adjustRightInd w:val="0"/>
        <w:spacing w:after="0" w:line="240" w:lineRule="auto"/>
        <w:jc w:val="center"/>
        <w:rPr>
          <w:rFonts w:eastAsia="Times New Roman" w:cs="Times New Roman"/>
          <w:b/>
          <w:color w:val="000000"/>
          <w:sz w:val="36"/>
          <w:szCs w:val="36"/>
        </w:rPr>
      </w:pPr>
      <w:r w:rsidRPr="00645306">
        <w:rPr>
          <w:rFonts w:eastAsia="Times New Roman" w:cs="Times New Roman"/>
          <w:b/>
          <w:color w:val="000000"/>
          <w:sz w:val="36"/>
          <w:szCs w:val="36"/>
        </w:rPr>
        <w:t>Through</w:t>
      </w:r>
    </w:p>
    <w:p w14:paraId="0588B589" w14:textId="77777777" w:rsidR="006B3AA5" w:rsidRPr="00645306" w:rsidRDefault="006B3AA5" w:rsidP="006B3AA5">
      <w:pPr>
        <w:suppressAutoHyphens/>
        <w:spacing w:after="0" w:line="240" w:lineRule="auto"/>
        <w:jc w:val="center"/>
        <w:rPr>
          <w:rFonts w:eastAsia="Times New Roman" w:cs="Times New Roman"/>
          <w:b/>
          <w:kern w:val="28"/>
          <w:sz w:val="36"/>
          <w:szCs w:val="36"/>
        </w:rPr>
      </w:pPr>
      <w:r w:rsidRPr="00645306">
        <w:rPr>
          <w:rFonts w:eastAsia="Times New Roman" w:cs="Times New Roman"/>
          <w:b/>
          <w:color w:val="000000"/>
          <w:kern w:val="28"/>
          <w:sz w:val="36"/>
          <w:szCs w:val="36"/>
        </w:rPr>
        <w:t>THE MILLENNIUM CHALLENGE CORPORATION</w:t>
      </w:r>
    </w:p>
    <w:p w14:paraId="68A8F520" w14:textId="77777777" w:rsidR="006B3AA5" w:rsidRPr="00645306" w:rsidRDefault="006B3AA5" w:rsidP="006B3AA5">
      <w:pPr>
        <w:suppressAutoHyphens/>
        <w:spacing w:after="0" w:line="240" w:lineRule="auto"/>
        <w:jc w:val="center"/>
        <w:rPr>
          <w:rFonts w:eastAsia="Times New Roman" w:cs="Times New Roman"/>
          <w:b/>
          <w:sz w:val="36"/>
          <w:szCs w:val="36"/>
        </w:rPr>
      </w:pPr>
      <w:r w:rsidRPr="00645306">
        <w:rPr>
          <w:rFonts w:eastAsia="Times New Roman" w:cs="Times New Roman"/>
          <w:b/>
          <w:sz w:val="36"/>
          <w:szCs w:val="36"/>
        </w:rPr>
        <w:t>for</w:t>
      </w:r>
    </w:p>
    <w:p w14:paraId="34D0BAD8" w14:textId="77777777" w:rsidR="006B3AA5" w:rsidRPr="00645306" w:rsidRDefault="006B3AA5" w:rsidP="006B3AA5">
      <w:pPr>
        <w:suppressAutoHyphens/>
        <w:spacing w:after="0" w:line="240" w:lineRule="auto"/>
        <w:jc w:val="center"/>
        <w:rPr>
          <w:rFonts w:eastAsia="Times New Roman" w:cs="Times New Roman"/>
          <w:b/>
          <w:sz w:val="36"/>
          <w:szCs w:val="36"/>
        </w:rPr>
      </w:pPr>
      <w:r w:rsidRPr="00645306">
        <w:rPr>
          <w:rFonts w:eastAsia="Times New Roman" w:cs="Times New Roman"/>
          <w:b/>
          <w:sz w:val="36"/>
          <w:szCs w:val="36"/>
        </w:rPr>
        <w:t>Procurement of Information Systems</w:t>
      </w:r>
    </w:p>
    <w:p w14:paraId="469CD1BA" w14:textId="77777777" w:rsidR="006B3AA5" w:rsidRPr="00645306" w:rsidRDefault="006B3AA5" w:rsidP="006B3AA5">
      <w:pPr>
        <w:suppressAutoHyphens/>
        <w:spacing w:after="0" w:line="240" w:lineRule="auto"/>
        <w:jc w:val="center"/>
        <w:rPr>
          <w:rFonts w:eastAsia="Times New Roman" w:cs="Times New Roman"/>
          <w:b/>
          <w:sz w:val="36"/>
          <w:szCs w:val="36"/>
        </w:rPr>
      </w:pPr>
      <w:r w:rsidRPr="00645306">
        <w:rPr>
          <w:rFonts w:eastAsia="Times New Roman" w:cs="Times New Roman"/>
          <w:b/>
          <w:sz w:val="36"/>
          <w:szCs w:val="36"/>
        </w:rPr>
        <w:t>(Design, Supply and Installation)</w:t>
      </w:r>
    </w:p>
    <w:p w14:paraId="09269D92" w14:textId="77777777" w:rsidR="006B3AA5" w:rsidRPr="00645306" w:rsidRDefault="006B3AA5" w:rsidP="006B3AA5">
      <w:pPr>
        <w:suppressAutoHyphens/>
        <w:spacing w:after="0" w:line="240" w:lineRule="auto"/>
        <w:jc w:val="center"/>
        <w:rPr>
          <w:rFonts w:eastAsia="Times New Roman" w:cs="Times New Roman"/>
          <w:b/>
          <w:sz w:val="36"/>
          <w:szCs w:val="36"/>
        </w:rPr>
      </w:pPr>
    </w:p>
    <w:p w14:paraId="2977AB14" w14:textId="77777777" w:rsidR="006B3AA5" w:rsidRPr="00645306" w:rsidRDefault="006B3AA5" w:rsidP="006B3AA5">
      <w:pPr>
        <w:suppressAutoHyphens/>
        <w:spacing w:line="240" w:lineRule="auto"/>
        <w:jc w:val="center"/>
        <w:rPr>
          <w:rFonts w:eastAsia="Times New Roman" w:cs="Times New Roman"/>
          <w:b/>
          <w:bCs/>
          <w:sz w:val="36"/>
          <w:szCs w:val="36"/>
        </w:rPr>
      </w:pPr>
      <w:r w:rsidRPr="00645306">
        <w:rPr>
          <w:rFonts w:eastAsia="Times New Roman" w:cs="Times New Roman"/>
          <w:b/>
          <w:bCs/>
          <w:sz w:val="36"/>
          <w:szCs w:val="36"/>
        </w:rPr>
        <w:t>[Name of the Procurement]</w:t>
      </w:r>
    </w:p>
    <w:p w14:paraId="6EEAEB37" w14:textId="77777777" w:rsidR="006B3AA5" w:rsidRPr="00645306" w:rsidRDefault="006B3AA5" w:rsidP="006B3AA5">
      <w:pPr>
        <w:widowControl w:val="0"/>
        <w:autoSpaceDE w:val="0"/>
        <w:autoSpaceDN w:val="0"/>
        <w:adjustRightInd w:val="0"/>
        <w:spacing w:after="0" w:line="240" w:lineRule="auto"/>
        <w:jc w:val="center"/>
        <w:rPr>
          <w:rFonts w:eastAsia="SimSun" w:cs="Times New Roman"/>
          <w:b/>
          <w:bCs/>
          <w:sz w:val="36"/>
          <w:szCs w:val="36"/>
          <w:lang w:eastAsia="zh-CN"/>
        </w:rPr>
      </w:pPr>
    </w:p>
    <w:p w14:paraId="454E8BB9" w14:textId="77777777" w:rsidR="006B3AA5" w:rsidRPr="00645306" w:rsidRDefault="006B3AA5" w:rsidP="006B3AA5">
      <w:pPr>
        <w:widowControl w:val="0"/>
        <w:autoSpaceDE w:val="0"/>
        <w:autoSpaceDN w:val="0"/>
        <w:adjustRightInd w:val="0"/>
        <w:spacing w:after="0" w:line="240" w:lineRule="auto"/>
        <w:jc w:val="center"/>
        <w:rPr>
          <w:rFonts w:eastAsia="SimSun" w:cs="Times New Roman"/>
          <w:b/>
          <w:bCs/>
          <w:sz w:val="36"/>
          <w:szCs w:val="36"/>
          <w:lang w:eastAsia="zh-CN"/>
        </w:rPr>
      </w:pPr>
      <w:r w:rsidRPr="00645306">
        <w:rPr>
          <w:rFonts w:eastAsia="SimSun" w:cs="Times New Roman"/>
          <w:b/>
          <w:bCs/>
          <w:sz w:val="36"/>
          <w:szCs w:val="36"/>
          <w:lang w:eastAsia="zh-CN"/>
        </w:rPr>
        <w:t>***</w:t>
      </w:r>
    </w:p>
    <w:p w14:paraId="46F6DB11" w14:textId="661F0A7C" w:rsidR="00E7060E" w:rsidRPr="00645306" w:rsidRDefault="006B3AA5" w:rsidP="009779D9">
      <w:pPr>
        <w:suppressAutoHyphens/>
        <w:spacing w:line="240" w:lineRule="auto"/>
        <w:jc w:val="center"/>
        <w:rPr>
          <w:rFonts w:eastAsia="Times New Roman" w:cs="Times New Roman"/>
          <w:b/>
          <w:bCs/>
          <w:iCs/>
          <w:sz w:val="36"/>
          <w:szCs w:val="36"/>
        </w:rPr>
        <w:sectPr w:rsidR="00E7060E" w:rsidRPr="00645306" w:rsidSect="005E3CE3">
          <w:headerReference w:type="default" r:id="rId23"/>
          <w:headerReference w:type="first" r:id="rId24"/>
          <w:type w:val="nextColumn"/>
          <w:pgSz w:w="12240" w:h="15840"/>
          <w:pgMar w:top="1418" w:right="1418" w:bottom="1418" w:left="1418" w:header="720" w:footer="720" w:gutter="0"/>
          <w:pgNumType w:start="1"/>
          <w:cols w:space="720"/>
          <w:noEndnote/>
          <w:titlePg/>
        </w:sectPr>
      </w:pPr>
      <w:r w:rsidRPr="00645306">
        <w:rPr>
          <w:rFonts w:eastAsia="Times New Roman" w:cs="Times New Roman"/>
          <w:b/>
          <w:sz w:val="36"/>
          <w:szCs w:val="36"/>
        </w:rPr>
        <w:t xml:space="preserve">BD/CB </w:t>
      </w:r>
      <w:r w:rsidRPr="00645306">
        <w:rPr>
          <w:rFonts w:eastAsia="Times New Roman" w:cs="Times New Roman"/>
          <w:bCs/>
          <w:sz w:val="36"/>
          <w:szCs w:val="36"/>
        </w:rPr>
        <w:t>[</w:t>
      </w:r>
      <w:r w:rsidRPr="00645306">
        <w:rPr>
          <w:rFonts w:eastAsia="Times New Roman" w:cs="Times New Roman"/>
          <w:b/>
          <w:bCs/>
          <w:iCs/>
          <w:sz w:val="36"/>
          <w:szCs w:val="36"/>
        </w:rPr>
        <w:t>Procurement ref</w:t>
      </w:r>
      <w:r w:rsidR="005A2CF0" w:rsidRPr="00645306">
        <w:rPr>
          <w:rFonts w:eastAsia="Times New Roman" w:cs="Times New Roman"/>
          <w:b/>
          <w:bCs/>
          <w:iCs/>
          <w:sz w:val="36"/>
          <w:szCs w:val="36"/>
        </w:rPr>
        <w:t>.</w:t>
      </w:r>
      <w:r w:rsidRPr="00645306">
        <w:rPr>
          <w:rFonts w:eastAsia="Times New Roman" w:cs="Times New Roman"/>
          <w:b/>
          <w:bCs/>
          <w:iCs/>
          <w:sz w:val="36"/>
          <w:szCs w:val="36"/>
        </w:rPr>
        <w:t xml:space="preserve"> number]</w:t>
      </w:r>
    </w:p>
    <w:p w14:paraId="3D5DDD70" w14:textId="78E183C4" w:rsidR="00E7060E" w:rsidRPr="00645306" w:rsidRDefault="00E7060E" w:rsidP="00333233">
      <w:pPr>
        <w:pStyle w:val="TOCHeading"/>
      </w:pPr>
      <w:r w:rsidRPr="00645306">
        <w:lastRenderedPageBreak/>
        <w:t>Table of Contents</w:t>
      </w:r>
    </w:p>
    <w:p w14:paraId="021D8CF4" w14:textId="46D21E01" w:rsidR="00B15E65" w:rsidRPr="00645306" w:rsidRDefault="00EF3104">
      <w:pPr>
        <w:pStyle w:val="TOC1"/>
        <w:tabs>
          <w:tab w:val="left" w:pos="1400"/>
          <w:tab w:val="right" w:leader="dot" w:pos="9394"/>
        </w:tabs>
        <w:rPr>
          <w:rFonts w:asciiTheme="minorHAnsi" w:eastAsiaTheme="minorEastAsia" w:hAnsiTheme="minorHAnsi" w:cstheme="minorBidi"/>
          <w:b w:val="0"/>
          <w:bCs w:val="0"/>
          <w:caps w:val="0"/>
          <w:noProof/>
          <w:kern w:val="2"/>
          <w:szCs w:val="24"/>
          <w:lang w:eastAsia="en-GB"/>
          <w14:ligatures w14:val="standardContextual"/>
        </w:rPr>
      </w:pPr>
      <w:r w:rsidRPr="00645306">
        <w:rPr>
          <w:b w:val="0"/>
          <w:iCs/>
          <w:caps w:val="0"/>
          <w:sz w:val="36"/>
          <w:szCs w:val="36"/>
        </w:rPr>
        <w:fldChar w:fldCharType="begin"/>
      </w:r>
      <w:r w:rsidRPr="00645306">
        <w:rPr>
          <w:b w:val="0"/>
          <w:iCs/>
          <w:caps w:val="0"/>
          <w:sz w:val="36"/>
          <w:szCs w:val="36"/>
        </w:rPr>
        <w:instrText xml:space="preserve"> TOC \o "1-2" \h \z \u </w:instrText>
      </w:r>
      <w:r w:rsidRPr="00645306">
        <w:rPr>
          <w:b w:val="0"/>
          <w:iCs/>
          <w:caps w:val="0"/>
          <w:sz w:val="36"/>
          <w:szCs w:val="36"/>
        </w:rPr>
        <w:fldChar w:fldCharType="separate"/>
      </w:r>
      <w:hyperlink w:anchor="_Toc184892562" w:history="1">
        <w:r w:rsidR="00B15E65" w:rsidRPr="00645306">
          <w:rPr>
            <w:rStyle w:val="Hyperlink"/>
            <w:noProof/>
          </w:rPr>
          <w:t>PART 1.</w:t>
        </w:r>
        <w:r w:rsidR="00B15E65" w:rsidRPr="00645306">
          <w:rPr>
            <w:rFonts w:asciiTheme="minorHAnsi" w:eastAsiaTheme="minorEastAsia" w:hAnsiTheme="minorHAnsi" w:cstheme="minorBidi"/>
            <w:b w:val="0"/>
            <w:bCs w:val="0"/>
            <w:caps w:val="0"/>
            <w:noProof/>
            <w:kern w:val="2"/>
            <w:szCs w:val="24"/>
            <w:lang w:eastAsia="en-GB"/>
            <w14:ligatures w14:val="standardContextual"/>
          </w:rPr>
          <w:tab/>
        </w:r>
        <w:r w:rsidR="00B15E65" w:rsidRPr="00645306">
          <w:rPr>
            <w:rStyle w:val="Hyperlink"/>
            <w:noProof/>
          </w:rPr>
          <w:t xml:space="preserve"> BIDDING PROCEDURES</w:t>
        </w:r>
        <w:r w:rsidR="00B15E65" w:rsidRPr="00645306">
          <w:rPr>
            <w:noProof/>
            <w:webHidden/>
          </w:rPr>
          <w:tab/>
        </w:r>
        <w:r w:rsidR="00B15E65" w:rsidRPr="00645306">
          <w:rPr>
            <w:noProof/>
            <w:webHidden/>
          </w:rPr>
          <w:fldChar w:fldCharType="begin"/>
        </w:r>
        <w:r w:rsidR="00B15E65" w:rsidRPr="00645306">
          <w:rPr>
            <w:noProof/>
            <w:webHidden/>
          </w:rPr>
          <w:instrText xml:space="preserve"> PAGEREF _Toc184892562 \h </w:instrText>
        </w:r>
        <w:r w:rsidR="00B15E65" w:rsidRPr="00645306">
          <w:rPr>
            <w:noProof/>
            <w:webHidden/>
          </w:rPr>
        </w:r>
        <w:r w:rsidR="00B15E65" w:rsidRPr="00645306">
          <w:rPr>
            <w:noProof/>
            <w:webHidden/>
          </w:rPr>
          <w:fldChar w:fldCharType="separate"/>
        </w:r>
        <w:r w:rsidR="000C7556" w:rsidRPr="00645306">
          <w:rPr>
            <w:noProof/>
            <w:webHidden/>
          </w:rPr>
          <w:t>3</w:t>
        </w:r>
        <w:r w:rsidR="00B15E65" w:rsidRPr="00645306">
          <w:rPr>
            <w:noProof/>
            <w:webHidden/>
          </w:rPr>
          <w:fldChar w:fldCharType="end"/>
        </w:r>
      </w:hyperlink>
    </w:p>
    <w:p w14:paraId="42B52A88" w14:textId="7B239C98" w:rsidR="00B15E65" w:rsidRPr="00645306" w:rsidRDefault="00B15E65">
      <w:pPr>
        <w:pStyle w:val="TOC2"/>
        <w:rPr>
          <w:rFonts w:asciiTheme="minorHAnsi" w:eastAsiaTheme="minorEastAsia" w:hAnsiTheme="minorHAnsi" w:cstheme="minorBidi"/>
          <w:smallCaps w:val="0"/>
          <w:kern w:val="2"/>
          <w:szCs w:val="24"/>
          <w:lang w:eastAsia="en-GB"/>
          <w14:ligatures w14:val="standardContextual"/>
        </w:rPr>
      </w:pPr>
      <w:hyperlink w:anchor="_Toc184892563" w:history="1">
        <w:r w:rsidRPr="00645306">
          <w:rPr>
            <w:rStyle w:val="Hyperlink"/>
          </w:rPr>
          <w:t>Section I.</w:t>
        </w:r>
        <w:r w:rsidRPr="00645306">
          <w:rPr>
            <w:rFonts w:asciiTheme="minorHAnsi" w:eastAsiaTheme="minorEastAsia" w:hAnsiTheme="minorHAnsi" w:cstheme="minorBidi"/>
            <w:smallCaps w:val="0"/>
            <w:kern w:val="2"/>
            <w:szCs w:val="24"/>
            <w:lang w:eastAsia="en-GB"/>
            <w14:ligatures w14:val="standardContextual"/>
          </w:rPr>
          <w:tab/>
        </w:r>
        <w:r w:rsidRPr="00645306">
          <w:rPr>
            <w:rStyle w:val="Hyperlink"/>
          </w:rPr>
          <w:t>Instructions to Offerors (“ITO”)</w:t>
        </w:r>
        <w:r w:rsidRPr="00645306">
          <w:rPr>
            <w:webHidden/>
          </w:rPr>
          <w:tab/>
        </w:r>
        <w:r w:rsidRPr="00645306">
          <w:rPr>
            <w:webHidden/>
          </w:rPr>
          <w:fldChar w:fldCharType="begin"/>
        </w:r>
        <w:r w:rsidRPr="00645306">
          <w:rPr>
            <w:webHidden/>
          </w:rPr>
          <w:instrText xml:space="preserve"> PAGEREF _Toc184892563 \h </w:instrText>
        </w:r>
        <w:r w:rsidRPr="00645306">
          <w:rPr>
            <w:webHidden/>
          </w:rPr>
        </w:r>
        <w:r w:rsidRPr="00645306">
          <w:rPr>
            <w:webHidden/>
          </w:rPr>
          <w:fldChar w:fldCharType="separate"/>
        </w:r>
        <w:r w:rsidR="000C7556" w:rsidRPr="00645306">
          <w:rPr>
            <w:webHidden/>
          </w:rPr>
          <w:t>4</w:t>
        </w:r>
        <w:r w:rsidRPr="00645306">
          <w:rPr>
            <w:webHidden/>
          </w:rPr>
          <w:fldChar w:fldCharType="end"/>
        </w:r>
      </w:hyperlink>
    </w:p>
    <w:p w14:paraId="3B2D7E99" w14:textId="20413097" w:rsidR="00B15E65" w:rsidRPr="00645306" w:rsidRDefault="00B15E65">
      <w:pPr>
        <w:pStyle w:val="TOC2"/>
        <w:rPr>
          <w:rFonts w:asciiTheme="minorHAnsi" w:eastAsiaTheme="minorEastAsia" w:hAnsiTheme="minorHAnsi" w:cstheme="minorBidi"/>
          <w:smallCaps w:val="0"/>
          <w:kern w:val="2"/>
          <w:szCs w:val="24"/>
          <w:lang w:eastAsia="en-GB"/>
          <w14:ligatures w14:val="standardContextual"/>
        </w:rPr>
      </w:pPr>
      <w:hyperlink w:anchor="_Toc184892564" w:history="1">
        <w:r w:rsidRPr="00645306">
          <w:rPr>
            <w:rStyle w:val="Hyperlink"/>
          </w:rPr>
          <w:t>Section II.</w:t>
        </w:r>
        <w:r w:rsidRPr="00645306">
          <w:rPr>
            <w:rFonts w:asciiTheme="minorHAnsi" w:eastAsiaTheme="minorEastAsia" w:hAnsiTheme="minorHAnsi" w:cstheme="minorBidi"/>
            <w:smallCaps w:val="0"/>
            <w:kern w:val="2"/>
            <w:szCs w:val="24"/>
            <w:lang w:eastAsia="en-GB"/>
            <w14:ligatures w14:val="standardContextual"/>
          </w:rPr>
          <w:tab/>
        </w:r>
        <w:r w:rsidRPr="00645306">
          <w:rPr>
            <w:rStyle w:val="Hyperlink"/>
          </w:rPr>
          <w:t xml:space="preserve"> Data Sheet (“DS”)</w:t>
        </w:r>
        <w:r w:rsidRPr="00645306">
          <w:rPr>
            <w:webHidden/>
          </w:rPr>
          <w:tab/>
        </w:r>
        <w:r w:rsidRPr="00645306">
          <w:rPr>
            <w:webHidden/>
          </w:rPr>
          <w:fldChar w:fldCharType="begin"/>
        </w:r>
        <w:r w:rsidRPr="00645306">
          <w:rPr>
            <w:webHidden/>
          </w:rPr>
          <w:instrText xml:space="preserve"> PAGEREF _Toc184892564 \h </w:instrText>
        </w:r>
        <w:r w:rsidRPr="00645306">
          <w:rPr>
            <w:webHidden/>
          </w:rPr>
        </w:r>
        <w:r w:rsidRPr="00645306">
          <w:rPr>
            <w:webHidden/>
          </w:rPr>
          <w:fldChar w:fldCharType="separate"/>
        </w:r>
        <w:r w:rsidR="000C7556" w:rsidRPr="00645306">
          <w:rPr>
            <w:webHidden/>
          </w:rPr>
          <w:t>43</w:t>
        </w:r>
        <w:r w:rsidRPr="00645306">
          <w:rPr>
            <w:webHidden/>
          </w:rPr>
          <w:fldChar w:fldCharType="end"/>
        </w:r>
      </w:hyperlink>
    </w:p>
    <w:p w14:paraId="5B5E803B" w14:textId="7E32E6EE" w:rsidR="00B15E65" w:rsidRPr="00645306" w:rsidRDefault="00B15E65">
      <w:pPr>
        <w:pStyle w:val="TOC2"/>
        <w:rPr>
          <w:rFonts w:asciiTheme="minorHAnsi" w:eastAsiaTheme="minorEastAsia" w:hAnsiTheme="minorHAnsi" w:cstheme="minorBidi"/>
          <w:smallCaps w:val="0"/>
          <w:kern w:val="2"/>
          <w:szCs w:val="24"/>
          <w:lang w:eastAsia="en-GB"/>
          <w14:ligatures w14:val="standardContextual"/>
        </w:rPr>
      </w:pPr>
      <w:hyperlink w:anchor="_Toc184892565" w:history="1">
        <w:r w:rsidRPr="00645306">
          <w:rPr>
            <w:rStyle w:val="Hyperlink"/>
          </w:rPr>
          <w:t>Section III.</w:t>
        </w:r>
        <w:r w:rsidRPr="00645306">
          <w:rPr>
            <w:rFonts w:asciiTheme="minorHAnsi" w:eastAsiaTheme="minorEastAsia" w:hAnsiTheme="minorHAnsi" w:cstheme="minorBidi"/>
            <w:smallCaps w:val="0"/>
            <w:kern w:val="2"/>
            <w:szCs w:val="24"/>
            <w:lang w:eastAsia="en-GB"/>
            <w14:ligatures w14:val="standardContextual"/>
          </w:rPr>
          <w:tab/>
        </w:r>
        <w:r w:rsidRPr="00645306">
          <w:rPr>
            <w:rStyle w:val="Hyperlink"/>
          </w:rPr>
          <w:t>Qualification and Evaluation Criteria</w:t>
        </w:r>
        <w:r w:rsidRPr="00645306">
          <w:rPr>
            <w:webHidden/>
          </w:rPr>
          <w:tab/>
        </w:r>
        <w:r w:rsidRPr="00645306">
          <w:rPr>
            <w:webHidden/>
          </w:rPr>
          <w:fldChar w:fldCharType="begin"/>
        </w:r>
        <w:r w:rsidRPr="00645306">
          <w:rPr>
            <w:webHidden/>
          </w:rPr>
          <w:instrText xml:space="preserve"> PAGEREF _Toc184892565 \h </w:instrText>
        </w:r>
        <w:r w:rsidRPr="00645306">
          <w:rPr>
            <w:webHidden/>
          </w:rPr>
        </w:r>
        <w:r w:rsidRPr="00645306">
          <w:rPr>
            <w:webHidden/>
          </w:rPr>
          <w:fldChar w:fldCharType="separate"/>
        </w:r>
        <w:r w:rsidR="000C7556" w:rsidRPr="00645306">
          <w:rPr>
            <w:webHidden/>
          </w:rPr>
          <w:t>52</w:t>
        </w:r>
        <w:r w:rsidRPr="00645306">
          <w:rPr>
            <w:webHidden/>
          </w:rPr>
          <w:fldChar w:fldCharType="end"/>
        </w:r>
      </w:hyperlink>
    </w:p>
    <w:p w14:paraId="536A50AB" w14:textId="75C6C6AE" w:rsidR="00B15E65" w:rsidRPr="00645306" w:rsidRDefault="00B15E65">
      <w:pPr>
        <w:pStyle w:val="TOC2"/>
        <w:rPr>
          <w:rFonts w:asciiTheme="minorHAnsi" w:eastAsiaTheme="minorEastAsia" w:hAnsiTheme="minorHAnsi" w:cstheme="minorBidi"/>
          <w:smallCaps w:val="0"/>
          <w:kern w:val="2"/>
          <w:szCs w:val="24"/>
          <w:lang w:eastAsia="en-GB"/>
          <w14:ligatures w14:val="standardContextual"/>
        </w:rPr>
      </w:pPr>
      <w:hyperlink w:anchor="_Toc184892566" w:history="1">
        <w:r w:rsidRPr="00645306">
          <w:rPr>
            <w:rStyle w:val="Hyperlink"/>
          </w:rPr>
          <w:t>Section IV.</w:t>
        </w:r>
        <w:r w:rsidRPr="00645306">
          <w:rPr>
            <w:rFonts w:asciiTheme="minorHAnsi" w:eastAsiaTheme="minorEastAsia" w:hAnsiTheme="minorHAnsi" w:cstheme="minorBidi"/>
            <w:smallCaps w:val="0"/>
            <w:kern w:val="2"/>
            <w:szCs w:val="24"/>
            <w:lang w:eastAsia="en-GB"/>
            <w14:ligatures w14:val="standardContextual"/>
          </w:rPr>
          <w:tab/>
        </w:r>
        <w:r w:rsidRPr="00645306">
          <w:rPr>
            <w:rStyle w:val="Hyperlink"/>
          </w:rPr>
          <w:t>Submission Forms</w:t>
        </w:r>
        <w:r w:rsidRPr="00645306">
          <w:rPr>
            <w:webHidden/>
          </w:rPr>
          <w:tab/>
        </w:r>
        <w:r w:rsidRPr="00645306">
          <w:rPr>
            <w:webHidden/>
          </w:rPr>
          <w:fldChar w:fldCharType="begin"/>
        </w:r>
        <w:r w:rsidRPr="00645306">
          <w:rPr>
            <w:webHidden/>
          </w:rPr>
          <w:instrText xml:space="preserve"> PAGEREF _Toc184892566 \h </w:instrText>
        </w:r>
        <w:r w:rsidRPr="00645306">
          <w:rPr>
            <w:webHidden/>
          </w:rPr>
        </w:r>
        <w:r w:rsidRPr="00645306">
          <w:rPr>
            <w:webHidden/>
          </w:rPr>
          <w:fldChar w:fldCharType="separate"/>
        </w:r>
        <w:r w:rsidR="000C7556" w:rsidRPr="00645306">
          <w:rPr>
            <w:webHidden/>
          </w:rPr>
          <w:t>70</w:t>
        </w:r>
        <w:r w:rsidRPr="00645306">
          <w:rPr>
            <w:webHidden/>
          </w:rPr>
          <w:fldChar w:fldCharType="end"/>
        </w:r>
      </w:hyperlink>
    </w:p>
    <w:p w14:paraId="30A585EA" w14:textId="34DC70BD" w:rsidR="00B15E65" w:rsidRPr="00645306" w:rsidRDefault="00B15E65">
      <w:pPr>
        <w:pStyle w:val="TOC1"/>
        <w:tabs>
          <w:tab w:val="left" w:pos="1400"/>
          <w:tab w:val="right" w:leader="dot" w:pos="9394"/>
        </w:tabs>
        <w:rPr>
          <w:rFonts w:asciiTheme="minorHAnsi" w:eastAsiaTheme="minorEastAsia" w:hAnsiTheme="minorHAnsi" w:cstheme="minorBidi"/>
          <w:b w:val="0"/>
          <w:bCs w:val="0"/>
          <w:caps w:val="0"/>
          <w:noProof/>
          <w:kern w:val="2"/>
          <w:szCs w:val="24"/>
          <w:lang w:eastAsia="en-GB"/>
          <w14:ligatures w14:val="standardContextual"/>
        </w:rPr>
      </w:pPr>
      <w:hyperlink w:anchor="_Toc184892567" w:history="1">
        <w:r w:rsidRPr="00645306">
          <w:rPr>
            <w:rStyle w:val="Hyperlink"/>
            <w:noProof/>
          </w:rPr>
          <w:t>PART 2.</w:t>
        </w:r>
        <w:r w:rsidRPr="00645306">
          <w:rPr>
            <w:rFonts w:asciiTheme="minorHAnsi" w:eastAsiaTheme="minorEastAsia" w:hAnsiTheme="minorHAnsi" w:cstheme="minorBidi"/>
            <w:b w:val="0"/>
            <w:bCs w:val="0"/>
            <w:caps w:val="0"/>
            <w:noProof/>
            <w:kern w:val="2"/>
            <w:szCs w:val="24"/>
            <w:lang w:eastAsia="en-GB"/>
            <w14:ligatures w14:val="standardContextual"/>
          </w:rPr>
          <w:tab/>
        </w:r>
        <w:r w:rsidRPr="00645306">
          <w:rPr>
            <w:rStyle w:val="Hyperlink"/>
            <w:noProof/>
          </w:rPr>
          <w:t xml:space="preserve"> PURCHASER’S REQUIREMENTS</w:t>
        </w:r>
        <w:r w:rsidRPr="00645306">
          <w:rPr>
            <w:noProof/>
            <w:webHidden/>
          </w:rPr>
          <w:tab/>
        </w:r>
        <w:r w:rsidRPr="00645306">
          <w:rPr>
            <w:noProof/>
            <w:webHidden/>
          </w:rPr>
          <w:fldChar w:fldCharType="begin"/>
        </w:r>
        <w:r w:rsidRPr="00645306">
          <w:rPr>
            <w:noProof/>
            <w:webHidden/>
          </w:rPr>
          <w:instrText xml:space="preserve"> PAGEREF _Toc184892567 \h </w:instrText>
        </w:r>
        <w:r w:rsidRPr="00645306">
          <w:rPr>
            <w:noProof/>
            <w:webHidden/>
          </w:rPr>
        </w:r>
        <w:r w:rsidRPr="00645306">
          <w:rPr>
            <w:noProof/>
            <w:webHidden/>
          </w:rPr>
          <w:fldChar w:fldCharType="separate"/>
        </w:r>
        <w:r w:rsidR="000C7556" w:rsidRPr="00645306">
          <w:rPr>
            <w:noProof/>
            <w:webHidden/>
          </w:rPr>
          <w:t>136</w:t>
        </w:r>
        <w:r w:rsidRPr="00645306">
          <w:rPr>
            <w:noProof/>
            <w:webHidden/>
          </w:rPr>
          <w:fldChar w:fldCharType="end"/>
        </w:r>
      </w:hyperlink>
    </w:p>
    <w:p w14:paraId="590F3B05" w14:textId="62D46987" w:rsidR="00B15E65" w:rsidRPr="00645306" w:rsidRDefault="00B15E65">
      <w:pPr>
        <w:pStyle w:val="TOC2"/>
        <w:rPr>
          <w:rFonts w:asciiTheme="minorHAnsi" w:eastAsiaTheme="minorEastAsia" w:hAnsiTheme="minorHAnsi" w:cstheme="minorBidi"/>
          <w:smallCaps w:val="0"/>
          <w:kern w:val="2"/>
          <w:szCs w:val="24"/>
          <w:lang w:eastAsia="en-GB"/>
          <w14:ligatures w14:val="standardContextual"/>
        </w:rPr>
      </w:pPr>
      <w:hyperlink w:anchor="_Toc184892568" w:history="1">
        <w:r w:rsidRPr="00645306">
          <w:rPr>
            <w:rStyle w:val="Hyperlink"/>
          </w:rPr>
          <w:t>Section V.</w:t>
        </w:r>
        <w:r w:rsidRPr="00645306">
          <w:rPr>
            <w:rFonts w:asciiTheme="minorHAnsi" w:eastAsiaTheme="minorEastAsia" w:hAnsiTheme="minorHAnsi" w:cstheme="minorBidi"/>
            <w:smallCaps w:val="0"/>
            <w:kern w:val="2"/>
            <w:szCs w:val="24"/>
            <w:lang w:eastAsia="en-GB"/>
            <w14:ligatures w14:val="standardContextual"/>
          </w:rPr>
          <w:tab/>
        </w:r>
        <w:r w:rsidRPr="00645306">
          <w:rPr>
            <w:rStyle w:val="Hyperlink"/>
          </w:rPr>
          <w:t>Requirements of the Information System</w:t>
        </w:r>
        <w:r w:rsidRPr="00645306">
          <w:rPr>
            <w:webHidden/>
          </w:rPr>
          <w:tab/>
        </w:r>
        <w:r w:rsidRPr="00645306">
          <w:rPr>
            <w:webHidden/>
          </w:rPr>
          <w:fldChar w:fldCharType="begin"/>
        </w:r>
        <w:r w:rsidRPr="00645306">
          <w:rPr>
            <w:webHidden/>
          </w:rPr>
          <w:instrText xml:space="preserve"> PAGEREF _Toc184892568 \h </w:instrText>
        </w:r>
        <w:r w:rsidRPr="00645306">
          <w:rPr>
            <w:webHidden/>
          </w:rPr>
        </w:r>
        <w:r w:rsidRPr="00645306">
          <w:rPr>
            <w:webHidden/>
          </w:rPr>
          <w:fldChar w:fldCharType="separate"/>
        </w:r>
        <w:r w:rsidR="000C7556" w:rsidRPr="00645306">
          <w:rPr>
            <w:webHidden/>
          </w:rPr>
          <w:t>137</w:t>
        </w:r>
        <w:r w:rsidRPr="00645306">
          <w:rPr>
            <w:webHidden/>
          </w:rPr>
          <w:fldChar w:fldCharType="end"/>
        </w:r>
      </w:hyperlink>
    </w:p>
    <w:p w14:paraId="385826ED" w14:textId="229B6C13" w:rsidR="00B15E65" w:rsidRPr="00645306" w:rsidRDefault="00B15E65">
      <w:pPr>
        <w:pStyle w:val="TOC1"/>
        <w:tabs>
          <w:tab w:val="left" w:pos="1400"/>
          <w:tab w:val="right" w:leader="dot" w:pos="9394"/>
        </w:tabs>
        <w:rPr>
          <w:rFonts w:asciiTheme="minorHAnsi" w:eastAsiaTheme="minorEastAsia" w:hAnsiTheme="minorHAnsi" w:cstheme="minorBidi"/>
          <w:b w:val="0"/>
          <w:bCs w:val="0"/>
          <w:caps w:val="0"/>
          <w:noProof/>
          <w:kern w:val="2"/>
          <w:szCs w:val="24"/>
          <w:lang w:eastAsia="en-GB"/>
          <w14:ligatures w14:val="standardContextual"/>
        </w:rPr>
      </w:pPr>
      <w:hyperlink w:anchor="_Toc184892569" w:history="1">
        <w:r w:rsidRPr="00645306">
          <w:rPr>
            <w:rStyle w:val="Hyperlink"/>
            <w:noProof/>
          </w:rPr>
          <w:t>PART 3.</w:t>
        </w:r>
        <w:r w:rsidRPr="00645306">
          <w:rPr>
            <w:rFonts w:asciiTheme="minorHAnsi" w:eastAsiaTheme="minorEastAsia" w:hAnsiTheme="minorHAnsi" w:cstheme="minorBidi"/>
            <w:b w:val="0"/>
            <w:bCs w:val="0"/>
            <w:caps w:val="0"/>
            <w:noProof/>
            <w:kern w:val="2"/>
            <w:szCs w:val="24"/>
            <w:lang w:eastAsia="en-GB"/>
            <w14:ligatures w14:val="standardContextual"/>
          </w:rPr>
          <w:tab/>
        </w:r>
        <w:r w:rsidRPr="00645306">
          <w:rPr>
            <w:rStyle w:val="Hyperlink"/>
            <w:noProof/>
          </w:rPr>
          <w:t xml:space="preserve"> CONTRACT DOCUMENTS</w:t>
        </w:r>
        <w:r w:rsidRPr="00645306">
          <w:rPr>
            <w:noProof/>
            <w:webHidden/>
          </w:rPr>
          <w:tab/>
        </w:r>
        <w:r w:rsidRPr="00645306">
          <w:rPr>
            <w:noProof/>
            <w:webHidden/>
          </w:rPr>
          <w:fldChar w:fldCharType="begin"/>
        </w:r>
        <w:r w:rsidRPr="00645306">
          <w:rPr>
            <w:noProof/>
            <w:webHidden/>
          </w:rPr>
          <w:instrText xml:space="preserve"> PAGEREF _Toc184892569 \h </w:instrText>
        </w:r>
        <w:r w:rsidRPr="00645306">
          <w:rPr>
            <w:noProof/>
            <w:webHidden/>
          </w:rPr>
        </w:r>
        <w:r w:rsidRPr="00645306">
          <w:rPr>
            <w:noProof/>
            <w:webHidden/>
          </w:rPr>
          <w:fldChar w:fldCharType="separate"/>
        </w:r>
        <w:r w:rsidR="000C7556" w:rsidRPr="00645306">
          <w:rPr>
            <w:noProof/>
            <w:webHidden/>
          </w:rPr>
          <w:t>170</w:t>
        </w:r>
        <w:r w:rsidRPr="00645306">
          <w:rPr>
            <w:noProof/>
            <w:webHidden/>
          </w:rPr>
          <w:fldChar w:fldCharType="end"/>
        </w:r>
      </w:hyperlink>
    </w:p>
    <w:p w14:paraId="28DA3275" w14:textId="4001C3BE" w:rsidR="00B15E65" w:rsidRPr="00645306" w:rsidRDefault="00B15E65">
      <w:pPr>
        <w:pStyle w:val="TOC2"/>
        <w:rPr>
          <w:rFonts w:asciiTheme="minorHAnsi" w:eastAsiaTheme="minorEastAsia" w:hAnsiTheme="minorHAnsi" w:cstheme="minorBidi"/>
          <w:smallCaps w:val="0"/>
          <w:kern w:val="2"/>
          <w:szCs w:val="24"/>
          <w:lang w:eastAsia="en-GB"/>
          <w14:ligatures w14:val="standardContextual"/>
        </w:rPr>
      </w:pPr>
      <w:hyperlink w:anchor="_Toc184892570" w:history="1">
        <w:r w:rsidRPr="00645306">
          <w:rPr>
            <w:rStyle w:val="Hyperlink"/>
            <w:bCs/>
          </w:rPr>
          <w:t>Section VI.</w:t>
        </w:r>
        <w:r w:rsidRPr="00645306">
          <w:rPr>
            <w:rFonts w:asciiTheme="minorHAnsi" w:eastAsiaTheme="minorEastAsia" w:hAnsiTheme="minorHAnsi" w:cstheme="minorBidi"/>
            <w:smallCaps w:val="0"/>
            <w:kern w:val="2"/>
            <w:szCs w:val="24"/>
            <w:lang w:eastAsia="en-GB"/>
            <w14:ligatures w14:val="standardContextual"/>
          </w:rPr>
          <w:tab/>
        </w:r>
        <w:r w:rsidRPr="00645306">
          <w:rPr>
            <w:rStyle w:val="Hyperlink"/>
            <w:bCs/>
          </w:rPr>
          <w:t>General Conditions of Contract</w:t>
        </w:r>
        <w:r w:rsidRPr="00645306">
          <w:rPr>
            <w:rStyle w:val="Hyperlink"/>
          </w:rPr>
          <w:t xml:space="preserve"> (“GCC”)</w:t>
        </w:r>
        <w:r w:rsidRPr="00645306">
          <w:rPr>
            <w:webHidden/>
          </w:rPr>
          <w:tab/>
        </w:r>
        <w:r w:rsidRPr="00645306">
          <w:rPr>
            <w:webHidden/>
          </w:rPr>
          <w:fldChar w:fldCharType="begin"/>
        </w:r>
        <w:r w:rsidRPr="00645306">
          <w:rPr>
            <w:webHidden/>
          </w:rPr>
          <w:instrText xml:space="preserve"> PAGEREF _Toc184892570 \h </w:instrText>
        </w:r>
        <w:r w:rsidRPr="00645306">
          <w:rPr>
            <w:webHidden/>
          </w:rPr>
        </w:r>
        <w:r w:rsidRPr="00645306">
          <w:rPr>
            <w:webHidden/>
          </w:rPr>
          <w:fldChar w:fldCharType="separate"/>
        </w:r>
        <w:r w:rsidR="000C7556" w:rsidRPr="00645306">
          <w:rPr>
            <w:webHidden/>
          </w:rPr>
          <w:t>171</w:t>
        </w:r>
        <w:r w:rsidRPr="00645306">
          <w:rPr>
            <w:webHidden/>
          </w:rPr>
          <w:fldChar w:fldCharType="end"/>
        </w:r>
      </w:hyperlink>
    </w:p>
    <w:p w14:paraId="55CE7C9B" w14:textId="27486E5D" w:rsidR="00B15E65" w:rsidRPr="00645306" w:rsidRDefault="00B15E65">
      <w:pPr>
        <w:pStyle w:val="TOC2"/>
        <w:rPr>
          <w:rFonts w:asciiTheme="minorHAnsi" w:eastAsiaTheme="minorEastAsia" w:hAnsiTheme="minorHAnsi" w:cstheme="minorBidi"/>
          <w:smallCaps w:val="0"/>
          <w:kern w:val="2"/>
          <w:szCs w:val="24"/>
          <w:lang w:eastAsia="en-GB"/>
          <w14:ligatures w14:val="standardContextual"/>
        </w:rPr>
      </w:pPr>
      <w:hyperlink w:anchor="_Toc184892571" w:history="1">
        <w:r w:rsidRPr="00645306">
          <w:rPr>
            <w:rStyle w:val="Hyperlink"/>
          </w:rPr>
          <w:t>Section VII.</w:t>
        </w:r>
        <w:r w:rsidRPr="00645306">
          <w:rPr>
            <w:rFonts w:asciiTheme="minorHAnsi" w:eastAsiaTheme="minorEastAsia" w:hAnsiTheme="minorHAnsi" w:cstheme="minorBidi"/>
            <w:smallCaps w:val="0"/>
            <w:kern w:val="2"/>
            <w:szCs w:val="24"/>
            <w:lang w:eastAsia="en-GB"/>
            <w14:ligatures w14:val="standardContextual"/>
          </w:rPr>
          <w:tab/>
        </w:r>
        <w:r w:rsidRPr="00645306">
          <w:rPr>
            <w:rStyle w:val="Hyperlink"/>
          </w:rPr>
          <w:t>Particular Conditions of Contract (“PCC”)</w:t>
        </w:r>
        <w:r w:rsidRPr="00645306">
          <w:rPr>
            <w:webHidden/>
          </w:rPr>
          <w:tab/>
        </w:r>
        <w:r w:rsidRPr="00645306">
          <w:rPr>
            <w:webHidden/>
          </w:rPr>
          <w:fldChar w:fldCharType="begin"/>
        </w:r>
        <w:r w:rsidRPr="00645306">
          <w:rPr>
            <w:webHidden/>
          </w:rPr>
          <w:instrText xml:space="preserve"> PAGEREF _Toc184892571 \h </w:instrText>
        </w:r>
        <w:r w:rsidRPr="00645306">
          <w:rPr>
            <w:webHidden/>
          </w:rPr>
        </w:r>
        <w:r w:rsidRPr="00645306">
          <w:rPr>
            <w:webHidden/>
          </w:rPr>
          <w:fldChar w:fldCharType="separate"/>
        </w:r>
        <w:r w:rsidR="000C7556" w:rsidRPr="00645306">
          <w:rPr>
            <w:webHidden/>
          </w:rPr>
          <w:t>259</w:t>
        </w:r>
        <w:r w:rsidRPr="00645306">
          <w:rPr>
            <w:webHidden/>
          </w:rPr>
          <w:fldChar w:fldCharType="end"/>
        </w:r>
      </w:hyperlink>
    </w:p>
    <w:p w14:paraId="6D8F38CC" w14:textId="4DF8AF42" w:rsidR="00B15E65" w:rsidRPr="00645306" w:rsidRDefault="00B15E65">
      <w:pPr>
        <w:pStyle w:val="TOC2"/>
        <w:rPr>
          <w:rFonts w:asciiTheme="minorHAnsi" w:eastAsiaTheme="minorEastAsia" w:hAnsiTheme="minorHAnsi" w:cstheme="minorBidi"/>
          <w:smallCaps w:val="0"/>
          <w:kern w:val="2"/>
          <w:szCs w:val="24"/>
          <w:lang w:eastAsia="en-GB"/>
          <w14:ligatures w14:val="standardContextual"/>
        </w:rPr>
      </w:pPr>
      <w:hyperlink w:anchor="_Toc184892572" w:history="1">
        <w:r w:rsidRPr="00645306">
          <w:rPr>
            <w:rStyle w:val="Hyperlink"/>
          </w:rPr>
          <w:t>Section VIII.</w:t>
        </w:r>
        <w:r w:rsidRPr="00645306">
          <w:rPr>
            <w:rFonts w:asciiTheme="minorHAnsi" w:eastAsiaTheme="minorEastAsia" w:hAnsiTheme="minorHAnsi" w:cstheme="minorBidi"/>
            <w:smallCaps w:val="0"/>
            <w:kern w:val="2"/>
            <w:szCs w:val="24"/>
            <w:lang w:eastAsia="en-GB"/>
            <w14:ligatures w14:val="standardContextual"/>
          </w:rPr>
          <w:tab/>
        </w:r>
        <w:r w:rsidRPr="00645306">
          <w:rPr>
            <w:rStyle w:val="Hyperlink"/>
          </w:rPr>
          <w:t>Contract Forms and Annexes</w:t>
        </w:r>
        <w:r w:rsidRPr="00645306">
          <w:rPr>
            <w:webHidden/>
          </w:rPr>
          <w:tab/>
        </w:r>
        <w:r w:rsidRPr="00645306">
          <w:rPr>
            <w:webHidden/>
          </w:rPr>
          <w:fldChar w:fldCharType="begin"/>
        </w:r>
        <w:r w:rsidRPr="00645306">
          <w:rPr>
            <w:webHidden/>
          </w:rPr>
          <w:instrText xml:space="preserve"> PAGEREF _Toc184892572 \h </w:instrText>
        </w:r>
        <w:r w:rsidRPr="00645306">
          <w:rPr>
            <w:webHidden/>
          </w:rPr>
        </w:r>
        <w:r w:rsidRPr="00645306">
          <w:rPr>
            <w:webHidden/>
          </w:rPr>
          <w:fldChar w:fldCharType="separate"/>
        </w:r>
        <w:r w:rsidR="000C7556" w:rsidRPr="00645306">
          <w:rPr>
            <w:webHidden/>
          </w:rPr>
          <w:t>278</w:t>
        </w:r>
        <w:r w:rsidRPr="00645306">
          <w:rPr>
            <w:webHidden/>
          </w:rPr>
          <w:fldChar w:fldCharType="end"/>
        </w:r>
      </w:hyperlink>
    </w:p>
    <w:p w14:paraId="498BB383" w14:textId="01454A22" w:rsidR="00503353" w:rsidRPr="00645306" w:rsidRDefault="00EF3104" w:rsidP="009779D9">
      <w:pPr>
        <w:suppressAutoHyphens/>
        <w:spacing w:line="240" w:lineRule="auto"/>
        <w:jc w:val="center"/>
        <w:rPr>
          <w:rFonts w:eastAsia="Times New Roman" w:cs="Times New Roman"/>
          <w:b/>
          <w:bCs/>
          <w:iCs/>
          <w:sz w:val="36"/>
          <w:szCs w:val="36"/>
        </w:rPr>
        <w:sectPr w:rsidR="00503353" w:rsidRPr="00645306" w:rsidSect="005E3CE3">
          <w:footerReference w:type="default" r:id="rId25"/>
          <w:type w:val="nextColumn"/>
          <w:pgSz w:w="12240" w:h="15840"/>
          <w:pgMar w:top="1418" w:right="1418" w:bottom="1418" w:left="1418" w:header="720" w:footer="720" w:gutter="0"/>
          <w:cols w:space="720"/>
          <w:noEndnote/>
        </w:sectPr>
      </w:pPr>
      <w:r w:rsidRPr="00645306">
        <w:rPr>
          <w:rFonts w:asciiTheme="minorHAnsi" w:hAnsiTheme="minorHAnsi" w:cstheme="minorHAnsi"/>
          <w:b/>
          <w:iCs/>
          <w:caps/>
          <w:sz w:val="36"/>
          <w:szCs w:val="36"/>
        </w:rPr>
        <w:fldChar w:fldCharType="end"/>
      </w:r>
    </w:p>
    <w:p w14:paraId="1D9A08FF" w14:textId="306A98AC" w:rsidR="00AE3AC9" w:rsidRPr="00645306" w:rsidRDefault="00AE3AC9" w:rsidP="00AE3AC9">
      <w:pPr>
        <w:pStyle w:val="Heading1"/>
      </w:pPr>
      <w:bookmarkStart w:id="1" w:name="_Toc55512733"/>
      <w:bookmarkStart w:id="2" w:name="_Toc55540068"/>
      <w:bookmarkStart w:id="3" w:name="_Toc55540610"/>
      <w:bookmarkStart w:id="4" w:name="_Toc55540662"/>
      <w:bookmarkStart w:id="5" w:name="_Toc55540897"/>
      <w:bookmarkStart w:id="6" w:name="_Toc55561625"/>
      <w:bookmarkStart w:id="7" w:name="_Toc55656623"/>
      <w:bookmarkStart w:id="8" w:name="_Toc55744455"/>
      <w:bookmarkStart w:id="9" w:name="_Toc55760366"/>
      <w:bookmarkStart w:id="10" w:name="_Toc55760837"/>
      <w:bookmarkStart w:id="11" w:name="_Toc55765669"/>
      <w:bookmarkStart w:id="12" w:name="_Toc55933321"/>
      <w:bookmarkStart w:id="13" w:name="_Toc56639131"/>
      <w:bookmarkStart w:id="14" w:name="_Toc184892562"/>
      <w:bookmarkStart w:id="15" w:name="_Toc30447161"/>
      <w:bookmarkStart w:id="16" w:name="_Toc55404617"/>
      <w:bookmarkStart w:id="17" w:name="_Toc55485383"/>
      <w:bookmarkStart w:id="18" w:name="_Hlk54888416"/>
      <w:r w:rsidRPr="00645306">
        <w:lastRenderedPageBreak/>
        <w:t>PART 1</w:t>
      </w:r>
      <w:r w:rsidR="004054FC" w:rsidRPr="00645306">
        <w:t>.</w:t>
      </w:r>
      <w:r w:rsidR="004054FC" w:rsidRPr="00645306">
        <w:tab/>
      </w:r>
      <w:r w:rsidR="000D3940" w:rsidRPr="00645306">
        <w:br/>
      </w:r>
      <w:r w:rsidRPr="00645306">
        <w:t>BIDDING PROCEDURES</w:t>
      </w:r>
      <w:bookmarkEnd w:id="1"/>
      <w:bookmarkEnd w:id="2"/>
      <w:bookmarkEnd w:id="3"/>
      <w:bookmarkEnd w:id="4"/>
      <w:bookmarkEnd w:id="5"/>
      <w:bookmarkEnd w:id="6"/>
      <w:bookmarkEnd w:id="7"/>
      <w:bookmarkEnd w:id="8"/>
      <w:bookmarkEnd w:id="9"/>
      <w:bookmarkEnd w:id="10"/>
      <w:bookmarkEnd w:id="11"/>
      <w:bookmarkEnd w:id="12"/>
      <w:bookmarkEnd w:id="13"/>
      <w:bookmarkEnd w:id="14"/>
    </w:p>
    <w:p w14:paraId="3957DA35" w14:textId="0F196EBA" w:rsidR="006B3AA5" w:rsidRPr="00645306" w:rsidRDefault="00783E7D" w:rsidP="003E7B3E">
      <w:pPr>
        <w:pStyle w:val="Heading2"/>
        <w:numPr>
          <w:ilvl w:val="0"/>
          <w:numId w:val="0"/>
        </w:numPr>
        <w:ind w:left="357"/>
      </w:pPr>
      <w:bookmarkStart w:id="19" w:name="_Toc55512734"/>
      <w:bookmarkStart w:id="20" w:name="_Toc55540069"/>
      <w:bookmarkStart w:id="21" w:name="_Toc55540611"/>
      <w:bookmarkStart w:id="22" w:name="_Toc55540663"/>
      <w:bookmarkStart w:id="23" w:name="_Toc55540898"/>
      <w:bookmarkStart w:id="24" w:name="_Toc55561626"/>
      <w:bookmarkStart w:id="25" w:name="_Toc55583508"/>
      <w:bookmarkStart w:id="26" w:name="_Toc55593089"/>
      <w:bookmarkStart w:id="27" w:name="_Toc55656624"/>
      <w:bookmarkStart w:id="28" w:name="_Toc55744456"/>
      <w:bookmarkStart w:id="29" w:name="_Toc55760367"/>
      <w:bookmarkStart w:id="30" w:name="_Toc55760838"/>
      <w:bookmarkStart w:id="31" w:name="_Toc55765670"/>
      <w:bookmarkStart w:id="32" w:name="_Toc55933322"/>
      <w:bookmarkStart w:id="33" w:name="_Toc56639132"/>
      <w:bookmarkStart w:id="34" w:name="_Toc184892563"/>
      <w:r w:rsidRPr="00645306">
        <w:lastRenderedPageBreak/>
        <w:t>Section I.</w:t>
      </w:r>
      <w:r w:rsidRPr="00645306">
        <w:tab/>
      </w:r>
      <w:r w:rsidR="006B3AA5" w:rsidRPr="00645306">
        <w:t xml:space="preserve">Instructions to </w:t>
      </w:r>
      <w:r w:rsidR="003F4A54" w:rsidRPr="00645306">
        <w:t>Offeror</w:t>
      </w:r>
      <w:r w:rsidR="006B3AA5" w:rsidRPr="00645306">
        <w:t>s (“</w:t>
      </w:r>
      <w:r w:rsidR="001E7126" w:rsidRPr="00645306">
        <w:t>ITO</w:t>
      </w:r>
      <w:r w:rsidR="006B3AA5" w:rsidRPr="00645306">
        <w:t>”)</w:t>
      </w:r>
      <w:bookmarkEnd w:id="15"/>
      <w:bookmarkEnd w:id="16"/>
      <w:bookmarkEnd w:id="17"/>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bookmarkEnd w:id="18"/>
    <w:p w14:paraId="7A5AE63D" w14:textId="6489CC49" w:rsidR="00FE756A" w:rsidRPr="00645306" w:rsidRDefault="00B843F5" w:rsidP="00333233">
      <w:pPr>
        <w:pStyle w:val="TOCHeading"/>
        <w:rPr>
          <w:color w:val="000000" w:themeColor="text1"/>
          <w:sz w:val="32"/>
          <w:szCs w:val="32"/>
        </w:rPr>
      </w:pPr>
      <w:r w:rsidRPr="00645306">
        <w:rPr>
          <w:color w:val="000000" w:themeColor="text1"/>
          <w:sz w:val="32"/>
          <w:szCs w:val="32"/>
        </w:rPr>
        <w:t xml:space="preserve">Table of </w:t>
      </w:r>
      <w:r w:rsidR="00EF3104" w:rsidRPr="00645306">
        <w:rPr>
          <w:color w:val="000000" w:themeColor="text1"/>
          <w:sz w:val="32"/>
          <w:szCs w:val="32"/>
        </w:rPr>
        <w:t>Clauses</w:t>
      </w:r>
    </w:p>
    <w:p w14:paraId="7F1106EE" w14:textId="781FE543" w:rsidR="00C0430F" w:rsidRPr="00645306" w:rsidRDefault="00CB048F">
      <w:pPr>
        <w:pStyle w:val="TOC3"/>
        <w:rPr>
          <w:rFonts w:asciiTheme="minorHAnsi" w:eastAsiaTheme="minorEastAsia" w:hAnsiTheme="minorHAnsi" w:cstheme="minorBidi"/>
          <w:iCs w:val="0"/>
          <w:kern w:val="2"/>
          <w:szCs w:val="24"/>
          <w:lang w:eastAsia="en-GB"/>
          <w14:ligatures w14:val="standardContextual"/>
        </w:rPr>
      </w:pPr>
      <w:r w:rsidRPr="00645306">
        <w:rPr>
          <w:noProof w:val="0"/>
        </w:rPr>
        <w:fldChar w:fldCharType="begin"/>
      </w:r>
      <w:r w:rsidRPr="00645306">
        <w:rPr>
          <w:noProof w:val="0"/>
        </w:rPr>
        <w:instrText xml:space="preserve"> TOC \f \h \z \t "Heading 4 ITB Sub Clauses,4,Heading 3 ITB,3" </w:instrText>
      </w:r>
      <w:r w:rsidRPr="00645306">
        <w:rPr>
          <w:noProof w:val="0"/>
        </w:rPr>
        <w:fldChar w:fldCharType="separate"/>
      </w:r>
      <w:hyperlink w:anchor="_Toc184891890" w:history="1">
        <w:r w:rsidR="00C0430F" w:rsidRPr="00645306">
          <w:rPr>
            <w:rStyle w:val="Hyperlink"/>
            <w:bCs/>
          </w:rPr>
          <w:t>A.</w:t>
        </w:r>
        <w:r w:rsidR="00C0430F" w:rsidRPr="00645306">
          <w:rPr>
            <w:rFonts w:asciiTheme="minorHAnsi" w:eastAsiaTheme="minorEastAsia" w:hAnsiTheme="minorHAnsi" w:cstheme="minorBidi"/>
            <w:iCs w:val="0"/>
            <w:kern w:val="2"/>
            <w:szCs w:val="24"/>
            <w:lang w:eastAsia="en-GB"/>
            <w14:ligatures w14:val="standardContextual"/>
          </w:rPr>
          <w:tab/>
        </w:r>
        <w:r w:rsidR="00C0430F" w:rsidRPr="00645306">
          <w:rPr>
            <w:rStyle w:val="Hyperlink"/>
            <w:bCs/>
          </w:rPr>
          <w:t>General</w:t>
        </w:r>
        <w:r w:rsidR="00C0430F" w:rsidRPr="00645306">
          <w:rPr>
            <w:webHidden/>
          </w:rPr>
          <w:tab/>
        </w:r>
        <w:r w:rsidR="00C0430F" w:rsidRPr="00645306">
          <w:rPr>
            <w:webHidden/>
          </w:rPr>
          <w:fldChar w:fldCharType="begin"/>
        </w:r>
        <w:r w:rsidR="00C0430F" w:rsidRPr="00645306">
          <w:rPr>
            <w:webHidden/>
          </w:rPr>
          <w:instrText xml:space="preserve"> PAGEREF _Toc184891890 \h </w:instrText>
        </w:r>
        <w:r w:rsidR="00C0430F" w:rsidRPr="00645306">
          <w:rPr>
            <w:webHidden/>
          </w:rPr>
        </w:r>
        <w:r w:rsidR="00C0430F" w:rsidRPr="00645306">
          <w:rPr>
            <w:webHidden/>
          </w:rPr>
          <w:fldChar w:fldCharType="separate"/>
        </w:r>
        <w:r w:rsidR="00645306">
          <w:rPr>
            <w:webHidden/>
          </w:rPr>
          <w:t>6</w:t>
        </w:r>
        <w:r w:rsidR="00C0430F" w:rsidRPr="00645306">
          <w:rPr>
            <w:webHidden/>
          </w:rPr>
          <w:fldChar w:fldCharType="end"/>
        </w:r>
      </w:hyperlink>
    </w:p>
    <w:p w14:paraId="4B43C2DC" w14:textId="13803912" w:rsidR="00C0430F" w:rsidRPr="00645306" w:rsidRDefault="00C0430F">
      <w:pPr>
        <w:pStyle w:val="TOC4"/>
        <w:rPr>
          <w:rFonts w:asciiTheme="minorHAnsi" w:hAnsiTheme="minorHAnsi"/>
          <w:kern w:val="2"/>
          <w:szCs w:val="24"/>
          <w:lang w:eastAsia="en-GB"/>
          <w14:ligatures w14:val="standardContextual"/>
        </w:rPr>
      </w:pPr>
      <w:hyperlink w:anchor="_Toc184891891" w:history="1">
        <w:r w:rsidRPr="00645306">
          <w:rPr>
            <w:rStyle w:val="Hyperlink"/>
            <w:bCs/>
          </w:rPr>
          <w:t>1.</w:t>
        </w:r>
        <w:r w:rsidRPr="00645306">
          <w:rPr>
            <w:rFonts w:asciiTheme="minorHAnsi" w:hAnsiTheme="minorHAnsi"/>
            <w:kern w:val="2"/>
            <w:szCs w:val="24"/>
            <w:lang w:eastAsia="en-GB"/>
            <w14:ligatures w14:val="standardContextual"/>
          </w:rPr>
          <w:tab/>
        </w:r>
        <w:r w:rsidRPr="00645306">
          <w:rPr>
            <w:rStyle w:val="Hyperlink"/>
            <w:bCs/>
          </w:rPr>
          <w:t>Scope of bidding</w:t>
        </w:r>
        <w:r w:rsidRPr="00645306">
          <w:rPr>
            <w:webHidden/>
          </w:rPr>
          <w:tab/>
        </w:r>
        <w:r w:rsidRPr="00645306">
          <w:rPr>
            <w:webHidden/>
          </w:rPr>
          <w:fldChar w:fldCharType="begin"/>
        </w:r>
        <w:r w:rsidRPr="00645306">
          <w:rPr>
            <w:webHidden/>
          </w:rPr>
          <w:instrText xml:space="preserve"> PAGEREF _Toc184891891 \h </w:instrText>
        </w:r>
        <w:r w:rsidRPr="00645306">
          <w:rPr>
            <w:webHidden/>
          </w:rPr>
        </w:r>
        <w:r w:rsidRPr="00645306">
          <w:rPr>
            <w:webHidden/>
          </w:rPr>
          <w:fldChar w:fldCharType="separate"/>
        </w:r>
        <w:r w:rsidR="00645306">
          <w:rPr>
            <w:webHidden/>
          </w:rPr>
          <w:t>9</w:t>
        </w:r>
        <w:r w:rsidRPr="00645306">
          <w:rPr>
            <w:webHidden/>
          </w:rPr>
          <w:fldChar w:fldCharType="end"/>
        </w:r>
      </w:hyperlink>
    </w:p>
    <w:p w14:paraId="01974911" w14:textId="1AD2BF11" w:rsidR="00C0430F" w:rsidRPr="00645306" w:rsidRDefault="00C0430F">
      <w:pPr>
        <w:pStyle w:val="TOC4"/>
        <w:rPr>
          <w:rFonts w:asciiTheme="minorHAnsi" w:hAnsiTheme="minorHAnsi"/>
          <w:kern w:val="2"/>
          <w:szCs w:val="24"/>
          <w:lang w:eastAsia="en-GB"/>
          <w14:ligatures w14:val="standardContextual"/>
        </w:rPr>
      </w:pPr>
      <w:hyperlink w:anchor="_Toc184891892" w:history="1">
        <w:r w:rsidRPr="00645306">
          <w:rPr>
            <w:rStyle w:val="Hyperlink"/>
            <w:bCs/>
          </w:rPr>
          <w:t>2.</w:t>
        </w:r>
        <w:r w:rsidRPr="00645306">
          <w:rPr>
            <w:rFonts w:asciiTheme="minorHAnsi" w:hAnsiTheme="minorHAnsi"/>
            <w:kern w:val="2"/>
            <w:szCs w:val="24"/>
            <w:lang w:eastAsia="en-GB"/>
            <w14:ligatures w14:val="standardContextual"/>
          </w:rPr>
          <w:tab/>
        </w:r>
        <w:r w:rsidRPr="00645306">
          <w:rPr>
            <w:rStyle w:val="Hyperlink"/>
            <w:bCs/>
          </w:rPr>
          <w:t>Source of Funds</w:t>
        </w:r>
        <w:r w:rsidRPr="00645306">
          <w:rPr>
            <w:webHidden/>
          </w:rPr>
          <w:tab/>
        </w:r>
        <w:r w:rsidRPr="00645306">
          <w:rPr>
            <w:webHidden/>
          </w:rPr>
          <w:fldChar w:fldCharType="begin"/>
        </w:r>
        <w:r w:rsidRPr="00645306">
          <w:rPr>
            <w:webHidden/>
          </w:rPr>
          <w:instrText xml:space="preserve"> PAGEREF _Toc184891892 \h </w:instrText>
        </w:r>
        <w:r w:rsidRPr="00645306">
          <w:rPr>
            <w:webHidden/>
          </w:rPr>
        </w:r>
        <w:r w:rsidRPr="00645306">
          <w:rPr>
            <w:webHidden/>
          </w:rPr>
          <w:fldChar w:fldCharType="separate"/>
        </w:r>
        <w:r w:rsidR="00645306">
          <w:rPr>
            <w:webHidden/>
          </w:rPr>
          <w:t>9</w:t>
        </w:r>
        <w:r w:rsidRPr="00645306">
          <w:rPr>
            <w:webHidden/>
          </w:rPr>
          <w:fldChar w:fldCharType="end"/>
        </w:r>
      </w:hyperlink>
    </w:p>
    <w:p w14:paraId="23DACE2B" w14:textId="6D396EAF" w:rsidR="00C0430F" w:rsidRPr="00645306" w:rsidRDefault="00C0430F">
      <w:pPr>
        <w:pStyle w:val="TOC4"/>
        <w:rPr>
          <w:rFonts w:asciiTheme="minorHAnsi" w:hAnsiTheme="minorHAnsi"/>
          <w:kern w:val="2"/>
          <w:szCs w:val="24"/>
          <w:lang w:eastAsia="en-GB"/>
          <w14:ligatures w14:val="standardContextual"/>
        </w:rPr>
      </w:pPr>
      <w:hyperlink w:anchor="_Toc184891893" w:history="1">
        <w:r w:rsidRPr="00645306">
          <w:rPr>
            <w:rStyle w:val="Hyperlink"/>
            <w:bCs/>
          </w:rPr>
          <w:t>3.</w:t>
        </w:r>
        <w:r w:rsidRPr="00645306">
          <w:rPr>
            <w:rFonts w:asciiTheme="minorHAnsi" w:hAnsiTheme="minorHAnsi"/>
            <w:kern w:val="2"/>
            <w:szCs w:val="24"/>
            <w:lang w:eastAsia="en-GB"/>
            <w14:ligatures w14:val="standardContextual"/>
          </w:rPr>
          <w:tab/>
        </w:r>
        <w:r w:rsidRPr="00645306">
          <w:rPr>
            <w:rStyle w:val="Hyperlink"/>
            <w:bCs/>
          </w:rPr>
          <w:t>Fraud and Corruption</w:t>
        </w:r>
        <w:r w:rsidRPr="00645306">
          <w:rPr>
            <w:webHidden/>
          </w:rPr>
          <w:tab/>
        </w:r>
        <w:r w:rsidRPr="00645306">
          <w:rPr>
            <w:webHidden/>
          </w:rPr>
          <w:fldChar w:fldCharType="begin"/>
        </w:r>
        <w:r w:rsidRPr="00645306">
          <w:rPr>
            <w:webHidden/>
          </w:rPr>
          <w:instrText xml:space="preserve"> PAGEREF _Toc184891893 \h </w:instrText>
        </w:r>
        <w:r w:rsidRPr="00645306">
          <w:rPr>
            <w:webHidden/>
          </w:rPr>
        </w:r>
        <w:r w:rsidRPr="00645306">
          <w:rPr>
            <w:webHidden/>
          </w:rPr>
          <w:fldChar w:fldCharType="separate"/>
        </w:r>
        <w:r w:rsidR="00645306">
          <w:rPr>
            <w:webHidden/>
          </w:rPr>
          <w:t>9</w:t>
        </w:r>
        <w:r w:rsidRPr="00645306">
          <w:rPr>
            <w:webHidden/>
          </w:rPr>
          <w:fldChar w:fldCharType="end"/>
        </w:r>
      </w:hyperlink>
    </w:p>
    <w:p w14:paraId="1C241BEB" w14:textId="38853F6C" w:rsidR="00C0430F" w:rsidRPr="00645306" w:rsidRDefault="00C0430F">
      <w:pPr>
        <w:pStyle w:val="TOC4"/>
        <w:rPr>
          <w:rFonts w:asciiTheme="minorHAnsi" w:hAnsiTheme="minorHAnsi"/>
          <w:kern w:val="2"/>
          <w:szCs w:val="24"/>
          <w:lang w:eastAsia="en-GB"/>
          <w14:ligatures w14:val="standardContextual"/>
        </w:rPr>
      </w:pPr>
      <w:hyperlink w:anchor="_Toc184891894" w:history="1">
        <w:r w:rsidRPr="00645306">
          <w:rPr>
            <w:rStyle w:val="Hyperlink"/>
            <w:bCs/>
          </w:rPr>
          <w:t>4.</w:t>
        </w:r>
        <w:r w:rsidRPr="00645306">
          <w:rPr>
            <w:rFonts w:asciiTheme="minorHAnsi" w:hAnsiTheme="minorHAnsi"/>
            <w:kern w:val="2"/>
            <w:szCs w:val="24"/>
            <w:lang w:eastAsia="en-GB"/>
            <w14:ligatures w14:val="standardContextual"/>
          </w:rPr>
          <w:tab/>
        </w:r>
        <w:r w:rsidRPr="00645306">
          <w:rPr>
            <w:rStyle w:val="Hyperlink"/>
            <w:bCs/>
          </w:rPr>
          <w:t>Environmental and Social Requirements</w:t>
        </w:r>
        <w:r w:rsidRPr="00645306">
          <w:rPr>
            <w:webHidden/>
          </w:rPr>
          <w:tab/>
        </w:r>
        <w:r w:rsidRPr="00645306">
          <w:rPr>
            <w:webHidden/>
          </w:rPr>
          <w:fldChar w:fldCharType="begin"/>
        </w:r>
        <w:r w:rsidRPr="00645306">
          <w:rPr>
            <w:webHidden/>
          </w:rPr>
          <w:instrText xml:space="preserve"> PAGEREF _Toc184891894 \h </w:instrText>
        </w:r>
        <w:r w:rsidRPr="00645306">
          <w:rPr>
            <w:webHidden/>
          </w:rPr>
        </w:r>
        <w:r w:rsidRPr="00645306">
          <w:rPr>
            <w:webHidden/>
          </w:rPr>
          <w:fldChar w:fldCharType="separate"/>
        </w:r>
        <w:r w:rsidR="00645306">
          <w:rPr>
            <w:webHidden/>
          </w:rPr>
          <w:t>12</w:t>
        </w:r>
        <w:r w:rsidRPr="00645306">
          <w:rPr>
            <w:webHidden/>
          </w:rPr>
          <w:fldChar w:fldCharType="end"/>
        </w:r>
      </w:hyperlink>
    </w:p>
    <w:p w14:paraId="304FD29D" w14:textId="154710A3" w:rsidR="00C0430F" w:rsidRPr="00645306" w:rsidRDefault="00C0430F">
      <w:pPr>
        <w:pStyle w:val="TOC4"/>
        <w:rPr>
          <w:rFonts w:asciiTheme="minorHAnsi" w:hAnsiTheme="minorHAnsi"/>
          <w:kern w:val="2"/>
          <w:szCs w:val="24"/>
          <w:lang w:eastAsia="en-GB"/>
          <w14:ligatures w14:val="standardContextual"/>
        </w:rPr>
      </w:pPr>
      <w:hyperlink w:anchor="_Toc184891895" w:history="1">
        <w:r w:rsidRPr="00645306">
          <w:rPr>
            <w:rStyle w:val="Hyperlink"/>
            <w:bCs/>
          </w:rPr>
          <w:t>5.</w:t>
        </w:r>
        <w:r w:rsidRPr="00645306">
          <w:rPr>
            <w:rFonts w:asciiTheme="minorHAnsi" w:hAnsiTheme="minorHAnsi"/>
            <w:kern w:val="2"/>
            <w:szCs w:val="24"/>
            <w:lang w:eastAsia="en-GB"/>
            <w14:ligatures w14:val="standardContextual"/>
          </w:rPr>
          <w:tab/>
        </w:r>
        <w:r w:rsidRPr="00645306">
          <w:rPr>
            <w:rStyle w:val="Hyperlink"/>
            <w:bCs/>
          </w:rPr>
          <w:t>Eligible Offerors</w:t>
        </w:r>
        <w:r w:rsidRPr="00645306">
          <w:rPr>
            <w:webHidden/>
          </w:rPr>
          <w:tab/>
        </w:r>
        <w:r w:rsidRPr="00645306">
          <w:rPr>
            <w:webHidden/>
          </w:rPr>
          <w:fldChar w:fldCharType="begin"/>
        </w:r>
        <w:r w:rsidRPr="00645306">
          <w:rPr>
            <w:webHidden/>
          </w:rPr>
          <w:instrText xml:space="preserve"> PAGEREF _Toc184891895 \h </w:instrText>
        </w:r>
        <w:r w:rsidRPr="00645306">
          <w:rPr>
            <w:webHidden/>
          </w:rPr>
        </w:r>
        <w:r w:rsidRPr="00645306">
          <w:rPr>
            <w:webHidden/>
          </w:rPr>
          <w:fldChar w:fldCharType="separate"/>
        </w:r>
        <w:r w:rsidR="00645306">
          <w:rPr>
            <w:webHidden/>
          </w:rPr>
          <w:t>13</w:t>
        </w:r>
        <w:r w:rsidRPr="00645306">
          <w:rPr>
            <w:webHidden/>
          </w:rPr>
          <w:fldChar w:fldCharType="end"/>
        </w:r>
      </w:hyperlink>
    </w:p>
    <w:p w14:paraId="014F90C4" w14:textId="486201A3" w:rsidR="00C0430F" w:rsidRPr="00645306" w:rsidRDefault="00C0430F">
      <w:pPr>
        <w:pStyle w:val="TOC4"/>
        <w:rPr>
          <w:rFonts w:asciiTheme="minorHAnsi" w:hAnsiTheme="minorHAnsi"/>
          <w:kern w:val="2"/>
          <w:szCs w:val="24"/>
          <w:lang w:eastAsia="en-GB"/>
          <w14:ligatures w14:val="standardContextual"/>
        </w:rPr>
      </w:pPr>
      <w:hyperlink w:anchor="_Toc184891896" w:history="1">
        <w:r w:rsidRPr="00645306">
          <w:rPr>
            <w:rStyle w:val="Hyperlink"/>
            <w:bCs/>
          </w:rPr>
          <w:t>6.</w:t>
        </w:r>
        <w:r w:rsidRPr="00645306">
          <w:rPr>
            <w:rFonts w:asciiTheme="minorHAnsi" w:hAnsiTheme="minorHAnsi"/>
            <w:kern w:val="2"/>
            <w:szCs w:val="24"/>
            <w:lang w:eastAsia="en-GB"/>
            <w14:ligatures w14:val="standardContextual"/>
          </w:rPr>
          <w:tab/>
        </w:r>
        <w:r w:rsidRPr="00645306">
          <w:rPr>
            <w:rStyle w:val="Hyperlink"/>
            <w:bCs/>
          </w:rPr>
          <w:t>Eligible Goods, Materials, Equipment and Services</w:t>
        </w:r>
        <w:r w:rsidRPr="00645306">
          <w:rPr>
            <w:webHidden/>
          </w:rPr>
          <w:tab/>
        </w:r>
        <w:r w:rsidRPr="00645306">
          <w:rPr>
            <w:webHidden/>
          </w:rPr>
          <w:fldChar w:fldCharType="begin"/>
        </w:r>
        <w:r w:rsidRPr="00645306">
          <w:rPr>
            <w:webHidden/>
          </w:rPr>
          <w:instrText xml:space="preserve"> PAGEREF _Toc184891896 \h </w:instrText>
        </w:r>
        <w:r w:rsidRPr="00645306">
          <w:rPr>
            <w:webHidden/>
          </w:rPr>
        </w:r>
        <w:r w:rsidRPr="00645306">
          <w:rPr>
            <w:webHidden/>
          </w:rPr>
          <w:fldChar w:fldCharType="separate"/>
        </w:r>
        <w:r w:rsidR="00645306">
          <w:rPr>
            <w:webHidden/>
          </w:rPr>
          <w:t>18</w:t>
        </w:r>
        <w:r w:rsidRPr="00645306">
          <w:rPr>
            <w:webHidden/>
          </w:rPr>
          <w:fldChar w:fldCharType="end"/>
        </w:r>
      </w:hyperlink>
    </w:p>
    <w:p w14:paraId="6471621D" w14:textId="4F581FAB" w:rsidR="00C0430F" w:rsidRPr="00645306" w:rsidRDefault="00C0430F">
      <w:pPr>
        <w:pStyle w:val="TOC3"/>
        <w:rPr>
          <w:rFonts w:asciiTheme="minorHAnsi" w:eastAsiaTheme="minorEastAsia" w:hAnsiTheme="minorHAnsi" w:cstheme="minorBidi"/>
          <w:iCs w:val="0"/>
          <w:kern w:val="2"/>
          <w:szCs w:val="24"/>
          <w:lang w:eastAsia="en-GB"/>
          <w14:ligatures w14:val="standardContextual"/>
        </w:rPr>
      </w:pPr>
      <w:hyperlink w:anchor="_Toc184891897" w:history="1">
        <w:r w:rsidRPr="00645306">
          <w:rPr>
            <w:rStyle w:val="Hyperlink"/>
            <w:bCs/>
          </w:rPr>
          <w:t>B.</w:t>
        </w:r>
        <w:r w:rsidRPr="00645306">
          <w:rPr>
            <w:rFonts w:asciiTheme="minorHAnsi" w:eastAsiaTheme="minorEastAsia" w:hAnsiTheme="minorHAnsi" w:cstheme="minorBidi"/>
            <w:iCs w:val="0"/>
            <w:kern w:val="2"/>
            <w:szCs w:val="24"/>
            <w:lang w:eastAsia="en-GB"/>
            <w14:ligatures w14:val="standardContextual"/>
          </w:rPr>
          <w:tab/>
        </w:r>
        <w:r w:rsidRPr="00645306">
          <w:rPr>
            <w:rStyle w:val="Hyperlink"/>
            <w:bCs/>
          </w:rPr>
          <w:t>Contents of Bidding Document</w:t>
        </w:r>
        <w:r w:rsidRPr="00645306">
          <w:rPr>
            <w:webHidden/>
          </w:rPr>
          <w:tab/>
        </w:r>
        <w:r w:rsidRPr="00645306">
          <w:rPr>
            <w:webHidden/>
          </w:rPr>
          <w:fldChar w:fldCharType="begin"/>
        </w:r>
        <w:r w:rsidRPr="00645306">
          <w:rPr>
            <w:webHidden/>
          </w:rPr>
          <w:instrText xml:space="preserve"> PAGEREF _Toc184891897 \h </w:instrText>
        </w:r>
        <w:r w:rsidRPr="00645306">
          <w:rPr>
            <w:webHidden/>
          </w:rPr>
        </w:r>
        <w:r w:rsidRPr="00645306">
          <w:rPr>
            <w:webHidden/>
          </w:rPr>
          <w:fldChar w:fldCharType="separate"/>
        </w:r>
        <w:r w:rsidR="00645306">
          <w:rPr>
            <w:webHidden/>
          </w:rPr>
          <w:t>18</w:t>
        </w:r>
        <w:r w:rsidRPr="00645306">
          <w:rPr>
            <w:webHidden/>
          </w:rPr>
          <w:fldChar w:fldCharType="end"/>
        </w:r>
      </w:hyperlink>
    </w:p>
    <w:p w14:paraId="6CCDEFDA" w14:textId="02C3B2C6" w:rsidR="00C0430F" w:rsidRPr="00645306" w:rsidRDefault="00C0430F">
      <w:pPr>
        <w:pStyle w:val="TOC4"/>
        <w:rPr>
          <w:rFonts w:asciiTheme="minorHAnsi" w:hAnsiTheme="minorHAnsi"/>
          <w:kern w:val="2"/>
          <w:szCs w:val="24"/>
          <w:lang w:eastAsia="en-GB"/>
          <w14:ligatures w14:val="standardContextual"/>
        </w:rPr>
      </w:pPr>
      <w:hyperlink w:anchor="_Toc184891898" w:history="1">
        <w:r w:rsidRPr="00645306">
          <w:rPr>
            <w:rStyle w:val="Hyperlink"/>
            <w:bCs/>
          </w:rPr>
          <w:t>7.</w:t>
        </w:r>
        <w:r w:rsidRPr="00645306">
          <w:rPr>
            <w:rFonts w:asciiTheme="minorHAnsi" w:hAnsiTheme="minorHAnsi"/>
            <w:kern w:val="2"/>
            <w:szCs w:val="24"/>
            <w:lang w:eastAsia="en-GB"/>
            <w14:ligatures w14:val="standardContextual"/>
          </w:rPr>
          <w:tab/>
        </w:r>
        <w:r w:rsidRPr="00645306">
          <w:rPr>
            <w:rStyle w:val="Hyperlink"/>
            <w:bCs/>
          </w:rPr>
          <w:t>Content of this Bidding Document</w:t>
        </w:r>
        <w:r w:rsidRPr="00645306">
          <w:rPr>
            <w:webHidden/>
          </w:rPr>
          <w:tab/>
        </w:r>
        <w:r w:rsidRPr="00645306">
          <w:rPr>
            <w:webHidden/>
          </w:rPr>
          <w:fldChar w:fldCharType="begin"/>
        </w:r>
        <w:r w:rsidRPr="00645306">
          <w:rPr>
            <w:webHidden/>
          </w:rPr>
          <w:instrText xml:space="preserve"> PAGEREF _Toc184891898 \h </w:instrText>
        </w:r>
        <w:r w:rsidRPr="00645306">
          <w:rPr>
            <w:webHidden/>
          </w:rPr>
        </w:r>
        <w:r w:rsidRPr="00645306">
          <w:rPr>
            <w:webHidden/>
          </w:rPr>
          <w:fldChar w:fldCharType="separate"/>
        </w:r>
        <w:r w:rsidR="00645306">
          <w:rPr>
            <w:webHidden/>
          </w:rPr>
          <w:t>18</w:t>
        </w:r>
        <w:r w:rsidRPr="00645306">
          <w:rPr>
            <w:webHidden/>
          </w:rPr>
          <w:fldChar w:fldCharType="end"/>
        </w:r>
      </w:hyperlink>
    </w:p>
    <w:p w14:paraId="33776ED0" w14:textId="0F35E8EB" w:rsidR="00C0430F" w:rsidRPr="00645306" w:rsidRDefault="00C0430F">
      <w:pPr>
        <w:pStyle w:val="TOC4"/>
        <w:rPr>
          <w:rFonts w:asciiTheme="minorHAnsi" w:hAnsiTheme="minorHAnsi"/>
          <w:kern w:val="2"/>
          <w:szCs w:val="24"/>
          <w:lang w:eastAsia="en-GB"/>
          <w14:ligatures w14:val="standardContextual"/>
        </w:rPr>
      </w:pPr>
      <w:hyperlink w:anchor="_Toc184891899" w:history="1">
        <w:r w:rsidRPr="00645306">
          <w:rPr>
            <w:rStyle w:val="Hyperlink"/>
            <w:bCs/>
          </w:rPr>
          <w:t>8.</w:t>
        </w:r>
        <w:r w:rsidRPr="00645306">
          <w:rPr>
            <w:rFonts w:asciiTheme="minorHAnsi" w:hAnsiTheme="minorHAnsi"/>
            <w:kern w:val="2"/>
            <w:szCs w:val="24"/>
            <w:lang w:eastAsia="en-GB"/>
            <w14:ligatures w14:val="standardContextual"/>
          </w:rPr>
          <w:tab/>
        </w:r>
        <w:r w:rsidRPr="00645306">
          <w:rPr>
            <w:rStyle w:val="Hyperlink"/>
            <w:bCs/>
          </w:rPr>
          <w:t>Clarification of this Bidding Document and Pre-Offer Conference</w:t>
        </w:r>
        <w:r w:rsidRPr="00645306">
          <w:rPr>
            <w:webHidden/>
          </w:rPr>
          <w:tab/>
        </w:r>
        <w:r w:rsidRPr="00645306">
          <w:rPr>
            <w:webHidden/>
          </w:rPr>
          <w:fldChar w:fldCharType="begin"/>
        </w:r>
        <w:r w:rsidRPr="00645306">
          <w:rPr>
            <w:webHidden/>
          </w:rPr>
          <w:instrText xml:space="preserve"> PAGEREF _Toc184891899 \h </w:instrText>
        </w:r>
        <w:r w:rsidRPr="00645306">
          <w:rPr>
            <w:webHidden/>
          </w:rPr>
        </w:r>
        <w:r w:rsidRPr="00645306">
          <w:rPr>
            <w:webHidden/>
          </w:rPr>
          <w:fldChar w:fldCharType="separate"/>
        </w:r>
        <w:r w:rsidR="00645306">
          <w:rPr>
            <w:webHidden/>
          </w:rPr>
          <w:t>19</w:t>
        </w:r>
        <w:r w:rsidRPr="00645306">
          <w:rPr>
            <w:webHidden/>
          </w:rPr>
          <w:fldChar w:fldCharType="end"/>
        </w:r>
      </w:hyperlink>
    </w:p>
    <w:p w14:paraId="07E2FBB4" w14:textId="5F1D851A" w:rsidR="00C0430F" w:rsidRPr="00645306" w:rsidRDefault="00C0430F">
      <w:pPr>
        <w:pStyle w:val="TOC4"/>
        <w:rPr>
          <w:rFonts w:asciiTheme="minorHAnsi" w:hAnsiTheme="minorHAnsi"/>
          <w:kern w:val="2"/>
          <w:szCs w:val="24"/>
          <w:lang w:eastAsia="en-GB"/>
          <w14:ligatures w14:val="standardContextual"/>
        </w:rPr>
      </w:pPr>
      <w:hyperlink w:anchor="_Toc184891900" w:history="1">
        <w:r w:rsidRPr="00645306">
          <w:rPr>
            <w:rStyle w:val="Hyperlink"/>
            <w:bCs/>
          </w:rPr>
          <w:t>9.</w:t>
        </w:r>
        <w:r w:rsidRPr="00645306">
          <w:rPr>
            <w:rFonts w:asciiTheme="minorHAnsi" w:hAnsiTheme="minorHAnsi"/>
            <w:kern w:val="2"/>
            <w:szCs w:val="24"/>
            <w:lang w:eastAsia="en-GB"/>
            <w14:ligatures w14:val="standardContextual"/>
          </w:rPr>
          <w:tab/>
        </w:r>
        <w:r w:rsidRPr="00645306">
          <w:rPr>
            <w:rStyle w:val="Hyperlink"/>
            <w:bCs/>
          </w:rPr>
          <w:t>Amendment of this Bidding Document</w:t>
        </w:r>
        <w:r w:rsidRPr="00645306">
          <w:rPr>
            <w:webHidden/>
          </w:rPr>
          <w:tab/>
        </w:r>
        <w:r w:rsidRPr="00645306">
          <w:rPr>
            <w:webHidden/>
          </w:rPr>
          <w:fldChar w:fldCharType="begin"/>
        </w:r>
        <w:r w:rsidRPr="00645306">
          <w:rPr>
            <w:webHidden/>
          </w:rPr>
          <w:instrText xml:space="preserve"> PAGEREF _Toc184891900 \h </w:instrText>
        </w:r>
        <w:r w:rsidRPr="00645306">
          <w:rPr>
            <w:webHidden/>
          </w:rPr>
        </w:r>
        <w:r w:rsidRPr="00645306">
          <w:rPr>
            <w:webHidden/>
          </w:rPr>
          <w:fldChar w:fldCharType="separate"/>
        </w:r>
        <w:r w:rsidR="00645306">
          <w:rPr>
            <w:webHidden/>
          </w:rPr>
          <w:t>20</w:t>
        </w:r>
        <w:r w:rsidRPr="00645306">
          <w:rPr>
            <w:webHidden/>
          </w:rPr>
          <w:fldChar w:fldCharType="end"/>
        </w:r>
      </w:hyperlink>
    </w:p>
    <w:p w14:paraId="29DEEF93" w14:textId="28AE0CA1" w:rsidR="00C0430F" w:rsidRPr="00645306" w:rsidRDefault="00C0430F">
      <w:pPr>
        <w:pStyle w:val="TOC3"/>
        <w:rPr>
          <w:rFonts w:asciiTheme="minorHAnsi" w:eastAsiaTheme="minorEastAsia" w:hAnsiTheme="minorHAnsi" w:cstheme="minorBidi"/>
          <w:iCs w:val="0"/>
          <w:kern w:val="2"/>
          <w:szCs w:val="24"/>
          <w:lang w:eastAsia="en-GB"/>
          <w14:ligatures w14:val="standardContextual"/>
        </w:rPr>
      </w:pPr>
      <w:hyperlink w:anchor="_Toc184891901" w:history="1">
        <w:r w:rsidRPr="00645306">
          <w:rPr>
            <w:rStyle w:val="Hyperlink"/>
            <w:bCs/>
          </w:rPr>
          <w:t>C.</w:t>
        </w:r>
        <w:r w:rsidRPr="00645306">
          <w:rPr>
            <w:rFonts w:asciiTheme="minorHAnsi" w:eastAsiaTheme="minorEastAsia" w:hAnsiTheme="minorHAnsi" w:cstheme="minorBidi"/>
            <w:iCs w:val="0"/>
            <w:kern w:val="2"/>
            <w:szCs w:val="24"/>
            <w:lang w:eastAsia="en-GB"/>
            <w14:ligatures w14:val="standardContextual"/>
          </w:rPr>
          <w:tab/>
        </w:r>
        <w:r w:rsidRPr="00645306">
          <w:rPr>
            <w:rStyle w:val="Hyperlink"/>
            <w:bCs/>
          </w:rPr>
          <w:t>Preparation of Offers</w:t>
        </w:r>
        <w:r w:rsidRPr="00645306">
          <w:rPr>
            <w:webHidden/>
          </w:rPr>
          <w:tab/>
        </w:r>
        <w:r w:rsidRPr="00645306">
          <w:rPr>
            <w:webHidden/>
          </w:rPr>
          <w:fldChar w:fldCharType="begin"/>
        </w:r>
        <w:r w:rsidRPr="00645306">
          <w:rPr>
            <w:webHidden/>
          </w:rPr>
          <w:instrText xml:space="preserve"> PAGEREF _Toc184891901 \h </w:instrText>
        </w:r>
        <w:r w:rsidRPr="00645306">
          <w:rPr>
            <w:webHidden/>
          </w:rPr>
        </w:r>
        <w:r w:rsidRPr="00645306">
          <w:rPr>
            <w:webHidden/>
          </w:rPr>
          <w:fldChar w:fldCharType="separate"/>
        </w:r>
        <w:r w:rsidR="00645306">
          <w:rPr>
            <w:webHidden/>
          </w:rPr>
          <w:t>20</w:t>
        </w:r>
        <w:r w:rsidRPr="00645306">
          <w:rPr>
            <w:webHidden/>
          </w:rPr>
          <w:fldChar w:fldCharType="end"/>
        </w:r>
      </w:hyperlink>
    </w:p>
    <w:p w14:paraId="6899A34E" w14:textId="382746E5" w:rsidR="00C0430F" w:rsidRPr="00645306" w:rsidRDefault="00C0430F">
      <w:pPr>
        <w:pStyle w:val="TOC4"/>
        <w:rPr>
          <w:rFonts w:asciiTheme="minorHAnsi" w:hAnsiTheme="minorHAnsi"/>
          <w:kern w:val="2"/>
          <w:szCs w:val="24"/>
          <w:lang w:eastAsia="en-GB"/>
          <w14:ligatures w14:val="standardContextual"/>
        </w:rPr>
      </w:pPr>
      <w:hyperlink w:anchor="_Toc184891902" w:history="1">
        <w:r w:rsidRPr="00645306">
          <w:rPr>
            <w:rStyle w:val="Hyperlink"/>
            <w:bCs/>
          </w:rPr>
          <w:t>10.</w:t>
        </w:r>
        <w:r w:rsidRPr="00645306">
          <w:rPr>
            <w:rFonts w:asciiTheme="minorHAnsi" w:hAnsiTheme="minorHAnsi"/>
            <w:kern w:val="2"/>
            <w:szCs w:val="24"/>
            <w:lang w:eastAsia="en-GB"/>
            <w14:ligatures w14:val="standardContextual"/>
          </w:rPr>
          <w:tab/>
        </w:r>
        <w:r w:rsidRPr="00645306">
          <w:rPr>
            <w:rStyle w:val="Hyperlink"/>
            <w:bCs/>
          </w:rPr>
          <w:t>Cost of Bidding</w:t>
        </w:r>
        <w:r w:rsidRPr="00645306">
          <w:rPr>
            <w:webHidden/>
          </w:rPr>
          <w:tab/>
        </w:r>
        <w:r w:rsidRPr="00645306">
          <w:rPr>
            <w:webHidden/>
          </w:rPr>
          <w:fldChar w:fldCharType="begin"/>
        </w:r>
        <w:r w:rsidRPr="00645306">
          <w:rPr>
            <w:webHidden/>
          </w:rPr>
          <w:instrText xml:space="preserve"> PAGEREF _Toc184891902 \h </w:instrText>
        </w:r>
        <w:r w:rsidRPr="00645306">
          <w:rPr>
            <w:webHidden/>
          </w:rPr>
        </w:r>
        <w:r w:rsidRPr="00645306">
          <w:rPr>
            <w:webHidden/>
          </w:rPr>
          <w:fldChar w:fldCharType="separate"/>
        </w:r>
        <w:r w:rsidR="00645306">
          <w:rPr>
            <w:webHidden/>
          </w:rPr>
          <w:t>20</w:t>
        </w:r>
        <w:r w:rsidRPr="00645306">
          <w:rPr>
            <w:webHidden/>
          </w:rPr>
          <w:fldChar w:fldCharType="end"/>
        </w:r>
      </w:hyperlink>
    </w:p>
    <w:p w14:paraId="691ADD6C" w14:textId="33257DA0" w:rsidR="00C0430F" w:rsidRPr="00645306" w:rsidRDefault="00C0430F">
      <w:pPr>
        <w:pStyle w:val="TOC4"/>
        <w:rPr>
          <w:rFonts w:asciiTheme="minorHAnsi" w:hAnsiTheme="minorHAnsi"/>
          <w:kern w:val="2"/>
          <w:szCs w:val="24"/>
          <w:lang w:eastAsia="en-GB"/>
          <w14:ligatures w14:val="standardContextual"/>
        </w:rPr>
      </w:pPr>
      <w:hyperlink w:anchor="_Toc184891903" w:history="1">
        <w:r w:rsidRPr="00645306">
          <w:rPr>
            <w:rStyle w:val="Hyperlink"/>
            <w:bCs/>
          </w:rPr>
          <w:t>11.</w:t>
        </w:r>
        <w:r w:rsidRPr="00645306">
          <w:rPr>
            <w:rFonts w:asciiTheme="minorHAnsi" w:hAnsiTheme="minorHAnsi"/>
            <w:kern w:val="2"/>
            <w:szCs w:val="24"/>
            <w:lang w:eastAsia="en-GB"/>
            <w14:ligatures w14:val="standardContextual"/>
          </w:rPr>
          <w:tab/>
        </w:r>
        <w:r w:rsidRPr="00645306">
          <w:rPr>
            <w:rStyle w:val="Hyperlink"/>
            <w:bCs/>
          </w:rPr>
          <w:t>Language of Offer</w:t>
        </w:r>
        <w:r w:rsidRPr="00645306">
          <w:rPr>
            <w:webHidden/>
          </w:rPr>
          <w:tab/>
        </w:r>
        <w:r w:rsidRPr="00645306">
          <w:rPr>
            <w:webHidden/>
          </w:rPr>
          <w:fldChar w:fldCharType="begin"/>
        </w:r>
        <w:r w:rsidRPr="00645306">
          <w:rPr>
            <w:webHidden/>
          </w:rPr>
          <w:instrText xml:space="preserve"> PAGEREF _Toc184891903 \h </w:instrText>
        </w:r>
        <w:r w:rsidRPr="00645306">
          <w:rPr>
            <w:webHidden/>
          </w:rPr>
        </w:r>
        <w:r w:rsidRPr="00645306">
          <w:rPr>
            <w:webHidden/>
          </w:rPr>
          <w:fldChar w:fldCharType="separate"/>
        </w:r>
        <w:r w:rsidR="00645306">
          <w:rPr>
            <w:webHidden/>
          </w:rPr>
          <w:t>21</w:t>
        </w:r>
        <w:r w:rsidRPr="00645306">
          <w:rPr>
            <w:webHidden/>
          </w:rPr>
          <w:fldChar w:fldCharType="end"/>
        </w:r>
      </w:hyperlink>
    </w:p>
    <w:p w14:paraId="46AD5C43" w14:textId="57D40400" w:rsidR="00C0430F" w:rsidRPr="00645306" w:rsidRDefault="00C0430F">
      <w:pPr>
        <w:pStyle w:val="TOC4"/>
        <w:rPr>
          <w:rFonts w:asciiTheme="minorHAnsi" w:hAnsiTheme="minorHAnsi"/>
          <w:kern w:val="2"/>
          <w:szCs w:val="24"/>
          <w:lang w:eastAsia="en-GB"/>
          <w14:ligatures w14:val="standardContextual"/>
        </w:rPr>
      </w:pPr>
      <w:hyperlink w:anchor="_Toc184891904" w:history="1">
        <w:r w:rsidRPr="00645306">
          <w:rPr>
            <w:rStyle w:val="Hyperlink"/>
            <w:bCs/>
          </w:rPr>
          <w:t>12.</w:t>
        </w:r>
        <w:r w:rsidRPr="00645306">
          <w:rPr>
            <w:rFonts w:asciiTheme="minorHAnsi" w:hAnsiTheme="minorHAnsi"/>
            <w:kern w:val="2"/>
            <w:szCs w:val="24"/>
            <w:lang w:eastAsia="en-GB"/>
            <w14:ligatures w14:val="standardContextual"/>
          </w:rPr>
          <w:tab/>
        </w:r>
        <w:r w:rsidRPr="00645306">
          <w:rPr>
            <w:rStyle w:val="Hyperlink"/>
            <w:bCs/>
          </w:rPr>
          <w:t>Documents Comprising the Offer</w:t>
        </w:r>
        <w:r w:rsidRPr="00645306">
          <w:rPr>
            <w:webHidden/>
          </w:rPr>
          <w:tab/>
        </w:r>
        <w:r w:rsidRPr="00645306">
          <w:rPr>
            <w:webHidden/>
          </w:rPr>
          <w:fldChar w:fldCharType="begin"/>
        </w:r>
        <w:r w:rsidRPr="00645306">
          <w:rPr>
            <w:webHidden/>
          </w:rPr>
          <w:instrText xml:space="preserve"> PAGEREF _Toc184891904 \h </w:instrText>
        </w:r>
        <w:r w:rsidRPr="00645306">
          <w:rPr>
            <w:webHidden/>
          </w:rPr>
        </w:r>
        <w:r w:rsidRPr="00645306">
          <w:rPr>
            <w:webHidden/>
          </w:rPr>
          <w:fldChar w:fldCharType="separate"/>
        </w:r>
        <w:r w:rsidR="00645306">
          <w:rPr>
            <w:webHidden/>
          </w:rPr>
          <w:t>21</w:t>
        </w:r>
        <w:r w:rsidRPr="00645306">
          <w:rPr>
            <w:webHidden/>
          </w:rPr>
          <w:fldChar w:fldCharType="end"/>
        </w:r>
      </w:hyperlink>
    </w:p>
    <w:p w14:paraId="03B962FD" w14:textId="7CF78FC3" w:rsidR="00C0430F" w:rsidRPr="00645306" w:rsidRDefault="00C0430F">
      <w:pPr>
        <w:pStyle w:val="TOC4"/>
        <w:rPr>
          <w:rFonts w:asciiTheme="minorHAnsi" w:hAnsiTheme="minorHAnsi"/>
          <w:kern w:val="2"/>
          <w:szCs w:val="24"/>
          <w:lang w:eastAsia="en-GB"/>
          <w14:ligatures w14:val="standardContextual"/>
        </w:rPr>
      </w:pPr>
      <w:hyperlink w:anchor="_Toc184891905" w:history="1">
        <w:r w:rsidRPr="00645306">
          <w:rPr>
            <w:rStyle w:val="Hyperlink"/>
            <w:bCs/>
          </w:rPr>
          <w:t>13.</w:t>
        </w:r>
        <w:r w:rsidRPr="00645306">
          <w:rPr>
            <w:rFonts w:asciiTheme="minorHAnsi" w:hAnsiTheme="minorHAnsi"/>
            <w:kern w:val="2"/>
            <w:szCs w:val="24"/>
            <w:lang w:eastAsia="en-GB"/>
            <w14:ligatures w14:val="standardContextual"/>
          </w:rPr>
          <w:tab/>
        </w:r>
        <w:r w:rsidRPr="00645306">
          <w:rPr>
            <w:rStyle w:val="Hyperlink"/>
            <w:bCs/>
          </w:rPr>
          <w:t>Submission Forms</w:t>
        </w:r>
        <w:r w:rsidRPr="00645306">
          <w:rPr>
            <w:webHidden/>
          </w:rPr>
          <w:tab/>
        </w:r>
        <w:r w:rsidRPr="00645306">
          <w:rPr>
            <w:webHidden/>
          </w:rPr>
          <w:fldChar w:fldCharType="begin"/>
        </w:r>
        <w:r w:rsidRPr="00645306">
          <w:rPr>
            <w:webHidden/>
          </w:rPr>
          <w:instrText xml:space="preserve"> PAGEREF _Toc184891905 \h </w:instrText>
        </w:r>
        <w:r w:rsidRPr="00645306">
          <w:rPr>
            <w:webHidden/>
          </w:rPr>
        </w:r>
        <w:r w:rsidRPr="00645306">
          <w:rPr>
            <w:webHidden/>
          </w:rPr>
          <w:fldChar w:fldCharType="separate"/>
        </w:r>
        <w:r w:rsidR="00645306">
          <w:rPr>
            <w:webHidden/>
          </w:rPr>
          <w:t>21</w:t>
        </w:r>
        <w:r w:rsidRPr="00645306">
          <w:rPr>
            <w:webHidden/>
          </w:rPr>
          <w:fldChar w:fldCharType="end"/>
        </w:r>
      </w:hyperlink>
    </w:p>
    <w:p w14:paraId="7A1745EB" w14:textId="613F3A26" w:rsidR="00C0430F" w:rsidRPr="00645306" w:rsidRDefault="00C0430F">
      <w:pPr>
        <w:pStyle w:val="TOC4"/>
        <w:rPr>
          <w:rFonts w:asciiTheme="minorHAnsi" w:hAnsiTheme="minorHAnsi"/>
          <w:kern w:val="2"/>
          <w:szCs w:val="24"/>
          <w:lang w:eastAsia="en-GB"/>
          <w14:ligatures w14:val="standardContextual"/>
        </w:rPr>
      </w:pPr>
      <w:hyperlink w:anchor="_Toc184891906" w:history="1">
        <w:r w:rsidRPr="00645306">
          <w:rPr>
            <w:rStyle w:val="Hyperlink"/>
            <w:bCs/>
          </w:rPr>
          <w:t>14.</w:t>
        </w:r>
        <w:r w:rsidRPr="00645306">
          <w:rPr>
            <w:rFonts w:asciiTheme="minorHAnsi" w:hAnsiTheme="minorHAnsi"/>
            <w:kern w:val="2"/>
            <w:szCs w:val="24"/>
            <w:lang w:eastAsia="en-GB"/>
            <w14:ligatures w14:val="standardContextual"/>
          </w:rPr>
          <w:tab/>
        </w:r>
        <w:r w:rsidRPr="00645306">
          <w:rPr>
            <w:rStyle w:val="Hyperlink"/>
            <w:bCs/>
          </w:rPr>
          <w:t>Alternative Offers</w:t>
        </w:r>
        <w:r w:rsidRPr="00645306">
          <w:rPr>
            <w:webHidden/>
          </w:rPr>
          <w:tab/>
        </w:r>
        <w:r w:rsidRPr="00645306">
          <w:rPr>
            <w:webHidden/>
          </w:rPr>
          <w:fldChar w:fldCharType="begin"/>
        </w:r>
        <w:r w:rsidRPr="00645306">
          <w:rPr>
            <w:webHidden/>
          </w:rPr>
          <w:instrText xml:space="preserve"> PAGEREF _Toc184891906 \h </w:instrText>
        </w:r>
        <w:r w:rsidRPr="00645306">
          <w:rPr>
            <w:webHidden/>
          </w:rPr>
        </w:r>
        <w:r w:rsidRPr="00645306">
          <w:rPr>
            <w:webHidden/>
          </w:rPr>
          <w:fldChar w:fldCharType="separate"/>
        </w:r>
        <w:r w:rsidR="00645306">
          <w:rPr>
            <w:webHidden/>
          </w:rPr>
          <w:t>21</w:t>
        </w:r>
        <w:r w:rsidRPr="00645306">
          <w:rPr>
            <w:webHidden/>
          </w:rPr>
          <w:fldChar w:fldCharType="end"/>
        </w:r>
      </w:hyperlink>
    </w:p>
    <w:p w14:paraId="69E2498C" w14:textId="78BB0328" w:rsidR="00C0430F" w:rsidRPr="00645306" w:rsidRDefault="00C0430F">
      <w:pPr>
        <w:pStyle w:val="TOC4"/>
        <w:rPr>
          <w:rFonts w:asciiTheme="minorHAnsi" w:hAnsiTheme="minorHAnsi"/>
          <w:kern w:val="2"/>
          <w:szCs w:val="24"/>
          <w:lang w:eastAsia="en-GB"/>
          <w14:ligatures w14:val="standardContextual"/>
        </w:rPr>
      </w:pPr>
      <w:hyperlink w:anchor="_Toc184891907" w:history="1">
        <w:r w:rsidRPr="00645306">
          <w:rPr>
            <w:rStyle w:val="Hyperlink"/>
            <w:bCs/>
          </w:rPr>
          <w:t>15.</w:t>
        </w:r>
        <w:r w:rsidRPr="00645306">
          <w:rPr>
            <w:rFonts w:asciiTheme="minorHAnsi" w:hAnsiTheme="minorHAnsi"/>
            <w:kern w:val="2"/>
            <w:szCs w:val="24"/>
            <w:lang w:eastAsia="en-GB"/>
            <w14:ligatures w14:val="standardContextual"/>
          </w:rPr>
          <w:tab/>
        </w:r>
        <w:r w:rsidRPr="00645306">
          <w:rPr>
            <w:rStyle w:val="Hyperlink"/>
            <w:bCs/>
          </w:rPr>
          <w:t>Offer Prices and Discounts</w:t>
        </w:r>
        <w:r w:rsidRPr="00645306">
          <w:rPr>
            <w:webHidden/>
          </w:rPr>
          <w:tab/>
        </w:r>
        <w:r w:rsidRPr="00645306">
          <w:rPr>
            <w:webHidden/>
          </w:rPr>
          <w:fldChar w:fldCharType="begin"/>
        </w:r>
        <w:r w:rsidRPr="00645306">
          <w:rPr>
            <w:webHidden/>
          </w:rPr>
          <w:instrText xml:space="preserve"> PAGEREF _Toc184891907 \h </w:instrText>
        </w:r>
        <w:r w:rsidRPr="00645306">
          <w:rPr>
            <w:webHidden/>
          </w:rPr>
        </w:r>
        <w:r w:rsidRPr="00645306">
          <w:rPr>
            <w:webHidden/>
          </w:rPr>
          <w:fldChar w:fldCharType="separate"/>
        </w:r>
        <w:r w:rsidR="00645306">
          <w:rPr>
            <w:webHidden/>
          </w:rPr>
          <w:t>21</w:t>
        </w:r>
        <w:r w:rsidRPr="00645306">
          <w:rPr>
            <w:webHidden/>
          </w:rPr>
          <w:fldChar w:fldCharType="end"/>
        </w:r>
      </w:hyperlink>
    </w:p>
    <w:p w14:paraId="292C5F65" w14:textId="78587DB5" w:rsidR="00C0430F" w:rsidRPr="00645306" w:rsidRDefault="00C0430F">
      <w:pPr>
        <w:pStyle w:val="TOC4"/>
        <w:rPr>
          <w:rFonts w:asciiTheme="minorHAnsi" w:hAnsiTheme="minorHAnsi"/>
          <w:kern w:val="2"/>
          <w:szCs w:val="24"/>
          <w:lang w:eastAsia="en-GB"/>
          <w14:ligatures w14:val="standardContextual"/>
        </w:rPr>
      </w:pPr>
      <w:hyperlink w:anchor="_Toc184891908" w:history="1">
        <w:r w:rsidRPr="00645306">
          <w:rPr>
            <w:rStyle w:val="Hyperlink"/>
            <w:bCs/>
          </w:rPr>
          <w:t>16.</w:t>
        </w:r>
        <w:r w:rsidRPr="00645306">
          <w:rPr>
            <w:rFonts w:asciiTheme="minorHAnsi" w:hAnsiTheme="minorHAnsi"/>
            <w:kern w:val="2"/>
            <w:szCs w:val="24"/>
            <w:lang w:eastAsia="en-GB"/>
            <w14:ligatures w14:val="standardContextual"/>
          </w:rPr>
          <w:tab/>
        </w:r>
        <w:r w:rsidRPr="00645306">
          <w:rPr>
            <w:rStyle w:val="Hyperlink"/>
            <w:bCs/>
          </w:rPr>
          <w:t>Currencies of Offer and Payment</w:t>
        </w:r>
        <w:r w:rsidRPr="00645306">
          <w:rPr>
            <w:webHidden/>
          </w:rPr>
          <w:tab/>
        </w:r>
        <w:r w:rsidRPr="00645306">
          <w:rPr>
            <w:webHidden/>
          </w:rPr>
          <w:fldChar w:fldCharType="begin"/>
        </w:r>
        <w:r w:rsidRPr="00645306">
          <w:rPr>
            <w:webHidden/>
          </w:rPr>
          <w:instrText xml:space="preserve"> PAGEREF _Toc184891908 \h </w:instrText>
        </w:r>
        <w:r w:rsidRPr="00645306">
          <w:rPr>
            <w:webHidden/>
          </w:rPr>
        </w:r>
        <w:r w:rsidRPr="00645306">
          <w:rPr>
            <w:webHidden/>
          </w:rPr>
          <w:fldChar w:fldCharType="separate"/>
        </w:r>
        <w:r w:rsidR="00645306">
          <w:rPr>
            <w:webHidden/>
          </w:rPr>
          <w:t>24</w:t>
        </w:r>
        <w:r w:rsidRPr="00645306">
          <w:rPr>
            <w:webHidden/>
          </w:rPr>
          <w:fldChar w:fldCharType="end"/>
        </w:r>
      </w:hyperlink>
    </w:p>
    <w:p w14:paraId="26546FDF" w14:textId="433D5CC6" w:rsidR="00C0430F" w:rsidRPr="00645306" w:rsidRDefault="00C0430F">
      <w:pPr>
        <w:pStyle w:val="TOC4"/>
        <w:rPr>
          <w:rFonts w:asciiTheme="minorHAnsi" w:hAnsiTheme="minorHAnsi"/>
          <w:kern w:val="2"/>
          <w:szCs w:val="24"/>
          <w:lang w:eastAsia="en-GB"/>
          <w14:ligatures w14:val="standardContextual"/>
        </w:rPr>
      </w:pPr>
      <w:hyperlink w:anchor="_Toc184891909" w:history="1">
        <w:r w:rsidRPr="00645306">
          <w:rPr>
            <w:rStyle w:val="Hyperlink"/>
            <w:bCs/>
          </w:rPr>
          <w:t>17.</w:t>
        </w:r>
        <w:r w:rsidRPr="00645306">
          <w:rPr>
            <w:rFonts w:asciiTheme="minorHAnsi" w:hAnsiTheme="minorHAnsi"/>
            <w:kern w:val="2"/>
            <w:szCs w:val="24"/>
            <w:lang w:eastAsia="en-GB"/>
            <w14:ligatures w14:val="standardContextual"/>
          </w:rPr>
          <w:tab/>
        </w:r>
        <w:r w:rsidRPr="00645306">
          <w:rPr>
            <w:rStyle w:val="Hyperlink"/>
            <w:bCs/>
          </w:rPr>
          <w:t>Documents Establishing the Eligibility of the Offeror</w:t>
        </w:r>
        <w:r w:rsidRPr="00645306">
          <w:rPr>
            <w:webHidden/>
          </w:rPr>
          <w:tab/>
        </w:r>
        <w:r w:rsidRPr="00645306">
          <w:rPr>
            <w:webHidden/>
          </w:rPr>
          <w:fldChar w:fldCharType="begin"/>
        </w:r>
        <w:r w:rsidRPr="00645306">
          <w:rPr>
            <w:webHidden/>
          </w:rPr>
          <w:instrText xml:space="preserve"> PAGEREF _Toc184891909 \h </w:instrText>
        </w:r>
        <w:r w:rsidRPr="00645306">
          <w:rPr>
            <w:webHidden/>
          </w:rPr>
        </w:r>
        <w:r w:rsidRPr="00645306">
          <w:rPr>
            <w:webHidden/>
          </w:rPr>
          <w:fldChar w:fldCharType="separate"/>
        </w:r>
        <w:r w:rsidR="00645306">
          <w:rPr>
            <w:webHidden/>
          </w:rPr>
          <w:t>24</w:t>
        </w:r>
        <w:r w:rsidRPr="00645306">
          <w:rPr>
            <w:webHidden/>
          </w:rPr>
          <w:fldChar w:fldCharType="end"/>
        </w:r>
      </w:hyperlink>
    </w:p>
    <w:p w14:paraId="1054911C" w14:textId="73DD4710" w:rsidR="00C0430F" w:rsidRPr="00645306" w:rsidRDefault="00C0430F">
      <w:pPr>
        <w:pStyle w:val="TOC4"/>
        <w:rPr>
          <w:rFonts w:asciiTheme="minorHAnsi" w:hAnsiTheme="minorHAnsi"/>
          <w:kern w:val="2"/>
          <w:szCs w:val="24"/>
          <w:lang w:eastAsia="en-GB"/>
          <w14:ligatures w14:val="standardContextual"/>
        </w:rPr>
      </w:pPr>
      <w:hyperlink w:anchor="_Toc184891910" w:history="1">
        <w:r w:rsidRPr="00645306">
          <w:rPr>
            <w:rStyle w:val="Hyperlink"/>
            <w:bCs/>
          </w:rPr>
          <w:t>18.</w:t>
        </w:r>
        <w:r w:rsidRPr="00645306">
          <w:rPr>
            <w:rFonts w:asciiTheme="minorHAnsi" w:hAnsiTheme="minorHAnsi"/>
            <w:kern w:val="2"/>
            <w:szCs w:val="24"/>
            <w:lang w:eastAsia="en-GB"/>
            <w14:ligatures w14:val="standardContextual"/>
          </w:rPr>
          <w:tab/>
        </w:r>
        <w:r w:rsidRPr="00645306">
          <w:rPr>
            <w:rStyle w:val="Hyperlink"/>
            <w:bCs/>
          </w:rPr>
          <w:t>Documents Establishing the Eligibility of the Information System</w:t>
        </w:r>
        <w:r w:rsidRPr="00645306">
          <w:rPr>
            <w:webHidden/>
          </w:rPr>
          <w:tab/>
        </w:r>
        <w:r w:rsidRPr="00645306">
          <w:rPr>
            <w:webHidden/>
          </w:rPr>
          <w:fldChar w:fldCharType="begin"/>
        </w:r>
        <w:r w:rsidRPr="00645306">
          <w:rPr>
            <w:webHidden/>
          </w:rPr>
          <w:instrText xml:space="preserve"> PAGEREF _Toc184891910 \h </w:instrText>
        </w:r>
        <w:r w:rsidRPr="00645306">
          <w:rPr>
            <w:webHidden/>
          </w:rPr>
        </w:r>
        <w:r w:rsidRPr="00645306">
          <w:rPr>
            <w:webHidden/>
          </w:rPr>
          <w:fldChar w:fldCharType="separate"/>
        </w:r>
        <w:r w:rsidR="00645306">
          <w:rPr>
            <w:webHidden/>
          </w:rPr>
          <w:t>24</w:t>
        </w:r>
        <w:r w:rsidRPr="00645306">
          <w:rPr>
            <w:webHidden/>
          </w:rPr>
          <w:fldChar w:fldCharType="end"/>
        </w:r>
      </w:hyperlink>
    </w:p>
    <w:p w14:paraId="174FA382" w14:textId="55D797D5" w:rsidR="00C0430F" w:rsidRPr="00645306" w:rsidRDefault="00C0430F">
      <w:pPr>
        <w:pStyle w:val="TOC4"/>
        <w:rPr>
          <w:rFonts w:asciiTheme="minorHAnsi" w:hAnsiTheme="minorHAnsi"/>
          <w:kern w:val="2"/>
          <w:szCs w:val="24"/>
          <w:lang w:eastAsia="en-GB"/>
          <w14:ligatures w14:val="standardContextual"/>
        </w:rPr>
      </w:pPr>
      <w:hyperlink w:anchor="_Toc184891911" w:history="1">
        <w:r w:rsidRPr="00645306">
          <w:rPr>
            <w:rStyle w:val="Hyperlink"/>
            <w:bCs/>
          </w:rPr>
          <w:t>19.</w:t>
        </w:r>
        <w:r w:rsidRPr="00645306">
          <w:rPr>
            <w:rFonts w:asciiTheme="minorHAnsi" w:hAnsiTheme="minorHAnsi"/>
            <w:kern w:val="2"/>
            <w:szCs w:val="24"/>
            <w:lang w:eastAsia="en-GB"/>
            <w14:ligatures w14:val="standardContextual"/>
          </w:rPr>
          <w:tab/>
        </w:r>
        <w:r w:rsidRPr="00645306">
          <w:rPr>
            <w:rStyle w:val="Hyperlink"/>
            <w:bCs/>
          </w:rPr>
          <w:t>Documents Establishing the Conformity of the Information System to this Bidding Document</w:t>
        </w:r>
        <w:r w:rsidRPr="00645306">
          <w:rPr>
            <w:webHidden/>
          </w:rPr>
          <w:tab/>
        </w:r>
        <w:r w:rsidRPr="00645306">
          <w:rPr>
            <w:webHidden/>
          </w:rPr>
          <w:fldChar w:fldCharType="begin"/>
        </w:r>
        <w:r w:rsidRPr="00645306">
          <w:rPr>
            <w:webHidden/>
          </w:rPr>
          <w:instrText xml:space="preserve"> PAGEREF _Toc184891911 \h </w:instrText>
        </w:r>
        <w:r w:rsidRPr="00645306">
          <w:rPr>
            <w:webHidden/>
          </w:rPr>
        </w:r>
        <w:r w:rsidRPr="00645306">
          <w:rPr>
            <w:webHidden/>
          </w:rPr>
          <w:fldChar w:fldCharType="separate"/>
        </w:r>
        <w:r w:rsidR="00645306">
          <w:rPr>
            <w:webHidden/>
          </w:rPr>
          <w:t>24</w:t>
        </w:r>
        <w:r w:rsidRPr="00645306">
          <w:rPr>
            <w:webHidden/>
          </w:rPr>
          <w:fldChar w:fldCharType="end"/>
        </w:r>
      </w:hyperlink>
    </w:p>
    <w:p w14:paraId="65407EE0" w14:textId="10AAA8BA" w:rsidR="00C0430F" w:rsidRPr="00645306" w:rsidRDefault="00C0430F">
      <w:pPr>
        <w:pStyle w:val="TOC4"/>
        <w:rPr>
          <w:rFonts w:asciiTheme="minorHAnsi" w:hAnsiTheme="minorHAnsi"/>
          <w:kern w:val="2"/>
          <w:szCs w:val="24"/>
          <w:lang w:eastAsia="en-GB"/>
          <w14:ligatures w14:val="standardContextual"/>
        </w:rPr>
      </w:pPr>
      <w:hyperlink w:anchor="_Toc184891912" w:history="1">
        <w:r w:rsidRPr="00645306">
          <w:rPr>
            <w:rStyle w:val="Hyperlink"/>
            <w:bCs/>
          </w:rPr>
          <w:t>20.</w:t>
        </w:r>
        <w:r w:rsidRPr="00645306">
          <w:rPr>
            <w:rFonts w:asciiTheme="minorHAnsi" w:hAnsiTheme="minorHAnsi"/>
            <w:kern w:val="2"/>
            <w:szCs w:val="24"/>
            <w:lang w:eastAsia="en-GB"/>
            <w14:ligatures w14:val="standardContextual"/>
          </w:rPr>
          <w:tab/>
        </w:r>
        <w:r w:rsidRPr="00645306">
          <w:rPr>
            <w:rStyle w:val="Hyperlink"/>
            <w:bCs/>
          </w:rPr>
          <w:t>Documents Establishing the Qualifications of the Offeror</w:t>
        </w:r>
        <w:r w:rsidRPr="00645306">
          <w:rPr>
            <w:webHidden/>
          </w:rPr>
          <w:tab/>
        </w:r>
        <w:r w:rsidRPr="00645306">
          <w:rPr>
            <w:webHidden/>
          </w:rPr>
          <w:fldChar w:fldCharType="begin"/>
        </w:r>
        <w:r w:rsidRPr="00645306">
          <w:rPr>
            <w:webHidden/>
          </w:rPr>
          <w:instrText xml:space="preserve"> PAGEREF _Toc184891912 \h </w:instrText>
        </w:r>
        <w:r w:rsidRPr="00645306">
          <w:rPr>
            <w:webHidden/>
          </w:rPr>
        </w:r>
        <w:r w:rsidRPr="00645306">
          <w:rPr>
            <w:webHidden/>
          </w:rPr>
          <w:fldChar w:fldCharType="separate"/>
        </w:r>
        <w:r w:rsidR="00645306">
          <w:rPr>
            <w:webHidden/>
          </w:rPr>
          <w:t>26</w:t>
        </w:r>
        <w:r w:rsidRPr="00645306">
          <w:rPr>
            <w:webHidden/>
          </w:rPr>
          <w:fldChar w:fldCharType="end"/>
        </w:r>
      </w:hyperlink>
    </w:p>
    <w:p w14:paraId="7650509B" w14:textId="0D2FB108" w:rsidR="00C0430F" w:rsidRPr="00645306" w:rsidRDefault="00C0430F">
      <w:pPr>
        <w:pStyle w:val="TOC4"/>
        <w:rPr>
          <w:rFonts w:asciiTheme="minorHAnsi" w:hAnsiTheme="minorHAnsi"/>
          <w:kern w:val="2"/>
          <w:szCs w:val="24"/>
          <w:lang w:eastAsia="en-GB"/>
          <w14:ligatures w14:val="standardContextual"/>
        </w:rPr>
      </w:pPr>
      <w:hyperlink w:anchor="_Toc184891913" w:history="1">
        <w:r w:rsidRPr="00645306">
          <w:rPr>
            <w:rStyle w:val="Hyperlink"/>
            <w:bCs/>
          </w:rPr>
          <w:t>21.</w:t>
        </w:r>
        <w:r w:rsidRPr="00645306">
          <w:rPr>
            <w:rFonts w:asciiTheme="minorHAnsi" w:hAnsiTheme="minorHAnsi"/>
            <w:kern w:val="2"/>
            <w:szCs w:val="24"/>
            <w:lang w:eastAsia="en-GB"/>
            <w14:ligatures w14:val="standardContextual"/>
          </w:rPr>
          <w:tab/>
        </w:r>
        <w:r w:rsidRPr="00645306">
          <w:rPr>
            <w:rStyle w:val="Hyperlink"/>
            <w:bCs/>
          </w:rPr>
          <w:t>Period of Validity of Offers</w:t>
        </w:r>
        <w:r w:rsidRPr="00645306">
          <w:rPr>
            <w:webHidden/>
          </w:rPr>
          <w:tab/>
        </w:r>
        <w:r w:rsidRPr="00645306">
          <w:rPr>
            <w:webHidden/>
          </w:rPr>
          <w:fldChar w:fldCharType="begin"/>
        </w:r>
        <w:r w:rsidRPr="00645306">
          <w:rPr>
            <w:webHidden/>
          </w:rPr>
          <w:instrText xml:space="preserve"> PAGEREF _Toc184891913 \h </w:instrText>
        </w:r>
        <w:r w:rsidRPr="00645306">
          <w:rPr>
            <w:webHidden/>
          </w:rPr>
        </w:r>
        <w:r w:rsidRPr="00645306">
          <w:rPr>
            <w:webHidden/>
          </w:rPr>
          <w:fldChar w:fldCharType="separate"/>
        </w:r>
        <w:r w:rsidR="00645306">
          <w:rPr>
            <w:webHidden/>
          </w:rPr>
          <w:t>28</w:t>
        </w:r>
        <w:r w:rsidRPr="00645306">
          <w:rPr>
            <w:webHidden/>
          </w:rPr>
          <w:fldChar w:fldCharType="end"/>
        </w:r>
      </w:hyperlink>
    </w:p>
    <w:p w14:paraId="02314678" w14:textId="4AE89BA6" w:rsidR="00C0430F" w:rsidRPr="00645306" w:rsidRDefault="00C0430F">
      <w:pPr>
        <w:pStyle w:val="TOC4"/>
        <w:rPr>
          <w:rFonts w:asciiTheme="minorHAnsi" w:hAnsiTheme="minorHAnsi"/>
          <w:kern w:val="2"/>
          <w:szCs w:val="24"/>
          <w:lang w:eastAsia="en-GB"/>
          <w14:ligatures w14:val="standardContextual"/>
        </w:rPr>
      </w:pPr>
      <w:hyperlink w:anchor="_Toc184891914" w:history="1">
        <w:r w:rsidRPr="00645306">
          <w:rPr>
            <w:rStyle w:val="Hyperlink"/>
            <w:bCs/>
          </w:rPr>
          <w:t>22.</w:t>
        </w:r>
        <w:r w:rsidRPr="00645306">
          <w:rPr>
            <w:rFonts w:asciiTheme="minorHAnsi" w:hAnsiTheme="minorHAnsi"/>
            <w:kern w:val="2"/>
            <w:szCs w:val="24"/>
            <w:lang w:eastAsia="en-GB"/>
            <w14:ligatures w14:val="standardContextual"/>
          </w:rPr>
          <w:tab/>
        </w:r>
        <w:r w:rsidRPr="00645306">
          <w:rPr>
            <w:rStyle w:val="Hyperlink"/>
            <w:bCs/>
          </w:rPr>
          <w:t>Bid Security</w:t>
        </w:r>
        <w:r w:rsidRPr="00645306">
          <w:rPr>
            <w:webHidden/>
          </w:rPr>
          <w:tab/>
        </w:r>
        <w:r w:rsidRPr="00645306">
          <w:rPr>
            <w:webHidden/>
          </w:rPr>
          <w:fldChar w:fldCharType="begin"/>
        </w:r>
        <w:r w:rsidRPr="00645306">
          <w:rPr>
            <w:webHidden/>
          </w:rPr>
          <w:instrText xml:space="preserve"> PAGEREF _Toc184891914 \h </w:instrText>
        </w:r>
        <w:r w:rsidRPr="00645306">
          <w:rPr>
            <w:webHidden/>
          </w:rPr>
        </w:r>
        <w:r w:rsidRPr="00645306">
          <w:rPr>
            <w:webHidden/>
          </w:rPr>
          <w:fldChar w:fldCharType="separate"/>
        </w:r>
        <w:r w:rsidR="00645306">
          <w:rPr>
            <w:webHidden/>
          </w:rPr>
          <w:t>28</w:t>
        </w:r>
        <w:r w:rsidRPr="00645306">
          <w:rPr>
            <w:webHidden/>
          </w:rPr>
          <w:fldChar w:fldCharType="end"/>
        </w:r>
      </w:hyperlink>
    </w:p>
    <w:p w14:paraId="37691C52" w14:textId="58A7FDE7" w:rsidR="00C0430F" w:rsidRPr="00645306" w:rsidRDefault="00C0430F">
      <w:pPr>
        <w:pStyle w:val="TOC4"/>
        <w:rPr>
          <w:rFonts w:asciiTheme="minorHAnsi" w:hAnsiTheme="minorHAnsi"/>
          <w:kern w:val="2"/>
          <w:szCs w:val="24"/>
          <w:lang w:eastAsia="en-GB"/>
          <w14:ligatures w14:val="standardContextual"/>
        </w:rPr>
      </w:pPr>
      <w:hyperlink w:anchor="_Toc184891915" w:history="1">
        <w:r w:rsidRPr="00645306">
          <w:rPr>
            <w:rStyle w:val="Hyperlink"/>
            <w:bCs/>
          </w:rPr>
          <w:t>23.</w:t>
        </w:r>
        <w:r w:rsidRPr="00645306">
          <w:rPr>
            <w:rFonts w:asciiTheme="minorHAnsi" w:hAnsiTheme="minorHAnsi"/>
            <w:kern w:val="2"/>
            <w:szCs w:val="24"/>
            <w:lang w:eastAsia="en-GB"/>
            <w14:ligatures w14:val="standardContextual"/>
          </w:rPr>
          <w:tab/>
        </w:r>
        <w:r w:rsidRPr="00645306">
          <w:rPr>
            <w:rStyle w:val="Hyperlink"/>
            <w:bCs/>
          </w:rPr>
          <w:t>Format and Signing of Offer</w:t>
        </w:r>
        <w:r w:rsidRPr="00645306">
          <w:rPr>
            <w:webHidden/>
          </w:rPr>
          <w:tab/>
        </w:r>
        <w:r w:rsidRPr="00645306">
          <w:rPr>
            <w:webHidden/>
          </w:rPr>
          <w:fldChar w:fldCharType="begin"/>
        </w:r>
        <w:r w:rsidRPr="00645306">
          <w:rPr>
            <w:webHidden/>
          </w:rPr>
          <w:instrText xml:space="preserve"> PAGEREF _Toc184891915 \h </w:instrText>
        </w:r>
        <w:r w:rsidRPr="00645306">
          <w:rPr>
            <w:webHidden/>
          </w:rPr>
        </w:r>
        <w:r w:rsidRPr="00645306">
          <w:rPr>
            <w:webHidden/>
          </w:rPr>
          <w:fldChar w:fldCharType="separate"/>
        </w:r>
        <w:r w:rsidR="00645306">
          <w:rPr>
            <w:webHidden/>
          </w:rPr>
          <w:t>29</w:t>
        </w:r>
        <w:r w:rsidRPr="00645306">
          <w:rPr>
            <w:webHidden/>
          </w:rPr>
          <w:fldChar w:fldCharType="end"/>
        </w:r>
      </w:hyperlink>
    </w:p>
    <w:p w14:paraId="56704E81" w14:textId="0B538392" w:rsidR="00C0430F" w:rsidRPr="00645306" w:rsidRDefault="00C0430F">
      <w:pPr>
        <w:pStyle w:val="TOC3"/>
        <w:rPr>
          <w:rFonts w:asciiTheme="minorHAnsi" w:eastAsiaTheme="minorEastAsia" w:hAnsiTheme="minorHAnsi" w:cstheme="minorBidi"/>
          <w:iCs w:val="0"/>
          <w:kern w:val="2"/>
          <w:szCs w:val="24"/>
          <w:lang w:eastAsia="en-GB"/>
          <w14:ligatures w14:val="standardContextual"/>
        </w:rPr>
      </w:pPr>
      <w:hyperlink w:anchor="_Toc184891916" w:history="1">
        <w:r w:rsidRPr="00645306">
          <w:rPr>
            <w:rStyle w:val="Hyperlink"/>
          </w:rPr>
          <w:t>D.</w:t>
        </w:r>
        <w:r w:rsidRPr="00645306">
          <w:rPr>
            <w:rFonts w:asciiTheme="minorHAnsi" w:eastAsiaTheme="minorEastAsia" w:hAnsiTheme="minorHAnsi" w:cstheme="minorBidi"/>
            <w:iCs w:val="0"/>
            <w:kern w:val="2"/>
            <w:szCs w:val="24"/>
            <w:lang w:eastAsia="en-GB"/>
            <w14:ligatures w14:val="standardContextual"/>
          </w:rPr>
          <w:tab/>
        </w:r>
        <w:r w:rsidRPr="00645306">
          <w:rPr>
            <w:rStyle w:val="Hyperlink"/>
          </w:rPr>
          <w:t>Submission and Opening of Offers</w:t>
        </w:r>
        <w:r w:rsidRPr="00645306">
          <w:rPr>
            <w:webHidden/>
          </w:rPr>
          <w:tab/>
        </w:r>
        <w:r w:rsidRPr="00645306">
          <w:rPr>
            <w:webHidden/>
          </w:rPr>
          <w:fldChar w:fldCharType="begin"/>
        </w:r>
        <w:r w:rsidRPr="00645306">
          <w:rPr>
            <w:webHidden/>
          </w:rPr>
          <w:instrText xml:space="preserve"> PAGEREF _Toc184891916 \h </w:instrText>
        </w:r>
        <w:r w:rsidRPr="00645306">
          <w:rPr>
            <w:webHidden/>
          </w:rPr>
        </w:r>
        <w:r w:rsidRPr="00645306">
          <w:rPr>
            <w:webHidden/>
          </w:rPr>
          <w:fldChar w:fldCharType="separate"/>
        </w:r>
        <w:r w:rsidR="00645306">
          <w:rPr>
            <w:webHidden/>
          </w:rPr>
          <w:t>30</w:t>
        </w:r>
        <w:r w:rsidRPr="00645306">
          <w:rPr>
            <w:webHidden/>
          </w:rPr>
          <w:fldChar w:fldCharType="end"/>
        </w:r>
      </w:hyperlink>
    </w:p>
    <w:p w14:paraId="2D809E1B" w14:textId="06040A40" w:rsidR="00C0430F" w:rsidRPr="00645306" w:rsidRDefault="00C0430F">
      <w:pPr>
        <w:pStyle w:val="TOC4"/>
        <w:rPr>
          <w:rFonts w:asciiTheme="minorHAnsi" w:hAnsiTheme="minorHAnsi"/>
          <w:kern w:val="2"/>
          <w:szCs w:val="24"/>
          <w:lang w:eastAsia="en-GB"/>
          <w14:ligatures w14:val="standardContextual"/>
        </w:rPr>
      </w:pPr>
      <w:hyperlink w:anchor="_Toc184891929" w:history="1">
        <w:r w:rsidRPr="00645306">
          <w:rPr>
            <w:rStyle w:val="Hyperlink"/>
            <w:rFonts w:eastAsia="Times New Roman"/>
            <w:bCs/>
          </w:rPr>
          <w:t>24.</w:t>
        </w:r>
        <w:r w:rsidRPr="00645306">
          <w:rPr>
            <w:rFonts w:asciiTheme="minorHAnsi" w:hAnsiTheme="minorHAnsi"/>
            <w:kern w:val="2"/>
            <w:szCs w:val="24"/>
            <w:lang w:eastAsia="en-GB"/>
            <w14:ligatures w14:val="standardContextual"/>
          </w:rPr>
          <w:tab/>
        </w:r>
        <w:r w:rsidRPr="00645306">
          <w:rPr>
            <w:rStyle w:val="Hyperlink"/>
            <w:bCs/>
          </w:rPr>
          <w:t>Offer Submission</w:t>
        </w:r>
        <w:r w:rsidRPr="00645306">
          <w:rPr>
            <w:webHidden/>
          </w:rPr>
          <w:tab/>
        </w:r>
        <w:r w:rsidRPr="00645306">
          <w:rPr>
            <w:webHidden/>
          </w:rPr>
          <w:fldChar w:fldCharType="begin"/>
        </w:r>
        <w:r w:rsidRPr="00645306">
          <w:rPr>
            <w:webHidden/>
          </w:rPr>
          <w:instrText xml:space="preserve"> PAGEREF _Toc184891929 \h </w:instrText>
        </w:r>
        <w:r w:rsidRPr="00645306">
          <w:rPr>
            <w:webHidden/>
          </w:rPr>
        </w:r>
        <w:r w:rsidRPr="00645306">
          <w:rPr>
            <w:webHidden/>
          </w:rPr>
          <w:fldChar w:fldCharType="separate"/>
        </w:r>
        <w:r w:rsidR="00645306">
          <w:rPr>
            <w:webHidden/>
          </w:rPr>
          <w:t>30</w:t>
        </w:r>
        <w:r w:rsidRPr="00645306">
          <w:rPr>
            <w:webHidden/>
          </w:rPr>
          <w:fldChar w:fldCharType="end"/>
        </w:r>
      </w:hyperlink>
    </w:p>
    <w:p w14:paraId="3A3E3339" w14:textId="1B305E50" w:rsidR="00C0430F" w:rsidRPr="00645306" w:rsidRDefault="00C0430F">
      <w:pPr>
        <w:pStyle w:val="TOC4"/>
        <w:rPr>
          <w:rFonts w:asciiTheme="minorHAnsi" w:hAnsiTheme="minorHAnsi"/>
          <w:kern w:val="2"/>
          <w:szCs w:val="24"/>
          <w:lang w:eastAsia="en-GB"/>
          <w14:ligatures w14:val="standardContextual"/>
        </w:rPr>
      </w:pPr>
      <w:hyperlink w:anchor="_Toc184891930" w:history="1">
        <w:r w:rsidRPr="00645306">
          <w:rPr>
            <w:rStyle w:val="Hyperlink"/>
          </w:rPr>
          <w:t>25.</w:t>
        </w:r>
        <w:r w:rsidRPr="00645306">
          <w:rPr>
            <w:rFonts w:asciiTheme="minorHAnsi" w:hAnsiTheme="minorHAnsi"/>
            <w:kern w:val="2"/>
            <w:szCs w:val="24"/>
            <w:lang w:eastAsia="en-GB"/>
            <w14:ligatures w14:val="standardContextual"/>
          </w:rPr>
          <w:tab/>
        </w:r>
        <w:r w:rsidRPr="00645306">
          <w:rPr>
            <w:rStyle w:val="Hyperlink"/>
          </w:rPr>
          <w:t>Deadline for Submission of Offers</w:t>
        </w:r>
        <w:r w:rsidRPr="00645306">
          <w:rPr>
            <w:webHidden/>
          </w:rPr>
          <w:tab/>
        </w:r>
        <w:r w:rsidRPr="00645306">
          <w:rPr>
            <w:webHidden/>
          </w:rPr>
          <w:fldChar w:fldCharType="begin"/>
        </w:r>
        <w:r w:rsidRPr="00645306">
          <w:rPr>
            <w:webHidden/>
          </w:rPr>
          <w:instrText xml:space="preserve"> PAGEREF _Toc184891930 \h </w:instrText>
        </w:r>
        <w:r w:rsidRPr="00645306">
          <w:rPr>
            <w:webHidden/>
          </w:rPr>
        </w:r>
        <w:r w:rsidRPr="00645306">
          <w:rPr>
            <w:webHidden/>
          </w:rPr>
          <w:fldChar w:fldCharType="separate"/>
        </w:r>
        <w:r w:rsidR="00645306">
          <w:rPr>
            <w:webHidden/>
          </w:rPr>
          <w:t>32</w:t>
        </w:r>
        <w:r w:rsidRPr="00645306">
          <w:rPr>
            <w:webHidden/>
          </w:rPr>
          <w:fldChar w:fldCharType="end"/>
        </w:r>
      </w:hyperlink>
    </w:p>
    <w:p w14:paraId="7F3FDB22" w14:textId="02B22A91" w:rsidR="00C0430F" w:rsidRPr="00645306" w:rsidRDefault="00C0430F">
      <w:pPr>
        <w:pStyle w:val="TOC4"/>
        <w:rPr>
          <w:rFonts w:asciiTheme="minorHAnsi" w:hAnsiTheme="minorHAnsi"/>
          <w:kern w:val="2"/>
          <w:szCs w:val="24"/>
          <w:lang w:eastAsia="en-GB"/>
          <w14:ligatures w14:val="standardContextual"/>
        </w:rPr>
      </w:pPr>
      <w:hyperlink w:anchor="_Toc184891931" w:history="1">
        <w:r w:rsidRPr="00645306">
          <w:rPr>
            <w:rStyle w:val="Hyperlink"/>
            <w:bCs/>
          </w:rPr>
          <w:t>26.</w:t>
        </w:r>
        <w:r w:rsidRPr="00645306">
          <w:rPr>
            <w:rFonts w:asciiTheme="minorHAnsi" w:hAnsiTheme="minorHAnsi"/>
            <w:kern w:val="2"/>
            <w:szCs w:val="24"/>
            <w:lang w:eastAsia="en-GB"/>
            <w14:ligatures w14:val="standardContextual"/>
          </w:rPr>
          <w:tab/>
        </w:r>
        <w:r w:rsidRPr="00645306">
          <w:rPr>
            <w:rStyle w:val="Hyperlink"/>
            <w:bCs/>
          </w:rPr>
          <w:t>Late Offers</w:t>
        </w:r>
        <w:r w:rsidRPr="00645306">
          <w:rPr>
            <w:webHidden/>
          </w:rPr>
          <w:tab/>
        </w:r>
        <w:r w:rsidRPr="00645306">
          <w:rPr>
            <w:webHidden/>
          </w:rPr>
          <w:fldChar w:fldCharType="begin"/>
        </w:r>
        <w:r w:rsidRPr="00645306">
          <w:rPr>
            <w:webHidden/>
          </w:rPr>
          <w:instrText xml:space="preserve"> PAGEREF _Toc184891931 \h </w:instrText>
        </w:r>
        <w:r w:rsidRPr="00645306">
          <w:rPr>
            <w:webHidden/>
          </w:rPr>
        </w:r>
        <w:r w:rsidRPr="00645306">
          <w:rPr>
            <w:webHidden/>
          </w:rPr>
          <w:fldChar w:fldCharType="separate"/>
        </w:r>
        <w:r w:rsidR="00645306">
          <w:rPr>
            <w:webHidden/>
          </w:rPr>
          <w:t>32</w:t>
        </w:r>
        <w:r w:rsidRPr="00645306">
          <w:rPr>
            <w:webHidden/>
          </w:rPr>
          <w:fldChar w:fldCharType="end"/>
        </w:r>
      </w:hyperlink>
    </w:p>
    <w:p w14:paraId="4FC6A7DA" w14:textId="5841355E" w:rsidR="00C0430F" w:rsidRPr="00645306" w:rsidRDefault="00C0430F">
      <w:pPr>
        <w:pStyle w:val="TOC4"/>
        <w:rPr>
          <w:rFonts w:asciiTheme="minorHAnsi" w:hAnsiTheme="minorHAnsi"/>
          <w:kern w:val="2"/>
          <w:szCs w:val="24"/>
          <w:lang w:eastAsia="en-GB"/>
          <w14:ligatures w14:val="standardContextual"/>
        </w:rPr>
      </w:pPr>
      <w:hyperlink w:anchor="_Toc184891932" w:history="1">
        <w:r w:rsidRPr="00645306">
          <w:rPr>
            <w:rStyle w:val="Hyperlink"/>
            <w:bCs/>
          </w:rPr>
          <w:t>27.</w:t>
        </w:r>
        <w:r w:rsidRPr="00645306">
          <w:rPr>
            <w:rFonts w:asciiTheme="minorHAnsi" w:hAnsiTheme="minorHAnsi"/>
            <w:kern w:val="2"/>
            <w:szCs w:val="24"/>
            <w:lang w:eastAsia="en-GB"/>
            <w14:ligatures w14:val="standardContextual"/>
          </w:rPr>
          <w:tab/>
        </w:r>
        <w:r w:rsidRPr="00645306">
          <w:rPr>
            <w:rStyle w:val="Hyperlink"/>
            <w:bCs/>
          </w:rPr>
          <w:t>Withdrawal, Substitution, and Modification of Offers</w:t>
        </w:r>
        <w:r w:rsidRPr="00645306">
          <w:rPr>
            <w:webHidden/>
          </w:rPr>
          <w:tab/>
        </w:r>
        <w:r w:rsidRPr="00645306">
          <w:rPr>
            <w:webHidden/>
          </w:rPr>
          <w:fldChar w:fldCharType="begin"/>
        </w:r>
        <w:r w:rsidRPr="00645306">
          <w:rPr>
            <w:webHidden/>
          </w:rPr>
          <w:instrText xml:space="preserve"> PAGEREF _Toc184891932 \h </w:instrText>
        </w:r>
        <w:r w:rsidRPr="00645306">
          <w:rPr>
            <w:webHidden/>
          </w:rPr>
        </w:r>
        <w:r w:rsidRPr="00645306">
          <w:rPr>
            <w:webHidden/>
          </w:rPr>
          <w:fldChar w:fldCharType="separate"/>
        </w:r>
        <w:r w:rsidR="00645306">
          <w:rPr>
            <w:webHidden/>
          </w:rPr>
          <w:t>32</w:t>
        </w:r>
        <w:r w:rsidRPr="00645306">
          <w:rPr>
            <w:webHidden/>
          </w:rPr>
          <w:fldChar w:fldCharType="end"/>
        </w:r>
      </w:hyperlink>
    </w:p>
    <w:p w14:paraId="132243D2" w14:textId="3FC47583" w:rsidR="00C0430F" w:rsidRPr="00645306" w:rsidRDefault="00C0430F">
      <w:pPr>
        <w:pStyle w:val="TOC4"/>
        <w:rPr>
          <w:rFonts w:asciiTheme="minorHAnsi" w:hAnsiTheme="minorHAnsi"/>
          <w:kern w:val="2"/>
          <w:szCs w:val="24"/>
          <w:lang w:eastAsia="en-GB"/>
          <w14:ligatures w14:val="standardContextual"/>
        </w:rPr>
      </w:pPr>
      <w:hyperlink w:anchor="_Toc184891933" w:history="1">
        <w:r w:rsidRPr="00645306">
          <w:rPr>
            <w:rStyle w:val="Hyperlink"/>
            <w:bCs/>
          </w:rPr>
          <w:t>28.</w:t>
        </w:r>
        <w:r w:rsidRPr="00645306">
          <w:rPr>
            <w:rFonts w:asciiTheme="minorHAnsi" w:hAnsiTheme="minorHAnsi"/>
            <w:kern w:val="2"/>
            <w:szCs w:val="24"/>
            <w:lang w:eastAsia="en-GB"/>
            <w14:ligatures w14:val="standardContextual"/>
          </w:rPr>
          <w:tab/>
        </w:r>
        <w:r w:rsidRPr="00645306">
          <w:rPr>
            <w:rStyle w:val="Hyperlink"/>
            <w:bCs/>
          </w:rPr>
          <w:t>Offer Opening</w:t>
        </w:r>
        <w:r w:rsidRPr="00645306">
          <w:rPr>
            <w:webHidden/>
          </w:rPr>
          <w:tab/>
        </w:r>
        <w:r w:rsidRPr="00645306">
          <w:rPr>
            <w:webHidden/>
          </w:rPr>
          <w:fldChar w:fldCharType="begin"/>
        </w:r>
        <w:r w:rsidRPr="00645306">
          <w:rPr>
            <w:webHidden/>
          </w:rPr>
          <w:instrText xml:space="preserve"> PAGEREF _Toc184891933 \h </w:instrText>
        </w:r>
        <w:r w:rsidRPr="00645306">
          <w:rPr>
            <w:webHidden/>
          </w:rPr>
        </w:r>
        <w:r w:rsidRPr="00645306">
          <w:rPr>
            <w:webHidden/>
          </w:rPr>
          <w:fldChar w:fldCharType="separate"/>
        </w:r>
        <w:r w:rsidR="00645306">
          <w:rPr>
            <w:webHidden/>
          </w:rPr>
          <w:t>32</w:t>
        </w:r>
        <w:r w:rsidRPr="00645306">
          <w:rPr>
            <w:webHidden/>
          </w:rPr>
          <w:fldChar w:fldCharType="end"/>
        </w:r>
      </w:hyperlink>
    </w:p>
    <w:p w14:paraId="249078CD" w14:textId="15F8FB80" w:rsidR="00C0430F" w:rsidRPr="00645306" w:rsidRDefault="00C0430F">
      <w:pPr>
        <w:pStyle w:val="TOC3"/>
        <w:rPr>
          <w:rFonts w:asciiTheme="minorHAnsi" w:eastAsiaTheme="minorEastAsia" w:hAnsiTheme="minorHAnsi" w:cstheme="minorBidi"/>
          <w:iCs w:val="0"/>
          <w:kern w:val="2"/>
          <w:szCs w:val="24"/>
          <w:lang w:eastAsia="en-GB"/>
          <w14:ligatures w14:val="standardContextual"/>
        </w:rPr>
      </w:pPr>
      <w:hyperlink w:anchor="_Toc184891934" w:history="1">
        <w:r w:rsidRPr="00645306">
          <w:rPr>
            <w:rStyle w:val="Hyperlink"/>
          </w:rPr>
          <w:t>E.</w:t>
        </w:r>
        <w:r w:rsidRPr="00645306">
          <w:rPr>
            <w:rFonts w:asciiTheme="minorHAnsi" w:eastAsiaTheme="minorEastAsia" w:hAnsiTheme="minorHAnsi" w:cstheme="minorBidi"/>
            <w:iCs w:val="0"/>
            <w:kern w:val="2"/>
            <w:szCs w:val="24"/>
            <w:lang w:eastAsia="en-GB"/>
            <w14:ligatures w14:val="standardContextual"/>
          </w:rPr>
          <w:tab/>
        </w:r>
        <w:r w:rsidRPr="00645306">
          <w:rPr>
            <w:rStyle w:val="Hyperlink"/>
          </w:rPr>
          <w:t>Evaluation of Offers</w:t>
        </w:r>
        <w:r w:rsidRPr="00645306">
          <w:rPr>
            <w:webHidden/>
          </w:rPr>
          <w:tab/>
        </w:r>
        <w:r w:rsidRPr="00645306">
          <w:rPr>
            <w:webHidden/>
          </w:rPr>
          <w:fldChar w:fldCharType="begin"/>
        </w:r>
        <w:r w:rsidRPr="00645306">
          <w:rPr>
            <w:webHidden/>
          </w:rPr>
          <w:instrText xml:space="preserve"> PAGEREF _Toc184891934 \h </w:instrText>
        </w:r>
        <w:r w:rsidRPr="00645306">
          <w:rPr>
            <w:webHidden/>
          </w:rPr>
        </w:r>
        <w:r w:rsidRPr="00645306">
          <w:rPr>
            <w:webHidden/>
          </w:rPr>
          <w:fldChar w:fldCharType="separate"/>
        </w:r>
        <w:r w:rsidR="00645306">
          <w:rPr>
            <w:webHidden/>
          </w:rPr>
          <w:t>33</w:t>
        </w:r>
        <w:r w:rsidRPr="00645306">
          <w:rPr>
            <w:webHidden/>
          </w:rPr>
          <w:fldChar w:fldCharType="end"/>
        </w:r>
      </w:hyperlink>
    </w:p>
    <w:p w14:paraId="55771C13" w14:textId="20AE7DB8" w:rsidR="00C0430F" w:rsidRPr="00645306" w:rsidRDefault="00C0430F">
      <w:pPr>
        <w:pStyle w:val="TOC4"/>
        <w:rPr>
          <w:rFonts w:asciiTheme="minorHAnsi" w:hAnsiTheme="minorHAnsi"/>
          <w:kern w:val="2"/>
          <w:szCs w:val="24"/>
          <w:lang w:eastAsia="en-GB"/>
          <w14:ligatures w14:val="standardContextual"/>
        </w:rPr>
      </w:pPr>
      <w:hyperlink w:anchor="_Toc184891935" w:history="1">
        <w:r w:rsidRPr="00645306">
          <w:rPr>
            <w:rStyle w:val="Hyperlink"/>
            <w:bCs/>
          </w:rPr>
          <w:t>29.</w:t>
        </w:r>
        <w:r w:rsidRPr="00645306">
          <w:rPr>
            <w:rFonts w:asciiTheme="minorHAnsi" w:hAnsiTheme="minorHAnsi"/>
            <w:kern w:val="2"/>
            <w:szCs w:val="24"/>
            <w:lang w:eastAsia="en-GB"/>
            <w14:ligatures w14:val="standardContextual"/>
          </w:rPr>
          <w:tab/>
        </w:r>
        <w:r w:rsidRPr="00645306">
          <w:rPr>
            <w:rStyle w:val="Hyperlink"/>
            <w:bCs/>
          </w:rPr>
          <w:t>Confidentiality</w:t>
        </w:r>
        <w:r w:rsidRPr="00645306">
          <w:rPr>
            <w:webHidden/>
          </w:rPr>
          <w:tab/>
        </w:r>
        <w:r w:rsidRPr="00645306">
          <w:rPr>
            <w:webHidden/>
          </w:rPr>
          <w:fldChar w:fldCharType="begin"/>
        </w:r>
        <w:r w:rsidRPr="00645306">
          <w:rPr>
            <w:webHidden/>
          </w:rPr>
          <w:instrText xml:space="preserve"> PAGEREF _Toc184891935 \h </w:instrText>
        </w:r>
        <w:r w:rsidRPr="00645306">
          <w:rPr>
            <w:webHidden/>
          </w:rPr>
        </w:r>
        <w:r w:rsidRPr="00645306">
          <w:rPr>
            <w:webHidden/>
          </w:rPr>
          <w:fldChar w:fldCharType="separate"/>
        </w:r>
        <w:r w:rsidR="00645306">
          <w:rPr>
            <w:webHidden/>
          </w:rPr>
          <w:t>33</w:t>
        </w:r>
        <w:r w:rsidRPr="00645306">
          <w:rPr>
            <w:webHidden/>
          </w:rPr>
          <w:fldChar w:fldCharType="end"/>
        </w:r>
      </w:hyperlink>
    </w:p>
    <w:p w14:paraId="557CE94E" w14:textId="2625B6B1" w:rsidR="00C0430F" w:rsidRPr="00645306" w:rsidRDefault="00C0430F">
      <w:pPr>
        <w:pStyle w:val="TOC4"/>
        <w:rPr>
          <w:rFonts w:asciiTheme="minorHAnsi" w:hAnsiTheme="minorHAnsi"/>
          <w:kern w:val="2"/>
          <w:szCs w:val="24"/>
          <w:lang w:eastAsia="en-GB"/>
          <w14:ligatures w14:val="standardContextual"/>
        </w:rPr>
      </w:pPr>
      <w:hyperlink w:anchor="_Toc184891936" w:history="1">
        <w:r w:rsidRPr="00645306">
          <w:rPr>
            <w:rStyle w:val="Hyperlink"/>
            <w:bCs/>
          </w:rPr>
          <w:t>30.</w:t>
        </w:r>
        <w:r w:rsidRPr="00645306">
          <w:rPr>
            <w:rFonts w:asciiTheme="minorHAnsi" w:hAnsiTheme="minorHAnsi"/>
            <w:kern w:val="2"/>
            <w:szCs w:val="24"/>
            <w:lang w:eastAsia="en-GB"/>
            <w14:ligatures w14:val="standardContextual"/>
          </w:rPr>
          <w:tab/>
        </w:r>
        <w:r w:rsidRPr="00645306">
          <w:rPr>
            <w:rStyle w:val="Hyperlink"/>
            <w:bCs/>
          </w:rPr>
          <w:t>Clarification of Offers</w:t>
        </w:r>
        <w:r w:rsidRPr="00645306">
          <w:rPr>
            <w:webHidden/>
          </w:rPr>
          <w:tab/>
        </w:r>
        <w:r w:rsidRPr="00645306">
          <w:rPr>
            <w:webHidden/>
          </w:rPr>
          <w:fldChar w:fldCharType="begin"/>
        </w:r>
        <w:r w:rsidRPr="00645306">
          <w:rPr>
            <w:webHidden/>
          </w:rPr>
          <w:instrText xml:space="preserve"> PAGEREF _Toc184891936 \h </w:instrText>
        </w:r>
        <w:r w:rsidRPr="00645306">
          <w:rPr>
            <w:webHidden/>
          </w:rPr>
        </w:r>
        <w:r w:rsidRPr="00645306">
          <w:rPr>
            <w:webHidden/>
          </w:rPr>
          <w:fldChar w:fldCharType="separate"/>
        </w:r>
        <w:r w:rsidR="00645306">
          <w:rPr>
            <w:webHidden/>
          </w:rPr>
          <w:t>34</w:t>
        </w:r>
        <w:r w:rsidRPr="00645306">
          <w:rPr>
            <w:webHidden/>
          </w:rPr>
          <w:fldChar w:fldCharType="end"/>
        </w:r>
      </w:hyperlink>
    </w:p>
    <w:p w14:paraId="340F3E76" w14:textId="2BAEA34D" w:rsidR="00C0430F" w:rsidRPr="00645306" w:rsidRDefault="00C0430F">
      <w:pPr>
        <w:pStyle w:val="TOC4"/>
        <w:rPr>
          <w:rFonts w:asciiTheme="minorHAnsi" w:hAnsiTheme="minorHAnsi"/>
          <w:kern w:val="2"/>
          <w:szCs w:val="24"/>
          <w:lang w:eastAsia="en-GB"/>
          <w14:ligatures w14:val="standardContextual"/>
        </w:rPr>
      </w:pPr>
      <w:hyperlink w:anchor="_Toc184891937" w:history="1">
        <w:r w:rsidRPr="00645306">
          <w:rPr>
            <w:rStyle w:val="Hyperlink"/>
            <w:bCs/>
          </w:rPr>
          <w:t>31.</w:t>
        </w:r>
        <w:r w:rsidRPr="00645306">
          <w:rPr>
            <w:rFonts w:asciiTheme="minorHAnsi" w:hAnsiTheme="minorHAnsi"/>
            <w:kern w:val="2"/>
            <w:szCs w:val="24"/>
            <w:lang w:eastAsia="en-GB"/>
            <w14:ligatures w14:val="standardContextual"/>
          </w:rPr>
          <w:tab/>
        </w:r>
        <w:r w:rsidRPr="00645306">
          <w:rPr>
            <w:rStyle w:val="Hyperlink"/>
            <w:bCs/>
          </w:rPr>
          <w:t>Deviations, Reservations, and Omissions</w:t>
        </w:r>
        <w:r w:rsidRPr="00645306">
          <w:rPr>
            <w:webHidden/>
          </w:rPr>
          <w:tab/>
        </w:r>
        <w:r w:rsidRPr="00645306">
          <w:rPr>
            <w:webHidden/>
          </w:rPr>
          <w:fldChar w:fldCharType="begin"/>
        </w:r>
        <w:r w:rsidRPr="00645306">
          <w:rPr>
            <w:webHidden/>
          </w:rPr>
          <w:instrText xml:space="preserve"> PAGEREF _Toc184891937 \h </w:instrText>
        </w:r>
        <w:r w:rsidRPr="00645306">
          <w:rPr>
            <w:webHidden/>
          </w:rPr>
        </w:r>
        <w:r w:rsidRPr="00645306">
          <w:rPr>
            <w:webHidden/>
          </w:rPr>
          <w:fldChar w:fldCharType="separate"/>
        </w:r>
        <w:r w:rsidR="00645306">
          <w:rPr>
            <w:webHidden/>
          </w:rPr>
          <w:t>34</w:t>
        </w:r>
        <w:r w:rsidRPr="00645306">
          <w:rPr>
            <w:webHidden/>
          </w:rPr>
          <w:fldChar w:fldCharType="end"/>
        </w:r>
      </w:hyperlink>
    </w:p>
    <w:p w14:paraId="47DC08A3" w14:textId="7395A60C" w:rsidR="00C0430F" w:rsidRPr="00645306" w:rsidRDefault="00C0430F">
      <w:pPr>
        <w:pStyle w:val="TOC4"/>
        <w:rPr>
          <w:rFonts w:asciiTheme="minorHAnsi" w:hAnsiTheme="minorHAnsi"/>
          <w:kern w:val="2"/>
          <w:szCs w:val="24"/>
          <w:lang w:eastAsia="en-GB"/>
          <w14:ligatures w14:val="standardContextual"/>
        </w:rPr>
      </w:pPr>
      <w:hyperlink w:anchor="_Toc184891938" w:history="1">
        <w:r w:rsidRPr="00645306">
          <w:rPr>
            <w:rStyle w:val="Hyperlink"/>
            <w:bCs/>
          </w:rPr>
          <w:t>32.</w:t>
        </w:r>
        <w:r w:rsidRPr="00645306">
          <w:rPr>
            <w:rFonts w:asciiTheme="minorHAnsi" w:hAnsiTheme="minorHAnsi"/>
            <w:kern w:val="2"/>
            <w:szCs w:val="24"/>
            <w:lang w:eastAsia="en-GB"/>
            <w14:ligatures w14:val="standardContextual"/>
          </w:rPr>
          <w:tab/>
        </w:r>
        <w:r w:rsidRPr="00645306">
          <w:rPr>
            <w:rStyle w:val="Hyperlink"/>
            <w:bCs/>
          </w:rPr>
          <w:t>Determination of Responsiveness</w:t>
        </w:r>
        <w:r w:rsidRPr="00645306">
          <w:rPr>
            <w:webHidden/>
          </w:rPr>
          <w:tab/>
        </w:r>
        <w:r w:rsidRPr="00645306">
          <w:rPr>
            <w:webHidden/>
          </w:rPr>
          <w:fldChar w:fldCharType="begin"/>
        </w:r>
        <w:r w:rsidRPr="00645306">
          <w:rPr>
            <w:webHidden/>
          </w:rPr>
          <w:instrText xml:space="preserve"> PAGEREF _Toc184891938 \h </w:instrText>
        </w:r>
        <w:r w:rsidRPr="00645306">
          <w:rPr>
            <w:webHidden/>
          </w:rPr>
        </w:r>
        <w:r w:rsidRPr="00645306">
          <w:rPr>
            <w:webHidden/>
          </w:rPr>
          <w:fldChar w:fldCharType="separate"/>
        </w:r>
        <w:r w:rsidR="00645306">
          <w:rPr>
            <w:webHidden/>
          </w:rPr>
          <w:t>34</w:t>
        </w:r>
        <w:r w:rsidRPr="00645306">
          <w:rPr>
            <w:webHidden/>
          </w:rPr>
          <w:fldChar w:fldCharType="end"/>
        </w:r>
      </w:hyperlink>
    </w:p>
    <w:p w14:paraId="5F4431E6" w14:textId="095FE2F8" w:rsidR="00C0430F" w:rsidRPr="00645306" w:rsidRDefault="00C0430F">
      <w:pPr>
        <w:pStyle w:val="TOC4"/>
        <w:rPr>
          <w:rFonts w:asciiTheme="minorHAnsi" w:hAnsiTheme="minorHAnsi"/>
          <w:kern w:val="2"/>
          <w:szCs w:val="24"/>
          <w:lang w:eastAsia="en-GB"/>
          <w14:ligatures w14:val="standardContextual"/>
        </w:rPr>
      </w:pPr>
      <w:hyperlink w:anchor="_Toc184891939" w:history="1">
        <w:r w:rsidRPr="00645306">
          <w:rPr>
            <w:rStyle w:val="Hyperlink"/>
            <w:bCs/>
          </w:rPr>
          <w:t>33.</w:t>
        </w:r>
        <w:r w:rsidRPr="00645306">
          <w:rPr>
            <w:rFonts w:asciiTheme="minorHAnsi" w:hAnsiTheme="minorHAnsi"/>
            <w:kern w:val="2"/>
            <w:szCs w:val="24"/>
            <w:lang w:eastAsia="en-GB"/>
            <w14:ligatures w14:val="standardContextual"/>
          </w:rPr>
          <w:tab/>
        </w:r>
        <w:r w:rsidRPr="00645306">
          <w:rPr>
            <w:rStyle w:val="Hyperlink"/>
            <w:bCs/>
          </w:rPr>
          <w:t>Nonmaterial Nonconformities</w:t>
        </w:r>
        <w:r w:rsidRPr="00645306">
          <w:rPr>
            <w:webHidden/>
          </w:rPr>
          <w:tab/>
        </w:r>
        <w:r w:rsidRPr="00645306">
          <w:rPr>
            <w:webHidden/>
          </w:rPr>
          <w:fldChar w:fldCharType="begin"/>
        </w:r>
        <w:r w:rsidRPr="00645306">
          <w:rPr>
            <w:webHidden/>
          </w:rPr>
          <w:instrText xml:space="preserve"> PAGEREF _Toc184891939 \h </w:instrText>
        </w:r>
        <w:r w:rsidRPr="00645306">
          <w:rPr>
            <w:webHidden/>
          </w:rPr>
        </w:r>
        <w:r w:rsidRPr="00645306">
          <w:rPr>
            <w:webHidden/>
          </w:rPr>
          <w:fldChar w:fldCharType="separate"/>
        </w:r>
        <w:r w:rsidR="00645306">
          <w:rPr>
            <w:webHidden/>
          </w:rPr>
          <w:t>35</w:t>
        </w:r>
        <w:r w:rsidRPr="00645306">
          <w:rPr>
            <w:webHidden/>
          </w:rPr>
          <w:fldChar w:fldCharType="end"/>
        </w:r>
      </w:hyperlink>
    </w:p>
    <w:p w14:paraId="563B38D8" w14:textId="3FA8804B" w:rsidR="00C0430F" w:rsidRPr="00645306" w:rsidRDefault="00C0430F">
      <w:pPr>
        <w:pStyle w:val="TOC4"/>
        <w:rPr>
          <w:rFonts w:asciiTheme="minorHAnsi" w:hAnsiTheme="minorHAnsi"/>
          <w:kern w:val="2"/>
          <w:szCs w:val="24"/>
          <w:lang w:eastAsia="en-GB"/>
          <w14:ligatures w14:val="standardContextual"/>
        </w:rPr>
      </w:pPr>
      <w:hyperlink w:anchor="_Toc184891940" w:history="1">
        <w:r w:rsidRPr="00645306">
          <w:rPr>
            <w:rStyle w:val="Hyperlink"/>
            <w:bCs/>
          </w:rPr>
          <w:t>34.</w:t>
        </w:r>
        <w:r w:rsidRPr="00645306">
          <w:rPr>
            <w:rFonts w:asciiTheme="minorHAnsi" w:hAnsiTheme="minorHAnsi"/>
            <w:kern w:val="2"/>
            <w:szCs w:val="24"/>
            <w:lang w:eastAsia="en-GB"/>
            <w14:ligatures w14:val="standardContextual"/>
          </w:rPr>
          <w:tab/>
        </w:r>
        <w:r w:rsidRPr="00645306">
          <w:rPr>
            <w:rStyle w:val="Hyperlink"/>
            <w:bCs/>
          </w:rPr>
          <w:t>Correction of Arithmetical Errors</w:t>
        </w:r>
        <w:r w:rsidRPr="00645306">
          <w:rPr>
            <w:webHidden/>
          </w:rPr>
          <w:tab/>
        </w:r>
        <w:r w:rsidRPr="00645306">
          <w:rPr>
            <w:webHidden/>
          </w:rPr>
          <w:fldChar w:fldCharType="begin"/>
        </w:r>
        <w:r w:rsidRPr="00645306">
          <w:rPr>
            <w:webHidden/>
          </w:rPr>
          <w:instrText xml:space="preserve"> PAGEREF _Toc184891940 \h </w:instrText>
        </w:r>
        <w:r w:rsidRPr="00645306">
          <w:rPr>
            <w:webHidden/>
          </w:rPr>
        </w:r>
        <w:r w:rsidRPr="00645306">
          <w:rPr>
            <w:webHidden/>
          </w:rPr>
          <w:fldChar w:fldCharType="separate"/>
        </w:r>
        <w:r w:rsidR="00645306">
          <w:rPr>
            <w:webHidden/>
          </w:rPr>
          <w:t>35</w:t>
        </w:r>
        <w:r w:rsidRPr="00645306">
          <w:rPr>
            <w:webHidden/>
          </w:rPr>
          <w:fldChar w:fldCharType="end"/>
        </w:r>
      </w:hyperlink>
    </w:p>
    <w:p w14:paraId="39008CB6" w14:textId="6EDD0053" w:rsidR="00C0430F" w:rsidRPr="00645306" w:rsidRDefault="00C0430F">
      <w:pPr>
        <w:pStyle w:val="TOC4"/>
        <w:rPr>
          <w:rFonts w:asciiTheme="minorHAnsi" w:hAnsiTheme="minorHAnsi"/>
          <w:kern w:val="2"/>
          <w:szCs w:val="24"/>
          <w:lang w:eastAsia="en-GB"/>
          <w14:ligatures w14:val="standardContextual"/>
        </w:rPr>
      </w:pPr>
      <w:hyperlink w:anchor="_Toc184891941" w:history="1">
        <w:r w:rsidRPr="00645306">
          <w:rPr>
            <w:rStyle w:val="Hyperlink"/>
            <w:bCs/>
          </w:rPr>
          <w:t>35.</w:t>
        </w:r>
        <w:r w:rsidRPr="00645306">
          <w:rPr>
            <w:rFonts w:asciiTheme="minorHAnsi" w:hAnsiTheme="minorHAnsi"/>
            <w:kern w:val="2"/>
            <w:szCs w:val="24"/>
            <w:lang w:eastAsia="en-GB"/>
            <w14:ligatures w14:val="standardContextual"/>
          </w:rPr>
          <w:tab/>
        </w:r>
        <w:r w:rsidRPr="00645306">
          <w:rPr>
            <w:rStyle w:val="Hyperlink"/>
            <w:bCs/>
          </w:rPr>
          <w:t>Conversion to Single Currency</w:t>
        </w:r>
        <w:r w:rsidRPr="00645306">
          <w:rPr>
            <w:webHidden/>
          </w:rPr>
          <w:tab/>
        </w:r>
        <w:r w:rsidRPr="00645306">
          <w:rPr>
            <w:webHidden/>
          </w:rPr>
          <w:fldChar w:fldCharType="begin"/>
        </w:r>
        <w:r w:rsidRPr="00645306">
          <w:rPr>
            <w:webHidden/>
          </w:rPr>
          <w:instrText xml:space="preserve"> PAGEREF _Toc184891941 \h </w:instrText>
        </w:r>
        <w:r w:rsidRPr="00645306">
          <w:rPr>
            <w:webHidden/>
          </w:rPr>
        </w:r>
        <w:r w:rsidRPr="00645306">
          <w:rPr>
            <w:webHidden/>
          </w:rPr>
          <w:fldChar w:fldCharType="separate"/>
        </w:r>
        <w:r w:rsidR="00645306">
          <w:rPr>
            <w:webHidden/>
          </w:rPr>
          <w:t>35</w:t>
        </w:r>
        <w:r w:rsidRPr="00645306">
          <w:rPr>
            <w:webHidden/>
          </w:rPr>
          <w:fldChar w:fldCharType="end"/>
        </w:r>
      </w:hyperlink>
    </w:p>
    <w:p w14:paraId="6522FE94" w14:textId="5F1171BD" w:rsidR="00C0430F" w:rsidRPr="00645306" w:rsidRDefault="00C0430F">
      <w:pPr>
        <w:pStyle w:val="TOC4"/>
        <w:rPr>
          <w:rFonts w:asciiTheme="minorHAnsi" w:hAnsiTheme="minorHAnsi"/>
          <w:kern w:val="2"/>
          <w:szCs w:val="24"/>
          <w:lang w:eastAsia="en-GB"/>
          <w14:ligatures w14:val="standardContextual"/>
        </w:rPr>
      </w:pPr>
      <w:hyperlink w:anchor="_Toc184891942" w:history="1">
        <w:r w:rsidRPr="00645306">
          <w:rPr>
            <w:rStyle w:val="Hyperlink"/>
            <w:bCs/>
          </w:rPr>
          <w:t>36.</w:t>
        </w:r>
        <w:r w:rsidRPr="00645306">
          <w:rPr>
            <w:rFonts w:asciiTheme="minorHAnsi" w:hAnsiTheme="minorHAnsi"/>
            <w:kern w:val="2"/>
            <w:szCs w:val="24"/>
            <w:lang w:eastAsia="en-GB"/>
            <w14:ligatures w14:val="standardContextual"/>
          </w:rPr>
          <w:tab/>
        </w:r>
        <w:r w:rsidRPr="00645306">
          <w:rPr>
            <w:rStyle w:val="Hyperlink"/>
            <w:bCs/>
          </w:rPr>
          <w:t>Evaluation of Offers</w:t>
        </w:r>
        <w:r w:rsidRPr="00645306">
          <w:rPr>
            <w:webHidden/>
          </w:rPr>
          <w:tab/>
        </w:r>
        <w:r w:rsidRPr="00645306">
          <w:rPr>
            <w:webHidden/>
          </w:rPr>
          <w:fldChar w:fldCharType="begin"/>
        </w:r>
        <w:r w:rsidRPr="00645306">
          <w:rPr>
            <w:webHidden/>
          </w:rPr>
          <w:instrText xml:space="preserve"> PAGEREF _Toc184891942 \h </w:instrText>
        </w:r>
        <w:r w:rsidRPr="00645306">
          <w:rPr>
            <w:webHidden/>
          </w:rPr>
        </w:r>
        <w:r w:rsidRPr="00645306">
          <w:rPr>
            <w:webHidden/>
          </w:rPr>
          <w:fldChar w:fldCharType="separate"/>
        </w:r>
        <w:r w:rsidR="00645306">
          <w:rPr>
            <w:webHidden/>
          </w:rPr>
          <w:t>36</w:t>
        </w:r>
        <w:r w:rsidRPr="00645306">
          <w:rPr>
            <w:webHidden/>
          </w:rPr>
          <w:fldChar w:fldCharType="end"/>
        </w:r>
      </w:hyperlink>
    </w:p>
    <w:p w14:paraId="0A8D5327" w14:textId="74509991" w:rsidR="00C0430F" w:rsidRPr="00645306" w:rsidRDefault="00C0430F">
      <w:pPr>
        <w:pStyle w:val="TOC4"/>
        <w:rPr>
          <w:rFonts w:asciiTheme="minorHAnsi" w:hAnsiTheme="minorHAnsi"/>
          <w:kern w:val="2"/>
          <w:szCs w:val="24"/>
          <w:lang w:eastAsia="en-GB"/>
          <w14:ligatures w14:val="standardContextual"/>
        </w:rPr>
      </w:pPr>
      <w:hyperlink w:anchor="_Toc184891943" w:history="1">
        <w:r w:rsidRPr="00645306">
          <w:rPr>
            <w:rStyle w:val="Hyperlink"/>
            <w:bCs/>
          </w:rPr>
          <w:t>37.</w:t>
        </w:r>
        <w:r w:rsidRPr="00645306">
          <w:rPr>
            <w:rFonts w:asciiTheme="minorHAnsi" w:hAnsiTheme="minorHAnsi"/>
            <w:kern w:val="2"/>
            <w:szCs w:val="24"/>
            <w:lang w:eastAsia="en-GB"/>
            <w14:ligatures w14:val="standardContextual"/>
          </w:rPr>
          <w:tab/>
        </w:r>
        <w:r w:rsidRPr="00645306">
          <w:rPr>
            <w:rStyle w:val="Hyperlink"/>
            <w:bCs/>
          </w:rPr>
          <w:t>Price Reasonableness</w:t>
        </w:r>
        <w:r w:rsidRPr="00645306">
          <w:rPr>
            <w:webHidden/>
          </w:rPr>
          <w:tab/>
        </w:r>
        <w:r w:rsidRPr="00645306">
          <w:rPr>
            <w:webHidden/>
          </w:rPr>
          <w:fldChar w:fldCharType="begin"/>
        </w:r>
        <w:r w:rsidRPr="00645306">
          <w:rPr>
            <w:webHidden/>
          </w:rPr>
          <w:instrText xml:space="preserve"> PAGEREF _Toc184891943 \h </w:instrText>
        </w:r>
        <w:r w:rsidRPr="00645306">
          <w:rPr>
            <w:webHidden/>
          </w:rPr>
        </w:r>
        <w:r w:rsidRPr="00645306">
          <w:rPr>
            <w:webHidden/>
          </w:rPr>
          <w:fldChar w:fldCharType="separate"/>
        </w:r>
        <w:r w:rsidR="00645306">
          <w:rPr>
            <w:webHidden/>
          </w:rPr>
          <w:t>38</w:t>
        </w:r>
        <w:r w:rsidRPr="00645306">
          <w:rPr>
            <w:webHidden/>
          </w:rPr>
          <w:fldChar w:fldCharType="end"/>
        </w:r>
      </w:hyperlink>
    </w:p>
    <w:p w14:paraId="6ABBBB68" w14:textId="4C0ECE25" w:rsidR="00C0430F" w:rsidRPr="00645306" w:rsidRDefault="00C0430F">
      <w:pPr>
        <w:pStyle w:val="TOC4"/>
        <w:rPr>
          <w:rFonts w:asciiTheme="minorHAnsi" w:hAnsiTheme="minorHAnsi"/>
          <w:kern w:val="2"/>
          <w:szCs w:val="24"/>
          <w:lang w:eastAsia="en-GB"/>
          <w14:ligatures w14:val="standardContextual"/>
        </w:rPr>
      </w:pPr>
      <w:hyperlink w:anchor="_Toc184891944" w:history="1">
        <w:r w:rsidRPr="00645306">
          <w:rPr>
            <w:rStyle w:val="Hyperlink"/>
            <w:bCs/>
          </w:rPr>
          <w:t>38.</w:t>
        </w:r>
        <w:r w:rsidRPr="00645306">
          <w:rPr>
            <w:rFonts w:asciiTheme="minorHAnsi" w:hAnsiTheme="minorHAnsi"/>
            <w:kern w:val="2"/>
            <w:szCs w:val="24"/>
            <w:lang w:eastAsia="en-GB"/>
            <w14:ligatures w14:val="standardContextual"/>
          </w:rPr>
          <w:tab/>
        </w:r>
        <w:r w:rsidRPr="00645306">
          <w:rPr>
            <w:rStyle w:val="Hyperlink"/>
            <w:bCs/>
          </w:rPr>
          <w:t>No Margin of Preference</w:t>
        </w:r>
        <w:r w:rsidRPr="00645306">
          <w:rPr>
            <w:webHidden/>
          </w:rPr>
          <w:tab/>
        </w:r>
        <w:r w:rsidRPr="00645306">
          <w:rPr>
            <w:webHidden/>
          </w:rPr>
          <w:fldChar w:fldCharType="begin"/>
        </w:r>
        <w:r w:rsidRPr="00645306">
          <w:rPr>
            <w:webHidden/>
          </w:rPr>
          <w:instrText xml:space="preserve"> PAGEREF _Toc184891944 \h </w:instrText>
        </w:r>
        <w:r w:rsidRPr="00645306">
          <w:rPr>
            <w:webHidden/>
          </w:rPr>
        </w:r>
        <w:r w:rsidRPr="00645306">
          <w:rPr>
            <w:webHidden/>
          </w:rPr>
          <w:fldChar w:fldCharType="separate"/>
        </w:r>
        <w:r w:rsidR="00645306">
          <w:rPr>
            <w:webHidden/>
          </w:rPr>
          <w:t>38</w:t>
        </w:r>
        <w:r w:rsidRPr="00645306">
          <w:rPr>
            <w:webHidden/>
          </w:rPr>
          <w:fldChar w:fldCharType="end"/>
        </w:r>
      </w:hyperlink>
    </w:p>
    <w:p w14:paraId="3F11867C" w14:textId="3E1E3081" w:rsidR="00C0430F" w:rsidRPr="00645306" w:rsidRDefault="00C0430F">
      <w:pPr>
        <w:pStyle w:val="TOC4"/>
        <w:rPr>
          <w:rFonts w:asciiTheme="minorHAnsi" w:hAnsiTheme="minorHAnsi"/>
          <w:kern w:val="2"/>
          <w:szCs w:val="24"/>
          <w:lang w:eastAsia="en-GB"/>
          <w14:ligatures w14:val="standardContextual"/>
        </w:rPr>
      </w:pPr>
      <w:hyperlink w:anchor="_Toc184891945" w:history="1">
        <w:r w:rsidRPr="00645306">
          <w:rPr>
            <w:rStyle w:val="Hyperlink"/>
            <w:bCs/>
          </w:rPr>
          <w:t>39.</w:t>
        </w:r>
        <w:r w:rsidRPr="00645306">
          <w:rPr>
            <w:rFonts w:asciiTheme="minorHAnsi" w:hAnsiTheme="minorHAnsi"/>
            <w:kern w:val="2"/>
            <w:szCs w:val="24"/>
            <w:lang w:eastAsia="en-GB"/>
            <w14:ligatures w14:val="standardContextual"/>
          </w:rPr>
          <w:tab/>
        </w:r>
        <w:r w:rsidRPr="00645306">
          <w:rPr>
            <w:rStyle w:val="Hyperlink"/>
            <w:bCs/>
          </w:rPr>
          <w:t>Past Performance and Reference Check</w:t>
        </w:r>
        <w:r w:rsidRPr="00645306">
          <w:rPr>
            <w:webHidden/>
          </w:rPr>
          <w:tab/>
        </w:r>
        <w:r w:rsidRPr="00645306">
          <w:rPr>
            <w:webHidden/>
          </w:rPr>
          <w:fldChar w:fldCharType="begin"/>
        </w:r>
        <w:r w:rsidRPr="00645306">
          <w:rPr>
            <w:webHidden/>
          </w:rPr>
          <w:instrText xml:space="preserve"> PAGEREF _Toc184891945 \h </w:instrText>
        </w:r>
        <w:r w:rsidRPr="00645306">
          <w:rPr>
            <w:webHidden/>
          </w:rPr>
        </w:r>
        <w:r w:rsidRPr="00645306">
          <w:rPr>
            <w:webHidden/>
          </w:rPr>
          <w:fldChar w:fldCharType="separate"/>
        </w:r>
        <w:r w:rsidR="00645306">
          <w:rPr>
            <w:webHidden/>
          </w:rPr>
          <w:t>38</w:t>
        </w:r>
        <w:r w:rsidRPr="00645306">
          <w:rPr>
            <w:webHidden/>
          </w:rPr>
          <w:fldChar w:fldCharType="end"/>
        </w:r>
      </w:hyperlink>
    </w:p>
    <w:p w14:paraId="1E6106A2" w14:textId="50887D3A" w:rsidR="00C0430F" w:rsidRPr="00645306" w:rsidRDefault="00C0430F">
      <w:pPr>
        <w:pStyle w:val="TOC4"/>
        <w:rPr>
          <w:rFonts w:asciiTheme="minorHAnsi" w:hAnsiTheme="minorHAnsi"/>
          <w:kern w:val="2"/>
          <w:szCs w:val="24"/>
          <w:lang w:eastAsia="en-GB"/>
          <w14:ligatures w14:val="standardContextual"/>
        </w:rPr>
      </w:pPr>
      <w:hyperlink w:anchor="_Toc184891946" w:history="1">
        <w:r w:rsidRPr="00645306">
          <w:rPr>
            <w:rStyle w:val="Hyperlink"/>
            <w:bCs/>
          </w:rPr>
          <w:t>40.</w:t>
        </w:r>
        <w:r w:rsidRPr="00645306">
          <w:rPr>
            <w:rFonts w:asciiTheme="minorHAnsi" w:hAnsiTheme="minorHAnsi"/>
            <w:kern w:val="2"/>
            <w:szCs w:val="24"/>
            <w:lang w:eastAsia="en-GB"/>
            <w14:ligatures w14:val="standardContextual"/>
          </w:rPr>
          <w:tab/>
        </w:r>
        <w:r w:rsidRPr="00645306">
          <w:rPr>
            <w:rStyle w:val="Hyperlink"/>
            <w:bCs/>
          </w:rPr>
          <w:t>Purchaser’s Right to Accept Any Offer and to Reject Any or All Offers</w:t>
        </w:r>
        <w:r w:rsidRPr="00645306">
          <w:rPr>
            <w:webHidden/>
          </w:rPr>
          <w:tab/>
        </w:r>
        <w:r w:rsidRPr="00645306">
          <w:rPr>
            <w:webHidden/>
          </w:rPr>
          <w:fldChar w:fldCharType="begin"/>
        </w:r>
        <w:r w:rsidRPr="00645306">
          <w:rPr>
            <w:webHidden/>
          </w:rPr>
          <w:instrText xml:space="preserve"> PAGEREF _Toc184891946 \h </w:instrText>
        </w:r>
        <w:r w:rsidRPr="00645306">
          <w:rPr>
            <w:webHidden/>
          </w:rPr>
        </w:r>
        <w:r w:rsidRPr="00645306">
          <w:rPr>
            <w:webHidden/>
          </w:rPr>
          <w:fldChar w:fldCharType="separate"/>
        </w:r>
        <w:r w:rsidR="00645306">
          <w:rPr>
            <w:webHidden/>
          </w:rPr>
          <w:t>39</w:t>
        </w:r>
        <w:r w:rsidRPr="00645306">
          <w:rPr>
            <w:webHidden/>
          </w:rPr>
          <w:fldChar w:fldCharType="end"/>
        </w:r>
      </w:hyperlink>
    </w:p>
    <w:p w14:paraId="0B48488D" w14:textId="23ECC319" w:rsidR="00C0430F" w:rsidRPr="00645306" w:rsidRDefault="00C0430F">
      <w:pPr>
        <w:pStyle w:val="TOC3"/>
        <w:rPr>
          <w:rFonts w:asciiTheme="minorHAnsi" w:eastAsiaTheme="minorEastAsia" w:hAnsiTheme="minorHAnsi" w:cstheme="minorBidi"/>
          <w:iCs w:val="0"/>
          <w:kern w:val="2"/>
          <w:szCs w:val="24"/>
          <w:lang w:eastAsia="en-GB"/>
          <w14:ligatures w14:val="standardContextual"/>
        </w:rPr>
      </w:pPr>
      <w:hyperlink w:anchor="_Toc184891947" w:history="1">
        <w:r w:rsidRPr="00645306">
          <w:rPr>
            <w:rStyle w:val="Hyperlink"/>
          </w:rPr>
          <w:t xml:space="preserve">F. </w:t>
        </w:r>
        <w:r w:rsidRPr="00645306">
          <w:rPr>
            <w:rFonts w:asciiTheme="minorHAnsi" w:eastAsiaTheme="minorEastAsia" w:hAnsiTheme="minorHAnsi" w:cstheme="minorBidi"/>
            <w:iCs w:val="0"/>
            <w:kern w:val="2"/>
            <w:szCs w:val="24"/>
            <w:lang w:eastAsia="en-GB"/>
            <w14:ligatures w14:val="standardContextual"/>
          </w:rPr>
          <w:tab/>
        </w:r>
        <w:r w:rsidRPr="00645306">
          <w:rPr>
            <w:rStyle w:val="Hyperlink"/>
          </w:rPr>
          <w:t>Award of Contract</w:t>
        </w:r>
        <w:r w:rsidRPr="00645306">
          <w:rPr>
            <w:webHidden/>
          </w:rPr>
          <w:tab/>
        </w:r>
        <w:r w:rsidRPr="00645306">
          <w:rPr>
            <w:webHidden/>
          </w:rPr>
          <w:fldChar w:fldCharType="begin"/>
        </w:r>
        <w:r w:rsidRPr="00645306">
          <w:rPr>
            <w:webHidden/>
          </w:rPr>
          <w:instrText xml:space="preserve"> PAGEREF _Toc184891947 \h </w:instrText>
        </w:r>
        <w:r w:rsidRPr="00645306">
          <w:rPr>
            <w:webHidden/>
          </w:rPr>
        </w:r>
        <w:r w:rsidRPr="00645306">
          <w:rPr>
            <w:webHidden/>
          </w:rPr>
          <w:fldChar w:fldCharType="separate"/>
        </w:r>
        <w:r w:rsidR="00645306">
          <w:rPr>
            <w:webHidden/>
          </w:rPr>
          <w:t>39</w:t>
        </w:r>
        <w:r w:rsidRPr="00645306">
          <w:rPr>
            <w:webHidden/>
          </w:rPr>
          <w:fldChar w:fldCharType="end"/>
        </w:r>
      </w:hyperlink>
    </w:p>
    <w:p w14:paraId="6F13F893" w14:textId="6527940E" w:rsidR="00C0430F" w:rsidRPr="00645306" w:rsidRDefault="00C0430F">
      <w:pPr>
        <w:pStyle w:val="TOC4"/>
        <w:rPr>
          <w:rFonts w:asciiTheme="minorHAnsi" w:hAnsiTheme="minorHAnsi"/>
          <w:kern w:val="2"/>
          <w:szCs w:val="24"/>
          <w:lang w:eastAsia="en-GB"/>
          <w14:ligatures w14:val="standardContextual"/>
        </w:rPr>
      </w:pPr>
      <w:hyperlink w:anchor="_Toc184891948" w:history="1">
        <w:r w:rsidRPr="00645306">
          <w:rPr>
            <w:rStyle w:val="Hyperlink"/>
            <w:bCs/>
          </w:rPr>
          <w:t>41.</w:t>
        </w:r>
        <w:r w:rsidRPr="00645306">
          <w:rPr>
            <w:rFonts w:asciiTheme="minorHAnsi" w:hAnsiTheme="minorHAnsi"/>
            <w:kern w:val="2"/>
            <w:szCs w:val="24"/>
            <w:lang w:eastAsia="en-GB"/>
            <w14:ligatures w14:val="standardContextual"/>
          </w:rPr>
          <w:tab/>
        </w:r>
        <w:r w:rsidRPr="00645306">
          <w:rPr>
            <w:rStyle w:val="Hyperlink"/>
            <w:bCs/>
          </w:rPr>
          <w:t>Award Criteria</w:t>
        </w:r>
        <w:r w:rsidRPr="00645306">
          <w:rPr>
            <w:webHidden/>
          </w:rPr>
          <w:tab/>
        </w:r>
        <w:r w:rsidRPr="00645306">
          <w:rPr>
            <w:webHidden/>
          </w:rPr>
          <w:fldChar w:fldCharType="begin"/>
        </w:r>
        <w:r w:rsidRPr="00645306">
          <w:rPr>
            <w:webHidden/>
          </w:rPr>
          <w:instrText xml:space="preserve"> PAGEREF _Toc184891948 \h </w:instrText>
        </w:r>
        <w:r w:rsidRPr="00645306">
          <w:rPr>
            <w:webHidden/>
          </w:rPr>
        </w:r>
        <w:r w:rsidRPr="00645306">
          <w:rPr>
            <w:webHidden/>
          </w:rPr>
          <w:fldChar w:fldCharType="separate"/>
        </w:r>
        <w:r w:rsidR="00645306">
          <w:rPr>
            <w:webHidden/>
          </w:rPr>
          <w:t>39</w:t>
        </w:r>
        <w:r w:rsidRPr="00645306">
          <w:rPr>
            <w:webHidden/>
          </w:rPr>
          <w:fldChar w:fldCharType="end"/>
        </w:r>
      </w:hyperlink>
    </w:p>
    <w:p w14:paraId="6C3417CF" w14:textId="5A4474AE" w:rsidR="00C0430F" w:rsidRPr="00645306" w:rsidRDefault="00C0430F">
      <w:pPr>
        <w:pStyle w:val="TOC4"/>
        <w:rPr>
          <w:rFonts w:asciiTheme="minorHAnsi" w:hAnsiTheme="minorHAnsi"/>
          <w:kern w:val="2"/>
          <w:szCs w:val="24"/>
          <w:lang w:eastAsia="en-GB"/>
          <w14:ligatures w14:val="standardContextual"/>
        </w:rPr>
      </w:pPr>
      <w:hyperlink w:anchor="_Toc184891949" w:history="1">
        <w:r w:rsidRPr="00645306">
          <w:rPr>
            <w:rStyle w:val="Hyperlink"/>
            <w:bCs/>
          </w:rPr>
          <w:t>42.</w:t>
        </w:r>
        <w:r w:rsidRPr="00645306">
          <w:rPr>
            <w:rFonts w:asciiTheme="minorHAnsi" w:hAnsiTheme="minorHAnsi"/>
            <w:kern w:val="2"/>
            <w:szCs w:val="24"/>
            <w:lang w:eastAsia="en-GB"/>
            <w14:ligatures w14:val="standardContextual"/>
          </w:rPr>
          <w:tab/>
        </w:r>
        <w:r w:rsidRPr="00645306">
          <w:rPr>
            <w:rStyle w:val="Hyperlink"/>
            <w:bCs/>
          </w:rPr>
          <w:t>Purchaser’s Right to Vary Quantities at Time of Award</w:t>
        </w:r>
        <w:r w:rsidRPr="00645306">
          <w:rPr>
            <w:webHidden/>
          </w:rPr>
          <w:tab/>
        </w:r>
        <w:r w:rsidRPr="00645306">
          <w:rPr>
            <w:webHidden/>
          </w:rPr>
          <w:fldChar w:fldCharType="begin"/>
        </w:r>
        <w:r w:rsidRPr="00645306">
          <w:rPr>
            <w:webHidden/>
          </w:rPr>
          <w:instrText xml:space="preserve"> PAGEREF _Toc184891949 \h </w:instrText>
        </w:r>
        <w:r w:rsidRPr="00645306">
          <w:rPr>
            <w:webHidden/>
          </w:rPr>
        </w:r>
        <w:r w:rsidRPr="00645306">
          <w:rPr>
            <w:webHidden/>
          </w:rPr>
          <w:fldChar w:fldCharType="separate"/>
        </w:r>
        <w:r w:rsidR="00645306">
          <w:rPr>
            <w:webHidden/>
          </w:rPr>
          <w:t>39</w:t>
        </w:r>
        <w:r w:rsidRPr="00645306">
          <w:rPr>
            <w:webHidden/>
          </w:rPr>
          <w:fldChar w:fldCharType="end"/>
        </w:r>
      </w:hyperlink>
    </w:p>
    <w:p w14:paraId="25825C82" w14:textId="2F6252E9" w:rsidR="00C0430F" w:rsidRPr="00645306" w:rsidRDefault="00C0430F">
      <w:pPr>
        <w:pStyle w:val="TOC4"/>
        <w:rPr>
          <w:rFonts w:asciiTheme="minorHAnsi" w:hAnsiTheme="minorHAnsi"/>
          <w:kern w:val="2"/>
          <w:szCs w:val="24"/>
          <w:lang w:eastAsia="en-GB"/>
          <w14:ligatures w14:val="standardContextual"/>
        </w:rPr>
      </w:pPr>
      <w:hyperlink w:anchor="_Toc184891950" w:history="1">
        <w:r w:rsidRPr="00645306">
          <w:rPr>
            <w:rStyle w:val="Hyperlink"/>
            <w:bCs/>
          </w:rPr>
          <w:t>43.</w:t>
        </w:r>
        <w:r w:rsidRPr="00645306">
          <w:rPr>
            <w:rFonts w:asciiTheme="minorHAnsi" w:hAnsiTheme="minorHAnsi"/>
            <w:kern w:val="2"/>
            <w:szCs w:val="24"/>
            <w:lang w:eastAsia="en-GB"/>
            <w14:ligatures w14:val="standardContextual"/>
          </w:rPr>
          <w:tab/>
        </w:r>
        <w:r w:rsidRPr="00645306">
          <w:rPr>
            <w:rStyle w:val="Hyperlink"/>
            <w:bCs/>
          </w:rPr>
          <w:t>Notification of Evaluation Results to Offerors</w:t>
        </w:r>
        <w:r w:rsidRPr="00645306">
          <w:rPr>
            <w:webHidden/>
          </w:rPr>
          <w:tab/>
        </w:r>
        <w:r w:rsidRPr="00645306">
          <w:rPr>
            <w:webHidden/>
          </w:rPr>
          <w:fldChar w:fldCharType="begin"/>
        </w:r>
        <w:r w:rsidRPr="00645306">
          <w:rPr>
            <w:webHidden/>
          </w:rPr>
          <w:instrText xml:space="preserve"> PAGEREF _Toc184891950 \h </w:instrText>
        </w:r>
        <w:r w:rsidRPr="00645306">
          <w:rPr>
            <w:webHidden/>
          </w:rPr>
        </w:r>
        <w:r w:rsidRPr="00645306">
          <w:rPr>
            <w:webHidden/>
          </w:rPr>
          <w:fldChar w:fldCharType="separate"/>
        </w:r>
        <w:r w:rsidR="00645306">
          <w:rPr>
            <w:webHidden/>
          </w:rPr>
          <w:t>39</w:t>
        </w:r>
        <w:r w:rsidRPr="00645306">
          <w:rPr>
            <w:webHidden/>
          </w:rPr>
          <w:fldChar w:fldCharType="end"/>
        </w:r>
      </w:hyperlink>
    </w:p>
    <w:p w14:paraId="1523A7E5" w14:textId="00F9E054" w:rsidR="00C0430F" w:rsidRPr="00645306" w:rsidRDefault="00C0430F">
      <w:pPr>
        <w:pStyle w:val="TOC4"/>
        <w:rPr>
          <w:rFonts w:asciiTheme="minorHAnsi" w:hAnsiTheme="minorHAnsi"/>
          <w:kern w:val="2"/>
          <w:szCs w:val="24"/>
          <w:lang w:eastAsia="en-GB"/>
          <w14:ligatures w14:val="standardContextual"/>
        </w:rPr>
      </w:pPr>
      <w:hyperlink w:anchor="_Toc184891951" w:history="1">
        <w:r w:rsidRPr="00645306">
          <w:rPr>
            <w:rStyle w:val="Hyperlink"/>
            <w:bCs/>
          </w:rPr>
          <w:t>44.</w:t>
        </w:r>
        <w:r w:rsidRPr="00645306">
          <w:rPr>
            <w:rFonts w:asciiTheme="minorHAnsi" w:hAnsiTheme="minorHAnsi"/>
            <w:kern w:val="2"/>
            <w:szCs w:val="24"/>
            <w:lang w:eastAsia="en-GB"/>
            <w14:ligatures w14:val="standardContextual"/>
          </w:rPr>
          <w:tab/>
        </w:r>
        <w:r w:rsidRPr="00645306">
          <w:rPr>
            <w:rStyle w:val="Hyperlink"/>
            <w:bCs/>
          </w:rPr>
          <w:t>Bid Challenges</w:t>
        </w:r>
        <w:r w:rsidRPr="00645306">
          <w:rPr>
            <w:webHidden/>
          </w:rPr>
          <w:tab/>
        </w:r>
        <w:r w:rsidRPr="00645306">
          <w:rPr>
            <w:webHidden/>
          </w:rPr>
          <w:fldChar w:fldCharType="begin"/>
        </w:r>
        <w:r w:rsidRPr="00645306">
          <w:rPr>
            <w:webHidden/>
          </w:rPr>
          <w:instrText xml:space="preserve"> PAGEREF _Toc184891951 \h </w:instrText>
        </w:r>
        <w:r w:rsidRPr="00645306">
          <w:rPr>
            <w:webHidden/>
          </w:rPr>
        </w:r>
        <w:r w:rsidRPr="00645306">
          <w:rPr>
            <w:webHidden/>
          </w:rPr>
          <w:fldChar w:fldCharType="separate"/>
        </w:r>
        <w:r w:rsidR="00645306">
          <w:rPr>
            <w:webHidden/>
          </w:rPr>
          <w:t>40</w:t>
        </w:r>
        <w:r w:rsidRPr="00645306">
          <w:rPr>
            <w:webHidden/>
          </w:rPr>
          <w:fldChar w:fldCharType="end"/>
        </w:r>
      </w:hyperlink>
    </w:p>
    <w:p w14:paraId="13ECA64E" w14:textId="34851FC2" w:rsidR="00C0430F" w:rsidRPr="00645306" w:rsidRDefault="00C0430F">
      <w:pPr>
        <w:pStyle w:val="TOC4"/>
        <w:rPr>
          <w:rFonts w:asciiTheme="minorHAnsi" w:hAnsiTheme="minorHAnsi"/>
          <w:kern w:val="2"/>
          <w:szCs w:val="24"/>
          <w:lang w:eastAsia="en-GB"/>
          <w14:ligatures w14:val="standardContextual"/>
        </w:rPr>
      </w:pPr>
      <w:hyperlink w:anchor="_Toc184891952" w:history="1">
        <w:r w:rsidRPr="00645306">
          <w:rPr>
            <w:rStyle w:val="Hyperlink"/>
            <w:bCs/>
          </w:rPr>
          <w:t>45.</w:t>
        </w:r>
        <w:r w:rsidRPr="00645306">
          <w:rPr>
            <w:rFonts w:asciiTheme="minorHAnsi" w:hAnsiTheme="minorHAnsi"/>
            <w:kern w:val="2"/>
            <w:szCs w:val="24"/>
            <w:lang w:eastAsia="en-GB"/>
            <w14:ligatures w14:val="standardContextual"/>
          </w:rPr>
          <w:tab/>
        </w:r>
        <w:r w:rsidRPr="00645306">
          <w:rPr>
            <w:rStyle w:val="Hyperlink"/>
            <w:bCs/>
          </w:rPr>
          <w:t>Signing of Contract</w:t>
        </w:r>
        <w:r w:rsidRPr="00645306">
          <w:rPr>
            <w:webHidden/>
          </w:rPr>
          <w:tab/>
        </w:r>
        <w:r w:rsidRPr="00645306">
          <w:rPr>
            <w:webHidden/>
          </w:rPr>
          <w:fldChar w:fldCharType="begin"/>
        </w:r>
        <w:r w:rsidRPr="00645306">
          <w:rPr>
            <w:webHidden/>
          </w:rPr>
          <w:instrText xml:space="preserve"> PAGEREF _Toc184891952 \h </w:instrText>
        </w:r>
        <w:r w:rsidRPr="00645306">
          <w:rPr>
            <w:webHidden/>
          </w:rPr>
        </w:r>
        <w:r w:rsidRPr="00645306">
          <w:rPr>
            <w:webHidden/>
          </w:rPr>
          <w:fldChar w:fldCharType="separate"/>
        </w:r>
        <w:r w:rsidR="00645306">
          <w:rPr>
            <w:webHidden/>
          </w:rPr>
          <w:t>40</w:t>
        </w:r>
        <w:r w:rsidRPr="00645306">
          <w:rPr>
            <w:webHidden/>
          </w:rPr>
          <w:fldChar w:fldCharType="end"/>
        </w:r>
      </w:hyperlink>
    </w:p>
    <w:p w14:paraId="78B4B4F5" w14:textId="6A13778E" w:rsidR="00C0430F" w:rsidRPr="00645306" w:rsidRDefault="00C0430F">
      <w:pPr>
        <w:pStyle w:val="TOC4"/>
        <w:rPr>
          <w:rFonts w:asciiTheme="minorHAnsi" w:hAnsiTheme="minorHAnsi"/>
          <w:kern w:val="2"/>
          <w:szCs w:val="24"/>
          <w:lang w:eastAsia="en-GB"/>
          <w14:ligatures w14:val="standardContextual"/>
        </w:rPr>
      </w:pPr>
      <w:hyperlink w:anchor="_Toc184891953" w:history="1">
        <w:r w:rsidRPr="00645306">
          <w:rPr>
            <w:rStyle w:val="Hyperlink"/>
            <w:bCs/>
          </w:rPr>
          <w:t>46.</w:t>
        </w:r>
        <w:r w:rsidRPr="00645306">
          <w:rPr>
            <w:rFonts w:asciiTheme="minorHAnsi" w:hAnsiTheme="minorHAnsi"/>
            <w:kern w:val="2"/>
            <w:szCs w:val="24"/>
            <w:lang w:eastAsia="en-GB"/>
            <w14:ligatures w14:val="standardContextual"/>
          </w:rPr>
          <w:tab/>
        </w:r>
        <w:r w:rsidRPr="00645306">
          <w:rPr>
            <w:rStyle w:val="Hyperlink"/>
            <w:bCs/>
          </w:rPr>
          <w:t>Performance Security</w:t>
        </w:r>
        <w:r w:rsidRPr="00645306">
          <w:rPr>
            <w:webHidden/>
          </w:rPr>
          <w:tab/>
        </w:r>
        <w:r w:rsidRPr="00645306">
          <w:rPr>
            <w:webHidden/>
          </w:rPr>
          <w:fldChar w:fldCharType="begin"/>
        </w:r>
        <w:r w:rsidRPr="00645306">
          <w:rPr>
            <w:webHidden/>
          </w:rPr>
          <w:instrText xml:space="preserve"> PAGEREF _Toc184891953 \h </w:instrText>
        </w:r>
        <w:r w:rsidRPr="00645306">
          <w:rPr>
            <w:webHidden/>
          </w:rPr>
        </w:r>
        <w:r w:rsidRPr="00645306">
          <w:rPr>
            <w:webHidden/>
          </w:rPr>
          <w:fldChar w:fldCharType="separate"/>
        </w:r>
        <w:r w:rsidR="00645306">
          <w:rPr>
            <w:webHidden/>
          </w:rPr>
          <w:t>40</w:t>
        </w:r>
        <w:r w:rsidRPr="00645306">
          <w:rPr>
            <w:webHidden/>
          </w:rPr>
          <w:fldChar w:fldCharType="end"/>
        </w:r>
      </w:hyperlink>
    </w:p>
    <w:p w14:paraId="478F04CD" w14:textId="205DF2E2" w:rsidR="00C0430F" w:rsidRPr="00645306" w:rsidRDefault="00C0430F">
      <w:pPr>
        <w:pStyle w:val="TOC4"/>
        <w:rPr>
          <w:rFonts w:asciiTheme="minorHAnsi" w:hAnsiTheme="minorHAnsi"/>
          <w:kern w:val="2"/>
          <w:szCs w:val="24"/>
          <w:lang w:eastAsia="en-GB"/>
          <w14:ligatures w14:val="standardContextual"/>
        </w:rPr>
      </w:pPr>
      <w:hyperlink w:anchor="_Toc184891954" w:history="1">
        <w:r w:rsidRPr="00645306">
          <w:rPr>
            <w:rStyle w:val="Hyperlink"/>
            <w:bCs/>
          </w:rPr>
          <w:t>47.</w:t>
        </w:r>
        <w:r w:rsidRPr="00645306">
          <w:rPr>
            <w:rFonts w:asciiTheme="minorHAnsi" w:hAnsiTheme="minorHAnsi"/>
            <w:kern w:val="2"/>
            <w:szCs w:val="24"/>
            <w:lang w:eastAsia="en-GB"/>
            <w14:ligatures w14:val="standardContextual"/>
          </w:rPr>
          <w:tab/>
        </w:r>
        <w:r w:rsidRPr="00645306">
          <w:rPr>
            <w:rStyle w:val="Hyperlink"/>
            <w:bCs/>
          </w:rPr>
          <w:t>Publication of Award</w:t>
        </w:r>
        <w:r w:rsidRPr="00645306">
          <w:rPr>
            <w:webHidden/>
          </w:rPr>
          <w:tab/>
        </w:r>
        <w:r w:rsidRPr="00645306">
          <w:rPr>
            <w:webHidden/>
          </w:rPr>
          <w:fldChar w:fldCharType="begin"/>
        </w:r>
        <w:r w:rsidRPr="00645306">
          <w:rPr>
            <w:webHidden/>
          </w:rPr>
          <w:instrText xml:space="preserve"> PAGEREF _Toc184891954 \h </w:instrText>
        </w:r>
        <w:r w:rsidRPr="00645306">
          <w:rPr>
            <w:webHidden/>
          </w:rPr>
        </w:r>
        <w:r w:rsidRPr="00645306">
          <w:rPr>
            <w:webHidden/>
          </w:rPr>
          <w:fldChar w:fldCharType="separate"/>
        </w:r>
        <w:r w:rsidR="00645306">
          <w:rPr>
            <w:webHidden/>
          </w:rPr>
          <w:t>41</w:t>
        </w:r>
        <w:r w:rsidRPr="00645306">
          <w:rPr>
            <w:webHidden/>
          </w:rPr>
          <w:fldChar w:fldCharType="end"/>
        </w:r>
      </w:hyperlink>
    </w:p>
    <w:p w14:paraId="54B81898" w14:textId="7A32C248" w:rsidR="00C0430F" w:rsidRPr="00645306" w:rsidRDefault="00C0430F">
      <w:pPr>
        <w:pStyle w:val="TOC4"/>
        <w:rPr>
          <w:rFonts w:asciiTheme="minorHAnsi" w:hAnsiTheme="minorHAnsi"/>
          <w:kern w:val="2"/>
          <w:szCs w:val="24"/>
          <w:lang w:eastAsia="en-GB"/>
          <w14:ligatures w14:val="standardContextual"/>
        </w:rPr>
      </w:pPr>
      <w:hyperlink w:anchor="_Toc184891955" w:history="1">
        <w:r w:rsidRPr="00645306">
          <w:rPr>
            <w:rStyle w:val="Hyperlink"/>
            <w:bCs/>
          </w:rPr>
          <w:t>48.</w:t>
        </w:r>
        <w:r w:rsidRPr="00645306">
          <w:rPr>
            <w:rFonts w:asciiTheme="minorHAnsi" w:hAnsiTheme="minorHAnsi"/>
            <w:kern w:val="2"/>
            <w:szCs w:val="24"/>
            <w:lang w:eastAsia="en-GB"/>
            <w14:ligatures w14:val="standardContextual"/>
          </w:rPr>
          <w:tab/>
        </w:r>
        <w:r w:rsidRPr="00645306">
          <w:rPr>
            <w:rStyle w:val="Hyperlink"/>
            <w:bCs/>
          </w:rPr>
          <w:t>Compact Conditionalities</w:t>
        </w:r>
        <w:r w:rsidRPr="00645306">
          <w:rPr>
            <w:webHidden/>
          </w:rPr>
          <w:tab/>
        </w:r>
        <w:r w:rsidRPr="00645306">
          <w:rPr>
            <w:webHidden/>
          </w:rPr>
          <w:fldChar w:fldCharType="begin"/>
        </w:r>
        <w:r w:rsidRPr="00645306">
          <w:rPr>
            <w:webHidden/>
          </w:rPr>
          <w:instrText xml:space="preserve"> PAGEREF _Toc184891955 \h </w:instrText>
        </w:r>
        <w:r w:rsidRPr="00645306">
          <w:rPr>
            <w:webHidden/>
          </w:rPr>
        </w:r>
        <w:r w:rsidRPr="00645306">
          <w:rPr>
            <w:webHidden/>
          </w:rPr>
          <w:fldChar w:fldCharType="separate"/>
        </w:r>
        <w:r w:rsidR="00645306">
          <w:rPr>
            <w:webHidden/>
          </w:rPr>
          <w:t>41</w:t>
        </w:r>
        <w:r w:rsidRPr="00645306">
          <w:rPr>
            <w:webHidden/>
          </w:rPr>
          <w:fldChar w:fldCharType="end"/>
        </w:r>
      </w:hyperlink>
    </w:p>
    <w:p w14:paraId="35945D2E" w14:textId="43EC5185" w:rsidR="00C0430F" w:rsidRPr="00645306" w:rsidRDefault="00C0430F">
      <w:pPr>
        <w:pStyle w:val="TOC4"/>
        <w:rPr>
          <w:rFonts w:asciiTheme="minorHAnsi" w:hAnsiTheme="minorHAnsi"/>
          <w:kern w:val="2"/>
          <w:szCs w:val="24"/>
          <w:lang w:eastAsia="en-GB"/>
          <w14:ligatures w14:val="standardContextual"/>
        </w:rPr>
      </w:pPr>
      <w:hyperlink w:anchor="_Toc184891956" w:history="1">
        <w:r w:rsidRPr="00645306">
          <w:rPr>
            <w:rStyle w:val="Hyperlink"/>
            <w:bCs/>
          </w:rPr>
          <w:t>49.</w:t>
        </w:r>
        <w:r w:rsidRPr="00645306">
          <w:rPr>
            <w:rFonts w:asciiTheme="minorHAnsi" w:hAnsiTheme="minorHAnsi"/>
            <w:kern w:val="2"/>
            <w:szCs w:val="24"/>
            <w:lang w:eastAsia="en-GB"/>
            <w14:ligatures w14:val="standardContextual"/>
          </w:rPr>
          <w:tab/>
        </w:r>
        <w:r w:rsidRPr="00645306">
          <w:rPr>
            <w:rStyle w:val="Hyperlink"/>
            <w:bCs/>
          </w:rPr>
          <w:t>Inconsistencies with MCC PPG</w:t>
        </w:r>
        <w:r w:rsidRPr="00645306">
          <w:rPr>
            <w:webHidden/>
          </w:rPr>
          <w:tab/>
        </w:r>
        <w:r w:rsidRPr="00645306">
          <w:rPr>
            <w:webHidden/>
          </w:rPr>
          <w:fldChar w:fldCharType="begin"/>
        </w:r>
        <w:r w:rsidRPr="00645306">
          <w:rPr>
            <w:webHidden/>
          </w:rPr>
          <w:instrText xml:space="preserve"> PAGEREF _Toc184891956 \h </w:instrText>
        </w:r>
        <w:r w:rsidRPr="00645306">
          <w:rPr>
            <w:webHidden/>
          </w:rPr>
        </w:r>
        <w:r w:rsidRPr="00645306">
          <w:rPr>
            <w:webHidden/>
          </w:rPr>
          <w:fldChar w:fldCharType="separate"/>
        </w:r>
        <w:r w:rsidR="00645306">
          <w:rPr>
            <w:webHidden/>
          </w:rPr>
          <w:t>41</w:t>
        </w:r>
        <w:r w:rsidRPr="00645306">
          <w:rPr>
            <w:webHidden/>
          </w:rPr>
          <w:fldChar w:fldCharType="end"/>
        </w:r>
      </w:hyperlink>
    </w:p>
    <w:p w14:paraId="17C77F03" w14:textId="0869C6F4" w:rsidR="00C0430F" w:rsidRPr="00645306" w:rsidRDefault="00C0430F">
      <w:pPr>
        <w:pStyle w:val="TOC4"/>
        <w:rPr>
          <w:rFonts w:asciiTheme="minorHAnsi" w:hAnsiTheme="minorHAnsi"/>
          <w:kern w:val="2"/>
          <w:szCs w:val="24"/>
          <w:lang w:eastAsia="en-GB"/>
          <w14:ligatures w14:val="standardContextual"/>
        </w:rPr>
      </w:pPr>
      <w:hyperlink w:anchor="_Toc184891957" w:history="1">
        <w:r w:rsidRPr="00645306">
          <w:rPr>
            <w:rStyle w:val="Hyperlink"/>
            <w:bCs/>
          </w:rPr>
          <w:t>50.</w:t>
        </w:r>
        <w:r w:rsidRPr="00645306">
          <w:rPr>
            <w:rFonts w:asciiTheme="minorHAnsi" w:hAnsiTheme="minorHAnsi"/>
            <w:kern w:val="2"/>
            <w:szCs w:val="24"/>
            <w:lang w:eastAsia="en-GB"/>
            <w14:ligatures w14:val="standardContextual"/>
          </w:rPr>
          <w:tab/>
        </w:r>
        <w:r w:rsidRPr="00645306">
          <w:rPr>
            <w:rStyle w:val="Hyperlink"/>
            <w:bCs/>
          </w:rPr>
          <w:t>Contractor Past Performance Reporting System</w:t>
        </w:r>
        <w:r w:rsidRPr="00645306">
          <w:rPr>
            <w:webHidden/>
          </w:rPr>
          <w:tab/>
        </w:r>
        <w:r w:rsidRPr="00645306">
          <w:rPr>
            <w:webHidden/>
          </w:rPr>
          <w:fldChar w:fldCharType="begin"/>
        </w:r>
        <w:r w:rsidRPr="00645306">
          <w:rPr>
            <w:webHidden/>
          </w:rPr>
          <w:instrText xml:space="preserve"> PAGEREF _Toc184891957 \h </w:instrText>
        </w:r>
        <w:r w:rsidRPr="00645306">
          <w:rPr>
            <w:webHidden/>
          </w:rPr>
        </w:r>
        <w:r w:rsidRPr="00645306">
          <w:rPr>
            <w:webHidden/>
          </w:rPr>
          <w:fldChar w:fldCharType="separate"/>
        </w:r>
        <w:r w:rsidR="00645306">
          <w:rPr>
            <w:webHidden/>
          </w:rPr>
          <w:t>41</w:t>
        </w:r>
        <w:r w:rsidRPr="00645306">
          <w:rPr>
            <w:webHidden/>
          </w:rPr>
          <w:fldChar w:fldCharType="end"/>
        </w:r>
      </w:hyperlink>
    </w:p>
    <w:p w14:paraId="5B604CA3" w14:textId="4D56324C" w:rsidR="00C0430F" w:rsidRPr="00645306" w:rsidRDefault="00C0430F">
      <w:pPr>
        <w:pStyle w:val="TOC4"/>
        <w:rPr>
          <w:rFonts w:asciiTheme="minorHAnsi" w:hAnsiTheme="minorHAnsi"/>
          <w:kern w:val="2"/>
          <w:szCs w:val="24"/>
          <w:lang w:eastAsia="en-GB"/>
          <w14:ligatures w14:val="standardContextual"/>
        </w:rPr>
      </w:pPr>
      <w:hyperlink w:anchor="_Toc184891958" w:history="1">
        <w:r w:rsidRPr="00645306">
          <w:rPr>
            <w:rStyle w:val="Hyperlink"/>
            <w:bCs/>
          </w:rPr>
          <w:t>51.</w:t>
        </w:r>
        <w:r w:rsidRPr="00645306">
          <w:rPr>
            <w:rFonts w:asciiTheme="minorHAnsi" w:hAnsiTheme="minorHAnsi"/>
            <w:kern w:val="2"/>
            <w:szCs w:val="24"/>
            <w:lang w:eastAsia="en-GB"/>
            <w14:ligatures w14:val="standardContextual"/>
          </w:rPr>
          <w:tab/>
        </w:r>
        <w:r w:rsidRPr="00645306">
          <w:rPr>
            <w:rStyle w:val="Hyperlink"/>
            <w:bCs/>
          </w:rPr>
          <w:t>Adjudicator</w:t>
        </w:r>
        <w:r w:rsidRPr="00645306">
          <w:rPr>
            <w:webHidden/>
          </w:rPr>
          <w:tab/>
        </w:r>
        <w:r w:rsidRPr="00645306">
          <w:rPr>
            <w:webHidden/>
          </w:rPr>
          <w:fldChar w:fldCharType="begin"/>
        </w:r>
        <w:r w:rsidRPr="00645306">
          <w:rPr>
            <w:webHidden/>
          </w:rPr>
          <w:instrText xml:space="preserve"> PAGEREF _Toc184891958 \h </w:instrText>
        </w:r>
        <w:r w:rsidRPr="00645306">
          <w:rPr>
            <w:webHidden/>
          </w:rPr>
        </w:r>
        <w:r w:rsidRPr="00645306">
          <w:rPr>
            <w:webHidden/>
          </w:rPr>
          <w:fldChar w:fldCharType="separate"/>
        </w:r>
        <w:r w:rsidR="00645306">
          <w:rPr>
            <w:webHidden/>
          </w:rPr>
          <w:t>42</w:t>
        </w:r>
        <w:r w:rsidRPr="00645306">
          <w:rPr>
            <w:webHidden/>
          </w:rPr>
          <w:fldChar w:fldCharType="end"/>
        </w:r>
      </w:hyperlink>
    </w:p>
    <w:p w14:paraId="56BB04C9" w14:textId="6075A48A" w:rsidR="00CB048F" w:rsidRPr="00645306" w:rsidRDefault="00CB048F" w:rsidP="00F647DC">
      <w:pPr>
        <w:pStyle w:val="TOC1"/>
      </w:pPr>
      <w:r w:rsidRPr="00645306">
        <w:fldChar w:fldCharType="end"/>
      </w:r>
      <w:r w:rsidRPr="00645306">
        <w:br w:type="page"/>
      </w:r>
    </w:p>
    <w:p w14:paraId="053279C2" w14:textId="629B1808" w:rsidR="006B3AA5" w:rsidRPr="00645306" w:rsidRDefault="006B3AA5" w:rsidP="00BF7BC4">
      <w:pPr>
        <w:pStyle w:val="Heading3ITB"/>
        <w:rPr>
          <w:bCs/>
        </w:rPr>
      </w:pPr>
      <w:bookmarkStart w:id="35" w:name="_Toc55427859"/>
      <w:bookmarkStart w:id="36" w:name="_Toc55455361"/>
      <w:bookmarkStart w:id="37" w:name="_Toc55459506"/>
      <w:bookmarkStart w:id="38" w:name="_Toc55459897"/>
      <w:bookmarkStart w:id="39" w:name="_Toc55459946"/>
      <w:bookmarkStart w:id="40" w:name="_Toc55460033"/>
      <w:bookmarkStart w:id="41" w:name="_Toc55461209"/>
      <w:bookmarkStart w:id="42" w:name="_Toc55461633"/>
      <w:bookmarkStart w:id="43" w:name="_Toc55485386"/>
      <w:bookmarkStart w:id="44" w:name="_Toc55540899"/>
      <w:bookmarkStart w:id="45" w:name="_Toc55551305"/>
      <w:bookmarkStart w:id="46" w:name="_Toc55561627"/>
      <w:bookmarkStart w:id="47" w:name="_Toc55746814"/>
      <w:bookmarkStart w:id="48" w:name="_Toc55758221"/>
      <w:bookmarkStart w:id="49" w:name="_Toc55760368"/>
      <w:bookmarkStart w:id="50" w:name="_Toc55760839"/>
      <w:bookmarkStart w:id="51" w:name="_Toc55765671"/>
      <w:bookmarkStart w:id="52" w:name="_Toc55933323"/>
      <w:bookmarkStart w:id="53" w:name="_Toc56639133"/>
      <w:bookmarkStart w:id="54" w:name="_Toc184891890"/>
      <w:r w:rsidRPr="00645306">
        <w:rPr>
          <w:bCs/>
        </w:rPr>
        <w:lastRenderedPageBreak/>
        <w:t>A.</w:t>
      </w:r>
      <w:r w:rsidR="00783E7D" w:rsidRPr="00645306">
        <w:rPr>
          <w:bCs/>
        </w:rPr>
        <w:tab/>
      </w:r>
      <w:r w:rsidRPr="00645306">
        <w:rPr>
          <w:bCs/>
        </w:rPr>
        <w:t>General</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tbl>
      <w:tblPr>
        <w:tblStyle w:val="Tabellengitternetz1"/>
        <w:tblW w:w="514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2046"/>
        <w:gridCol w:w="68"/>
        <w:gridCol w:w="7500"/>
        <w:gridCol w:w="68"/>
      </w:tblGrid>
      <w:tr w:rsidR="004F16A4" w:rsidRPr="00645306" w14:paraId="32502B77" w14:textId="77777777" w:rsidTr="00B227E9">
        <w:tc>
          <w:tcPr>
            <w:tcW w:w="1092" w:type="pct"/>
            <w:gridSpan w:val="2"/>
          </w:tcPr>
          <w:p w14:paraId="7C75AA8A" w14:textId="77777777" w:rsidR="006B3AA5" w:rsidRPr="00645306" w:rsidRDefault="006B3AA5" w:rsidP="004F16A4">
            <w:pPr>
              <w:numPr>
                <w:ilvl w:val="12"/>
                <w:numId w:val="0"/>
              </w:numPr>
              <w:tabs>
                <w:tab w:val="left" w:pos="3960"/>
              </w:tabs>
              <w:jc w:val="left"/>
              <w:rPr>
                <w:rFonts w:eastAsia="Calibri" w:cs="Times New Roman"/>
                <w:b/>
                <w:bCs/>
                <w:lang w:val="en-US"/>
              </w:rPr>
            </w:pPr>
            <w:r w:rsidRPr="00645306">
              <w:rPr>
                <w:rFonts w:eastAsia="Calibri" w:cs="Times New Roman"/>
                <w:b/>
                <w:bCs/>
                <w:lang w:val="en-US"/>
              </w:rPr>
              <w:t>Definitions</w:t>
            </w:r>
          </w:p>
        </w:tc>
        <w:tc>
          <w:tcPr>
            <w:tcW w:w="3908" w:type="pct"/>
            <w:gridSpan w:val="2"/>
          </w:tcPr>
          <w:p w14:paraId="491C70A2" w14:textId="12272122" w:rsidR="006B3AA5" w:rsidRPr="00645306" w:rsidRDefault="006B3AA5" w:rsidP="005071A0">
            <w:pPr>
              <w:ind w:left="66"/>
              <w:rPr>
                <w:iCs/>
                <w:lang w:val="en-US"/>
              </w:rPr>
            </w:pPr>
            <w:r w:rsidRPr="00645306">
              <w:rPr>
                <w:iCs/>
                <w:lang w:val="en-US"/>
              </w:rPr>
              <w:t xml:space="preserve">In Part 1 (Bidding Procedures) of this Bidding Document, the following words and expressions shall have the meanings stated below. These definitions shall not apply to any words or expressions in the sections that make up Part 3 </w:t>
            </w:r>
            <w:r w:rsidR="005071A0" w:rsidRPr="00645306">
              <w:rPr>
                <w:iCs/>
                <w:lang w:val="en-US"/>
              </w:rPr>
              <w:t>(</w:t>
            </w:r>
            <w:r w:rsidRPr="00645306">
              <w:rPr>
                <w:iCs/>
                <w:lang w:val="en-US"/>
              </w:rPr>
              <w:t>Contract Documents) of this Bidding Document, in which such words and expressions shall have the meanings stated in GCC Sub-</w:t>
            </w:r>
            <w:r w:rsidR="00F77296" w:rsidRPr="00645306">
              <w:rPr>
                <w:iCs/>
                <w:lang w:val="en-US"/>
              </w:rPr>
              <w:t>C</w:t>
            </w:r>
            <w:r w:rsidRPr="00645306">
              <w:rPr>
                <w:iCs/>
                <w:lang w:val="en-US"/>
              </w:rPr>
              <w:t>lauses 1.1 unless otherwise specified.</w:t>
            </w:r>
          </w:p>
          <w:p w14:paraId="0D08CA63" w14:textId="08EBF1EB" w:rsidR="00005435" w:rsidRPr="00645306" w:rsidRDefault="00005435" w:rsidP="00005435">
            <w:pPr>
              <w:pStyle w:val="ITBNum3"/>
              <w:numPr>
                <w:ilvl w:val="0"/>
                <w:numId w:val="0"/>
              </w:numPr>
              <w:spacing w:before="120"/>
              <w:contextualSpacing w:val="0"/>
              <w:jc w:val="both"/>
              <w:rPr>
                <w:iCs/>
                <w:szCs w:val="24"/>
                <w:lang w:val="en-US"/>
              </w:rPr>
            </w:pPr>
            <w:r w:rsidRPr="00645306">
              <w:rPr>
                <w:iCs/>
                <w:szCs w:val="24"/>
                <w:lang w:val="en-US"/>
              </w:rPr>
              <w:t>Throughout this Bidding Document if the context so requires, words indicating the singular also include the plural and vice versa, and the feminine means the masculine and vice versa.</w:t>
            </w:r>
          </w:p>
          <w:p w14:paraId="058250CB" w14:textId="14F3C4F8" w:rsidR="00005435" w:rsidRPr="00645306" w:rsidRDefault="00005435" w:rsidP="00005435">
            <w:pPr>
              <w:pStyle w:val="ListParagraph"/>
              <w:ind w:left="917" w:hanging="851"/>
              <w:contextualSpacing w:val="0"/>
              <w:rPr>
                <w:lang w:val="en-US"/>
              </w:rPr>
            </w:pPr>
            <w:r w:rsidRPr="00645306">
              <w:rPr>
                <w:lang w:val="en-US"/>
              </w:rPr>
              <w:t xml:space="preserve">“Accountable Entity” means the entity designated by the Government to implement the Compact or Threshold Program, </w:t>
            </w:r>
            <w:r w:rsidRPr="00645306">
              <w:rPr>
                <w:b/>
                <w:bCs/>
                <w:lang w:val="en-US"/>
              </w:rPr>
              <w:t>identified in the DS</w:t>
            </w:r>
            <w:r w:rsidRPr="00645306">
              <w:rPr>
                <w:lang w:val="en-US"/>
              </w:rPr>
              <w:t>.</w:t>
            </w:r>
          </w:p>
          <w:p w14:paraId="6319E478" w14:textId="4032F844" w:rsidR="006B3AA5" w:rsidRPr="00645306" w:rsidRDefault="006B3AA5" w:rsidP="00142D0A">
            <w:pPr>
              <w:pStyle w:val="ListParagraph"/>
              <w:ind w:left="917" w:hanging="851"/>
              <w:contextualSpacing w:val="0"/>
              <w:rPr>
                <w:lang w:val="en-US"/>
              </w:rPr>
            </w:pPr>
            <w:r w:rsidRPr="00645306">
              <w:rPr>
                <w:lang w:val="en-US"/>
              </w:rPr>
              <w:t>“Addendum” means a modification to this Bidding Document issued by the Purchaser.</w:t>
            </w:r>
          </w:p>
          <w:p w14:paraId="735EC5D4" w14:textId="7E6B19FF" w:rsidR="006B3AA5" w:rsidRPr="00645306" w:rsidRDefault="006B3AA5" w:rsidP="00142D0A">
            <w:pPr>
              <w:pStyle w:val="ListParagraph"/>
              <w:ind w:left="917" w:hanging="851"/>
              <w:contextualSpacing w:val="0"/>
              <w:rPr>
                <w:lang w:val="en-US"/>
              </w:rPr>
            </w:pPr>
            <w:r w:rsidRPr="00645306">
              <w:rPr>
                <w:lang w:val="en-US"/>
              </w:rPr>
              <w:t xml:space="preserve">“Associate” means any entity that forms the </w:t>
            </w:r>
            <w:r w:rsidR="003F4A54" w:rsidRPr="00645306">
              <w:rPr>
                <w:lang w:val="en-US"/>
              </w:rPr>
              <w:t>Offeror</w:t>
            </w:r>
            <w:r w:rsidRPr="00645306">
              <w:rPr>
                <w:lang w:val="en-US"/>
              </w:rPr>
              <w:t xml:space="preserve"> or Supplier. A Subcontractor is not an Associate.</w:t>
            </w:r>
          </w:p>
          <w:p w14:paraId="15D847FC" w14:textId="6DD14EE9" w:rsidR="006B3AA5" w:rsidRPr="00645306" w:rsidRDefault="006B3AA5" w:rsidP="00142D0A">
            <w:pPr>
              <w:pStyle w:val="ListParagraph"/>
              <w:ind w:left="917" w:hanging="851"/>
              <w:contextualSpacing w:val="0"/>
              <w:rPr>
                <w:lang w:val="en-US"/>
              </w:rPr>
            </w:pPr>
            <w:r w:rsidRPr="00645306">
              <w:rPr>
                <w:lang w:val="en-US"/>
              </w:rPr>
              <w:t xml:space="preserve">“Association” or “Joint Venture” </w:t>
            </w:r>
            <w:r w:rsidR="00A215FA" w:rsidRPr="00645306">
              <w:rPr>
                <w:lang w:val="en-US"/>
              </w:rPr>
              <w:t xml:space="preserve">or “JV” </w:t>
            </w:r>
            <w:r w:rsidRPr="00645306">
              <w:rPr>
                <w:lang w:val="en-US"/>
              </w:rPr>
              <w:t xml:space="preserve">means an association of entities that forms the </w:t>
            </w:r>
            <w:r w:rsidR="003F4A54" w:rsidRPr="00645306">
              <w:rPr>
                <w:lang w:val="en-US"/>
              </w:rPr>
              <w:t>Offeror</w:t>
            </w:r>
            <w:r w:rsidRPr="00645306">
              <w:rPr>
                <w:lang w:val="en-US"/>
              </w:rPr>
              <w:t xml:space="preserve"> or Supplier, with or without a legal status distinct from that of its members.</w:t>
            </w:r>
          </w:p>
          <w:p w14:paraId="728D8E0E" w14:textId="0CEC5115" w:rsidR="006B3AA5" w:rsidRPr="00645306" w:rsidRDefault="006B3AA5" w:rsidP="00142D0A">
            <w:pPr>
              <w:pStyle w:val="ListParagraph"/>
              <w:ind w:left="917" w:hanging="851"/>
              <w:contextualSpacing w:val="0"/>
              <w:rPr>
                <w:lang w:val="en-US"/>
              </w:rPr>
            </w:pPr>
            <w:r w:rsidRPr="00645306">
              <w:rPr>
                <w:lang w:val="en-US"/>
              </w:rPr>
              <w:t>“</w:t>
            </w:r>
            <w:r w:rsidR="00A215FA" w:rsidRPr="00645306">
              <w:rPr>
                <w:lang w:val="en-US"/>
              </w:rPr>
              <w:t>Bid Security</w:t>
            </w:r>
            <w:r w:rsidRPr="00645306">
              <w:rPr>
                <w:lang w:val="en-US"/>
              </w:rPr>
              <w:t xml:space="preserve">” means the security </w:t>
            </w:r>
            <w:r w:rsidR="001E7AA0" w:rsidRPr="00645306">
              <w:rPr>
                <w:lang w:val="en-US"/>
              </w:rPr>
              <w:t>an Offer</w:t>
            </w:r>
            <w:r w:rsidR="003F4A54" w:rsidRPr="00645306">
              <w:rPr>
                <w:lang w:val="en-US"/>
              </w:rPr>
              <w:t>or</w:t>
            </w:r>
            <w:r w:rsidRPr="00645306">
              <w:rPr>
                <w:lang w:val="en-US"/>
              </w:rPr>
              <w:t xml:space="preserve"> may be required to furnish as part of its </w:t>
            </w:r>
            <w:r w:rsidR="00A67DCD" w:rsidRPr="00645306">
              <w:rPr>
                <w:lang w:val="en-US"/>
              </w:rPr>
              <w:t>Offer.</w:t>
            </w:r>
          </w:p>
          <w:p w14:paraId="12C01626" w14:textId="520A9397" w:rsidR="00AB7A77" w:rsidRPr="00645306" w:rsidRDefault="006B3AA5" w:rsidP="00142D0A">
            <w:pPr>
              <w:pStyle w:val="ListParagraph"/>
              <w:ind w:left="917" w:hanging="851"/>
              <w:contextualSpacing w:val="0"/>
              <w:rPr>
                <w:lang w:val="en-US"/>
              </w:rPr>
            </w:pPr>
            <w:r w:rsidRPr="00645306">
              <w:rPr>
                <w:lang w:val="en-US"/>
              </w:rPr>
              <w:t>“Bidding Document” means this document, including any subsequent amendments</w:t>
            </w:r>
            <w:r w:rsidR="00C3069A" w:rsidRPr="00645306">
              <w:rPr>
                <w:lang w:val="en-US"/>
              </w:rPr>
              <w:t>,</w:t>
            </w:r>
            <w:r w:rsidRPr="00645306">
              <w:rPr>
                <w:lang w:val="en-US"/>
              </w:rPr>
              <w:t xml:space="preserve"> prepared by the Purchaser for the selection of the Supplier.</w:t>
            </w:r>
          </w:p>
          <w:p w14:paraId="6E1E5903" w14:textId="1A2A88E4" w:rsidR="006B3AA5" w:rsidRPr="00645306" w:rsidRDefault="006B3AA5" w:rsidP="00142D0A">
            <w:pPr>
              <w:pStyle w:val="ListParagraph"/>
              <w:ind w:left="917" w:hanging="851"/>
              <w:contextualSpacing w:val="0"/>
              <w:rPr>
                <w:lang w:val="en-US"/>
              </w:rPr>
            </w:pPr>
            <w:r w:rsidRPr="00645306" w:rsidDel="00B7497E">
              <w:rPr>
                <w:lang w:val="en-US"/>
              </w:rPr>
              <w:t xml:space="preserve"> </w:t>
            </w:r>
            <w:r w:rsidRPr="00645306">
              <w:rPr>
                <w:lang w:val="en-US"/>
              </w:rPr>
              <w:t xml:space="preserve">“Compact” means the Millennium Challenge Compact </w:t>
            </w:r>
            <w:r w:rsidRPr="00645306">
              <w:rPr>
                <w:b/>
                <w:bCs/>
                <w:lang w:val="en-US"/>
              </w:rPr>
              <w:t>identified in the DS.</w:t>
            </w:r>
          </w:p>
          <w:p w14:paraId="1D49C48C" w14:textId="6CD249C0" w:rsidR="00AB7A77" w:rsidRPr="00645306" w:rsidRDefault="006B3AA5" w:rsidP="00142D0A">
            <w:pPr>
              <w:pStyle w:val="ListParagraph"/>
              <w:ind w:left="917" w:hanging="851"/>
              <w:contextualSpacing w:val="0"/>
              <w:rPr>
                <w:lang w:val="en-US"/>
              </w:rPr>
            </w:pPr>
            <w:r w:rsidRPr="00645306">
              <w:rPr>
                <w:lang w:val="en-US"/>
              </w:rPr>
              <w:t xml:space="preserve"> “Compact Development Funding Agreement” or “CDF Agreement” means the Compact Development Funding Agreement </w:t>
            </w:r>
            <w:r w:rsidRPr="00645306">
              <w:rPr>
                <w:b/>
                <w:bCs/>
                <w:lang w:val="en-US"/>
              </w:rPr>
              <w:t>identified in the DS</w:t>
            </w:r>
            <w:r w:rsidR="005071A0" w:rsidRPr="00645306">
              <w:rPr>
                <w:b/>
                <w:bCs/>
                <w:lang w:val="en-US"/>
              </w:rPr>
              <w:t>.</w:t>
            </w:r>
          </w:p>
          <w:p w14:paraId="2AD9601A" w14:textId="210C58FD" w:rsidR="006B3AA5" w:rsidRPr="00645306" w:rsidRDefault="006B3AA5" w:rsidP="00142D0A">
            <w:pPr>
              <w:pStyle w:val="ListParagraph"/>
              <w:ind w:left="917" w:hanging="851"/>
              <w:contextualSpacing w:val="0"/>
              <w:rPr>
                <w:lang w:val="en-US"/>
              </w:rPr>
            </w:pPr>
            <w:r w:rsidRPr="00645306">
              <w:rPr>
                <w:lang w:val="en-US"/>
              </w:rPr>
              <w:t xml:space="preserve">“Contract” means the contract proposed to be entered into between the Purchaser and the Supplier, including all </w:t>
            </w:r>
            <w:r w:rsidR="00C3069A" w:rsidRPr="00645306">
              <w:rPr>
                <w:lang w:val="en-US"/>
              </w:rPr>
              <w:t>attachments,</w:t>
            </w:r>
            <w:r w:rsidRPr="00645306">
              <w:rPr>
                <w:lang w:val="en-US"/>
              </w:rPr>
              <w:t xml:space="preserve"> annexes, and all documents incorporated by reference therein, a form of which is included in Part 3 of this Bidding Document. </w:t>
            </w:r>
          </w:p>
          <w:p w14:paraId="757968EA" w14:textId="4E6A6F25" w:rsidR="00C3069A" w:rsidRPr="00645306" w:rsidRDefault="00C3069A" w:rsidP="00C3069A">
            <w:pPr>
              <w:pStyle w:val="ListParagraph"/>
              <w:ind w:left="917" w:hanging="851"/>
              <w:contextualSpacing w:val="0"/>
              <w:rPr>
                <w:lang w:val="en-US"/>
              </w:rPr>
            </w:pPr>
            <w:r w:rsidRPr="00645306">
              <w:rPr>
                <w:lang w:val="en-US"/>
              </w:rPr>
              <w:t xml:space="preserve">“Data Sheet” </w:t>
            </w:r>
            <w:r w:rsidR="00581EB4" w:rsidRPr="00645306">
              <w:rPr>
                <w:lang w:val="en-US"/>
              </w:rPr>
              <w:t xml:space="preserve">or “DS” </w:t>
            </w:r>
            <w:r w:rsidRPr="00645306">
              <w:rPr>
                <w:lang w:val="en-US"/>
              </w:rPr>
              <w:t>means Section II of this Bidding Document used to reflect specific requirements and/or conditions.</w:t>
            </w:r>
          </w:p>
          <w:p w14:paraId="0C1A0280" w14:textId="209306E3" w:rsidR="006B3AA5" w:rsidRPr="00645306" w:rsidRDefault="006B3AA5" w:rsidP="00142D0A">
            <w:pPr>
              <w:pStyle w:val="ListParagraph"/>
              <w:ind w:left="917" w:hanging="851"/>
              <w:contextualSpacing w:val="0"/>
              <w:rPr>
                <w:lang w:val="en-US"/>
              </w:rPr>
            </w:pPr>
            <w:r w:rsidRPr="00645306">
              <w:rPr>
                <w:lang w:val="en-US"/>
              </w:rPr>
              <w:t>“days” refers to calendar days</w:t>
            </w:r>
            <w:r w:rsidR="00581EB4" w:rsidRPr="00645306">
              <w:rPr>
                <w:lang w:val="en-US"/>
              </w:rPr>
              <w:t xml:space="preserve">, unless otherwise specified as “business day”. A business day is any day that is an official working </w:t>
            </w:r>
            <w:r w:rsidR="00581EB4" w:rsidRPr="00645306">
              <w:rPr>
                <w:lang w:val="en-US"/>
              </w:rPr>
              <w:lastRenderedPageBreak/>
              <w:t>day in the Accountable Entity country and excludes the official public holidays</w:t>
            </w:r>
            <w:r w:rsidRPr="00645306">
              <w:rPr>
                <w:lang w:val="en-US"/>
              </w:rPr>
              <w:t>.</w:t>
            </w:r>
          </w:p>
          <w:p w14:paraId="5CDE8E56" w14:textId="243ED6A1" w:rsidR="006B3AA5" w:rsidRPr="00645306" w:rsidRDefault="006B3AA5" w:rsidP="00142D0A">
            <w:pPr>
              <w:pStyle w:val="ListParagraph"/>
              <w:ind w:left="917" w:hanging="851"/>
              <w:contextualSpacing w:val="0"/>
              <w:rPr>
                <w:lang w:val="en-US"/>
              </w:rPr>
            </w:pPr>
            <w:r w:rsidRPr="00645306">
              <w:rPr>
                <w:lang w:val="en-US"/>
              </w:rPr>
              <w:t xml:space="preserve">“Force Account” has the definition given the term in the </w:t>
            </w:r>
            <w:r w:rsidRPr="00645306">
              <w:rPr>
                <w:i/>
                <w:iCs/>
                <w:lang w:val="en-US"/>
              </w:rPr>
              <w:t xml:space="preserve">MCC </w:t>
            </w:r>
            <w:r w:rsidR="00466BBF" w:rsidRPr="00645306">
              <w:rPr>
                <w:i/>
                <w:iCs/>
                <w:lang w:val="en-US"/>
              </w:rPr>
              <w:t>PPG</w:t>
            </w:r>
            <w:r w:rsidRPr="00645306">
              <w:rPr>
                <w:lang w:val="en-US"/>
              </w:rPr>
              <w:t>.</w:t>
            </w:r>
          </w:p>
          <w:p w14:paraId="61076F07" w14:textId="19BCAB5E" w:rsidR="006B3AA5" w:rsidRPr="00645306" w:rsidRDefault="006B3AA5" w:rsidP="00142D0A">
            <w:pPr>
              <w:pStyle w:val="ListParagraph"/>
              <w:ind w:left="917" w:hanging="851"/>
              <w:contextualSpacing w:val="0"/>
              <w:rPr>
                <w:lang w:val="en-US"/>
              </w:rPr>
            </w:pPr>
            <w:r w:rsidRPr="00645306">
              <w:rPr>
                <w:lang w:val="en-US"/>
              </w:rPr>
              <w:t xml:space="preserve">“Final Destination” means the place(s) where the Goods are to be delivered, and/or installed, as prescribed in </w:t>
            </w:r>
            <w:r w:rsidR="001E7126" w:rsidRPr="00645306">
              <w:rPr>
                <w:lang w:val="en-US"/>
              </w:rPr>
              <w:t>ITO</w:t>
            </w:r>
            <w:r w:rsidRPr="00645306">
              <w:rPr>
                <w:lang w:val="en-US"/>
              </w:rPr>
              <w:t xml:space="preserve"> Sub-</w:t>
            </w:r>
            <w:r w:rsidR="00324C27" w:rsidRPr="00645306">
              <w:rPr>
                <w:lang w:val="en-US"/>
              </w:rPr>
              <w:t>C</w:t>
            </w:r>
            <w:r w:rsidRPr="00645306">
              <w:rPr>
                <w:lang w:val="en-US"/>
              </w:rPr>
              <w:t>lause 15.7.</w:t>
            </w:r>
          </w:p>
          <w:p w14:paraId="753B4E0F" w14:textId="7606F68F" w:rsidR="006B3AA5" w:rsidRPr="00645306" w:rsidRDefault="006B3AA5" w:rsidP="00142D0A">
            <w:pPr>
              <w:pStyle w:val="ListParagraph"/>
              <w:ind w:left="917" w:hanging="851"/>
              <w:contextualSpacing w:val="0"/>
              <w:rPr>
                <w:lang w:val="en-US"/>
              </w:rPr>
            </w:pPr>
            <w:r w:rsidRPr="00645306">
              <w:rPr>
                <w:lang w:val="en-US"/>
              </w:rPr>
              <w:t xml:space="preserve">“GCC” means the </w:t>
            </w:r>
            <w:r w:rsidR="005F7EB7" w:rsidRPr="00645306">
              <w:rPr>
                <w:lang w:val="en-US"/>
              </w:rPr>
              <w:t xml:space="preserve">General </w:t>
            </w:r>
            <w:r w:rsidRPr="00645306">
              <w:rPr>
                <w:lang w:val="en-US"/>
              </w:rPr>
              <w:t>Conditions of Contract.</w:t>
            </w:r>
          </w:p>
          <w:p w14:paraId="7F2E9293" w14:textId="77777777" w:rsidR="006B3AA5" w:rsidRPr="00645306" w:rsidRDefault="006B3AA5" w:rsidP="00142D0A">
            <w:pPr>
              <w:pStyle w:val="ListParagraph"/>
              <w:ind w:left="917" w:hanging="851"/>
              <w:contextualSpacing w:val="0"/>
              <w:rPr>
                <w:lang w:val="en-US"/>
              </w:rPr>
            </w:pPr>
            <w:r w:rsidRPr="00645306">
              <w:rPr>
                <w:lang w:val="en-US"/>
              </w:rPr>
              <w:t xml:space="preserve">“Goods” means </w:t>
            </w:r>
            <w:proofErr w:type="gramStart"/>
            <w:r w:rsidRPr="00645306">
              <w:rPr>
                <w:lang w:val="en-US"/>
              </w:rPr>
              <w:t>all of</w:t>
            </w:r>
            <w:proofErr w:type="gramEnd"/>
            <w:r w:rsidRPr="00645306">
              <w:rPr>
                <w:lang w:val="en-US"/>
              </w:rPr>
              <w:t xml:space="preserve"> the commodities, software, hardware, communications, equipment raw material, machinery and equipment, and/or other materials that the Supplier is required to supply to the Purchaser under the Contract.</w:t>
            </w:r>
          </w:p>
          <w:p w14:paraId="38BA1ECB" w14:textId="042DBBBF" w:rsidR="006B3AA5" w:rsidRPr="00645306" w:rsidRDefault="006B3AA5" w:rsidP="00142D0A">
            <w:pPr>
              <w:pStyle w:val="ListParagraph"/>
              <w:ind w:left="917" w:hanging="851"/>
              <w:contextualSpacing w:val="0"/>
              <w:rPr>
                <w:lang w:val="en-US"/>
              </w:rPr>
            </w:pPr>
            <w:r w:rsidRPr="00645306">
              <w:rPr>
                <w:lang w:val="en-US"/>
              </w:rPr>
              <w:t xml:space="preserve">“Government” means the Government </w:t>
            </w:r>
            <w:r w:rsidRPr="00645306">
              <w:rPr>
                <w:b/>
                <w:bCs/>
                <w:lang w:val="en-US"/>
              </w:rPr>
              <w:t>identified in the DS</w:t>
            </w:r>
            <w:r w:rsidRPr="00645306">
              <w:rPr>
                <w:lang w:val="en-US"/>
              </w:rPr>
              <w:t>.</w:t>
            </w:r>
          </w:p>
          <w:p w14:paraId="38FC7B34" w14:textId="69884229" w:rsidR="006B3AA5" w:rsidRPr="00645306" w:rsidRDefault="006B3AA5" w:rsidP="00142D0A">
            <w:pPr>
              <w:pStyle w:val="ListParagraph"/>
              <w:ind w:left="917" w:hanging="851"/>
              <w:contextualSpacing w:val="0"/>
              <w:rPr>
                <w:lang w:val="en-US"/>
              </w:rPr>
            </w:pPr>
            <w:r w:rsidRPr="00645306">
              <w:rPr>
                <w:lang w:val="en-US"/>
              </w:rPr>
              <w:t xml:space="preserve">“Government-Owned Enterprise” or “GOE” has the definition given the term in the MCC </w:t>
            </w:r>
            <w:r w:rsidR="00466BBF" w:rsidRPr="00645306">
              <w:rPr>
                <w:lang w:val="en-US"/>
              </w:rPr>
              <w:t>PPG</w:t>
            </w:r>
            <w:r w:rsidRPr="00645306">
              <w:rPr>
                <w:lang w:val="en-US"/>
              </w:rPr>
              <w:t>.</w:t>
            </w:r>
          </w:p>
          <w:p w14:paraId="490F3934" w14:textId="0BA36DBB" w:rsidR="006B3AA5" w:rsidRPr="00645306" w:rsidRDefault="006B3AA5" w:rsidP="00142D0A">
            <w:pPr>
              <w:pStyle w:val="ListParagraph"/>
              <w:ind w:left="917" w:hanging="851"/>
              <w:contextualSpacing w:val="0"/>
              <w:rPr>
                <w:lang w:val="en-US"/>
              </w:rPr>
            </w:pPr>
            <w:r w:rsidRPr="00645306">
              <w:rPr>
                <w:lang w:val="en-US"/>
              </w:rPr>
              <w:t xml:space="preserve">“Information Systems” or </w:t>
            </w:r>
            <w:r w:rsidR="00E14789" w:rsidRPr="00645306">
              <w:rPr>
                <w:lang w:val="en-US"/>
              </w:rPr>
              <w:t>“IT Systems”</w:t>
            </w:r>
            <w:r w:rsidRPr="00645306">
              <w:rPr>
                <w:lang w:val="en-US"/>
              </w:rPr>
              <w:t xml:space="preserve"> means all the required information technologies, including all information processing and communications-related hardware, software, supplies, and consumable items that the Supplier is required to supply and install under the Contract, plus all associated documentation, and all other materials and goods to be supplied, installed, integrated, and made operational (collectively called “the Goods” in some clauses of the </w:t>
            </w:r>
            <w:r w:rsidR="001E7126" w:rsidRPr="00645306">
              <w:rPr>
                <w:lang w:val="en-US"/>
              </w:rPr>
              <w:t>ITO</w:t>
            </w:r>
            <w:r w:rsidRPr="00645306">
              <w:rPr>
                <w:lang w:val="en-US"/>
              </w:rPr>
              <w:t xml:space="preserve">); and the related software development, transportation, insurance, installation, customization, integration, commissioning, training, technical support, maintenance, repair, and other services necessary for proper operation of the Information System to be provided by the selected </w:t>
            </w:r>
            <w:r w:rsidR="003F4A54" w:rsidRPr="00645306">
              <w:rPr>
                <w:lang w:val="en-US"/>
              </w:rPr>
              <w:t>Offeror</w:t>
            </w:r>
            <w:r w:rsidRPr="00645306">
              <w:rPr>
                <w:lang w:val="en-US"/>
              </w:rPr>
              <w:t xml:space="preserve"> and as specified in the Contract.</w:t>
            </w:r>
          </w:p>
          <w:p w14:paraId="68126C62" w14:textId="49D368B6" w:rsidR="006B3AA5" w:rsidRPr="00645306" w:rsidRDefault="00BE1610" w:rsidP="00142D0A">
            <w:pPr>
              <w:pStyle w:val="ListParagraph"/>
              <w:ind w:left="917" w:hanging="851"/>
              <w:contextualSpacing w:val="0"/>
              <w:rPr>
                <w:lang w:val="en-US"/>
              </w:rPr>
            </w:pPr>
            <w:r w:rsidRPr="00645306">
              <w:rPr>
                <w:lang w:val="en-US"/>
              </w:rPr>
              <w:t>“</w:t>
            </w:r>
            <w:r w:rsidR="006B3AA5" w:rsidRPr="00645306">
              <w:rPr>
                <w:lang w:val="en-US"/>
              </w:rPr>
              <w:t>IFC Performance Standards” means the International Finance Corporation’s Performance Standards on Environmental and Social Sustainability.</w:t>
            </w:r>
          </w:p>
          <w:p w14:paraId="25D4EC68" w14:textId="58684EF1" w:rsidR="006B3AA5" w:rsidRPr="00645306" w:rsidRDefault="006B3AA5" w:rsidP="00142D0A">
            <w:pPr>
              <w:pStyle w:val="ListParagraph"/>
              <w:ind w:left="917" w:hanging="851"/>
              <w:contextualSpacing w:val="0"/>
              <w:rPr>
                <w:lang w:val="en-US"/>
              </w:rPr>
            </w:pPr>
            <w:r w:rsidRPr="00645306">
              <w:rPr>
                <w:lang w:val="en-US"/>
              </w:rPr>
              <w:t xml:space="preserve">“Implementing Entity” means the Government affiliate </w:t>
            </w:r>
            <w:r w:rsidRPr="00645306">
              <w:rPr>
                <w:b/>
                <w:bCs/>
                <w:lang w:val="en-US"/>
              </w:rPr>
              <w:t>identified in the DS</w:t>
            </w:r>
            <w:r w:rsidRPr="00645306">
              <w:rPr>
                <w:lang w:val="en-US"/>
              </w:rPr>
              <w:t xml:space="preserve"> engaged by the MCA Entity for the purposes of compact implementation. </w:t>
            </w:r>
          </w:p>
          <w:p w14:paraId="747E0E78" w14:textId="0E2F7B3B" w:rsidR="006B3AA5" w:rsidRPr="00645306" w:rsidRDefault="006B3AA5" w:rsidP="00142D0A">
            <w:pPr>
              <w:pStyle w:val="ListParagraph"/>
              <w:ind w:left="917" w:hanging="851"/>
              <w:contextualSpacing w:val="0"/>
              <w:rPr>
                <w:lang w:val="en-US"/>
              </w:rPr>
            </w:pPr>
            <w:r w:rsidRPr="00645306">
              <w:rPr>
                <w:lang w:val="en-US"/>
              </w:rPr>
              <w:t xml:space="preserve">“Instructions to </w:t>
            </w:r>
            <w:r w:rsidR="003F4A54" w:rsidRPr="00645306">
              <w:rPr>
                <w:lang w:val="en-US"/>
              </w:rPr>
              <w:t>Offeror</w:t>
            </w:r>
            <w:r w:rsidRPr="00645306">
              <w:rPr>
                <w:lang w:val="en-US"/>
              </w:rPr>
              <w:t>s” or “</w:t>
            </w:r>
            <w:r w:rsidR="001E7126" w:rsidRPr="00645306">
              <w:rPr>
                <w:lang w:val="en-US"/>
              </w:rPr>
              <w:t>ITO</w:t>
            </w:r>
            <w:r w:rsidRPr="00645306">
              <w:rPr>
                <w:lang w:val="en-US"/>
              </w:rPr>
              <w:t xml:space="preserve">” means Section I of this Bidding Document including any amendments, which provides </w:t>
            </w:r>
            <w:r w:rsidR="003F4A54" w:rsidRPr="00645306">
              <w:rPr>
                <w:lang w:val="en-US"/>
              </w:rPr>
              <w:t>Offeror</w:t>
            </w:r>
            <w:r w:rsidRPr="00645306">
              <w:rPr>
                <w:lang w:val="en-US"/>
              </w:rPr>
              <w:t xml:space="preserve">s with all information needed to prepare their </w:t>
            </w:r>
            <w:r w:rsidR="00E618A1" w:rsidRPr="00645306">
              <w:rPr>
                <w:lang w:val="en-US"/>
              </w:rPr>
              <w:t>Offers</w:t>
            </w:r>
            <w:r w:rsidRPr="00645306">
              <w:rPr>
                <w:lang w:val="en-US"/>
              </w:rPr>
              <w:t>.</w:t>
            </w:r>
          </w:p>
          <w:p w14:paraId="22FE16BE" w14:textId="77777777" w:rsidR="006B3AA5" w:rsidRPr="00645306" w:rsidRDefault="006B3AA5" w:rsidP="00142D0A">
            <w:pPr>
              <w:pStyle w:val="ListParagraph"/>
              <w:ind w:left="917" w:hanging="851"/>
              <w:contextualSpacing w:val="0"/>
              <w:rPr>
                <w:lang w:val="en-US"/>
              </w:rPr>
            </w:pPr>
            <w:r w:rsidRPr="00645306">
              <w:rPr>
                <w:lang w:val="en-US"/>
              </w:rPr>
              <w:t>“</w:t>
            </w:r>
            <w:proofErr w:type="gramStart"/>
            <w:r w:rsidRPr="00645306">
              <w:rPr>
                <w:lang w:val="en-US"/>
              </w:rPr>
              <w:t>in</w:t>
            </w:r>
            <w:proofErr w:type="gramEnd"/>
            <w:r w:rsidRPr="00645306">
              <w:rPr>
                <w:lang w:val="en-US"/>
              </w:rPr>
              <w:t xml:space="preserve"> writing” means communicated in written form (e.g., by paper, mail, facsimile, e-mail or other electronic means).</w:t>
            </w:r>
          </w:p>
          <w:p w14:paraId="08BB4853" w14:textId="68570CCE" w:rsidR="006B3AA5" w:rsidRPr="00645306" w:rsidRDefault="006B3AA5" w:rsidP="00142D0A">
            <w:pPr>
              <w:pStyle w:val="ListParagraph"/>
              <w:ind w:left="917" w:hanging="851"/>
              <w:contextualSpacing w:val="0"/>
              <w:rPr>
                <w:lang w:val="en-US"/>
              </w:rPr>
            </w:pPr>
            <w:r w:rsidRPr="00645306">
              <w:rPr>
                <w:lang w:val="en-US"/>
              </w:rPr>
              <w:t>“Key Personnel” means the Key Personnel specified in Form TECH-2 Key Personnel Capabilities.</w:t>
            </w:r>
          </w:p>
          <w:p w14:paraId="06220BDD" w14:textId="77777777" w:rsidR="006B3AA5" w:rsidRPr="00645306" w:rsidRDefault="006B3AA5" w:rsidP="00142D0A">
            <w:pPr>
              <w:pStyle w:val="ListParagraph"/>
              <w:ind w:left="917" w:hanging="851"/>
              <w:contextualSpacing w:val="0"/>
              <w:rPr>
                <w:lang w:val="en-US"/>
              </w:rPr>
            </w:pPr>
            <w:r w:rsidRPr="00645306">
              <w:rPr>
                <w:lang w:val="en-US"/>
              </w:rPr>
              <w:t>“Millennium Challenge Corporation” or “MCC” means a United States Government corporation, acting on behalf of the United States Government.</w:t>
            </w:r>
          </w:p>
          <w:p w14:paraId="60968258" w14:textId="77777777" w:rsidR="00A25206" w:rsidRPr="00645306" w:rsidRDefault="00A25206" w:rsidP="00142D0A">
            <w:pPr>
              <w:pStyle w:val="ListParagraph"/>
              <w:ind w:left="917" w:hanging="851"/>
              <w:contextualSpacing w:val="0"/>
              <w:rPr>
                <w:rStyle w:val="CommentReference"/>
                <w:sz w:val="24"/>
                <w:lang w:val="en-US"/>
              </w:rPr>
            </w:pPr>
            <w:r w:rsidRPr="00645306">
              <w:rPr>
                <w:rStyle w:val="CommentReference"/>
                <w:sz w:val="24"/>
                <w:lang w:val="en-US"/>
              </w:rPr>
              <w:lastRenderedPageBreak/>
              <w:t>“</w:t>
            </w:r>
            <w:r w:rsidRPr="00645306">
              <w:rPr>
                <w:rStyle w:val="CommentReference"/>
                <w:i/>
                <w:iCs/>
                <w:sz w:val="24"/>
                <w:lang w:val="en-US"/>
              </w:rPr>
              <w:t>MCC’s AFC Policy</w:t>
            </w:r>
            <w:r w:rsidRPr="00645306">
              <w:rPr>
                <w:rStyle w:val="CommentReference"/>
                <w:sz w:val="24"/>
                <w:lang w:val="en-US"/>
              </w:rPr>
              <w:t>” has the meaning provided in ITO Clause 3.</w:t>
            </w:r>
          </w:p>
          <w:p w14:paraId="632DC0CD" w14:textId="4A5BA794" w:rsidR="006B3AA5" w:rsidRPr="00645306" w:rsidRDefault="006B3AA5" w:rsidP="00142D0A">
            <w:pPr>
              <w:pStyle w:val="ListParagraph"/>
              <w:ind w:left="917" w:hanging="851"/>
              <w:contextualSpacing w:val="0"/>
              <w:rPr>
                <w:lang w:val="en-US"/>
              </w:rPr>
            </w:pPr>
            <w:r w:rsidRPr="00645306">
              <w:rPr>
                <w:lang w:val="en-US"/>
              </w:rPr>
              <w:t>“</w:t>
            </w:r>
            <w:r w:rsidRPr="00645306">
              <w:rPr>
                <w:i/>
                <w:iCs/>
                <w:lang w:val="en-US"/>
              </w:rPr>
              <w:t>MCC Counter-Trafficking in Persons Policy</w:t>
            </w:r>
            <w:r w:rsidRPr="00645306">
              <w:rPr>
                <w:lang w:val="en-US"/>
              </w:rPr>
              <w:t xml:space="preserve">” means the policy identified in </w:t>
            </w:r>
            <w:r w:rsidR="001E7126" w:rsidRPr="00645306">
              <w:rPr>
                <w:lang w:val="en-US"/>
              </w:rPr>
              <w:t>ITO</w:t>
            </w:r>
            <w:r w:rsidRPr="00645306">
              <w:rPr>
                <w:lang w:val="en-US"/>
              </w:rPr>
              <w:t xml:space="preserve"> Clause 4. </w:t>
            </w:r>
          </w:p>
          <w:p w14:paraId="6D4A560E" w14:textId="77777777" w:rsidR="006B3AA5" w:rsidRPr="00645306" w:rsidRDefault="006B3AA5" w:rsidP="00142D0A">
            <w:pPr>
              <w:pStyle w:val="ListParagraph"/>
              <w:ind w:left="917" w:hanging="851"/>
              <w:contextualSpacing w:val="0"/>
              <w:rPr>
                <w:lang w:val="en-US"/>
              </w:rPr>
            </w:pPr>
            <w:r w:rsidRPr="00645306">
              <w:rPr>
                <w:lang w:val="en-US"/>
              </w:rPr>
              <w:t>“MCC Funding” means the funding MCC has made available to the Government pursuant to the terms of the Compact.</w:t>
            </w:r>
          </w:p>
          <w:p w14:paraId="0764EC39" w14:textId="4CCD1123" w:rsidR="006B3AA5" w:rsidRPr="00645306" w:rsidRDefault="006B3AA5" w:rsidP="00142D0A">
            <w:pPr>
              <w:pStyle w:val="ListParagraph"/>
              <w:ind w:left="917" w:hanging="851"/>
              <w:contextualSpacing w:val="0"/>
              <w:rPr>
                <w:lang w:val="en-US"/>
              </w:rPr>
            </w:pPr>
            <w:r w:rsidRPr="00645306">
              <w:rPr>
                <w:lang w:val="en-US"/>
              </w:rPr>
              <w:t>“</w:t>
            </w:r>
            <w:r w:rsidR="00101A4F" w:rsidRPr="00645306">
              <w:rPr>
                <w:i/>
                <w:iCs/>
                <w:lang w:val="en-US"/>
              </w:rPr>
              <w:t>MCC Procurement Policy and Guidelines</w:t>
            </w:r>
            <w:r w:rsidRPr="00645306">
              <w:rPr>
                <w:lang w:val="en-US"/>
              </w:rPr>
              <w:t xml:space="preserve">” or “MCC PPG” means the </w:t>
            </w:r>
            <w:r w:rsidR="00101A4F" w:rsidRPr="00645306">
              <w:rPr>
                <w:i/>
                <w:iCs/>
                <w:lang w:val="en-US"/>
              </w:rPr>
              <w:t xml:space="preserve">MCC Accountable Entity Procurement Policy and </w:t>
            </w:r>
            <w:proofErr w:type="gramStart"/>
            <w:r w:rsidR="00101A4F" w:rsidRPr="00645306">
              <w:rPr>
                <w:i/>
                <w:iCs/>
                <w:lang w:val="en-US"/>
              </w:rPr>
              <w:t>Guidelines</w:t>
            </w:r>
            <w:proofErr w:type="gramEnd"/>
            <w:r w:rsidRPr="00645306">
              <w:rPr>
                <w:lang w:val="en-US"/>
              </w:rPr>
              <w:t xml:space="preserve"> and its amendments posted from time to time on the MCC website at </w:t>
            </w:r>
            <w:hyperlink r:id="rId26" w:history="1">
              <w:r w:rsidR="00EF075D" w:rsidRPr="00645306">
                <w:rPr>
                  <w:rStyle w:val="Hyperlink"/>
                  <w:lang w:val="en-US"/>
                </w:rPr>
                <w:t>www.mcc.gov/ppg</w:t>
              </w:r>
            </w:hyperlink>
            <w:r w:rsidR="00EF075D" w:rsidRPr="00645306">
              <w:rPr>
                <w:lang w:val="en-US"/>
              </w:rPr>
              <w:t xml:space="preserve"> </w:t>
            </w:r>
          </w:p>
          <w:p w14:paraId="1202AD5C" w14:textId="5D1993D7" w:rsidR="00A25206" w:rsidRPr="00645306" w:rsidRDefault="00A25206" w:rsidP="00C3069A">
            <w:pPr>
              <w:pStyle w:val="ListParagraph"/>
              <w:ind w:left="917" w:hanging="851"/>
              <w:contextualSpacing w:val="0"/>
              <w:rPr>
                <w:lang w:val="en-US"/>
              </w:rPr>
            </w:pPr>
            <w:r w:rsidRPr="00645306">
              <w:rPr>
                <w:lang w:val="en-US"/>
              </w:rPr>
              <w:t>“Notice of Intent to Award” means the completed form with the heading “Notice of Intent to Award” which will be issued by the Purchaser in accordance with ITO Sub-clause 43.1</w:t>
            </w:r>
          </w:p>
          <w:p w14:paraId="6007FBD2" w14:textId="644297B0" w:rsidR="00C3069A" w:rsidRPr="00645306" w:rsidRDefault="00C3069A" w:rsidP="00C3069A">
            <w:pPr>
              <w:pStyle w:val="ListParagraph"/>
              <w:ind w:left="917" w:hanging="851"/>
              <w:contextualSpacing w:val="0"/>
              <w:rPr>
                <w:lang w:val="en-US"/>
              </w:rPr>
            </w:pPr>
            <w:r w:rsidRPr="00645306">
              <w:rPr>
                <w:lang w:val="en-US"/>
              </w:rPr>
              <w:t>“Offer” means an offer for the supply and installation of IT Systems submitted by a</w:t>
            </w:r>
            <w:r w:rsidR="001E7AA0" w:rsidRPr="00645306">
              <w:rPr>
                <w:lang w:val="en-US"/>
              </w:rPr>
              <w:t>n</w:t>
            </w:r>
            <w:r w:rsidRPr="00645306">
              <w:rPr>
                <w:lang w:val="en-US"/>
              </w:rPr>
              <w:t xml:space="preserve"> Offeror in response to this Bidding Document. The words “Offer” and “Bid” may be used interchangeably</w:t>
            </w:r>
          </w:p>
          <w:p w14:paraId="5A02C3B2" w14:textId="176A89CB" w:rsidR="00AF385B" w:rsidRPr="00645306" w:rsidRDefault="00AF385B" w:rsidP="00AF385B">
            <w:pPr>
              <w:pStyle w:val="ListParagraph"/>
              <w:ind w:left="917" w:hanging="851"/>
              <w:contextualSpacing w:val="0"/>
              <w:rPr>
                <w:lang w:val="en-US"/>
              </w:rPr>
            </w:pPr>
            <w:r w:rsidRPr="00645306">
              <w:rPr>
                <w:lang w:val="en-US"/>
              </w:rPr>
              <w:t>“Offeror” means any eligible entity or person, including any associate of such eligible entity or person that submits an Offer.</w:t>
            </w:r>
          </w:p>
          <w:p w14:paraId="45C7014D" w14:textId="07889CBB" w:rsidR="006B3AA5" w:rsidRPr="00645306" w:rsidRDefault="004B5419" w:rsidP="00142D0A">
            <w:pPr>
              <w:pStyle w:val="ListParagraph"/>
              <w:ind w:left="917" w:hanging="851"/>
              <w:contextualSpacing w:val="0"/>
              <w:rPr>
                <w:lang w:val="en-US"/>
              </w:rPr>
            </w:pPr>
            <w:r w:rsidRPr="00645306">
              <w:rPr>
                <w:lang w:val="en-US"/>
              </w:rPr>
              <w:t>“</w:t>
            </w:r>
            <w:r w:rsidR="006B3AA5" w:rsidRPr="00645306">
              <w:rPr>
                <w:lang w:val="en-US"/>
              </w:rPr>
              <w:t>Pre-</w:t>
            </w:r>
            <w:r w:rsidR="00B141C4" w:rsidRPr="00645306">
              <w:rPr>
                <w:lang w:val="en-US"/>
              </w:rPr>
              <w:t xml:space="preserve">Offer </w:t>
            </w:r>
            <w:r w:rsidR="006B3AA5" w:rsidRPr="00645306">
              <w:rPr>
                <w:lang w:val="en-US"/>
              </w:rPr>
              <w:t>Conference” means the pre-</w:t>
            </w:r>
            <w:r w:rsidR="00B141C4" w:rsidRPr="00645306">
              <w:rPr>
                <w:lang w:val="en-US"/>
              </w:rPr>
              <w:t xml:space="preserve">Offer </w:t>
            </w:r>
            <w:r w:rsidR="006B3AA5" w:rsidRPr="00645306">
              <w:rPr>
                <w:lang w:val="en-US"/>
              </w:rPr>
              <w:t xml:space="preserve">conference specified in DS </w:t>
            </w:r>
            <w:r w:rsidR="001E7126" w:rsidRPr="00645306">
              <w:rPr>
                <w:lang w:val="en-US"/>
              </w:rPr>
              <w:t>ITO</w:t>
            </w:r>
            <w:r w:rsidR="006B3AA5" w:rsidRPr="00645306">
              <w:rPr>
                <w:lang w:val="en-US"/>
              </w:rPr>
              <w:t xml:space="preserve"> Sub-</w:t>
            </w:r>
            <w:r w:rsidR="00324C27" w:rsidRPr="00645306">
              <w:rPr>
                <w:lang w:val="en-US"/>
              </w:rPr>
              <w:t>C</w:t>
            </w:r>
            <w:r w:rsidR="006B3AA5" w:rsidRPr="00645306">
              <w:rPr>
                <w:lang w:val="en-US"/>
              </w:rPr>
              <w:t>lause 8.2, if any.</w:t>
            </w:r>
          </w:p>
          <w:p w14:paraId="7E89C275" w14:textId="2296E766" w:rsidR="006B3AA5" w:rsidRPr="00645306" w:rsidRDefault="006B3AA5" w:rsidP="00142D0A">
            <w:pPr>
              <w:pStyle w:val="ListParagraph"/>
              <w:ind w:left="917" w:hanging="851"/>
              <w:contextualSpacing w:val="0"/>
              <w:rPr>
                <w:lang w:val="en-US"/>
              </w:rPr>
            </w:pPr>
            <w:r w:rsidRPr="00645306">
              <w:rPr>
                <w:lang w:val="en-US"/>
              </w:rPr>
              <w:t>“Performance Security” means the security the Supplier must furnish in accordance with GCC Sub-</w:t>
            </w:r>
            <w:r w:rsidR="00324C27" w:rsidRPr="00645306">
              <w:rPr>
                <w:lang w:val="en-US"/>
              </w:rPr>
              <w:t>C</w:t>
            </w:r>
            <w:r w:rsidRPr="00645306">
              <w:rPr>
                <w:lang w:val="en-US"/>
              </w:rPr>
              <w:t>lause 13.3.</w:t>
            </w:r>
          </w:p>
          <w:p w14:paraId="05F5FA65" w14:textId="77777777" w:rsidR="006B3AA5" w:rsidRPr="00645306" w:rsidRDefault="006B3AA5" w:rsidP="00142D0A">
            <w:pPr>
              <w:pStyle w:val="ListParagraph"/>
              <w:ind w:left="917" w:hanging="851"/>
              <w:contextualSpacing w:val="0"/>
              <w:rPr>
                <w:lang w:val="en-US"/>
              </w:rPr>
            </w:pPr>
            <w:r w:rsidRPr="00645306">
              <w:rPr>
                <w:lang w:val="en-US"/>
              </w:rPr>
              <w:t>“Project Manager” means the person appointed by the Purchaser to act as the Project Manager for the purposes of the Contract.</w:t>
            </w:r>
          </w:p>
          <w:p w14:paraId="489399C8" w14:textId="2F560D1A" w:rsidR="006B3AA5" w:rsidRPr="00645306" w:rsidRDefault="006B3AA5" w:rsidP="00142D0A">
            <w:pPr>
              <w:pStyle w:val="ListParagraph"/>
              <w:ind w:left="917" w:hanging="851"/>
              <w:contextualSpacing w:val="0"/>
              <w:rPr>
                <w:lang w:val="en-US"/>
              </w:rPr>
            </w:pPr>
            <w:r w:rsidRPr="00645306">
              <w:rPr>
                <w:lang w:val="en-US"/>
              </w:rPr>
              <w:t xml:space="preserve">“Purchaser” means the entity </w:t>
            </w:r>
            <w:r w:rsidRPr="00645306">
              <w:rPr>
                <w:b/>
                <w:bCs/>
                <w:lang w:val="en-US"/>
              </w:rPr>
              <w:t>identified in the DS</w:t>
            </w:r>
            <w:r w:rsidRPr="00645306">
              <w:rPr>
                <w:lang w:val="en-US"/>
              </w:rPr>
              <w:t xml:space="preserve"> and the party with which the Supplier signs the Contract for the supply </w:t>
            </w:r>
            <w:r w:rsidR="00E14789" w:rsidRPr="00645306">
              <w:rPr>
                <w:lang w:val="en-US"/>
              </w:rPr>
              <w:t>and installation of IT Systems</w:t>
            </w:r>
            <w:r w:rsidRPr="00645306">
              <w:rPr>
                <w:lang w:val="en-US"/>
              </w:rPr>
              <w:t>.</w:t>
            </w:r>
          </w:p>
          <w:p w14:paraId="617F641F" w14:textId="77777777" w:rsidR="006B3AA5" w:rsidRPr="00645306" w:rsidRDefault="006B3AA5" w:rsidP="00142D0A">
            <w:pPr>
              <w:pStyle w:val="ListParagraph"/>
              <w:ind w:left="917" w:hanging="851"/>
              <w:contextualSpacing w:val="0"/>
              <w:rPr>
                <w:lang w:val="en-US"/>
              </w:rPr>
            </w:pPr>
            <w:r w:rsidRPr="00645306">
              <w:rPr>
                <w:lang w:val="en-US"/>
              </w:rPr>
              <w:t>“Related Services” means the services incidental to the supply of the Goods such as, insurance, installation, training and initial maintenance and other similar obligations of the Supplier under the Contract.</w:t>
            </w:r>
          </w:p>
          <w:p w14:paraId="42A5F582" w14:textId="0D7314AA" w:rsidR="006B3AA5" w:rsidRPr="00645306" w:rsidRDefault="006B3AA5" w:rsidP="008D3BDA">
            <w:pPr>
              <w:pStyle w:val="ListParagraph"/>
              <w:ind w:left="917" w:hanging="851"/>
              <w:contextualSpacing w:val="0"/>
              <w:rPr>
                <w:lang w:val="en-US"/>
              </w:rPr>
            </w:pPr>
            <w:r w:rsidRPr="00645306">
              <w:rPr>
                <w:lang w:val="en-US"/>
              </w:rPr>
              <w:t>“SCC” means the Special Conditions of Contract.</w:t>
            </w:r>
          </w:p>
          <w:p w14:paraId="73C85FF4" w14:textId="15EDA27B" w:rsidR="006B3AA5" w:rsidRPr="00645306" w:rsidRDefault="006B3AA5" w:rsidP="00142D0A">
            <w:pPr>
              <w:pStyle w:val="ListParagraph"/>
              <w:ind w:left="917" w:hanging="851"/>
              <w:contextualSpacing w:val="0"/>
              <w:rPr>
                <w:lang w:val="en-US"/>
              </w:rPr>
            </w:pPr>
            <w:r w:rsidRPr="00645306">
              <w:rPr>
                <w:lang w:val="en-US"/>
              </w:rPr>
              <w:t xml:space="preserve">Sexual harassment is defined in the </w:t>
            </w:r>
            <w:r w:rsidRPr="00645306">
              <w:rPr>
                <w:i/>
                <w:iCs/>
                <w:lang w:val="en-US"/>
              </w:rPr>
              <w:t xml:space="preserve">Guidance Note to </w:t>
            </w:r>
            <w:r w:rsidR="00101A4F" w:rsidRPr="00645306">
              <w:rPr>
                <w:i/>
                <w:iCs/>
                <w:lang w:val="en-US"/>
              </w:rPr>
              <w:t>Accountable</w:t>
            </w:r>
            <w:r w:rsidRPr="00645306">
              <w:rPr>
                <w:i/>
                <w:iCs/>
                <w:lang w:val="en-US"/>
              </w:rPr>
              <w:t xml:space="preserve"> on Sexual Harassment</w:t>
            </w:r>
            <w:r w:rsidRPr="00645306">
              <w:rPr>
                <w:lang w:val="en-US"/>
              </w:rPr>
              <w:t xml:space="preserve"> available at </w:t>
            </w:r>
            <w:hyperlink r:id="rId27" w:history="1">
              <w:r w:rsidRPr="00645306">
                <w:rPr>
                  <w:rStyle w:val="Hyperlink"/>
                  <w:lang w:val="en-US"/>
                </w:rPr>
                <w:t>www.mcc.gov</w:t>
              </w:r>
            </w:hyperlink>
            <w:r w:rsidRPr="00645306">
              <w:rPr>
                <w:lang w:val="en-US"/>
              </w:rPr>
              <w:t>.</w:t>
            </w:r>
          </w:p>
          <w:p w14:paraId="69160AC6" w14:textId="77777777" w:rsidR="006B3AA5" w:rsidRPr="00645306" w:rsidRDefault="006B3AA5" w:rsidP="00142D0A">
            <w:pPr>
              <w:pStyle w:val="ListParagraph"/>
              <w:ind w:left="917" w:hanging="851"/>
              <w:contextualSpacing w:val="0"/>
              <w:rPr>
                <w:lang w:val="en-US"/>
              </w:rPr>
            </w:pPr>
            <w:r w:rsidRPr="00645306">
              <w:rPr>
                <w:lang w:val="en-US"/>
              </w:rPr>
              <w:t>“Site” means the place or places identified in the Technical Specifications where the System is to be installed.</w:t>
            </w:r>
          </w:p>
          <w:p w14:paraId="0DA846F1" w14:textId="1A169E14" w:rsidR="006B3AA5" w:rsidRPr="00645306" w:rsidRDefault="006B3AA5" w:rsidP="00142D0A">
            <w:pPr>
              <w:pStyle w:val="ListParagraph"/>
              <w:ind w:left="917" w:hanging="851"/>
              <w:contextualSpacing w:val="0"/>
              <w:rPr>
                <w:lang w:val="en-US"/>
              </w:rPr>
            </w:pPr>
            <w:r w:rsidRPr="00645306">
              <w:rPr>
                <w:lang w:val="en-US"/>
              </w:rPr>
              <w:t xml:space="preserve">“Subcontractor” means any entity to whom </w:t>
            </w:r>
            <w:r w:rsidR="001E7AA0" w:rsidRPr="00645306">
              <w:rPr>
                <w:lang w:val="en-US"/>
              </w:rPr>
              <w:t>an Offer</w:t>
            </w:r>
            <w:r w:rsidR="003F4A54" w:rsidRPr="00645306">
              <w:rPr>
                <w:lang w:val="en-US"/>
              </w:rPr>
              <w:t>or</w:t>
            </w:r>
            <w:r w:rsidRPr="00645306">
              <w:rPr>
                <w:lang w:val="en-US"/>
              </w:rPr>
              <w:t xml:space="preserve"> intends to subcontract any part of the Goods and Related Services.</w:t>
            </w:r>
          </w:p>
          <w:p w14:paraId="0BB64C71" w14:textId="58237AFE" w:rsidR="006B3AA5" w:rsidRPr="00645306" w:rsidRDefault="006B3AA5" w:rsidP="00142D0A">
            <w:pPr>
              <w:pStyle w:val="ListParagraph"/>
              <w:ind w:left="917" w:hanging="851"/>
              <w:contextualSpacing w:val="0"/>
              <w:rPr>
                <w:lang w:val="en-US"/>
              </w:rPr>
            </w:pPr>
            <w:r w:rsidRPr="00645306">
              <w:rPr>
                <w:lang w:val="en-US"/>
              </w:rPr>
              <w:t>“Supplier” means the entity(</w:t>
            </w:r>
            <w:proofErr w:type="spellStart"/>
            <w:r w:rsidRPr="00645306">
              <w:rPr>
                <w:lang w:val="en-US"/>
              </w:rPr>
              <w:t>ies</w:t>
            </w:r>
            <w:proofErr w:type="spellEnd"/>
            <w:r w:rsidRPr="00645306">
              <w:rPr>
                <w:lang w:val="en-US"/>
              </w:rPr>
              <w:t>) responsible for providing the Goods and Related Services to the Purchaser under the Contract.</w:t>
            </w:r>
          </w:p>
          <w:p w14:paraId="6B9F4A10" w14:textId="7CE8550F" w:rsidR="006B3AA5" w:rsidRPr="00645306" w:rsidRDefault="006B3AA5" w:rsidP="00142D0A">
            <w:pPr>
              <w:pStyle w:val="ListParagraph"/>
              <w:ind w:left="917" w:hanging="851"/>
              <w:contextualSpacing w:val="0"/>
              <w:rPr>
                <w:lang w:val="en-US"/>
              </w:rPr>
            </w:pPr>
            <w:r w:rsidRPr="00645306">
              <w:rPr>
                <w:lang w:val="en-US"/>
              </w:rPr>
              <w:lastRenderedPageBreak/>
              <w:t>“Taxes” has the meaning given to term in the Compact or CDF Agreement or Threshold Program Grant Agreement</w:t>
            </w:r>
            <w:r w:rsidR="000E1226" w:rsidRPr="00645306">
              <w:rPr>
                <w:lang w:val="en-US"/>
              </w:rPr>
              <w:t>, as applicable</w:t>
            </w:r>
            <w:r w:rsidRPr="00645306">
              <w:rPr>
                <w:lang w:val="en-US"/>
              </w:rPr>
              <w:t>.</w:t>
            </w:r>
          </w:p>
          <w:p w14:paraId="58E93ECC" w14:textId="64323C8F" w:rsidR="006B3AA5" w:rsidRPr="00645306" w:rsidRDefault="006B3AA5" w:rsidP="00142D0A">
            <w:pPr>
              <w:pStyle w:val="ListParagraph"/>
              <w:ind w:left="917" w:hanging="851"/>
              <w:contextualSpacing w:val="0"/>
              <w:rPr>
                <w:lang w:val="en-US"/>
              </w:rPr>
            </w:pPr>
            <w:r w:rsidRPr="00645306">
              <w:rPr>
                <w:lang w:val="en-US"/>
              </w:rPr>
              <w:t xml:space="preserve"> “Threshold Program Grant Agreement” means the Threshold Program Grant Agreement </w:t>
            </w:r>
            <w:r w:rsidRPr="00645306">
              <w:rPr>
                <w:b/>
                <w:bCs/>
                <w:lang w:val="en-US"/>
              </w:rPr>
              <w:t>identified in the DS</w:t>
            </w:r>
            <w:r w:rsidRPr="00645306">
              <w:rPr>
                <w:lang w:val="en-US"/>
              </w:rPr>
              <w:t>.</w:t>
            </w:r>
          </w:p>
          <w:p w14:paraId="706C4EE2" w14:textId="764A356E" w:rsidR="006B3AA5" w:rsidRPr="00645306" w:rsidRDefault="006B3AA5" w:rsidP="00142D0A">
            <w:pPr>
              <w:pStyle w:val="ListParagraph"/>
              <w:ind w:left="917" w:hanging="851"/>
              <w:contextualSpacing w:val="0"/>
              <w:rPr>
                <w:lang w:val="en-US"/>
              </w:rPr>
            </w:pPr>
            <w:r w:rsidRPr="00645306">
              <w:rPr>
                <w:lang w:val="en-US"/>
              </w:rPr>
              <w:t xml:space="preserve">“Trafficking in Persons” or “TIP” has the meaning given to the term in the </w:t>
            </w:r>
            <w:r w:rsidR="00101A4F" w:rsidRPr="00645306">
              <w:rPr>
                <w:i/>
                <w:iCs/>
                <w:lang w:val="en-US"/>
              </w:rPr>
              <w:t xml:space="preserve">MCC </w:t>
            </w:r>
            <w:r w:rsidR="008D3BDA" w:rsidRPr="00645306">
              <w:rPr>
                <w:i/>
                <w:iCs/>
                <w:lang w:val="en-US"/>
              </w:rPr>
              <w:t>PPG</w:t>
            </w:r>
            <w:r w:rsidRPr="00645306">
              <w:rPr>
                <w:lang w:val="en-US"/>
              </w:rPr>
              <w:t>.</w:t>
            </w:r>
          </w:p>
          <w:p w14:paraId="071B0309" w14:textId="39921FB4" w:rsidR="008D3BDA" w:rsidRPr="00645306" w:rsidRDefault="008D3BDA" w:rsidP="00142D0A">
            <w:pPr>
              <w:pStyle w:val="ListParagraph"/>
              <w:ind w:left="917" w:hanging="851"/>
              <w:contextualSpacing w:val="0"/>
              <w:rPr>
                <w:lang w:val="en-US"/>
              </w:rPr>
            </w:pPr>
            <w:r w:rsidRPr="00645306">
              <w:rPr>
                <w:lang w:val="en-US"/>
              </w:rPr>
              <w:t>“Ultimate Beneficial Owner” means an individual who (</w:t>
            </w:r>
            <w:proofErr w:type="spellStart"/>
            <w:r w:rsidRPr="00645306">
              <w:rPr>
                <w:lang w:val="en-US"/>
              </w:rPr>
              <w:t>i</w:t>
            </w:r>
            <w:proofErr w:type="spellEnd"/>
            <w:r w:rsidRPr="00645306">
              <w:rPr>
                <w:lang w:val="en-US"/>
              </w:rPr>
              <w:t xml:space="preserve">) directly or indirectly controls more than 10% of the shares of the company; or (ii) directly or indirectly controls more than 10% of the voting rights of the company; or (iii) has the right to appoint </w:t>
            </w:r>
            <w:proofErr w:type="gramStart"/>
            <w:r w:rsidRPr="00645306">
              <w:rPr>
                <w:lang w:val="en-US"/>
              </w:rPr>
              <w:t>a majority of</w:t>
            </w:r>
            <w:proofErr w:type="gramEnd"/>
            <w:r w:rsidRPr="00645306">
              <w:rPr>
                <w:lang w:val="en-US"/>
              </w:rPr>
              <w:t xml:space="preserve"> the board of directors.</w:t>
            </w:r>
          </w:p>
        </w:tc>
      </w:tr>
      <w:tr w:rsidR="004F16A4" w:rsidRPr="00645306" w14:paraId="37C43C31" w14:textId="77777777" w:rsidTr="00B227E9">
        <w:tc>
          <w:tcPr>
            <w:tcW w:w="1092" w:type="pct"/>
            <w:gridSpan w:val="2"/>
          </w:tcPr>
          <w:p w14:paraId="48A03ABD" w14:textId="17F0A3FD" w:rsidR="006B3AA5" w:rsidRPr="00645306" w:rsidRDefault="00D77EF4" w:rsidP="000954B1">
            <w:pPr>
              <w:pStyle w:val="Heading4ITBSubClauses"/>
              <w:numPr>
                <w:ilvl w:val="0"/>
                <w:numId w:val="31"/>
              </w:numPr>
              <w:ind w:left="0" w:firstLine="0"/>
              <w:rPr>
                <w:bCs/>
                <w:lang w:val="en-US"/>
              </w:rPr>
            </w:pPr>
            <w:bookmarkStart w:id="55" w:name="_Toc55551306"/>
            <w:bookmarkStart w:id="56" w:name="_Toc55758222"/>
            <w:bookmarkStart w:id="57" w:name="_Toc55760369"/>
            <w:bookmarkStart w:id="58" w:name="_Toc55765672"/>
            <w:bookmarkStart w:id="59" w:name="_Toc184891891"/>
            <w:r w:rsidRPr="00645306">
              <w:rPr>
                <w:bCs/>
                <w:lang w:val="en-US"/>
              </w:rPr>
              <w:lastRenderedPageBreak/>
              <w:t xml:space="preserve">Scope of </w:t>
            </w:r>
            <w:r w:rsidR="009B3CE0" w:rsidRPr="00645306">
              <w:rPr>
                <w:bCs/>
                <w:lang w:val="en-US"/>
              </w:rPr>
              <w:t>b</w:t>
            </w:r>
            <w:r w:rsidRPr="00645306">
              <w:rPr>
                <w:bCs/>
                <w:lang w:val="en-US"/>
              </w:rPr>
              <w:t>id</w:t>
            </w:r>
            <w:bookmarkEnd w:id="55"/>
            <w:bookmarkEnd w:id="56"/>
            <w:bookmarkEnd w:id="57"/>
            <w:bookmarkEnd w:id="58"/>
            <w:r w:rsidR="009B3CE0" w:rsidRPr="00645306">
              <w:rPr>
                <w:bCs/>
                <w:lang w:val="en-US"/>
              </w:rPr>
              <w:t>ding</w:t>
            </w:r>
            <w:bookmarkEnd w:id="59"/>
          </w:p>
        </w:tc>
        <w:tc>
          <w:tcPr>
            <w:tcW w:w="3908" w:type="pct"/>
            <w:gridSpan w:val="2"/>
          </w:tcPr>
          <w:p w14:paraId="45FA3B94" w14:textId="0601A748" w:rsidR="00D77EF4" w:rsidRPr="00645306" w:rsidRDefault="00D77EF4" w:rsidP="00142D0A">
            <w:pPr>
              <w:pStyle w:val="Heading5ITBSuclause"/>
              <w:rPr>
                <w:lang w:val="en-US"/>
              </w:rPr>
            </w:pPr>
            <w:r w:rsidRPr="00645306">
              <w:rPr>
                <w:lang w:val="en-US"/>
              </w:rPr>
              <w:t xml:space="preserve">The </w:t>
            </w:r>
            <w:r w:rsidR="005071A0" w:rsidRPr="00645306">
              <w:rPr>
                <w:lang w:val="en-US"/>
              </w:rPr>
              <w:t>P</w:t>
            </w:r>
            <w:r w:rsidR="006B3AA5" w:rsidRPr="00645306">
              <w:rPr>
                <w:lang w:val="en-US"/>
              </w:rPr>
              <w:t xml:space="preserve">urchaser has issued this Bidding Document for the procurement of supply and installation of the Information Systems, as specified in </w:t>
            </w:r>
            <w:r w:rsidR="008D3BDA" w:rsidRPr="00645306">
              <w:rPr>
                <w:bCs/>
                <w:lang w:val="en-US"/>
              </w:rPr>
              <w:t>Part 2</w:t>
            </w:r>
            <w:r w:rsidR="00142D0A" w:rsidRPr="00645306">
              <w:rPr>
                <w:bCs/>
                <w:lang w:val="en-US"/>
              </w:rPr>
              <w:t>.</w:t>
            </w:r>
            <w:r w:rsidR="006B3AA5" w:rsidRPr="00645306">
              <w:rPr>
                <w:bCs/>
                <w:lang w:val="en-US"/>
              </w:rPr>
              <w:t xml:space="preserve"> </w:t>
            </w:r>
            <w:r w:rsidR="006B3AA5" w:rsidRPr="00645306">
              <w:rPr>
                <w:bCs/>
                <w:i/>
                <w:iCs/>
                <w:lang w:val="en-US"/>
              </w:rPr>
              <w:t>Purchaser’s Requirements</w:t>
            </w:r>
            <w:r w:rsidR="006B3AA5" w:rsidRPr="00645306">
              <w:rPr>
                <w:lang w:val="en-US"/>
              </w:rPr>
              <w:t xml:space="preserve">. The </w:t>
            </w:r>
            <w:r w:rsidR="008D3BDA" w:rsidRPr="00645306">
              <w:rPr>
                <w:lang w:val="en-US"/>
              </w:rPr>
              <w:t xml:space="preserve">awarded Offeror </w:t>
            </w:r>
            <w:r w:rsidR="006B3AA5" w:rsidRPr="00645306">
              <w:rPr>
                <w:lang w:val="en-US"/>
              </w:rPr>
              <w:t xml:space="preserve">will be determined </w:t>
            </w:r>
            <w:r w:rsidR="004F16A4" w:rsidRPr="00645306">
              <w:rPr>
                <w:lang w:val="en-US"/>
              </w:rPr>
              <w:t>according to Competitive Bidding procedures as set out in</w:t>
            </w:r>
            <w:r w:rsidR="006B3AA5" w:rsidRPr="00645306">
              <w:rPr>
                <w:lang w:val="en-US"/>
              </w:rPr>
              <w:t xml:space="preserve"> the </w:t>
            </w:r>
            <w:r w:rsidR="00101A4F" w:rsidRPr="00645306">
              <w:rPr>
                <w:i/>
                <w:iCs/>
                <w:lang w:val="en-US"/>
              </w:rPr>
              <w:t xml:space="preserve">MCC </w:t>
            </w:r>
            <w:r w:rsidR="008D3BDA" w:rsidRPr="00645306">
              <w:rPr>
                <w:i/>
                <w:iCs/>
                <w:lang w:val="en-US"/>
              </w:rPr>
              <w:t>PPG</w:t>
            </w:r>
            <w:r w:rsidR="006B3AA5" w:rsidRPr="00645306">
              <w:rPr>
                <w:lang w:val="en-US"/>
              </w:rPr>
              <w:t xml:space="preserve"> and in accordance with Section II. Data Sheet and Section III. Qualification and Evaluation Criteria. The name and identification number of the Contract, </w:t>
            </w:r>
            <w:r w:rsidR="008D3BDA" w:rsidRPr="00645306">
              <w:rPr>
                <w:lang w:val="en-US"/>
              </w:rPr>
              <w:t xml:space="preserve">the number and description of the lot(s), as well as the estimated budget </w:t>
            </w:r>
            <w:r w:rsidR="006B3AA5" w:rsidRPr="00645306">
              <w:rPr>
                <w:lang w:val="en-US"/>
              </w:rPr>
              <w:t xml:space="preserve">are </w:t>
            </w:r>
            <w:r w:rsidR="006B3AA5" w:rsidRPr="00645306">
              <w:rPr>
                <w:b/>
                <w:bCs/>
                <w:lang w:val="en-US"/>
              </w:rPr>
              <w:t>specified in the DS.</w:t>
            </w:r>
            <w:r w:rsidR="00E33406" w:rsidRPr="00645306">
              <w:rPr>
                <w:lang w:val="en-US"/>
              </w:rPr>
              <w:t xml:space="preserve"> </w:t>
            </w:r>
          </w:p>
          <w:p w14:paraId="5C39FDA3" w14:textId="4C37C2E9" w:rsidR="00E33406" w:rsidRPr="00645306" w:rsidRDefault="006B3AA5" w:rsidP="00142D0A">
            <w:pPr>
              <w:pStyle w:val="Heading5ITBSuclause"/>
              <w:rPr>
                <w:lang w:val="en-US"/>
              </w:rPr>
            </w:pPr>
            <w:r w:rsidRPr="00645306">
              <w:rPr>
                <w:lang w:val="en-US"/>
              </w:rPr>
              <w:t xml:space="preserve">The Purchaser will timely provide, at no cost to the Supplier, the inputs and facilities </w:t>
            </w:r>
            <w:r w:rsidRPr="00645306">
              <w:rPr>
                <w:b/>
                <w:bCs/>
                <w:lang w:val="en-US"/>
              </w:rPr>
              <w:t>specified in the DS</w:t>
            </w:r>
            <w:r w:rsidRPr="00645306">
              <w:rPr>
                <w:lang w:val="en-US"/>
              </w:rPr>
              <w:t xml:space="preserve">, assist the firm in obtaining licenses and permits needed to </w:t>
            </w:r>
            <w:r w:rsidR="008D3BDA" w:rsidRPr="00645306">
              <w:rPr>
                <w:lang w:val="en-US"/>
              </w:rPr>
              <w:t>supply and install the Information System</w:t>
            </w:r>
            <w:r w:rsidRPr="00645306">
              <w:rPr>
                <w:lang w:val="en-US"/>
              </w:rPr>
              <w:t xml:space="preserve">, and make available relevant project data and reports. No other inputs will be provided. Therefore, </w:t>
            </w:r>
            <w:r w:rsidR="001E7AA0" w:rsidRPr="00645306">
              <w:rPr>
                <w:lang w:val="en-US"/>
              </w:rPr>
              <w:t>an Offer</w:t>
            </w:r>
            <w:r w:rsidR="003F4A54" w:rsidRPr="00645306">
              <w:rPr>
                <w:lang w:val="en-US"/>
              </w:rPr>
              <w:t>or</w:t>
            </w:r>
            <w:r w:rsidRPr="00645306">
              <w:rPr>
                <w:lang w:val="en-US"/>
              </w:rPr>
              <w:t xml:space="preserve"> shall plan to cover all incurred expenses that may be foreseen to </w:t>
            </w:r>
            <w:r w:rsidR="008D3BDA" w:rsidRPr="00645306">
              <w:rPr>
                <w:lang w:val="en-US"/>
              </w:rPr>
              <w:t>supply and install the Information System</w:t>
            </w:r>
            <w:r w:rsidRPr="00645306">
              <w:rPr>
                <w:lang w:val="en-US"/>
              </w:rPr>
              <w:t xml:space="preserve"> in a timely manner, including but not limited to office space, communication, insurance, office equipment, travel, etc. not otherwise </w:t>
            </w:r>
            <w:r w:rsidRPr="00645306">
              <w:rPr>
                <w:b/>
                <w:lang w:val="en-US"/>
              </w:rPr>
              <w:t>specified in the DS</w:t>
            </w:r>
            <w:r w:rsidRPr="00645306">
              <w:rPr>
                <w:lang w:val="en-US"/>
              </w:rPr>
              <w:t>.</w:t>
            </w:r>
          </w:p>
        </w:tc>
      </w:tr>
      <w:tr w:rsidR="004F16A4" w:rsidRPr="00645306" w14:paraId="0C61DCCD" w14:textId="77777777" w:rsidTr="00B227E9">
        <w:tc>
          <w:tcPr>
            <w:tcW w:w="1092" w:type="pct"/>
            <w:gridSpan w:val="2"/>
          </w:tcPr>
          <w:p w14:paraId="7E4605CE" w14:textId="35CF019D" w:rsidR="00D77EF4" w:rsidRPr="00645306" w:rsidRDefault="006B3AA5" w:rsidP="004F16A4">
            <w:pPr>
              <w:pStyle w:val="Heading4ITBSubClauses"/>
              <w:rPr>
                <w:bCs/>
                <w:lang w:val="en-US"/>
              </w:rPr>
            </w:pPr>
            <w:bookmarkStart w:id="60" w:name="_Toc55460035"/>
            <w:bookmarkStart w:id="61" w:name="_Toc55461008"/>
            <w:bookmarkStart w:id="62" w:name="_Toc55461635"/>
            <w:bookmarkStart w:id="63" w:name="_Toc55551307"/>
            <w:bookmarkStart w:id="64" w:name="_Toc55758223"/>
            <w:bookmarkStart w:id="65" w:name="_Toc55760370"/>
            <w:bookmarkStart w:id="66" w:name="_Toc55765673"/>
            <w:bookmarkStart w:id="67" w:name="_Toc184891892"/>
            <w:r w:rsidRPr="00645306">
              <w:rPr>
                <w:bCs/>
                <w:lang w:val="en-US"/>
              </w:rPr>
              <w:t>Source of Funds</w:t>
            </w:r>
            <w:bookmarkEnd w:id="60"/>
            <w:bookmarkEnd w:id="61"/>
            <w:bookmarkEnd w:id="62"/>
            <w:bookmarkEnd w:id="63"/>
            <w:bookmarkEnd w:id="64"/>
            <w:bookmarkEnd w:id="65"/>
            <w:bookmarkEnd w:id="66"/>
            <w:bookmarkEnd w:id="67"/>
          </w:p>
        </w:tc>
        <w:tc>
          <w:tcPr>
            <w:tcW w:w="3908" w:type="pct"/>
            <w:gridSpan w:val="2"/>
          </w:tcPr>
          <w:p w14:paraId="5F59A027" w14:textId="123D3B44" w:rsidR="00D77EF4" w:rsidRPr="00645306" w:rsidRDefault="006B3AA5" w:rsidP="00142D0A">
            <w:pPr>
              <w:pStyle w:val="Heading5ITBSuclause"/>
              <w:rPr>
                <w:lang w:val="en-US"/>
              </w:rPr>
            </w:pPr>
            <w:r w:rsidRPr="00645306">
              <w:rPr>
                <w:lang w:val="en-US"/>
              </w:rPr>
              <w:t xml:space="preserve">The United States of America, acting through MCC, and the Government have </w:t>
            </w:r>
            <w:proofErr w:type="gramStart"/>
            <w:r w:rsidRPr="00645306">
              <w:rPr>
                <w:lang w:val="en-US"/>
              </w:rPr>
              <w:t>entered into</w:t>
            </w:r>
            <w:proofErr w:type="gramEnd"/>
            <w:r w:rsidRPr="00645306">
              <w:rPr>
                <w:lang w:val="en-US"/>
              </w:rPr>
              <w:t xml:space="preserve"> the Compact. The Government, acting through the </w:t>
            </w:r>
            <w:r w:rsidR="00101A4F" w:rsidRPr="00645306">
              <w:rPr>
                <w:lang w:val="en-US"/>
              </w:rPr>
              <w:t>Accountable</w:t>
            </w:r>
            <w:r w:rsidRPr="00645306">
              <w:rPr>
                <w:lang w:val="en-US"/>
              </w:rPr>
              <w:t xml:space="preserve"> Entity, intends to apply a portion of the proceeds of MCC Funding to eligible payments under the Contract. Any payments made under the Contract with MCC Funding will be subject, in all respects, to the terms and conditions of the Compact and related documents, including restrictions on the use and distribution of MCC Funding. No party other than the Government and the Purchaser shall derive any rights from the Compact or have any claim to the proceeds of MCC Funding. The Compact and related documents can be found on the MCC website (</w:t>
            </w:r>
            <w:hyperlink r:id="rId28" w:history="1">
              <w:r w:rsidRPr="00645306">
                <w:rPr>
                  <w:color w:val="0000FF"/>
                  <w:u w:val="single"/>
                  <w:lang w:val="en-US"/>
                </w:rPr>
                <w:t>www.mcc.gov</w:t>
              </w:r>
            </w:hyperlink>
            <w:r w:rsidRPr="00645306">
              <w:rPr>
                <w:lang w:val="en-US"/>
              </w:rPr>
              <w:t>) or the website of the Purchaser.</w:t>
            </w:r>
          </w:p>
        </w:tc>
      </w:tr>
      <w:tr w:rsidR="004F16A4" w:rsidRPr="00645306" w14:paraId="134EF338" w14:textId="77777777" w:rsidTr="00B227E9">
        <w:tc>
          <w:tcPr>
            <w:tcW w:w="1092" w:type="pct"/>
            <w:gridSpan w:val="2"/>
          </w:tcPr>
          <w:p w14:paraId="216055C7" w14:textId="2573ACE0" w:rsidR="006B3AA5" w:rsidRPr="00645306" w:rsidRDefault="006B3AA5" w:rsidP="004F16A4">
            <w:pPr>
              <w:pStyle w:val="Heading4ITBSubClauses"/>
              <w:rPr>
                <w:bCs/>
                <w:lang w:val="en-US"/>
              </w:rPr>
            </w:pPr>
            <w:bookmarkStart w:id="68" w:name="_Toc55460036"/>
            <w:bookmarkStart w:id="69" w:name="_Toc55461009"/>
            <w:bookmarkStart w:id="70" w:name="_Toc55461636"/>
            <w:bookmarkStart w:id="71" w:name="_Toc55551308"/>
            <w:bookmarkStart w:id="72" w:name="_Toc55758224"/>
            <w:bookmarkStart w:id="73" w:name="_Toc55760371"/>
            <w:bookmarkStart w:id="74" w:name="_Toc55765674"/>
            <w:bookmarkStart w:id="75" w:name="_Toc184891893"/>
            <w:r w:rsidRPr="00645306">
              <w:rPr>
                <w:bCs/>
                <w:lang w:val="en-US"/>
              </w:rPr>
              <w:t>Fraud and Corrup</w:t>
            </w:r>
            <w:r w:rsidRPr="00645306">
              <w:rPr>
                <w:rStyle w:val="Heading4ITBSubClausesChar"/>
                <w:bCs/>
                <w:lang w:val="en-US"/>
              </w:rPr>
              <w:t>t</w:t>
            </w:r>
            <w:r w:rsidRPr="00645306">
              <w:rPr>
                <w:bCs/>
                <w:lang w:val="en-US"/>
              </w:rPr>
              <w:t>ion</w:t>
            </w:r>
            <w:bookmarkEnd w:id="68"/>
            <w:bookmarkEnd w:id="69"/>
            <w:bookmarkEnd w:id="70"/>
            <w:bookmarkEnd w:id="71"/>
            <w:bookmarkEnd w:id="72"/>
            <w:bookmarkEnd w:id="73"/>
            <w:bookmarkEnd w:id="74"/>
            <w:bookmarkEnd w:id="75"/>
            <w:r w:rsidRPr="00645306">
              <w:rPr>
                <w:bCs/>
                <w:lang w:val="en-US"/>
              </w:rPr>
              <w:t xml:space="preserve"> </w:t>
            </w:r>
          </w:p>
        </w:tc>
        <w:tc>
          <w:tcPr>
            <w:tcW w:w="3908" w:type="pct"/>
            <w:gridSpan w:val="2"/>
          </w:tcPr>
          <w:p w14:paraId="07C77AB4" w14:textId="50829BB6" w:rsidR="006B3AA5" w:rsidRPr="00645306" w:rsidRDefault="006B3AA5" w:rsidP="00142D0A">
            <w:pPr>
              <w:pStyle w:val="Heading5ITBSuclause"/>
              <w:rPr>
                <w:b/>
                <w:lang w:val="en-US"/>
              </w:rPr>
            </w:pPr>
            <w:r w:rsidRPr="00645306">
              <w:rPr>
                <w:lang w:val="en-US"/>
              </w:rPr>
              <w:t xml:space="preserve">MCC requires that all beneficiaries of MCC Funding, including the </w:t>
            </w:r>
            <w:r w:rsidR="00101A4F" w:rsidRPr="00645306">
              <w:rPr>
                <w:lang w:val="en-US"/>
              </w:rPr>
              <w:t>Accountable</w:t>
            </w:r>
            <w:r w:rsidRPr="00645306">
              <w:rPr>
                <w:lang w:val="en-US"/>
              </w:rPr>
              <w:t xml:space="preserve"> Entity and any </w:t>
            </w:r>
            <w:r w:rsidR="003F4A54" w:rsidRPr="00645306">
              <w:rPr>
                <w:lang w:val="en-US"/>
              </w:rPr>
              <w:t>Offeror</w:t>
            </w:r>
            <w:r w:rsidRPr="00645306">
              <w:rPr>
                <w:lang w:val="en-US"/>
              </w:rPr>
              <w:t xml:space="preserve">s, Suppliers, contractors, </w:t>
            </w:r>
            <w:r w:rsidRPr="00645306">
              <w:rPr>
                <w:lang w:val="en-US"/>
              </w:rPr>
              <w:lastRenderedPageBreak/>
              <w:t xml:space="preserve">Subcontractors, </w:t>
            </w:r>
            <w:r w:rsidR="008D3BDA" w:rsidRPr="00645306">
              <w:rPr>
                <w:lang w:val="en-US"/>
              </w:rPr>
              <w:t>C</w:t>
            </w:r>
            <w:r w:rsidRPr="00645306">
              <w:rPr>
                <w:lang w:val="en-US"/>
              </w:rPr>
              <w:t xml:space="preserve">onsultants, and </w:t>
            </w:r>
            <w:r w:rsidR="008D3BDA" w:rsidRPr="00645306">
              <w:rPr>
                <w:lang w:val="en-US"/>
              </w:rPr>
              <w:t>S</w:t>
            </w:r>
            <w:r w:rsidRPr="00645306">
              <w:rPr>
                <w:lang w:val="en-US"/>
              </w:rPr>
              <w:t xml:space="preserve">ub-consultants </w:t>
            </w:r>
            <w:r w:rsidR="008D3BDA" w:rsidRPr="00645306">
              <w:rPr>
                <w:iCs/>
                <w:lang w:val="en-US"/>
              </w:rPr>
              <w:t>and non-consulting Service Providers</w:t>
            </w:r>
            <w:r w:rsidR="008D3BDA" w:rsidRPr="00645306">
              <w:rPr>
                <w:lang w:val="en-US"/>
              </w:rPr>
              <w:t xml:space="preserve"> </w:t>
            </w:r>
            <w:r w:rsidRPr="00645306">
              <w:rPr>
                <w:lang w:val="en-US"/>
              </w:rPr>
              <w:t xml:space="preserve">under any MCC-funded contracts, observe the highest standards of ethics during the procurement and execution of such contracts. </w:t>
            </w:r>
            <w:r w:rsidRPr="00645306">
              <w:rPr>
                <w:i/>
                <w:iCs/>
                <w:lang w:val="en-US"/>
              </w:rPr>
              <w:t>MCC’s Policy on Preventing, Detecting and Remediating Fraud and Corruption in MCC Operations</w:t>
            </w:r>
            <w:r w:rsidRPr="00645306">
              <w:rPr>
                <w:lang w:val="en-US"/>
              </w:rPr>
              <w:t xml:space="preserve"> (MCC’s AFC Policy) is applicable to all procurements and contracts involving MCC Funding and can be found on the MCC website. This Policy requires that companies and entities receiving MCC funds acknowledge notice of MCC’s AFC Policy and certify to the </w:t>
            </w:r>
            <w:r w:rsidR="00101A4F" w:rsidRPr="00645306">
              <w:rPr>
                <w:lang w:val="en-US"/>
              </w:rPr>
              <w:t>Accountable</w:t>
            </w:r>
            <w:r w:rsidRPr="00645306">
              <w:rPr>
                <w:lang w:val="en-US"/>
              </w:rPr>
              <w:t xml:space="preserve"> Entity that they have acceptable commitments and procedures in place to address the potential for fraudulent and corrupt practices. </w:t>
            </w:r>
          </w:p>
          <w:p w14:paraId="0ABB02D7" w14:textId="77777777" w:rsidR="006B3AA5" w:rsidRPr="00645306" w:rsidRDefault="006B3AA5" w:rsidP="000954B1">
            <w:pPr>
              <w:pStyle w:val="ListParagraph"/>
              <w:numPr>
                <w:ilvl w:val="0"/>
                <w:numId w:val="57"/>
              </w:numPr>
              <w:ind w:left="917"/>
              <w:contextualSpacing w:val="0"/>
              <w:rPr>
                <w:lang w:val="en-US"/>
              </w:rPr>
            </w:pPr>
            <w:r w:rsidRPr="00645306">
              <w:rPr>
                <w:lang w:val="en-US"/>
              </w:rPr>
              <w:t xml:space="preserve">For the purposes of these provisions, the terms set forth below are defined as follows, and sometimes referred to collectively in this document as “Fraud and Corruption”: </w:t>
            </w:r>
          </w:p>
          <w:p w14:paraId="4368B577" w14:textId="3D9C85E2" w:rsidR="006B3AA5" w:rsidRPr="00645306" w:rsidRDefault="006B3AA5" w:rsidP="000954B1">
            <w:pPr>
              <w:numPr>
                <w:ilvl w:val="1"/>
                <w:numId w:val="22"/>
              </w:numPr>
              <w:ind w:left="1488"/>
              <w:rPr>
                <w:rFonts w:eastAsia="Calibri" w:cs="Times New Roman"/>
                <w:spacing w:val="-2"/>
                <w:lang w:val="en-US" w:eastAsia="it-IT"/>
              </w:rPr>
            </w:pPr>
            <w:r w:rsidRPr="00645306">
              <w:rPr>
                <w:rFonts w:eastAsia="Calibri" w:cs="Times New Roman"/>
                <w:b/>
                <w:bCs/>
                <w:i/>
                <w:lang w:val="en-US"/>
              </w:rPr>
              <w:t>“coercion”</w:t>
            </w:r>
            <w:r w:rsidRPr="00645306">
              <w:rPr>
                <w:rFonts w:eastAsia="Calibri" w:cs="Times New Roman"/>
                <w:b/>
                <w:bCs/>
                <w:lang w:val="en-US"/>
              </w:rPr>
              <w:t xml:space="preserve"> </w:t>
            </w:r>
            <w:r w:rsidRPr="00645306">
              <w:rPr>
                <w:rFonts w:eastAsia="Calibri" w:cs="Times New Roman"/>
                <w:bCs/>
                <w:lang w:val="en-US"/>
              </w:rPr>
              <w:t xml:space="preserve">means impairing or harming, or threatening to impair or harm, directly or indirectly, any party or the property of any party, to improperly influence the actions of a party in connection with the implementation of any contract supported, in whole or in part, with MCC Funding, including such actions taken in connection with a procurement process or the execution of a </w:t>
            </w:r>
            <w:proofErr w:type="gramStart"/>
            <w:r w:rsidRPr="00645306">
              <w:rPr>
                <w:rFonts w:eastAsia="Calibri" w:cs="Times New Roman"/>
                <w:bCs/>
                <w:lang w:val="en-US"/>
              </w:rPr>
              <w:t>contract;</w:t>
            </w:r>
            <w:proofErr w:type="gramEnd"/>
          </w:p>
          <w:p w14:paraId="23067B63" w14:textId="15881EC8" w:rsidR="006B3AA5" w:rsidRPr="00645306" w:rsidRDefault="006B3AA5" w:rsidP="000954B1">
            <w:pPr>
              <w:numPr>
                <w:ilvl w:val="1"/>
                <w:numId w:val="22"/>
              </w:numPr>
              <w:ind w:left="1488"/>
              <w:rPr>
                <w:rFonts w:eastAsia="Calibri" w:cs="Times New Roman"/>
                <w:spacing w:val="-2"/>
                <w:lang w:val="en-US" w:eastAsia="it-IT"/>
              </w:rPr>
            </w:pPr>
            <w:r w:rsidRPr="00645306">
              <w:rPr>
                <w:rFonts w:eastAsia="Calibri" w:cs="Times New Roman"/>
                <w:b/>
                <w:bCs/>
                <w:i/>
                <w:lang w:val="en-US"/>
              </w:rPr>
              <w:t xml:space="preserve">“collusion” </w:t>
            </w:r>
            <w:r w:rsidRPr="00645306">
              <w:rPr>
                <w:rFonts w:eastAsia="Calibri" w:cs="Times New Roman"/>
                <w:bCs/>
                <w:lang w:val="en-US"/>
              </w:rPr>
              <w:t xml:space="preserve">means a tacit or explicit agreement between two or more parties to engage in coercion, corruption, fraud, obstruction of investigation into allegations of fraud or corruption, or prohibited practice, including any such agreement designed to fix, stabilize, or manipulate prices or to otherwise deprive the </w:t>
            </w:r>
            <w:r w:rsidR="00101A4F" w:rsidRPr="00645306">
              <w:rPr>
                <w:rFonts w:eastAsia="Calibri" w:cs="Times New Roman"/>
                <w:bCs/>
                <w:lang w:val="en-US"/>
              </w:rPr>
              <w:t>Accountable</w:t>
            </w:r>
            <w:r w:rsidRPr="00645306">
              <w:rPr>
                <w:rFonts w:eastAsia="Calibri" w:cs="Times New Roman"/>
                <w:bCs/>
                <w:lang w:val="en-US"/>
              </w:rPr>
              <w:t xml:space="preserve"> Entity of the benefits of free and open </w:t>
            </w:r>
            <w:proofErr w:type="gramStart"/>
            <w:r w:rsidRPr="00645306">
              <w:rPr>
                <w:rFonts w:eastAsia="Calibri" w:cs="Times New Roman"/>
                <w:bCs/>
                <w:lang w:val="en-US"/>
              </w:rPr>
              <w:t>competition;</w:t>
            </w:r>
            <w:proofErr w:type="gramEnd"/>
          </w:p>
          <w:p w14:paraId="4AB840AF" w14:textId="1B10E6A2" w:rsidR="006B3AA5" w:rsidRPr="00645306" w:rsidRDefault="006B3AA5" w:rsidP="000954B1">
            <w:pPr>
              <w:numPr>
                <w:ilvl w:val="1"/>
                <w:numId w:val="22"/>
              </w:numPr>
              <w:ind w:left="1488"/>
              <w:rPr>
                <w:rFonts w:eastAsia="Calibri" w:cs="Times New Roman"/>
                <w:spacing w:val="-2"/>
                <w:lang w:val="en-US" w:eastAsia="it-IT"/>
              </w:rPr>
            </w:pPr>
            <w:r w:rsidRPr="00645306">
              <w:rPr>
                <w:rFonts w:eastAsia="Calibri" w:cs="Times New Roman"/>
                <w:b/>
                <w:bCs/>
                <w:i/>
                <w:lang w:val="en-US"/>
              </w:rPr>
              <w:t xml:space="preserve">“corruption” </w:t>
            </w:r>
            <w:r w:rsidRPr="00645306">
              <w:rPr>
                <w:rFonts w:eastAsia="Calibri" w:cs="Times New Roman"/>
                <w:bCs/>
                <w:lang w:val="en-US"/>
              </w:rPr>
              <w:t xml:space="preserve">means the offering, giving, receiving, or soliciting, directly or indirectly, of anything of value to influence improperly the actions of a public official, </w:t>
            </w:r>
            <w:r w:rsidR="00101A4F" w:rsidRPr="00645306">
              <w:rPr>
                <w:rFonts w:eastAsia="Calibri" w:cs="Times New Roman"/>
                <w:bCs/>
                <w:lang w:val="en-US"/>
              </w:rPr>
              <w:t>Accountable</w:t>
            </w:r>
            <w:r w:rsidRPr="00645306">
              <w:rPr>
                <w:rFonts w:eastAsia="Calibri" w:cs="Times New Roman"/>
                <w:bCs/>
                <w:lang w:val="en-US"/>
              </w:rPr>
              <w:t xml:space="preserve"> Entity staff, MCC staff, consultants, or employees of other entities engaged in work supported, in whole or in part, with MCC Funding, including such work involving taking or reviewing selection decisions, otherwise advancing the selection process or contract execution, or the making of any payment to any third party in connection with or in furtherance of a contract;</w:t>
            </w:r>
          </w:p>
          <w:p w14:paraId="19964A80" w14:textId="77777777" w:rsidR="006B3AA5" w:rsidRPr="00645306" w:rsidRDefault="006B3AA5" w:rsidP="000954B1">
            <w:pPr>
              <w:numPr>
                <w:ilvl w:val="1"/>
                <w:numId w:val="22"/>
              </w:numPr>
              <w:ind w:left="1488"/>
              <w:rPr>
                <w:rFonts w:eastAsia="Calibri" w:cs="Times New Roman"/>
                <w:lang w:val="en-US"/>
              </w:rPr>
            </w:pPr>
            <w:r w:rsidRPr="00645306">
              <w:rPr>
                <w:rFonts w:eastAsia="Calibri" w:cs="Times New Roman"/>
                <w:b/>
                <w:bCs/>
                <w:i/>
                <w:lang w:val="en-US"/>
              </w:rPr>
              <w:t>“fraud”</w:t>
            </w:r>
            <w:r w:rsidRPr="00645306">
              <w:rPr>
                <w:rFonts w:eastAsia="Calibri" w:cs="Times New Roman"/>
                <w:bCs/>
                <w:lang w:val="en-US"/>
              </w:rPr>
              <w:t xml:space="preserve"> means any act or omission, including any misrepresentation, that knowingly or recklessly misleads or attempts to mislead a party in order to obtain a financial or other benefit in connection with the implementation of any contract supported, in whole or in part, with MCC Funding, including any act or omission designed to influence (or </w:t>
            </w:r>
            <w:r w:rsidRPr="00645306">
              <w:rPr>
                <w:rFonts w:eastAsia="Calibri" w:cs="Times New Roman"/>
                <w:bCs/>
                <w:lang w:val="en-US"/>
              </w:rPr>
              <w:lastRenderedPageBreak/>
              <w:t>attempt to influence) improperly a selection process or the execution of a contract, or to avoid (or attempt to avoid) an obligation;</w:t>
            </w:r>
          </w:p>
          <w:p w14:paraId="35B4CA92" w14:textId="4A579D6F" w:rsidR="006B3AA5" w:rsidRPr="00645306" w:rsidRDefault="006B3AA5" w:rsidP="000954B1">
            <w:pPr>
              <w:numPr>
                <w:ilvl w:val="1"/>
                <w:numId w:val="22"/>
              </w:numPr>
              <w:ind w:left="1488"/>
              <w:rPr>
                <w:rFonts w:eastAsia="Calibri" w:cs="Times New Roman"/>
                <w:bCs/>
                <w:color w:val="000000"/>
                <w:lang w:val="en-US"/>
              </w:rPr>
            </w:pPr>
            <w:r w:rsidRPr="00645306">
              <w:rPr>
                <w:rFonts w:eastAsia="Calibri" w:cs="Times New Roman"/>
                <w:b/>
                <w:bCs/>
                <w:i/>
                <w:lang w:val="en-US"/>
              </w:rPr>
              <w:t>“obstruction of investigation into allegations of fraud or corruption”</w:t>
            </w:r>
            <w:r w:rsidRPr="00645306">
              <w:rPr>
                <w:rFonts w:eastAsia="Calibri" w:cs="Times New Roman"/>
                <w:bCs/>
                <w:i/>
                <w:lang w:val="en-US"/>
              </w:rPr>
              <w:t xml:space="preserve"> </w:t>
            </w:r>
            <w:r w:rsidRPr="00645306">
              <w:rPr>
                <w:rFonts w:eastAsia="Calibri" w:cs="Times New Roman"/>
                <w:bCs/>
                <w:lang w:val="en-US"/>
              </w:rPr>
              <w:t>means any act taken in connection with the implementation of any contract supported, in whole or in part, with MCC Funding: (a) that results in the deliberate destroying, falsifying, altering or concealing of evidence or making false statement(s) to investigators or any official in order to impede an investigation into allegations of coercion,</w:t>
            </w:r>
            <w:r w:rsidR="00E7060E" w:rsidRPr="00645306">
              <w:rPr>
                <w:rFonts w:eastAsia="Calibri" w:cs="Times New Roman"/>
                <w:bCs/>
                <w:lang w:val="en-US"/>
              </w:rPr>
              <w:t xml:space="preserve"> </w:t>
            </w:r>
            <w:r w:rsidRPr="00645306">
              <w:rPr>
                <w:rFonts w:eastAsia="Calibri" w:cs="Times New Roman"/>
                <w:bCs/>
                <w:lang w:val="en-US"/>
              </w:rPr>
              <w:t>collusion, corruption, fraud, or a prohibited practice; or (b) that threatens, harasses, or intimidates any party to prevent him or her from either disclosing his or her knowledge of matters relevant to an investigation or from pursuing the investigation; or (c) that is intended to impede the conduct of an inspection and/or the exercise of audit rights of MCC and/or the Office of the Inspector General (OIG) responsible for MCC provided under a Compact, a Threshold Program ag</w:t>
            </w:r>
            <w:r w:rsidR="00F03DD4" w:rsidRPr="00645306">
              <w:rPr>
                <w:rFonts w:eastAsia="Calibri" w:cs="Times New Roman"/>
                <w:bCs/>
                <w:lang w:val="en-US"/>
              </w:rPr>
              <w:t>reement, or related agreements</w:t>
            </w:r>
            <w:r w:rsidR="008269C0" w:rsidRPr="00645306">
              <w:rPr>
                <w:rFonts w:eastAsia="Calibri" w:cs="Times New Roman"/>
                <w:lang w:val="en-US"/>
              </w:rPr>
              <w:t>;</w:t>
            </w:r>
          </w:p>
          <w:p w14:paraId="73CC141C" w14:textId="77777777" w:rsidR="006B3AA5" w:rsidRPr="00645306" w:rsidRDefault="006B3AA5" w:rsidP="000954B1">
            <w:pPr>
              <w:numPr>
                <w:ilvl w:val="1"/>
                <w:numId w:val="22"/>
              </w:numPr>
              <w:ind w:left="1488"/>
              <w:rPr>
                <w:rFonts w:eastAsia="Calibri" w:cs="Times New Roman"/>
                <w:b/>
                <w:lang w:val="en-US"/>
              </w:rPr>
            </w:pPr>
            <w:r w:rsidRPr="00645306">
              <w:rPr>
                <w:rFonts w:eastAsia="Calibri" w:cs="Times New Roman"/>
                <w:b/>
                <w:bCs/>
                <w:i/>
                <w:color w:val="000000"/>
                <w:lang w:val="en-US"/>
              </w:rPr>
              <w:t>“</w:t>
            </w:r>
            <w:proofErr w:type="gramStart"/>
            <w:r w:rsidRPr="00645306">
              <w:rPr>
                <w:rFonts w:eastAsia="Calibri" w:cs="Times New Roman"/>
                <w:b/>
                <w:bCs/>
                <w:i/>
                <w:color w:val="000000"/>
                <w:lang w:val="en-US"/>
              </w:rPr>
              <w:t>prohibited</w:t>
            </w:r>
            <w:proofErr w:type="gramEnd"/>
            <w:r w:rsidRPr="00645306">
              <w:rPr>
                <w:rFonts w:eastAsia="Calibri" w:cs="Times New Roman"/>
                <w:b/>
                <w:bCs/>
                <w:i/>
                <w:color w:val="000000"/>
                <w:lang w:val="en-US"/>
              </w:rPr>
              <w:t xml:space="preserve"> practice”</w:t>
            </w:r>
            <w:r w:rsidRPr="00645306">
              <w:rPr>
                <w:rFonts w:eastAsia="Calibri" w:cs="Times New Roman"/>
                <w:bCs/>
                <w:color w:val="000000"/>
                <w:lang w:val="en-US"/>
              </w:rPr>
              <w:t xml:space="preserve"> </w:t>
            </w:r>
            <w:r w:rsidRPr="00645306">
              <w:rPr>
                <w:rFonts w:eastAsia="Calibri" w:cs="Times New Roman"/>
                <w:lang w:val="en-US"/>
              </w:rPr>
              <w:t>means any action that violates Section E (Compliance with Anti-Corruption Legislation), Section F (Compliance with Anti-Money Laundering Legislation), and Section G (Compliance with Terrorist Financing Legislation and Other Restrictions) of the Annex of Additional Provisions that will be made a part of MCC-funded contracts.</w:t>
            </w:r>
          </w:p>
          <w:p w14:paraId="772C648A" w14:textId="79A9CDAB" w:rsidR="006B3AA5" w:rsidRPr="00645306" w:rsidRDefault="006B3AA5" w:rsidP="004F16A4">
            <w:pPr>
              <w:pStyle w:val="ListParagraph"/>
              <w:ind w:left="917"/>
              <w:contextualSpacing w:val="0"/>
              <w:rPr>
                <w:lang w:val="en-US"/>
              </w:rPr>
            </w:pPr>
            <w:r w:rsidRPr="00645306">
              <w:rPr>
                <w:lang w:val="en-US"/>
              </w:rPr>
              <w:t xml:space="preserve">The Purchaser will reject </w:t>
            </w:r>
            <w:r w:rsidR="001E7AA0" w:rsidRPr="00645306">
              <w:rPr>
                <w:lang w:val="en-US"/>
              </w:rPr>
              <w:t>an Offer</w:t>
            </w:r>
            <w:r w:rsidR="00B141C4" w:rsidRPr="00645306">
              <w:rPr>
                <w:lang w:val="en-US"/>
              </w:rPr>
              <w:t xml:space="preserve"> </w:t>
            </w:r>
            <w:r w:rsidRPr="00645306">
              <w:rPr>
                <w:lang w:val="en-US"/>
              </w:rPr>
              <w:t xml:space="preserve">(and MCC will deny approval of a proposed Contract award) if it determines that the </w:t>
            </w:r>
            <w:r w:rsidR="003F4A54" w:rsidRPr="00645306">
              <w:rPr>
                <w:lang w:val="en-US"/>
              </w:rPr>
              <w:t>Offeror</w:t>
            </w:r>
            <w:r w:rsidRPr="00645306">
              <w:rPr>
                <w:lang w:val="en-US"/>
              </w:rPr>
              <w:t xml:space="preserve"> recommended for award has, directly or through an agent, engaged in </w:t>
            </w:r>
            <w:bookmarkStart w:id="76" w:name="_cp_text_1_219"/>
            <w:r w:rsidRPr="00645306">
              <w:rPr>
                <w:lang w:val="en-US"/>
              </w:rPr>
              <w:t xml:space="preserve">coercion, collusion, corruption, fraud, obstruction </w:t>
            </w:r>
            <w:bookmarkEnd w:id="76"/>
            <w:r w:rsidRPr="00645306">
              <w:rPr>
                <w:lang w:val="en-US"/>
              </w:rPr>
              <w:t>of investigation into allegations of fraud or corruption, or prohibited practices in competing for the Contract.</w:t>
            </w:r>
          </w:p>
          <w:p w14:paraId="7D19F166" w14:textId="4B89CC1F" w:rsidR="006B3AA5" w:rsidRPr="00645306" w:rsidRDefault="006B3AA5" w:rsidP="004F16A4">
            <w:pPr>
              <w:pStyle w:val="ListParagraph"/>
              <w:ind w:left="917"/>
              <w:contextualSpacing w:val="0"/>
              <w:rPr>
                <w:lang w:val="en-US"/>
              </w:rPr>
            </w:pPr>
            <w:r w:rsidRPr="00645306">
              <w:rPr>
                <w:lang w:val="en-US"/>
              </w:rPr>
              <w:t xml:space="preserve">MCC and the </w:t>
            </w:r>
            <w:r w:rsidR="00101A4F" w:rsidRPr="00645306">
              <w:rPr>
                <w:lang w:val="en-US"/>
              </w:rPr>
              <w:t>Accountable</w:t>
            </w:r>
            <w:r w:rsidRPr="00645306">
              <w:rPr>
                <w:lang w:val="en-US"/>
              </w:rPr>
              <w:t xml:space="preserve"> Entity have the right to sanction </w:t>
            </w:r>
            <w:r w:rsidR="001E7AA0" w:rsidRPr="00645306">
              <w:rPr>
                <w:lang w:val="en-US"/>
              </w:rPr>
              <w:t>an Offer</w:t>
            </w:r>
            <w:r w:rsidR="003F4A54" w:rsidRPr="00645306">
              <w:rPr>
                <w:lang w:val="en-US"/>
              </w:rPr>
              <w:t>or</w:t>
            </w:r>
            <w:r w:rsidRPr="00645306">
              <w:rPr>
                <w:lang w:val="en-US"/>
              </w:rPr>
              <w:t xml:space="preserve">, including declaring the </w:t>
            </w:r>
            <w:r w:rsidR="003F4A54" w:rsidRPr="00645306">
              <w:rPr>
                <w:lang w:val="en-US"/>
              </w:rPr>
              <w:t>Offeror</w:t>
            </w:r>
            <w:r w:rsidRPr="00645306">
              <w:rPr>
                <w:lang w:val="en-US"/>
              </w:rPr>
              <w:t xml:space="preserve"> ineligible, either indefinitely or for a stated period of time, to be awarded an MCC-funded contract if at any time either MCC or the </w:t>
            </w:r>
            <w:r w:rsidR="00101A4F" w:rsidRPr="00645306">
              <w:rPr>
                <w:lang w:val="en-US"/>
              </w:rPr>
              <w:t>Accountable</w:t>
            </w:r>
            <w:r w:rsidRPr="00645306">
              <w:rPr>
                <w:lang w:val="en-US"/>
              </w:rPr>
              <w:t xml:space="preserve"> Entity determines that the </w:t>
            </w:r>
            <w:r w:rsidR="003F4A54" w:rsidRPr="00645306">
              <w:rPr>
                <w:lang w:val="en-US"/>
              </w:rPr>
              <w:t>Offeror</w:t>
            </w:r>
            <w:r w:rsidRPr="00645306">
              <w:rPr>
                <w:lang w:val="en-US"/>
              </w:rPr>
              <w:t xml:space="preserve"> or Supplier has, directly or through an agent, engaged in coercion, collusion, corruption, fraud, obstruction of investigation into allegations of fraud or corruption, or prohibited practices in competing for, or in executing, such a contract.</w:t>
            </w:r>
          </w:p>
          <w:p w14:paraId="674ECC37" w14:textId="0D493019" w:rsidR="006B3AA5" w:rsidRPr="00645306" w:rsidRDefault="00F969A5" w:rsidP="004F16A4">
            <w:pPr>
              <w:pStyle w:val="ListParagraph"/>
              <w:ind w:left="917"/>
              <w:contextualSpacing w:val="0"/>
              <w:rPr>
                <w:lang w:val="en-US"/>
              </w:rPr>
            </w:pPr>
            <w:r w:rsidRPr="00645306">
              <w:rPr>
                <w:lang w:val="en-US"/>
              </w:rPr>
              <w:t xml:space="preserve">According to the MCC PPG, </w:t>
            </w:r>
            <w:r w:rsidR="006B3AA5" w:rsidRPr="00645306">
              <w:rPr>
                <w:lang w:val="en-US"/>
              </w:rPr>
              <w:t xml:space="preserve">MCC and the </w:t>
            </w:r>
            <w:r w:rsidR="00101A4F" w:rsidRPr="00645306">
              <w:rPr>
                <w:lang w:val="en-US"/>
              </w:rPr>
              <w:t>Accountable</w:t>
            </w:r>
            <w:r w:rsidR="006B3AA5" w:rsidRPr="00645306">
              <w:rPr>
                <w:lang w:val="en-US"/>
              </w:rPr>
              <w:t xml:space="preserve"> Entity have the right to require that a provision be included in the Contract requiring the selected Supplier to permit the </w:t>
            </w:r>
            <w:r w:rsidR="00101A4F" w:rsidRPr="00645306">
              <w:rPr>
                <w:lang w:val="en-US"/>
              </w:rPr>
              <w:t>Accountable</w:t>
            </w:r>
            <w:r w:rsidR="006B3AA5" w:rsidRPr="00645306">
              <w:rPr>
                <w:lang w:val="en-US"/>
              </w:rPr>
              <w:t xml:space="preserve"> Entity, MCC, or any designee of MCC, to inspect the Supplier’s or any Subcontractor’s accounts, records and other documents relating to </w:t>
            </w:r>
            <w:r w:rsidR="006B3AA5" w:rsidRPr="00645306">
              <w:rPr>
                <w:lang w:val="en-US"/>
              </w:rPr>
              <w:lastRenderedPageBreak/>
              <w:t xml:space="preserve">the preparation and submission of the </w:t>
            </w:r>
            <w:r w:rsidR="00B141C4" w:rsidRPr="00645306">
              <w:rPr>
                <w:lang w:val="en-US"/>
              </w:rPr>
              <w:t xml:space="preserve">Offer </w:t>
            </w:r>
            <w:r w:rsidR="006B3AA5" w:rsidRPr="00645306">
              <w:rPr>
                <w:lang w:val="en-US"/>
              </w:rPr>
              <w:t xml:space="preserve">or performance of the Contract and to have such accounts, records and other documents audited by auditors appointed by MCC or by the </w:t>
            </w:r>
            <w:r w:rsidR="00101A4F" w:rsidRPr="00645306">
              <w:rPr>
                <w:lang w:val="en-US"/>
              </w:rPr>
              <w:t>Accountable</w:t>
            </w:r>
            <w:r w:rsidR="006B3AA5" w:rsidRPr="00645306">
              <w:rPr>
                <w:lang w:val="en-US"/>
              </w:rPr>
              <w:t xml:space="preserve"> Entity with the approval of MCC.</w:t>
            </w:r>
          </w:p>
          <w:p w14:paraId="54FD450D" w14:textId="4BC6DEA9" w:rsidR="006B3AA5" w:rsidRPr="00645306" w:rsidRDefault="006B3AA5" w:rsidP="004F16A4">
            <w:pPr>
              <w:pStyle w:val="ListParagraph"/>
              <w:ind w:left="917"/>
              <w:contextualSpacing w:val="0"/>
              <w:rPr>
                <w:lang w:val="en-US"/>
              </w:rPr>
            </w:pPr>
            <w:r w:rsidRPr="00645306">
              <w:rPr>
                <w:lang w:val="en-US"/>
              </w:rPr>
              <w:t xml:space="preserve">In addition, MCC has the right to cancel any portion of the MCC Funding allocated to the Contract if it determines at any time that any representative of a beneficiary of MCC Funding engaged in coercion, collusion, corruption, fraud, obstruction of investigation into allegations of fraud or corruption, or prohibited practices during the selection process or the execution of any MCC-funded Contract, without the </w:t>
            </w:r>
            <w:r w:rsidR="00101A4F" w:rsidRPr="00645306">
              <w:rPr>
                <w:lang w:val="en-US"/>
              </w:rPr>
              <w:t>Accountable</w:t>
            </w:r>
            <w:r w:rsidRPr="00645306">
              <w:rPr>
                <w:lang w:val="en-US"/>
              </w:rPr>
              <w:t xml:space="preserve"> Entity having taken timely and appropriate action satisfactory to MCC to remedy the situation.</w:t>
            </w:r>
          </w:p>
        </w:tc>
      </w:tr>
      <w:tr w:rsidR="004F16A4" w:rsidRPr="00645306" w14:paraId="70C897F2" w14:textId="77777777" w:rsidTr="00B227E9">
        <w:tc>
          <w:tcPr>
            <w:tcW w:w="1092" w:type="pct"/>
            <w:gridSpan w:val="2"/>
          </w:tcPr>
          <w:p w14:paraId="56D5699C" w14:textId="660E1708" w:rsidR="00CB100A" w:rsidRPr="00645306" w:rsidRDefault="006B3AA5" w:rsidP="004F16A4">
            <w:pPr>
              <w:pStyle w:val="Heading4ITBSubClauses"/>
              <w:rPr>
                <w:bCs/>
                <w:lang w:val="en-US"/>
              </w:rPr>
            </w:pPr>
            <w:bookmarkStart w:id="77" w:name="_Toc55551309"/>
            <w:bookmarkStart w:id="78" w:name="_Toc55758225"/>
            <w:bookmarkStart w:id="79" w:name="_Toc55760372"/>
            <w:bookmarkStart w:id="80" w:name="_Toc55765675"/>
            <w:bookmarkStart w:id="81" w:name="_Toc184891894"/>
            <w:r w:rsidRPr="00645306">
              <w:rPr>
                <w:bCs/>
                <w:lang w:val="en-US"/>
              </w:rPr>
              <w:lastRenderedPageBreak/>
              <w:t>Environmental and Social Requirements</w:t>
            </w:r>
            <w:bookmarkEnd w:id="77"/>
            <w:bookmarkEnd w:id="78"/>
            <w:bookmarkEnd w:id="79"/>
            <w:bookmarkEnd w:id="80"/>
            <w:bookmarkEnd w:id="81"/>
            <w:r w:rsidR="00CB100A" w:rsidRPr="00645306">
              <w:rPr>
                <w:bCs/>
                <w:lang w:val="en-US"/>
              </w:rPr>
              <w:t xml:space="preserve"> </w:t>
            </w:r>
          </w:p>
          <w:p w14:paraId="54415D56" w14:textId="77777777" w:rsidR="006B3AA5" w:rsidRPr="00645306" w:rsidRDefault="00CB100A" w:rsidP="004F16A4">
            <w:pPr>
              <w:ind w:right="702"/>
              <w:jc w:val="left"/>
              <w:rPr>
                <w:rFonts w:eastAsia="Calibri" w:cs="Times New Roman"/>
                <w:b/>
                <w:bCs/>
                <w:lang w:val="en-US"/>
              </w:rPr>
            </w:pPr>
            <w:r w:rsidRPr="00645306">
              <w:rPr>
                <w:rFonts w:eastAsia="Calibri" w:cs="Times New Roman"/>
                <w:b/>
                <w:bCs/>
                <w:lang w:val="en-US"/>
              </w:rPr>
              <w:t>Trafficking in Persons</w:t>
            </w:r>
            <w:bookmarkStart w:id="82" w:name="_Toc55460037"/>
            <w:bookmarkEnd w:id="82"/>
          </w:p>
        </w:tc>
        <w:tc>
          <w:tcPr>
            <w:tcW w:w="3908" w:type="pct"/>
            <w:gridSpan w:val="2"/>
          </w:tcPr>
          <w:p w14:paraId="6AA69A03" w14:textId="68004439" w:rsidR="003B20A1" w:rsidRPr="00645306" w:rsidRDefault="003B20A1" w:rsidP="00142D0A">
            <w:pPr>
              <w:pStyle w:val="Heading5ITBSuclause"/>
              <w:rPr>
                <w:lang w:val="en-US"/>
              </w:rPr>
            </w:pPr>
            <w:bookmarkStart w:id="83" w:name="_Toc37500299"/>
            <w:bookmarkStart w:id="84" w:name="_Toc55404619"/>
            <w:r w:rsidRPr="00645306">
              <w:rPr>
                <w:lang w:val="en-US"/>
              </w:rPr>
              <w:t>MCC has a zero</w:t>
            </w:r>
            <w:r w:rsidR="004F16A4" w:rsidRPr="00645306">
              <w:rPr>
                <w:lang w:val="en-US"/>
              </w:rPr>
              <w:t>-</w:t>
            </w:r>
            <w:r w:rsidRPr="00645306">
              <w:rPr>
                <w:lang w:val="en-US"/>
              </w:rPr>
              <w:t xml:space="preserve">tolerance policy </w:t>
            </w:r>
            <w:proofErr w:type="gramStart"/>
            <w:r w:rsidRPr="00645306">
              <w:rPr>
                <w:lang w:val="en-US"/>
              </w:rPr>
              <w:t>with regard to</w:t>
            </w:r>
            <w:proofErr w:type="gramEnd"/>
            <w:r w:rsidRPr="00645306">
              <w:rPr>
                <w:lang w:val="en-US"/>
              </w:rPr>
              <w:t xml:space="preserve"> Trafficking in Persons. Trafficking in Persons (“TIP”) is the crime of using force, fraud and/or coercion to exploit another person. Trafficking in Persons can take the form of domestic servitude, peonage, forced labor, sexual servitude, bonded labor, and the use of child soldiers. This practice deprives people of their human rights and freedoms, increases global health risks, fuels growing networks of organized crime, and can sustain levels of poverty and impede development. MCC is committed to ensuring appropriate steps are taken to prevent, mitigate, and monitor TIP risks in the projects it funds.</w:t>
            </w:r>
            <w:bookmarkEnd w:id="83"/>
            <w:bookmarkEnd w:id="84"/>
          </w:p>
          <w:p w14:paraId="146F42E7" w14:textId="2758E059" w:rsidR="003B20A1" w:rsidRPr="00645306" w:rsidRDefault="00F969A5" w:rsidP="00142D0A">
            <w:pPr>
              <w:pStyle w:val="Heading5ITBSuclause"/>
              <w:rPr>
                <w:b/>
                <w:lang w:val="en-US"/>
              </w:rPr>
            </w:pPr>
            <w:bookmarkStart w:id="85" w:name="_Toc37500300"/>
            <w:bookmarkStart w:id="86" w:name="_Toc55404620"/>
            <w:r w:rsidRPr="00645306">
              <w:rPr>
                <w:lang w:val="en-US"/>
              </w:rPr>
              <w:t>Part 2</w:t>
            </w:r>
            <w:r w:rsidR="004F16A4" w:rsidRPr="00645306">
              <w:rPr>
                <w:lang w:val="en-US"/>
              </w:rPr>
              <w:t xml:space="preserve">. </w:t>
            </w:r>
            <w:r w:rsidR="004F16A4" w:rsidRPr="00645306">
              <w:rPr>
                <w:i/>
                <w:iCs/>
                <w:lang w:val="en-US"/>
              </w:rPr>
              <w:t>Purchaser's Requirements</w:t>
            </w:r>
            <w:r w:rsidR="004F16A4" w:rsidRPr="00645306">
              <w:rPr>
                <w:lang w:val="en-US"/>
              </w:rPr>
              <w:t xml:space="preserve"> and the </w:t>
            </w:r>
            <w:r w:rsidR="003B20A1" w:rsidRPr="00645306">
              <w:rPr>
                <w:lang w:val="en-US"/>
              </w:rPr>
              <w:t xml:space="preserve">Additional Provisions (Annex A of the Contract) of this Bidding Document may set out certain prohibitions, Supplier requirements, remedies and other provisions that will be made a binding part of any Contract that may be </w:t>
            </w:r>
            <w:proofErr w:type="gramStart"/>
            <w:r w:rsidR="003B20A1" w:rsidRPr="00645306">
              <w:rPr>
                <w:lang w:val="en-US"/>
              </w:rPr>
              <w:t>entered into</w:t>
            </w:r>
            <w:proofErr w:type="gramEnd"/>
            <w:r w:rsidR="003B20A1" w:rsidRPr="00645306">
              <w:rPr>
                <w:lang w:val="en-US"/>
              </w:rPr>
              <w:t>. As such, those provisions, if included, should be given careful consideration.</w:t>
            </w:r>
            <w:bookmarkEnd w:id="85"/>
            <w:bookmarkEnd w:id="86"/>
          </w:p>
          <w:p w14:paraId="0B665B48" w14:textId="671BD704" w:rsidR="006B3AA5" w:rsidRPr="00645306" w:rsidRDefault="003B20A1" w:rsidP="00142D0A">
            <w:pPr>
              <w:pStyle w:val="Heading5ITBSuclause"/>
              <w:rPr>
                <w:rFonts w:eastAsia="SimSun"/>
                <w:szCs w:val="28"/>
                <w:lang w:val="en-US"/>
              </w:rPr>
            </w:pPr>
            <w:bookmarkStart w:id="87" w:name="_Toc37500301"/>
            <w:bookmarkStart w:id="88" w:name="_Toc55404621"/>
            <w:r w:rsidRPr="00645306">
              <w:rPr>
                <w:lang w:val="en-US"/>
              </w:rPr>
              <w:t xml:space="preserve">Additional information on MCC’s requirements aimed at combating trafficking in persons can be found </w:t>
            </w:r>
            <w:r w:rsidRPr="00645306">
              <w:rPr>
                <w:i/>
                <w:iCs/>
                <w:lang w:val="en-US"/>
              </w:rPr>
              <w:t>MCC Counter-Trafficking in Persons Policy</w:t>
            </w:r>
            <w:r w:rsidRPr="00645306">
              <w:rPr>
                <w:lang w:val="en-US"/>
              </w:rPr>
              <w:t xml:space="preserve"> (“C-TIP Policy”) that can be found on MCC’s website (</w:t>
            </w:r>
            <w:hyperlink r:id="rId29" w:history="1">
              <w:r w:rsidR="004F21E6" w:rsidRPr="004F21E6">
                <w:rPr>
                  <w:rStyle w:val="Hyperlink"/>
                </w:rPr>
                <w:t>https:</w:t>
              </w:r>
              <w:r w:rsidR="004F21E6" w:rsidRPr="004F21E6">
                <w:rPr>
                  <w:rStyle w:val="Hyperlink"/>
                </w:rPr>
                <w:t>/</w:t>
              </w:r>
              <w:r w:rsidR="004F21E6" w:rsidRPr="004F21E6">
                <w:rPr>
                  <w:rStyle w:val="Hyperlink"/>
                </w:rPr>
                <w:t>/www.mcc.gov/resources/doc/policy-counter-trafficking-in-persons</w:t>
              </w:r>
              <w:r w:rsidR="00645306" w:rsidRPr="004F21E6">
                <w:rPr>
                  <w:rStyle w:val="Hyperlink"/>
                </w:rPr>
                <w:t>/</w:t>
              </w:r>
              <w:r w:rsidRPr="004F21E6">
                <w:rPr>
                  <w:rStyle w:val="Hyperlink"/>
                  <w:lang w:val="en-US"/>
                </w:rPr>
                <w:t>).</w:t>
              </w:r>
            </w:hyperlink>
            <w:r w:rsidRPr="00645306">
              <w:rPr>
                <w:lang w:val="en-US"/>
              </w:rPr>
              <w:t xml:space="preserve"> All contracts funded by MCC are required to comply with the C-TIP Policy’s Minimum Compliance Requirements. Contracts for projects categorized by MCC as high-risk for TIP are required to implement a TIP Risk Management Plan (which is to be developed by the </w:t>
            </w:r>
            <w:r w:rsidR="00101A4F" w:rsidRPr="00645306">
              <w:rPr>
                <w:lang w:val="en-US"/>
              </w:rPr>
              <w:t>Accountable</w:t>
            </w:r>
            <w:r w:rsidRPr="00645306">
              <w:rPr>
                <w:lang w:val="en-US"/>
              </w:rPr>
              <w:t xml:space="preserve"> Entity and implemented by the corresponding Supplier).</w:t>
            </w:r>
            <w:bookmarkEnd w:id="87"/>
            <w:bookmarkEnd w:id="88"/>
          </w:p>
        </w:tc>
      </w:tr>
      <w:tr w:rsidR="004F16A4" w:rsidRPr="00645306" w14:paraId="2B82B941" w14:textId="77777777" w:rsidTr="00B227E9">
        <w:tc>
          <w:tcPr>
            <w:tcW w:w="1092" w:type="pct"/>
            <w:gridSpan w:val="2"/>
          </w:tcPr>
          <w:p w14:paraId="5A7A00FE" w14:textId="77777777" w:rsidR="006B3AA5" w:rsidRPr="00645306" w:rsidRDefault="006B3AA5" w:rsidP="004F16A4">
            <w:pPr>
              <w:jc w:val="left"/>
              <w:rPr>
                <w:rFonts w:eastAsia="Calibri" w:cs="Times New Roman"/>
                <w:b/>
                <w:bCs/>
                <w:lang w:val="en-US"/>
              </w:rPr>
            </w:pPr>
            <w:r w:rsidRPr="00645306">
              <w:rPr>
                <w:rFonts w:eastAsia="Calibri" w:cs="Times New Roman"/>
                <w:b/>
                <w:bCs/>
                <w:lang w:val="en-US"/>
              </w:rPr>
              <w:t>MCC Environmental Guidelines and IFC Performance Standards</w:t>
            </w:r>
          </w:p>
        </w:tc>
        <w:tc>
          <w:tcPr>
            <w:tcW w:w="3908" w:type="pct"/>
            <w:gridSpan w:val="2"/>
          </w:tcPr>
          <w:p w14:paraId="1EF3ADA7" w14:textId="54878CC3" w:rsidR="00021EE1" w:rsidRPr="00645306" w:rsidRDefault="006B3AA5" w:rsidP="00142D0A">
            <w:pPr>
              <w:pStyle w:val="Heading5ITBSuclause"/>
              <w:rPr>
                <w:rFonts w:eastAsia="SimSun"/>
                <w:szCs w:val="28"/>
                <w:lang w:val="en-US"/>
              </w:rPr>
            </w:pPr>
            <w:bookmarkStart w:id="89" w:name="_Toc37500302"/>
            <w:bookmarkStart w:id="90" w:name="_Toc55404622"/>
            <w:r w:rsidRPr="00645306">
              <w:rPr>
                <w:lang w:val="en-US"/>
              </w:rPr>
              <w:t xml:space="preserve">The </w:t>
            </w:r>
            <w:r w:rsidR="003F4A54" w:rsidRPr="00645306">
              <w:rPr>
                <w:lang w:val="en-US"/>
              </w:rPr>
              <w:t>Offeror</w:t>
            </w:r>
            <w:r w:rsidRPr="00645306">
              <w:rPr>
                <w:lang w:val="en-US"/>
              </w:rPr>
              <w:t xml:space="preserve">s and the Supplier shall ensure that their activities, including any activities carried out by Subcontractors, under the Contract comply with </w:t>
            </w:r>
            <w:r w:rsidRPr="00645306">
              <w:rPr>
                <w:i/>
                <w:iCs/>
                <w:lang w:val="en-US"/>
              </w:rPr>
              <w:t>MCC’s Environmental Guidelines</w:t>
            </w:r>
            <w:r w:rsidRPr="00645306">
              <w:rPr>
                <w:lang w:val="en-US"/>
              </w:rPr>
              <w:t xml:space="preserve"> (as such term is defined in the Compact or related agreement, which are available at http://www.mcc.gov), and are not ‘likely to cause a significant environmental, health, or safety hazard’ as defined in such </w:t>
            </w:r>
            <w:r w:rsidRPr="00645306">
              <w:rPr>
                <w:lang w:val="en-US"/>
              </w:rPr>
              <w:lastRenderedPageBreak/>
              <w:t xml:space="preserve">Environmental Guidelines. </w:t>
            </w:r>
            <w:r w:rsidR="003F4A54" w:rsidRPr="00645306">
              <w:rPr>
                <w:lang w:val="en-US"/>
              </w:rPr>
              <w:t>Offeror</w:t>
            </w:r>
            <w:r w:rsidRPr="00645306">
              <w:rPr>
                <w:lang w:val="en-US"/>
              </w:rPr>
              <w:t xml:space="preserve">s and the Supplier are also required to comply with IFC </w:t>
            </w:r>
            <w:r w:rsidR="00E71EFF" w:rsidRPr="00645306">
              <w:rPr>
                <w:lang w:val="en-US"/>
              </w:rPr>
              <w:t xml:space="preserve">Environmental and Social Sustainability </w:t>
            </w:r>
            <w:r w:rsidRPr="00645306">
              <w:rPr>
                <w:lang w:val="en-US"/>
              </w:rPr>
              <w:t>for the purposes of the Contract. Additional information on the IFC Performance Standards can be found here:</w:t>
            </w:r>
          </w:p>
          <w:p w14:paraId="158507A3" w14:textId="5142E29E" w:rsidR="006B3AA5" w:rsidRPr="00645306" w:rsidRDefault="00021EE1" w:rsidP="00F56C92">
            <w:pPr>
              <w:pStyle w:val="Heading5ITBSuclause"/>
              <w:numPr>
                <w:ilvl w:val="0"/>
                <w:numId w:val="0"/>
              </w:numPr>
              <w:ind w:left="616"/>
              <w:rPr>
                <w:rFonts w:eastAsia="SimSun"/>
                <w:szCs w:val="28"/>
                <w:lang w:val="en-US"/>
              </w:rPr>
            </w:pPr>
            <w:hyperlink r:id="rId30" w:history="1">
              <w:r w:rsidRPr="00645306">
                <w:rPr>
                  <w:rStyle w:val="Hyperlink"/>
                  <w:lang w:val="en-US"/>
                </w:rPr>
                <w:t>http://www.ifc.org/wps/wcm/connect/topics_ext_content/ifc_external_corporate_site/sustainability-at-ifc/policies-standards/performance-standards</w:t>
              </w:r>
            </w:hyperlink>
            <w:bookmarkEnd w:id="89"/>
            <w:bookmarkEnd w:id="90"/>
          </w:p>
        </w:tc>
      </w:tr>
      <w:tr w:rsidR="004F16A4" w:rsidRPr="00645306" w14:paraId="69B492C1" w14:textId="77777777" w:rsidTr="00B227E9">
        <w:trPr>
          <w:trHeight w:val="1033"/>
        </w:trPr>
        <w:tc>
          <w:tcPr>
            <w:tcW w:w="1092" w:type="pct"/>
            <w:gridSpan w:val="2"/>
          </w:tcPr>
          <w:p w14:paraId="5109BF90" w14:textId="0A07F0F6" w:rsidR="006B3AA5" w:rsidRPr="00645306" w:rsidRDefault="006B3AA5" w:rsidP="004F16A4">
            <w:pPr>
              <w:pStyle w:val="Heading4ITBSubClauses"/>
              <w:rPr>
                <w:bCs/>
                <w:lang w:val="en-US"/>
              </w:rPr>
            </w:pPr>
            <w:bookmarkStart w:id="91" w:name="_Toc55460038"/>
            <w:bookmarkStart w:id="92" w:name="_Toc55461010"/>
            <w:bookmarkStart w:id="93" w:name="_Toc55461637"/>
            <w:bookmarkStart w:id="94" w:name="_Toc55551310"/>
            <w:bookmarkStart w:id="95" w:name="_Toc55758226"/>
            <w:bookmarkStart w:id="96" w:name="_Toc55760373"/>
            <w:bookmarkStart w:id="97" w:name="_Toc55765676"/>
            <w:bookmarkStart w:id="98" w:name="_Toc184891895"/>
            <w:r w:rsidRPr="00645306">
              <w:rPr>
                <w:bCs/>
                <w:lang w:val="en-US"/>
              </w:rPr>
              <w:lastRenderedPageBreak/>
              <w:t xml:space="preserve">Eligible </w:t>
            </w:r>
            <w:r w:rsidR="003F4A54" w:rsidRPr="00645306">
              <w:rPr>
                <w:bCs/>
                <w:lang w:val="en-US"/>
              </w:rPr>
              <w:t>Offeror</w:t>
            </w:r>
            <w:r w:rsidRPr="00645306">
              <w:rPr>
                <w:bCs/>
                <w:lang w:val="en-US"/>
              </w:rPr>
              <w:t>s</w:t>
            </w:r>
            <w:bookmarkEnd w:id="91"/>
            <w:bookmarkEnd w:id="92"/>
            <w:bookmarkEnd w:id="93"/>
            <w:bookmarkEnd w:id="94"/>
            <w:bookmarkEnd w:id="95"/>
            <w:bookmarkEnd w:id="96"/>
            <w:bookmarkEnd w:id="97"/>
            <w:bookmarkEnd w:id="98"/>
          </w:p>
        </w:tc>
        <w:tc>
          <w:tcPr>
            <w:tcW w:w="3908" w:type="pct"/>
            <w:gridSpan w:val="2"/>
          </w:tcPr>
          <w:p w14:paraId="7E06E60E" w14:textId="7432F915" w:rsidR="006B3AA5" w:rsidRPr="00645306" w:rsidRDefault="006B3AA5" w:rsidP="00142D0A">
            <w:pPr>
              <w:pStyle w:val="Heading5ITBSuclause"/>
              <w:rPr>
                <w:lang w:val="en-US"/>
              </w:rPr>
            </w:pPr>
            <w:r w:rsidRPr="00645306">
              <w:rPr>
                <w:lang w:val="en-US"/>
              </w:rPr>
              <w:t xml:space="preserve">The eligibility criteria set out in this Bidding Document will apply to the </w:t>
            </w:r>
            <w:r w:rsidR="003F4A54" w:rsidRPr="00645306">
              <w:rPr>
                <w:lang w:val="en-US"/>
              </w:rPr>
              <w:t>Offeror</w:t>
            </w:r>
            <w:r w:rsidRPr="00645306">
              <w:rPr>
                <w:lang w:val="en-US"/>
              </w:rPr>
              <w:t xml:space="preserve">, including all parties constituting the </w:t>
            </w:r>
            <w:r w:rsidR="003F4A54" w:rsidRPr="00645306">
              <w:rPr>
                <w:lang w:val="en-US"/>
              </w:rPr>
              <w:t>Offeror</w:t>
            </w:r>
            <w:r w:rsidRPr="00645306">
              <w:rPr>
                <w:lang w:val="en-US"/>
              </w:rPr>
              <w:t>, for any part of the Contract, including related services.</w:t>
            </w:r>
          </w:p>
        </w:tc>
      </w:tr>
      <w:tr w:rsidR="004F16A4" w:rsidRPr="00645306" w14:paraId="6BF14763" w14:textId="77777777" w:rsidTr="00B227E9">
        <w:tc>
          <w:tcPr>
            <w:tcW w:w="1092" w:type="pct"/>
            <w:gridSpan w:val="2"/>
          </w:tcPr>
          <w:p w14:paraId="4F6EF710" w14:textId="77777777" w:rsidR="006B3AA5" w:rsidRPr="00645306" w:rsidRDefault="006B3AA5" w:rsidP="004F16A4">
            <w:pPr>
              <w:tabs>
                <w:tab w:val="left" w:pos="3960"/>
              </w:tabs>
              <w:jc w:val="left"/>
              <w:rPr>
                <w:rFonts w:eastAsia="Calibri" w:cs="Times New Roman"/>
                <w:b/>
                <w:bCs/>
                <w:lang w:val="en-US"/>
              </w:rPr>
            </w:pPr>
          </w:p>
        </w:tc>
        <w:tc>
          <w:tcPr>
            <w:tcW w:w="3908" w:type="pct"/>
            <w:gridSpan w:val="2"/>
          </w:tcPr>
          <w:p w14:paraId="6F0911CD" w14:textId="58ABEEFD" w:rsidR="006B3AA5" w:rsidRPr="00645306" w:rsidRDefault="001E7AA0" w:rsidP="004F16A4">
            <w:pPr>
              <w:pStyle w:val="Heading5ITBSuclause"/>
              <w:spacing w:before="0"/>
              <w:rPr>
                <w:lang w:val="en-US"/>
              </w:rPr>
            </w:pPr>
            <w:r w:rsidRPr="00645306">
              <w:rPr>
                <w:lang w:val="en-US"/>
              </w:rPr>
              <w:t>An Offer</w:t>
            </w:r>
            <w:r w:rsidR="003F4A54" w:rsidRPr="00645306">
              <w:rPr>
                <w:lang w:val="en-US"/>
              </w:rPr>
              <w:t>or</w:t>
            </w:r>
            <w:r w:rsidR="006B3AA5" w:rsidRPr="00645306">
              <w:rPr>
                <w:lang w:val="en-US"/>
              </w:rPr>
              <w:t xml:space="preserve"> may be a private entity, certain government-owned entities (in accordance with MCC </w:t>
            </w:r>
            <w:r w:rsidR="00466BBF" w:rsidRPr="00645306">
              <w:rPr>
                <w:lang w:val="en-US"/>
              </w:rPr>
              <w:t>PPG</w:t>
            </w:r>
            <w:r w:rsidR="006B3AA5" w:rsidRPr="00645306">
              <w:rPr>
                <w:lang w:val="en-US"/>
              </w:rPr>
              <w:t xml:space="preserve"> as described in </w:t>
            </w:r>
            <w:r w:rsidR="001E7126" w:rsidRPr="00645306">
              <w:rPr>
                <w:lang w:val="en-US"/>
              </w:rPr>
              <w:t>ITO</w:t>
            </w:r>
            <w:r w:rsidR="006B3AA5" w:rsidRPr="00645306">
              <w:rPr>
                <w:lang w:val="en-US"/>
              </w:rPr>
              <w:t xml:space="preserve"> Sub-</w:t>
            </w:r>
            <w:r w:rsidR="00324C27" w:rsidRPr="00645306">
              <w:rPr>
                <w:lang w:val="en-US"/>
              </w:rPr>
              <w:t>C</w:t>
            </w:r>
            <w:r w:rsidR="006B3AA5" w:rsidRPr="00645306">
              <w:rPr>
                <w:lang w:val="en-US"/>
              </w:rPr>
              <w:t>lause 5.</w:t>
            </w:r>
            <w:r w:rsidR="00021EE1" w:rsidRPr="00645306">
              <w:rPr>
                <w:lang w:val="en-US"/>
              </w:rPr>
              <w:t>6</w:t>
            </w:r>
            <w:r w:rsidR="006B3AA5" w:rsidRPr="00645306">
              <w:rPr>
                <w:lang w:val="en-US"/>
              </w:rPr>
              <w:t>), or any combination of such entities supported by a letter of intent to enter into an agreement or under an existing agreement of association in the form of a joint venture or other association.</w:t>
            </w:r>
          </w:p>
          <w:p w14:paraId="49FCE261" w14:textId="61660EA2" w:rsidR="006B3AA5" w:rsidRPr="00645306" w:rsidRDefault="001E7AA0" w:rsidP="00142D0A">
            <w:pPr>
              <w:pStyle w:val="Heading5ITBSuclause"/>
              <w:rPr>
                <w:lang w:val="en-US"/>
              </w:rPr>
            </w:pPr>
            <w:r w:rsidRPr="00645306">
              <w:rPr>
                <w:lang w:val="en-US"/>
              </w:rPr>
              <w:t>An Offer</w:t>
            </w:r>
            <w:r w:rsidR="003F4A54" w:rsidRPr="00645306">
              <w:rPr>
                <w:lang w:val="en-US"/>
              </w:rPr>
              <w:t>or</w:t>
            </w:r>
            <w:r w:rsidR="006B3AA5" w:rsidRPr="00645306">
              <w:rPr>
                <w:lang w:val="en-US"/>
              </w:rPr>
              <w:t xml:space="preserve">, all parties constituting the </w:t>
            </w:r>
            <w:r w:rsidR="003F4A54" w:rsidRPr="00645306">
              <w:rPr>
                <w:lang w:val="en-US"/>
              </w:rPr>
              <w:t>Offeror</w:t>
            </w:r>
            <w:r w:rsidR="006B3AA5" w:rsidRPr="00645306">
              <w:rPr>
                <w:lang w:val="en-US"/>
              </w:rPr>
              <w:t xml:space="preserve">, and any Subcontractors and suppliers for any part of the Contract, including related services, may have the nationality of any country, subject to the nationality restrictions specified in this </w:t>
            </w:r>
            <w:r w:rsidR="001E7126" w:rsidRPr="00645306">
              <w:rPr>
                <w:lang w:val="en-US"/>
              </w:rPr>
              <w:t>ITO</w:t>
            </w:r>
            <w:r w:rsidR="006B3AA5" w:rsidRPr="00645306">
              <w:rPr>
                <w:lang w:val="en-US"/>
              </w:rPr>
              <w:t xml:space="preserve"> Clause 5. An entity will be deemed to have the nationality of a country if such entity and all its partners, associates, subsidiaries, parents is constituted, incorporated, or registered in, and operates in conformity with, the provisions of the laws of that country.</w:t>
            </w:r>
          </w:p>
          <w:p w14:paraId="27A663AF" w14:textId="59AD4A99" w:rsidR="006B3AA5" w:rsidRPr="00645306" w:rsidRDefault="003F4A54" w:rsidP="00142D0A">
            <w:pPr>
              <w:pStyle w:val="Heading5ITBSuclause"/>
              <w:rPr>
                <w:lang w:val="en-US"/>
              </w:rPr>
            </w:pPr>
            <w:r w:rsidRPr="00645306">
              <w:rPr>
                <w:lang w:val="en-US"/>
              </w:rPr>
              <w:t>Offeror</w:t>
            </w:r>
            <w:r w:rsidR="006B3AA5" w:rsidRPr="00645306">
              <w:rPr>
                <w:lang w:val="en-US"/>
              </w:rPr>
              <w:t xml:space="preserve">s must also satisfy the eligibility criteria contained in the MCC PPG governing MCC-funded procurements under the Compact. In the case where </w:t>
            </w:r>
            <w:r w:rsidR="001E7AA0" w:rsidRPr="00645306">
              <w:rPr>
                <w:lang w:val="en-US"/>
              </w:rPr>
              <w:t>an Offer</w:t>
            </w:r>
            <w:r w:rsidRPr="00645306">
              <w:rPr>
                <w:lang w:val="en-US"/>
              </w:rPr>
              <w:t>or</w:t>
            </w:r>
            <w:r w:rsidR="006B3AA5" w:rsidRPr="00645306">
              <w:rPr>
                <w:lang w:val="en-US"/>
              </w:rPr>
              <w:t xml:space="preserve"> intends to join with an associate or subcontract part of the Contract, then such associate or Subcontractor shall also be subject to the eligibility criteria set forth in this Bidding Document and the MCC PPG.</w:t>
            </w:r>
          </w:p>
          <w:p w14:paraId="0585754A" w14:textId="4670C58F" w:rsidR="00331241" w:rsidRPr="00645306" w:rsidRDefault="00331241" w:rsidP="00142D0A">
            <w:pPr>
              <w:pStyle w:val="Heading5ITBSuclause"/>
              <w:rPr>
                <w:lang w:val="en-US"/>
              </w:rPr>
            </w:pPr>
            <w:r w:rsidRPr="00645306">
              <w:rPr>
                <w:lang w:val="en-US"/>
              </w:rPr>
              <w:t>No full-time key professional personnel of an Offeror currently contracted by any Accountable Entity shall be proposed to work as, or on behalf of, any Offeror. In the case where an Offeror seeks to engage such full-time key professional personnel, it should seek the written approval from the Accountable Entity for the inclusion of such a person, prior to the Offeror’s submission of its Offer.</w:t>
            </w:r>
          </w:p>
        </w:tc>
      </w:tr>
      <w:tr w:rsidR="004F16A4" w:rsidRPr="00645306" w14:paraId="32CDD986" w14:textId="77777777" w:rsidTr="00B227E9">
        <w:tc>
          <w:tcPr>
            <w:tcW w:w="1092" w:type="pct"/>
            <w:gridSpan w:val="2"/>
          </w:tcPr>
          <w:p w14:paraId="224C80F3" w14:textId="2723618E" w:rsidR="006B3AA5" w:rsidRPr="00645306" w:rsidRDefault="006B3AA5" w:rsidP="004F16A4">
            <w:pPr>
              <w:tabs>
                <w:tab w:val="left" w:pos="3960"/>
              </w:tabs>
              <w:jc w:val="left"/>
              <w:rPr>
                <w:rFonts w:eastAsia="Calibri" w:cs="Times New Roman"/>
                <w:b/>
                <w:bCs/>
                <w:lang w:val="en-US"/>
              </w:rPr>
            </w:pPr>
            <w:bookmarkStart w:id="99" w:name="_Toc450505711"/>
            <w:bookmarkStart w:id="100" w:name="_Toc457295083"/>
            <w:bookmarkStart w:id="101" w:name="_Toc458168425"/>
            <w:r w:rsidRPr="00645306">
              <w:rPr>
                <w:rFonts w:eastAsia="Calibri" w:cs="Times New Roman"/>
                <w:b/>
                <w:bCs/>
                <w:lang w:val="en-US"/>
              </w:rPr>
              <w:t>Government-Owned Enterprises</w:t>
            </w:r>
            <w:bookmarkEnd w:id="99"/>
            <w:bookmarkEnd w:id="100"/>
            <w:bookmarkEnd w:id="101"/>
          </w:p>
        </w:tc>
        <w:tc>
          <w:tcPr>
            <w:tcW w:w="3908" w:type="pct"/>
            <w:gridSpan w:val="2"/>
          </w:tcPr>
          <w:p w14:paraId="6BFBB7FA" w14:textId="4B923797" w:rsidR="006B3AA5" w:rsidRPr="00645306" w:rsidRDefault="006B3AA5" w:rsidP="004F16A4">
            <w:pPr>
              <w:pStyle w:val="Heading5ITBSuclause"/>
              <w:rPr>
                <w:lang w:val="en-US"/>
              </w:rPr>
            </w:pPr>
            <w:r w:rsidRPr="00645306">
              <w:rPr>
                <w:lang w:val="en-US"/>
              </w:rPr>
              <w:t>Government-Owned Enterprises (“GOEs”) are not eligible to compete for MCC-funded contracts for goods</w:t>
            </w:r>
            <w:r w:rsidR="0001316B" w:rsidRPr="00645306">
              <w:rPr>
                <w:lang w:val="en-US"/>
              </w:rPr>
              <w:t>,</w:t>
            </w:r>
            <w:r w:rsidRPr="00645306">
              <w:rPr>
                <w:lang w:val="en-US"/>
              </w:rPr>
              <w:t xml:space="preserve"> works</w:t>
            </w:r>
            <w:r w:rsidR="0001316B" w:rsidRPr="00645306">
              <w:rPr>
                <w:lang w:val="en-US"/>
              </w:rPr>
              <w:t xml:space="preserve"> or consulting services. Accordingly,</w:t>
            </w:r>
            <w:r w:rsidRPr="00645306">
              <w:rPr>
                <w:lang w:val="en-US"/>
              </w:rPr>
              <w:t xml:space="preserve"> GOEs (</w:t>
            </w:r>
            <w:proofErr w:type="spellStart"/>
            <w:r w:rsidR="0001316B" w:rsidRPr="00645306">
              <w:rPr>
                <w:lang w:val="en-US"/>
              </w:rPr>
              <w:t>i</w:t>
            </w:r>
            <w:proofErr w:type="spellEnd"/>
            <w:r w:rsidRPr="00645306">
              <w:rPr>
                <w:lang w:val="en-US"/>
              </w:rPr>
              <w:t>) may not be party to any MCC-funded contract for goods</w:t>
            </w:r>
            <w:r w:rsidR="0001316B" w:rsidRPr="00645306">
              <w:rPr>
                <w:lang w:val="en-US"/>
              </w:rPr>
              <w:t xml:space="preserve"> (which includes contracts for the supply and installation of information systems),</w:t>
            </w:r>
            <w:r w:rsidRPr="00645306">
              <w:rPr>
                <w:lang w:val="en-US"/>
              </w:rPr>
              <w:t xml:space="preserve"> works</w:t>
            </w:r>
            <w:r w:rsidR="0001316B" w:rsidRPr="00645306">
              <w:rPr>
                <w:lang w:val="en-US"/>
              </w:rPr>
              <w:t xml:space="preserve"> or consulting services</w:t>
            </w:r>
            <w:r w:rsidRPr="00645306">
              <w:rPr>
                <w:lang w:val="en-US"/>
              </w:rPr>
              <w:t xml:space="preserve"> procured through an open solicitation process, limited bidding</w:t>
            </w:r>
            <w:r w:rsidR="00753B99" w:rsidRPr="00645306">
              <w:rPr>
                <w:lang w:val="en-US"/>
              </w:rPr>
              <w:t xml:space="preserve"> or</w:t>
            </w:r>
            <w:r w:rsidRPr="00645306">
              <w:rPr>
                <w:lang w:val="en-US"/>
              </w:rPr>
              <w:t xml:space="preserve"> direct contracting; and (</w:t>
            </w:r>
            <w:r w:rsidR="00753B99" w:rsidRPr="00645306">
              <w:rPr>
                <w:lang w:val="en-US"/>
              </w:rPr>
              <w:t>ii</w:t>
            </w:r>
            <w:r w:rsidRPr="00645306">
              <w:rPr>
                <w:lang w:val="en-US"/>
              </w:rPr>
              <w:t>) may not be pre-qualified or shortlisted for any MCC-funded contract for goods</w:t>
            </w:r>
            <w:r w:rsidR="00753B99" w:rsidRPr="00645306">
              <w:rPr>
                <w:lang w:val="en-US"/>
              </w:rPr>
              <w:t>,</w:t>
            </w:r>
            <w:r w:rsidRPr="00645306">
              <w:rPr>
                <w:lang w:val="en-US"/>
              </w:rPr>
              <w:t xml:space="preserve"> works </w:t>
            </w:r>
            <w:r w:rsidR="00753B99" w:rsidRPr="00645306">
              <w:rPr>
                <w:lang w:val="en-US"/>
              </w:rPr>
              <w:t xml:space="preserve">or consulting services </w:t>
            </w:r>
            <w:r w:rsidRPr="00645306">
              <w:rPr>
                <w:lang w:val="en-US"/>
              </w:rPr>
              <w:t xml:space="preserve">anticipated to be </w:t>
            </w:r>
            <w:r w:rsidRPr="00645306">
              <w:rPr>
                <w:lang w:val="en-US"/>
              </w:rPr>
              <w:lastRenderedPageBreak/>
              <w:t>procured through these means. This prohibition does not apply to Government-owned Force Account units</w:t>
            </w:r>
            <w:r w:rsidR="00753B99" w:rsidRPr="00645306">
              <w:rPr>
                <w:lang w:val="en-US"/>
              </w:rPr>
              <w:t>,</w:t>
            </w:r>
            <w:r w:rsidRPr="00645306">
              <w:rPr>
                <w:lang w:val="en-US"/>
              </w:rPr>
              <w:t xml:space="preserve"> </w:t>
            </w:r>
            <w:r w:rsidR="00753B99" w:rsidRPr="00645306">
              <w:rPr>
                <w:lang w:val="en-US"/>
              </w:rPr>
              <w:t xml:space="preserve">local public utility operators, </w:t>
            </w:r>
            <w:r w:rsidRPr="00645306">
              <w:rPr>
                <w:lang w:val="en-US"/>
              </w:rPr>
              <w:t xml:space="preserve">educational institutions and research centers, or any statistical, mapping or other technical entities not formed primarily for a commercial or business purpose, or where a waiver is granted by MCC in accordance with </w:t>
            </w:r>
            <w:r w:rsidR="00101A4F" w:rsidRPr="00645306">
              <w:rPr>
                <w:lang w:val="en-US"/>
              </w:rPr>
              <w:t xml:space="preserve">MCC </w:t>
            </w:r>
            <w:r w:rsidR="00753B99" w:rsidRPr="00645306">
              <w:rPr>
                <w:lang w:val="en-US"/>
              </w:rPr>
              <w:t>PPG</w:t>
            </w:r>
            <w:r w:rsidRPr="00645306">
              <w:rPr>
                <w:lang w:val="en-US"/>
              </w:rPr>
              <w:t xml:space="preserve">. All </w:t>
            </w:r>
            <w:r w:rsidR="003F4A54" w:rsidRPr="00645306">
              <w:rPr>
                <w:lang w:val="en-US"/>
              </w:rPr>
              <w:t>Offeror</w:t>
            </w:r>
            <w:r w:rsidRPr="00645306">
              <w:rPr>
                <w:lang w:val="en-US"/>
              </w:rPr>
              <w:t xml:space="preserve">s must certify their status as part of their </w:t>
            </w:r>
            <w:r w:rsidR="00B141C4" w:rsidRPr="00645306">
              <w:rPr>
                <w:lang w:val="en-US"/>
              </w:rPr>
              <w:t xml:space="preserve">Offer </w:t>
            </w:r>
            <w:r w:rsidRPr="00645306">
              <w:rPr>
                <w:lang w:val="en-US"/>
              </w:rPr>
              <w:t>submission.</w:t>
            </w:r>
          </w:p>
        </w:tc>
      </w:tr>
      <w:tr w:rsidR="004F16A4" w:rsidRPr="00645306" w14:paraId="44311853" w14:textId="77777777" w:rsidTr="00B227E9">
        <w:tc>
          <w:tcPr>
            <w:tcW w:w="1092" w:type="pct"/>
            <w:gridSpan w:val="2"/>
          </w:tcPr>
          <w:p w14:paraId="1E1EAC25" w14:textId="307D666A" w:rsidR="00783F0E" w:rsidRPr="00645306" w:rsidRDefault="00D46788" w:rsidP="004F16A4">
            <w:pPr>
              <w:tabs>
                <w:tab w:val="left" w:pos="3960"/>
              </w:tabs>
              <w:jc w:val="left"/>
              <w:rPr>
                <w:rFonts w:eastAsia="Calibri" w:cs="Times New Roman"/>
                <w:b/>
                <w:bCs/>
                <w:lang w:val="en-US"/>
              </w:rPr>
            </w:pPr>
            <w:bookmarkStart w:id="102" w:name="_Toc450505712"/>
            <w:bookmarkStart w:id="103" w:name="_Toc457295084"/>
            <w:bookmarkStart w:id="104" w:name="_Toc458168426"/>
            <w:r w:rsidRPr="00645306">
              <w:rPr>
                <w:rFonts w:eastAsia="Calibri" w:cs="Times New Roman"/>
                <w:b/>
                <w:bCs/>
                <w:lang w:val="en-US"/>
              </w:rPr>
              <w:lastRenderedPageBreak/>
              <w:t>Joint Venture or Association</w:t>
            </w:r>
            <w:bookmarkEnd w:id="102"/>
            <w:bookmarkEnd w:id="103"/>
            <w:bookmarkEnd w:id="104"/>
          </w:p>
        </w:tc>
        <w:tc>
          <w:tcPr>
            <w:tcW w:w="3908" w:type="pct"/>
            <w:gridSpan w:val="2"/>
          </w:tcPr>
          <w:p w14:paraId="19BEBF57" w14:textId="0EB6E682" w:rsidR="00D46788" w:rsidRPr="00645306" w:rsidRDefault="00783F0E" w:rsidP="00142D0A">
            <w:pPr>
              <w:pStyle w:val="Heading5ITBSuclause"/>
              <w:rPr>
                <w:lang w:val="en-US"/>
              </w:rPr>
            </w:pPr>
            <w:r w:rsidRPr="00645306">
              <w:rPr>
                <w:lang w:val="en-US"/>
              </w:rPr>
              <w:t xml:space="preserve">In the case where </w:t>
            </w:r>
            <w:r w:rsidR="001E7AA0" w:rsidRPr="00645306">
              <w:rPr>
                <w:lang w:val="en-US"/>
              </w:rPr>
              <w:t>an Offer</w:t>
            </w:r>
            <w:r w:rsidR="003F4A54" w:rsidRPr="00645306">
              <w:rPr>
                <w:lang w:val="en-US"/>
              </w:rPr>
              <w:t>or</w:t>
            </w:r>
            <w:r w:rsidRPr="00645306">
              <w:rPr>
                <w:lang w:val="en-US"/>
              </w:rPr>
              <w:t xml:space="preserve"> is, or proposes to be, a joint venture or other association</w:t>
            </w:r>
            <w:r w:rsidR="00D46788" w:rsidRPr="00645306">
              <w:rPr>
                <w:lang w:val="en-US"/>
              </w:rPr>
              <w:t>:</w:t>
            </w:r>
          </w:p>
          <w:p w14:paraId="45BF336A" w14:textId="77777777" w:rsidR="00291981" w:rsidRPr="00645306" w:rsidRDefault="00783F0E" w:rsidP="000954B1">
            <w:pPr>
              <w:pStyle w:val="ListParagraph"/>
              <w:numPr>
                <w:ilvl w:val="0"/>
                <w:numId w:val="58"/>
              </w:numPr>
              <w:ind w:left="1055"/>
              <w:contextualSpacing w:val="0"/>
              <w:rPr>
                <w:lang w:val="en-US"/>
              </w:rPr>
            </w:pPr>
            <w:r w:rsidRPr="00645306">
              <w:rPr>
                <w:lang w:val="en-US"/>
              </w:rPr>
              <w:t xml:space="preserve">all members of the joint venture or association must satisfy the legal, financial, litigation and other requirements set out in this Bidding </w:t>
            </w:r>
            <w:proofErr w:type="gramStart"/>
            <w:r w:rsidRPr="00645306">
              <w:rPr>
                <w:lang w:val="en-US"/>
              </w:rPr>
              <w:t>Document;</w:t>
            </w:r>
            <w:proofErr w:type="gramEnd"/>
            <w:r w:rsidRPr="00645306">
              <w:rPr>
                <w:lang w:val="en-US"/>
              </w:rPr>
              <w:t xml:space="preserve"> </w:t>
            </w:r>
          </w:p>
          <w:p w14:paraId="532435EF" w14:textId="77777777" w:rsidR="00291981" w:rsidRPr="00645306" w:rsidRDefault="00783F0E" w:rsidP="000954B1">
            <w:pPr>
              <w:pStyle w:val="ListParagraph"/>
              <w:numPr>
                <w:ilvl w:val="0"/>
                <w:numId w:val="58"/>
              </w:numPr>
              <w:ind w:left="1055"/>
              <w:contextualSpacing w:val="0"/>
              <w:rPr>
                <w:lang w:val="en-US"/>
              </w:rPr>
            </w:pPr>
            <w:r w:rsidRPr="00645306">
              <w:rPr>
                <w:lang w:val="en-US"/>
              </w:rPr>
              <w:t xml:space="preserve">all members of the joint venture or association will be jointly and severally liable for the execution of the Contract; and </w:t>
            </w:r>
          </w:p>
          <w:p w14:paraId="2F35F628" w14:textId="490283B9" w:rsidR="00783F0E" w:rsidRPr="00645306" w:rsidRDefault="00783F0E" w:rsidP="000954B1">
            <w:pPr>
              <w:pStyle w:val="ListParagraph"/>
              <w:numPr>
                <w:ilvl w:val="0"/>
                <w:numId w:val="58"/>
              </w:numPr>
              <w:ind w:left="1055"/>
              <w:contextualSpacing w:val="0"/>
              <w:rPr>
                <w:lang w:val="en-US"/>
              </w:rPr>
            </w:pPr>
            <w:r w:rsidRPr="00645306">
              <w:rPr>
                <w:lang w:val="en-US"/>
              </w:rPr>
              <w:t xml:space="preserve">the joint venture or association will nominate a representative who will have the authority to conduct all business for and on behalf of </w:t>
            </w:r>
            <w:proofErr w:type="gramStart"/>
            <w:r w:rsidRPr="00645306">
              <w:rPr>
                <w:lang w:val="en-US"/>
              </w:rPr>
              <w:t>any and all</w:t>
            </w:r>
            <w:proofErr w:type="gramEnd"/>
            <w:r w:rsidRPr="00645306">
              <w:rPr>
                <w:lang w:val="en-US"/>
              </w:rPr>
              <w:t xml:space="preserve"> the members of the joint venture or the association during the bidding process and, in the event the joint venture or association is awarded the Contract, during Contract performance</w:t>
            </w:r>
            <w:r w:rsidR="004F16A4" w:rsidRPr="00645306">
              <w:rPr>
                <w:lang w:val="en-US"/>
              </w:rPr>
              <w:t>.</w:t>
            </w:r>
          </w:p>
        </w:tc>
      </w:tr>
      <w:tr w:rsidR="004F16A4" w:rsidRPr="00645306" w14:paraId="3760E226" w14:textId="77777777" w:rsidTr="00B227E9">
        <w:tc>
          <w:tcPr>
            <w:tcW w:w="1092" w:type="pct"/>
            <w:gridSpan w:val="2"/>
          </w:tcPr>
          <w:p w14:paraId="2A7F000B" w14:textId="525DF1A0" w:rsidR="00390F58" w:rsidRPr="00645306" w:rsidRDefault="00D46788" w:rsidP="004F16A4">
            <w:pPr>
              <w:tabs>
                <w:tab w:val="left" w:pos="3960"/>
              </w:tabs>
              <w:jc w:val="left"/>
              <w:rPr>
                <w:rFonts w:eastAsia="Calibri" w:cs="Times New Roman"/>
                <w:b/>
                <w:bCs/>
                <w:lang w:val="en-US"/>
              </w:rPr>
            </w:pPr>
            <w:bookmarkStart w:id="105" w:name="_Toc450505713"/>
            <w:bookmarkStart w:id="106" w:name="_Toc457295085"/>
            <w:bookmarkStart w:id="107" w:name="_Toc458168427"/>
            <w:r w:rsidRPr="00645306">
              <w:rPr>
                <w:rFonts w:eastAsia="Calibri" w:cs="Times New Roman"/>
                <w:b/>
                <w:bCs/>
                <w:lang w:val="en-US"/>
              </w:rPr>
              <w:t>Conflict of Interest</w:t>
            </w:r>
            <w:bookmarkEnd w:id="105"/>
            <w:bookmarkEnd w:id="106"/>
            <w:bookmarkEnd w:id="107"/>
          </w:p>
        </w:tc>
        <w:tc>
          <w:tcPr>
            <w:tcW w:w="3908" w:type="pct"/>
            <w:gridSpan w:val="2"/>
          </w:tcPr>
          <w:p w14:paraId="6531824E" w14:textId="41C8A2C1" w:rsidR="00390F58" w:rsidRPr="00645306" w:rsidRDefault="003C592A" w:rsidP="00142D0A">
            <w:pPr>
              <w:pStyle w:val="Heading5ITBSuclause"/>
              <w:rPr>
                <w:lang w:val="en-US"/>
              </w:rPr>
            </w:pPr>
            <w:r w:rsidRPr="00645306">
              <w:rPr>
                <w:lang w:val="en-US"/>
              </w:rPr>
              <w:t xml:space="preserve">The </w:t>
            </w:r>
            <w:r w:rsidR="003F4A54" w:rsidRPr="00645306">
              <w:rPr>
                <w:lang w:val="en-US"/>
              </w:rPr>
              <w:t>Offeror</w:t>
            </w:r>
            <w:r w:rsidR="00390F58" w:rsidRPr="00645306">
              <w:rPr>
                <w:lang w:val="en-US"/>
              </w:rPr>
              <w:t xml:space="preserve">s and </w:t>
            </w:r>
            <w:r w:rsidR="005538DE" w:rsidRPr="00645306">
              <w:rPr>
                <w:lang w:val="en-US"/>
              </w:rPr>
              <w:t xml:space="preserve">the Supplier shall not have a conflict of interest. All </w:t>
            </w:r>
            <w:r w:rsidR="003F4A54" w:rsidRPr="00645306">
              <w:rPr>
                <w:lang w:val="en-US"/>
              </w:rPr>
              <w:t>Offeror</w:t>
            </w:r>
            <w:r w:rsidR="005538DE" w:rsidRPr="00645306">
              <w:rPr>
                <w:lang w:val="en-US"/>
              </w:rPr>
              <w:t xml:space="preserve">s found to have a conflict of interest shall be disqualified, unless the conflict of interest has been mitigated and the mitigation is approved by </w:t>
            </w:r>
            <w:r w:rsidRPr="00645306">
              <w:rPr>
                <w:lang w:val="en-US"/>
              </w:rPr>
              <w:t xml:space="preserve">the Accountable </w:t>
            </w:r>
            <w:r w:rsidR="004F345E" w:rsidRPr="00645306">
              <w:rPr>
                <w:lang w:val="en-US"/>
              </w:rPr>
              <w:t xml:space="preserve">Entity after receiving a "no-objection" from </w:t>
            </w:r>
            <w:r w:rsidR="005538DE" w:rsidRPr="00645306">
              <w:rPr>
                <w:lang w:val="en-US"/>
              </w:rPr>
              <w:t xml:space="preserve">MCC. The Purchaser requires that </w:t>
            </w:r>
            <w:r w:rsidR="003F4A54" w:rsidRPr="00645306">
              <w:rPr>
                <w:lang w:val="en-US"/>
              </w:rPr>
              <w:t>Offeror</w:t>
            </w:r>
            <w:r w:rsidR="005538DE" w:rsidRPr="00645306">
              <w:rPr>
                <w:lang w:val="en-US"/>
              </w:rPr>
              <w:t xml:space="preserve">s and the Supplier hold the </w:t>
            </w:r>
            <w:r w:rsidR="00101A4F" w:rsidRPr="00645306">
              <w:rPr>
                <w:lang w:val="en-US"/>
              </w:rPr>
              <w:t>Accountable</w:t>
            </w:r>
            <w:r w:rsidR="005538DE" w:rsidRPr="00645306">
              <w:rPr>
                <w:lang w:val="en-US"/>
              </w:rPr>
              <w:t xml:space="preserve"> Entity’s </w:t>
            </w:r>
            <w:proofErr w:type="gramStart"/>
            <w:r w:rsidR="005538DE" w:rsidRPr="00645306">
              <w:rPr>
                <w:lang w:val="en-US"/>
              </w:rPr>
              <w:t>interests</w:t>
            </w:r>
            <w:proofErr w:type="gramEnd"/>
            <w:r w:rsidR="005538DE" w:rsidRPr="00645306">
              <w:rPr>
                <w:lang w:val="en-US"/>
              </w:rPr>
              <w:t xml:space="preserve"> paramount at all times, strictly avoid conflicts of interest, including conflicts with other assignments or their own corporate interests, and act without any consideration for future work. Without limitation on the generality of the foregoing, </w:t>
            </w:r>
            <w:r w:rsidR="001E7AA0" w:rsidRPr="00645306">
              <w:rPr>
                <w:lang w:val="en-US"/>
              </w:rPr>
              <w:t>an Offer</w:t>
            </w:r>
            <w:r w:rsidR="003F4A54" w:rsidRPr="00645306">
              <w:rPr>
                <w:lang w:val="en-US"/>
              </w:rPr>
              <w:t>or</w:t>
            </w:r>
            <w:r w:rsidR="005538DE" w:rsidRPr="00645306">
              <w:rPr>
                <w:lang w:val="en-US"/>
              </w:rPr>
              <w:t xml:space="preserve"> or Supplier, including all parties constituting the </w:t>
            </w:r>
            <w:r w:rsidR="003F4A54" w:rsidRPr="00645306">
              <w:rPr>
                <w:lang w:val="en-US"/>
              </w:rPr>
              <w:t>Offeror</w:t>
            </w:r>
            <w:r w:rsidR="005538DE" w:rsidRPr="00645306">
              <w:rPr>
                <w:lang w:val="en-US"/>
              </w:rPr>
              <w:t>, or Supplier and any subcontractors for any part of the Contract, including related services, and their respective personnel and affiliates, may be considered to have a conflict of interest and disqualified or terminated if they</w:t>
            </w:r>
          </w:p>
        </w:tc>
      </w:tr>
      <w:tr w:rsidR="004F16A4" w:rsidRPr="00645306" w14:paraId="1FC758DB" w14:textId="77777777" w:rsidTr="00B227E9">
        <w:tc>
          <w:tcPr>
            <w:tcW w:w="1092" w:type="pct"/>
            <w:gridSpan w:val="2"/>
          </w:tcPr>
          <w:p w14:paraId="1AD0904B" w14:textId="77777777" w:rsidR="006B3AA5" w:rsidRPr="00645306" w:rsidRDefault="006B3AA5" w:rsidP="004F16A4">
            <w:pPr>
              <w:tabs>
                <w:tab w:val="left" w:pos="3960"/>
              </w:tabs>
              <w:jc w:val="left"/>
              <w:rPr>
                <w:rFonts w:eastAsia="Calibri" w:cs="Times New Roman"/>
                <w:b/>
                <w:bCs/>
                <w:lang w:val="en-US"/>
              </w:rPr>
            </w:pPr>
          </w:p>
        </w:tc>
        <w:tc>
          <w:tcPr>
            <w:tcW w:w="3908" w:type="pct"/>
            <w:gridSpan w:val="2"/>
          </w:tcPr>
          <w:p w14:paraId="4E3C4178" w14:textId="77777777" w:rsidR="006B3AA5" w:rsidRPr="00645306" w:rsidRDefault="006B3AA5" w:rsidP="000954B1">
            <w:pPr>
              <w:pStyle w:val="ListParagraph"/>
              <w:numPr>
                <w:ilvl w:val="0"/>
                <w:numId w:val="59"/>
              </w:numPr>
              <w:contextualSpacing w:val="0"/>
              <w:rPr>
                <w:lang w:val="en-US"/>
              </w:rPr>
            </w:pPr>
            <w:r w:rsidRPr="00645306">
              <w:rPr>
                <w:lang w:val="en-US"/>
              </w:rPr>
              <w:t>have at least one controlling partner in common with one or more other parties in the procurement process contemplated by this Bidding Document; or</w:t>
            </w:r>
          </w:p>
          <w:p w14:paraId="78A88995" w14:textId="53078AEE" w:rsidR="006B3AA5" w:rsidRPr="00645306" w:rsidRDefault="006B3AA5" w:rsidP="00142D0A">
            <w:pPr>
              <w:pStyle w:val="ListParagraph"/>
              <w:contextualSpacing w:val="0"/>
              <w:rPr>
                <w:lang w:val="en-US"/>
              </w:rPr>
            </w:pPr>
            <w:r w:rsidRPr="00645306">
              <w:rPr>
                <w:lang w:val="en-US"/>
              </w:rPr>
              <w:t xml:space="preserve">have the same legal representative as another </w:t>
            </w:r>
            <w:r w:rsidR="003F4A54" w:rsidRPr="00645306">
              <w:rPr>
                <w:lang w:val="en-US"/>
              </w:rPr>
              <w:t>Offeror</w:t>
            </w:r>
            <w:r w:rsidRPr="00645306">
              <w:rPr>
                <w:lang w:val="en-US"/>
              </w:rPr>
              <w:t xml:space="preserve"> for purposes of this </w:t>
            </w:r>
            <w:r w:rsidR="009B3CE0" w:rsidRPr="00645306">
              <w:rPr>
                <w:lang w:val="en-US"/>
              </w:rPr>
              <w:t>Offer</w:t>
            </w:r>
            <w:r w:rsidRPr="00645306">
              <w:rPr>
                <w:lang w:val="en-US"/>
              </w:rPr>
              <w:t>; or</w:t>
            </w:r>
          </w:p>
          <w:p w14:paraId="74B31608" w14:textId="678AE4BA" w:rsidR="006B3AA5" w:rsidRPr="00645306" w:rsidRDefault="006B3AA5" w:rsidP="00142D0A">
            <w:pPr>
              <w:pStyle w:val="ListParagraph"/>
              <w:contextualSpacing w:val="0"/>
              <w:rPr>
                <w:lang w:val="en-US"/>
              </w:rPr>
            </w:pPr>
            <w:r w:rsidRPr="00645306">
              <w:rPr>
                <w:lang w:val="en-US"/>
              </w:rPr>
              <w:t xml:space="preserve">have a relationship, directly or through common third parties, that puts them in a position to have access to information about or influence over the </w:t>
            </w:r>
            <w:r w:rsidR="00B141C4" w:rsidRPr="00645306">
              <w:rPr>
                <w:lang w:val="en-US"/>
              </w:rPr>
              <w:t xml:space="preserve">Offer </w:t>
            </w:r>
            <w:r w:rsidRPr="00645306">
              <w:rPr>
                <w:lang w:val="en-US"/>
              </w:rPr>
              <w:t xml:space="preserve">of another </w:t>
            </w:r>
            <w:r w:rsidR="003F4A54" w:rsidRPr="00645306">
              <w:rPr>
                <w:lang w:val="en-US"/>
              </w:rPr>
              <w:t>Offeror</w:t>
            </w:r>
            <w:r w:rsidRPr="00645306">
              <w:rPr>
                <w:lang w:val="en-US"/>
              </w:rPr>
              <w:t xml:space="preserve">, or influence the </w:t>
            </w:r>
            <w:r w:rsidRPr="00645306">
              <w:rPr>
                <w:lang w:val="en-US"/>
              </w:rPr>
              <w:lastRenderedPageBreak/>
              <w:t>decisions of the Purchaser regarding the selection process for this procurement; or</w:t>
            </w:r>
          </w:p>
          <w:p w14:paraId="15612952" w14:textId="2A098990" w:rsidR="006B3AA5" w:rsidRPr="00645306" w:rsidRDefault="006B3AA5" w:rsidP="00142D0A">
            <w:pPr>
              <w:pStyle w:val="ListParagraph"/>
              <w:contextualSpacing w:val="0"/>
              <w:rPr>
                <w:lang w:val="en-US"/>
              </w:rPr>
            </w:pPr>
            <w:r w:rsidRPr="00645306">
              <w:rPr>
                <w:lang w:val="en-US"/>
              </w:rPr>
              <w:t xml:space="preserve">participate in more than one </w:t>
            </w:r>
            <w:r w:rsidR="00B141C4" w:rsidRPr="00645306">
              <w:rPr>
                <w:lang w:val="en-US"/>
              </w:rPr>
              <w:t xml:space="preserve">Offer </w:t>
            </w:r>
            <w:r w:rsidRPr="00645306">
              <w:rPr>
                <w:lang w:val="en-US"/>
              </w:rPr>
              <w:t xml:space="preserve">in this process; participation by </w:t>
            </w:r>
            <w:r w:rsidR="001E7AA0" w:rsidRPr="00645306">
              <w:rPr>
                <w:lang w:val="en-US"/>
              </w:rPr>
              <w:t>an Offer</w:t>
            </w:r>
            <w:r w:rsidR="003F4A54" w:rsidRPr="00645306">
              <w:rPr>
                <w:lang w:val="en-US"/>
              </w:rPr>
              <w:t>or</w:t>
            </w:r>
            <w:r w:rsidRPr="00645306">
              <w:rPr>
                <w:lang w:val="en-US"/>
              </w:rPr>
              <w:t xml:space="preserve"> in more than one </w:t>
            </w:r>
            <w:r w:rsidR="00B141C4" w:rsidRPr="00645306">
              <w:rPr>
                <w:lang w:val="en-US"/>
              </w:rPr>
              <w:t xml:space="preserve">Offer </w:t>
            </w:r>
            <w:r w:rsidRPr="00645306">
              <w:rPr>
                <w:lang w:val="en-US"/>
              </w:rPr>
              <w:t xml:space="preserve">will result in the disqualification of all </w:t>
            </w:r>
            <w:r w:rsidR="00E618A1" w:rsidRPr="00645306">
              <w:rPr>
                <w:lang w:val="en-US"/>
              </w:rPr>
              <w:t>Offers</w:t>
            </w:r>
            <w:r w:rsidRPr="00645306">
              <w:rPr>
                <w:lang w:val="en-US"/>
              </w:rPr>
              <w:t xml:space="preserve"> in which the party is involved; however, this provision does not limit the inclusion of the same Subcontractor in more than one </w:t>
            </w:r>
            <w:r w:rsidR="009B3CE0" w:rsidRPr="00645306">
              <w:rPr>
                <w:lang w:val="en-US"/>
              </w:rPr>
              <w:t>Offer</w:t>
            </w:r>
            <w:r w:rsidRPr="00645306">
              <w:rPr>
                <w:lang w:val="en-US"/>
              </w:rPr>
              <w:t>; or</w:t>
            </w:r>
          </w:p>
          <w:p w14:paraId="4B7ADE5E" w14:textId="77777777" w:rsidR="006B3AA5" w:rsidRPr="00645306" w:rsidRDefault="006B3AA5" w:rsidP="00142D0A">
            <w:pPr>
              <w:pStyle w:val="ListParagraph"/>
              <w:contextualSpacing w:val="0"/>
              <w:rPr>
                <w:lang w:val="en-US"/>
              </w:rPr>
            </w:pPr>
            <w:r w:rsidRPr="00645306">
              <w:rPr>
                <w:lang w:val="en-US"/>
              </w:rPr>
              <w:t>are, or have been associated in the past, with a person or entity, or any of their affiliates, which has been engaged to provide consulting services for the preparation of the specifications, requirements or other documents to be used for the procurement and provision of the Supply and Installation of Information System under the Contract; or</w:t>
            </w:r>
          </w:p>
          <w:p w14:paraId="43B1A31A" w14:textId="540EC1E9" w:rsidR="006B3AA5" w:rsidRPr="00645306" w:rsidRDefault="006B3AA5" w:rsidP="00142D0A">
            <w:pPr>
              <w:pStyle w:val="ListParagraph"/>
              <w:contextualSpacing w:val="0"/>
              <w:rPr>
                <w:lang w:val="en-US"/>
              </w:rPr>
            </w:pPr>
            <w:r w:rsidRPr="00645306">
              <w:rPr>
                <w:lang w:val="en-US"/>
              </w:rPr>
              <w:t>are themselves, or have a business or family relationship with, (</w:t>
            </w:r>
            <w:proofErr w:type="spellStart"/>
            <w:r w:rsidRPr="00645306">
              <w:rPr>
                <w:lang w:val="en-US"/>
              </w:rPr>
              <w:t>i</w:t>
            </w:r>
            <w:proofErr w:type="spellEnd"/>
            <w:r w:rsidRPr="00645306">
              <w:rPr>
                <w:lang w:val="en-US"/>
              </w:rPr>
              <w:t xml:space="preserve">) a member of the </w:t>
            </w:r>
            <w:r w:rsidR="00101A4F" w:rsidRPr="00645306">
              <w:rPr>
                <w:lang w:val="en-US"/>
              </w:rPr>
              <w:t>Accountable</w:t>
            </w:r>
            <w:r w:rsidRPr="00645306">
              <w:rPr>
                <w:lang w:val="en-US"/>
              </w:rPr>
              <w:t xml:space="preserve"> Entity’s</w:t>
            </w:r>
            <w:r w:rsidRPr="00645306" w:rsidDel="00AD0733">
              <w:rPr>
                <w:lang w:val="en-US"/>
              </w:rPr>
              <w:t xml:space="preserve"> </w:t>
            </w:r>
            <w:r w:rsidRPr="00645306">
              <w:rPr>
                <w:lang w:val="en-US"/>
              </w:rPr>
              <w:t xml:space="preserve">board of directors or staff, (ii) the project’s Implementing Entity’s staff, or (iii) the Procurement Agent, Fiscal Agent, or Auditor  (as defined in the Compact or related agreements) hired by the </w:t>
            </w:r>
            <w:r w:rsidR="00101A4F" w:rsidRPr="00645306">
              <w:rPr>
                <w:lang w:val="en-US"/>
              </w:rPr>
              <w:t>Accountable</w:t>
            </w:r>
            <w:r w:rsidRPr="00645306">
              <w:rPr>
                <w:lang w:val="en-US"/>
              </w:rPr>
              <w:t xml:space="preserve"> Entity</w:t>
            </w:r>
            <w:r w:rsidRPr="00645306" w:rsidDel="007C0531">
              <w:rPr>
                <w:lang w:val="en-US"/>
              </w:rPr>
              <w:t xml:space="preserve"> </w:t>
            </w:r>
            <w:r w:rsidRPr="00645306">
              <w:rPr>
                <w:lang w:val="en-US"/>
              </w:rPr>
              <w:t>in connection with the Compact, any of whom is directly or indirectly involved in any part of (A) the preparation of this Bidding Document, (B) the selection process for this procurement, or (C) supervision of the Contract, unless the conflict stemming from this relationship has been resolved in a manner acceptable to MCC; or</w:t>
            </w:r>
          </w:p>
          <w:p w14:paraId="10CAE5F4" w14:textId="5531E7ED" w:rsidR="006B3AA5" w:rsidRPr="00645306" w:rsidRDefault="006B3AA5" w:rsidP="00142D0A">
            <w:pPr>
              <w:pStyle w:val="ListParagraph"/>
              <w:contextualSpacing w:val="0"/>
              <w:rPr>
                <w:lang w:val="en-US"/>
              </w:rPr>
            </w:pPr>
            <w:r w:rsidRPr="00645306">
              <w:rPr>
                <w:lang w:val="en-US"/>
              </w:rPr>
              <w:t xml:space="preserve">any of their affiliates have been or, at present, are engaged by the </w:t>
            </w:r>
            <w:r w:rsidR="00101A4F" w:rsidRPr="00645306">
              <w:rPr>
                <w:lang w:val="en-US"/>
              </w:rPr>
              <w:t>Accountable</w:t>
            </w:r>
            <w:r w:rsidRPr="00645306">
              <w:rPr>
                <w:lang w:val="en-US"/>
              </w:rPr>
              <w:t xml:space="preserve"> Entity</w:t>
            </w:r>
            <w:r w:rsidRPr="00645306" w:rsidDel="007C0531">
              <w:rPr>
                <w:lang w:val="en-US"/>
              </w:rPr>
              <w:t xml:space="preserve"> </w:t>
            </w:r>
            <w:r w:rsidRPr="00645306">
              <w:rPr>
                <w:lang w:val="en-US"/>
              </w:rPr>
              <w:t>in the capacity of the Implementing Entity, Procurement Agent, Fiscal Agent, or Auditor under the Compact; or</w:t>
            </w:r>
          </w:p>
          <w:p w14:paraId="52E47C62" w14:textId="77777777" w:rsidR="006B3AA5" w:rsidRPr="00645306" w:rsidRDefault="006B3AA5" w:rsidP="00142D0A">
            <w:pPr>
              <w:pStyle w:val="ListParagraph"/>
              <w:contextualSpacing w:val="0"/>
              <w:rPr>
                <w:lang w:val="en-US"/>
              </w:rPr>
            </w:pPr>
            <w:r w:rsidRPr="00645306">
              <w:rPr>
                <w:lang w:val="en-US"/>
              </w:rPr>
              <w:t>any of their affiliates have been hired (or are proposed to be hired) by the Purchaser as the Project Manager for the Contract.</w:t>
            </w:r>
          </w:p>
          <w:p w14:paraId="2284A507" w14:textId="0751828A" w:rsidR="006B3AA5" w:rsidRPr="00645306" w:rsidRDefault="003F4A54" w:rsidP="00142D0A">
            <w:pPr>
              <w:pStyle w:val="Heading5ITBSuclause"/>
              <w:rPr>
                <w:lang w:val="en-US"/>
              </w:rPr>
            </w:pPr>
            <w:r w:rsidRPr="00645306">
              <w:rPr>
                <w:lang w:val="en-US"/>
              </w:rPr>
              <w:t>Offeror</w:t>
            </w:r>
            <w:r w:rsidR="006B3AA5" w:rsidRPr="00645306">
              <w:rPr>
                <w:lang w:val="en-US"/>
              </w:rPr>
              <w:t xml:space="preserve">s and the Supplier that has been engaged by the </w:t>
            </w:r>
            <w:r w:rsidR="00101A4F" w:rsidRPr="00645306">
              <w:rPr>
                <w:lang w:val="en-US"/>
              </w:rPr>
              <w:t>Accountable</w:t>
            </w:r>
            <w:r w:rsidR="006B3AA5" w:rsidRPr="00645306">
              <w:rPr>
                <w:lang w:val="en-US"/>
              </w:rPr>
              <w:t xml:space="preserve"> Entity to provide goods, works or non-consulting services for a project, and any of its affiliates, shall be disqualified from providing consulting services related to those goods, works or services. Conversely, </w:t>
            </w:r>
            <w:r w:rsidR="001E7AA0" w:rsidRPr="00645306">
              <w:rPr>
                <w:lang w:val="en-US"/>
              </w:rPr>
              <w:t>an Offer</w:t>
            </w:r>
            <w:r w:rsidRPr="00645306">
              <w:rPr>
                <w:lang w:val="en-US"/>
              </w:rPr>
              <w:t>or</w:t>
            </w:r>
            <w:r w:rsidR="006B3AA5" w:rsidRPr="00645306">
              <w:rPr>
                <w:lang w:val="en-US"/>
              </w:rPr>
              <w:t xml:space="preserve"> hired to provide consulting services for the preparation or implementation of a project, and any of its affiliates, shall be disqualified from subsequently providing goods, works or non-consulting services resulting from or directly related to such consulting services for such preparation or implementation.</w:t>
            </w:r>
          </w:p>
          <w:p w14:paraId="55BBC6D2" w14:textId="1381DF56" w:rsidR="00963AC4" w:rsidRPr="00645306" w:rsidRDefault="003F4A54" w:rsidP="00142D0A">
            <w:pPr>
              <w:pStyle w:val="Heading5ITBSuclause"/>
              <w:rPr>
                <w:lang w:val="en-US"/>
              </w:rPr>
            </w:pPr>
            <w:r w:rsidRPr="00645306">
              <w:rPr>
                <w:lang w:val="en-US"/>
              </w:rPr>
              <w:t>Offeror</w:t>
            </w:r>
            <w:r w:rsidR="006B3AA5" w:rsidRPr="00645306">
              <w:rPr>
                <w:lang w:val="en-US"/>
              </w:rPr>
              <w:t xml:space="preserve">s and the Supplier have an obligation to disclose any situation of actual or potential conflict that impacts their capacity to serve the best interest of the </w:t>
            </w:r>
            <w:r w:rsidR="00101A4F" w:rsidRPr="00645306">
              <w:rPr>
                <w:lang w:val="en-US"/>
              </w:rPr>
              <w:t>Accountable</w:t>
            </w:r>
            <w:r w:rsidR="006B3AA5" w:rsidRPr="00645306">
              <w:rPr>
                <w:lang w:val="en-US"/>
              </w:rPr>
              <w:t xml:space="preserve"> Entity, or that may reasonably be perceived as having this effect. Failure to disclose said situations may </w:t>
            </w:r>
            <w:r w:rsidR="006B3AA5" w:rsidRPr="00645306">
              <w:rPr>
                <w:lang w:val="en-US"/>
              </w:rPr>
              <w:lastRenderedPageBreak/>
              <w:t xml:space="preserve">lead to the disqualification of the </w:t>
            </w:r>
            <w:r w:rsidRPr="00645306">
              <w:rPr>
                <w:lang w:val="en-US"/>
              </w:rPr>
              <w:t>Offeror</w:t>
            </w:r>
            <w:r w:rsidR="006B3AA5" w:rsidRPr="00645306">
              <w:rPr>
                <w:lang w:val="en-US"/>
              </w:rPr>
              <w:t xml:space="preserve"> or Supplier or the termination of the Contract.</w:t>
            </w:r>
          </w:p>
        </w:tc>
      </w:tr>
      <w:tr w:rsidR="004F16A4" w:rsidRPr="00645306" w14:paraId="6D02916A" w14:textId="77777777" w:rsidTr="00B227E9">
        <w:tc>
          <w:tcPr>
            <w:tcW w:w="1092" w:type="pct"/>
            <w:gridSpan w:val="2"/>
          </w:tcPr>
          <w:p w14:paraId="3DA898FC" w14:textId="0346D9D0" w:rsidR="006B3AA5" w:rsidRPr="00645306" w:rsidRDefault="006B3AA5" w:rsidP="004F16A4">
            <w:pPr>
              <w:jc w:val="left"/>
              <w:rPr>
                <w:rFonts w:eastAsia="Calibri" w:cs="Times New Roman"/>
                <w:b/>
                <w:bCs/>
                <w:lang w:val="en-US"/>
              </w:rPr>
            </w:pPr>
            <w:bookmarkStart w:id="108" w:name="_Toc54113168"/>
            <w:r w:rsidRPr="00645306">
              <w:rPr>
                <w:rFonts w:eastAsia="Calibri" w:cs="Times New Roman"/>
                <w:b/>
                <w:bCs/>
                <w:lang w:val="en-US"/>
              </w:rPr>
              <w:lastRenderedPageBreak/>
              <w:t>Government Employees</w:t>
            </w:r>
            <w:bookmarkEnd w:id="108"/>
          </w:p>
        </w:tc>
        <w:tc>
          <w:tcPr>
            <w:tcW w:w="3908" w:type="pct"/>
            <w:gridSpan w:val="2"/>
          </w:tcPr>
          <w:p w14:paraId="0801C3B5" w14:textId="559A7F43" w:rsidR="006B3AA5" w:rsidRPr="00645306" w:rsidRDefault="006B3AA5" w:rsidP="00142D0A">
            <w:pPr>
              <w:pStyle w:val="Heading5ITBSuclause"/>
              <w:rPr>
                <w:lang w:val="en-US"/>
              </w:rPr>
            </w:pPr>
            <w:r w:rsidRPr="00645306">
              <w:rPr>
                <w:lang w:val="en-US"/>
              </w:rPr>
              <w:t>The following restrictions shall apply</w:t>
            </w:r>
            <w:r w:rsidR="004550CA" w:rsidRPr="00645306">
              <w:rPr>
                <w:lang w:val="en-US"/>
              </w:rPr>
              <w:t xml:space="preserve"> (in each case subject to the limited exception set forth in </w:t>
            </w:r>
            <w:r w:rsidR="001E7126" w:rsidRPr="00645306">
              <w:rPr>
                <w:lang w:val="en-US"/>
              </w:rPr>
              <w:t>ITO</w:t>
            </w:r>
            <w:r w:rsidR="004550CA" w:rsidRPr="00645306">
              <w:rPr>
                <w:lang w:val="en-US"/>
              </w:rPr>
              <w:t xml:space="preserve"> Sub-Clause 5.1</w:t>
            </w:r>
            <w:r w:rsidR="000758A5" w:rsidRPr="00645306">
              <w:rPr>
                <w:lang w:val="en-US"/>
              </w:rPr>
              <w:t>1</w:t>
            </w:r>
            <w:r w:rsidR="004550CA" w:rsidRPr="00645306">
              <w:rPr>
                <w:lang w:val="en-US"/>
              </w:rPr>
              <w:t>(f) below)</w:t>
            </w:r>
            <w:r w:rsidRPr="00645306">
              <w:rPr>
                <w:lang w:val="en-US"/>
              </w:rPr>
              <w:t>:</w:t>
            </w:r>
          </w:p>
          <w:p w14:paraId="46BDA728" w14:textId="2FAD07B7" w:rsidR="006B3AA5" w:rsidRPr="00645306" w:rsidRDefault="006B3AA5" w:rsidP="000954B1">
            <w:pPr>
              <w:pStyle w:val="ListParagraph"/>
              <w:numPr>
                <w:ilvl w:val="0"/>
                <w:numId w:val="60"/>
              </w:numPr>
              <w:ind w:left="1055"/>
              <w:contextualSpacing w:val="0"/>
              <w:rPr>
                <w:lang w:val="en-US"/>
              </w:rPr>
            </w:pPr>
            <w:r w:rsidRPr="00645306">
              <w:rPr>
                <w:lang w:val="en-US"/>
              </w:rPr>
              <w:t xml:space="preserve">No member of </w:t>
            </w:r>
            <w:r w:rsidR="00701C61" w:rsidRPr="00645306">
              <w:rPr>
                <w:lang w:val="en-US"/>
              </w:rPr>
              <w:t>the</w:t>
            </w:r>
            <w:r w:rsidRPr="00645306">
              <w:rPr>
                <w:lang w:val="en-US"/>
              </w:rPr>
              <w:t xml:space="preserve"> </w:t>
            </w:r>
            <w:r w:rsidR="00101A4F" w:rsidRPr="00645306">
              <w:rPr>
                <w:lang w:val="en-US"/>
              </w:rPr>
              <w:t>Accountable</w:t>
            </w:r>
            <w:r w:rsidRPr="00645306">
              <w:rPr>
                <w:lang w:val="en-US"/>
              </w:rPr>
              <w:t xml:space="preserve"> Entity’s board of directors or current employees of the </w:t>
            </w:r>
            <w:r w:rsidR="00101A4F" w:rsidRPr="00645306">
              <w:rPr>
                <w:lang w:val="en-US"/>
              </w:rPr>
              <w:t>Accountable</w:t>
            </w:r>
            <w:r w:rsidRPr="00645306">
              <w:rPr>
                <w:lang w:val="en-US"/>
              </w:rPr>
              <w:t xml:space="preserve"> Entity (whether part time, or full time, paid or unpaid, in leave status, etc.) shall be proposed or work as, or on behalf of, any </w:t>
            </w:r>
            <w:r w:rsidR="003F4A54" w:rsidRPr="00645306">
              <w:rPr>
                <w:lang w:val="en-US"/>
              </w:rPr>
              <w:t>Offeror</w:t>
            </w:r>
            <w:r w:rsidRPr="00645306">
              <w:rPr>
                <w:lang w:val="en-US"/>
              </w:rPr>
              <w:t>/Supplier.</w:t>
            </w:r>
          </w:p>
          <w:p w14:paraId="74C29068" w14:textId="56EDC1F0" w:rsidR="006B3AA5" w:rsidRPr="00645306" w:rsidRDefault="006B3AA5" w:rsidP="005C232A">
            <w:pPr>
              <w:pStyle w:val="ListParagraph"/>
              <w:ind w:left="1055"/>
              <w:contextualSpacing w:val="0"/>
              <w:rPr>
                <w:lang w:val="en-US"/>
              </w:rPr>
            </w:pPr>
            <w:r w:rsidRPr="00645306">
              <w:rPr>
                <w:lang w:val="en-US"/>
              </w:rPr>
              <w:t xml:space="preserve">Except as provided in </w:t>
            </w:r>
            <w:r w:rsidR="001E7126" w:rsidRPr="00645306">
              <w:rPr>
                <w:lang w:val="en-US"/>
              </w:rPr>
              <w:t>ITO</w:t>
            </w:r>
            <w:r w:rsidRPr="00645306">
              <w:rPr>
                <w:lang w:val="en-US"/>
              </w:rPr>
              <w:t xml:space="preserve"> Sub-Clause 5.1</w:t>
            </w:r>
            <w:r w:rsidR="000758A5" w:rsidRPr="00645306">
              <w:rPr>
                <w:lang w:val="en-US"/>
              </w:rPr>
              <w:t>1</w:t>
            </w:r>
            <w:r w:rsidRPr="00645306">
              <w:rPr>
                <w:lang w:val="en-US"/>
              </w:rPr>
              <w:t xml:space="preserve"> (d), no current employees of the Government shall work as Personnel under their own ministries, departments or agencies.</w:t>
            </w:r>
          </w:p>
          <w:p w14:paraId="672ACEAE" w14:textId="7A35F3CB" w:rsidR="006B3AA5" w:rsidRPr="00645306" w:rsidRDefault="006B3AA5" w:rsidP="005C232A">
            <w:pPr>
              <w:pStyle w:val="ListParagraph"/>
              <w:ind w:left="1055"/>
              <w:contextualSpacing w:val="0"/>
              <w:rPr>
                <w:lang w:val="en-US"/>
              </w:rPr>
            </w:pPr>
            <w:r w:rsidRPr="00645306">
              <w:rPr>
                <w:lang w:val="en-US"/>
              </w:rPr>
              <w:t xml:space="preserve">Recruiting former </w:t>
            </w:r>
            <w:r w:rsidR="00101A4F" w:rsidRPr="00645306">
              <w:rPr>
                <w:lang w:val="en-US"/>
              </w:rPr>
              <w:t>Accountable</w:t>
            </w:r>
            <w:r w:rsidRPr="00645306">
              <w:rPr>
                <w:lang w:val="en-US"/>
              </w:rPr>
              <w:t xml:space="preserve"> Entity or Government employees to perform services for their former ministries, departments or agencies is acceptable provided no conflict of interest exists.</w:t>
            </w:r>
          </w:p>
          <w:p w14:paraId="7047CE70" w14:textId="717486BC" w:rsidR="006B3AA5" w:rsidRPr="00645306" w:rsidRDefault="006B3AA5" w:rsidP="005C232A">
            <w:pPr>
              <w:pStyle w:val="ListParagraph"/>
              <w:ind w:left="1055"/>
              <w:contextualSpacing w:val="0"/>
              <w:rPr>
                <w:lang w:val="en-US"/>
              </w:rPr>
            </w:pPr>
            <w:r w:rsidRPr="00645306">
              <w:rPr>
                <w:lang w:val="en-US"/>
              </w:rPr>
              <w:t xml:space="preserve"> If </w:t>
            </w:r>
            <w:r w:rsidR="001E7AA0" w:rsidRPr="00645306">
              <w:rPr>
                <w:lang w:val="en-US"/>
              </w:rPr>
              <w:t>an Offer</w:t>
            </w:r>
            <w:r w:rsidR="003F4A54" w:rsidRPr="00645306">
              <w:rPr>
                <w:lang w:val="en-US"/>
              </w:rPr>
              <w:t>or</w:t>
            </w:r>
            <w:r w:rsidRPr="00645306">
              <w:rPr>
                <w:lang w:val="en-US"/>
              </w:rPr>
              <w:t xml:space="preserve"> proposes any Government employee as Personnel in their </w:t>
            </w:r>
            <w:r w:rsidR="009B3CE0" w:rsidRPr="00645306">
              <w:rPr>
                <w:lang w:val="en-US"/>
              </w:rPr>
              <w:t>Offer</w:t>
            </w:r>
            <w:r w:rsidRPr="00645306">
              <w:rPr>
                <w:lang w:val="en-US"/>
              </w:rPr>
              <w:t>, such Personnel must have written certification from the Government confirming that: (</w:t>
            </w:r>
            <w:proofErr w:type="spellStart"/>
            <w:r w:rsidRPr="00645306">
              <w:rPr>
                <w:lang w:val="en-US"/>
              </w:rPr>
              <w:t>i</w:t>
            </w:r>
            <w:proofErr w:type="spellEnd"/>
            <w:r w:rsidRPr="00645306">
              <w:rPr>
                <w:lang w:val="en-US"/>
              </w:rPr>
              <w:t xml:space="preserve">) they will be on leave without pay from the time of their official </w:t>
            </w:r>
            <w:r w:rsidR="00B141C4" w:rsidRPr="00645306">
              <w:rPr>
                <w:lang w:val="en-US"/>
              </w:rPr>
              <w:t xml:space="preserve">Offer </w:t>
            </w:r>
            <w:r w:rsidRPr="00645306">
              <w:rPr>
                <w:lang w:val="en-US"/>
              </w:rPr>
              <w:t xml:space="preserve">submission and will remain on leave without pay until the end of their assignment with the </w:t>
            </w:r>
            <w:r w:rsidR="003F4A54" w:rsidRPr="00645306">
              <w:rPr>
                <w:lang w:val="en-US"/>
              </w:rPr>
              <w:t>Offeror</w:t>
            </w:r>
            <w:r w:rsidRPr="00645306">
              <w:rPr>
                <w:lang w:val="en-US"/>
              </w:rPr>
              <w:t>/Supplier and they are allowed to work full-time outside of their previous official position; or (ii) they will resign or retire from Government employment on or prior to the Contract award date. Under no circumstances shall any individuals described in (</w:t>
            </w:r>
            <w:proofErr w:type="spellStart"/>
            <w:r w:rsidRPr="00645306">
              <w:rPr>
                <w:lang w:val="en-US"/>
              </w:rPr>
              <w:t>i</w:t>
            </w:r>
            <w:proofErr w:type="spellEnd"/>
            <w:r w:rsidRPr="00645306">
              <w:rPr>
                <w:lang w:val="en-US"/>
              </w:rPr>
              <w:t xml:space="preserve">) and (ii) be responsible for approving the award of this Contract. Such certification shall be provided to the Purchaser by the </w:t>
            </w:r>
            <w:r w:rsidR="003F4A54" w:rsidRPr="00645306">
              <w:rPr>
                <w:lang w:val="en-US"/>
              </w:rPr>
              <w:t>Offeror</w:t>
            </w:r>
            <w:r w:rsidRPr="00645306">
              <w:rPr>
                <w:lang w:val="en-US"/>
              </w:rPr>
              <w:t xml:space="preserve"> as part of its </w:t>
            </w:r>
            <w:r w:rsidR="00A67DCD" w:rsidRPr="00645306">
              <w:rPr>
                <w:lang w:val="en-US"/>
              </w:rPr>
              <w:t>Offer</w:t>
            </w:r>
            <w:r w:rsidRPr="00645306">
              <w:rPr>
                <w:lang w:val="en-US"/>
              </w:rPr>
              <w:t>.</w:t>
            </w:r>
          </w:p>
          <w:p w14:paraId="0DC787BE" w14:textId="29FFBE25" w:rsidR="006B3AA5" w:rsidRPr="00645306" w:rsidRDefault="00701C61" w:rsidP="005C232A">
            <w:pPr>
              <w:pStyle w:val="ListParagraph"/>
              <w:ind w:left="1055"/>
              <w:contextualSpacing w:val="0"/>
              <w:rPr>
                <w:lang w:val="en-US"/>
              </w:rPr>
            </w:pPr>
            <w:r w:rsidRPr="00645306">
              <w:rPr>
                <w:lang w:val="en-US"/>
              </w:rPr>
              <w:t>N</w:t>
            </w:r>
            <w:r w:rsidR="006B3AA5" w:rsidRPr="00645306">
              <w:rPr>
                <w:lang w:val="en-US"/>
              </w:rPr>
              <w:t xml:space="preserve">o employee of any MCC-funded accountable entity in any other country that is responsible for managing or administering any contract, grant, or other agreement between the </w:t>
            </w:r>
            <w:r w:rsidR="003F4A54" w:rsidRPr="00645306">
              <w:rPr>
                <w:lang w:val="en-US"/>
              </w:rPr>
              <w:t>Offeror</w:t>
            </w:r>
            <w:r w:rsidR="006B3AA5" w:rsidRPr="00645306">
              <w:rPr>
                <w:lang w:val="en-US"/>
              </w:rPr>
              <w:t xml:space="preserve"> and such other MCC-funded accountable entity shall be proposed or work as, or on behalf of, any </w:t>
            </w:r>
            <w:r w:rsidR="003F4A54" w:rsidRPr="00645306">
              <w:rPr>
                <w:lang w:val="en-US"/>
              </w:rPr>
              <w:t>Offeror</w:t>
            </w:r>
            <w:r w:rsidR="006B3AA5" w:rsidRPr="00645306">
              <w:rPr>
                <w:lang w:val="en-US"/>
              </w:rPr>
              <w:t xml:space="preserve"> or Supplier</w:t>
            </w:r>
            <w:r w:rsidR="005C232A" w:rsidRPr="00645306">
              <w:rPr>
                <w:lang w:val="en-US"/>
              </w:rPr>
              <w:t>.</w:t>
            </w:r>
          </w:p>
          <w:p w14:paraId="3AAF2A9D" w14:textId="6EF02D3E" w:rsidR="006B3AA5" w:rsidRPr="00645306" w:rsidRDefault="006B3AA5" w:rsidP="005C232A">
            <w:pPr>
              <w:pStyle w:val="ListParagraph"/>
              <w:ind w:left="1055"/>
              <w:contextualSpacing w:val="0"/>
              <w:rPr>
                <w:lang w:val="en-US"/>
              </w:rPr>
            </w:pPr>
            <w:r w:rsidRPr="00645306">
              <w:rPr>
                <w:lang w:val="en-US"/>
              </w:rPr>
              <w:t xml:space="preserve">In the case where </w:t>
            </w:r>
            <w:r w:rsidR="001E7AA0" w:rsidRPr="00645306">
              <w:rPr>
                <w:lang w:val="en-US"/>
              </w:rPr>
              <w:t>an Offer</w:t>
            </w:r>
            <w:r w:rsidR="003F4A54" w:rsidRPr="00645306">
              <w:rPr>
                <w:lang w:val="en-US"/>
              </w:rPr>
              <w:t>or</w:t>
            </w:r>
            <w:r w:rsidRPr="00645306">
              <w:rPr>
                <w:lang w:val="en-US"/>
              </w:rPr>
              <w:t xml:space="preserve"> seeks to engage the services of any person falling under </w:t>
            </w:r>
            <w:r w:rsidR="001E7126" w:rsidRPr="00645306">
              <w:rPr>
                <w:lang w:val="en-US"/>
              </w:rPr>
              <w:t>ITO</w:t>
            </w:r>
            <w:r w:rsidRPr="00645306">
              <w:rPr>
                <w:lang w:val="en-US"/>
              </w:rPr>
              <w:t xml:space="preserve">  </w:t>
            </w:r>
            <w:r w:rsidR="00CE6F72" w:rsidRPr="00645306">
              <w:rPr>
                <w:lang w:val="en-US"/>
              </w:rPr>
              <w:t>Sub-</w:t>
            </w:r>
            <w:r w:rsidR="00324C27" w:rsidRPr="00645306">
              <w:rPr>
                <w:lang w:val="en-US"/>
              </w:rPr>
              <w:t>C</w:t>
            </w:r>
            <w:r w:rsidRPr="00645306">
              <w:rPr>
                <w:lang w:val="en-US"/>
              </w:rPr>
              <w:t>lauses 5.1</w:t>
            </w:r>
            <w:r w:rsidR="000758A5" w:rsidRPr="00645306">
              <w:rPr>
                <w:lang w:val="en-US"/>
              </w:rPr>
              <w:t>1</w:t>
            </w:r>
            <w:r w:rsidRPr="00645306">
              <w:rPr>
                <w:lang w:val="en-US"/>
              </w:rPr>
              <w:t>(a) – 5.1</w:t>
            </w:r>
            <w:r w:rsidR="000758A5" w:rsidRPr="00645306">
              <w:rPr>
                <w:lang w:val="en-US"/>
              </w:rPr>
              <w:t>1</w:t>
            </w:r>
            <w:r w:rsidRPr="00645306">
              <w:rPr>
                <w:lang w:val="en-US"/>
              </w:rPr>
              <w:t xml:space="preserve">(e) who may have left the </w:t>
            </w:r>
            <w:r w:rsidR="00101A4F" w:rsidRPr="00645306">
              <w:rPr>
                <w:lang w:val="en-US"/>
              </w:rPr>
              <w:t>Accountable</w:t>
            </w:r>
            <w:r w:rsidRPr="00645306">
              <w:rPr>
                <w:lang w:val="en-US"/>
              </w:rPr>
              <w:t xml:space="preserve"> Entity (or such other MCC-funded accountable entity, as the case may be)  within a period of less than twelve (12) months of the date of this Bidding Document, it must obtain a “no-objection” from the </w:t>
            </w:r>
            <w:r w:rsidR="00101A4F" w:rsidRPr="00645306">
              <w:rPr>
                <w:lang w:val="en-US"/>
              </w:rPr>
              <w:t>Accountable</w:t>
            </w:r>
            <w:r w:rsidRPr="00645306">
              <w:rPr>
                <w:lang w:val="en-US"/>
              </w:rPr>
              <w:t xml:space="preserve"> Entity for the inclusion of such a person, prior to the </w:t>
            </w:r>
            <w:r w:rsidR="003F4A54" w:rsidRPr="00645306">
              <w:rPr>
                <w:lang w:val="en-US"/>
              </w:rPr>
              <w:t>Offeror</w:t>
            </w:r>
            <w:r w:rsidRPr="00645306">
              <w:rPr>
                <w:lang w:val="en-US"/>
              </w:rPr>
              <w:t xml:space="preserve">’s submission of its </w:t>
            </w:r>
            <w:r w:rsidR="00A67DCD" w:rsidRPr="00645306">
              <w:rPr>
                <w:lang w:val="en-US"/>
              </w:rPr>
              <w:t>Offer.</w:t>
            </w:r>
            <w:r w:rsidRPr="00645306">
              <w:rPr>
                <w:lang w:val="en-US"/>
              </w:rPr>
              <w:t xml:space="preserve"> The </w:t>
            </w:r>
            <w:r w:rsidR="00101A4F" w:rsidRPr="00645306">
              <w:rPr>
                <w:lang w:val="en-US"/>
              </w:rPr>
              <w:t>Accountable</w:t>
            </w:r>
            <w:r w:rsidRPr="00645306">
              <w:rPr>
                <w:lang w:val="en-US"/>
              </w:rPr>
              <w:t xml:space="preserve"> Entity must also obtain a “no-objection</w:t>
            </w:r>
            <w:r w:rsidR="00EC190F" w:rsidRPr="00645306">
              <w:rPr>
                <w:lang w:val="en-US"/>
              </w:rPr>
              <w:t>”</w:t>
            </w:r>
            <w:r w:rsidRPr="00645306">
              <w:rPr>
                <w:lang w:val="en-US"/>
              </w:rPr>
              <w:t xml:space="preserve"> from MCC before replying </w:t>
            </w:r>
            <w:r w:rsidR="004954AA" w:rsidRPr="00645306">
              <w:rPr>
                <w:lang w:val="en-US"/>
              </w:rPr>
              <w:t xml:space="preserve">to </w:t>
            </w:r>
            <w:r w:rsidRPr="00645306">
              <w:rPr>
                <w:lang w:val="en-US"/>
              </w:rPr>
              <w:t xml:space="preserve">the </w:t>
            </w:r>
            <w:r w:rsidR="003F4A54" w:rsidRPr="00645306">
              <w:rPr>
                <w:lang w:val="en-US"/>
              </w:rPr>
              <w:t>Offeror</w:t>
            </w:r>
            <w:r w:rsidR="004954AA" w:rsidRPr="00645306">
              <w:rPr>
                <w:lang w:val="en-US"/>
              </w:rPr>
              <w:t xml:space="preserve"> on any related correspond</w:t>
            </w:r>
            <w:r w:rsidR="00A67DCD" w:rsidRPr="00645306">
              <w:rPr>
                <w:lang w:val="en-US"/>
              </w:rPr>
              <w:t>e</w:t>
            </w:r>
            <w:r w:rsidR="004954AA" w:rsidRPr="00645306">
              <w:rPr>
                <w:lang w:val="en-US"/>
              </w:rPr>
              <w:t>nce</w:t>
            </w:r>
            <w:r w:rsidRPr="00645306">
              <w:rPr>
                <w:lang w:val="en-US"/>
              </w:rPr>
              <w:t>.</w:t>
            </w:r>
          </w:p>
        </w:tc>
      </w:tr>
      <w:tr w:rsidR="004F16A4" w:rsidRPr="00645306" w14:paraId="628C89AD" w14:textId="77777777" w:rsidTr="00B227E9">
        <w:tc>
          <w:tcPr>
            <w:tcW w:w="1092" w:type="pct"/>
            <w:gridSpan w:val="2"/>
          </w:tcPr>
          <w:p w14:paraId="16917B2F" w14:textId="7E19CEED" w:rsidR="006B3AA5" w:rsidRPr="00645306" w:rsidRDefault="006B3AA5" w:rsidP="004F16A4">
            <w:pPr>
              <w:jc w:val="left"/>
              <w:rPr>
                <w:rFonts w:eastAsia="Calibri" w:cs="Times New Roman"/>
                <w:b/>
                <w:bCs/>
                <w:lang w:val="en-US"/>
              </w:rPr>
            </w:pPr>
            <w:bookmarkStart w:id="109" w:name="_Toc450505714"/>
            <w:r w:rsidRPr="00645306">
              <w:rPr>
                <w:rFonts w:eastAsia="Calibri" w:cs="Times New Roman"/>
                <w:b/>
                <w:bCs/>
                <w:lang w:val="en-US"/>
              </w:rPr>
              <w:lastRenderedPageBreak/>
              <w:t>Ineligibility</w:t>
            </w:r>
            <w:bookmarkEnd w:id="109"/>
            <w:r w:rsidRPr="00645306">
              <w:rPr>
                <w:rFonts w:eastAsia="Calibri" w:cs="Times New Roman"/>
                <w:b/>
                <w:bCs/>
                <w:lang w:val="en-US"/>
              </w:rPr>
              <w:t xml:space="preserve"> and Debarment</w:t>
            </w:r>
          </w:p>
        </w:tc>
        <w:tc>
          <w:tcPr>
            <w:tcW w:w="3908" w:type="pct"/>
            <w:gridSpan w:val="2"/>
          </w:tcPr>
          <w:p w14:paraId="662F6E4C" w14:textId="7F873D52" w:rsidR="006B3AA5" w:rsidRPr="00645306" w:rsidRDefault="001E7AA0" w:rsidP="00142D0A">
            <w:pPr>
              <w:pStyle w:val="Heading5ITBSuclause"/>
              <w:rPr>
                <w:lang w:val="en-US"/>
              </w:rPr>
            </w:pPr>
            <w:r w:rsidRPr="00645306">
              <w:rPr>
                <w:lang w:val="en-US"/>
              </w:rPr>
              <w:t>An Offer</w:t>
            </w:r>
            <w:r w:rsidR="003F4A54" w:rsidRPr="00645306">
              <w:rPr>
                <w:lang w:val="en-US"/>
              </w:rPr>
              <w:t>or</w:t>
            </w:r>
            <w:r w:rsidR="006B3AA5" w:rsidRPr="00645306">
              <w:rPr>
                <w:lang w:val="en-US"/>
              </w:rPr>
              <w:t xml:space="preserve"> or Supplier, all parties constituting the </w:t>
            </w:r>
            <w:r w:rsidR="003F4A54" w:rsidRPr="00645306">
              <w:rPr>
                <w:lang w:val="en-US"/>
              </w:rPr>
              <w:t>Offeror</w:t>
            </w:r>
            <w:r w:rsidR="006B3AA5" w:rsidRPr="00645306">
              <w:rPr>
                <w:lang w:val="en-US"/>
              </w:rPr>
              <w:t xml:space="preserve">, and any Subcontractors for any part of the Contract, including related services, and their respective personnel and affiliates, will not be </w:t>
            </w:r>
            <w:r w:rsidR="006B3AA5" w:rsidRPr="00645306">
              <w:rPr>
                <w:rStyle w:val="Heading5ITBSuclauseChar"/>
                <w:lang w:val="en-US"/>
              </w:rPr>
              <w:t>any person or entity under (a) a declaration of ineligibility for engaging</w:t>
            </w:r>
            <w:r w:rsidR="006B3AA5" w:rsidRPr="00645306">
              <w:rPr>
                <w:lang w:val="en-US"/>
              </w:rPr>
              <w:t xml:space="preserve"> in </w:t>
            </w:r>
            <w:r w:rsidR="006B3AA5" w:rsidRPr="00645306">
              <w:rPr>
                <w:bCs/>
                <w:lang w:val="en-US"/>
              </w:rPr>
              <w:t>coercion, corruption, fraud, obstruction of investigation into allegations of fraud or corruption, o</w:t>
            </w:r>
            <w:r w:rsidR="006B3AA5" w:rsidRPr="00645306">
              <w:rPr>
                <w:lang w:val="en-US"/>
              </w:rPr>
              <w:t xml:space="preserve"> or prohibited practices as contemplated by </w:t>
            </w:r>
            <w:r w:rsidR="001E7126" w:rsidRPr="00645306">
              <w:rPr>
                <w:lang w:val="en-US"/>
              </w:rPr>
              <w:t>ITO</w:t>
            </w:r>
            <w:r w:rsidR="006B3AA5" w:rsidRPr="00645306">
              <w:rPr>
                <w:lang w:val="en-US"/>
              </w:rPr>
              <w:t xml:space="preserve"> Sub-</w:t>
            </w:r>
            <w:r w:rsidR="00324C27" w:rsidRPr="00645306">
              <w:rPr>
                <w:lang w:val="en-US"/>
              </w:rPr>
              <w:t>C</w:t>
            </w:r>
            <w:r w:rsidR="006B3AA5" w:rsidRPr="00645306">
              <w:rPr>
                <w:lang w:val="en-US"/>
              </w:rPr>
              <w:t xml:space="preserve">lause 3.1 above, or (b) that has been declared ineligible for participation in a procurement in accordance with the procedures set out in </w:t>
            </w:r>
            <w:r w:rsidR="00101A4F" w:rsidRPr="00645306">
              <w:rPr>
                <w:i/>
                <w:iCs/>
                <w:lang w:val="en-US"/>
              </w:rPr>
              <w:t xml:space="preserve">MCC </w:t>
            </w:r>
            <w:r w:rsidR="00753B99" w:rsidRPr="00645306">
              <w:rPr>
                <w:i/>
                <w:iCs/>
                <w:lang w:val="en-US"/>
              </w:rPr>
              <w:t>PPG</w:t>
            </w:r>
            <w:r w:rsidR="006B3AA5" w:rsidRPr="00645306">
              <w:rPr>
                <w:lang w:val="en-US"/>
              </w:rPr>
              <w:t xml:space="preserve"> (Eligibility Verification Procedures) that can be found on MCC’s website. This would also remove from eligibility for participation in procurement any entity that is organized in or has its principal place of business or a significant portion of its operations in any country that is subject to sanctions or restrictions by law or policy of the United States.</w:t>
            </w:r>
          </w:p>
          <w:p w14:paraId="44A74A9A" w14:textId="741B3D73" w:rsidR="006B3AA5" w:rsidRPr="00645306" w:rsidRDefault="003F4A54" w:rsidP="00142D0A">
            <w:pPr>
              <w:pStyle w:val="Heading5ITBSuclause"/>
              <w:rPr>
                <w:lang w:val="en-US"/>
              </w:rPr>
            </w:pPr>
            <w:r w:rsidRPr="00645306">
              <w:rPr>
                <w:lang w:val="en-US"/>
              </w:rPr>
              <w:t>Offeror</w:t>
            </w:r>
            <w:r w:rsidR="006B3AA5" w:rsidRPr="00645306">
              <w:rPr>
                <w:lang w:val="en-US"/>
              </w:rPr>
              <w:t xml:space="preserve">s or the Supplier, all parties constituting the </w:t>
            </w:r>
            <w:r w:rsidRPr="00645306">
              <w:rPr>
                <w:lang w:val="en-US"/>
              </w:rPr>
              <w:t>Offeror</w:t>
            </w:r>
            <w:r w:rsidR="006B3AA5" w:rsidRPr="00645306">
              <w:rPr>
                <w:lang w:val="en-US"/>
              </w:rPr>
              <w:t xml:space="preserve"> or Supplier, and any Subcontractors for any part of the Contract, including related services, and their respective personnel and affiliates not otherwise made ineligible for a reason described in this </w:t>
            </w:r>
            <w:r w:rsidR="001E7126" w:rsidRPr="00645306">
              <w:rPr>
                <w:lang w:val="en-US"/>
              </w:rPr>
              <w:t>ITO</w:t>
            </w:r>
            <w:r w:rsidR="006B3AA5" w:rsidRPr="00645306">
              <w:rPr>
                <w:lang w:val="en-US"/>
              </w:rPr>
              <w:t xml:space="preserve"> </w:t>
            </w:r>
            <w:r w:rsidR="00324C27" w:rsidRPr="00645306">
              <w:rPr>
                <w:lang w:val="en-US"/>
              </w:rPr>
              <w:t>C</w:t>
            </w:r>
            <w:r w:rsidR="006B3AA5" w:rsidRPr="00645306">
              <w:rPr>
                <w:lang w:val="en-US"/>
              </w:rPr>
              <w:t>lause 5 will nonetheless be excluded if:</w:t>
            </w:r>
          </w:p>
          <w:p w14:paraId="60E5CC7C" w14:textId="54114F06" w:rsidR="006B3AA5" w:rsidRPr="00645306" w:rsidRDefault="006B3AA5" w:rsidP="000954B1">
            <w:pPr>
              <w:pStyle w:val="ListParagraph"/>
              <w:numPr>
                <w:ilvl w:val="0"/>
                <w:numId w:val="61"/>
              </w:numPr>
              <w:ind w:left="1055"/>
              <w:contextualSpacing w:val="0"/>
              <w:rPr>
                <w:lang w:val="en-US"/>
              </w:rPr>
            </w:pPr>
            <w:r w:rsidRPr="00645306">
              <w:rPr>
                <w:lang w:val="en-US"/>
              </w:rPr>
              <w:t xml:space="preserve">as a matter of law or official regulation, the Government prohibits commercial relations with the country of the </w:t>
            </w:r>
            <w:r w:rsidR="003F4A54" w:rsidRPr="00645306">
              <w:rPr>
                <w:lang w:val="en-US"/>
              </w:rPr>
              <w:t>Offeror</w:t>
            </w:r>
            <w:r w:rsidRPr="00645306">
              <w:rPr>
                <w:lang w:val="en-US"/>
              </w:rPr>
              <w:t xml:space="preserve"> or Supplier (including any Associates, Subcontractors, and any respective affiliates); or</w:t>
            </w:r>
          </w:p>
          <w:p w14:paraId="6AE2A961" w14:textId="371188E6" w:rsidR="006B3AA5" w:rsidRPr="00645306" w:rsidRDefault="006B3AA5" w:rsidP="00503353">
            <w:pPr>
              <w:pStyle w:val="ListParagraph"/>
              <w:ind w:left="1055"/>
              <w:contextualSpacing w:val="0"/>
              <w:rPr>
                <w:lang w:val="en-US"/>
              </w:rPr>
            </w:pPr>
            <w:r w:rsidRPr="00645306">
              <w:rPr>
                <w:lang w:val="en-US"/>
              </w:rPr>
              <w:t xml:space="preserve">by an act of compliance with a decision of the United Nations Security Council taken under Chapter VII of the Charter of the United Nations, the Government prohibits any import of goods from the country of the </w:t>
            </w:r>
            <w:r w:rsidR="003F4A54" w:rsidRPr="00645306">
              <w:rPr>
                <w:lang w:val="en-US"/>
              </w:rPr>
              <w:t>Offeror</w:t>
            </w:r>
            <w:r w:rsidRPr="00645306">
              <w:rPr>
                <w:lang w:val="en-US"/>
              </w:rPr>
              <w:t xml:space="preserve"> or Supplier (including any Associates, Subcontractors and any respective affiliates) or any payments to entities in such country; or</w:t>
            </w:r>
          </w:p>
          <w:p w14:paraId="1488E381" w14:textId="267E54E0" w:rsidR="006B3AA5" w:rsidRPr="00645306" w:rsidRDefault="006B3AA5" w:rsidP="00503353">
            <w:pPr>
              <w:pStyle w:val="ListParagraph"/>
              <w:ind w:left="1055"/>
              <w:contextualSpacing w:val="0"/>
              <w:rPr>
                <w:lang w:val="en-US"/>
              </w:rPr>
            </w:pPr>
            <w:r w:rsidRPr="00645306">
              <w:rPr>
                <w:lang w:val="en-US"/>
              </w:rPr>
              <w:t xml:space="preserve">such </w:t>
            </w:r>
            <w:r w:rsidR="003F4A54" w:rsidRPr="00645306">
              <w:rPr>
                <w:lang w:val="en-US"/>
              </w:rPr>
              <w:t>Offeror</w:t>
            </w:r>
            <w:r w:rsidRPr="00645306">
              <w:rPr>
                <w:lang w:val="en-US"/>
              </w:rPr>
              <w:t xml:space="preserve"> or Supplier, any parties constituting the </w:t>
            </w:r>
            <w:r w:rsidR="003F4A54" w:rsidRPr="00645306">
              <w:rPr>
                <w:lang w:val="en-US"/>
              </w:rPr>
              <w:t>Offeror</w:t>
            </w:r>
            <w:r w:rsidRPr="00645306">
              <w:rPr>
                <w:lang w:val="en-US"/>
              </w:rPr>
              <w:t xml:space="preserve"> or Supplier, any Subcontractor, Associate or their respective personnel or affiliates are otherwise deemed ineligible by MCC pursuant to any policy or guidance that may, from time to time, be in effect as posted on MCC’s website(</w:t>
            </w:r>
            <w:hyperlink r:id="rId31" w:history="1">
              <w:r w:rsidRPr="00645306">
                <w:rPr>
                  <w:color w:val="0000FF"/>
                  <w:u w:val="single"/>
                  <w:lang w:val="en-US"/>
                </w:rPr>
                <w:t>www.mcc.gov</w:t>
              </w:r>
            </w:hyperlink>
            <w:r w:rsidRPr="00645306">
              <w:rPr>
                <w:color w:val="0000FF"/>
                <w:u w:val="single"/>
                <w:lang w:val="en-US"/>
              </w:rPr>
              <w:t>)</w:t>
            </w:r>
            <w:r w:rsidRPr="00645306">
              <w:rPr>
                <w:lang w:val="en-US"/>
              </w:rPr>
              <w:t>.</w:t>
            </w:r>
          </w:p>
        </w:tc>
      </w:tr>
      <w:tr w:rsidR="004F16A4" w:rsidRPr="00645306" w14:paraId="563FEC48" w14:textId="77777777" w:rsidTr="00B227E9">
        <w:tc>
          <w:tcPr>
            <w:tcW w:w="1092" w:type="pct"/>
            <w:gridSpan w:val="2"/>
          </w:tcPr>
          <w:p w14:paraId="6A99D10F" w14:textId="77777777" w:rsidR="002604F6" w:rsidRPr="00645306" w:rsidRDefault="002604F6" w:rsidP="004F16A4">
            <w:pPr>
              <w:tabs>
                <w:tab w:val="left" w:pos="3960"/>
              </w:tabs>
              <w:jc w:val="left"/>
              <w:rPr>
                <w:rFonts w:eastAsia="Calibri" w:cs="Times New Roman"/>
                <w:b/>
                <w:bCs/>
                <w:lang w:val="en-US"/>
              </w:rPr>
            </w:pPr>
            <w:bookmarkStart w:id="110" w:name="_Toc450505715"/>
            <w:bookmarkStart w:id="111" w:name="_Toc457295086"/>
            <w:bookmarkStart w:id="112" w:name="_Toc458168428"/>
          </w:p>
          <w:p w14:paraId="6122169C" w14:textId="77777777" w:rsidR="002604F6" w:rsidRPr="00645306" w:rsidRDefault="002604F6" w:rsidP="004F16A4">
            <w:pPr>
              <w:tabs>
                <w:tab w:val="left" w:pos="3960"/>
              </w:tabs>
              <w:jc w:val="left"/>
              <w:rPr>
                <w:rFonts w:eastAsia="Calibri" w:cs="Times New Roman"/>
                <w:b/>
                <w:bCs/>
                <w:lang w:val="en-US"/>
              </w:rPr>
            </w:pPr>
          </w:p>
          <w:p w14:paraId="32848D21" w14:textId="77777777" w:rsidR="002604F6" w:rsidRPr="00645306" w:rsidRDefault="002604F6" w:rsidP="004F16A4">
            <w:pPr>
              <w:tabs>
                <w:tab w:val="left" w:pos="3960"/>
              </w:tabs>
              <w:jc w:val="left"/>
              <w:rPr>
                <w:rFonts w:eastAsia="Calibri" w:cs="Times New Roman"/>
                <w:b/>
                <w:bCs/>
                <w:lang w:val="en-US"/>
              </w:rPr>
            </w:pPr>
          </w:p>
          <w:p w14:paraId="4DB78D46" w14:textId="77777777" w:rsidR="002604F6" w:rsidRPr="00645306" w:rsidRDefault="002604F6" w:rsidP="004F16A4">
            <w:pPr>
              <w:tabs>
                <w:tab w:val="left" w:pos="3960"/>
              </w:tabs>
              <w:jc w:val="left"/>
              <w:rPr>
                <w:rFonts w:eastAsia="Calibri" w:cs="Times New Roman"/>
                <w:b/>
                <w:bCs/>
                <w:lang w:val="en-US"/>
              </w:rPr>
            </w:pPr>
          </w:p>
          <w:p w14:paraId="257BAFB0" w14:textId="77777777" w:rsidR="002604F6" w:rsidRPr="00645306" w:rsidRDefault="002604F6" w:rsidP="004F16A4">
            <w:pPr>
              <w:tabs>
                <w:tab w:val="left" w:pos="3960"/>
              </w:tabs>
              <w:jc w:val="left"/>
              <w:rPr>
                <w:rFonts w:eastAsia="Calibri" w:cs="Times New Roman"/>
                <w:b/>
                <w:bCs/>
                <w:lang w:val="en-US"/>
              </w:rPr>
            </w:pPr>
          </w:p>
          <w:p w14:paraId="1721E325" w14:textId="77777777" w:rsidR="002604F6" w:rsidRPr="00645306" w:rsidRDefault="002604F6" w:rsidP="004F16A4">
            <w:pPr>
              <w:tabs>
                <w:tab w:val="left" w:pos="3960"/>
              </w:tabs>
              <w:jc w:val="left"/>
              <w:rPr>
                <w:rFonts w:eastAsia="Calibri" w:cs="Times New Roman"/>
                <w:b/>
                <w:bCs/>
                <w:lang w:val="en-US"/>
              </w:rPr>
            </w:pPr>
          </w:p>
          <w:p w14:paraId="2E215977" w14:textId="77777777" w:rsidR="002604F6" w:rsidRPr="00645306" w:rsidRDefault="002604F6" w:rsidP="004F16A4">
            <w:pPr>
              <w:tabs>
                <w:tab w:val="left" w:pos="3960"/>
              </w:tabs>
              <w:jc w:val="left"/>
              <w:rPr>
                <w:rFonts w:eastAsia="Calibri" w:cs="Times New Roman"/>
                <w:b/>
                <w:bCs/>
                <w:lang w:val="en-US"/>
              </w:rPr>
            </w:pPr>
          </w:p>
          <w:p w14:paraId="448AAC6E" w14:textId="20C7DACB" w:rsidR="006B3AA5" w:rsidRPr="00645306" w:rsidRDefault="006B3AA5" w:rsidP="004F16A4">
            <w:pPr>
              <w:tabs>
                <w:tab w:val="left" w:pos="3960"/>
              </w:tabs>
              <w:jc w:val="left"/>
              <w:rPr>
                <w:rFonts w:eastAsia="Calibri" w:cs="Times New Roman"/>
                <w:b/>
                <w:bCs/>
                <w:lang w:val="en-US"/>
              </w:rPr>
            </w:pPr>
            <w:r w:rsidRPr="00645306">
              <w:rPr>
                <w:rFonts w:eastAsia="Calibri" w:cs="Times New Roman"/>
                <w:b/>
                <w:bCs/>
                <w:lang w:val="en-US"/>
              </w:rPr>
              <w:lastRenderedPageBreak/>
              <w:t>Evidence of Continued Eligibility</w:t>
            </w:r>
            <w:bookmarkEnd w:id="110"/>
            <w:bookmarkEnd w:id="111"/>
            <w:bookmarkEnd w:id="112"/>
          </w:p>
        </w:tc>
        <w:tc>
          <w:tcPr>
            <w:tcW w:w="3908" w:type="pct"/>
            <w:gridSpan w:val="2"/>
          </w:tcPr>
          <w:p w14:paraId="3460E2C4" w14:textId="55DCA857" w:rsidR="002604F6" w:rsidRPr="00645306" w:rsidRDefault="002604F6" w:rsidP="00142D0A">
            <w:pPr>
              <w:pStyle w:val="Heading5ITBSuclause"/>
              <w:rPr>
                <w:lang w:val="en-US"/>
              </w:rPr>
            </w:pPr>
            <w:r w:rsidRPr="00645306">
              <w:rPr>
                <w:lang w:val="en-US"/>
              </w:rPr>
              <w:lastRenderedPageBreak/>
              <w:t>For all procurements with an estimated value of USD 750,000 and above, the Accountable Entity may use the information on the Offerors' Ultimate Beneficial Owners (UBO) or corporate ownership structure to review if any UBOs are sanctioned or present a conflict of interest. Offerors are required to complete and submit the relevant Beneficial Ownership Disclosure Form using for this purpose the form included in Section IV. Offerors who fail to complete the form may have their Offers rejected. Offerors who fail to submit supporting documents at the request of the Accountable Entity will have their Offers rejected</w:t>
            </w:r>
          </w:p>
          <w:p w14:paraId="1705D819" w14:textId="5AEA3CC2" w:rsidR="006B3AA5" w:rsidRPr="00645306" w:rsidRDefault="003F4A54" w:rsidP="00142D0A">
            <w:pPr>
              <w:pStyle w:val="Heading5ITBSuclause"/>
              <w:rPr>
                <w:lang w:val="en-US"/>
              </w:rPr>
            </w:pPr>
            <w:r w:rsidRPr="00645306">
              <w:rPr>
                <w:lang w:val="en-US"/>
              </w:rPr>
              <w:lastRenderedPageBreak/>
              <w:t>Offeror</w:t>
            </w:r>
            <w:r w:rsidR="006B3AA5" w:rsidRPr="00645306">
              <w:rPr>
                <w:lang w:val="en-US"/>
              </w:rPr>
              <w:t>s and the Supplier shall provide such evidence of their continued eligibility in a manner satisfactory to the Purchaser, as the Purchaser shall reasonably request.</w:t>
            </w:r>
          </w:p>
        </w:tc>
      </w:tr>
      <w:tr w:rsidR="004F16A4" w:rsidRPr="00645306" w14:paraId="4864BD0E" w14:textId="77777777" w:rsidTr="00B227E9">
        <w:tc>
          <w:tcPr>
            <w:tcW w:w="1092" w:type="pct"/>
            <w:gridSpan w:val="2"/>
          </w:tcPr>
          <w:p w14:paraId="6D585EA5" w14:textId="6A8DE57E" w:rsidR="006B3AA5" w:rsidRPr="00645306" w:rsidRDefault="006B3AA5" w:rsidP="004F16A4">
            <w:pPr>
              <w:tabs>
                <w:tab w:val="left" w:pos="3960"/>
              </w:tabs>
              <w:jc w:val="left"/>
              <w:rPr>
                <w:rFonts w:eastAsia="Calibri" w:cs="Times New Roman"/>
                <w:b/>
                <w:bCs/>
                <w:lang w:val="en-US"/>
              </w:rPr>
            </w:pPr>
            <w:bookmarkStart w:id="113" w:name="_Toc450505716"/>
            <w:bookmarkStart w:id="114" w:name="_Toc457295087"/>
            <w:bookmarkStart w:id="115" w:name="_Toc458168429"/>
            <w:r w:rsidRPr="00645306">
              <w:rPr>
                <w:rFonts w:eastAsia="Calibri" w:cs="Times New Roman"/>
                <w:b/>
                <w:bCs/>
                <w:lang w:val="en-US"/>
              </w:rPr>
              <w:lastRenderedPageBreak/>
              <w:t>Commissions and Gratuities</w:t>
            </w:r>
            <w:bookmarkEnd w:id="113"/>
            <w:bookmarkEnd w:id="114"/>
            <w:bookmarkEnd w:id="115"/>
          </w:p>
        </w:tc>
        <w:tc>
          <w:tcPr>
            <w:tcW w:w="3908" w:type="pct"/>
            <w:gridSpan w:val="2"/>
          </w:tcPr>
          <w:p w14:paraId="7233CDA2" w14:textId="1A8CC952" w:rsidR="006B3AA5" w:rsidRPr="00645306" w:rsidRDefault="003F4A54" w:rsidP="00142D0A">
            <w:pPr>
              <w:pStyle w:val="Heading5ITBSuclause"/>
              <w:rPr>
                <w:lang w:val="en-US"/>
              </w:rPr>
            </w:pPr>
            <w:r w:rsidRPr="00645306">
              <w:rPr>
                <w:lang w:val="en-US"/>
              </w:rPr>
              <w:t>Offeror</w:t>
            </w:r>
            <w:r w:rsidR="006B3AA5" w:rsidRPr="00645306">
              <w:rPr>
                <w:lang w:val="en-US"/>
              </w:rPr>
              <w:t xml:space="preserve">s and the Supplier will furnish information on commissions and gratuities, if any, paid or to be paid relating to this procurement or its </w:t>
            </w:r>
            <w:r w:rsidR="00B141C4" w:rsidRPr="00645306">
              <w:rPr>
                <w:lang w:val="en-US"/>
              </w:rPr>
              <w:t xml:space="preserve">Offer </w:t>
            </w:r>
            <w:r w:rsidR="006B3AA5" w:rsidRPr="00645306">
              <w:rPr>
                <w:lang w:val="en-US"/>
              </w:rPr>
              <w:t xml:space="preserve">and during performance of the Contract if the </w:t>
            </w:r>
            <w:r w:rsidRPr="00645306">
              <w:rPr>
                <w:lang w:val="en-US"/>
              </w:rPr>
              <w:t>Offeror</w:t>
            </w:r>
            <w:r w:rsidR="006B3AA5" w:rsidRPr="00645306">
              <w:rPr>
                <w:lang w:val="en-US"/>
              </w:rPr>
              <w:t xml:space="preserve"> is awarded the Contract, as requested in this Bidding Document.</w:t>
            </w:r>
          </w:p>
        </w:tc>
      </w:tr>
      <w:tr w:rsidR="004F16A4" w:rsidRPr="00645306" w14:paraId="40775E4B" w14:textId="77777777" w:rsidTr="00B227E9">
        <w:tc>
          <w:tcPr>
            <w:tcW w:w="1092" w:type="pct"/>
            <w:gridSpan w:val="2"/>
          </w:tcPr>
          <w:p w14:paraId="5BB5B001" w14:textId="0A7DD5A5" w:rsidR="006B3AA5" w:rsidRPr="00645306" w:rsidRDefault="006B3AA5" w:rsidP="004F16A4">
            <w:pPr>
              <w:pStyle w:val="Heading4ITBSubClauses"/>
              <w:rPr>
                <w:bCs/>
                <w:lang w:val="en-US"/>
              </w:rPr>
            </w:pPr>
            <w:bookmarkStart w:id="116" w:name="_Toc450505717"/>
            <w:bookmarkStart w:id="117" w:name="_Toc457295088"/>
            <w:bookmarkStart w:id="118" w:name="_Toc458168430"/>
            <w:bookmarkStart w:id="119" w:name="_Toc55460041"/>
            <w:bookmarkStart w:id="120" w:name="_Toc55461012"/>
            <w:bookmarkStart w:id="121" w:name="_Toc55461639"/>
            <w:bookmarkStart w:id="122" w:name="_Toc55551311"/>
            <w:bookmarkStart w:id="123" w:name="_Toc55758227"/>
            <w:bookmarkStart w:id="124" w:name="_Toc55760374"/>
            <w:bookmarkStart w:id="125" w:name="_Toc55765677"/>
            <w:bookmarkStart w:id="126" w:name="_Toc184891896"/>
            <w:r w:rsidRPr="00645306">
              <w:rPr>
                <w:bCs/>
                <w:lang w:val="en-US"/>
              </w:rPr>
              <w:t>Eligible Goods, Materials, Equipment and Services</w:t>
            </w:r>
            <w:bookmarkEnd w:id="116"/>
            <w:bookmarkEnd w:id="117"/>
            <w:bookmarkEnd w:id="118"/>
            <w:bookmarkEnd w:id="119"/>
            <w:bookmarkEnd w:id="120"/>
            <w:bookmarkEnd w:id="121"/>
            <w:bookmarkEnd w:id="122"/>
            <w:bookmarkEnd w:id="123"/>
            <w:bookmarkEnd w:id="124"/>
            <w:bookmarkEnd w:id="125"/>
            <w:bookmarkEnd w:id="126"/>
          </w:p>
          <w:p w14:paraId="642E021C" w14:textId="77777777" w:rsidR="006B3AA5" w:rsidRPr="00645306" w:rsidRDefault="006B3AA5" w:rsidP="004F16A4">
            <w:pPr>
              <w:tabs>
                <w:tab w:val="left" w:pos="3960"/>
              </w:tabs>
              <w:jc w:val="left"/>
              <w:rPr>
                <w:rFonts w:eastAsia="Calibri" w:cs="Times New Roman"/>
                <w:b/>
                <w:bCs/>
                <w:lang w:val="en-US"/>
              </w:rPr>
            </w:pPr>
          </w:p>
        </w:tc>
        <w:tc>
          <w:tcPr>
            <w:tcW w:w="3908" w:type="pct"/>
            <w:gridSpan w:val="2"/>
          </w:tcPr>
          <w:p w14:paraId="5413CDA7" w14:textId="261404E4" w:rsidR="006B3AA5" w:rsidRPr="00645306" w:rsidRDefault="006B3AA5" w:rsidP="00142D0A">
            <w:pPr>
              <w:pStyle w:val="Heading5ITBSuclause"/>
              <w:rPr>
                <w:lang w:val="en-US"/>
              </w:rPr>
            </w:pPr>
            <w:r w:rsidRPr="00645306">
              <w:rPr>
                <w:lang w:val="en-US"/>
              </w:rPr>
              <w:t xml:space="preserve">The </w:t>
            </w:r>
            <w:r w:rsidR="00503353" w:rsidRPr="00645306">
              <w:rPr>
                <w:lang w:val="en-US"/>
              </w:rPr>
              <w:t xml:space="preserve">nationality of the </w:t>
            </w:r>
            <w:r w:rsidR="003F4A54" w:rsidRPr="00645306">
              <w:rPr>
                <w:lang w:val="en-US"/>
              </w:rPr>
              <w:t>Offeror</w:t>
            </w:r>
            <w:r w:rsidR="00503353" w:rsidRPr="00645306">
              <w:rPr>
                <w:lang w:val="en-US"/>
              </w:rPr>
              <w:t xml:space="preserve"> is distinct from the country in which the Information System and its goods components are produced or from which the related services are supplied</w:t>
            </w:r>
            <w:r w:rsidRPr="00645306">
              <w:rPr>
                <w:lang w:val="en-US"/>
              </w:rPr>
              <w:t>.</w:t>
            </w:r>
          </w:p>
          <w:p w14:paraId="16C56593" w14:textId="37D15E07" w:rsidR="006B3AA5" w:rsidRPr="00645306" w:rsidRDefault="006B3AA5" w:rsidP="00142D0A">
            <w:pPr>
              <w:pStyle w:val="Heading5ITBSuclause"/>
              <w:rPr>
                <w:lang w:val="en-US"/>
              </w:rPr>
            </w:pPr>
            <w:r w:rsidRPr="00645306">
              <w:rPr>
                <w:lang w:val="en-US"/>
              </w:rPr>
              <w:t xml:space="preserve">The Goods and Related Services to be supplied under the Contract may have their origin in any country subject to the same restrictions specified for </w:t>
            </w:r>
            <w:r w:rsidR="003F4A54" w:rsidRPr="00645306">
              <w:rPr>
                <w:lang w:val="en-US"/>
              </w:rPr>
              <w:t>Offeror</w:t>
            </w:r>
            <w:r w:rsidRPr="00645306">
              <w:rPr>
                <w:lang w:val="en-US"/>
              </w:rPr>
              <w:t xml:space="preserve">s and the Supplier in </w:t>
            </w:r>
            <w:r w:rsidR="001E7126" w:rsidRPr="00645306">
              <w:rPr>
                <w:lang w:val="en-US"/>
              </w:rPr>
              <w:t>ITO</w:t>
            </w:r>
            <w:r w:rsidRPr="00645306">
              <w:rPr>
                <w:lang w:val="en-US"/>
              </w:rPr>
              <w:t xml:space="preserve"> </w:t>
            </w:r>
            <w:r w:rsidR="00503353" w:rsidRPr="00645306">
              <w:rPr>
                <w:lang w:val="en-US"/>
              </w:rPr>
              <w:t>C</w:t>
            </w:r>
            <w:r w:rsidRPr="00645306">
              <w:rPr>
                <w:lang w:val="en-US"/>
              </w:rPr>
              <w:t xml:space="preserve">lause 5 above. At the Purchaser’s request, </w:t>
            </w:r>
            <w:r w:rsidR="003F4A54" w:rsidRPr="00645306">
              <w:rPr>
                <w:lang w:val="en-US"/>
              </w:rPr>
              <w:t>Offeror</w:t>
            </w:r>
            <w:r w:rsidRPr="00645306">
              <w:rPr>
                <w:lang w:val="en-US"/>
              </w:rPr>
              <w:t>s will be required to provide evidence of the origin of Goods and Related Services.</w:t>
            </w:r>
          </w:p>
          <w:p w14:paraId="2DD66D14" w14:textId="7610F620" w:rsidR="006B3AA5" w:rsidRPr="00645306" w:rsidRDefault="006B3AA5" w:rsidP="00142D0A">
            <w:pPr>
              <w:pStyle w:val="Heading5ITBSuclause"/>
              <w:rPr>
                <w:lang w:val="en-US"/>
              </w:rPr>
            </w:pPr>
            <w:r w:rsidRPr="00645306">
              <w:rPr>
                <w:lang w:val="en-US"/>
              </w:rPr>
              <w:t xml:space="preserve">For purposes of </w:t>
            </w:r>
            <w:r w:rsidR="001E7126" w:rsidRPr="00645306">
              <w:rPr>
                <w:lang w:val="en-US"/>
              </w:rPr>
              <w:t>ITO</w:t>
            </w:r>
            <w:r w:rsidRPr="00645306">
              <w:rPr>
                <w:lang w:val="en-US"/>
              </w:rPr>
              <w:t xml:space="preserve"> Sub-</w:t>
            </w:r>
            <w:r w:rsidR="00324C27" w:rsidRPr="00645306">
              <w:rPr>
                <w:lang w:val="en-US"/>
              </w:rPr>
              <w:t>C</w:t>
            </w:r>
            <w:r w:rsidRPr="00645306">
              <w:rPr>
                <w:lang w:val="en-US"/>
              </w:rPr>
              <w:t>lause 6.2, “origin” means the place where the Goods are mined, grown, cultivated, produced, manufactured or processed and from where the services are provided. Goods are produced when, through manufacturing, processing, or substantial or major assembling of components, a commercially recognized article results that differs substantially in its basic characteristics, purposes or utility from its underlying components. With respect to Related Services, “origin” means the place from which the Related Services are supplied.</w:t>
            </w:r>
          </w:p>
          <w:p w14:paraId="16236658" w14:textId="77777777" w:rsidR="006B3AA5" w:rsidRPr="00645306" w:rsidRDefault="006B3AA5" w:rsidP="00142D0A">
            <w:pPr>
              <w:pStyle w:val="Heading5ITBSuclause"/>
              <w:rPr>
                <w:lang w:val="en-US"/>
              </w:rPr>
            </w:pPr>
            <w:r w:rsidRPr="00645306">
              <w:rPr>
                <w:lang w:val="en-US"/>
              </w:rPr>
              <w:t xml:space="preserve">Country of origin for major items of plant, materials, goods, and services provided under the Contract must be indicated in the </w:t>
            </w:r>
            <w:proofErr w:type="gramStart"/>
            <w:r w:rsidRPr="00645306">
              <w:rPr>
                <w:lang w:val="en-US"/>
              </w:rPr>
              <w:t>Country of Origin</w:t>
            </w:r>
            <w:proofErr w:type="gramEnd"/>
            <w:r w:rsidRPr="00645306">
              <w:rPr>
                <w:lang w:val="en-US"/>
              </w:rPr>
              <w:t xml:space="preserve"> Code form in Section IV. During the Contract implementation, the sources used will be verified by the Purchaser’s Project Manager.</w:t>
            </w:r>
          </w:p>
          <w:p w14:paraId="6ADD223D" w14:textId="42CF1FDA" w:rsidR="006B3AA5" w:rsidRPr="00645306" w:rsidRDefault="006B3AA5" w:rsidP="005E3CE3">
            <w:pPr>
              <w:pStyle w:val="Heading5ITBSuclause"/>
              <w:rPr>
                <w:lang w:val="en-US"/>
              </w:rPr>
            </w:pPr>
            <w:r w:rsidRPr="00645306">
              <w:rPr>
                <w:lang w:val="en-US"/>
              </w:rPr>
              <w:t>An Information System is deemed to be produced in a certain country when, in the territory of that country, through software development, manufacturing, or substantial and major assembly or integration of components, a commercially recognized product results that is substantially different in basic characteristics or in purpose or utility from its components.</w:t>
            </w:r>
          </w:p>
        </w:tc>
      </w:tr>
      <w:tr w:rsidR="004F16A4" w:rsidRPr="00645306" w14:paraId="669E438F" w14:textId="77777777" w:rsidTr="00B227E9">
        <w:tc>
          <w:tcPr>
            <w:tcW w:w="5000" w:type="pct"/>
            <w:gridSpan w:val="4"/>
          </w:tcPr>
          <w:p w14:paraId="3E693EE2" w14:textId="475C92FD" w:rsidR="009B223A" w:rsidRPr="00645306" w:rsidRDefault="009B223A" w:rsidP="00503353">
            <w:pPr>
              <w:pStyle w:val="Heading3ITB"/>
              <w:spacing w:before="120" w:after="120"/>
              <w:rPr>
                <w:bCs/>
                <w:lang w:val="en-US"/>
              </w:rPr>
            </w:pPr>
            <w:bookmarkStart w:id="127" w:name="_Toc55485387"/>
            <w:bookmarkStart w:id="128" w:name="_Toc55540900"/>
            <w:bookmarkStart w:id="129" w:name="_Toc55551312"/>
            <w:bookmarkStart w:id="130" w:name="_Toc55561628"/>
            <w:bookmarkStart w:id="131" w:name="_Toc55746815"/>
            <w:bookmarkStart w:id="132" w:name="_Toc55758228"/>
            <w:bookmarkStart w:id="133" w:name="_Toc55760375"/>
            <w:bookmarkStart w:id="134" w:name="_Toc55760840"/>
            <w:bookmarkStart w:id="135" w:name="_Toc55765678"/>
            <w:bookmarkStart w:id="136" w:name="_Toc55933324"/>
            <w:bookmarkStart w:id="137" w:name="_Toc56639134"/>
            <w:bookmarkStart w:id="138" w:name="_Toc184891897"/>
            <w:r w:rsidRPr="00645306">
              <w:rPr>
                <w:bCs/>
                <w:lang w:val="en-US"/>
              </w:rPr>
              <w:t>B.</w:t>
            </w:r>
            <w:r w:rsidR="00783E7D" w:rsidRPr="00645306">
              <w:rPr>
                <w:bCs/>
                <w:lang w:val="en-US"/>
              </w:rPr>
              <w:tab/>
            </w:r>
            <w:r w:rsidRPr="00645306">
              <w:rPr>
                <w:bCs/>
                <w:lang w:val="en-US"/>
              </w:rPr>
              <w:t>Contents of Bidding Document</w:t>
            </w:r>
            <w:bookmarkEnd w:id="127"/>
            <w:bookmarkEnd w:id="128"/>
            <w:bookmarkEnd w:id="129"/>
            <w:bookmarkEnd w:id="130"/>
            <w:bookmarkEnd w:id="131"/>
            <w:bookmarkEnd w:id="132"/>
            <w:bookmarkEnd w:id="133"/>
            <w:bookmarkEnd w:id="134"/>
            <w:bookmarkEnd w:id="135"/>
            <w:bookmarkEnd w:id="136"/>
            <w:bookmarkEnd w:id="137"/>
            <w:bookmarkEnd w:id="138"/>
          </w:p>
        </w:tc>
      </w:tr>
      <w:tr w:rsidR="004F16A4" w:rsidRPr="00645306" w14:paraId="48A73884" w14:textId="77777777" w:rsidTr="00B227E9">
        <w:tc>
          <w:tcPr>
            <w:tcW w:w="1092" w:type="pct"/>
            <w:gridSpan w:val="2"/>
          </w:tcPr>
          <w:p w14:paraId="6092AE86" w14:textId="2AEA3C85" w:rsidR="006B3AA5" w:rsidRPr="00645306" w:rsidRDefault="006B3AA5" w:rsidP="004F16A4">
            <w:pPr>
              <w:pStyle w:val="Heading4ITBSubClauses"/>
              <w:rPr>
                <w:bCs/>
                <w:lang w:val="en-US"/>
              </w:rPr>
            </w:pPr>
            <w:bookmarkStart w:id="139" w:name="_Toc55460043"/>
            <w:bookmarkStart w:id="140" w:name="_Toc55461013"/>
            <w:bookmarkStart w:id="141" w:name="_Toc55461641"/>
            <w:bookmarkStart w:id="142" w:name="_Toc55551313"/>
            <w:bookmarkStart w:id="143" w:name="_Toc55758229"/>
            <w:bookmarkStart w:id="144" w:name="_Toc55760376"/>
            <w:bookmarkStart w:id="145" w:name="_Toc55765679"/>
            <w:bookmarkStart w:id="146" w:name="_Toc184891898"/>
            <w:r w:rsidRPr="00645306">
              <w:rPr>
                <w:bCs/>
                <w:lang w:val="en-US"/>
              </w:rPr>
              <w:t>Content of this Bidding Document</w:t>
            </w:r>
            <w:bookmarkEnd w:id="139"/>
            <w:bookmarkEnd w:id="140"/>
            <w:bookmarkEnd w:id="141"/>
            <w:bookmarkEnd w:id="142"/>
            <w:bookmarkEnd w:id="143"/>
            <w:bookmarkEnd w:id="144"/>
            <w:bookmarkEnd w:id="145"/>
            <w:bookmarkEnd w:id="146"/>
          </w:p>
        </w:tc>
        <w:tc>
          <w:tcPr>
            <w:tcW w:w="3908" w:type="pct"/>
            <w:gridSpan w:val="2"/>
          </w:tcPr>
          <w:p w14:paraId="763E21E5" w14:textId="03BF23B0" w:rsidR="006B3AA5" w:rsidRPr="00645306" w:rsidRDefault="006B3AA5" w:rsidP="00142D0A">
            <w:pPr>
              <w:pStyle w:val="Heading5ITBSuclause"/>
              <w:rPr>
                <w:lang w:val="en-US"/>
              </w:rPr>
            </w:pPr>
            <w:r w:rsidRPr="00645306">
              <w:rPr>
                <w:lang w:val="en-US"/>
              </w:rPr>
              <w:t xml:space="preserve">This Bidding Document consists of Parts 1, 2, and 3, which include all the sections indicated below and should be read in conjunction with any addenda issued in accordance with </w:t>
            </w:r>
            <w:r w:rsidR="001E7126" w:rsidRPr="00645306">
              <w:rPr>
                <w:lang w:val="en-US"/>
              </w:rPr>
              <w:t>ITO</w:t>
            </w:r>
            <w:r w:rsidRPr="00645306">
              <w:rPr>
                <w:lang w:val="en-US"/>
              </w:rPr>
              <w:t xml:space="preserve"> </w:t>
            </w:r>
            <w:r w:rsidR="00503353" w:rsidRPr="00645306">
              <w:rPr>
                <w:lang w:val="en-US"/>
              </w:rPr>
              <w:t>C</w:t>
            </w:r>
            <w:r w:rsidRPr="00645306">
              <w:rPr>
                <w:lang w:val="en-US"/>
              </w:rPr>
              <w:t>lause 9:</w:t>
            </w:r>
          </w:p>
        </w:tc>
      </w:tr>
      <w:tr w:rsidR="004F16A4" w:rsidRPr="00645306" w14:paraId="0DA20AC6" w14:textId="77777777" w:rsidTr="00B227E9">
        <w:tc>
          <w:tcPr>
            <w:tcW w:w="1092" w:type="pct"/>
            <w:gridSpan w:val="2"/>
          </w:tcPr>
          <w:p w14:paraId="522FF033" w14:textId="77777777" w:rsidR="006B3AA5" w:rsidRPr="00645306" w:rsidRDefault="006B3AA5" w:rsidP="004F16A4">
            <w:pPr>
              <w:pStyle w:val="TOC6"/>
              <w:rPr>
                <w:b/>
                <w:bCs/>
                <w:lang w:val="en-US"/>
              </w:rPr>
            </w:pPr>
          </w:p>
        </w:tc>
        <w:tc>
          <w:tcPr>
            <w:tcW w:w="3908" w:type="pct"/>
            <w:gridSpan w:val="2"/>
          </w:tcPr>
          <w:p w14:paraId="141EC2FA" w14:textId="77777777" w:rsidR="006B3AA5" w:rsidRPr="00645306" w:rsidRDefault="006B3AA5" w:rsidP="004F16A4">
            <w:pPr>
              <w:ind w:left="978"/>
              <w:rPr>
                <w:b/>
                <w:bCs/>
                <w:lang w:val="en-US"/>
              </w:rPr>
            </w:pPr>
            <w:r w:rsidRPr="00645306">
              <w:rPr>
                <w:b/>
                <w:bCs/>
                <w:lang w:val="en-US"/>
              </w:rPr>
              <w:t>PART 1 - Bidding Procedures</w:t>
            </w:r>
          </w:p>
          <w:p w14:paraId="7B2A9A41" w14:textId="6F6EDD29" w:rsidR="006B3AA5" w:rsidRPr="00645306" w:rsidRDefault="006B3AA5" w:rsidP="000954B1">
            <w:pPr>
              <w:pStyle w:val="ListParagraph"/>
              <w:numPr>
                <w:ilvl w:val="0"/>
                <w:numId w:val="113"/>
              </w:numPr>
              <w:tabs>
                <w:tab w:val="left" w:pos="1980"/>
                <w:tab w:val="left" w:pos="3960"/>
              </w:tabs>
              <w:ind w:right="-72"/>
              <w:rPr>
                <w:rFonts w:eastAsia="Times New Roman" w:cs="Times New Roman"/>
                <w:szCs w:val="20"/>
                <w:lang w:val="en-US"/>
              </w:rPr>
            </w:pPr>
            <w:r w:rsidRPr="00645306">
              <w:rPr>
                <w:rFonts w:eastAsia="Times New Roman" w:cs="Times New Roman"/>
                <w:szCs w:val="20"/>
                <w:lang w:val="en-US"/>
              </w:rPr>
              <w:lastRenderedPageBreak/>
              <w:t>Section I</w:t>
            </w:r>
            <w:r w:rsidR="004F16A4" w:rsidRPr="00645306">
              <w:rPr>
                <w:rFonts w:eastAsia="Times New Roman" w:cs="Times New Roman"/>
                <w:szCs w:val="20"/>
                <w:lang w:val="en-US"/>
              </w:rPr>
              <w:t xml:space="preserve">. </w:t>
            </w:r>
            <w:r w:rsidRPr="00645306">
              <w:rPr>
                <w:rFonts w:eastAsia="Times New Roman" w:cs="Times New Roman"/>
                <w:szCs w:val="20"/>
                <w:lang w:val="en-US"/>
              </w:rPr>
              <w:t xml:space="preserve">Instructions to </w:t>
            </w:r>
            <w:r w:rsidR="003F4A54" w:rsidRPr="00645306">
              <w:rPr>
                <w:rFonts w:eastAsia="Times New Roman" w:cs="Times New Roman"/>
                <w:szCs w:val="20"/>
                <w:lang w:val="en-US"/>
              </w:rPr>
              <w:t>Offeror</w:t>
            </w:r>
            <w:r w:rsidRPr="00645306">
              <w:rPr>
                <w:rFonts w:eastAsia="Times New Roman" w:cs="Times New Roman"/>
                <w:szCs w:val="20"/>
                <w:lang w:val="en-US"/>
              </w:rPr>
              <w:t>s (“</w:t>
            </w:r>
            <w:r w:rsidR="001E7126" w:rsidRPr="00645306">
              <w:rPr>
                <w:rFonts w:eastAsia="Times New Roman" w:cs="Times New Roman"/>
                <w:szCs w:val="20"/>
                <w:lang w:val="en-US"/>
              </w:rPr>
              <w:t>ITO</w:t>
            </w:r>
            <w:r w:rsidRPr="00645306">
              <w:rPr>
                <w:rFonts w:eastAsia="Times New Roman" w:cs="Times New Roman"/>
                <w:szCs w:val="20"/>
                <w:lang w:val="en-US"/>
              </w:rPr>
              <w:t>”)</w:t>
            </w:r>
          </w:p>
          <w:p w14:paraId="2C6C9A9D" w14:textId="018114CD" w:rsidR="006B3AA5" w:rsidRPr="00645306" w:rsidRDefault="006B3AA5" w:rsidP="000954B1">
            <w:pPr>
              <w:pStyle w:val="ListParagraph"/>
              <w:numPr>
                <w:ilvl w:val="0"/>
                <w:numId w:val="113"/>
              </w:numPr>
              <w:tabs>
                <w:tab w:val="left" w:pos="1980"/>
                <w:tab w:val="left" w:pos="3960"/>
              </w:tabs>
              <w:ind w:right="-72"/>
              <w:rPr>
                <w:rFonts w:eastAsia="Times New Roman" w:cs="Times New Roman"/>
                <w:szCs w:val="20"/>
                <w:lang w:val="en-US"/>
              </w:rPr>
            </w:pPr>
            <w:r w:rsidRPr="00645306">
              <w:rPr>
                <w:rFonts w:eastAsia="Times New Roman" w:cs="Times New Roman"/>
                <w:szCs w:val="20"/>
                <w:lang w:val="en-US"/>
              </w:rPr>
              <w:t>Section II</w:t>
            </w:r>
            <w:r w:rsidR="004F16A4" w:rsidRPr="00645306">
              <w:rPr>
                <w:rFonts w:eastAsia="Times New Roman" w:cs="Times New Roman"/>
                <w:szCs w:val="20"/>
                <w:lang w:val="en-US"/>
              </w:rPr>
              <w:t xml:space="preserve">. </w:t>
            </w:r>
            <w:r w:rsidRPr="00645306">
              <w:rPr>
                <w:rFonts w:eastAsia="Times New Roman" w:cs="Times New Roman"/>
                <w:szCs w:val="20"/>
                <w:lang w:val="en-US"/>
              </w:rPr>
              <w:t>Data Sheet (“DS”)</w:t>
            </w:r>
          </w:p>
          <w:p w14:paraId="5D743B32" w14:textId="3A3D8B7C" w:rsidR="006B3AA5" w:rsidRPr="00645306" w:rsidRDefault="006B3AA5" w:rsidP="000954B1">
            <w:pPr>
              <w:pStyle w:val="ListParagraph"/>
              <w:numPr>
                <w:ilvl w:val="0"/>
                <w:numId w:val="113"/>
              </w:numPr>
              <w:tabs>
                <w:tab w:val="left" w:pos="1980"/>
                <w:tab w:val="left" w:pos="3960"/>
              </w:tabs>
              <w:ind w:right="-72"/>
              <w:rPr>
                <w:rFonts w:eastAsia="Times New Roman" w:cs="Times New Roman"/>
                <w:szCs w:val="20"/>
                <w:lang w:val="en-US"/>
              </w:rPr>
            </w:pPr>
            <w:r w:rsidRPr="00645306">
              <w:rPr>
                <w:rFonts w:eastAsia="Times New Roman" w:cs="Times New Roman"/>
                <w:szCs w:val="20"/>
                <w:lang w:val="en-US"/>
              </w:rPr>
              <w:t>Section III</w:t>
            </w:r>
            <w:r w:rsidR="004F16A4" w:rsidRPr="00645306">
              <w:rPr>
                <w:rFonts w:eastAsia="Times New Roman" w:cs="Times New Roman"/>
                <w:szCs w:val="20"/>
                <w:lang w:val="en-US"/>
              </w:rPr>
              <w:t xml:space="preserve">. </w:t>
            </w:r>
            <w:r w:rsidRPr="00645306">
              <w:rPr>
                <w:rFonts w:eastAsia="Times New Roman" w:cs="Times New Roman"/>
                <w:szCs w:val="20"/>
                <w:lang w:val="en-US"/>
              </w:rPr>
              <w:t xml:space="preserve">Qualification and Evaluation Criteria </w:t>
            </w:r>
          </w:p>
          <w:p w14:paraId="4F0FD5EA" w14:textId="50A57E15" w:rsidR="006B3AA5" w:rsidRPr="00645306" w:rsidRDefault="006B3AA5" w:rsidP="000954B1">
            <w:pPr>
              <w:pStyle w:val="ListParagraph"/>
              <w:numPr>
                <w:ilvl w:val="0"/>
                <w:numId w:val="113"/>
              </w:numPr>
              <w:tabs>
                <w:tab w:val="left" w:pos="1980"/>
                <w:tab w:val="left" w:pos="3960"/>
              </w:tabs>
              <w:ind w:right="-72"/>
              <w:rPr>
                <w:rFonts w:eastAsia="Times New Roman" w:cs="Times New Roman"/>
                <w:szCs w:val="20"/>
                <w:lang w:val="en-US"/>
              </w:rPr>
            </w:pPr>
            <w:r w:rsidRPr="00645306">
              <w:rPr>
                <w:rFonts w:eastAsia="Times New Roman" w:cs="Times New Roman"/>
                <w:szCs w:val="20"/>
                <w:lang w:val="en-US"/>
              </w:rPr>
              <w:t>Section IV</w:t>
            </w:r>
            <w:r w:rsidR="004F16A4" w:rsidRPr="00645306">
              <w:rPr>
                <w:rFonts w:eastAsia="Times New Roman" w:cs="Times New Roman"/>
                <w:szCs w:val="20"/>
                <w:lang w:val="en-US"/>
              </w:rPr>
              <w:t xml:space="preserve">. </w:t>
            </w:r>
            <w:r w:rsidR="00887295" w:rsidRPr="00645306">
              <w:rPr>
                <w:rFonts w:eastAsia="Times New Roman" w:cs="Times New Roman"/>
                <w:szCs w:val="20"/>
                <w:lang w:val="en-US"/>
              </w:rPr>
              <w:t>Submission Forms</w:t>
            </w:r>
          </w:p>
          <w:p w14:paraId="2D8E494D" w14:textId="77777777" w:rsidR="006B3AA5" w:rsidRPr="00645306" w:rsidRDefault="006B3AA5" w:rsidP="004F16A4">
            <w:pPr>
              <w:numPr>
                <w:ilvl w:val="12"/>
                <w:numId w:val="0"/>
              </w:numPr>
              <w:tabs>
                <w:tab w:val="left" w:pos="1980"/>
                <w:tab w:val="left" w:pos="3960"/>
              </w:tabs>
              <w:ind w:left="978" w:right="-72"/>
              <w:rPr>
                <w:rFonts w:eastAsia="Times New Roman" w:cs="Times New Roman"/>
                <w:b/>
                <w:bCs/>
                <w:szCs w:val="20"/>
                <w:lang w:val="en-US"/>
              </w:rPr>
            </w:pPr>
            <w:r w:rsidRPr="00645306">
              <w:rPr>
                <w:rFonts w:eastAsia="Times New Roman" w:cs="Times New Roman"/>
                <w:b/>
                <w:bCs/>
                <w:szCs w:val="20"/>
                <w:lang w:val="en-US"/>
              </w:rPr>
              <w:t>PART 2 – Purchaser’s Requirements</w:t>
            </w:r>
          </w:p>
          <w:p w14:paraId="469ED9E7" w14:textId="77E2BFEC" w:rsidR="006B3AA5" w:rsidRPr="00645306" w:rsidRDefault="006B3AA5" w:rsidP="000954B1">
            <w:pPr>
              <w:pStyle w:val="ListParagraph"/>
              <w:numPr>
                <w:ilvl w:val="0"/>
                <w:numId w:val="114"/>
              </w:numPr>
              <w:tabs>
                <w:tab w:val="left" w:pos="1980"/>
                <w:tab w:val="left" w:pos="3960"/>
              </w:tabs>
              <w:ind w:right="-72"/>
              <w:rPr>
                <w:rFonts w:eastAsia="Times New Roman" w:cs="Times New Roman"/>
                <w:szCs w:val="20"/>
                <w:lang w:val="en-US"/>
              </w:rPr>
            </w:pPr>
            <w:r w:rsidRPr="00645306">
              <w:rPr>
                <w:rFonts w:eastAsia="Times New Roman" w:cs="Times New Roman"/>
                <w:szCs w:val="20"/>
                <w:lang w:val="en-US"/>
              </w:rPr>
              <w:t>Section V</w:t>
            </w:r>
            <w:r w:rsidR="004F16A4" w:rsidRPr="00645306">
              <w:rPr>
                <w:rFonts w:eastAsia="Times New Roman" w:cs="Times New Roman"/>
                <w:szCs w:val="20"/>
                <w:lang w:val="en-US"/>
              </w:rPr>
              <w:t xml:space="preserve">. </w:t>
            </w:r>
            <w:r w:rsidRPr="00645306">
              <w:rPr>
                <w:rFonts w:eastAsia="Times New Roman" w:cs="Times New Roman"/>
                <w:szCs w:val="20"/>
                <w:lang w:val="en-US"/>
              </w:rPr>
              <w:t xml:space="preserve">Requirements </w:t>
            </w:r>
            <w:r w:rsidR="00005435" w:rsidRPr="00645306">
              <w:rPr>
                <w:rFonts w:eastAsia="Times New Roman" w:cs="Times New Roman"/>
                <w:szCs w:val="20"/>
                <w:lang w:val="en-US"/>
              </w:rPr>
              <w:t xml:space="preserve">of </w:t>
            </w:r>
            <w:r w:rsidRPr="00645306">
              <w:rPr>
                <w:rFonts w:eastAsia="Times New Roman" w:cs="Times New Roman"/>
                <w:szCs w:val="20"/>
                <w:lang w:val="en-US"/>
              </w:rPr>
              <w:t>the Information System</w:t>
            </w:r>
            <w:r w:rsidRPr="00645306" w:rsidDel="000635C3">
              <w:rPr>
                <w:rFonts w:eastAsia="Times New Roman" w:cs="Times New Roman"/>
                <w:szCs w:val="20"/>
                <w:lang w:val="en-US"/>
              </w:rPr>
              <w:t xml:space="preserve"> </w:t>
            </w:r>
          </w:p>
          <w:p w14:paraId="571A3EF8" w14:textId="77777777" w:rsidR="006B3AA5" w:rsidRPr="00645306" w:rsidRDefault="006B3AA5" w:rsidP="004F16A4">
            <w:pPr>
              <w:numPr>
                <w:ilvl w:val="12"/>
                <w:numId w:val="0"/>
              </w:numPr>
              <w:tabs>
                <w:tab w:val="left" w:pos="1980"/>
                <w:tab w:val="left" w:pos="3960"/>
              </w:tabs>
              <w:ind w:left="978" w:right="-72"/>
              <w:rPr>
                <w:rFonts w:eastAsia="Times New Roman" w:cs="Times New Roman"/>
                <w:b/>
                <w:bCs/>
                <w:szCs w:val="20"/>
                <w:lang w:val="en-US"/>
              </w:rPr>
            </w:pPr>
            <w:r w:rsidRPr="00645306">
              <w:rPr>
                <w:rFonts w:eastAsia="Times New Roman" w:cs="Times New Roman"/>
                <w:b/>
                <w:bCs/>
                <w:szCs w:val="20"/>
                <w:lang w:val="en-US"/>
              </w:rPr>
              <w:t>PART 3 – Contract Documents</w:t>
            </w:r>
          </w:p>
          <w:p w14:paraId="24EE97F2" w14:textId="50E9A7D6" w:rsidR="006B3AA5" w:rsidRPr="00645306" w:rsidRDefault="006B3AA5" w:rsidP="000954B1">
            <w:pPr>
              <w:pStyle w:val="ListParagraph"/>
              <w:numPr>
                <w:ilvl w:val="0"/>
                <w:numId w:val="114"/>
              </w:numPr>
              <w:tabs>
                <w:tab w:val="left" w:pos="1980"/>
                <w:tab w:val="left" w:pos="3960"/>
              </w:tabs>
              <w:ind w:right="-72"/>
              <w:rPr>
                <w:rFonts w:eastAsia="Times New Roman" w:cs="Times New Roman"/>
                <w:szCs w:val="20"/>
                <w:lang w:val="en-US"/>
              </w:rPr>
            </w:pPr>
            <w:r w:rsidRPr="00645306">
              <w:rPr>
                <w:rFonts w:eastAsia="Times New Roman" w:cs="Times New Roman"/>
                <w:szCs w:val="20"/>
                <w:lang w:val="en-US"/>
              </w:rPr>
              <w:t>Section VI. General Conditions of Contract (“GCC”)</w:t>
            </w:r>
          </w:p>
          <w:p w14:paraId="7047EF4F" w14:textId="0CAE70D3" w:rsidR="006B3AA5" w:rsidRPr="00645306" w:rsidRDefault="006B3AA5" w:rsidP="000954B1">
            <w:pPr>
              <w:pStyle w:val="ListParagraph"/>
              <w:numPr>
                <w:ilvl w:val="0"/>
                <w:numId w:val="114"/>
              </w:numPr>
              <w:tabs>
                <w:tab w:val="left" w:pos="1980"/>
                <w:tab w:val="left" w:pos="3960"/>
              </w:tabs>
              <w:ind w:right="-72"/>
              <w:rPr>
                <w:rFonts w:eastAsia="Times New Roman" w:cs="Times New Roman"/>
                <w:szCs w:val="20"/>
                <w:lang w:val="en-US"/>
              </w:rPr>
            </w:pPr>
            <w:r w:rsidRPr="00645306">
              <w:rPr>
                <w:rFonts w:eastAsia="Times New Roman" w:cs="Times New Roman"/>
                <w:szCs w:val="20"/>
                <w:lang w:val="en-US"/>
              </w:rPr>
              <w:t>Section VII</w:t>
            </w:r>
            <w:r w:rsidR="004F16A4" w:rsidRPr="00645306">
              <w:rPr>
                <w:rFonts w:eastAsia="Times New Roman" w:cs="Times New Roman"/>
                <w:szCs w:val="20"/>
                <w:lang w:val="en-US"/>
              </w:rPr>
              <w:t xml:space="preserve">. </w:t>
            </w:r>
            <w:proofErr w:type="gramStart"/>
            <w:r w:rsidRPr="00645306">
              <w:rPr>
                <w:rFonts w:eastAsia="Times New Roman" w:cs="Times New Roman"/>
                <w:szCs w:val="20"/>
                <w:lang w:val="en-US"/>
              </w:rPr>
              <w:t>Particular Conditions</w:t>
            </w:r>
            <w:proofErr w:type="gramEnd"/>
            <w:r w:rsidRPr="00645306">
              <w:rPr>
                <w:rFonts w:eastAsia="Times New Roman" w:cs="Times New Roman"/>
                <w:szCs w:val="20"/>
                <w:lang w:val="en-US"/>
              </w:rPr>
              <w:t xml:space="preserve"> of Contract (“PCC”)</w:t>
            </w:r>
          </w:p>
          <w:p w14:paraId="12B4A615" w14:textId="2D0B44F5" w:rsidR="006B3AA5" w:rsidRPr="00645306" w:rsidRDefault="006B3AA5" w:rsidP="000954B1">
            <w:pPr>
              <w:pStyle w:val="ListParagraph"/>
              <w:numPr>
                <w:ilvl w:val="0"/>
                <w:numId w:val="114"/>
              </w:numPr>
              <w:tabs>
                <w:tab w:val="left" w:pos="1980"/>
                <w:tab w:val="left" w:pos="3960"/>
              </w:tabs>
              <w:ind w:right="-72"/>
              <w:rPr>
                <w:rFonts w:eastAsia="Times New Roman" w:cs="Times New Roman"/>
                <w:szCs w:val="20"/>
                <w:lang w:val="en-US"/>
              </w:rPr>
            </w:pPr>
            <w:r w:rsidRPr="00645306">
              <w:rPr>
                <w:rFonts w:eastAsia="Times New Roman" w:cs="Times New Roman"/>
                <w:szCs w:val="20"/>
                <w:lang w:val="en-US"/>
              </w:rPr>
              <w:t>Section VIII</w:t>
            </w:r>
            <w:bookmarkStart w:id="147" w:name="_Toc37498973"/>
            <w:r w:rsidR="004F16A4" w:rsidRPr="00645306">
              <w:rPr>
                <w:rFonts w:eastAsia="Times New Roman" w:cs="Times New Roman"/>
                <w:szCs w:val="20"/>
                <w:lang w:val="en-US"/>
              </w:rPr>
              <w:t xml:space="preserve">. </w:t>
            </w:r>
            <w:r w:rsidRPr="00645306">
              <w:rPr>
                <w:rFonts w:eastAsia="Times New Roman" w:cs="Times New Roman"/>
                <w:szCs w:val="20"/>
                <w:lang w:val="en-US"/>
              </w:rPr>
              <w:t>Contract Forms and Annexes</w:t>
            </w:r>
            <w:bookmarkEnd w:id="147"/>
          </w:p>
          <w:p w14:paraId="37543B30" w14:textId="2ED8942F" w:rsidR="006B3AA5" w:rsidRPr="00645306" w:rsidRDefault="006B3AA5" w:rsidP="00142D0A">
            <w:pPr>
              <w:pStyle w:val="Heading5ITBSuclause"/>
              <w:rPr>
                <w:lang w:val="en-US"/>
              </w:rPr>
            </w:pPr>
            <w:r w:rsidRPr="00645306">
              <w:rPr>
                <w:lang w:val="en-US"/>
              </w:rPr>
              <w:t xml:space="preserve">Unless obtained directly from the Purchaser, the Purchaser is not responsible for the completeness of the </w:t>
            </w:r>
            <w:r w:rsidR="004F16A4" w:rsidRPr="00645306">
              <w:rPr>
                <w:lang w:val="en-US"/>
              </w:rPr>
              <w:t>B</w:t>
            </w:r>
            <w:r w:rsidRPr="00645306">
              <w:rPr>
                <w:lang w:val="en-US"/>
              </w:rPr>
              <w:t xml:space="preserve">idding </w:t>
            </w:r>
            <w:r w:rsidR="004F16A4" w:rsidRPr="00645306">
              <w:rPr>
                <w:lang w:val="en-US"/>
              </w:rPr>
              <w:t>D</w:t>
            </w:r>
            <w:r w:rsidRPr="00645306">
              <w:rPr>
                <w:lang w:val="en-US"/>
              </w:rPr>
              <w:t xml:space="preserve">ocument, responses to requests for clarification, the Minutes of the </w:t>
            </w:r>
            <w:r w:rsidR="0006652B" w:rsidRPr="00645306">
              <w:rPr>
                <w:lang w:val="en-US"/>
              </w:rPr>
              <w:t>p</w:t>
            </w:r>
            <w:r w:rsidRPr="00645306">
              <w:rPr>
                <w:lang w:val="en-US"/>
              </w:rPr>
              <w:t>re-</w:t>
            </w:r>
            <w:r w:rsidR="00B141C4" w:rsidRPr="00645306">
              <w:rPr>
                <w:lang w:val="en-US"/>
              </w:rPr>
              <w:t xml:space="preserve">Offer </w:t>
            </w:r>
            <w:r w:rsidRPr="00645306">
              <w:rPr>
                <w:lang w:val="en-US"/>
              </w:rPr>
              <w:t xml:space="preserve">Conference (if any), or Addenda to the </w:t>
            </w:r>
            <w:r w:rsidR="004F16A4" w:rsidRPr="00645306">
              <w:rPr>
                <w:lang w:val="en-US"/>
              </w:rPr>
              <w:t>B</w:t>
            </w:r>
            <w:r w:rsidRPr="00645306">
              <w:rPr>
                <w:lang w:val="en-US"/>
              </w:rPr>
              <w:t xml:space="preserve">idding </w:t>
            </w:r>
            <w:r w:rsidR="004F16A4" w:rsidRPr="00645306">
              <w:rPr>
                <w:lang w:val="en-US"/>
              </w:rPr>
              <w:t>D</w:t>
            </w:r>
            <w:r w:rsidRPr="00645306">
              <w:rPr>
                <w:lang w:val="en-US"/>
              </w:rPr>
              <w:t>ocument. In case of any contradiction, documents obtained directly from the Purchaser shall prevail.</w:t>
            </w:r>
          </w:p>
          <w:p w14:paraId="356F65D2" w14:textId="6BF26BF0" w:rsidR="006B3AA5" w:rsidRPr="00645306" w:rsidRDefault="006B3AA5" w:rsidP="00142D0A">
            <w:pPr>
              <w:pStyle w:val="Heading5ITBSuclause"/>
              <w:rPr>
                <w:b/>
                <w:bCs/>
                <w:lang w:val="en-US"/>
              </w:rPr>
            </w:pPr>
            <w:r w:rsidRPr="00645306">
              <w:rPr>
                <w:lang w:val="en-US"/>
              </w:rPr>
              <w:t xml:space="preserve">The </w:t>
            </w:r>
            <w:r w:rsidR="003F4A54" w:rsidRPr="00645306">
              <w:rPr>
                <w:lang w:val="en-US"/>
              </w:rPr>
              <w:t>Offeror</w:t>
            </w:r>
            <w:r w:rsidRPr="00645306">
              <w:rPr>
                <w:lang w:val="en-US"/>
              </w:rPr>
              <w:t xml:space="preserve"> is expected to examine all instructions, forms, terms, specifications, and other information in the Bidding Document. Failure to furnish all information required by the Bidding Document or to submit </w:t>
            </w:r>
            <w:r w:rsidR="001E7AA0" w:rsidRPr="00645306">
              <w:rPr>
                <w:lang w:val="en-US"/>
              </w:rPr>
              <w:t>an Offer</w:t>
            </w:r>
            <w:r w:rsidR="00B141C4" w:rsidRPr="00645306">
              <w:rPr>
                <w:lang w:val="en-US"/>
              </w:rPr>
              <w:t xml:space="preserve"> </w:t>
            </w:r>
            <w:r w:rsidRPr="00645306">
              <w:rPr>
                <w:lang w:val="en-US"/>
              </w:rPr>
              <w:t xml:space="preserve">not substantially responsive to the Bidding Document in every respect will be at the </w:t>
            </w:r>
            <w:r w:rsidR="003F4A54" w:rsidRPr="00645306">
              <w:rPr>
                <w:lang w:val="en-US"/>
              </w:rPr>
              <w:t>Offeror</w:t>
            </w:r>
            <w:r w:rsidRPr="00645306">
              <w:rPr>
                <w:lang w:val="en-US"/>
              </w:rPr>
              <w:t xml:space="preserve">’s risk and may result in the rejection of its </w:t>
            </w:r>
            <w:r w:rsidR="00A67DCD" w:rsidRPr="00645306">
              <w:rPr>
                <w:lang w:val="en-US"/>
              </w:rPr>
              <w:t>Offer.</w:t>
            </w:r>
          </w:p>
        </w:tc>
      </w:tr>
      <w:tr w:rsidR="004F16A4" w:rsidRPr="00645306" w14:paraId="1D6407EE" w14:textId="77777777" w:rsidTr="00B227E9">
        <w:tc>
          <w:tcPr>
            <w:tcW w:w="1092" w:type="pct"/>
            <w:gridSpan w:val="2"/>
            <w:shd w:val="clear" w:color="auto" w:fill="FFFFFF" w:themeFill="background1"/>
          </w:tcPr>
          <w:p w14:paraId="1C840D79" w14:textId="4DB6E52A" w:rsidR="006B3AA5" w:rsidRPr="00645306" w:rsidRDefault="006B3AA5" w:rsidP="004F16A4">
            <w:pPr>
              <w:pStyle w:val="Heading4ITBSubClauses"/>
              <w:rPr>
                <w:bCs/>
                <w:lang w:val="en-US"/>
              </w:rPr>
            </w:pPr>
            <w:bookmarkStart w:id="148" w:name="_Toc55460044"/>
            <w:bookmarkStart w:id="149" w:name="_Toc55461014"/>
            <w:bookmarkStart w:id="150" w:name="_Toc55461642"/>
            <w:bookmarkStart w:id="151" w:name="_Toc55551314"/>
            <w:bookmarkStart w:id="152" w:name="_Toc55758230"/>
            <w:bookmarkStart w:id="153" w:name="_Toc55760377"/>
            <w:bookmarkStart w:id="154" w:name="_Toc55765680"/>
            <w:bookmarkStart w:id="155" w:name="_Toc184891899"/>
            <w:r w:rsidRPr="00645306">
              <w:rPr>
                <w:bCs/>
                <w:lang w:val="en-US"/>
              </w:rPr>
              <w:lastRenderedPageBreak/>
              <w:t>Clarification of this Bidding Document and Pre-</w:t>
            </w:r>
            <w:r w:rsidR="00B141C4" w:rsidRPr="00645306">
              <w:rPr>
                <w:bCs/>
                <w:lang w:val="en-US"/>
              </w:rPr>
              <w:t xml:space="preserve">Offer </w:t>
            </w:r>
            <w:r w:rsidRPr="00645306">
              <w:rPr>
                <w:bCs/>
                <w:lang w:val="en-US"/>
              </w:rPr>
              <w:t>Conference</w:t>
            </w:r>
            <w:bookmarkEnd w:id="148"/>
            <w:bookmarkEnd w:id="149"/>
            <w:bookmarkEnd w:id="150"/>
            <w:bookmarkEnd w:id="151"/>
            <w:bookmarkEnd w:id="152"/>
            <w:bookmarkEnd w:id="153"/>
            <w:bookmarkEnd w:id="154"/>
            <w:bookmarkEnd w:id="155"/>
          </w:p>
        </w:tc>
        <w:tc>
          <w:tcPr>
            <w:tcW w:w="3908" w:type="pct"/>
            <w:gridSpan w:val="2"/>
          </w:tcPr>
          <w:p w14:paraId="11058FA3" w14:textId="77F53B9D" w:rsidR="006B3AA5" w:rsidRPr="00645306" w:rsidRDefault="006B3AA5" w:rsidP="00142D0A">
            <w:pPr>
              <w:pStyle w:val="Heading5ITBSuclause"/>
              <w:rPr>
                <w:lang w:val="en-US"/>
              </w:rPr>
            </w:pPr>
            <w:r w:rsidRPr="00645306">
              <w:rPr>
                <w:lang w:val="en-US"/>
              </w:rPr>
              <w:t xml:space="preserve">A prospective </w:t>
            </w:r>
            <w:r w:rsidR="003F4A54" w:rsidRPr="00645306">
              <w:rPr>
                <w:lang w:val="en-US"/>
              </w:rPr>
              <w:t>Offeror</w:t>
            </w:r>
            <w:r w:rsidRPr="00645306">
              <w:rPr>
                <w:lang w:val="en-US"/>
              </w:rPr>
              <w:t xml:space="preserve"> requiring any clarification of this Bidding Document shall contact the Purchaser in writing, at the Purchaser’s address </w:t>
            </w:r>
            <w:r w:rsidRPr="00645306">
              <w:rPr>
                <w:b/>
                <w:bCs/>
                <w:lang w:val="en-US"/>
              </w:rPr>
              <w:t xml:space="preserve">indicated in the </w:t>
            </w:r>
            <w:r w:rsidR="00BB45BC" w:rsidRPr="00645306">
              <w:rPr>
                <w:b/>
                <w:bCs/>
                <w:lang w:val="en-US"/>
              </w:rPr>
              <w:t>DS</w:t>
            </w:r>
            <w:r w:rsidRPr="00645306">
              <w:rPr>
                <w:lang w:val="en-US"/>
              </w:rPr>
              <w:t xml:space="preserve">. The Purchaser will respond in writing to any request for clarification, provided that such a request is received no later than the date </w:t>
            </w:r>
            <w:r w:rsidRPr="00645306">
              <w:rPr>
                <w:b/>
                <w:bCs/>
                <w:lang w:val="en-US"/>
              </w:rPr>
              <w:t xml:space="preserve">indicated in the </w:t>
            </w:r>
            <w:r w:rsidR="00BB45BC" w:rsidRPr="00645306">
              <w:rPr>
                <w:b/>
                <w:bCs/>
                <w:lang w:val="en-US"/>
              </w:rPr>
              <w:t>DS</w:t>
            </w:r>
            <w:r w:rsidRPr="00645306">
              <w:rPr>
                <w:lang w:val="en-US"/>
              </w:rPr>
              <w:t xml:space="preserve"> prior to the deadline for submission of </w:t>
            </w:r>
            <w:r w:rsidR="00E618A1" w:rsidRPr="00645306">
              <w:rPr>
                <w:lang w:val="en-US"/>
              </w:rPr>
              <w:t>Offers</w:t>
            </w:r>
            <w:r w:rsidRPr="00645306">
              <w:rPr>
                <w:lang w:val="en-US"/>
              </w:rPr>
              <w:t xml:space="preserve">. The Purchaser shall send written copies of the responses, including a description of the inquiry but without identifying its source, to </w:t>
            </w:r>
            <w:r w:rsidR="003F4A54" w:rsidRPr="00645306">
              <w:rPr>
                <w:lang w:val="en-US"/>
              </w:rPr>
              <w:t>Offeror</w:t>
            </w:r>
            <w:r w:rsidRPr="00645306">
              <w:rPr>
                <w:lang w:val="en-US"/>
              </w:rPr>
              <w:t xml:space="preserve">s who have registered or obtained the Bidding Document directly from the Purchaser by the date </w:t>
            </w:r>
            <w:r w:rsidRPr="00645306">
              <w:rPr>
                <w:b/>
                <w:bCs/>
                <w:lang w:val="en-US"/>
              </w:rPr>
              <w:t xml:space="preserve">specified in the </w:t>
            </w:r>
            <w:r w:rsidR="00BB45BC" w:rsidRPr="00645306">
              <w:rPr>
                <w:b/>
                <w:bCs/>
                <w:lang w:val="en-US"/>
              </w:rPr>
              <w:t>DS</w:t>
            </w:r>
            <w:r w:rsidRPr="00645306">
              <w:rPr>
                <w:lang w:val="en-US"/>
              </w:rPr>
              <w:t xml:space="preserve">. The Purchaser will also post a copy of the responses and inquiry descriptions to the Purchaser’s website, if one exists. Should the clarification result in changes to the essential elements of this Bidding Document, the Purchaser shall amend this Bidding Document following the procedure under </w:t>
            </w:r>
            <w:r w:rsidR="001E7126" w:rsidRPr="00645306">
              <w:rPr>
                <w:lang w:val="en-US"/>
              </w:rPr>
              <w:t>ITO</w:t>
            </w:r>
            <w:r w:rsidRPr="00645306">
              <w:rPr>
                <w:lang w:val="en-US"/>
              </w:rPr>
              <w:t xml:space="preserve"> Clause 9 and Sub-</w:t>
            </w:r>
            <w:r w:rsidR="00324C27" w:rsidRPr="00645306">
              <w:rPr>
                <w:lang w:val="en-US"/>
              </w:rPr>
              <w:t>C</w:t>
            </w:r>
            <w:r w:rsidRPr="00645306">
              <w:rPr>
                <w:lang w:val="en-US"/>
              </w:rPr>
              <w:t>lause 25.2.</w:t>
            </w:r>
          </w:p>
        </w:tc>
      </w:tr>
      <w:tr w:rsidR="004F16A4" w:rsidRPr="00645306" w14:paraId="38F08445" w14:textId="77777777" w:rsidTr="00B227E9">
        <w:tc>
          <w:tcPr>
            <w:tcW w:w="1092" w:type="pct"/>
            <w:gridSpan w:val="2"/>
          </w:tcPr>
          <w:p w14:paraId="2190F347" w14:textId="77777777" w:rsidR="006B3AA5" w:rsidRPr="00645306" w:rsidRDefault="006B3AA5" w:rsidP="004F16A4">
            <w:pPr>
              <w:numPr>
                <w:ilvl w:val="12"/>
                <w:numId w:val="0"/>
              </w:numPr>
              <w:tabs>
                <w:tab w:val="left" w:pos="3960"/>
              </w:tabs>
              <w:jc w:val="left"/>
              <w:rPr>
                <w:rFonts w:eastAsia="Times New Roman" w:cs="Times New Roman"/>
                <w:b/>
                <w:bCs/>
                <w:szCs w:val="20"/>
                <w:lang w:val="en-US"/>
              </w:rPr>
            </w:pPr>
          </w:p>
        </w:tc>
        <w:tc>
          <w:tcPr>
            <w:tcW w:w="3908" w:type="pct"/>
            <w:gridSpan w:val="2"/>
          </w:tcPr>
          <w:p w14:paraId="50D1BF03" w14:textId="022E3BA6" w:rsidR="006B3AA5" w:rsidRPr="00645306" w:rsidRDefault="006B3AA5" w:rsidP="00503353">
            <w:pPr>
              <w:pStyle w:val="Heading5ITBSuclause"/>
              <w:spacing w:before="0"/>
              <w:rPr>
                <w:lang w:val="en-US"/>
              </w:rPr>
            </w:pPr>
            <w:r w:rsidRPr="00645306">
              <w:rPr>
                <w:lang w:val="en-US"/>
              </w:rPr>
              <w:t xml:space="preserve">The </w:t>
            </w:r>
            <w:r w:rsidR="003F4A54" w:rsidRPr="00645306">
              <w:rPr>
                <w:lang w:val="en-US"/>
              </w:rPr>
              <w:t>Offeror</w:t>
            </w:r>
            <w:r w:rsidRPr="00645306">
              <w:rPr>
                <w:lang w:val="en-US"/>
              </w:rPr>
              <w:t xml:space="preserve">’s designated representative is invited to attend a </w:t>
            </w:r>
            <w:r w:rsidR="0006652B" w:rsidRPr="00645306">
              <w:rPr>
                <w:lang w:val="en-US"/>
              </w:rPr>
              <w:t>p</w:t>
            </w:r>
            <w:r w:rsidRPr="00645306">
              <w:rPr>
                <w:lang w:val="en-US"/>
              </w:rPr>
              <w:t>re-</w:t>
            </w:r>
            <w:r w:rsidR="00B141C4" w:rsidRPr="00645306">
              <w:rPr>
                <w:lang w:val="en-US"/>
              </w:rPr>
              <w:t xml:space="preserve">Offer </w:t>
            </w:r>
            <w:r w:rsidR="00503353" w:rsidRPr="00645306">
              <w:rPr>
                <w:lang w:val="en-US"/>
              </w:rPr>
              <w:t>C</w:t>
            </w:r>
            <w:r w:rsidRPr="00645306">
              <w:rPr>
                <w:lang w:val="en-US"/>
              </w:rPr>
              <w:t xml:space="preserve">onference, </w:t>
            </w:r>
            <w:r w:rsidRPr="00645306">
              <w:rPr>
                <w:bCs/>
                <w:lang w:val="en-US"/>
              </w:rPr>
              <w:t>if</w:t>
            </w:r>
            <w:r w:rsidRPr="00645306">
              <w:rPr>
                <w:b/>
                <w:bCs/>
                <w:lang w:val="en-US"/>
              </w:rPr>
              <w:t xml:space="preserve"> provided for in the </w:t>
            </w:r>
            <w:r w:rsidR="00BB45BC" w:rsidRPr="00645306">
              <w:rPr>
                <w:b/>
                <w:bCs/>
                <w:lang w:val="en-US"/>
              </w:rPr>
              <w:t>DS</w:t>
            </w:r>
            <w:r w:rsidRPr="00645306">
              <w:rPr>
                <w:lang w:val="en-US"/>
              </w:rPr>
              <w:t xml:space="preserve">. The purpose of the conference will be to clarify issues and to answer questions on any matter that may be raised at that stage. Attending any </w:t>
            </w:r>
            <w:r w:rsidR="0006652B" w:rsidRPr="00645306">
              <w:rPr>
                <w:lang w:val="en-US"/>
              </w:rPr>
              <w:t>p</w:t>
            </w:r>
            <w:r w:rsidRPr="00645306">
              <w:rPr>
                <w:lang w:val="en-US"/>
              </w:rPr>
              <w:t>re-</w:t>
            </w:r>
            <w:r w:rsidR="00B141C4" w:rsidRPr="00645306">
              <w:rPr>
                <w:lang w:val="en-US"/>
              </w:rPr>
              <w:t xml:space="preserve">Offer </w:t>
            </w:r>
            <w:r w:rsidRPr="00645306">
              <w:rPr>
                <w:lang w:val="en-US"/>
              </w:rPr>
              <w:t xml:space="preserve">Conference is strongly advised, but not mandatory. Attending any </w:t>
            </w:r>
            <w:r w:rsidR="0006652B" w:rsidRPr="00645306">
              <w:rPr>
                <w:lang w:val="en-US"/>
              </w:rPr>
              <w:t>p</w:t>
            </w:r>
            <w:r w:rsidRPr="00645306">
              <w:rPr>
                <w:lang w:val="en-US"/>
              </w:rPr>
              <w:t>re-</w:t>
            </w:r>
            <w:r w:rsidR="00B141C4" w:rsidRPr="00645306">
              <w:rPr>
                <w:lang w:val="en-US"/>
              </w:rPr>
              <w:t xml:space="preserve">Offer </w:t>
            </w:r>
            <w:r w:rsidRPr="00645306">
              <w:rPr>
                <w:lang w:val="en-US"/>
              </w:rPr>
              <w:t xml:space="preserve">Conference and/or a site visit shall not be </w:t>
            </w:r>
            <w:proofErr w:type="gramStart"/>
            <w:r w:rsidRPr="00645306">
              <w:rPr>
                <w:lang w:val="en-US"/>
              </w:rPr>
              <w:t>taken into account</w:t>
            </w:r>
            <w:proofErr w:type="gramEnd"/>
            <w:r w:rsidRPr="00645306">
              <w:rPr>
                <w:lang w:val="en-US"/>
              </w:rPr>
              <w:t xml:space="preserve"> in the evaluation of </w:t>
            </w:r>
            <w:r w:rsidR="00E618A1" w:rsidRPr="00645306">
              <w:rPr>
                <w:lang w:val="en-US"/>
              </w:rPr>
              <w:t>Offers</w:t>
            </w:r>
            <w:r w:rsidRPr="00645306">
              <w:rPr>
                <w:lang w:val="en-US"/>
              </w:rPr>
              <w:t xml:space="preserve">. </w:t>
            </w:r>
            <w:r w:rsidRPr="00645306">
              <w:rPr>
                <w:lang w:val="en-US"/>
              </w:rPr>
              <w:lastRenderedPageBreak/>
              <w:t xml:space="preserve">The cost of attending the </w:t>
            </w:r>
            <w:r w:rsidR="0006652B" w:rsidRPr="00645306">
              <w:rPr>
                <w:lang w:val="en-US"/>
              </w:rPr>
              <w:t>p</w:t>
            </w:r>
            <w:r w:rsidRPr="00645306">
              <w:rPr>
                <w:lang w:val="en-US"/>
              </w:rPr>
              <w:t>re-</w:t>
            </w:r>
            <w:r w:rsidR="00B141C4" w:rsidRPr="00645306">
              <w:rPr>
                <w:lang w:val="en-US"/>
              </w:rPr>
              <w:t xml:space="preserve">Offer </w:t>
            </w:r>
            <w:r w:rsidRPr="00645306">
              <w:rPr>
                <w:lang w:val="en-US"/>
              </w:rPr>
              <w:t xml:space="preserve">Conference and/or Site Visit shall be at the </w:t>
            </w:r>
            <w:r w:rsidR="003F4A54" w:rsidRPr="00645306">
              <w:rPr>
                <w:lang w:val="en-US"/>
              </w:rPr>
              <w:t>Offeror</w:t>
            </w:r>
            <w:r w:rsidRPr="00645306">
              <w:rPr>
                <w:lang w:val="en-US"/>
              </w:rPr>
              <w:t>’s own expense.</w:t>
            </w:r>
          </w:p>
          <w:p w14:paraId="1999B63A" w14:textId="0BC817B0" w:rsidR="006B3AA5" w:rsidRPr="00645306" w:rsidRDefault="006B3AA5" w:rsidP="00142D0A">
            <w:pPr>
              <w:pStyle w:val="Heading5ITBSuclause"/>
              <w:rPr>
                <w:rFonts w:eastAsia="Times New Roman"/>
                <w:lang w:val="en-US"/>
              </w:rPr>
            </w:pPr>
            <w:r w:rsidRPr="00645306">
              <w:rPr>
                <w:lang w:val="en-US"/>
              </w:rPr>
              <w:t xml:space="preserve">Minutes of the </w:t>
            </w:r>
            <w:r w:rsidR="0006652B" w:rsidRPr="00645306">
              <w:rPr>
                <w:lang w:val="en-US"/>
              </w:rPr>
              <w:t>p</w:t>
            </w:r>
            <w:r w:rsidRPr="00645306">
              <w:rPr>
                <w:lang w:val="en-US"/>
              </w:rPr>
              <w:t>re-</w:t>
            </w:r>
            <w:r w:rsidR="00B141C4" w:rsidRPr="00645306">
              <w:rPr>
                <w:lang w:val="en-US"/>
              </w:rPr>
              <w:t xml:space="preserve">Offer </w:t>
            </w:r>
            <w:r w:rsidRPr="00645306">
              <w:rPr>
                <w:lang w:val="en-US"/>
              </w:rPr>
              <w:t xml:space="preserve">Conference, including the text of the questions raised, without identifying the source, and the responses given, together with any responses prepared after the conference, will be posted on the Purchaser’s website if one exists, and shall be transmitted in writing to all </w:t>
            </w:r>
            <w:r w:rsidR="003F4A54" w:rsidRPr="00645306">
              <w:rPr>
                <w:lang w:val="en-US"/>
              </w:rPr>
              <w:t>Offeror</w:t>
            </w:r>
            <w:r w:rsidRPr="00645306">
              <w:rPr>
                <w:lang w:val="en-US"/>
              </w:rPr>
              <w:t xml:space="preserve">s who have registered or obtained the Bidding Document directly from the Purchaser. Any modification to this Bidding Document that may become necessary </w:t>
            </w:r>
            <w:proofErr w:type="gramStart"/>
            <w:r w:rsidRPr="00645306">
              <w:rPr>
                <w:lang w:val="en-US"/>
              </w:rPr>
              <w:t>as a result of</w:t>
            </w:r>
            <w:proofErr w:type="gramEnd"/>
            <w:r w:rsidRPr="00645306">
              <w:rPr>
                <w:lang w:val="en-US"/>
              </w:rPr>
              <w:t xml:space="preserve"> the </w:t>
            </w:r>
            <w:r w:rsidR="0006652B" w:rsidRPr="00645306">
              <w:rPr>
                <w:lang w:val="en-US"/>
              </w:rPr>
              <w:t>p</w:t>
            </w:r>
            <w:r w:rsidRPr="00645306">
              <w:rPr>
                <w:lang w:val="en-US"/>
              </w:rPr>
              <w:t>re-</w:t>
            </w:r>
            <w:r w:rsidR="00B141C4" w:rsidRPr="00645306">
              <w:rPr>
                <w:lang w:val="en-US"/>
              </w:rPr>
              <w:t xml:space="preserve">Offer </w:t>
            </w:r>
            <w:r w:rsidRPr="00645306">
              <w:rPr>
                <w:lang w:val="en-US"/>
              </w:rPr>
              <w:t xml:space="preserve">Conference shall be made by the Purchaser exclusively through the issue of an Addendum and not through the minutes of the </w:t>
            </w:r>
            <w:r w:rsidR="0006652B" w:rsidRPr="00645306">
              <w:rPr>
                <w:lang w:val="en-US"/>
              </w:rPr>
              <w:t>p</w:t>
            </w:r>
            <w:r w:rsidRPr="00645306">
              <w:rPr>
                <w:lang w:val="en-US"/>
              </w:rPr>
              <w:t>re-</w:t>
            </w:r>
            <w:r w:rsidR="00B141C4" w:rsidRPr="00645306">
              <w:rPr>
                <w:lang w:val="en-US"/>
              </w:rPr>
              <w:t xml:space="preserve">Offer </w:t>
            </w:r>
            <w:r w:rsidRPr="00645306">
              <w:rPr>
                <w:lang w:val="en-US"/>
              </w:rPr>
              <w:t>Conference.</w:t>
            </w:r>
          </w:p>
        </w:tc>
      </w:tr>
      <w:tr w:rsidR="004F16A4" w:rsidRPr="00645306" w14:paraId="7C3BA375" w14:textId="77777777" w:rsidTr="00B227E9">
        <w:trPr>
          <w:trHeight w:val="270"/>
        </w:trPr>
        <w:tc>
          <w:tcPr>
            <w:tcW w:w="1092" w:type="pct"/>
            <w:gridSpan w:val="2"/>
          </w:tcPr>
          <w:p w14:paraId="7E0F238E" w14:textId="77777777" w:rsidR="006B3AA5" w:rsidRPr="00645306" w:rsidRDefault="006B3AA5" w:rsidP="004F16A4">
            <w:pPr>
              <w:tabs>
                <w:tab w:val="left" w:pos="3960"/>
              </w:tabs>
              <w:jc w:val="left"/>
              <w:rPr>
                <w:rFonts w:eastAsia="Times New Roman" w:cs="Times New Roman"/>
                <w:b/>
                <w:bCs/>
                <w:szCs w:val="20"/>
                <w:lang w:val="en-US"/>
              </w:rPr>
            </w:pPr>
            <w:r w:rsidRPr="00645306">
              <w:rPr>
                <w:rFonts w:eastAsia="Times New Roman" w:cs="Times New Roman"/>
                <w:b/>
                <w:bCs/>
                <w:szCs w:val="20"/>
                <w:lang w:val="en-US"/>
              </w:rPr>
              <w:lastRenderedPageBreak/>
              <w:t>Site Visit</w:t>
            </w:r>
          </w:p>
        </w:tc>
        <w:tc>
          <w:tcPr>
            <w:tcW w:w="3908" w:type="pct"/>
            <w:gridSpan w:val="2"/>
          </w:tcPr>
          <w:p w14:paraId="25D3EC48" w14:textId="4FE3F2DC" w:rsidR="006B3AA5" w:rsidRPr="00645306" w:rsidRDefault="006B3AA5" w:rsidP="00142D0A">
            <w:pPr>
              <w:pStyle w:val="Heading5ITBSuclause"/>
              <w:rPr>
                <w:lang w:val="en-US"/>
              </w:rPr>
            </w:pPr>
            <w:r w:rsidRPr="00645306">
              <w:rPr>
                <w:lang w:val="en-US"/>
              </w:rPr>
              <w:t xml:space="preserve">If a site visit is organized by the Purchaser, as </w:t>
            </w:r>
            <w:r w:rsidRPr="00645306">
              <w:rPr>
                <w:b/>
                <w:bCs/>
                <w:lang w:val="en-US"/>
              </w:rPr>
              <w:t xml:space="preserve">specified in </w:t>
            </w:r>
            <w:r w:rsidR="00BB45BC" w:rsidRPr="00645306">
              <w:rPr>
                <w:b/>
                <w:bCs/>
                <w:lang w:val="en-US"/>
              </w:rPr>
              <w:t>DS</w:t>
            </w:r>
            <w:r w:rsidRPr="00645306">
              <w:rPr>
                <w:lang w:val="en-US"/>
              </w:rPr>
              <w:t xml:space="preserve"> the </w:t>
            </w:r>
            <w:r w:rsidR="003F4A54" w:rsidRPr="00645306">
              <w:rPr>
                <w:lang w:val="en-US"/>
              </w:rPr>
              <w:t>Offeror</w:t>
            </w:r>
            <w:r w:rsidRPr="00645306">
              <w:rPr>
                <w:lang w:val="en-US"/>
              </w:rPr>
              <w:t xml:space="preserve"> may wish to visit and examine the site or sites of the Information System and obtain for itself, at its own responsibility and risk, all information that may be necessary for preparing the </w:t>
            </w:r>
            <w:r w:rsidR="00B141C4" w:rsidRPr="00645306">
              <w:rPr>
                <w:lang w:val="en-US"/>
              </w:rPr>
              <w:t xml:space="preserve">Offer </w:t>
            </w:r>
            <w:r w:rsidRPr="00645306">
              <w:rPr>
                <w:lang w:val="en-US"/>
              </w:rPr>
              <w:t xml:space="preserve">and </w:t>
            </w:r>
            <w:proofErr w:type="gramStart"/>
            <w:r w:rsidRPr="00645306">
              <w:rPr>
                <w:lang w:val="en-US"/>
              </w:rPr>
              <w:t>entering into</w:t>
            </w:r>
            <w:proofErr w:type="gramEnd"/>
            <w:r w:rsidRPr="00645306">
              <w:rPr>
                <w:lang w:val="en-US"/>
              </w:rPr>
              <w:t xml:space="preserve"> the Contract. The costs of participating in the site visit shall be at the </w:t>
            </w:r>
            <w:r w:rsidR="003F4A54" w:rsidRPr="00645306">
              <w:rPr>
                <w:lang w:val="en-US"/>
              </w:rPr>
              <w:t>Offeror</w:t>
            </w:r>
            <w:r w:rsidRPr="00645306">
              <w:rPr>
                <w:lang w:val="en-US"/>
              </w:rPr>
              <w:t>’s own expense.</w:t>
            </w:r>
          </w:p>
          <w:p w14:paraId="4E1C5CFF" w14:textId="6127FE26" w:rsidR="006B3AA5" w:rsidRPr="00645306" w:rsidRDefault="006B3AA5" w:rsidP="00142D0A">
            <w:pPr>
              <w:pStyle w:val="Heading5ITBSuclause"/>
              <w:rPr>
                <w:lang w:val="en-US"/>
              </w:rPr>
            </w:pPr>
            <w:r w:rsidRPr="00645306">
              <w:rPr>
                <w:lang w:val="en-US"/>
              </w:rPr>
              <w:t>The Purchaser may organize a site visit or visits concurrently with the pre-</w:t>
            </w:r>
            <w:r w:rsidR="00B141C4" w:rsidRPr="00645306">
              <w:rPr>
                <w:lang w:val="en-US"/>
              </w:rPr>
              <w:t xml:space="preserve">Offer </w:t>
            </w:r>
            <w:r w:rsidRPr="00645306">
              <w:rPr>
                <w:lang w:val="en-US"/>
              </w:rPr>
              <w:t xml:space="preserve">conference. Attendance at </w:t>
            </w:r>
            <w:r w:rsidR="0019040E" w:rsidRPr="00645306">
              <w:rPr>
                <w:lang w:val="en-US"/>
              </w:rPr>
              <w:t>p</w:t>
            </w:r>
            <w:r w:rsidRPr="00645306">
              <w:rPr>
                <w:lang w:val="en-US"/>
              </w:rPr>
              <w:t>re-</w:t>
            </w:r>
            <w:r w:rsidR="00B141C4" w:rsidRPr="00645306">
              <w:rPr>
                <w:lang w:val="en-US"/>
              </w:rPr>
              <w:t xml:space="preserve">Offer </w:t>
            </w:r>
            <w:r w:rsidR="00503353" w:rsidRPr="00645306">
              <w:rPr>
                <w:lang w:val="en-US"/>
              </w:rPr>
              <w:t>C</w:t>
            </w:r>
            <w:r w:rsidRPr="00645306">
              <w:rPr>
                <w:lang w:val="en-US"/>
              </w:rPr>
              <w:t>onferences and/or site visits is encouraged, but not mandatory.</w:t>
            </w:r>
          </w:p>
          <w:p w14:paraId="3128907C" w14:textId="564DE1AD" w:rsidR="006B3AA5" w:rsidRPr="00645306" w:rsidRDefault="006B3AA5" w:rsidP="00142D0A">
            <w:pPr>
              <w:pStyle w:val="Heading5ITBSuclause"/>
              <w:rPr>
                <w:lang w:val="en-US"/>
              </w:rPr>
            </w:pPr>
            <w:r w:rsidRPr="00645306">
              <w:rPr>
                <w:lang w:val="en-US"/>
              </w:rPr>
              <w:t xml:space="preserve">No site visits shall be arranged or scheduled or permitted after the deadline for the submission of the </w:t>
            </w:r>
            <w:r w:rsidR="00E618A1" w:rsidRPr="00645306">
              <w:rPr>
                <w:lang w:val="en-US"/>
              </w:rPr>
              <w:t>Offers</w:t>
            </w:r>
            <w:r w:rsidRPr="00645306">
              <w:rPr>
                <w:lang w:val="en-US"/>
              </w:rPr>
              <w:t xml:space="preserve"> and prior to the award of Contract.</w:t>
            </w:r>
          </w:p>
        </w:tc>
      </w:tr>
      <w:tr w:rsidR="004F16A4" w:rsidRPr="00645306" w14:paraId="3277A3D3" w14:textId="77777777" w:rsidTr="00B227E9">
        <w:trPr>
          <w:trHeight w:val="270"/>
        </w:trPr>
        <w:tc>
          <w:tcPr>
            <w:tcW w:w="1092" w:type="pct"/>
            <w:gridSpan w:val="2"/>
            <w:shd w:val="clear" w:color="auto" w:fill="auto"/>
          </w:tcPr>
          <w:p w14:paraId="16FACB79" w14:textId="6228911F" w:rsidR="006B3AA5" w:rsidRPr="00645306" w:rsidRDefault="006B3AA5" w:rsidP="004F16A4">
            <w:pPr>
              <w:pStyle w:val="Heading4ITBSubClauses"/>
              <w:rPr>
                <w:bCs/>
                <w:lang w:val="en-US"/>
              </w:rPr>
            </w:pPr>
            <w:bookmarkStart w:id="156" w:name="_Toc55460045"/>
            <w:bookmarkStart w:id="157" w:name="_Toc55461015"/>
            <w:bookmarkStart w:id="158" w:name="_Toc55461643"/>
            <w:bookmarkStart w:id="159" w:name="_Toc55551315"/>
            <w:bookmarkStart w:id="160" w:name="_Toc55758231"/>
            <w:bookmarkStart w:id="161" w:name="_Toc55760378"/>
            <w:bookmarkStart w:id="162" w:name="_Toc55765681"/>
            <w:bookmarkStart w:id="163" w:name="_Toc184891900"/>
            <w:r w:rsidRPr="00645306">
              <w:rPr>
                <w:bCs/>
                <w:lang w:val="en-US"/>
              </w:rPr>
              <w:t>Amendment of this Bidding Document</w:t>
            </w:r>
            <w:bookmarkEnd w:id="156"/>
            <w:bookmarkEnd w:id="157"/>
            <w:bookmarkEnd w:id="158"/>
            <w:bookmarkEnd w:id="159"/>
            <w:bookmarkEnd w:id="160"/>
            <w:bookmarkEnd w:id="161"/>
            <w:bookmarkEnd w:id="162"/>
            <w:bookmarkEnd w:id="163"/>
          </w:p>
        </w:tc>
        <w:tc>
          <w:tcPr>
            <w:tcW w:w="3908" w:type="pct"/>
            <w:gridSpan w:val="2"/>
          </w:tcPr>
          <w:p w14:paraId="2E5CA01F" w14:textId="1A454738" w:rsidR="006B3AA5" w:rsidRPr="00645306" w:rsidRDefault="006B3AA5" w:rsidP="00142D0A">
            <w:pPr>
              <w:pStyle w:val="Heading5ITBSuclause"/>
              <w:rPr>
                <w:lang w:val="en-US"/>
              </w:rPr>
            </w:pPr>
            <w:r w:rsidRPr="00645306">
              <w:rPr>
                <w:lang w:val="en-US"/>
              </w:rPr>
              <w:t xml:space="preserve">At any time prior to the deadline for submission of </w:t>
            </w:r>
            <w:r w:rsidR="00E618A1" w:rsidRPr="00645306">
              <w:rPr>
                <w:lang w:val="en-US"/>
              </w:rPr>
              <w:t>Offers</w:t>
            </w:r>
            <w:r w:rsidRPr="00645306">
              <w:rPr>
                <w:lang w:val="en-US"/>
              </w:rPr>
              <w:t xml:space="preserve">, the Purchaser may, for any reason, whether at its own initiative or in response to a clarification requested by a prospective </w:t>
            </w:r>
            <w:r w:rsidR="003F4A54" w:rsidRPr="00645306">
              <w:rPr>
                <w:lang w:val="en-US"/>
              </w:rPr>
              <w:t>Offeror</w:t>
            </w:r>
            <w:r w:rsidRPr="00645306">
              <w:rPr>
                <w:lang w:val="en-US"/>
              </w:rPr>
              <w:t>, amend this Bidding Document. Later amendments on the same subject modify or replace earlier ones.</w:t>
            </w:r>
          </w:p>
        </w:tc>
      </w:tr>
      <w:tr w:rsidR="004F16A4" w:rsidRPr="00645306" w14:paraId="710563E1" w14:textId="77777777" w:rsidTr="00B227E9">
        <w:tc>
          <w:tcPr>
            <w:tcW w:w="1092" w:type="pct"/>
            <w:gridSpan w:val="2"/>
          </w:tcPr>
          <w:p w14:paraId="32D491F9" w14:textId="77777777" w:rsidR="006B3AA5" w:rsidRPr="00645306" w:rsidRDefault="006B3AA5" w:rsidP="004F16A4">
            <w:pPr>
              <w:numPr>
                <w:ilvl w:val="12"/>
                <w:numId w:val="0"/>
              </w:numPr>
              <w:tabs>
                <w:tab w:val="left" w:pos="3960"/>
              </w:tabs>
              <w:jc w:val="left"/>
              <w:rPr>
                <w:rFonts w:eastAsia="Times New Roman" w:cs="Times New Roman"/>
                <w:b/>
                <w:bCs/>
                <w:szCs w:val="20"/>
                <w:lang w:val="en-US"/>
              </w:rPr>
            </w:pPr>
          </w:p>
        </w:tc>
        <w:tc>
          <w:tcPr>
            <w:tcW w:w="3908" w:type="pct"/>
            <w:gridSpan w:val="2"/>
          </w:tcPr>
          <w:p w14:paraId="1FF0B967" w14:textId="709ED87C" w:rsidR="006B3AA5" w:rsidRPr="00645306" w:rsidRDefault="006B3AA5" w:rsidP="00142D0A">
            <w:pPr>
              <w:pStyle w:val="Heading5ITBSuclause"/>
              <w:rPr>
                <w:lang w:val="en-US"/>
              </w:rPr>
            </w:pPr>
            <w:r w:rsidRPr="00645306">
              <w:rPr>
                <w:lang w:val="en-US"/>
              </w:rPr>
              <w:t xml:space="preserve">To give prospective </w:t>
            </w:r>
            <w:r w:rsidR="003F4A54" w:rsidRPr="00645306">
              <w:rPr>
                <w:lang w:val="en-US"/>
              </w:rPr>
              <w:t>Offeror</w:t>
            </w:r>
            <w:r w:rsidRPr="00645306">
              <w:rPr>
                <w:lang w:val="en-US"/>
              </w:rPr>
              <w:t xml:space="preserve">s reasonable time in which to take the amendment into account in preparing their </w:t>
            </w:r>
            <w:r w:rsidR="00E618A1" w:rsidRPr="00645306">
              <w:rPr>
                <w:lang w:val="en-US"/>
              </w:rPr>
              <w:t>Offers</w:t>
            </w:r>
            <w:r w:rsidRPr="00645306">
              <w:rPr>
                <w:lang w:val="en-US"/>
              </w:rPr>
              <w:t xml:space="preserve">, the Purchaser may, at its discretion, extend the deadline for the submission of </w:t>
            </w:r>
            <w:r w:rsidR="00E618A1" w:rsidRPr="00645306">
              <w:rPr>
                <w:lang w:val="en-US"/>
              </w:rPr>
              <w:t>Offers</w:t>
            </w:r>
            <w:r w:rsidRPr="00645306">
              <w:rPr>
                <w:lang w:val="en-US"/>
              </w:rPr>
              <w:t xml:space="preserve">, in which case, the Purchaser will notify all </w:t>
            </w:r>
            <w:r w:rsidR="003F4A54" w:rsidRPr="00645306">
              <w:rPr>
                <w:lang w:val="en-US"/>
              </w:rPr>
              <w:t>Offeror</w:t>
            </w:r>
            <w:r w:rsidRPr="00645306">
              <w:rPr>
                <w:lang w:val="en-US"/>
              </w:rPr>
              <w:t>s in writing of the extended deadline.</w:t>
            </w:r>
          </w:p>
        </w:tc>
      </w:tr>
      <w:tr w:rsidR="004F16A4" w:rsidRPr="00645306" w14:paraId="7569BB54" w14:textId="77777777" w:rsidTr="00B227E9">
        <w:tc>
          <w:tcPr>
            <w:tcW w:w="1092" w:type="pct"/>
            <w:gridSpan w:val="2"/>
          </w:tcPr>
          <w:p w14:paraId="76D5A92B" w14:textId="77777777" w:rsidR="003C7E81" w:rsidRPr="00645306" w:rsidRDefault="003C7E81" w:rsidP="004F16A4">
            <w:pPr>
              <w:pStyle w:val="Heading3"/>
              <w:spacing w:before="120" w:after="120"/>
              <w:jc w:val="left"/>
              <w:rPr>
                <w:bCs/>
                <w:lang w:val="en-US"/>
              </w:rPr>
            </w:pPr>
          </w:p>
        </w:tc>
        <w:tc>
          <w:tcPr>
            <w:tcW w:w="3908" w:type="pct"/>
            <w:gridSpan w:val="2"/>
          </w:tcPr>
          <w:p w14:paraId="7DC7CF54" w14:textId="18E3EDEF" w:rsidR="003C7E81" w:rsidRPr="00645306" w:rsidRDefault="003C7E81" w:rsidP="00783E7D">
            <w:pPr>
              <w:pStyle w:val="Heading3ITB"/>
              <w:spacing w:before="120" w:after="120"/>
              <w:ind w:left="62"/>
              <w:rPr>
                <w:bCs/>
                <w:lang w:val="en-US"/>
              </w:rPr>
            </w:pPr>
            <w:bookmarkStart w:id="164" w:name="_Toc55427861"/>
            <w:bookmarkStart w:id="165" w:name="_Toc55455363"/>
            <w:bookmarkStart w:id="166" w:name="_Toc55459508"/>
            <w:bookmarkStart w:id="167" w:name="_Toc55459728"/>
            <w:bookmarkStart w:id="168" w:name="_Toc55459899"/>
            <w:bookmarkStart w:id="169" w:name="_Toc55459948"/>
            <w:bookmarkStart w:id="170" w:name="_Toc55460046"/>
            <w:bookmarkStart w:id="171" w:name="_Toc55461211"/>
            <w:bookmarkStart w:id="172" w:name="_Toc55461644"/>
            <w:bookmarkStart w:id="173" w:name="_Toc55485388"/>
            <w:bookmarkStart w:id="174" w:name="_Toc55540901"/>
            <w:bookmarkStart w:id="175" w:name="_Toc55551316"/>
            <w:bookmarkStart w:id="176" w:name="_Toc55561629"/>
            <w:bookmarkStart w:id="177" w:name="_Toc55746816"/>
            <w:bookmarkStart w:id="178" w:name="_Toc55758232"/>
            <w:bookmarkStart w:id="179" w:name="_Toc55760379"/>
            <w:bookmarkStart w:id="180" w:name="_Toc55760841"/>
            <w:bookmarkStart w:id="181" w:name="_Toc55765682"/>
            <w:bookmarkStart w:id="182" w:name="_Toc55933325"/>
            <w:bookmarkStart w:id="183" w:name="_Toc56639135"/>
            <w:bookmarkStart w:id="184" w:name="_Toc184891901"/>
            <w:r w:rsidRPr="00645306">
              <w:rPr>
                <w:bCs/>
                <w:lang w:val="en-US"/>
              </w:rPr>
              <w:t>C.</w:t>
            </w:r>
            <w:r w:rsidR="00783E7D" w:rsidRPr="00645306">
              <w:rPr>
                <w:bCs/>
                <w:lang w:val="en-US"/>
              </w:rPr>
              <w:tab/>
            </w:r>
            <w:r w:rsidRPr="00645306">
              <w:rPr>
                <w:bCs/>
                <w:lang w:val="en-US"/>
              </w:rPr>
              <w:t xml:space="preserve">Preparation of </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r w:rsidR="00E618A1" w:rsidRPr="00645306">
              <w:rPr>
                <w:bCs/>
                <w:lang w:val="en-US"/>
              </w:rPr>
              <w:t>Offers</w:t>
            </w:r>
            <w:bookmarkEnd w:id="184"/>
          </w:p>
        </w:tc>
      </w:tr>
      <w:tr w:rsidR="004F16A4" w:rsidRPr="00645306" w14:paraId="1E8B0F1A" w14:textId="77777777" w:rsidTr="00B227E9">
        <w:tc>
          <w:tcPr>
            <w:tcW w:w="1092" w:type="pct"/>
            <w:gridSpan w:val="2"/>
          </w:tcPr>
          <w:p w14:paraId="7444826B" w14:textId="16B684FF" w:rsidR="006B3AA5" w:rsidRPr="00645306" w:rsidRDefault="006B3AA5" w:rsidP="004F16A4">
            <w:pPr>
              <w:pStyle w:val="Heading4ITBSubClauses"/>
              <w:rPr>
                <w:bCs/>
                <w:lang w:val="en-US"/>
              </w:rPr>
            </w:pPr>
            <w:bookmarkStart w:id="185" w:name="_Toc55460047"/>
            <w:bookmarkStart w:id="186" w:name="_Toc55461016"/>
            <w:bookmarkStart w:id="187" w:name="_Toc55461645"/>
            <w:bookmarkStart w:id="188" w:name="_Toc55551317"/>
            <w:bookmarkStart w:id="189" w:name="_Toc55758233"/>
            <w:bookmarkStart w:id="190" w:name="_Toc55760380"/>
            <w:bookmarkStart w:id="191" w:name="_Toc55765683"/>
            <w:bookmarkStart w:id="192" w:name="_Toc184891902"/>
            <w:r w:rsidRPr="00645306">
              <w:rPr>
                <w:bCs/>
                <w:lang w:val="en-US"/>
              </w:rPr>
              <w:t>Cost of Bidding</w:t>
            </w:r>
            <w:bookmarkEnd w:id="185"/>
            <w:bookmarkEnd w:id="186"/>
            <w:bookmarkEnd w:id="187"/>
            <w:bookmarkEnd w:id="188"/>
            <w:bookmarkEnd w:id="189"/>
            <w:bookmarkEnd w:id="190"/>
            <w:bookmarkEnd w:id="191"/>
            <w:bookmarkEnd w:id="192"/>
          </w:p>
        </w:tc>
        <w:tc>
          <w:tcPr>
            <w:tcW w:w="3908" w:type="pct"/>
            <w:gridSpan w:val="2"/>
          </w:tcPr>
          <w:p w14:paraId="034C3B49" w14:textId="41D23F5C" w:rsidR="006B3AA5" w:rsidRPr="00645306" w:rsidRDefault="006B3AA5" w:rsidP="00142D0A">
            <w:pPr>
              <w:pStyle w:val="Heading5ITBSuclause"/>
              <w:rPr>
                <w:lang w:val="en-US"/>
              </w:rPr>
            </w:pPr>
            <w:r w:rsidRPr="00645306">
              <w:rPr>
                <w:lang w:val="en-US"/>
              </w:rPr>
              <w:t xml:space="preserve">Except as otherwise </w:t>
            </w:r>
            <w:r w:rsidRPr="00645306">
              <w:rPr>
                <w:b/>
                <w:bCs/>
                <w:lang w:val="en-US"/>
              </w:rPr>
              <w:t xml:space="preserve">specified in the </w:t>
            </w:r>
            <w:r w:rsidR="00BB45BC" w:rsidRPr="00645306">
              <w:rPr>
                <w:b/>
                <w:bCs/>
                <w:lang w:val="en-US"/>
              </w:rPr>
              <w:t>DS</w:t>
            </w:r>
            <w:r w:rsidRPr="00645306">
              <w:rPr>
                <w:lang w:val="en-US"/>
              </w:rPr>
              <w:t xml:space="preserve">, the </w:t>
            </w:r>
            <w:r w:rsidR="003F4A54" w:rsidRPr="00645306">
              <w:rPr>
                <w:lang w:val="en-US"/>
              </w:rPr>
              <w:t>Offeror</w:t>
            </w:r>
            <w:r w:rsidRPr="00645306">
              <w:rPr>
                <w:lang w:val="en-US"/>
              </w:rPr>
              <w:t xml:space="preserve"> shall bear all costs associated with the preparation and submission of its </w:t>
            </w:r>
            <w:r w:rsidR="009B3CE0" w:rsidRPr="00645306">
              <w:rPr>
                <w:lang w:val="en-US"/>
              </w:rPr>
              <w:t>Offer</w:t>
            </w:r>
            <w:r w:rsidRPr="00645306">
              <w:rPr>
                <w:lang w:val="en-US"/>
              </w:rPr>
              <w:t>, and the Purchaser shall not be responsible or liable for those costs, regardless of the conduct or outcome of the bidding process.</w:t>
            </w:r>
          </w:p>
        </w:tc>
      </w:tr>
      <w:tr w:rsidR="004F16A4" w:rsidRPr="00645306" w14:paraId="09DB0056" w14:textId="77777777" w:rsidTr="00B227E9">
        <w:tc>
          <w:tcPr>
            <w:tcW w:w="1092" w:type="pct"/>
            <w:gridSpan w:val="2"/>
          </w:tcPr>
          <w:p w14:paraId="57CF1909" w14:textId="39D5909A" w:rsidR="006B3AA5" w:rsidRPr="00645306" w:rsidRDefault="006B3AA5" w:rsidP="004F16A4">
            <w:pPr>
              <w:pStyle w:val="Heading4ITBSubClauses"/>
              <w:rPr>
                <w:bCs/>
                <w:lang w:val="en-US"/>
              </w:rPr>
            </w:pPr>
            <w:bookmarkStart w:id="193" w:name="_Toc55460048"/>
            <w:bookmarkStart w:id="194" w:name="_Toc55461017"/>
            <w:bookmarkStart w:id="195" w:name="_Toc55461646"/>
            <w:bookmarkStart w:id="196" w:name="_Toc55551318"/>
            <w:bookmarkStart w:id="197" w:name="_Toc55758234"/>
            <w:bookmarkStart w:id="198" w:name="_Toc55760381"/>
            <w:bookmarkStart w:id="199" w:name="_Toc55765684"/>
            <w:bookmarkStart w:id="200" w:name="_Toc184891903"/>
            <w:r w:rsidRPr="00645306">
              <w:rPr>
                <w:bCs/>
                <w:lang w:val="en-US"/>
              </w:rPr>
              <w:lastRenderedPageBreak/>
              <w:t xml:space="preserve">Language of </w:t>
            </w:r>
            <w:bookmarkEnd w:id="193"/>
            <w:bookmarkEnd w:id="194"/>
            <w:bookmarkEnd w:id="195"/>
            <w:bookmarkEnd w:id="196"/>
            <w:bookmarkEnd w:id="197"/>
            <w:bookmarkEnd w:id="198"/>
            <w:bookmarkEnd w:id="199"/>
            <w:r w:rsidR="009B3CE0" w:rsidRPr="00645306">
              <w:rPr>
                <w:bCs/>
                <w:lang w:val="en-US"/>
              </w:rPr>
              <w:t>Offer</w:t>
            </w:r>
            <w:bookmarkEnd w:id="200"/>
          </w:p>
        </w:tc>
        <w:tc>
          <w:tcPr>
            <w:tcW w:w="3908" w:type="pct"/>
            <w:gridSpan w:val="2"/>
          </w:tcPr>
          <w:p w14:paraId="3F004EC7" w14:textId="70D981AD" w:rsidR="006B3AA5" w:rsidRPr="00645306" w:rsidRDefault="006B3AA5" w:rsidP="00142D0A">
            <w:pPr>
              <w:pStyle w:val="Heading5ITBSuclause"/>
              <w:rPr>
                <w:lang w:val="en-US"/>
              </w:rPr>
            </w:pPr>
            <w:r w:rsidRPr="00645306">
              <w:rPr>
                <w:lang w:val="en-US"/>
              </w:rPr>
              <w:t xml:space="preserve">The </w:t>
            </w:r>
            <w:r w:rsidR="00B141C4" w:rsidRPr="00645306">
              <w:rPr>
                <w:lang w:val="en-US"/>
              </w:rPr>
              <w:t xml:space="preserve">Offer </w:t>
            </w:r>
            <w:r w:rsidRPr="00645306">
              <w:rPr>
                <w:lang w:val="en-US"/>
              </w:rPr>
              <w:t xml:space="preserve">prepared by the </w:t>
            </w:r>
            <w:r w:rsidR="003F4A54" w:rsidRPr="00645306">
              <w:rPr>
                <w:lang w:val="en-US"/>
              </w:rPr>
              <w:t>Offeror</w:t>
            </w:r>
            <w:r w:rsidRPr="00645306">
              <w:rPr>
                <w:lang w:val="en-US"/>
              </w:rPr>
              <w:t xml:space="preserve"> and all correspondence and documents related to the </w:t>
            </w:r>
            <w:r w:rsidR="00B141C4" w:rsidRPr="00645306">
              <w:rPr>
                <w:lang w:val="en-US"/>
              </w:rPr>
              <w:t xml:space="preserve">Offer </w:t>
            </w:r>
            <w:r w:rsidRPr="00645306">
              <w:rPr>
                <w:lang w:val="en-US"/>
              </w:rPr>
              <w:t xml:space="preserve">exchanged by the </w:t>
            </w:r>
            <w:r w:rsidR="003F4A54" w:rsidRPr="00645306">
              <w:rPr>
                <w:lang w:val="en-US"/>
              </w:rPr>
              <w:t>Offeror</w:t>
            </w:r>
            <w:r w:rsidRPr="00645306">
              <w:rPr>
                <w:lang w:val="en-US"/>
              </w:rPr>
              <w:t xml:space="preserve"> and the Purchaser shall be written in the language(s) </w:t>
            </w:r>
            <w:r w:rsidRPr="00645306">
              <w:rPr>
                <w:b/>
                <w:bCs/>
                <w:lang w:val="en-US"/>
              </w:rPr>
              <w:t xml:space="preserve">specified in the </w:t>
            </w:r>
            <w:r w:rsidR="00BB45BC" w:rsidRPr="00645306">
              <w:rPr>
                <w:b/>
                <w:bCs/>
                <w:lang w:val="en-US"/>
              </w:rPr>
              <w:t>DS</w:t>
            </w:r>
            <w:r w:rsidRPr="00645306">
              <w:rPr>
                <w:lang w:val="en-US"/>
              </w:rPr>
              <w:t xml:space="preserve">. Any printed literature furnished by the </w:t>
            </w:r>
            <w:r w:rsidR="003F4A54" w:rsidRPr="00645306">
              <w:rPr>
                <w:lang w:val="en-US"/>
              </w:rPr>
              <w:t>Offeror</w:t>
            </w:r>
            <w:r w:rsidRPr="00645306">
              <w:rPr>
                <w:lang w:val="en-US"/>
              </w:rPr>
              <w:t xml:space="preserve"> as part of its </w:t>
            </w:r>
            <w:r w:rsidR="00B141C4" w:rsidRPr="00645306">
              <w:rPr>
                <w:lang w:val="en-US"/>
              </w:rPr>
              <w:t xml:space="preserve">Offer </w:t>
            </w:r>
            <w:r w:rsidRPr="00645306">
              <w:rPr>
                <w:lang w:val="en-US"/>
              </w:rPr>
              <w:t xml:space="preserve">may be in a language not </w:t>
            </w:r>
            <w:r w:rsidRPr="00645306">
              <w:rPr>
                <w:b/>
                <w:lang w:val="en-US"/>
              </w:rPr>
              <w:t xml:space="preserve">specified in the </w:t>
            </w:r>
            <w:r w:rsidR="00BB45BC" w:rsidRPr="00645306">
              <w:rPr>
                <w:b/>
                <w:lang w:val="en-US"/>
              </w:rPr>
              <w:t>DS</w:t>
            </w:r>
            <w:r w:rsidRPr="00645306">
              <w:rPr>
                <w:lang w:val="en-US"/>
              </w:rPr>
              <w:t xml:space="preserve">, </w:t>
            </w:r>
            <w:proofErr w:type="gramStart"/>
            <w:r w:rsidRPr="00645306">
              <w:rPr>
                <w:lang w:val="en-US"/>
              </w:rPr>
              <w:t>as long as</w:t>
            </w:r>
            <w:proofErr w:type="gramEnd"/>
            <w:r w:rsidRPr="00645306">
              <w:rPr>
                <w:lang w:val="en-US"/>
              </w:rPr>
              <w:t xml:space="preserve"> such literature is accompanied by a translation of its pertinent passages into the language of the </w:t>
            </w:r>
            <w:r w:rsidR="009B3CE0" w:rsidRPr="00645306">
              <w:rPr>
                <w:lang w:val="en-US"/>
              </w:rPr>
              <w:t>Offer</w:t>
            </w:r>
            <w:r w:rsidRPr="00645306">
              <w:rPr>
                <w:lang w:val="en-US"/>
              </w:rPr>
              <w:t xml:space="preserve">, in which case, for purposes of interpretation of the </w:t>
            </w:r>
            <w:r w:rsidR="009B3CE0" w:rsidRPr="00645306">
              <w:rPr>
                <w:lang w:val="en-US"/>
              </w:rPr>
              <w:t>Offer</w:t>
            </w:r>
            <w:r w:rsidRPr="00645306">
              <w:rPr>
                <w:lang w:val="en-US"/>
              </w:rPr>
              <w:t>, the translation shall govern.</w:t>
            </w:r>
          </w:p>
        </w:tc>
      </w:tr>
      <w:tr w:rsidR="004F16A4" w:rsidRPr="00645306" w14:paraId="1E33A0BB" w14:textId="77777777" w:rsidTr="00B227E9">
        <w:tc>
          <w:tcPr>
            <w:tcW w:w="1092" w:type="pct"/>
            <w:gridSpan w:val="2"/>
          </w:tcPr>
          <w:p w14:paraId="31A8A721" w14:textId="6350AF86" w:rsidR="006B3AA5" w:rsidRPr="00645306" w:rsidRDefault="006B3AA5" w:rsidP="004F16A4">
            <w:pPr>
              <w:pStyle w:val="Heading4ITBSubClauses"/>
              <w:rPr>
                <w:bCs/>
                <w:lang w:val="en-US"/>
              </w:rPr>
            </w:pPr>
            <w:bookmarkStart w:id="201" w:name="_Toc55460049"/>
            <w:bookmarkStart w:id="202" w:name="_Toc55461018"/>
            <w:bookmarkStart w:id="203" w:name="_Toc55461647"/>
            <w:bookmarkStart w:id="204" w:name="_Toc55551319"/>
            <w:bookmarkStart w:id="205" w:name="_Toc55758235"/>
            <w:bookmarkStart w:id="206" w:name="_Toc55760382"/>
            <w:bookmarkStart w:id="207" w:name="_Toc55765685"/>
            <w:bookmarkStart w:id="208" w:name="_Toc184891904"/>
            <w:r w:rsidRPr="00645306">
              <w:rPr>
                <w:bCs/>
                <w:lang w:val="en-US"/>
              </w:rPr>
              <w:t xml:space="preserve">Documents Comprising the </w:t>
            </w:r>
            <w:bookmarkEnd w:id="201"/>
            <w:bookmarkEnd w:id="202"/>
            <w:bookmarkEnd w:id="203"/>
            <w:bookmarkEnd w:id="204"/>
            <w:bookmarkEnd w:id="205"/>
            <w:bookmarkEnd w:id="206"/>
            <w:bookmarkEnd w:id="207"/>
            <w:r w:rsidR="009B3CE0" w:rsidRPr="00645306">
              <w:rPr>
                <w:bCs/>
                <w:lang w:val="en-US"/>
              </w:rPr>
              <w:t>Offer</w:t>
            </w:r>
            <w:bookmarkEnd w:id="208"/>
          </w:p>
        </w:tc>
        <w:tc>
          <w:tcPr>
            <w:tcW w:w="3908" w:type="pct"/>
            <w:gridSpan w:val="2"/>
          </w:tcPr>
          <w:p w14:paraId="2E206632" w14:textId="3DBF1595" w:rsidR="006B3AA5" w:rsidRPr="00645306" w:rsidRDefault="006B3AA5" w:rsidP="00142D0A">
            <w:pPr>
              <w:pStyle w:val="Heading5ITBSuclause"/>
              <w:rPr>
                <w:lang w:val="en-US"/>
              </w:rPr>
            </w:pPr>
            <w:r w:rsidRPr="00645306">
              <w:rPr>
                <w:lang w:val="en-US"/>
              </w:rPr>
              <w:t xml:space="preserve">The </w:t>
            </w:r>
            <w:r w:rsidR="00B141C4" w:rsidRPr="00645306">
              <w:rPr>
                <w:lang w:val="en-US"/>
              </w:rPr>
              <w:t xml:space="preserve">Offer </w:t>
            </w:r>
            <w:r w:rsidRPr="00645306">
              <w:rPr>
                <w:lang w:val="en-US"/>
              </w:rPr>
              <w:t xml:space="preserve">shall comprise the duly filled </w:t>
            </w:r>
            <w:r w:rsidR="00887295" w:rsidRPr="00645306">
              <w:rPr>
                <w:lang w:val="en-US"/>
              </w:rPr>
              <w:t>Submission Forms</w:t>
            </w:r>
            <w:r w:rsidRPr="00645306">
              <w:rPr>
                <w:lang w:val="en-US"/>
              </w:rPr>
              <w:t xml:space="preserve"> and any other document </w:t>
            </w:r>
            <w:r w:rsidRPr="00645306">
              <w:rPr>
                <w:b/>
                <w:bCs/>
                <w:lang w:val="en-US"/>
              </w:rPr>
              <w:t xml:space="preserve">required in the </w:t>
            </w:r>
            <w:r w:rsidR="00BB45BC" w:rsidRPr="00645306">
              <w:rPr>
                <w:b/>
                <w:bCs/>
                <w:lang w:val="en-US"/>
              </w:rPr>
              <w:t>DS</w:t>
            </w:r>
            <w:r w:rsidRPr="00645306">
              <w:rPr>
                <w:lang w:val="en-US"/>
              </w:rPr>
              <w:t xml:space="preserve">. </w:t>
            </w:r>
          </w:p>
          <w:p w14:paraId="2BFD5166" w14:textId="684C9078" w:rsidR="006B3AA5" w:rsidRPr="00645306" w:rsidRDefault="006B3AA5" w:rsidP="00142D0A">
            <w:pPr>
              <w:pStyle w:val="Heading5ITBSuclause"/>
              <w:rPr>
                <w:lang w:val="en-US"/>
              </w:rPr>
            </w:pPr>
            <w:r w:rsidRPr="00645306">
              <w:rPr>
                <w:lang w:val="en-US"/>
              </w:rPr>
              <w:t xml:space="preserve">In addition to the requirements above, </w:t>
            </w:r>
            <w:r w:rsidR="00E618A1" w:rsidRPr="00645306">
              <w:rPr>
                <w:lang w:val="en-US"/>
              </w:rPr>
              <w:t>Offers</w:t>
            </w:r>
            <w:r w:rsidRPr="00645306">
              <w:rPr>
                <w:lang w:val="en-US"/>
              </w:rPr>
              <w:t xml:space="preserve"> submitted by a joint venture or other association shall include a copy of the joint venture/association agreement </w:t>
            </w:r>
            <w:proofErr w:type="gramStart"/>
            <w:r w:rsidRPr="00645306">
              <w:rPr>
                <w:lang w:val="en-US"/>
              </w:rPr>
              <w:t>entered into</w:t>
            </w:r>
            <w:proofErr w:type="gramEnd"/>
            <w:r w:rsidRPr="00645306">
              <w:rPr>
                <w:lang w:val="en-US"/>
              </w:rPr>
              <w:t xml:space="preserve"> by all members. Alternatively, a letter of intent to execute a joint venture/association agreement shall be signed by all members and submitted with the </w:t>
            </w:r>
            <w:r w:rsidR="009B3CE0" w:rsidRPr="00645306">
              <w:rPr>
                <w:lang w:val="en-US"/>
              </w:rPr>
              <w:t>Offer</w:t>
            </w:r>
            <w:r w:rsidRPr="00645306">
              <w:rPr>
                <w:lang w:val="en-US"/>
              </w:rPr>
              <w:t>, together with a copy of the proposed agreement.</w:t>
            </w:r>
          </w:p>
          <w:p w14:paraId="3028899A" w14:textId="0EF74DAB" w:rsidR="006B3AA5" w:rsidRPr="00645306" w:rsidRDefault="006B3AA5" w:rsidP="00142D0A">
            <w:pPr>
              <w:pStyle w:val="Heading5ITBSuclause"/>
              <w:rPr>
                <w:lang w:val="en-US"/>
              </w:rPr>
            </w:pPr>
            <w:r w:rsidRPr="00645306">
              <w:rPr>
                <w:lang w:val="en-US"/>
              </w:rPr>
              <w:t xml:space="preserve">If there is a change in the legal structure of the </w:t>
            </w:r>
            <w:r w:rsidR="003F4A54" w:rsidRPr="00645306">
              <w:rPr>
                <w:lang w:val="en-US"/>
              </w:rPr>
              <w:t>Offeror</w:t>
            </w:r>
            <w:r w:rsidRPr="00645306">
              <w:rPr>
                <w:lang w:val="en-US"/>
              </w:rPr>
              <w:t xml:space="preserve"> after the </w:t>
            </w:r>
            <w:r w:rsidR="00B141C4" w:rsidRPr="00645306">
              <w:rPr>
                <w:lang w:val="en-US"/>
              </w:rPr>
              <w:t xml:space="preserve">Offer </w:t>
            </w:r>
            <w:r w:rsidRPr="00645306">
              <w:rPr>
                <w:lang w:val="en-US"/>
              </w:rPr>
              <w:t xml:space="preserve">submission, the </w:t>
            </w:r>
            <w:r w:rsidR="003F4A54" w:rsidRPr="00645306">
              <w:rPr>
                <w:lang w:val="en-US"/>
              </w:rPr>
              <w:t>Offeror</w:t>
            </w:r>
            <w:r w:rsidRPr="00645306">
              <w:rPr>
                <w:lang w:val="en-US"/>
              </w:rPr>
              <w:t xml:space="preserve"> is required to immediately inform the Purchaser. However, any change of legal structure shall not be used to satisfy a qualification requirement that was not satisfied as of the deadline of </w:t>
            </w:r>
            <w:r w:rsidR="00B141C4" w:rsidRPr="00645306">
              <w:rPr>
                <w:lang w:val="en-US"/>
              </w:rPr>
              <w:t xml:space="preserve">Offer </w:t>
            </w:r>
            <w:r w:rsidRPr="00645306">
              <w:rPr>
                <w:lang w:val="en-US"/>
              </w:rPr>
              <w:t>submission.</w:t>
            </w:r>
          </w:p>
        </w:tc>
      </w:tr>
      <w:tr w:rsidR="004F16A4" w:rsidRPr="00645306" w14:paraId="7DB040A8" w14:textId="77777777" w:rsidTr="00B227E9">
        <w:tc>
          <w:tcPr>
            <w:tcW w:w="1092" w:type="pct"/>
            <w:gridSpan w:val="2"/>
          </w:tcPr>
          <w:p w14:paraId="3DA9D9DC" w14:textId="6692285F" w:rsidR="006B3AA5" w:rsidRPr="00645306" w:rsidRDefault="00DC7B84" w:rsidP="004F16A4">
            <w:pPr>
              <w:pStyle w:val="Heading4ITBSubClauses"/>
              <w:rPr>
                <w:bCs/>
                <w:lang w:val="en-US"/>
              </w:rPr>
            </w:pPr>
            <w:bookmarkStart w:id="209" w:name="_Toc184891905"/>
            <w:r w:rsidRPr="00645306">
              <w:rPr>
                <w:bCs/>
                <w:lang w:val="en-US"/>
              </w:rPr>
              <w:t>Submission Forms</w:t>
            </w:r>
            <w:bookmarkEnd w:id="209"/>
          </w:p>
        </w:tc>
        <w:tc>
          <w:tcPr>
            <w:tcW w:w="3908" w:type="pct"/>
            <w:gridSpan w:val="2"/>
          </w:tcPr>
          <w:p w14:paraId="3817A20B" w14:textId="300063A5" w:rsidR="006B3AA5" w:rsidRPr="00645306" w:rsidRDefault="006B3AA5" w:rsidP="00142D0A">
            <w:pPr>
              <w:pStyle w:val="Heading5ITBSuclause"/>
              <w:rPr>
                <w:lang w:val="en-US"/>
              </w:rPr>
            </w:pPr>
            <w:r w:rsidRPr="00645306">
              <w:rPr>
                <w:lang w:val="en-US"/>
              </w:rPr>
              <w:t xml:space="preserve">The </w:t>
            </w:r>
            <w:r w:rsidRPr="00645306">
              <w:rPr>
                <w:szCs w:val="24"/>
                <w:lang w:val="en-US"/>
              </w:rPr>
              <w:t xml:space="preserve">Letter of </w:t>
            </w:r>
            <w:r w:rsidR="00B141C4" w:rsidRPr="00645306">
              <w:rPr>
                <w:szCs w:val="24"/>
                <w:lang w:val="en-US"/>
              </w:rPr>
              <w:t xml:space="preserve">Offer </w:t>
            </w:r>
            <w:r w:rsidRPr="00645306">
              <w:rPr>
                <w:lang w:val="en-US"/>
              </w:rPr>
              <w:t xml:space="preserve">and all other forms and schedules </w:t>
            </w:r>
            <w:r w:rsidRPr="00645306">
              <w:rPr>
                <w:b/>
                <w:bCs/>
                <w:lang w:val="en-US"/>
              </w:rPr>
              <w:t xml:space="preserve">specified in the </w:t>
            </w:r>
            <w:r w:rsidR="00BB45BC" w:rsidRPr="00645306">
              <w:rPr>
                <w:b/>
                <w:bCs/>
                <w:lang w:val="en-US"/>
              </w:rPr>
              <w:t>DS</w:t>
            </w:r>
            <w:r w:rsidRPr="00645306">
              <w:rPr>
                <w:lang w:val="en-US"/>
              </w:rPr>
              <w:t xml:space="preserve"> </w:t>
            </w:r>
            <w:r w:rsidR="001E7126" w:rsidRPr="00645306">
              <w:rPr>
                <w:lang w:val="en-US"/>
              </w:rPr>
              <w:t>ITO</w:t>
            </w:r>
            <w:r w:rsidRPr="00645306">
              <w:rPr>
                <w:lang w:val="en-US"/>
              </w:rPr>
              <w:t xml:space="preserve"> Sub-</w:t>
            </w:r>
            <w:r w:rsidR="00324C27" w:rsidRPr="00645306">
              <w:rPr>
                <w:lang w:val="en-US"/>
              </w:rPr>
              <w:t>C</w:t>
            </w:r>
            <w:r w:rsidRPr="00645306">
              <w:rPr>
                <w:lang w:val="en-US"/>
              </w:rPr>
              <w:t xml:space="preserve">lause 12.1 shall be prepared using the relevant forms furnished in Section IV. </w:t>
            </w:r>
            <w:r w:rsidR="00887295" w:rsidRPr="00645306">
              <w:rPr>
                <w:lang w:val="en-US"/>
              </w:rPr>
              <w:t>Submission Forms</w:t>
            </w:r>
            <w:r w:rsidRPr="00645306">
              <w:rPr>
                <w:lang w:val="en-US"/>
              </w:rPr>
              <w:t>.</w:t>
            </w:r>
            <w:r w:rsidRPr="00645306">
              <w:rPr>
                <w:szCs w:val="24"/>
                <w:lang w:val="en-US"/>
              </w:rPr>
              <w:t xml:space="preserve"> The forms must be completed without any alterations to the text, and no substitutes shall be accepted. All blank spaces shall be filled in with the information requested.</w:t>
            </w:r>
          </w:p>
        </w:tc>
      </w:tr>
      <w:tr w:rsidR="004F16A4" w:rsidRPr="00645306" w14:paraId="500CA877" w14:textId="77777777" w:rsidTr="00B227E9">
        <w:tc>
          <w:tcPr>
            <w:tcW w:w="1092" w:type="pct"/>
            <w:gridSpan w:val="2"/>
          </w:tcPr>
          <w:p w14:paraId="6DAD63DD" w14:textId="19FB7534" w:rsidR="006B3AA5" w:rsidRPr="00645306" w:rsidRDefault="006B3AA5" w:rsidP="00F56C92">
            <w:pPr>
              <w:pStyle w:val="Heading4ITBSubClauses"/>
              <w:ind w:left="178" w:hanging="142"/>
              <w:jc w:val="both"/>
              <w:rPr>
                <w:bCs/>
                <w:lang w:val="en-US"/>
              </w:rPr>
            </w:pPr>
            <w:bookmarkStart w:id="210" w:name="_Toc55460051"/>
            <w:bookmarkStart w:id="211" w:name="_Toc55461020"/>
            <w:bookmarkStart w:id="212" w:name="_Toc55461649"/>
            <w:bookmarkStart w:id="213" w:name="_Toc55551321"/>
            <w:bookmarkStart w:id="214" w:name="_Toc55758237"/>
            <w:bookmarkStart w:id="215" w:name="_Toc55760384"/>
            <w:bookmarkStart w:id="216" w:name="_Toc55765687"/>
            <w:bookmarkStart w:id="217" w:name="_Toc184891906"/>
            <w:r w:rsidRPr="00645306">
              <w:rPr>
                <w:bCs/>
                <w:lang w:val="en-US"/>
              </w:rPr>
              <w:t xml:space="preserve">Alternative </w:t>
            </w:r>
            <w:bookmarkEnd w:id="210"/>
            <w:bookmarkEnd w:id="211"/>
            <w:bookmarkEnd w:id="212"/>
            <w:bookmarkEnd w:id="213"/>
            <w:bookmarkEnd w:id="214"/>
            <w:bookmarkEnd w:id="215"/>
            <w:bookmarkEnd w:id="216"/>
            <w:r w:rsidR="00E618A1" w:rsidRPr="00645306">
              <w:rPr>
                <w:bCs/>
                <w:lang w:val="en-US"/>
              </w:rPr>
              <w:t>Offers</w:t>
            </w:r>
            <w:bookmarkEnd w:id="217"/>
          </w:p>
        </w:tc>
        <w:tc>
          <w:tcPr>
            <w:tcW w:w="3908" w:type="pct"/>
            <w:gridSpan w:val="2"/>
          </w:tcPr>
          <w:p w14:paraId="2FDD18C9" w14:textId="5ECC1193" w:rsidR="006B3AA5" w:rsidRPr="00645306" w:rsidRDefault="006B3AA5" w:rsidP="00142D0A">
            <w:pPr>
              <w:pStyle w:val="Heading5ITBSuclause"/>
              <w:rPr>
                <w:lang w:val="en-US"/>
              </w:rPr>
            </w:pPr>
            <w:r w:rsidRPr="00645306">
              <w:rPr>
                <w:lang w:val="en-US"/>
              </w:rPr>
              <w:t xml:space="preserve">Alternative </w:t>
            </w:r>
            <w:r w:rsidR="00E618A1" w:rsidRPr="00645306">
              <w:rPr>
                <w:lang w:val="en-US"/>
              </w:rPr>
              <w:t>Offers</w:t>
            </w:r>
            <w:r w:rsidRPr="00645306">
              <w:rPr>
                <w:lang w:val="en-US"/>
              </w:rPr>
              <w:t xml:space="preserve"> shall not be considered.</w:t>
            </w:r>
          </w:p>
        </w:tc>
      </w:tr>
      <w:tr w:rsidR="004F16A4" w:rsidRPr="00645306" w14:paraId="25FDDC4E" w14:textId="77777777" w:rsidTr="00B227E9">
        <w:tc>
          <w:tcPr>
            <w:tcW w:w="1092" w:type="pct"/>
            <w:gridSpan w:val="2"/>
          </w:tcPr>
          <w:p w14:paraId="10A7C815" w14:textId="55CB0B65" w:rsidR="006B3AA5" w:rsidRPr="00645306" w:rsidRDefault="00B141C4" w:rsidP="004F16A4">
            <w:pPr>
              <w:pStyle w:val="Heading4ITBSubClauses"/>
              <w:rPr>
                <w:bCs/>
                <w:lang w:val="en-US"/>
              </w:rPr>
            </w:pPr>
            <w:bookmarkStart w:id="218" w:name="_Toc55460052"/>
            <w:bookmarkStart w:id="219" w:name="_Toc55461021"/>
            <w:bookmarkStart w:id="220" w:name="_Toc55461650"/>
            <w:bookmarkStart w:id="221" w:name="_Toc55551322"/>
            <w:bookmarkStart w:id="222" w:name="_Toc55758238"/>
            <w:bookmarkStart w:id="223" w:name="_Toc55760385"/>
            <w:bookmarkStart w:id="224" w:name="_Toc55765688"/>
            <w:bookmarkStart w:id="225" w:name="_Toc184891907"/>
            <w:r w:rsidRPr="00645306">
              <w:rPr>
                <w:bCs/>
                <w:lang w:val="en-US"/>
              </w:rPr>
              <w:t xml:space="preserve">Offer </w:t>
            </w:r>
            <w:r w:rsidR="006B3AA5" w:rsidRPr="00645306">
              <w:rPr>
                <w:bCs/>
                <w:lang w:val="en-US"/>
              </w:rPr>
              <w:t>Prices and Discounts</w:t>
            </w:r>
            <w:bookmarkEnd w:id="218"/>
            <w:bookmarkEnd w:id="219"/>
            <w:bookmarkEnd w:id="220"/>
            <w:bookmarkEnd w:id="221"/>
            <w:bookmarkEnd w:id="222"/>
            <w:bookmarkEnd w:id="223"/>
            <w:bookmarkEnd w:id="224"/>
            <w:bookmarkEnd w:id="225"/>
          </w:p>
        </w:tc>
        <w:tc>
          <w:tcPr>
            <w:tcW w:w="3908" w:type="pct"/>
            <w:gridSpan w:val="2"/>
          </w:tcPr>
          <w:p w14:paraId="0FB381DB" w14:textId="1DB6F48A" w:rsidR="006B3AA5" w:rsidRPr="00645306" w:rsidRDefault="006B3AA5" w:rsidP="00142D0A">
            <w:pPr>
              <w:pStyle w:val="Heading5ITBSuclause"/>
              <w:rPr>
                <w:lang w:val="en-US"/>
              </w:rPr>
            </w:pPr>
            <w:r w:rsidRPr="00645306">
              <w:rPr>
                <w:lang w:val="en-US"/>
              </w:rPr>
              <w:t xml:space="preserve">The prices and discounts quoted by </w:t>
            </w:r>
            <w:r w:rsidR="001E7AA0" w:rsidRPr="00645306">
              <w:rPr>
                <w:lang w:val="en-US"/>
              </w:rPr>
              <w:t>an Offer</w:t>
            </w:r>
            <w:r w:rsidR="003F4A54" w:rsidRPr="00645306">
              <w:rPr>
                <w:lang w:val="en-US"/>
              </w:rPr>
              <w:t>or</w:t>
            </w:r>
            <w:r w:rsidRPr="00645306">
              <w:rPr>
                <w:lang w:val="en-US"/>
              </w:rPr>
              <w:t xml:space="preserve"> in the Letter of </w:t>
            </w:r>
            <w:r w:rsidR="00B141C4" w:rsidRPr="00645306">
              <w:rPr>
                <w:lang w:val="en-US"/>
              </w:rPr>
              <w:t xml:space="preserve">Offer </w:t>
            </w:r>
            <w:r w:rsidRPr="00645306">
              <w:rPr>
                <w:lang w:val="en-US"/>
              </w:rPr>
              <w:t>shall conform to the requirements specified below. Discounts are permitted only when bidding for multiple lots and will be considered in the evaluation process as specified in Section III. Qualification and Evaluation Criteria</w:t>
            </w:r>
          </w:p>
          <w:p w14:paraId="7489792F" w14:textId="2E49F534" w:rsidR="006B3AA5" w:rsidRPr="00645306" w:rsidRDefault="006B3AA5" w:rsidP="00142D0A">
            <w:pPr>
              <w:pStyle w:val="Heading5ITBSuclause"/>
              <w:rPr>
                <w:lang w:val="en-US"/>
              </w:rPr>
            </w:pPr>
            <w:r w:rsidRPr="00645306">
              <w:rPr>
                <w:lang w:val="en-US"/>
              </w:rPr>
              <w:t xml:space="preserve">All Goods and Services identified in the Supply and Installation Cost Sub-Table and the Recurrent Cost Sub-Table in Section IV, and all other Goods and Services proposed by the </w:t>
            </w:r>
            <w:r w:rsidR="003F4A54" w:rsidRPr="00645306">
              <w:rPr>
                <w:lang w:val="en-US"/>
              </w:rPr>
              <w:t>Offeror</w:t>
            </w:r>
            <w:r w:rsidRPr="00645306">
              <w:rPr>
                <w:lang w:val="en-US"/>
              </w:rPr>
              <w:t xml:space="preserve"> to fulfill the requirements of the Information System, must be priced separately in the format of the same tables and summarized in the corresponding Cost Summary Tables in the same Section. Prices must be quoted in accordance with the instructions provided in Section IV for the various </w:t>
            </w:r>
            <w:r w:rsidRPr="00645306">
              <w:rPr>
                <w:lang w:val="en-US"/>
              </w:rPr>
              <w:lastRenderedPageBreak/>
              <w:t xml:space="preserve">price tables, in the manner specified below. Recurrent Cost to be provided if stated as ‘required’ </w:t>
            </w:r>
            <w:r w:rsidRPr="00645306">
              <w:rPr>
                <w:b/>
                <w:bCs/>
                <w:lang w:val="en-US"/>
              </w:rPr>
              <w:t xml:space="preserve">in the </w:t>
            </w:r>
            <w:r w:rsidR="00BB45BC" w:rsidRPr="00645306">
              <w:rPr>
                <w:b/>
                <w:bCs/>
                <w:lang w:val="en-US"/>
              </w:rPr>
              <w:t>DS</w:t>
            </w:r>
            <w:r w:rsidRPr="00645306">
              <w:rPr>
                <w:lang w:val="en-US"/>
              </w:rPr>
              <w:t xml:space="preserve">. Omitted items and items against which no price is entered by the </w:t>
            </w:r>
            <w:r w:rsidR="003F4A54" w:rsidRPr="00645306">
              <w:rPr>
                <w:lang w:val="en-US"/>
              </w:rPr>
              <w:t>Offeror</w:t>
            </w:r>
            <w:r w:rsidRPr="00645306">
              <w:rPr>
                <w:lang w:val="en-US"/>
              </w:rPr>
              <w:t xml:space="preserve"> will not be paid for by the Purchaser and shall be deemed covered by the prices of other items in the Supply and Installation Cost Sub-Table and the Recurrent Cost Sub-Table in Section IV.</w:t>
            </w:r>
          </w:p>
          <w:p w14:paraId="58FAFCFA" w14:textId="1111A6CA" w:rsidR="006B3AA5" w:rsidRPr="00645306" w:rsidRDefault="006B3AA5" w:rsidP="00142D0A">
            <w:pPr>
              <w:pStyle w:val="Heading5ITBSuclause"/>
              <w:rPr>
                <w:lang w:val="en-US"/>
              </w:rPr>
            </w:pPr>
            <w:r w:rsidRPr="00645306">
              <w:rPr>
                <w:lang w:val="en-US"/>
              </w:rPr>
              <w:t xml:space="preserve">The price to be quoted in the Letter of </w:t>
            </w:r>
            <w:r w:rsidR="009B3CE0" w:rsidRPr="00645306">
              <w:rPr>
                <w:lang w:val="en-US"/>
              </w:rPr>
              <w:t>Offer</w:t>
            </w:r>
            <w:r w:rsidRPr="00645306">
              <w:rPr>
                <w:lang w:val="en-US"/>
              </w:rPr>
              <w:t xml:space="preserve">, in accordance with </w:t>
            </w:r>
            <w:r w:rsidR="001E7126" w:rsidRPr="00645306">
              <w:rPr>
                <w:lang w:val="en-US"/>
              </w:rPr>
              <w:t>ITO</w:t>
            </w:r>
            <w:r w:rsidRPr="00645306">
              <w:rPr>
                <w:lang w:val="en-US"/>
              </w:rPr>
              <w:t xml:space="preserve"> Sub-</w:t>
            </w:r>
            <w:r w:rsidR="00324C27" w:rsidRPr="00645306">
              <w:rPr>
                <w:lang w:val="en-US"/>
              </w:rPr>
              <w:t>C</w:t>
            </w:r>
            <w:r w:rsidRPr="00645306">
              <w:rPr>
                <w:lang w:val="en-US"/>
              </w:rPr>
              <w:t xml:space="preserve">lause 15.1, shall be the total price of the </w:t>
            </w:r>
            <w:r w:rsidR="009B3CE0" w:rsidRPr="00645306">
              <w:rPr>
                <w:lang w:val="en-US"/>
              </w:rPr>
              <w:t>Offer</w:t>
            </w:r>
            <w:r w:rsidRPr="00645306">
              <w:rPr>
                <w:lang w:val="en-US"/>
              </w:rPr>
              <w:t>, including any discounts offered.</w:t>
            </w:r>
          </w:p>
          <w:p w14:paraId="2FC7FB3B" w14:textId="2505C072" w:rsidR="006B3AA5" w:rsidRPr="00645306" w:rsidRDefault="006B3AA5" w:rsidP="00142D0A">
            <w:pPr>
              <w:pStyle w:val="Heading5ITBSuclause"/>
              <w:rPr>
                <w:lang w:val="en-US"/>
              </w:rPr>
            </w:pPr>
            <w:r w:rsidRPr="00645306">
              <w:rPr>
                <w:lang w:val="en-US"/>
              </w:rPr>
              <w:t xml:space="preserve">The </w:t>
            </w:r>
            <w:r w:rsidR="003F4A54" w:rsidRPr="00645306">
              <w:rPr>
                <w:lang w:val="en-US"/>
              </w:rPr>
              <w:t>Offeror</w:t>
            </w:r>
            <w:r w:rsidRPr="00645306">
              <w:rPr>
                <w:lang w:val="en-US"/>
              </w:rPr>
              <w:t xml:space="preserve"> shall quote any unconditional discounts and indicate the method for their application in the Letter of </w:t>
            </w:r>
            <w:r w:rsidR="00A67DCD" w:rsidRPr="00645306">
              <w:rPr>
                <w:lang w:val="en-US"/>
              </w:rPr>
              <w:t>Offer.</w:t>
            </w:r>
          </w:p>
        </w:tc>
      </w:tr>
      <w:tr w:rsidR="004F16A4" w:rsidRPr="00645306" w14:paraId="5E3EB238" w14:textId="77777777" w:rsidTr="00B227E9">
        <w:tc>
          <w:tcPr>
            <w:tcW w:w="1092" w:type="pct"/>
            <w:gridSpan w:val="2"/>
          </w:tcPr>
          <w:p w14:paraId="16F955F5" w14:textId="77777777" w:rsidR="006B3AA5" w:rsidRPr="00645306" w:rsidRDefault="006B3AA5" w:rsidP="004F16A4">
            <w:pPr>
              <w:pStyle w:val="Heading4ITBSubClauses"/>
              <w:numPr>
                <w:ilvl w:val="0"/>
                <w:numId w:val="0"/>
              </w:numPr>
              <w:rPr>
                <w:bCs/>
                <w:lang w:val="en-US"/>
              </w:rPr>
            </w:pPr>
          </w:p>
        </w:tc>
        <w:tc>
          <w:tcPr>
            <w:tcW w:w="3908" w:type="pct"/>
            <w:gridSpan w:val="2"/>
          </w:tcPr>
          <w:p w14:paraId="766365A0" w14:textId="6A05AD3F" w:rsidR="006B3AA5" w:rsidRPr="00645306" w:rsidRDefault="006B3AA5" w:rsidP="006670F8">
            <w:pPr>
              <w:pStyle w:val="Heading5ITBSuclause"/>
              <w:spacing w:before="0"/>
              <w:rPr>
                <w:lang w:val="en-US"/>
              </w:rPr>
            </w:pPr>
            <w:r w:rsidRPr="00645306">
              <w:rPr>
                <w:lang w:val="en-US"/>
              </w:rPr>
              <w:t xml:space="preserve">Items omitted altogether from the price tables shall be assumed to be omitted from the </w:t>
            </w:r>
            <w:r w:rsidR="00B141C4" w:rsidRPr="00645306">
              <w:rPr>
                <w:lang w:val="en-US"/>
              </w:rPr>
              <w:t xml:space="preserve">Offer </w:t>
            </w:r>
            <w:r w:rsidRPr="00645306">
              <w:rPr>
                <w:lang w:val="en-US"/>
              </w:rPr>
              <w:t xml:space="preserve">and, provided that the </w:t>
            </w:r>
            <w:r w:rsidR="00B141C4" w:rsidRPr="00645306">
              <w:rPr>
                <w:lang w:val="en-US"/>
              </w:rPr>
              <w:t xml:space="preserve">Offer </w:t>
            </w:r>
            <w:r w:rsidRPr="00645306">
              <w:rPr>
                <w:lang w:val="en-US"/>
              </w:rPr>
              <w:t xml:space="preserve">is substantially responsive, an adjustment to the </w:t>
            </w:r>
            <w:r w:rsidR="00B141C4" w:rsidRPr="00645306">
              <w:rPr>
                <w:lang w:val="en-US"/>
              </w:rPr>
              <w:t xml:space="preserve">Offer </w:t>
            </w:r>
            <w:r w:rsidRPr="00645306">
              <w:rPr>
                <w:lang w:val="en-US"/>
              </w:rPr>
              <w:t>price will be made during evaluation as specified in Section III. Qualification and Evaluation Criteria.</w:t>
            </w:r>
          </w:p>
        </w:tc>
      </w:tr>
      <w:tr w:rsidR="004F16A4" w:rsidRPr="00645306" w14:paraId="672F70C9" w14:textId="77777777" w:rsidTr="00B227E9">
        <w:tc>
          <w:tcPr>
            <w:tcW w:w="1092" w:type="pct"/>
            <w:gridSpan w:val="2"/>
          </w:tcPr>
          <w:p w14:paraId="2647FB5E" w14:textId="77777777" w:rsidR="006B3AA5" w:rsidRPr="00645306" w:rsidRDefault="006B3AA5" w:rsidP="004F16A4">
            <w:pPr>
              <w:pStyle w:val="Heading4ITBSubClauses"/>
              <w:numPr>
                <w:ilvl w:val="0"/>
                <w:numId w:val="0"/>
              </w:numPr>
              <w:rPr>
                <w:bCs/>
                <w:lang w:val="en-US"/>
              </w:rPr>
            </w:pPr>
          </w:p>
        </w:tc>
        <w:tc>
          <w:tcPr>
            <w:tcW w:w="3908" w:type="pct"/>
            <w:gridSpan w:val="2"/>
          </w:tcPr>
          <w:p w14:paraId="328303A4" w14:textId="0A0E77A4" w:rsidR="006B3AA5" w:rsidRPr="00645306" w:rsidRDefault="006B3AA5" w:rsidP="006670F8">
            <w:pPr>
              <w:pStyle w:val="Heading5ITBSuclause"/>
              <w:spacing w:before="0"/>
              <w:rPr>
                <w:lang w:val="en-US"/>
              </w:rPr>
            </w:pPr>
            <w:r w:rsidRPr="00645306">
              <w:rPr>
                <w:rStyle w:val="Heading5ITBSuclauseChar"/>
                <w:lang w:val="en-US"/>
              </w:rPr>
              <w:t>Unit prices must be quoted at a level of detail in accordance with the Price Tables in Section IV for calculation of any partial deliveries or partial payments under the contract, in accordance with the Implementation Schedule in Section V, and with GCC Clause 12 and the PCC GCC Clause 12 – Terms and Schedule of</w:t>
            </w:r>
            <w:r w:rsidRPr="00645306">
              <w:rPr>
                <w:lang w:val="en-US"/>
              </w:rPr>
              <w:t xml:space="preserve"> Payment. </w:t>
            </w:r>
            <w:r w:rsidR="003F4A54" w:rsidRPr="00645306">
              <w:rPr>
                <w:lang w:val="en-US"/>
              </w:rPr>
              <w:t>Offeror</w:t>
            </w:r>
            <w:r w:rsidRPr="00645306">
              <w:rPr>
                <w:lang w:val="en-US"/>
              </w:rPr>
              <w:t>s may be required to provide a breakdown of any composite or lump-sum items included in the Price Tables.</w:t>
            </w:r>
          </w:p>
        </w:tc>
      </w:tr>
      <w:tr w:rsidR="004F16A4" w:rsidRPr="00645306" w14:paraId="756CA4CC" w14:textId="77777777" w:rsidTr="00B227E9">
        <w:tc>
          <w:tcPr>
            <w:tcW w:w="1092" w:type="pct"/>
            <w:gridSpan w:val="2"/>
          </w:tcPr>
          <w:p w14:paraId="2206B06E" w14:textId="77777777" w:rsidR="006B3AA5" w:rsidRPr="00645306" w:rsidRDefault="006B3AA5" w:rsidP="004F16A4">
            <w:pPr>
              <w:pStyle w:val="Heading4ITBSubClauses"/>
              <w:numPr>
                <w:ilvl w:val="0"/>
                <w:numId w:val="0"/>
              </w:numPr>
              <w:rPr>
                <w:bCs/>
                <w:lang w:val="en-US"/>
              </w:rPr>
            </w:pPr>
          </w:p>
        </w:tc>
        <w:tc>
          <w:tcPr>
            <w:tcW w:w="3908" w:type="pct"/>
            <w:gridSpan w:val="2"/>
          </w:tcPr>
          <w:p w14:paraId="75AB2487" w14:textId="681072B1" w:rsidR="006B3AA5" w:rsidRPr="00645306" w:rsidRDefault="006B3AA5" w:rsidP="006670F8">
            <w:pPr>
              <w:pStyle w:val="Heading5ITBSuclause"/>
              <w:spacing w:before="0"/>
              <w:rPr>
                <w:lang w:val="en-US"/>
              </w:rPr>
            </w:pPr>
            <w:r w:rsidRPr="00645306">
              <w:rPr>
                <w:lang w:val="en-US"/>
              </w:rPr>
              <w:t xml:space="preserve">The prices for Goods components of the System are to be expressed and shall be defined and governed in accordance with the rules prescribed in the edition of Incoterms </w:t>
            </w:r>
            <w:r w:rsidRPr="00645306">
              <w:rPr>
                <w:b/>
                <w:bCs/>
                <w:lang w:val="en-US"/>
              </w:rPr>
              <w:t xml:space="preserve">specified in the </w:t>
            </w:r>
            <w:proofErr w:type="gramStart"/>
            <w:r w:rsidR="00BB45BC" w:rsidRPr="00645306">
              <w:rPr>
                <w:b/>
                <w:bCs/>
                <w:lang w:val="en-US"/>
              </w:rPr>
              <w:t>DS</w:t>
            </w:r>
            <w:r w:rsidRPr="00645306">
              <w:rPr>
                <w:lang w:val="en-US"/>
              </w:rPr>
              <w:t>, and</w:t>
            </w:r>
            <w:proofErr w:type="gramEnd"/>
            <w:r w:rsidRPr="00645306">
              <w:rPr>
                <w:lang w:val="en-US"/>
              </w:rPr>
              <w:t xml:space="preserve"> quoted in the appropriate columns of the Price Tables of Section IV as follows</w:t>
            </w:r>
            <w:r w:rsidR="007605F4" w:rsidRPr="00645306">
              <w:rPr>
                <w:lang w:val="en-US"/>
              </w:rPr>
              <w:t>.</w:t>
            </w:r>
          </w:p>
          <w:p w14:paraId="41A55491" w14:textId="77777777" w:rsidR="006B3AA5" w:rsidRPr="00645306" w:rsidRDefault="006B3AA5" w:rsidP="000954B1">
            <w:pPr>
              <w:pStyle w:val="ListParagraph"/>
              <w:numPr>
                <w:ilvl w:val="0"/>
                <w:numId w:val="108"/>
              </w:numPr>
              <w:suppressAutoHyphens/>
              <w:spacing w:before="0"/>
              <w:ind w:left="1196" w:hanging="567"/>
              <w:contextualSpacing w:val="0"/>
              <w:rPr>
                <w:lang w:val="en-US"/>
              </w:rPr>
            </w:pPr>
            <w:r w:rsidRPr="00645306">
              <w:rPr>
                <w:lang w:val="en-US"/>
              </w:rPr>
              <w:t>For Goods manufactured in Purchaser’s country:</w:t>
            </w:r>
          </w:p>
          <w:p w14:paraId="7EAA0C86" w14:textId="77777777" w:rsidR="00AC2298" w:rsidRPr="00645306" w:rsidRDefault="006B3AA5" w:rsidP="000954B1">
            <w:pPr>
              <w:pStyle w:val="ListParagraph"/>
              <w:numPr>
                <w:ilvl w:val="1"/>
                <w:numId w:val="43"/>
              </w:numPr>
              <w:suppressAutoHyphens/>
              <w:spacing w:before="0"/>
              <w:ind w:left="1750"/>
              <w:contextualSpacing w:val="0"/>
              <w:rPr>
                <w:lang w:val="en-US"/>
              </w:rPr>
            </w:pPr>
            <w:r w:rsidRPr="00645306">
              <w:rPr>
                <w:lang w:val="en-US"/>
              </w:rPr>
              <w:t xml:space="preserve">the price of the Goods quoted EXW (ex-works, ex- factory, ex-warehouse, ex-showroom, or off-the-shelf, as applicable); and </w:t>
            </w:r>
          </w:p>
          <w:p w14:paraId="5CAF6651" w14:textId="5A0CDF45" w:rsidR="006B3AA5" w:rsidRPr="00645306" w:rsidRDefault="006B3AA5" w:rsidP="000954B1">
            <w:pPr>
              <w:pStyle w:val="ListParagraph"/>
              <w:numPr>
                <w:ilvl w:val="1"/>
                <w:numId w:val="43"/>
              </w:numPr>
              <w:suppressAutoHyphens/>
              <w:spacing w:before="0"/>
              <w:ind w:left="1750"/>
              <w:contextualSpacing w:val="0"/>
              <w:rPr>
                <w:lang w:val="en-US"/>
              </w:rPr>
            </w:pPr>
            <w:r w:rsidRPr="00645306">
              <w:rPr>
                <w:lang w:val="en-US"/>
              </w:rPr>
              <w:t xml:space="preserve">the price for inland transportation, insurance, and other local services required to convey the Goods to their Final Destination </w:t>
            </w:r>
            <w:r w:rsidRPr="00645306">
              <w:rPr>
                <w:b/>
                <w:bCs/>
                <w:lang w:val="en-US"/>
              </w:rPr>
              <w:t xml:space="preserve">specified in the </w:t>
            </w:r>
            <w:r w:rsidR="00BB45BC" w:rsidRPr="00645306">
              <w:rPr>
                <w:b/>
                <w:bCs/>
                <w:lang w:val="en-US"/>
              </w:rPr>
              <w:t>DS</w:t>
            </w:r>
            <w:r w:rsidRPr="00645306">
              <w:rPr>
                <w:lang w:val="en-US"/>
              </w:rPr>
              <w:t>.</w:t>
            </w:r>
          </w:p>
          <w:p w14:paraId="4FF51228" w14:textId="77777777" w:rsidR="006B3AA5" w:rsidRPr="00645306" w:rsidRDefault="006B3AA5" w:rsidP="006670F8">
            <w:pPr>
              <w:pStyle w:val="ListParagraph"/>
              <w:suppressAutoHyphens/>
              <w:spacing w:before="0"/>
              <w:ind w:left="1196" w:hanging="567"/>
              <w:contextualSpacing w:val="0"/>
              <w:rPr>
                <w:lang w:val="en-US"/>
              </w:rPr>
            </w:pPr>
            <w:r w:rsidRPr="00645306">
              <w:rPr>
                <w:lang w:val="en-US"/>
              </w:rPr>
              <w:t>For Goods manufactured outside Purchaser’s country, to be imported:</w:t>
            </w:r>
          </w:p>
          <w:p w14:paraId="07C6757B" w14:textId="68C8FBB0" w:rsidR="006B3AA5" w:rsidRPr="00645306" w:rsidRDefault="006B3AA5" w:rsidP="000954B1">
            <w:pPr>
              <w:pStyle w:val="ListParagraph"/>
              <w:numPr>
                <w:ilvl w:val="1"/>
                <w:numId w:val="43"/>
              </w:numPr>
              <w:suppressAutoHyphens/>
              <w:spacing w:before="0"/>
              <w:ind w:left="1750"/>
              <w:contextualSpacing w:val="0"/>
              <w:rPr>
                <w:lang w:val="en-US"/>
              </w:rPr>
            </w:pPr>
            <w:r w:rsidRPr="00645306">
              <w:rPr>
                <w:lang w:val="en-US"/>
              </w:rPr>
              <w:t xml:space="preserve">the price of the Goods, quoted in CIP to their Final Destination </w:t>
            </w:r>
            <w:r w:rsidRPr="00645306">
              <w:rPr>
                <w:b/>
                <w:bCs/>
                <w:lang w:val="en-US"/>
              </w:rPr>
              <w:t xml:space="preserve">specified in the </w:t>
            </w:r>
            <w:r w:rsidR="00BB45BC" w:rsidRPr="00645306">
              <w:rPr>
                <w:b/>
                <w:bCs/>
                <w:lang w:val="en-US"/>
              </w:rPr>
              <w:t>DS</w:t>
            </w:r>
            <w:r w:rsidRPr="00645306">
              <w:rPr>
                <w:lang w:val="en-US"/>
              </w:rPr>
              <w:t xml:space="preserve">. In quoting the price, </w:t>
            </w:r>
            <w:r w:rsidR="001E7AA0" w:rsidRPr="00645306">
              <w:rPr>
                <w:lang w:val="en-US"/>
              </w:rPr>
              <w:t>an Offer</w:t>
            </w:r>
            <w:r w:rsidR="003F4A54" w:rsidRPr="00645306">
              <w:rPr>
                <w:lang w:val="en-US"/>
              </w:rPr>
              <w:t>or</w:t>
            </w:r>
            <w:r w:rsidRPr="00645306">
              <w:rPr>
                <w:lang w:val="en-US"/>
              </w:rPr>
              <w:t xml:space="preserve"> shall be free to use transportation through carriers registered in any eligible countries. Similarly, </w:t>
            </w:r>
            <w:r w:rsidR="001E7AA0" w:rsidRPr="00645306">
              <w:rPr>
                <w:lang w:val="en-US"/>
              </w:rPr>
              <w:t>an Offer</w:t>
            </w:r>
            <w:r w:rsidR="003F4A54" w:rsidRPr="00645306">
              <w:rPr>
                <w:lang w:val="en-US"/>
              </w:rPr>
              <w:t>or</w:t>
            </w:r>
            <w:r w:rsidRPr="00645306">
              <w:rPr>
                <w:lang w:val="en-US"/>
              </w:rPr>
              <w:t xml:space="preserve"> may obtain insurance services from any eligible source </w:t>
            </w:r>
            <w:proofErr w:type="gramStart"/>
            <w:r w:rsidRPr="00645306">
              <w:rPr>
                <w:lang w:val="en-US"/>
              </w:rPr>
              <w:t>country;</w:t>
            </w:r>
            <w:proofErr w:type="gramEnd"/>
          </w:p>
          <w:p w14:paraId="6395A734" w14:textId="016C851B" w:rsidR="006B3AA5" w:rsidRPr="00645306" w:rsidRDefault="006B3AA5" w:rsidP="000954B1">
            <w:pPr>
              <w:pStyle w:val="ListParagraph"/>
              <w:numPr>
                <w:ilvl w:val="1"/>
                <w:numId w:val="43"/>
              </w:numPr>
              <w:suppressAutoHyphens/>
              <w:spacing w:before="0"/>
              <w:ind w:left="1750"/>
              <w:contextualSpacing w:val="0"/>
              <w:rPr>
                <w:lang w:val="en-US"/>
              </w:rPr>
            </w:pPr>
            <w:r w:rsidRPr="00645306">
              <w:rPr>
                <w:lang w:val="en-US"/>
              </w:rPr>
              <w:lastRenderedPageBreak/>
              <w:t xml:space="preserve">the price for inland transportation, insurance, and other local services required to convey the Goods to their Final Destination </w:t>
            </w:r>
            <w:r w:rsidRPr="00645306">
              <w:rPr>
                <w:b/>
                <w:bCs/>
                <w:lang w:val="en-US"/>
              </w:rPr>
              <w:t xml:space="preserve">specified in the </w:t>
            </w:r>
            <w:r w:rsidR="00BB45BC" w:rsidRPr="00645306">
              <w:rPr>
                <w:b/>
                <w:bCs/>
                <w:lang w:val="en-US"/>
              </w:rPr>
              <w:t>DS</w:t>
            </w:r>
            <w:r w:rsidRPr="00645306">
              <w:rPr>
                <w:lang w:val="en-US"/>
              </w:rPr>
              <w:t>.</w:t>
            </w:r>
          </w:p>
          <w:p w14:paraId="7F3C6694" w14:textId="77777777" w:rsidR="006B3AA5" w:rsidRPr="00645306" w:rsidRDefault="006B3AA5" w:rsidP="006670F8">
            <w:pPr>
              <w:pStyle w:val="ListParagraph"/>
              <w:suppressAutoHyphens/>
              <w:spacing w:before="0"/>
              <w:ind w:left="1196" w:hanging="567"/>
              <w:contextualSpacing w:val="0"/>
              <w:rPr>
                <w:lang w:val="en-US"/>
              </w:rPr>
            </w:pPr>
            <w:r w:rsidRPr="00645306">
              <w:rPr>
                <w:lang w:val="en-US"/>
              </w:rPr>
              <w:t>For Goods manufactured outside Purchaser’s country, already imported:</w:t>
            </w:r>
          </w:p>
          <w:p w14:paraId="4B384329" w14:textId="77777777" w:rsidR="006B3AA5" w:rsidRPr="00645306" w:rsidRDefault="006B3AA5" w:rsidP="000954B1">
            <w:pPr>
              <w:pStyle w:val="ListParagraph"/>
              <w:numPr>
                <w:ilvl w:val="1"/>
                <w:numId w:val="43"/>
              </w:numPr>
              <w:suppressAutoHyphens/>
              <w:spacing w:before="0"/>
              <w:ind w:left="1750"/>
              <w:contextualSpacing w:val="0"/>
              <w:rPr>
                <w:lang w:val="en-US"/>
              </w:rPr>
            </w:pPr>
            <w:r w:rsidRPr="00645306">
              <w:rPr>
                <w:lang w:val="en-US"/>
              </w:rPr>
              <w:t xml:space="preserve">the price of the Goods, including the original import value of the Goods; </w:t>
            </w:r>
            <w:proofErr w:type="gramStart"/>
            <w:r w:rsidRPr="00645306">
              <w:rPr>
                <w:lang w:val="en-US"/>
              </w:rPr>
              <w:t>plus</w:t>
            </w:r>
            <w:proofErr w:type="gramEnd"/>
            <w:r w:rsidRPr="00645306">
              <w:rPr>
                <w:lang w:val="en-US"/>
              </w:rPr>
              <w:t xml:space="preserve"> any mark-up (or rebate); </w:t>
            </w:r>
            <w:proofErr w:type="gramStart"/>
            <w:r w:rsidRPr="00645306">
              <w:rPr>
                <w:lang w:val="en-US"/>
              </w:rPr>
              <w:t>plus</w:t>
            </w:r>
            <w:proofErr w:type="gramEnd"/>
            <w:r w:rsidRPr="00645306">
              <w:rPr>
                <w:lang w:val="en-US"/>
              </w:rPr>
              <w:t xml:space="preserve"> any other related local cost and Taxes already paid in connection with the importation of the Goods; and </w:t>
            </w:r>
          </w:p>
          <w:p w14:paraId="48755E6D" w14:textId="3B3AFB15" w:rsidR="006B3AA5" w:rsidRPr="00645306" w:rsidRDefault="006B3AA5" w:rsidP="000954B1">
            <w:pPr>
              <w:pStyle w:val="ListParagraph"/>
              <w:numPr>
                <w:ilvl w:val="1"/>
                <w:numId w:val="43"/>
              </w:numPr>
              <w:suppressAutoHyphens/>
              <w:spacing w:before="0"/>
              <w:ind w:left="1750"/>
              <w:contextualSpacing w:val="0"/>
              <w:rPr>
                <w:lang w:val="en-US"/>
              </w:rPr>
            </w:pPr>
            <w:r w:rsidRPr="00645306">
              <w:rPr>
                <w:lang w:val="en-US"/>
              </w:rPr>
              <w:t xml:space="preserve">the price for inland transportation, insurance, and other local services required to convey the Goods to their Final Destination </w:t>
            </w:r>
            <w:r w:rsidRPr="00645306">
              <w:rPr>
                <w:b/>
                <w:bCs/>
                <w:lang w:val="en-US"/>
              </w:rPr>
              <w:t xml:space="preserve">specified in the </w:t>
            </w:r>
            <w:r w:rsidR="00BB45BC" w:rsidRPr="00645306">
              <w:rPr>
                <w:b/>
                <w:bCs/>
                <w:lang w:val="en-US"/>
              </w:rPr>
              <w:t>DS</w:t>
            </w:r>
            <w:r w:rsidRPr="00645306">
              <w:rPr>
                <w:lang w:val="en-US"/>
              </w:rPr>
              <w:t>.</w:t>
            </w:r>
          </w:p>
          <w:p w14:paraId="59B44FF7" w14:textId="60BF16CA" w:rsidR="006B3AA5" w:rsidRPr="00645306" w:rsidRDefault="006B3AA5" w:rsidP="006670F8">
            <w:pPr>
              <w:pStyle w:val="ListParagraph"/>
              <w:suppressAutoHyphens/>
              <w:spacing w:before="0"/>
              <w:ind w:left="1196" w:hanging="567"/>
              <w:contextualSpacing w:val="0"/>
              <w:rPr>
                <w:lang w:val="en-US"/>
              </w:rPr>
            </w:pPr>
            <w:r w:rsidRPr="00645306">
              <w:rPr>
                <w:lang w:val="en-US"/>
              </w:rPr>
              <w:t xml:space="preserve">For Related Services, other than inland transportation and other local services required to convey the goods to their Final Destination, price of any other related services if </w:t>
            </w:r>
            <w:proofErr w:type="gramStart"/>
            <w:r w:rsidRPr="00645306">
              <w:rPr>
                <w:lang w:val="en-US"/>
              </w:rPr>
              <w:t>so</w:t>
            </w:r>
            <w:proofErr w:type="gramEnd"/>
            <w:r w:rsidRPr="00645306">
              <w:rPr>
                <w:lang w:val="en-US"/>
              </w:rPr>
              <w:t xml:space="preserve"> specified in the Purchaser’s Requirements </w:t>
            </w:r>
            <w:r w:rsidR="009E4B32" w:rsidRPr="00645306">
              <w:rPr>
                <w:lang w:val="en-US"/>
              </w:rPr>
              <w:t xml:space="preserve">of the Information System </w:t>
            </w:r>
            <w:r w:rsidRPr="00645306">
              <w:rPr>
                <w:lang w:val="en-US"/>
              </w:rPr>
              <w:t>in Section V.</w:t>
            </w:r>
          </w:p>
        </w:tc>
      </w:tr>
      <w:tr w:rsidR="004F16A4" w:rsidRPr="00645306" w14:paraId="6D10B532" w14:textId="77777777" w:rsidTr="00B227E9">
        <w:tc>
          <w:tcPr>
            <w:tcW w:w="1092" w:type="pct"/>
            <w:gridSpan w:val="2"/>
          </w:tcPr>
          <w:p w14:paraId="63FB1FCB" w14:textId="77777777" w:rsidR="006B3AA5" w:rsidRPr="00645306" w:rsidRDefault="006B3AA5" w:rsidP="004F16A4">
            <w:pPr>
              <w:pStyle w:val="Heading4ITBSubClauses"/>
              <w:numPr>
                <w:ilvl w:val="0"/>
                <w:numId w:val="0"/>
              </w:numPr>
              <w:rPr>
                <w:bCs/>
                <w:lang w:val="en-US"/>
              </w:rPr>
            </w:pPr>
          </w:p>
        </w:tc>
        <w:tc>
          <w:tcPr>
            <w:tcW w:w="3908" w:type="pct"/>
            <w:gridSpan w:val="2"/>
          </w:tcPr>
          <w:p w14:paraId="33FF87FD" w14:textId="5793B7DB" w:rsidR="006B3AA5" w:rsidRPr="00645306" w:rsidRDefault="006B3AA5" w:rsidP="006670F8">
            <w:pPr>
              <w:pStyle w:val="Heading5ITBSuclause"/>
              <w:spacing w:before="0"/>
              <w:rPr>
                <w:lang w:val="en-US"/>
              </w:rPr>
            </w:pPr>
            <w:r w:rsidRPr="00645306">
              <w:rPr>
                <w:lang w:val="en-US"/>
              </w:rPr>
              <w:t xml:space="preserve">The price of Services shall be quoted in total for each service (where appropriate, broken down into unit prices), separated into their local and foreign currency components. Prices must include all taxes, duties, levies and fees whatsoever, except only VAT or other indirect taxes, or stamp duties, that may be assessed and/or apply in the Purchaser’s country on/to the price of the Services invoiced to the Purchaser, if the Contract is awarded. Unless otherwise </w:t>
            </w:r>
            <w:r w:rsidRPr="00645306">
              <w:rPr>
                <w:b/>
                <w:bCs/>
                <w:lang w:val="en-US"/>
              </w:rPr>
              <w:t xml:space="preserve">specified in the </w:t>
            </w:r>
            <w:r w:rsidR="00BB45BC" w:rsidRPr="00645306">
              <w:rPr>
                <w:b/>
                <w:bCs/>
                <w:lang w:val="en-US"/>
              </w:rPr>
              <w:t>DS</w:t>
            </w:r>
            <w:r w:rsidRPr="00645306">
              <w:rPr>
                <w:lang w:val="en-US"/>
              </w:rPr>
              <w:t xml:space="preserve">, the prices must include all costs incidental to the performance of the Services, as incurred by the Supplier, such as travel, subsistence, office support, communications, translation, printing of materials, etc. Costs incidental to the delivery of the Services but incurred by the Purchaser or its staff, or by third parties, must be included in the price only to the extent such obligations are made explicit in these Bidding Documents (as, e.g., a requirement for the </w:t>
            </w:r>
            <w:r w:rsidR="003F4A54" w:rsidRPr="00645306">
              <w:rPr>
                <w:lang w:val="en-US"/>
              </w:rPr>
              <w:t>Offeror</w:t>
            </w:r>
            <w:r w:rsidRPr="00645306">
              <w:rPr>
                <w:lang w:val="en-US"/>
              </w:rPr>
              <w:t xml:space="preserve"> to include the travel and subsistence costs of trainees).</w:t>
            </w:r>
          </w:p>
        </w:tc>
      </w:tr>
      <w:tr w:rsidR="004F16A4" w:rsidRPr="00645306" w14:paraId="1CA35014" w14:textId="77777777" w:rsidTr="00B227E9">
        <w:tc>
          <w:tcPr>
            <w:tcW w:w="1092" w:type="pct"/>
            <w:gridSpan w:val="2"/>
          </w:tcPr>
          <w:p w14:paraId="35043986" w14:textId="77777777" w:rsidR="006B3AA5" w:rsidRPr="00645306" w:rsidRDefault="006B3AA5" w:rsidP="004F16A4">
            <w:pPr>
              <w:pStyle w:val="Heading4ITBSubClauses"/>
              <w:numPr>
                <w:ilvl w:val="0"/>
                <w:numId w:val="0"/>
              </w:numPr>
              <w:rPr>
                <w:bCs/>
                <w:lang w:val="en-US"/>
              </w:rPr>
            </w:pPr>
          </w:p>
        </w:tc>
        <w:tc>
          <w:tcPr>
            <w:tcW w:w="3908" w:type="pct"/>
            <w:gridSpan w:val="2"/>
          </w:tcPr>
          <w:p w14:paraId="7E1F94FB" w14:textId="1D2D9D17" w:rsidR="006B3AA5" w:rsidRPr="00645306" w:rsidRDefault="006B3AA5" w:rsidP="006670F8">
            <w:pPr>
              <w:pStyle w:val="Heading5ITBSuclause"/>
              <w:spacing w:before="0"/>
              <w:rPr>
                <w:lang w:val="en-US"/>
              </w:rPr>
            </w:pPr>
            <w:r w:rsidRPr="00645306">
              <w:rPr>
                <w:lang w:val="en-US"/>
              </w:rPr>
              <w:t xml:space="preserve">GCC Clause 14 sets forth the tax provisions of the Contract. </w:t>
            </w:r>
            <w:r w:rsidR="003F4A54" w:rsidRPr="00645306">
              <w:rPr>
                <w:lang w:val="en-US"/>
              </w:rPr>
              <w:t>Offeror</w:t>
            </w:r>
            <w:r w:rsidRPr="00645306">
              <w:rPr>
                <w:lang w:val="en-US"/>
              </w:rPr>
              <w:t xml:space="preserve">s should review this clause carefully in preparing their </w:t>
            </w:r>
            <w:r w:rsidR="00A67DCD" w:rsidRPr="00645306">
              <w:rPr>
                <w:lang w:val="en-US"/>
              </w:rPr>
              <w:t>Offer.</w:t>
            </w:r>
          </w:p>
        </w:tc>
      </w:tr>
      <w:tr w:rsidR="004F16A4" w:rsidRPr="00645306" w14:paraId="78301BB1" w14:textId="77777777" w:rsidTr="00B227E9">
        <w:tc>
          <w:tcPr>
            <w:tcW w:w="1092" w:type="pct"/>
            <w:gridSpan w:val="2"/>
          </w:tcPr>
          <w:p w14:paraId="4043E283" w14:textId="77777777" w:rsidR="006B3AA5" w:rsidRPr="00645306" w:rsidRDefault="006B3AA5" w:rsidP="004F16A4">
            <w:pPr>
              <w:pStyle w:val="Heading4ITBSubClauses"/>
              <w:numPr>
                <w:ilvl w:val="0"/>
                <w:numId w:val="0"/>
              </w:numPr>
              <w:rPr>
                <w:bCs/>
                <w:lang w:val="en-US"/>
              </w:rPr>
            </w:pPr>
          </w:p>
        </w:tc>
        <w:tc>
          <w:tcPr>
            <w:tcW w:w="3908" w:type="pct"/>
            <w:gridSpan w:val="2"/>
          </w:tcPr>
          <w:p w14:paraId="07558DDD" w14:textId="25036955" w:rsidR="006B3AA5" w:rsidRPr="00645306" w:rsidRDefault="006B3AA5" w:rsidP="006670F8">
            <w:pPr>
              <w:pStyle w:val="Heading5ITBSuclause"/>
              <w:spacing w:before="0"/>
              <w:rPr>
                <w:lang w:val="en-US"/>
              </w:rPr>
            </w:pPr>
            <w:r w:rsidRPr="00645306">
              <w:rPr>
                <w:lang w:val="en-US"/>
              </w:rPr>
              <w:t xml:space="preserve">Prices for Recurrent Costs beyond the scope of warranty services to be incurred during the Warranty Period, defined in the PCC GCC Clause 29.10 and prices for Recurrent Costs to be incurred during the Post-Warranty Services Period, defined in the PCC Clause 1.1, shall be quoted as Service prices on the Recurrent Cost Sub-Table in detail, and on the Recurrent Cost Summary Table in currency totals. Recurrent costs are all-inclusive of the costs of necessary Goods such as spare parts, software license renewals, labor, etc., needed for the continued </w:t>
            </w:r>
            <w:r w:rsidRPr="00645306">
              <w:rPr>
                <w:lang w:val="en-US"/>
              </w:rPr>
              <w:lastRenderedPageBreak/>
              <w:t xml:space="preserve">and proper operation of the System and, if appropriate, of the </w:t>
            </w:r>
            <w:r w:rsidR="003F4A54" w:rsidRPr="00645306">
              <w:rPr>
                <w:lang w:val="en-US"/>
              </w:rPr>
              <w:t>Offeror</w:t>
            </w:r>
            <w:r w:rsidRPr="00645306">
              <w:rPr>
                <w:lang w:val="en-US"/>
              </w:rPr>
              <w:t>’s own allowance for price increases.</w:t>
            </w:r>
          </w:p>
        </w:tc>
      </w:tr>
      <w:tr w:rsidR="004F16A4" w:rsidRPr="00645306" w14:paraId="239D973C" w14:textId="77777777" w:rsidTr="00B227E9">
        <w:tc>
          <w:tcPr>
            <w:tcW w:w="1092" w:type="pct"/>
            <w:gridSpan w:val="2"/>
          </w:tcPr>
          <w:p w14:paraId="68A34F48" w14:textId="77777777" w:rsidR="006B3AA5" w:rsidRPr="00645306" w:rsidRDefault="006B3AA5" w:rsidP="004F16A4">
            <w:pPr>
              <w:pStyle w:val="Heading4ITBSubClauses"/>
              <w:numPr>
                <w:ilvl w:val="0"/>
                <w:numId w:val="0"/>
              </w:numPr>
              <w:rPr>
                <w:bCs/>
                <w:lang w:val="en-US"/>
              </w:rPr>
            </w:pPr>
          </w:p>
        </w:tc>
        <w:tc>
          <w:tcPr>
            <w:tcW w:w="3908" w:type="pct"/>
            <w:gridSpan w:val="2"/>
          </w:tcPr>
          <w:p w14:paraId="5C257245" w14:textId="318A731E" w:rsidR="006B3AA5" w:rsidRPr="00645306" w:rsidRDefault="006B3AA5" w:rsidP="006670F8">
            <w:pPr>
              <w:pStyle w:val="Heading5ITBSuclause"/>
              <w:spacing w:before="0"/>
              <w:rPr>
                <w:lang w:val="en-US"/>
              </w:rPr>
            </w:pPr>
            <w:r w:rsidRPr="00645306">
              <w:rPr>
                <w:lang w:val="en-US"/>
              </w:rPr>
              <w:t xml:space="preserve">Unless otherwise </w:t>
            </w:r>
            <w:r w:rsidRPr="00645306">
              <w:rPr>
                <w:b/>
                <w:bCs/>
                <w:lang w:val="en-US"/>
              </w:rPr>
              <w:t xml:space="preserve">specified in the </w:t>
            </w:r>
            <w:r w:rsidR="00BB45BC" w:rsidRPr="00645306">
              <w:rPr>
                <w:b/>
                <w:bCs/>
                <w:lang w:val="en-US"/>
              </w:rPr>
              <w:t>DS</w:t>
            </w:r>
            <w:r w:rsidRPr="00645306">
              <w:rPr>
                <w:lang w:val="en-US"/>
              </w:rPr>
              <w:t xml:space="preserve">, prices quoted by the </w:t>
            </w:r>
            <w:r w:rsidR="003F4A54" w:rsidRPr="00645306">
              <w:rPr>
                <w:lang w:val="en-US"/>
              </w:rPr>
              <w:t>Offeror</w:t>
            </w:r>
            <w:r w:rsidRPr="00645306">
              <w:rPr>
                <w:lang w:val="en-US"/>
              </w:rPr>
              <w:t xml:space="preserve"> shall be fixed during the </w:t>
            </w:r>
            <w:r w:rsidR="003F4A54" w:rsidRPr="00645306">
              <w:rPr>
                <w:lang w:val="en-US"/>
              </w:rPr>
              <w:t>Offeror</w:t>
            </w:r>
            <w:r w:rsidRPr="00645306">
              <w:rPr>
                <w:lang w:val="en-US"/>
              </w:rPr>
              <w:t xml:space="preserve">’s performance of the Contract and not subject to increases on any account. </w:t>
            </w:r>
            <w:r w:rsidR="00E618A1" w:rsidRPr="00645306">
              <w:rPr>
                <w:lang w:val="en-US"/>
              </w:rPr>
              <w:t>Offers</w:t>
            </w:r>
            <w:r w:rsidRPr="00645306">
              <w:rPr>
                <w:lang w:val="en-US"/>
              </w:rPr>
              <w:t xml:space="preserve"> submitted that are subject to price adjustment will be rejected.</w:t>
            </w:r>
          </w:p>
        </w:tc>
      </w:tr>
      <w:tr w:rsidR="004F16A4" w:rsidRPr="00645306" w14:paraId="14E32833" w14:textId="77777777" w:rsidTr="00B227E9">
        <w:tc>
          <w:tcPr>
            <w:tcW w:w="1092" w:type="pct"/>
            <w:gridSpan w:val="2"/>
          </w:tcPr>
          <w:p w14:paraId="6FBFAE4A" w14:textId="276F0D28" w:rsidR="006B3AA5" w:rsidRPr="00645306" w:rsidRDefault="006B3AA5" w:rsidP="004F16A4">
            <w:pPr>
              <w:pStyle w:val="Heading4ITBSubClauses"/>
              <w:rPr>
                <w:bCs/>
                <w:lang w:val="en-US"/>
              </w:rPr>
            </w:pPr>
            <w:bookmarkStart w:id="226" w:name="_Toc55460053"/>
            <w:bookmarkStart w:id="227" w:name="_Toc55461022"/>
            <w:bookmarkStart w:id="228" w:name="_Toc55461651"/>
            <w:bookmarkStart w:id="229" w:name="_Toc55551323"/>
            <w:bookmarkStart w:id="230" w:name="_Toc55758239"/>
            <w:bookmarkStart w:id="231" w:name="_Toc55760386"/>
            <w:bookmarkStart w:id="232" w:name="_Toc55765689"/>
            <w:bookmarkStart w:id="233" w:name="_Toc184891908"/>
            <w:r w:rsidRPr="00645306">
              <w:rPr>
                <w:bCs/>
                <w:lang w:val="en-US"/>
              </w:rPr>
              <w:t xml:space="preserve">Currencies of </w:t>
            </w:r>
            <w:r w:rsidR="00B141C4" w:rsidRPr="00645306">
              <w:rPr>
                <w:bCs/>
                <w:lang w:val="en-US"/>
              </w:rPr>
              <w:t xml:space="preserve">Offer </w:t>
            </w:r>
            <w:r w:rsidRPr="00645306">
              <w:rPr>
                <w:bCs/>
                <w:lang w:val="en-US"/>
              </w:rPr>
              <w:t>and Payment</w:t>
            </w:r>
            <w:bookmarkEnd w:id="226"/>
            <w:bookmarkEnd w:id="227"/>
            <w:bookmarkEnd w:id="228"/>
            <w:bookmarkEnd w:id="229"/>
            <w:bookmarkEnd w:id="230"/>
            <w:bookmarkEnd w:id="231"/>
            <w:bookmarkEnd w:id="232"/>
            <w:bookmarkEnd w:id="233"/>
          </w:p>
        </w:tc>
        <w:tc>
          <w:tcPr>
            <w:tcW w:w="3908" w:type="pct"/>
            <w:gridSpan w:val="2"/>
          </w:tcPr>
          <w:p w14:paraId="278E3064" w14:textId="6111428B" w:rsidR="006B3AA5" w:rsidRPr="00645306" w:rsidRDefault="006B3AA5" w:rsidP="00142D0A">
            <w:pPr>
              <w:pStyle w:val="Heading5ITBSuclause"/>
              <w:rPr>
                <w:lang w:val="en-US"/>
              </w:rPr>
            </w:pPr>
            <w:r w:rsidRPr="00645306">
              <w:rPr>
                <w:lang w:val="en-US"/>
              </w:rPr>
              <w:t>The currency(</w:t>
            </w:r>
            <w:proofErr w:type="spellStart"/>
            <w:r w:rsidRPr="00645306">
              <w:rPr>
                <w:lang w:val="en-US"/>
              </w:rPr>
              <w:t>ies</w:t>
            </w:r>
            <w:proofErr w:type="spellEnd"/>
            <w:r w:rsidRPr="00645306">
              <w:rPr>
                <w:lang w:val="en-US"/>
              </w:rPr>
              <w:t xml:space="preserve">) of the </w:t>
            </w:r>
            <w:r w:rsidR="00B141C4" w:rsidRPr="00645306">
              <w:rPr>
                <w:lang w:val="en-US"/>
              </w:rPr>
              <w:t xml:space="preserve">Offer </w:t>
            </w:r>
            <w:r w:rsidRPr="00645306">
              <w:rPr>
                <w:lang w:val="en-US"/>
              </w:rPr>
              <w:t xml:space="preserve">and payment shall be as </w:t>
            </w:r>
            <w:r w:rsidRPr="00645306">
              <w:rPr>
                <w:b/>
                <w:bCs/>
                <w:lang w:val="en-US"/>
              </w:rPr>
              <w:t xml:space="preserve">specified in the </w:t>
            </w:r>
            <w:r w:rsidR="00BB45BC" w:rsidRPr="00645306">
              <w:rPr>
                <w:b/>
                <w:bCs/>
                <w:lang w:val="en-US"/>
              </w:rPr>
              <w:t>DS</w:t>
            </w:r>
            <w:r w:rsidRPr="00645306">
              <w:rPr>
                <w:lang w:val="en-US"/>
              </w:rPr>
              <w:t>.</w:t>
            </w:r>
          </w:p>
        </w:tc>
      </w:tr>
      <w:tr w:rsidR="004F16A4" w:rsidRPr="00645306" w14:paraId="7FA2E154" w14:textId="77777777" w:rsidTr="00B227E9">
        <w:tc>
          <w:tcPr>
            <w:tcW w:w="1092" w:type="pct"/>
            <w:gridSpan w:val="2"/>
          </w:tcPr>
          <w:p w14:paraId="6989E505" w14:textId="6E32C687" w:rsidR="006B3AA5" w:rsidRPr="00645306" w:rsidRDefault="006B3AA5" w:rsidP="004F16A4">
            <w:pPr>
              <w:pStyle w:val="Heading4ITBSubClauses"/>
              <w:rPr>
                <w:bCs/>
                <w:lang w:val="en-US"/>
              </w:rPr>
            </w:pPr>
            <w:bookmarkStart w:id="234" w:name="_Toc151803421"/>
            <w:bookmarkStart w:id="235" w:name="_Toc151912732"/>
            <w:bookmarkStart w:id="236" w:name="_Toc151958696"/>
            <w:bookmarkStart w:id="237" w:name="_Toc151962090"/>
            <w:bookmarkStart w:id="238" w:name="_Toc162134571"/>
            <w:bookmarkStart w:id="239" w:name="_Toc198895452"/>
            <w:bookmarkStart w:id="240" w:name="_Toc201578178"/>
            <w:bookmarkStart w:id="241" w:name="_Toc201578462"/>
            <w:bookmarkStart w:id="242" w:name="_Ref201633310"/>
            <w:bookmarkStart w:id="243" w:name="_Toc202352940"/>
            <w:bookmarkStart w:id="244" w:name="_Toc202353151"/>
            <w:bookmarkStart w:id="245" w:name="_Toc202353348"/>
            <w:bookmarkStart w:id="246" w:name="_Toc433790886"/>
            <w:bookmarkStart w:id="247" w:name="_Toc37498984"/>
            <w:bookmarkStart w:id="248" w:name="_Toc54113183"/>
            <w:bookmarkStart w:id="249" w:name="_Toc55460054"/>
            <w:bookmarkStart w:id="250" w:name="_Toc55461023"/>
            <w:bookmarkStart w:id="251" w:name="_Toc55461652"/>
            <w:bookmarkStart w:id="252" w:name="_Toc55551324"/>
            <w:bookmarkStart w:id="253" w:name="_Toc55758240"/>
            <w:bookmarkStart w:id="254" w:name="_Toc55760387"/>
            <w:bookmarkStart w:id="255" w:name="_Toc55765690"/>
            <w:bookmarkStart w:id="256" w:name="_Toc184891909"/>
            <w:r w:rsidRPr="00645306">
              <w:rPr>
                <w:bCs/>
                <w:lang w:val="en-US"/>
              </w:rPr>
              <w:t xml:space="preserve">Documents Establishing the Eligibility of the </w:t>
            </w:r>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r w:rsidR="003F4A54" w:rsidRPr="00645306">
              <w:rPr>
                <w:bCs/>
                <w:lang w:val="en-US"/>
              </w:rPr>
              <w:t>Offeror</w:t>
            </w:r>
            <w:bookmarkEnd w:id="256"/>
          </w:p>
        </w:tc>
        <w:tc>
          <w:tcPr>
            <w:tcW w:w="3908" w:type="pct"/>
            <w:gridSpan w:val="2"/>
          </w:tcPr>
          <w:p w14:paraId="6A23EF5E" w14:textId="2BFD1E7E" w:rsidR="006B3AA5" w:rsidRPr="00645306" w:rsidRDefault="006B3AA5" w:rsidP="00142D0A">
            <w:pPr>
              <w:pStyle w:val="Heading5ITBSuclause"/>
              <w:rPr>
                <w:lang w:val="en-US"/>
              </w:rPr>
            </w:pPr>
            <w:r w:rsidRPr="00645306">
              <w:rPr>
                <w:lang w:val="en-US"/>
              </w:rPr>
              <w:t xml:space="preserve"> To establish their eligibility in accordance with </w:t>
            </w:r>
            <w:r w:rsidR="001E7126" w:rsidRPr="00645306">
              <w:rPr>
                <w:lang w:val="en-US"/>
              </w:rPr>
              <w:t>ITO</w:t>
            </w:r>
            <w:r w:rsidRPr="00645306">
              <w:rPr>
                <w:lang w:val="en-US"/>
              </w:rPr>
              <w:t xml:space="preserve"> Clause 5, </w:t>
            </w:r>
            <w:r w:rsidR="003F4A54" w:rsidRPr="00645306">
              <w:rPr>
                <w:lang w:val="en-US"/>
              </w:rPr>
              <w:t>Offeror</w:t>
            </w:r>
            <w:r w:rsidRPr="00645306">
              <w:rPr>
                <w:lang w:val="en-US"/>
              </w:rPr>
              <w:t xml:space="preserve">s shall complete the </w:t>
            </w:r>
            <w:r w:rsidR="00B141C4" w:rsidRPr="00645306">
              <w:rPr>
                <w:lang w:val="en-US"/>
              </w:rPr>
              <w:t xml:space="preserve">Offer </w:t>
            </w:r>
            <w:r w:rsidRPr="00645306">
              <w:rPr>
                <w:lang w:val="en-US"/>
              </w:rPr>
              <w:t xml:space="preserve">Submission Form (ELI-1) and the Government-Owned Enterprise Certification Form (ELI-3), included in Section IV. </w:t>
            </w:r>
            <w:r w:rsidR="00887295" w:rsidRPr="00645306">
              <w:rPr>
                <w:lang w:val="en-US"/>
              </w:rPr>
              <w:t>Submission Forms</w:t>
            </w:r>
            <w:r w:rsidRPr="00645306">
              <w:rPr>
                <w:lang w:val="en-US"/>
              </w:rPr>
              <w:t>.</w:t>
            </w:r>
          </w:p>
        </w:tc>
      </w:tr>
      <w:tr w:rsidR="004F16A4" w:rsidRPr="00645306" w14:paraId="60466E89" w14:textId="77777777" w:rsidTr="00B227E9">
        <w:tc>
          <w:tcPr>
            <w:tcW w:w="1092" w:type="pct"/>
            <w:gridSpan w:val="2"/>
          </w:tcPr>
          <w:p w14:paraId="26AB6135" w14:textId="55F1B6C6" w:rsidR="006B3AA5" w:rsidRPr="00645306" w:rsidRDefault="006B3AA5" w:rsidP="004F16A4">
            <w:pPr>
              <w:pStyle w:val="Heading4ITBSubClauses"/>
              <w:rPr>
                <w:bCs/>
                <w:lang w:val="en-US"/>
              </w:rPr>
            </w:pPr>
            <w:bookmarkStart w:id="257" w:name="_Toc54113184"/>
            <w:bookmarkStart w:id="258" w:name="_Toc55460055"/>
            <w:bookmarkStart w:id="259" w:name="_Toc55461024"/>
            <w:bookmarkStart w:id="260" w:name="_Toc55461653"/>
            <w:bookmarkStart w:id="261" w:name="_Toc55551325"/>
            <w:bookmarkStart w:id="262" w:name="_Toc55758241"/>
            <w:bookmarkStart w:id="263" w:name="_Toc55760388"/>
            <w:bookmarkStart w:id="264" w:name="_Toc55765691"/>
            <w:bookmarkStart w:id="265" w:name="_Toc184891910"/>
            <w:r w:rsidRPr="00645306">
              <w:rPr>
                <w:bCs/>
                <w:lang w:val="en-US"/>
              </w:rPr>
              <w:t>Documents Establishing the Eligibility of the Information System</w:t>
            </w:r>
            <w:bookmarkEnd w:id="257"/>
            <w:bookmarkEnd w:id="258"/>
            <w:bookmarkEnd w:id="259"/>
            <w:bookmarkEnd w:id="260"/>
            <w:bookmarkEnd w:id="261"/>
            <w:bookmarkEnd w:id="262"/>
            <w:bookmarkEnd w:id="263"/>
            <w:bookmarkEnd w:id="264"/>
            <w:bookmarkEnd w:id="265"/>
          </w:p>
        </w:tc>
        <w:tc>
          <w:tcPr>
            <w:tcW w:w="3908" w:type="pct"/>
            <w:gridSpan w:val="2"/>
          </w:tcPr>
          <w:p w14:paraId="17BCF451" w14:textId="623A7768" w:rsidR="006B3AA5" w:rsidRPr="00645306" w:rsidRDefault="006B3AA5" w:rsidP="00142D0A">
            <w:pPr>
              <w:pStyle w:val="Heading5ITBSuclause"/>
              <w:rPr>
                <w:lang w:val="en-US"/>
              </w:rPr>
            </w:pPr>
            <w:bookmarkStart w:id="266" w:name="_Toc43474873"/>
            <w:r w:rsidRPr="00645306">
              <w:rPr>
                <w:lang w:val="en-US"/>
              </w:rPr>
              <w:t xml:space="preserve">To establish the eligibility of the Information System in accordance with </w:t>
            </w:r>
            <w:r w:rsidR="001E7126" w:rsidRPr="00645306">
              <w:rPr>
                <w:lang w:val="en-US"/>
              </w:rPr>
              <w:t>ITO</w:t>
            </w:r>
            <w:r w:rsidRPr="00645306">
              <w:rPr>
                <w:lang w:val="en-US"/>
              </w:rPr>
              <w:t xml:space="preserve"> </w:t>
            </w:r>
            <w:r w:rsidR="00324C27" w:rsidRPr="00645306">
              <w:rPr>
                <w:lang w:val="en-US"/>
              </w:rPr>
              <w:t xml:space="preserve">Clause </w:t>
            </w:r>
            <w:r w:rsidRPr="00645306">
              <w:rPr>
                <w:lang w:val="en-US"/>
              </w:rPr>
              <w:t xml:space="preserve">5, </w:t>
            </w:r>
            <w:r w:rsidR="003F4A54" w:rsidRPr="00645306">
              <w:rPr>
                <w:lang w:val="en-US"/>
              </w:rPr>
              <w:t>Offeror</w:t>
            </w:r>
            <w:r w:rsidRPr="00645306">
              <w:rPr>
                <w:lang w:val="en-US"/>
              </w:rPr>
              <w:t xml:space="preserve">s shall complete the </w:t>
            </w:r>
            <w:proofErr w:type="gramStart"/>
            <w:r w:rsidRPr="00645306">
              <w:rPr>
                <w:lang w:val="en-US"/>
              </w:rPr>
              <w:t>country of origin</w:t>
            </w:r>
            <w:proofErr w:type="gramEnd"/>
            <w:r w:rsidRPr="00645306">
              <w:rPr>
                <w:lang w:val="en-US"/>
              </w:rPr>
              <w:t xml:space="preserve"> declarations in the Price Schedule Forms, included in Section IV</w:t>
            </w:r>
            <w:r w:rsidR="00F652FC" w:rsidRPr="00645306">
              <w:rPr>
                <w:lang w:val="en-US"/>
              </w:rPr>
              <w:t>.</w:t>
            </w:r>
            <w:r w:rsidRPr="00645306">
              <w:rPr>
                <w:lang w:val="en-US"/>
              </w:rPr>
              <w:t xml:space="preserve"> </w:t>
            </w:r>
            <w:r w:rsidR="00333FA6" w:rsidRPr="00645306">
              <w:rPr>
                <w:lang w:val="en-US"/>
              </w:rPr>
              <w:t xml:space="preserve">Submission </w:t>
            </w:r>
            <w:r w:rsidRPr="00645306">
              <w:rPr>
                <w:lang w:val="en-US"/>
              </w:rPr>
              <w:t>Forms.</w:t>
            </w:r>
            <w:bookmarkEnd w:id="266"/>
          </w:p>
          <w:p w14:paraId="46F57488" w14:textId="05C70000" w:rsidR="006B3AA5" w:rsidRPr="00645306" w:rsidRDefault="006B3AA5" w:rsidP="00142D0A">
            <w:pPr>
              <w:pStyle w:val="Heading5ITBSuclause"/>
              <w:rPr>
                <w:lang w:val="en-US"/>
              </w:rPr>
            </w:pPr>
            <w:r w:rsidRPr="00645306">
              <w:rPr>
                <w:lang w:val="en-US"/>
              </w:rPr>
              <w:t xml:space="preserve">If </w:t>
            </w:r>
            <w:proofErr w:type="gramStart"/>
            <w:r w:rsidRPr="00645306">
              <w:rPr>
                <w:lang w:val="en-US"/>
              </w:rPr>
              <w:t>so</w:t>
            </w:r>
            <w:proofErr w:type="gramEnd"/>
            <w:r w:rsidRPr="00645306">
              <w:rPr>
                <w:lang w:val="en-US"/>
              </w:rPr>
              <w:t xml:space="preserve"> </w:t>
            </w:r>
            <w:r w:rsidRPr="00645306">
              <w:rPr>
                <w:b/>
                <w:bCs/>
                <w:lang w:val="en-US"/>
              </w:rPr>
              <w:t xml:space="preserve">indicated in the </w:t>
            </w:r>
            <w:r w:rsidR="00BB45BC" w:rsidRPr="00645306">
              <w:rPr>
                <w:b/>
                <w:bCs/>
                <w:lang w:val="en-US"/>
              </w:rPr>
              <w:t>DS</w:t>
            </w:r>
            <w:r w:rsidRPr="00645306">
              <w:rPr>
                <w:lang w:val="en-US"/>
              </w:rPr>
              <w:t xml:space="preserve">, </w:t>
            </w:r>
            <w:r w:rsidR="001E7AA0" w:rsidRPr="00645306">
              <w:rPr>
                <w:lang w:val="en-US"/>
              </w:rPr>
              <w:t>an Offer</w:t>
            </w:r>
            <w:r w:rsidR="003F4A54" w:rsidRPr="00645306">
              <w:rPr>
                <w:lang w:val="en-US"/>
              </w:rPr>
              <w:t>or</w:t>
            </w:r>
            <w:r w:rsidRPr="00645306">
              <w:rPr>
                <w:lang w:val="en-US"/>
              </w:rPr>
              <w:t xml:space="preserve"> that does not manufacture or produce the Goods it offers to supply shall submit the Manufacturer’s Authorization using the form included in Section IV. </w:t>
            </w:r>
            <w:r w:rsidR="00333FA6" w:rsidRPr="00645306">
              <w:rPr>
                <w:lang w:val="en-US"/>
              </w:rPr>
              <w:t xml:space="preserve">Submission </w:t>
            </w:r>
            <w:r w:rsidRPr="00645306">
              <w:rPr>
                <w:lang w:val="en-US"/>
              </w:rPr>
              <w:t xml:space="preserve">Forms to demonstrate that it has been duly authorized by the manufacturer or producer of the Goods to supply these Goods in the Purchaser’s Country. Alternatively, if </w:t>
            </w:r>
            <w:proofErr w:type="gramStart"/>
            <w:r w:rsidRPr="00645306">
              <w:rPr>
                <w:lang w:val="en-US"/>
              </w:rPr>
              <w:t>so</w:t>
            </w:r>
            <w:proofErr w:type="gramEnd"/>
            <w:r w:rsidRPr="00645306">
              <w:rPr>
                <w:lang w:val="en-US"/>
              </w:rPr>
              <w:t xml:space="preserve"> </w:t>
            </w:r>
            <w:r w:rsidRPr="00645306">
              <w:rPr>
                <w:b/>
                <w:lang w:val="en-US"/>
              </w:rPr>
              <w:t xml:space="preserve">indicated in the </w:t>
            </w:r>
            <w:r w:rsidR="00BB45BC" w:rsidRPr="00645306">
              <w:rPr>
                <w:b/>
                <w:lang w:val="en-US"/>
              </w:rPr>
              <w:t>DS</w:t>
            </w:r>
            <w:r w:rsidRPr="00645306">
              <w:rPr>
                <w:lang w:val="en-US"/>
              </w:rPr>
              <w:t xml:space="preserve">, the </w:t>
            </w:r>
            <w:r w:rsidR="003F4A54" w:rsidRPr="00645306">
              <w:rPr>
                <w:lang w:val="en-US"/>
              </w:rPr>
              <w:t>Offeror</w:t>
            </w:r>
            <w:r w:rsidRPr="00645306">
              <w:rPr>
                <w:lang w:val="en-US"/>
              </w:rPr>
              <w:t xml:space="preserve"> must be an Original Equipment Manufacturer (OEM) and manufacture or produce the Goods it offers to supply.</w:t>
            </w:r>
          </w:p>
          <w:p w14:paraId="51846C95" w14:textId="01786144" w:rsidR="006B3AA5" w:rsidRPr="00645306" w:rsidRDefault="006B3AA5" w:rsidP="00142D0A">
            <w:pPr>
              <w:pStyle w:val="Heading5ITBSuclause"/>
              <w:rPr>
                <w:lang w:val="en-US"/>
              </w:rPr>
            </w:pPr>
            <w:r w:rsidRPr="00645306">
              <w:rPr>
                <w:lang w:val="en-US"/>
              </w:rPr>
              <w:t xml:space="preserve">If so </w:t>
            </w:r>
            <w:r w:rsidRPr="00645306">
              <w:rPr>
                <w:b/>
                <w:bCs/>
                <w:lang w:val="en-US"/>
              </w:rPr>
              <w:t xml:space="preserve">indicated in the </w:t>
            </w:r>
            <w:r w:rsidR="00BB45BC" w:rsidRPr="00645306">
              <w:rPr>
                <w:b/>
                <w:bCs/>
                <w:lang w:val="en-US"/>
              </w:rPr>
              <w:t>DS</w:t>
            </w:r>
            <w:r w:rsidRPr="00645306">
              <w:rPr>
                <w:lang w:val="en-US"/>
              </w:rPr>
              <w:t xml:space="preserve">, in case of </w:t>
            </w:r>
            <w:r w:rsidR="001E7AA0" w:rsidRPr="00645306">
              <w:rPr>
                <w:lang w:val="en-US"/>
              </w:rPr>
              <w:t>an Offer</w:t>
            </w:r>
            <w:r w:rsidR="003F4A54" w:rsidRPr="00645306">
              <w:rPr>
                <w:lang w:val="en-US"/>
              </w:rPr>
              <w:t>or</w:t>
            </w:r>
            <w:r w:rsidRPr="00645306">
              <w:rPr>
                <w:lang w:val="en-US"/>
              </w:rPr>
              <w:t xml:space="preserve"> not doing business within the Purchaser’s Country, the </w:t>
            </w:r>
            <w:r w:rsidR="003F4A54" w:rsidRPr="00645306">
              <w:rPr>
                <w:lang w:val="en-US"/>
              </w:rPr>
              <w:t>Offeror</w:t>
            </w:r>
            <w:r w:rsidRPr="00645306">
              <w:rPr>
                <w:lang w:val="en-US"/>
              </w:rPr>
              <w:t xml:space="preserve"> shall be (if awarded the Contract) represented by an Agent in the country equipped and able to carry out the Supplier’s maintenance, repair and spare parts-stocking obligations prescribed in the Conditions of Contract and/or Technical Specifications; and this Agent shall meet the qualification criteria related to the post-delivery period specified in Section III. Evaluation and Qualification Criteria, if any.</w:t>
            </w:r>
          </w:p>
        </w:tc>
      </w:tr>
      <w:tr w:rsidR="004F16A4" w:rsidRPr="00645306" w14:paraId="26FFDF8E" w14:textId="77777777" w:rsidTr="00B227E9">
        <w:tc>
          <w:tcPr>
            <w:tcW w:w="1092" w:type="pct"/>
            <w:gridSpan w:val="2"/>
          </w:tcPr>
          <w:p w14:paraId="090B78E1" w14:textId="383EEA3C" w:rsidR="006B3AA5" w:rsidRPr="00645306" w:rsidRDefault="006B3AA5" w:rsidP="004F16A4">
            <w:pPr>
              <w:pStyle w:val="Heading4ITBSubClauses"/>
              <w:rPr>
                <w:bCs/>
                <w:lang w:val="en-US"/>
              </w:rPr>
            </w:pPr>
            <w:bookmarkStart w:id="267" w:name="_Toc55460056"/>
            <w:bookmarkStart w:id="268" w:name="_Toc55461025"/>
            <w:bookmarkStart w:id="269" w:name="_Toc55461654"/>
            <w:bookmarkStart w:id="270" w:name="_Toc55551326"/>
            <w:bookmarkStart w:id="271" w:name="_Toc55760389"/>
            <w:bookmarkStart w:id="272" w:name="_Toc55765692"/>
            <w:bookmarkStart w:id="273" w:name="_Toc184891911"/>
            <w:r w:rsidRPr="00645306">
              <w:rPr>
                <w:bCs/>
                <w:lang w:val="en-US"/>
              </w:rPr>
              <w:t xml:space="preserve">Documents Establishing the Conformity of the Information System to this </w:t>
            </w:r>
            <w:r w:rsidRPr="00645306">
              <w:rPr>
                <w:bCs/>
                <w:lang w:val="en-US"/>
              </w:rPr>
              <w:lastRenderedPageBreak/>
              <w:t>Bidding Document</w:t>
            </w:r>
            <w:bookmarkEnd w:id="267"/>
            <w:bookmarkEnd w:id="268"/>
            <w:bookmarkEnd w:id="269"/>
            <w:bookmarkEnd w:id="270"/>
            <w:bookmarkEnd w:id="271"/>
            <w:bookmarkEnd w:id="272"/>
            <w:bookmarkEnd w:id="273"/>
          </w:p>
        </w:tc>
        <w:tc>
          <w:tcPr>
            <w:tcW w:w="3908" w:type="pct"/>
            <w:gridSpan w:val="2"/>
          </w:tcPr>
          <w:p w14:paraId="182913ED" w14:textId="0EB3CA1C" w:rsidR="006B3AA5" w:rsidRPr="00645306" w:rsidRDefault="003721AD" w:rsidP="00142D0A">
            <w:pPr>
              <w:pStyle w:val="Heading5ITBSuclause"/>
              <w:rPr>
                <w:lang w:val="en-US"/>
              </w:rPr>
            </w:pPr>
            <w:r w:rsidRPr="00645306">
              <w:rPr>
                <w:rStyle w:val="Heading5ITBSuclauseChar"/>
                <w:lang w:val="en-US"/>
              </w:rPr>
              <w:lastRenderedPageBreak/>
              <w:t>T</w:t>
            </w:r>
            <w:r w:rsidR="006B3AA5" w:rsidRPr="00645306">
              <w:rPr>
                <w:rStyle w:val="Heading5ITBSuclauseChar"/>
                <w:lang w:val="en-US"/>
              </w:rPr>
              <w:t xml:space="preserve">he </w:t>
            </w:r>
            <w:r w:rsidR="003F4A54" w:rsidRPr="00645306">
              <w:rPr>
                <w:rStyle w:val="Heading5ITBSuclauseChar"/>
                <w:lang w:val="en-US"/>
              </w:rPr>
              <w:t>Offeror</w:t>
            </w:r>
            <w:r w:rsidR="006B3AA5" w:rsidRPr="00645306">
              <w:rPr>
                <w:rStyle w:val="Heading5ITBSuclauseChar"/>
                <w:lang w:val="en-US"/>
              </w:rPr>
              <w:t xml:space="preserve"> shall furnish, as part of its </w:t>
            </w:r>
            <w:r w:rsidR="009B3CE0" w:rsidRPr="00645306">
              <w:rPr>
                <w:rStyle w:val="Heading5ITBSuclauseChar"/>
                <w:lang w:val="en-US"/>
              </w:rPr>
              <w:t>Offer</w:t>
            </w:r>
            <w:r w:rsidR="006B3AA5" w:rsidRPr="00645306">
              <w:rPr>
                <w:rStyle w:val="Heading5ITBSuclauseChar"/>
                <w:lang w:val="en-US"/>
              </w:rPr>
              <w:t>, documents establishing the conformity to the Bidding</w:t>
            </w:r>
            <w:r w:rsidR="006B3AA5" w:rsidRPr="00645306">
              <w:rPr>
                <w:lang w:val="en-US"/>
              </w:rPr>
              <w:t xml:space="preserve"> Document of the Information System that the </w:t>
            </w:r>
            <w:r w:rsidR="003F4A54" w:rsidRPr="00645306">
              <w:rPr>
                <w:lang w:val="en-US"/>
              </w:rPr>
              <w:t>Offeror</w:t>
            </w:r>
            <w:r w:rsidR="006B3AA5" w:rsidRPr="00645306">
              <w:rPr>
                <w:lang w:val="en-US"/>
              </w:rPr>
              <w:t xml:space="preserve"> proposes to supply and install under the Contract.</w:t>
            </w:r>
          </w:p>
          <w:p w14:paraId="7AEE29CF" w14:textId="77777777" w:rsidR="006B3AA5" w:rsidRPr="00645306" w:rsidRDefault="006B3AA5" w:rsidP="00142D0A">
            <w:pPr>
              <w:pStyle w:val="Heading5ITBSuclause"/>
              <w:rPr>
                <w:lang w:val="en-US"/>
              </w:rPr>
            </w:pPr>
            <w:r w:rsidRPr="00645306">
              <w:rPr>
                <w:lang w:val="en-US"/>
              </w:rPr>
              <w:t>The documentary evidence of conformity of the Information System to the Bidding Document shall be in the form of written descriptions, literature, diagrams, certifications, and client references, including:</w:t>
            </w:r>
          </w:p>
          <w:p w14:paraId="1DC6EBAD" w14:textId="620F966C" w:rsidR="006B3AA5" w:rsidRPr="00645306" w:rsidRDefault="006B3AA5" w:rsidP="000954B1">
            <w:pPr>
              <w:pStyle w:val="ListParagraph"/>
              <w:numPr>
                <w:ilvl w:val="0"/>
                <w:numId w:val="62"/>
              </w:numPr>
              <w:ind w:left="1055"/>
              <w:contextualSpacing w:val="0"/>
              <w:rPr>
                <w:lang w:val="en-US"/>
              </w:rPr>
            </w:pPr>
            <w:r w:rsidRPr="00645306">
              <w:rPr>
                <w:lang w:val="en-US"/>
              </w:rPr>
              <w:t xml:space="preserve">the </w:t>
            </w:r>
            <w:r w:rsidR="003F4A54" w:rsidRPr="00645306">
              <w:rPr>
                <w:lang w:val="en-US"/>
              </w:rPr>
              <w:t>Offeror</w:t>
            </w:r>
            <w:r w:rsidRPr="00645306">
              <w:rPr>
                <w:lang w:val="en-US"/>
              </w:rPr>
              <w:t xml:space="preserve">’s technical response, i.e., a detailed description of the </w:t>
            </w:r>
            <w:r w:rsidR="003F4A54" w:rsidRPr="00645306">
              <w:rPr>
                <w:lang w:val="en-US"/>
              </w:rPr>
              <w:t>Offeror</w:t>
            </w:r>
            <w:r w:rsidRPr="00645306">
              <w:rPr>
                <w:lang w:val="en-US"/>
              </w:rPr>
              <w:t xml:space="preserve">’s proposed technical solution conforming in all material </w:t>
            </w:r>
            <w:r w:rsidRPr="00645306">
              <w:rPr>
                <w:lang w:val="en-US"/>
              </w:rPr>
              <w:lastRenderedPageBreak/>
              <w:t>aspects with the Purchaser’s Requirements</w:t>
            </w:r>
            <w:r w:rsidR="008B4D69" w:rsidRPr="00645306">
              <w:rPr>
                <w:lang w:val="en-US"/>
              </w:rPr>
              <w:t xml:space="preserve"> of the Information System</w:t>
            </w:r>
            <w:r w:rsidRPr="00645306">
              <w:rPr>
                <w:lang w:val="en-US"/>
              </w:rPr>
              <w:t xml:space="preserve"> (Section V) and other parts of this Bidding Document, overall as well as </w:t>
            </w:r>
            <w:proofErr w:type="gramStart"/>
            <w:r w:rsidRPr="00645306">
              <w:rPr>
                <w:lang w:val="en-US"/>
              </w:rPr>
              <w:t>in regard to</w:t>
            </w:r>
            <w:proofErr w:type="gramEnd"/>
            <w:r w:rsidRPr="00645306">
              <w:rPr>
                <w:lang w:val="en-US"/>
              </w:rPr>
              <w:t xml:space="preserve"> the essential technical and performance characteristics of each component making up the proposed Information </w:t>
            </w:r>
            <w:proofErr w:type="gramStart"/>
            <w:r w:rsidRPr="00645306">
              <w:rPr>
                <w:lang w:val="en-US"/>
              </w:rPr>
              <w:t>System;</w:t>
            </w:r>
            <w:proofErr w:type="gramEnd"/>
          </w:p>
          <w:p w14:paraId="734C20E3" w14:textId="30651920" w:rsidR="006B3AA5" w:rsidRPr="00645306" w:rsidRDefault="006B3AA5" w:rsidP="006670F8">
            <w:pPr>
              <w:pStyle w:val="ListParagraph"/>
              <w:ind w:left="1055"/>
              <w:contextualSpacing w:val="0"/>
              <w:rPr>
                <w:lang w:val="en-US"/>
              </w:rPr>
            </w:pPr>
            <w:r w:rsidRPr="00645306">
              <w:rPr>
                <w:lang w:val="en-US"/>
              </w:rPr>
              <w:t>an item-by-item commentary on the Purchaser’s Requirements</w:t>
            </w:r>
            <w:r w:rsidR="008B4D69" w:rsidRPr="00645306">
              <w:rPr>
                <w:lang w:val="en-US"/>
              </w:rPr>
              <w:t xml:space="preserve"> of the Information System</w:t>
            </w:r>
            <w:r w:rsidRPr="00645306">
              <w:rPr>
                <w:lang w:val="en-US"/>
              </w:rPr>
              <w:t xml:space="preserve">, demonstrating the substantial responsiveness of the Information System offered to those requirements. In demonstrating responsiveness, the commentary shall include explicit cross references to the relevant pages in the supporting materials included in the </w:t>
            </w:r>
            <w:r w:rsidR="00A67DCD" w:rsidRPr="00645306">
              <w:rPr>
                <w:lang w:val="en-US"/>
              </w:rPr>
              <w:t>Offer.</w:t>
            </w:r>
            <w:r w:rsidRPr="00645306">
              <w:rPr>
                <w:lang w:val="en-US"/>
              </w:rPr>
              <w:t xml:space="preserve"> Whenever a discrepancy arises between the item-by-item commentary and any catalogs, technical specifications, or other preprinted materials submitted with the </w:t>
            </w:r>
            <w:r w:rsidR="009B3CE0" w:rsidRPr="00645306">
              <w:rPr>
                <w:lang w:val="en-US"/>
              </w:rPr>
              <w:t>Offer</w:t>
            </w:r>
            <w:r w:rsidRPr="00645306">
              <w:rPr>
                <w:lang w:val="en-US"/>
              </w:rPr>
              <w:t xml:space="preserve">, the item-by-item commentary shall </w:t>
            </w:r>
            <w:proofErr w:type="gramStart"/>
            <w:r w:rsidRPr="00645306">
              <w:rPr>
                <w:lang w:val="en-US"/>
              </w:rPr>
              <w:t>prevail;</w:t>
            </w:r>
            <w:proofErr w:type="gramEnd"/>
          </w:p>
          <w:p w14:paraId="4A96AAE3" w14:textId="644DCB14" w:rsidR="006B3AA5" w:rsidRPr="00645306" w:rsidRDefault="006B3AA5" w:rsidP="006670F8">
            <w:pPr>
              <w:pStyle w:val="ListParagraph"/>
              <w:ind w:left="1055"/>
              <w:contextualSpacing w:val="0"/>
              <w:rPr>
                <w:lang w:val="en-US"/>
              </w:rPr>
            </w:pPr>
            <w:r w:rsidRPr="00645306">
              <w:rPr>
                <w:lang w:val="en-US"/>
              </w:rPr>
              <w:t xml:space="preserve">Preliminary Project Plan describing, among other things, the methods by which the </w:t>
            </w:r>
            <w:r w:rsidR="003F4A54" w:rsidRPr="00645306">
              <w:rPr>
                <w:lang w:val="en-US"/>
              </w:rPr>
              <w:t>Offeror</w:t>
            </w:r>
            <w:r w:rsidRPr="00645306">
              <w:rPr>
                <w:lang w:val="en-US"/>
              </w:rPr>
              <w:t xml:space="preserve"> will carry out its overall management and coordination responsibilities if awarded the Contract, and the human and other resources the </w:t>
            </w:r>
            <w:r w:rsidR="003F4A54" w:rsidRPr="00645306">
              <w:rPr>
                <w:lang w:val="en-US"/>
              </w:rPr>
              <w:t>Offeror</w:t>
            </w:r>
            <w:r w:rsidRPr="00645306">
              <w:rPr>
                <w:lang w:val="en-US"/>
              </w:rPr>
              <w:t xml:space="preserve"> proposes to use. The Plan should include a detailed Contract Implementation Schedule in bar chart form, showing the estimated duration, sequence, and interrelationship of all key activities needed to complete the Contract. The Preliminary Project Plan must also address any other topics </w:t>
            </w:r>
            <w:r w:rsidRPr="00645306">
              <w:rPr>
                <w:b/>
                <w:bCs/>
                <w:lang w:val="en-US"/>
              </w:rPr>
              <w:t xml:space="preserve">specified in the </w:t>
            </w:r>
            <w:r w:rsidR="00BB45BC" w:rsidRPr="00645306">
              <w:rPr>
                <w:b/>
                <w:bCs/>
                <w:lang w:val="en-US"/>
              </w:rPr>
              <w:t>DS</w:t>
            </w:r>
            <w:r w:rsidRPr="00645306">
              <w:rPr>
                <w:lang w:val="en-US"/>
              </w:rPr>
              <w:t xml:space="preserve">. In addition, the Preliminary Project Plan should state the </w:t>
            </w:r>
            <w:r w:rsidR="003F4A54" w:rsidRPr="00645306">
              <w:rPr>
                <w:lang w:val="en-US"/>
              </w:rPr>
              <w:t>Offeror</w:t>
            </w:r>
            <w:r w:rsidRPr="00645306">
              <w:rPr>
                <w:lang w:val="en-US"/>
              </w:rPr>
              <w:t xml:space="preserve">’s assessment of what it expects the Purchaser and any other party involved in the implementation of the Information System to provide during implementation and how the </w:t>
            </w:r>
            <w:r w:rsidR="003F4A54" w:rsidRPr="00645306">
              <w:rPr>
                <w:lang w:val="en-US"/>
              </w:rPr>
              <w:t>Offeror</w:t>
            </w:r>
            <w:r w:rsidRPr="00645306">
              <w:rPr>
                <w:lang w:val="en-US"/>
              </w:rPr>
              <w:t xml:space="preserve"> proposes to coordinate the activities of all involved </w:t>
            </w:r>
            <w:proofErr w:type="gramStart"/>
            <w:r w:rsidRPr="00645306">
              <w:rPr>
                <w:lang w:val="en-US"/>
              </w:rPr>
              <w:t>parties;</w:t>
            </w:r>
            <w:proofErr w:type="gramEnd"/>
          </w:p>
          <w:p w14:paraId="11269B36" w14:textId="1774BA0D" w:rsidR="006B3AA5" w:rsidRPr="00645306" w:rsidRDefault="006B3AA5" w:rsidP="006670F8">
            <w:pPr>
              <w:pStyle w:val="ListParagraph"/>
              <w:ind w:left="1055"/>
              <w:contextualSpacing w:val="0"/>
              <w:rPr>
                <w:lang w:val="en-US"/>
              </w:rPr>
            </w:pPr>
            <w:r w:rsidRPr="00645306">
              <w:rPr>
                <w:lang w:val="en-US"/>
              </w:rPr>
              <w:t xml:space="preserve">a written confirmation that the </w:t>
            </w:r>
            <w:r w:rsidR="003F4A54" w:rsidRPr="00645306">
              <w:rPr>
                <w:lang w:val="en-US"/>
              </w:rPr>
              <w:t>Offeror</w:t>
            </w:r>
            <w:r w:rsidRPr="00645306">
              <w:rPr>
                <w:lang w:val="en-US"/>
              </w:rPr>
              <w:t xml:space="preserve"> accepts responsibility for the successful integration and inter-operability of all components of the Information System as required by this Bidding Document.</w:t>
            </w:r>
          </w:p>
          <w:p w14:paraId="111D2ACE" w14:textId="053C10BC" w:rsidR="006B3AA5" w:rsidRPr="00645306" w:rsidRDefault="006B3AA5" w:rsidP="00142D0A">
            <w:pPr>
              <w:pStyle w:val="Heading5ITBSuclause"/>
              <w:rPr>
                <w:lang w:val="en-US"/>
              </w:rPr>
            </w:pPr>
            <w:r w:rsidRPr="00645306">
              <w:rPr>
                <w:lang w:val="en-US"/>
              </w:rPr>
              <w:t xml:space="preserve">For purposes of the commentary to be furnished pursuant to </w:t>
            </w:r>
            <w:r w:rsidR="001E7126" w:rsidRPr="00645306">
              <w:rPr>
                <w:lang w:val="en-US"/>
              </w:rPr>
              <w:t>ITO</w:t>
            </w:r>
            <w:r w:rsidRPr="00645306">
              <w:rPr>
                <w:lang w:val="en-US"/>
              </w:rPr>
              <w:t xml:space="preserve"> </w:t>
            </w:r>
            <w:r w:rsidR="006670F8" w:rsidRPr="00645306">
              <w:rPr>
                <w:lang w:val="en-US"/>
              </w:rPr>
              <w:t>Sub-</w:t>
            </w:r>
            <w:r w:rsidR="00324C27" w:rsidRPr="00645306">
              <w:rPr>
                <w:lang w:val="en-US"/>
              </w:rPr>
              <w:t>C</w:t>
            </w:r>
            <w:r w:rsidRPr="00645306">
              <w:rPr>
                <w:lang w:val="en-US"/>
              </w:rPr>
              <w:t xml:space="preserve">lause 19.2 (b), the </w:t>
            </w:r>
            <w:r w:rsidR="003F4A54" w:rsidRPr="00645306">
              <w:rPr>
                <w:lang w:val="en-US"/>
              </w:rPr>
              <w:t>Offeror</w:t>
            </w:r>
            <w:r w:rsidRPr="00645306">
              <w:rPr>
                <w:lang w:val="en-US"/>
              </w:rPr>
              <w:t xml:space="preserve"> shall note that references to brand names or model numbers or national or proprietary standards designated by the Purchaser in its Requirements</w:t>
            </w:r>
            <w:r w:rsidR="008B4D69" w:rsidRPr="00645306">
              <w:rPr>
                <w:lang w:val="en-US"/>
              </w:rPr>
              <w:t xml:space="preserve"> of the Information System</w:t>
            </w:r>
            <w:r w:rsidRPr="00645306">
              <w:rPr>
                <w:lang w:val="en-US"/>
              </w:rPr>
              <w:t xml:space="preserve"> are intended to be descriptive and not restrictive. </w:t>
            </w:r>
            <w:r w:rsidRPr="00645306">
              <w:rPr>
                <w:b/>
                <w:lang w:val="en-US"/>
              </w:rPr>
              <w:t xml:space="preserve">Except where explicitly prohibited </w:t>
            </w:r>
            <w:r w:rsidRPr="00645306">
              <w:rPr>
                <w:b/>
                <w:bCs/>
                <w:lang w:val="en-US"/>
              </w:rPr>
              <w:t xml:space="preserve">in the </w:t>
            </w:r>
            <w:r w:rsidR="00BB45BC" w:rsidRPr="00645306">
              <w:rPr>
                <w:b/>
                <w:bCs/>
                <w:lang w:val="en-US"/>
              </w:rPr>
              <w:t>DS</w:t>
            </w:r>
            <w:r w:rsidRPr="00645306">
              <w:rPr>
                <w:lang w:val="en-US"/>
              </w:rPr>
              <w:t xml:space="preserve"> for specific items or standards, the </w:t>
            </w:r>
            <w:r w:rsidR="003F4A54" w:rsidRPr="00645306">
              <w:rPr>
                <w:lang w:val="en-US"/>
              </w:rPr>
              <w:t>Offeror</w:t>
            </w:r>
            <w:r w:rsidRPr="00645306">
              <w:rPr>
                <w:lang w:val="en-US"/>
              </w:rPr>
              <w:t xml:space="preserve"> may substitute alternative brand/model names or standards in its </w:t>
            </w:r>
            <w:r w:rsidR="008B4D69" w:rsidRPr="00645306">
              <w:rPr>
                <w:lang w:val="en-US"/>
              </w:rPr>
              <w:t>Offer</w:t>
            </w:r>
            <w:r w:rsidRPr="00645306">
              <w:rPr>
                <w:lang w:val="en-US"/>
              </w:rPr>
              <w:t>, provided that it demonstrates to the Purchaser’s satisfaction that the use of the substitute(s) will result in the Information System being able to perform substantially equivalent to or better than that specified in the Purchaser’s Requirements</w:t>
            </w:r>
            <w:r w:rsidR="008B4D69" w:rsidRPr="00645306">
              <w:rPr>
                <w:lang w:val="en-US"/>
              </w:rPr>
              <w:t xml:space="preserve"> of the Information System</w:t>
            </w:r>
            <w:r w:rsidRPr="00645306">
              <w:rPr>
                <w:lang w:val="en-US"/>
              </w:rPr>
              <w:t>.</w:t>
            </w:r>
          </w:p>
        </w:tc>
      </w:tr>
      <w:tr w:rsidR="004F16A4" w:rsidRPr="00645306" w14:paraId="3258AEC0" w14:textId="77777777" w:rsidTr="00B227E9">
        <w:tc>
          <w:tcPr>
            <w:tcW w:w="1092" w:type="pct"/>
            <w:gridSpan w:val="2"/>
          </w:tcPr>
          <w:p w14:paraId="412FFF56" w14:textId="6C5AAD5F" w:rsidR="006B3AA5" w:rsidRPr="00645306" w:rsidRDefault="006B3AA5" w:rsidP="004F16A4">
            <w:pPr>
              <w:pStyle w:val="Heading4ITBSubClauses"/>
              <w:rPr>
                <w:bCs/>
                <w:lang w:val="en-US"/>
              </w:rPr>
            </w:pPr>
            <w:bookmarkStart w:id="274" w:name="_Toc151803425"/>
            <w:bookmarkStart w:id="275" w:name="_Toc151912736"/>
            <w:bookmarkStart w:id="276" w:name="_Toc151958700"/>
            <w:bookmarkStart w:id="277" w:name="_Toc151962093"/>
            <w:bookmarkStart w:id="278" w:name="_Toc162134577"/>
            <w:bookmarkStart w:id="279" w:name="_Toc198895455"/>
            <w:bookmarkStart w:id="280" w:name="_Toc201578181"/>
            <w:bookmarkStart w:id="281" w:name="_Toc201578465"/>
            <w:bookmarkStart w:id="282" w:name="_Ref201633363"/>
            <w:bookmarkStart w:id="283" w:name="_Toc202352943"/>
            <w:bookmarkStart w:id="284" w:name="_Toc202353154"/>
            <w:bookmarkStart w:id="285" w:name="_Toc202353351"/>
            <w:bookmarkStart w:id="286" w:name="_Toc433790889"/>
            <w:bookmarkStart w:id="287" w:name="_Toc37498987"/>
            <w:bookmarkStart w:id="288" w:name="_Toc54113186"/>
            <w:bookmarkStart w:id="289" w:name="_Toc55460057"/>
            <w:bookmarkStart w:id="290" w:name="_Toc55461026"/>
            <w:bookmarkStart w:id="291" w:name="_Toc55461655"/>
            <w:bookmarkStart w:id="292" w:name="_Toc55551327"/>
            <w:bookmarkStart w:id="293" w:name="_Toc55760390"/>
            <w:bookmarkStart w:id="294" w:name="_Toc55765693"/>
            <w:bookmarkStart w:id="295" w:name="_Toc184891912"/>
            <w:r w:rsidRPr="00645306">
              <w:rPr>
                <w:bCs/>
                <w:lang w:val="en-US"/>
              </w:rPr>
              <w:lastRenderedPageBreak/>
              <w:t xml:space="preserve">Documents Establishing the Qualifications of the </w:t>
            </w:r>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r w:rsidR="003F4A54" w:rsidRPr="00645306">
              <w:rPr>
                <w:bCs/>
                <w:lang w:val="en-US"/>
              </w:rPr>
              <w:t>Offeror</w:t>
            </w:r>
            <w:bookmarkEnd w:id="295"/>
          </w:p>
        </w:tc>
        <w:tc>
          <w:tcPr>
            <w:tcW w:w="3908" w:type="pct"/>
            <w:gridSpan w:val="2"/>
          </w:tcPr>
          <w:p w14:paraId="69635B49" w14:textId="420BCF9B" w:rsidR="006B3AA5" w:rsidRPr="00645306" w:rsidRDefault="006B3AA5" w:rsidP="00142D0A">
            <w:pPr>
              <w:pStyle w:val="Heading5ITBSuclause"/>
              <w:rPr>
                <w:lang w:val="en-US"/>
              </w:rPr>
            </w:pPr>
            <w:r w:rsidRPr="00645306">
              <w:rPr>
                <w:lang w:val="en-US"/>
              </w:rPr>
              <w:t xml:space="preserve">The documentary evidence of the </w:t>
            </w:r>
            <w:r w:rsidR="003F4A54" w:rsidRPr="00645306">
              <w:rPr>
                <w:lang w:val="en-US"/>
              </w:rPr>
              <w:t>Offeror</w:t>
            </w:r>
            <w:r w:rsidRPr="00645306">
              <w:rPr>
                <w:lang w:val="en-US"/>
              </w:rPr>
              <w:t xml:space="preserve">’s qualifications to perform the Contract if its </w:t>
            </w:r>
            <w:r w:rsidR="00B141C4" w:rsidRPr="00645306">
              <w:rPr>
                <w:lang w:val="en-US"/>
              </w:rPr>
              <w:t xml:space="preserve">Offer </w:t>
            </w:r>
            <w:r w:rsidRPr="00645306">
              <w:rPr>
                <w:lang w:val="en-US"/>
              </w:rPr>
              <w:t xml:space="preserve">is accepted shall establish, to the Purchaser’s satisfaction, the criteria specified in Section III. Qualification and Evaluation Criteria. By submission of documentary evidence in its </w:t>
            </w:r>
            <w:r w:rsidR="009B3CE0" w:rsidRPr="00645306">
              <w:rPr>
                <w:lang w:val="en-US"/>
              </w:rPr>
              <w:t>Offer</w:t>
            </w:r>
            <w:r w:rsidRPr="00645306">
              <w:rPr>
                <w:lang w:val="en-US"/>
              </w:rPr>
              <w:t xml:space="preserve">, the </w:t>
            </w:r>
            <w:r w:rsidR="003F4A54" w:rsidRPr="00645306">
              <w:rPr>
                <w:lang w:val="en-US"/>
              </w:rPr>
              <w:t>Offeror</w:t>
            </w:r>
            <w:r w:rsidRPr="00645306">
              <w:rPr>
                <w:lang w:val="en-US"/>
              </w:rPr>
              <w:t xml:space="preserve"> must establish to the Purchaser’s satisfaction:</w:t>
            </w:r>
          </w:p>
          <w:p w14:paraId="23B1DF94" w14:textId="5455A476" w:rsidR="006B3AA5" w:rsidRPr="00645306" w:rsidRDefault="006B3AA5" w:rsidP="000954B1">
            <w:pPr>
              <w:pStyle w:val="ListParagraph"/>
              <w:numPr>
                <w:ilvl w:val="0"/>
                <w:numId w:val="63"/>
              </w:numPr>
              <w:ind w:left="1055"/>
              <w:contextualSpacing w:val="0"/>
              <w:rPr>
                <w:lang w:val="en-US"/>
              </w:rPr>
            </w:pPr>
            <w:r w:rsidRPr="00645306">
              <w:rPr>
                <w:lang w:val="en-US"/>
              </w:rPr>
              <w:t xml:space="preserve">that it has the financial, technical, and production capability necessary to perform the Contract, meets the qualification criteria </w:t>
            </w:r>
            <w:r w:rsidRPr="00645306">
              <w:rPr>
                <w:b/>
                <w:bCs/>
                <w:lang w:val="en-US"/>
              </w:rPr>
              <w:t xml:space="preserve">specified in the </w:t>
            </w:r>
            <w:r w:rsidR="00BB45BC" w:rsidRPr="00645306">
              <w:rPr>
                <w:b/>
                <w:bCs/>
                <w:lang w:val="en-US"/>
              </w:rPr>
              <w:t>DS</w:t>
            </w:r>
            <w:r w:rsidRPr="00645306">
              <w:rPr>
                <w:lang w:val="en-US"/>
              </w:rPr>
              <w:t xml:space="preserve">, and has a successful performance history as </w:t>
            </w:r>
            <w:r w:rsidRPr="00645306">
              <w:rPr>
                <w:bCs/>
                <w:lang w:val="en-US"/>
              </w:rPr>
              <w:t xml:space="preserve">required in the </w:t>
            </w:r>
            <w:proofErr w:type="gramStart"/>
            <w:r w:rsidR="00BB45BC" w:rsidRPr="00645306">
              <w:rPr>
                <w:bCs/>
                <w:lang w:val="en-US"/>
              </w:rPr>
              <w:t>DS</w:t>
            </w:r>
            <w:r w:rsidR="0086488F" w:rsidRPr="00645306">
              <w:rPr>
                <w:lang w:val="en-US"/>
              </w:rPr>
              <w:t>;</w:t>
            </w:r>
            <w:proofErr w:type="gramEnd"/>
          </w:p>
          <w:p w14:paraId="79DB055B" w14:textId="56D70CD4" w:rsidR="006B3AA5" w:rsidRPr="00645306" w:rsidRDefault="006B3AA5" w:rsidP="006670F8">
            <w:pPr>
              <w:pStyle w:val="ListParagraph"/>
              <w:ind w:left="1055"/>
              <w:contextualSpacing w:val="0"/>
              <w:rPr>
                <w:lang w:val="en-US"/>
              </w:rPr>
            </w:pPr>
            <w:r w:rsidRPr="00645306">
              <w:rPr>
                <w:lang w:val="en-US"/>
              </w:rPr>
              <w:t xml:space="preserve">For the purposes of establishing </w:t>
            </w:r>
            <w:r w:rsidR="001E7AA0" w:rsidRPr="00645306">
              <w:rPr>
                <w:lang w:val="en-US"/>
              </w:rPr>
              <w:t>an Offer</w:t>
            </w:r>
            <w:r w:rsidR="003F4A54" w:rsidRPr="00645306">
              <w:rPr>
                <w:lang w:val="en-US"/>
              </w:rPr>
              <w:t>or</w:t>
            </w:r>
            <w:r w:rsidRPr="00645306">
              <w:rPr>
                <w:lang w:val="en-US"/>
              </w:rPr>
              <w:t xml:space="preserve">’s qualifications, and unless stated to the contrary </w:t>
            </w:r>
            <w:r w:rsidRPr="00645306">
              <w:rPr>
                <w:b/>
                <w:bCs/>
                <w:lang w:val="en-US"/>
              </w:rPr>
              <w:t xml:space="preserve">in the </w:t>
            </w:r>
            <w:r w:rsidR="00BB45BC" w:rsidRPr="00645306">
              <w:rPr>
                <w:b/>
                <w:bCs/>
                <w:lang w:val="en-US"/>
              </w:rPr>
              <w:t>DS</w:t>
            </w:r>
            <w:r w:rsidRPr="00645306">
              <w:rPr>
                <w:lang w:val="en-US"/>
              </w:rPr>
              <w:t xml:space="preserve">, the experience and/or resources of any Subcontractors will not contribute to the </w:t>
            </w:r>
            <w:r w:rsidR="003F4A54" w:rsidRPr="00645306">
              <w:rPr>
                <w:lang w:val="en-US"/>
              </w:rPr>
              <w:t>Offeror</w:t>
            </w:r>
            <w:r w:rsidRPr="00645306">
              <w:rPr>
                <w:lang w:val="en-US"/>
              </w:rPr>
              <w:t xml:space="preserve">’s qualifications; only those of a joint venture or association partner will be </w:t>
            </w:r>
            <w:proofErr w:type="gramStart"/>
            <w:r w:rsidRPr="00645306">
              <w:rPr>
                <w:lang w:val="en-US"/>
              </w:rPr>
              <w:t>considered</w:t>
            </w:r>
            <w:r w:rsidR="0086488F" w:rsidRPr="00645306">
              <w:rPr>
                <w:lang w:val="en-US"/>
              </w:rPr>
              <w:t>;</w:t>
            </w:r>
            <w:proofErr w:type="gramEnd"/>
          </w:p>
          <w:p w14:paraId="62697708" w14:textId="078B67C2" w:rsidR="006B3AA5" w:rsidRPr="00645306" w:rsidRDefault="006B3AA5" w:rsidP="006670F8">
            <w:pPr>
              <w:pStyle w:val="ListParagraph"/>
              <w:ind w:left="1055"/>
              <w:contextualSpacing w:val="0"/>
              <w:rPr>
                <w:lang w:val="en-US"/>
              </w:rPr>
            </w:pPr>
            <w:r w:rsidRPr="00645306">
              <w:rPr>
                <w:lang w:val="en-US"/>
              </w:rPr>
              <w:t xml:space="preserve">that, in the case of </w:t>
            </w:r>
            <w:r w:rsidR="001E7AA0" w:rsidRPr="00645306">
              <w:rPr>
                <w:lang w:val="en-US"/>
              </w:rPr>
              <w:t>an Offer</w:t>
            </w:r>
            <w:r w:rsidR="003F4A54" w:rsidRPr="00645306">
              <w:rPr>
                <w:lang w:val="en-US"/>
              </w:rPr>
              <w:t>or</w:t>
            </w:r>
            <w:r w:rsidRPr="00645306">
              <w:rPr>
                <w:lang w:val="en-US"/>
              </w:rPr>
              <w:t xml:space="preserve"> offering to supply key goods components of the Information System, as </w:t>
            </w:r>
            <w:r w:rsidRPr="00645306">
              <w:rPr>
                <w:b/>
                <w:bCs/>
                <w:lang w:val="en-US"/>
              </w:rPr>
              <w:t xml:space="preserve">identified in the </w:t>
            </w:r>
            <w:r w:rsidR="00BB45BC" w:rsidRPr="00645306">
              <w:rPr>
                <w:b/>
                <w:bCs/>
                <w:lang w:val="en-US"/>
              </w:rPr>
              <w:t>DS</w:t>
            </w:r>
            <w:r w:rsidRPr="00645306">
              <w:rPr>
                <w:lang w:val="en-US"/>
              </w:rPr>
              <w:t xml:space="preserve">, that the </w:t>
            </w:r>
            <w:r w:rsidR="003F4A54" w:rsidRPr="00645306">
              <w:rPr>
                <w:lang w:val="en-US"/>
              </w:rPr>
              <w:t>Offeror</w:t>
            </w:r>
            <w:r w:rsidRPr="00645306">
              <w:rPr>
                <w:lang w:val="en-US"/>
              </w:rPr>
              <w:t xml:space="preserve"> does not itself produce, the </w:t>
            </w:r>
            <w:r w:rsidR="003F4A54" w:rsidRPr="00645306">
              <w:rPr>
                <w:lang w:val="en-US"/>
              </w:rPr>
              <w:t>Offeror</w:t>
            </w:r>
            <w:r w:rsidRPr="00645306">
              <w:rPr>
                <w:lang w:val="en-US"/>
              </w:rPr>
              <w:t xml:space="preserve"> is duly authorized by the producer to supply those components in the Purchaser’s country under the Contract(s) that may result from this bidding; this will be accomplished by including Manufacturer’s Authorizations in the </w:t>
            </w:r>
            <w:r w:rsidR="009B3CE0" w:rsidRPr="00645306">
              <w:rPr>
                <w:lang w:val="en-US"/>
              </w:rPr>
              <w:t>Offer</w:t>
            </w:r>
            <w:r w:rsidRPr="00645306">
              <w:rPr>
                <w:lang w:val="en-US"/>
              </w:rPr>
              <w:t>, based on the sample found in Section IV</w:t>
            </w:r>
            <w:r w:rsidR="0086488F" w:rsidRPr="00645306">
              <w:rPr>
                <w:lang w:val="en-US"/>
              </w:rPr>
              <w:t>;</w:t>
            </w:r>
          </w:p>
          <w:p w14:paraId="03085B3B" w14:textId="721E0432" w:rsidR="006B3AA5" w:rsidRPr="00645306" w:rsidRDefault="006B3AA5" w:rsidP="006670F8">
            <w:pPr>
              <w:pStyle w:val="ListParagraph"/>
              <w:ind w:left="1055"/>
              <w:contextualSpacing w:val="0"/>
              <w:rPr>
                <w:lang w:val="en-US"/>
              </w:rPr>
            </w:pPr>
            <w:r w:rsidRPr="00645306">
              <w:rPr>
                <w:lang w:val="en-US"/>
              </w:rPr>
              <w:t xml:space="preserve">that, if </w:t>
            </w:r>
            <w:r w:rsidR="001E7AA0" w:rsidRPr="00645306">
              <w:rPr>
                <w:lang w:val="en-US"/>
              </w:rPr>
              <w:t>an Offer</w:t>
            </w:r>
            <w:r w:rsidR="003F4A54" w:rsidRPr="00645306">
              <w:rPr>
                <w:lang w:val="en-US"/>
              </w:rPr>
              <w:t>or</w:t>
            </w:r>
            <w:r w:rsidRPr="00645306">
              <w:rPr>
                <w:lang w:val="en-US"/>
              </w:rPr>
              <w:t xml:space="preserve"> proposes Subcontractors for key services if and as </w:t>
            </w:r>
            <w:r w:rsidRPr="00645306">
              <w:rPr>
                <w:b/>
                <w:bCs/>
                <w:lang w:val="en-US"/>
              </w:rPr>
              <w:t xml:space="preserve">identified in the </w:t>
            </w:r>
            <w:r w:rsidR="00BB45BC" w:rsidRPr="00645306">
              <w:rPr>
                <w:b/>
                <w:bCs/>
                <w:lang w:val="en-US"/>
              </w:rPr>
              <w:t>DS</w:t>
            </w:r>
            <w:r w:rsidRPr="00645306">
              <w:rPr>
                <w:lang w:val="en-US"/>
              </w:rPr>
              <w:t xml:space="preserve">, these Subcontractors have agreed in writing to serve for the </w:t>
            </w:r>
            <w:r w:rsidR="003F4A54" w:rsidRPr="00645306">
              <w:rPr>
                <w:lang w:val="en-US"/>
              </w:rPr>
              <w:t>Offeror</w:t>
            </w:r>
            <w:r w:rsidRPr="00645306">
              <w:rPr>
                <w:lang w:val="en-US"/>
              </w:rPr>
              <w:t xml:space="preserve"> under the Contract(s) that may result from this bidding; and</w:t>
            </w:r>
          </w:p>
          <w:p w14:paraId="72A09A6E" w14:textId="09A15FEE" w:rsidR="006B3AA5" w:rsidRPr="00645306" w:rsidRDefault="006B3AA5" w:rsidP="006670F8">
            <w:pPr>
              <w:pStyle w:val="ListParagraph"/>
              <w:ind w:left="1055"/>
              <w:contextualSpacing w:val="0"/>
              <w:rPr>
                <w:lang w:val="en-US"/>
              </w:rPr>
            </w:pPr>
            <w:r w:rsidRPr="00645306">
              <w:rPr>
                <w:lang w:val="en-US"/>
              </w:rPr>
              <w:t xml:space="preserve">that, in the case of </w:t>
            </w:r>
            <w:r w:rsidR="001E7AA0" w:rsidRPr="00645306">
              <w:rPr>
                <w:lang w:val="en-US"/>
              </w:rPr>
              <w:t>an Offer</w:t>
            </w:r>
            <w:r w:rsidR="003F4A54" w:rsidRPr="00645306">
              <w:rPr>
                <w:lang w:val="en-US"/>
              </w:rPr>
              <w:t>or</w:t>
            </w:r>
            <w:r w:rsidRPr="00645306">
              <w:rPr>
                <w:lang w:val="en-US"/>
              </w:rPr>
              <w:t xml:space="preserve"> not doing business within the Purchaser’s country, the </w:t>
            </w:r>
            <w:r w:rsidR="003F4A54" w:rsidRPr="00645306">
              <w:rPr>
                <w:lang w:val="en-US"/>
              </w:rPr>
              <w:t>Offeror</w:t>
            </w:r>
            <w:r w:rsidRPr="00645306">
              <w:rPr>
                <w:lang w:val="en-US"/>
              </w:rPr>
              <w:t xml:space="preserve"> is or will be (if awarded the Contract) represented by an Agent in that country who is equipped and able to carry out the </w:t>
            </w:r>
            <w:r w:rsidR="003F4A54" w:rsidRPr="00645306">
              <w:rPr>
                <w:lang w:val="en-US"/>
              </w:rPr>
              <w:t>Offeror</w:t>
            </w:r>
            <w:r w:rsidRPr="00645306">
              <w:rPr>
                <w:lang w:val="en-US"/>
              </w:rPr>
              <w:t>’s maintenance, technical support, training, and repair obligations prescribed in the General and Particular Conditions of Contract, and/or Purchaser’s Requirements</w:t>
            </w:r>
            <w:r w:rsidR="008B4D69" w:rsidRPr="00645306">
              <w:rPr>
                <w:lang w:val="en-US"/>
              </w:rPr>
              <w:t xml:space="preserve"> of the Information System</w:t>
            </w:r>
            <w:r w:rsidRPr="00645306">
              <w:rPr>
                <w:lang w:val="en-US"/>
              </w:rPr>
              <w:t>. An Agent, acceptable to the Purchaser, shall be established prior to contract signature.</w:t>
            </w:r>
          </w:p>
          <w:p w14:paraId="1651706B" w14:textId="0EE9E237" w:rsidR="006B3AA5" w:rsidRPr="00645306" w:rsidRDefault="00E618A1" w:rsidP="00142D0A">
            <w:pPr>
              <w:pStyle w:val="Heading5ITBSuclause"/>
              <w:rPr>
                <w:lang w:val="en-US"/>
              </w:rPr>
            </w:pPr>
            <w:r w:rsidRPr="00645306">
              <w:rPr>
                <w:lang w:val="en-US"/>
              </w:rPr>
              <w:t>Offers</w:t>
            </w:r>
            <w:r w:rsidR="006B3AA5" w:rsidRPr="00645306">
              <w:rPr>
                <w:lang w:val="en-US"/>
              </w:rPr>
              <w:t xml:space="preserve"> submitted by a joint venture or association of two or more firms as partners shall also comply with the following requirements:</w:t>
            </w:r>
          </w:p>
          <w:p w14:paraId="4D52660D" w14:textId="3D9806A9" w:rsidR="006B3AA5" w:rsidRPr="00645306" w:rsidRDefault="006B3AA5" w:rsidP="000954B1">
            <w:pPr>
              <w:pStyle w:val="ListParagraph"/>
              <w:numPr>
                <w:ilvl w:val="0"/>
                <w:numId w:val="64"/>
              </w:numPr>
              <w:ind w:left="1055"/>
              <w:contextualSpacing w:val="0"/>
              <w:rPr>
                <w:lang w:val="en-US"/>
              </w:rPr>
            </w:pPr>
            <w:r w:rsidRPr="00645306">
              <w:rPr>
                <w:lang w:val="en-US"/>
              </w:rPr>
              <w:t xml:space="preserve">the </w:t>
            </w:r>
            <w:r w:rsidR="00B141C4" w:rsidRPr="00645306">
              <w:rPr>
                <w:lang w:val="en-US"/>
              </w:rPr>
              <w:t xml:space="preserve">Offer </w:t>
            </w:r>
            <w:r w:rsidRPr="00645306">
              <w:rPr>
                <w:lang w:val="en-US"/>
              </w:rPr>
              <w:t xml:space="preserve">shall be signed </w:t>
            </w:r>
            <w:proofErr w:type="gramStart"/>
            <w:r w:rsidRPr="00645306">
              <w:rPr>
                <w:lang w:val="en-US"/>
              </w:rPr>
              <w:t>so as to</w:t>
            </w:r>
            <w:proofErr w:type="gramEnd"/>
            <w:r w:rsidRPr="00645306">
              <w:rPr>
                <w:lang w:val="en-US"/>
              </w:rPr>
              <w:t xml:space="preserve"> be legally binding on all </w:t>
            </w:r>
            <w:proofErr w:type="gramStart"/>
            <w:r w:rsidRPr="00645306">
              <w:rPr>
                <w:lang w:val="en-US"/>
              </w:rPr>
              <w:t>partners;</w:t>
            </w:r>
            <w:proofErr w:type="gramEnd"/>
          </w:p>
          <w:p w14:paraId="6D21EEDD" w14:textId="77777777" w:rsidR="006B3AA5" w:rsidRPr="00645306" w:rsidRDefault="006B3AA5" w:rsidP="006670F8">
            <w:pPr>
              <w:pStyle w:val="ListParagraph"/>
              <w:ind w:left="1055"/>
              <w:contextualSpacing w:val="0"/>
              <w:rPr>
                <w:lang w:val="en-US"/>
              </w:rPr>
            </w:pPr>
            <w:r w:rsidRPr="00645306">
              <w:rPr>
                <w:lang w:val="en-US"/>
              </w:rPr>
              <w:t xml:space="preserve">one of the partners shall be nominated as being in charge, and this nomination shall be evidenced by submitting a power of attorney signed by legally authorized signatories of all the </w:t>
            </w:r>
            <w:proofErr w:type="gramStart"/>
            <w:r w:rsidRPr="00645306">
              <w:rPr>
                <w:lang w:val="en-US"/>
              </w:rPr>
              <w:t>partners;</w:t>
            </w:r>
            <w:proofErr w:type="gramEnd"/>
          </w:p>
          <w:p w14:paraId="49D594F0" w14:textId="77777777" w:rsidR="006B3AA5" w:rsidRPr="00645306" w:rsidRDefault="006B3AA5" w:rsidP="006670F8">
            <w:pPr>
              <w:pStyle w:val="ListParagraph"/>
              <w:ind w:left="1055"/>
              <w:contextualSpacing w:val="0"/>
              <w:rPr>
                <w:lang w:val="en-US"/>
              </w:rPr>
            </w:pPr>
            <w:r w:rsidRPr="00645306">
              <w:rPr>
                <w:lang w:val="en-US"/>
              </w:rPr>
              <w:t xml:space="preserve">the partner in charge shall be authorized to incur liabilities and receive instructions for and on behalf of </w:t>
            </w:r>
            <w:proofErr w:type="gramStart"/>
            <w:r w:rsidRPr="00645306">
              <w:rPr>
                <w:lang w:val="en-US"/>
              </w:rPr>
              <w:t>any and all</w:t>
            </w:r>
            <w:proofErr w:type="gramEnd"/>
            <w:r w:rsidRPr="00645306">
              <w:rPr>
                <w:lang w:val="en-US"/>
              </w:rPr>
              <w:t xml:space="preserve"> partners of the </w:t>
            </w:r>
            <w:r w:rsidRPr="00645306">
              <w:rPr>
                <w:lang w:val="en-US"/>
              </w:rPr>
              <w:lastRenderedPageBreak/>
              <w:t xml:space="preserve">joint venture/association, and the entire execution of the Contract, including payment, shall be done exclusively with the partner in </w:t>
            </w:r>
            <w:proofErr w:type="gramStart"/>
            <w:r w:rsidRPr="00645306">
              <w:rPr>
                <w:lang w:val="en-US"/>
              </w:rPr>
              <w:t>charge;</w:t>
            </w:r>
            <w:proofErr w:type="gramEnd"/>
          </w:p>
          <w:p w14:paraId="21BF9062" w14:textId="77777777" w:rsidR="006B3AA5" w:rsidRPr="00645306" w:rsidRDefault="006B3AA5" w:rsidP="006670F8">
            <w:pPr>
              <w:pStyle w:val="ListParagraph"/>
              <w:ind w:left="1055"/>
              <w:contextualSpacing w:val="0"/>
              <w:rPr>
                <w:lang w:val="en-US"/>
              </w:rPr>
            </w:pPr>
            <w:r w:rsidRPr="00645306">
              <w:rPr>
                <w:lang w:val="en-US"/>
              </w:rPr>
              <w:t xml:space="preserve">the partner or combination of partners that is responsible for a specific component of the Information System must meet the relevant minimum qualification criteria for that </w:t>
            </w:r>
            <w:proofErr w:type="gramStart"/>
            <w:r w:rsidRPr="00645306">
              <w:rPr>
                <w:lang w:val="en-US"/>
              </w:rPr>
              <w:t>component;</w:t>
            </w:r>
            <w:proofErr w:type="gramEnd"/>
          </w:p>
          <w:p w14:paraId="4D12C73C" w14:textId="74CD67F6" w:rsidR="006B3AA5" w:rsidRPr="00645306" w:rsidRDefault="006B3AA5" w:rsidP="006670F8">
            <w:pPr>
              <w:pStyle w:val="ListParagraph"/>
              <w:ind w:left="1055"/>
              <w:contextualSpacing w:val="0"/>
              <w:rPr>
                <w:lang w:val="en-US"/>
              </w:rPr>
            </w:pPr>
            <w:r w:rsidRPr="00645306">
              <w:rPr>
                <w:lang w:val="en-US"/>
              </w:rPr>
              <w:t xml:space="preserve">a firm may submit </w:t>
            </w:r>
            <w:r w:rsidR="001E7AA0" w:rsidRPr="00645306">
              <w:rPr>
                <w:lang w:val="en-US"/>
              </w:rPr>
              <w:t>an Offer</w:t>
            </w:r>
            <w:r w:rsidR="00B141C4" w:rsidRPr="00645306">
              <w:rPr>
                <w:lang w:val="en-US"/>
              </w:rPr>
              <w:t xml:space="preserve"> </w:t>
            </w:r>
            <w:r w:rsidRPr="00645306">
              <w:rPr>
                <w:lang w:val="en-US"/>
              </w:rPr>
              <w:t xml:space="preserve">either as a single </w:t>
            </w:r>
            <w:r w:rsidR="003F4A54" w:rsidRPr="00645306">
              <w:rPr>
                <w:lang w:val="en-US"/>
              </w:rPr>
              <w:t>Offeror</w:t>
            </w:r>
            <w:r w:rsidRPr="00645306">
              <w:rPr>
                <w:lang w:val="en-US"/>
              </w:rPr>
              <w:t xml:space="preserve"> on its own, or as partner in one, and only one, joint venture or association. If, </w:t>
            </w:r>
            <w:proofErr w:type="gramStart"/>
            <w:r w:rsidRPr="00645306">
              <w:rPr>
                <w:lang w:val="en-US"/>
              </w:rPr>
              <w:t>as a result of</w:t>
            </w:r>
            <w:proofErr w:type="gramEnd"/>
            <w:r w:rsidRPr="00645306">
              <w:rPr>
                <w:lang w:val="en-US"/>
              </w:rPr>
              <w:t xml:space="preserve"> the </w:t>
            </w:r>
            <w:r w:rsidR="00B141C4" w:rsidRPr="00645306">
              <w:rPr>
                <w:lang w:val="en-US"/>
              </w:rPr>
              <w:t xml:space="preserve">Offer </w:t>
            </w:r>
            <w:r w:rsidRPr="00645306">
              <w:rPr>
                <w:lang w:val="en-US"/>
              </w:rPr>
              <w:t xml:space="preserve">opening pursuant to </w:t>
            </w:r>
            <w:r w:rsidR="001E7126" w:rsidRPr="00645306">
              <w:rPr>
                <w:lang w:val="en-US"/>
              </w:rPr>
              <w:t>ITO</w:t>
            </w:r>
            <w:r w:rsidRPr="00645306">
              <w:rPr>
                <w:lang w:val="en-US"/>
              </w:rPr>
              <w:t xml:space="preserve"> Clause 2</w:t>
            </w:r>
            <w:r w:rsidR="00CE6F72" w:rsidRPr="00645306">
              <w:rPr>
                <w:lang w:val="en-US"/>
              </w:rPr>
              <w:t>8</w:t>
            </w:r>
            <w:r w:rsidRPr="00645306">
              <w:rPr>
                <w:lang w:val="en-US"/>
              </w:rPr>
              <w:t xml:space="preserve">, this requirement is not met, all </w:t>
            </w:r>
            <w:r w:rsidR="00E618A1" w:rsidRPr="00645306">
              <w:rPr>
                <w:lang w:val="en-US"/>
              </w:rPr>
              <w:t>Offers</w:t>
            </w:r>
            <w:r w:rsidRPr="00645306">
              <w:rPr>
                <w:lang w:val="en-US"/>
              </w:rPr>
              <w:t xml:space="preserve"> involving the firm as a single </w:t>
            </w:r>
            <w:r w:rsidR="003F4A54" w:rsidRPr="00645306">
              <w:rPr>
                <w:lang w:val="en-US"/>
              </w:rPr>
              <w:t>Offeror</w:t>
            </w:r>
            <w:r w:rsidRPr="00645306">
              <w:rPr>
                <w:lang w:val="en-US"/>
              </w:rPr>
              <w:t xml:space="preserve"> or joint venture or association partner will be </w:t>
            </w:r>
            <w:proofErr w:type="gramStart"/>
            <w:r w:rsidRPr="00645306">
              <w:rPr>
                <w:lang w:val="en-US"/>
              </w:rPr>
              <w:t>disqualified;</w:t>
            </w:r>
            <w:proofErr w:type="gramEnd"/>
          </w:p>
          <w:p w14:paraId="64721526" w14:textId="65866F7C" w:rsidR="006B3AA5" w:rsidRPr="00645306" w:rsidRDefault="006B3AA5" w:rsidP="006670F8">
            <w:pPr>
              <w:pStyle w:val="ListParagraph"/>
              <w:ind w:left="1055"/>
              <w:contextualSpacing w:val="0"/>
              <w:rPr>
                <w:lang w:val="en-US"/>
              </w:rPr>
            </w:pPr>
            <w:r w:rsidRPr="00645306">
              <w:rPr>
                <w:lang w:val="en-US"/>
              </w:rPr>
              <w:t xml:space="preserve">all partners of the joint venture/association shall be liable jointly and severally for the execution of the Contract in accordance with the Contract terms, and a statement to this effect shall be included in the authorization mentioned under </w:t>
            </w:r>
            <w:r w:rsidR="001E7126" w:rsidRPr="00645306">
              <w:rPr>
                <w:lang w:val="en-US"/>
              </w:rPr>
              <w:t>ITO</w:t>
            </w:r>
            <w:r w:rsidRPr="00645306">
              <w:rPr>
                <w:lang w:val="en-US"/>
              </w:rPr>
              <w:t xml:space="preserve"> Sub-</w:t>
            </w:r>
            <w:r w:rsidR="00324C27" w:rsidRPr="00645306">
              <w:rPr>
                <w:lang w:val="en-US"/>
              </w:rPr>
              <w:t>C</w:t>
            </w:r>
            <w:r w:rsidRPr="00645306">
              <w:rPr>
                <w:lang w:val="en-US"/>
              </w:rPr>
              <w:t xml:space="preserve">lause </w:t>
            </w:r>
            <w:r w:rsidR="00CE6F72" w:rsidRPr="00645306">
              <w:rPr>
                <w:lang w:val="en-US"/>
              </w:rPr>
              <w:t>20.</w:t>
            </w:r>
            <w:r w:rsidRPr="00645306">
              <w:rPr>
                <w:lang w:val="en-US"/>
              </w:rPr>
              <w:t xml:space="preserve">2 (b) above, in the </w:t>
            </w:r>
            <w:r w:rsidR="00B141C4" w:rsidRPr="00645306">
              <w:rPr>
                <w:lang w:val="en-US"/>
              </w:rPr>
              <w:t xml:space="preserve">Offer </w:t>
            </w:r>
            <w:r w:rsidRPr="00645306">
              <w:rPr>
                <w:lang w:val="en-US"/>
              </w:rPr>
              <w:t xml:space="preserve">as well as in the Contract (in case of a successful </w:t>
            </w:r>
            <w:r w:rsidR="009B3CE0" w:rsidRPr="00645306">
              <w:rPr>
                <w:lang w:val="en-US"/>
              </w:rPr>
              <w:t>Offer</w:t>
            </w:r>
            <w:r w:rsidRPr="00645306">
              <w:rPr>
                <w:lang w:val="en-US"/>
              </w:rPr>
              <w:t>).</w:t>
            </w:r>
          </w:p>
          <w:p w14:paraId="07A2302B" w14:textId="7182D542" w:rsidR="006B3AA5" w:rsidRPr="00645306" w:rsidRDefault="006B3AA5" w:rsidP="00142D0A">
            <w:pPr>
              <w:pStyle w:val="Heading5ITBSuclause"/>
              <w:rPr>
                <w:lang w:val="en-US"/>
              </w:rPr>
            </w:pPr>
            <w:r w:rsidRPr="00645306">
              <w:rPr>
                <w:lang w:val="en-US"/>
              </w:rPr>
              <w:t xml:space="preserve">If </w:t>
            </w:r>
            <w:r w:rsidR="001E7AA0" w:rsidRPr="00645306">
              <w:rPr>
                <w:lang w:val="en-US"/>
              </w:rPr>
              <w:t>an Offer</w:t>
            </w:r>
            <w:r w:rsidR="003F4A54" w:rsidRPr="00645306">
              <w:rPr>
                <w:lang w:val="en-US"/>
              </w:rPr>
              <w:t>or</w:t>
            </w:r>
            <w:r w:rsidRPr="00645306">
              <w:rPr>
                <w:lang w:val="en-US"/>
              </w:rPr>
              <w:t xml:space="preserve"> intends to subcontract major items of supply or services, it shall include in the </w:t>
            </w:r>
            <w:r w:rsidR="00B141C4" w:rsidRPr="00645306">
              <w:rPr>
                <w:lang w:val="en-US"/>
              </w:rPr>
              <w:t xml:space="preserve">Offer </w:t>
            </w:r>
            <w:r w:rsidRPr="00645306">
              <w:rPr>
                <w:lang w:val="en-US"/>
              </w:rPr>
              <w:t xml:space="preserve">details on the name and nationality of the proposed Subcontractor for each of those items and shall be responsible for ensuring that any Subcontractor proposed complies with the requirements of </w:t>
            </w:r>
            <w:r w:rsidR="001E7126" w:rsidRPr="00645306">
              <w:rPr>
                <w:lang w:val="en-US"/>
              </w:rPr>
              <w:t>ITO</w:t>
            </w:r>
            <w:r w:rsidRPr="00645306">
              <w:rPr>
                <w:lang w:val="en-US"/>
              </w:rPr>
              <w:t xml:space="preserve"> Clause 5, and that any Goods or Services components of the Information System to be provided by the Subcontractor comply with the requirements of </w:t>
            </w:r>
            <w:r w:rsidR="001E7126" w:rsidRPr="00645306">
              <w:rPr>
                <w:lang w:val="en-US"/>
              </w:rPr>
              <w:t>ITO</w:t>
            </w:r>
            <w:r w:rsidRPr="00645306">
              <w:rPr>
                <w:lang w:val="en-US"/>
              </w:rPr>
              <w:t xml:space="preserve"> Clause 6 and the related evidence required</w:t>
            </w:r>
            <w:r w:rsidR="00033A83" w:rsidRPr="00645306">
              <w:rPr>
                <w:lang w:val="en-US"/>
              </w:rPr>
              <w:t xml:space="preserve"> under </w:t>
            </w:r>
            <w:r w:rsidR="00BB45BC" w:rsidRPr="00645306">
              <w:rPr>
                <w:lang w:val="en-US"/>
              </w:rPr>
              <w:t>DS</w:t>
            </w:r>
            <w:r w:rsidR="00033A83" w:rsidRPr="00645306">
              <w:rPr>
                <w:lang w:val="en-US"/>
              </w:rPr>
              <w:t xml:space="preserve"> </w:t>
            </w:r>
            <w:r w:rsidR="001E7126" w:rsidRPr="00645306">
              <w:rPr>
                <w:lang w:val="en-US"/>
              </w:rPr>
              <w:t>ITO</w:t>
            </w:r>
            <w:r w:rsidR="00033A83" w:rsidRPr="00645306">
              <w:rPr>
                <w:lang w:val="en-US"/>
              </w:rPr>
              <w:t xml:space="preserve"> </w:t>
            </w:r>
            <w:r w:rsidR="00324C27" w:rsidRPr="00645306">
              <w:rPr>
                <w:lang w:val="en-US"/>
              </w:rPr>
              <w:t xml:space="preserve">Sub-Clause </w:t>
            </w:r>
            <w:r w:rsidR="00033A83" w:rsidRPr="00645306">
              <w:rPr>
                <w:lang w:val="en-US"/>
              </w:rPr>
              <w:t>12.1</w:t>
            </w:r>
            <w:r w:rsidRPr="00645306">
              <w:rPr>
                <w:lang w:val="en-US"/>
              </w:rPr>
              <w:t>.</w:t>
            </w:r>
          </w:p>
          <w:p w14:paraId="741EA188" w14:textId="7811C015" w:rsidR="006B3AA5" w:rsidRPr="00645306" w:rsidRDefault="003F4A54" w:rsidP="00142D0A">
            <w:pPr>
              <w:pStyle w:val="Heading5ITBSuclause"/>
              <w:rPr>
                <w:lang w:val="en-US"/>
              </w:rPr>
            </w:pPr>
            <w:r w:rsidRPr="00645306">
              <w:rPr>
                <w:lang w:val="en-US"/>
              </w:rPr>
              <w:t>Offeror</w:t>
            </w:r>
            <w:r w:rsidR="006B3AA5" w:rsidRPr="00645306">
              <w:rPr>
                <w:lang w:val="en-US"/>
              </w:rPr>
              <w:t xml:space="preserve">s are free to list more than one Subcontractor against each item within the limits </w:t>
            </w:r>
            <w:r w:rsidR="006B3AA5" w:rsidRPr="00645306">
              <w:rPr>
                <w:b/>
                <w:bCs/>
                <w:lang w:val="en-US"/>
              </w:rPr>
              <w:t xml:space="preserve">specified in the </w:t>
            </w:r>
            <w:r w:rsidR="00BB45BC" w:rsidRPr="00645306">
              <w:rPr>
                <w:b/>
                <w:bCs/>
                <w:lang w:val="en-US"/>
              </w:rPr>
              <w:t>DS</w:t>
            </w:r>
            <w:r w:rsidR="006B3AA5" w:rsidRPr="00645306">
              <w:rPr>
                <w:lang w:val="en-US"/>
              </w:rPr>
              <w:t>. Quoted rates and prices will be deemed to apply, whichever Subcontractor is appointed, and no adjustment of the rates or prices will be permitted. Subsequent additions and deletions from the list of approved Subcontractors shall be performed in accordance with GCC Clause 20 (as revised in the PCC, if applicable) and Appendix 3 to the Contract Agreement.</w:t>
            </w:r>
          </w:p>
          <w:p w14:paraId="5627DC49" w14:textId="7360AEEB" w:rsidR="006B3AA5" w:rsidRPr="00645306" w:rsidRDefault="006B3AA5" w:rsidP="00142D0A">
            <w:pPr>
              <w:pStyle w:val="Heading5ITBSuclause"/>
              <w:rPr>
                <w:lang w:val="en-US"/>
              </w:rPr>
            </w:pPr>
            <w:r w:rsidRPr="00645306">
              <w:rPr>
                <w:lang w:val="en-US"/>
              </w:rPr>
              <w:t xml:space="preserve">For the purposes of this Bidding Document, a Subcontractor is any vendor or service provider with whom the </w:t>
            </w:r>
            <w:r w:rsidR="003F4A54" w:rsidRPr="00645306">
              <w:rPr>
                <w:lang w:val="en-US"/>
              </w:rPr>
              <w:t>Offeror</w:t>
            </w:r>
            <w:r w:rsidRPr="00645306">
              <w:rPr>
                <w:lang w:val="en-US"/>
              </w:rPr>
              <w:t xml:space="preserve"> contracts for the supply or execution of any part of the Information System to be provided by the </w:t>
            </w:r>
            <w:r w:rsidR="003F4A54" w:rsidRPr="00645306">
              <w:rPr>
                <w:lang w:val="en-US"/>
              </w:rPr>
              <w:t>Offeror</w:t>
            </w:r>
            <w:r w:rsidRPr="00645306">
              <w:rPr>
                <w:lang w:val="en-US"/>
              </w:rPr>
              <w:t xml:space="preserve"> under the Contract (such as the supply of major hardware, software, or other components of the required Information Technologies specified, or the performance of related Services, e.g., software development, transportation, installation, customization, integration, commissioning, training, technical support, maintenance, repair, etc.).</w:t>
            </w:r>
          </w:p>
          <w:p w14:paraId="523ABC5A" w14:textId="27CF22D4" w:rsidR="006B3AA5" w:rsidRPr="00645306" w:rsidRDefault="006B3AA5" w:rsidP="00142D0A">
            <w:pPr>
              <w:pStyle w:val="Heading5ITBSuclause"/>
              <w:rPr>
                <w:lang w:val="en-US"/>
              </w:rPr>
            </w:pPr>
            <w:r w:rsidRPr="00645306">
              <w:rPr>
                <w:lang w:val="en-US"/>
              </w:rPr>
              <w:t xml:space="preserve">A firm which is </w:t>
            </w:r>
            <w:r w:rsidR="001E7AA0" w:rsidRPr="00645306">
              <w:rPr>
                <w:lang w:val="en-US"/>
              </w:rPr>
              <w:t>an Offer</w:t>
            </w:r>
            <w:r w:rsidR="003F4A54" w:rsidRPr="00645306">
              <w:rPr>
                <w:lang w:val="en-US"/>
              </w:rPr>
              <w:t>or</w:t>
            </w:r>
            <w:r w:rsidRPr="00645306">
              <w:rPr>
                <w:lang w:val="en-US"/>
              </w:rPr>
              <w:t xml:space="preserve">, whether as a single </w:t>
            </w:r>
            <w:r w:rsidR="003F4A54" w:rsidRPr="00645306">
              <w:rPr>
                <w:lang w:val="en-US"/>
              </w:rPr>
              <w:t>Offeror</w:t>
            </w:r>
            <w:r w:rsidRPr="00645306">
              <w:rPr>
                <w:lang w:val="en-US"/>
              </w:rPr>
              <w:t xml:space="preserve"> or as a partner in a joint venture or association, cannot be a Subcontractor in other </w:t>
            </w:r>
            <w:r w:rsidR="00E618A1" w:rsidRPr="00645306">
              <w:rPr>
                <w:lang w:val="en-US"/>
              </w:rPr>
              <w:t>Offers</w:t>
            </w:r>
            <w:r w:rsidRPr="00645306">
              <w:rPr>
                <w:lang w:val="en-US"/>
              </w:rPr>
              <w:t xml:space="preserve">, except for the supply of commercially available hardware or </w:t>
            </w:r>
            <w:r w:rsidRPr="00645306">
              <w:rPr>
                <w:lang w:val="en-US"/>
              </w:rPr>
              <w:lastRenderedPageBreak/>
              <w:t xml:space="preserve">software by the firm, as well as purely incidental services such as installation/configuration, routine training, and ongoing maintenance/support. If </w:t>
            </w:r>
            <w:r w:rsidR="00BB45BC" w:rsidRPr="00645306">
              <w:rPr>
                <w:lang w:val="en-US"/>
              </w:rPr>
              <w:t>DS</w:t>
            </w:r>
            <w:r w:rsidRPr="00645306">
              <w:rPr>
                <w:lang w:val="en-US"/>
              </w:rPr>
              <w:t xml:space="preserve"> </w:t>
            </w:r>
            <w:r w:rsidR="001E7126" w:rsidRPr="00645306">
              <w:rPr>
                <w:lang w:val="en-US"/>
              </w:rPr>
              <w:t>ITO</w:t>
            </w:r>
            <w:r w:rsidRPr="00645306">
              <w:rPr>
                <w:lang w:val="en-US"/>
              </w:rPr>
              <w:t xml:space="preserve"> </w:t>
            </w:r>
            <w:r w:rsidR="00324C27" w:rsidRPr="00645306">
              <w:rPr>
                <w:lang w:val="en-US"/>
              </w:rPr>
              <w:t xml:space="preserve">Sub-Clause </w:t>
            </w:r>
            <w:r w:rsidR="00E7060E" w:rsidRPr="00645306">
              <w:rPr>
                <w:lang w:val="en-US"/>
              </w:rPr>
              <w:t>20</w:t>
            </w:r>
            <w:r w:rsidRPr="00645306">
              <w:rPr>
                <w:lang w:val="en-US"/>
              </w:rPr>
              <w:t>.1(</w:t>
            </w:r>
            <w:r w:rsidR="00E7060E" w:rsidRPr="00645306">
              <w:rPr>
                <w:lang w:val="en-US"/>
              </w:rPr>
              <w:t>b</w:t>
            </w:r>
            <w:r w:rsidRPr="00645306">
              <w:rPr>
                <w:lang w:val="en-US"/>
              </w:rPr>
              <w:t xml:space="preserve">) allows the qualification of Subcontractors nominated for certain components to be </w:t>
            </w:r>
            <w:proofErr w:type="gramStart"/>
            <w:r w:rsidRPr="00645306">
              <w:rPr>
                <w:lang w:val="en-US"/>
              </w:rPr>
              <w:t>taken into account</w:t>
            </w:r>
            <w:proofErr w:type="gramEnd"/>
            <w:r w:rsidRPr="00645306">
              <w:rPr>
                <w:lang w:val="en-US"/>
              </w:rPr>
              <w:t xml:space="preserve"> in assessing the </w:t>
            </w:r>
            <w:r w:rsidR="003F4A54" w:rsidRPr="00645306">
              <w:rPr>
                <w:lang w:val="en-US"/>
              </w:rPr>
              <w:t>Offeror</w:t>
            </w:r>
            <w:r w:rsidRPr="00645306">
              <w:rPr>
                <w:lang w:val="en-US"/>
              </w:rPr>
              <w:t xml:space="preserve">’s overall qualifications, any Subcontractor so proposed by any </w:t>
            </w:r>
            <w:r w:rsidR="003F4A54" w:rsidRPr="00645306">
              <w:rPr>
                <w:lang w:val="en-US"/>
              </w:rPr>
              <w:t>Offeror</w:t>
            </w:r>
            <w:r w:rsidRPr="00645306">
              <w:rPr>
                <w:lang w:val="en-US"/>
              </w:rPr>
              <w:t xml:space="preserve"> is automatically disqualified from being </w:t>
            </w:r>
            <w:r w:rsidR="001E7AA0" w:rsidRPr="00645306">
              <w:rPr>
                <w:lang w:val="en-US"/>
              </w:rPr>
              <w:t>an Offer</w:t>
            </w:r>
            <w:r w:rsidR="003F4A54" w:rsidRPr="00645306">
              <w:rPr>
                <w:lang w:val="en-US"/>
              </w:rPr>
              <w:t>or</w:t>
            </w:r>
            <w:r w:rsidRPr="00645306">
              <w:rPr>
                <w:lang w:val="en-US"/>
              </w:rPr>
              <w:t xml:space="preserve"> itself or a partner in a joint venture or association. The same will apply to firms that have provided Subcontractor agreements for certain services pursuant to </w:t>
            </w:r>
            <w:r w:rsidR="001E7126" w:rsidRPr="00645306">
              <w:rPr>
                <w:lang w:val="en-US"/>
              </w:rPr>
              <w:t>ITO</w:t>
            </w:r>
            <w:r w:rsidRPr="00645306">
              <w:rPr>
                <w:lang w:val="en-US"/>
              </w:rPr>
              <w:t xml:space="preserve"> Sub-</w:t>
            </w:r>
            <w:r w:rsidR="00324C27" w:rsidRPr="00645306">
              <w:rPr>
                <w:lang w:val="en-US"/>
              </w:rPr>
              <w:t>C</w:t>
            </w:r>
            <w:r w:rsidRPr="00645306">
              <w:rPr>
                <w:lang w:val="en-US"/>
              </w:rPr>
              <w:t xml:space="preserve">lause </w:t>
            </w:r>
            <w:r w:rsidR="00E7060E" w:rsidRPr="00645306">
              <w:rPr>
                <w:lang w:val="en-US"/>
              </w:rPr>
              <w:t>20</w:t>
            </w:r>
            <w:r w:rsidRPr="00645306">
              <w:rPr>
                <w:lang w:val="en-US"/>
              </w:rPr>
              <w:t>.1(</w:t>
            </w:r>
            <w:r w:rsidR="00E7060E" w:rsidRPr="00645306">
              <w:rPr>
                <w:lang w:val="en-US"/>
              </w:rPr>
              <w:t>d</w:t>
            </w:r>
            <w:r w:rsidRPr="00645306">
              <w:rPr>
                <w:lang w:val="en-US"/>
              </w:rPr>
              <w:t xml:space="preserve">). Non-compliance may result in the rejection of all </w:t>
            </w:r>
            <w:r w:rsidR="00E618A1" w:rsidRPr="00645306">
              <w:rPr>
                <w:lang w:val="en-US"/>
              </w:rPr>
              <w:t>Offers</w:t>
            </w:r>
            <w:r w:rsidRPr="00645306">
              <w:rPr>
                <w:lang w:val="en-US"/>
              </w:rPr>
              <w:t xml:space="preserve"> in which the affected firm participates as </w:t>
            </w:r>
            <w:r w:rsidR="001E7AA0" w:rsidRPr="00645306">
              <w:rPr>
                <w:lang w:val="en-US"/>
              </w:rPr>
              <w:t>an Offer</w:t>
            </w:r>
            <w:r w:rsidR="003F4A54" w:rsidRPr="00645306">
              <w:rPr>
                <w:lang w:val="en-US"/>
              </w:rPr>
              <w:t>or</w:t>
            </w:r>
            <w:r w:rsidRPr="00645306">
              <w:rPr>
                <w:lang w:val="en-US"/>
              </w:rPr>
              <w:t xml:space="preserve"> or as a partner in a joint venture or association. </w:t>
            </w:r>
            <w:proofErr w:type="gramStart"/>
            <w:r w:rsidRPr="00645306">
              <w:rPr>
                <w:lang w:val="en-US"/>
              </w:rPr>
              <w:t>As long as</w:t>
            </w:r>
            <w:proofErr w:type="gramEnd"/>
            <w:r w:rsidRPr="00645306">
              <w:rPr>
                <w:lang w:val="en-US"/>
              </w:rPr>
              <w:t xml:space="preserve"> in compliance with these provisions, or </w:t>
            </w:r>
            <w:proofErr w:type="gramStart"/>
            <w:r w:rsidRPr="00645306">
              <w:rPr>
                <w:lang w:val="en-US"/>
              </w:rPr>
              <w:t>as long as</w:t>
            </w:r>
            <w:proofErr w:type="gramEnd"/>
            <w:r w:rsidRPr="00645306">
              <w:rPr>
                <w:lang w:val="en-US"/>
              </w:rPr>
              <w:t xml:space="preserve"> unaffected by them due to not participating as </w:t>
            </w:r>
            <w:r w:rsidR="003F4A54" w:rsidRPr="00645306">
              <w:rPr>
                <w:lang w:val="en-US"/>
              </w:rPr>
              <w:t>Offeror</w:t>
            </w:r>
            <w:r w:rsidRPr="00645306">
              <w:rPr>
                <w:lang w:val="en-US"/>
              </w:rPr>
              <w:t xml:space="preserve"> or as partner in a joint venture or association, a firm may be proposed as a Subcontractor in any number of </w:t>
            </w:r>
            <w:r w:rsidR="00E618A1" w:rsidRPr="00645306">
              <w:rPr>
                <w:lang w:val="en-US"/>
              </w:rPr>
              <w:t>Offers</w:t>
            </w:r>
            <w:r w:rsidRPr="00645306">
              <w:rPr>
                <w:lang w:val="en-US"/>
              </w:rPr>
              <w:t>.</w:t>
            </w:r>
          </w:p>
        </w:tc>
      </w:tr>
      <w:tr w:rsidR="004F16A4" w:rsidRPr="00645306" w14:paraId="59253463" w14:textId="77777777" w:rsidTr="00B227E9">
        <w:tc>
          <w:tcPr>
            <w:tcW w:w="1092" w:type="pct"/>
            <w:gridSpan w:val="2"/>
          </w:tcPr>
          <w:p w14:paraId="0F34BE5D" w14:textId="5077DA0F" w:rsidR="006B3AA5" w:rsidRPr="00645306" w:rsidRDefault="006B3AA5" w:rsidP="004F16A4">
            <w:pPr>
              <w:pStyle w:val="Heading4ITBSubClauses"/>
              <w:rPr>
                <w:bCs/>
                <w:lang w:val="en-US"/>
              </w:rPr>
            </w:pPr>
            <w:bookmarkStart w:id="296" w:name="_Toc55460058"/>
            <w:bookmarkStart w:id="297" w:name="_Toc55461027"/>
            <w:bookmarkStart w:id="298" w:name="_Toc55461656"/>
            <w:bookmarkStart w:id="299" w:name="_Toc55551328"/>
            <w:bookmarkStart w:id="300" w:name="_Toc55760391"/>
            <w:bookmarkStart w:id="301" w:name="_Toc55765694"/>
            <w:bookmarkStart w:id="302" w:name="_Toc184891913"/>
            <w:r w:rsidRPr="00645306">
              <w:rPr>
                <w:bCs/>
                <w:lang w:val="en-US"/>
              </w:rPr>
              <w:lastRenderedPageBreak/>
              <w:t xml:space="preserve">Period of Validity of </w:t>
            </w:r>
            <w:bookmarkEnd w:id="296"/>
            <w:bookmarkEnd w:id="297"/>
            <w:bookmarkEnd w:id="298"/>
            <w:bookmarkEnd w:id="299"/>
            <w:bookmarkEnd w:id="300"/>
            <w:bookmarkEnd w:id="301"/>
            <w:r w:rsidR="00E618A1" w:rsidRPr="00645306">
              <w:rPr>
                <w:bCs/>
                <w:lang w:val="en-US"/>
              </w:rPr>
              <w:t>Offers</w:t>
            </w:r>
            <w:bookmarkEnd w:id="302"/>
          </w:p>
        </w:tc>
        <w:tc>
          <w:tcPr>
            <w:tcW w:w="3908" w:type="pct"/>
            <w:gridSpan w:val="2"/>
          </w:tcPr>
          <w:p w14:paraId="7577BB9E" w14:textId="2CADF5BC" w:rsidR="006B3AA5" w:rsidRPr="00645306" w:rsidRDefault="00E618A1" w:rsidP="00142D0A">
            <w:pPr>
              <w:pStyle w:val="Heading5ITBSuclause"/>
              <w:rPr>
                <w:lang w:val="en-US"/>
              </w:rPr>
            </w:pPr>
            <w:r w:rsidRPr="00645306">
              <w:rPr>
                <w:lang w:val="en-US"/>
              </w:rPr>
              <w:t>Offers</w:t>
            </w:r>
            <w:r w:rsidR="006B3AA5" w:rsidRPr="00645306">
              <w:rPr>
                <w:lang w:val="en-US"/>
              </w:rPr>
              <w:t xml:space="preserve"> shall remain valid, at a minimum, for the period and date </w:t>
            </w:r>
            <w:r w:rsidR="006B3AA5" w:rsidRPr="00645306">
              <w:rPr>
                <w:b/>
                <w:bCs/>
                <w:lang w:val="en-US"/>
              </w:rPr>
              <w:t xml:space="preserve">specified in the </w:t>
            </w:r>
            <w:r w:rsidR="00BB45BC" w:rsidRPr="00645306">
              <w:rPr>
                <w:b/>
                <w:bCs/>
                <w:lang w:val="en-US"/>
              </w:rPr>
              <w:t>DS</w:t>
            </w:r>
            <w:r w:rsidR="006B3AA5" w:rsidRPr="00645306">
              <w:rPr>
                <w:lang w:val="en-US"/>
              </w:rPr>
              <w:t xml:space="preserve"> after the </w:t>
            </w:r>
            <w:r w:rsidR="00B141C4" w:rsidRPr="00645306">
              <w:rPr>
                <w:lang w:val="en-US"/>
              </w:rPr>
              <w:t xml:space="preserve">Offer </w:t>
            </w:r>
            <w:r w:rsidR="006B3AA5" w:rsidRPr="00645306">
              <w:rPr>
                <w:lang w:val="en-US"/>
              </w:rPr>
              <w:t xml:space="preserve">submission deadline date prescribed by the Purchaser, pursuant to </w:t>
            </w:r>
            <w:r w:rsidR="001E7126" w:rsidRPr="00645306">
              <w:rPr>
                <w:lang w:val="en-US"/>
              </w:rPr>
              <w:t>ITO</w:t>
            </w:r>
            <w:r w:rsidR="006B3AA5" w:rsidRPr="00645306">
              <w:rPr>
                <w:lang w:val="en-US"/>
              </w:rPr>
              <w:t xml:space="preserve"> Clause 2</w:t>
            </w:r>
            <w:r w:rsidR="001C627A" w:rsidRPr="00645306">
              <w:rPr>
                <w:lang w:val="en-US"/>
              </w:rPr>
              <w:t>5</w:t>
            </w:r>
            <w:r w:rsidR="006B3AA5" w:rsidRPr="00645306">
              <w:rPr>
                <w:lang w:val="en-US"/>
              </w:rPr>
              <w:t xml:space="preserve">. </w:t>
            </w:r>
            <w:r w:rsidR="001E7AA0" w:rsidRPr="00645306">
              <w:rPr>
                <w:lang w:val="en-US"/>
              </w:rPr>
              <w:t>An Offer</w:t>
            </w:r>
            <w:r w:rsidR="00B141C4" w:rsidRPr="00645306">
              <w:rPr>
                <w:lang w:val="en-US"/>
              </w:rPr>
              <w:t xml:space="preserve"> </w:t>
            </w:r>
            <w:r w:rsidR="006B3AA5" w:rsidRPr="00645306">
              <w:rPr>
                <w:lang w:val="en-US"/>
              </w:rPr>
              <w:t>valid for a shorter period may be rejected by the Purchaser as non-responsive.</w:t>
            </w:r>
          </w:p>
          <w:p w14:paraId="0D658155" w14:textId="3F467EDB" w:rsidR="006B3AA5" w:rsidRPr="00645306" w:rsidRDefault="006B3AA5" w:rsidP="00142D0A">
            <w:pPr>
              <w:pStyle w:val="Heading5ITBSuclause"/>
              <w:rPr>
                <w:lang w:val="en-US"/>
              </w:rPr>
            </w:pPr>
            <w:r w:rsidRPr="00645306">
              <w:rPr>
                <w:lang w:val="en-US"/>
              </w:rPr>
              <w:t xml:space="preserve">In exceptional circumstances, prior to expiry of the </w:t>
            </w:r>
            <w:r w:rsidR="00B141C4" w:rsidRPr="00645306">
              <w:rPr>
                <w:lang w:val="en-US"/>
              </w:rPr>
              <w:t xml:space="preserve">Offer </w:t>
            </w:r>
            <w:r w:rsidRPr="00645306">
              <w:rPr>
                <w:lang w:val="en-US"/>
              </w:rPr>
              <w:t xml:space="preserve">validity period, the Purchaser may request that the </w:t>
            </w:r>
            <w:r w:rsidR="003F4A54" w:rsidRPr="00645306">
              <w:rPr>
                <w:lang w:val="en-US"/>
              </w:rPr>
              <w:t>Offeror</w:t>
            </w:r>
            <w:r w:rsidRPr="00645306">
              <w:rPr>
                <w:lang w:val="en-US"/>
              </w:rPr>
              <w:t xml:space="preserve">s extend the period of validity of their </w:t>
            </w:r>
            <w:r w:rsidR="00E618A1" w:rsidRPr="00645306">
              <w:rPr>
                <w:lang w:val="en-US"/>
              </w:rPr>
              <w:t>Offers</w:t>
            </w:r>
            <w:r w:rsidRPr="00645306">
              <w:rPr>
                <w:lang w:val="en-US"/>
              </w:rPr>
              <w:t xml:space="preserve">. The request and the responses shall be made in writing. If a </w:t>
            </w:r>
            <w:r w:rsidR="00A215FA" w:rsidRPr="00645306">
              <w:rPr>
                <w:lang w:val="en-US"/>
              </w:rPr>
              <w:t>Bid Security</w:t>
            </w:r>
            <w:r w:rsidRPr="00645306">
              <w:rPr>
                <w:lang w:val="en-US"/>
              </w:rPr>
              <w:t xml:space="preserve"> is requested, it shall also be extended for twenty-eight (28) days beyond the deadline of the extended validity period. </w:t>
            </w:r>
            <w:r w:rsidR="001E7AA0" w:rsidRPr="00645306">
              <w:rPr>
                <w:lang w:val="en-US"/>
              </w:rPr>
              <w:t>An Offer</w:t>
            </w:r>
            <w:r w:rsidR="003F4A54" w:rsidRPr="00645306">
              <w:rPr>
                <w:lang w:val="en-US"/>
              </w:rPr>
              <w:t>or</w:t>
            </w:r>
            <w:r w:rsidRPr="00645306">
              <w:rPr>
                <w:lang w:val="en-US"/>
              </w:rPr>
              <w:t xml:space="preserve"> may refuse the request without forfeiting its Bid Security. </w:t>
            </w:r>
            <w:r w:rsidR="001E7AA0" w:rsidRPr="00645306">
              <w:rPr>
                <w:lang w:val="en-US"/>
              </w:rPr>
              <w:t>An Offer</w:t>
            </w:r>
            <w:r w:rsidR="003F4A54" w:rsidRPr="00645306">
              <w:rPr>
                <w:lang w:val="en-US"/>
              </w:rPr>
              <w:t>or</w:t>
            </w:r>
            <w:r w:rsidRPr="00645306">
              <w:rPr>
                <w:lang w:val="en-US"/>
              </w:rPr>
              <w:t xml:space="preserve"> granting the request shall not be required or permitted to modify its </w:t>
            </w:r>
            <w:r w:rsidR="009B3CE0" w:rsidRPr="00645306">
              <w:rPr>
                <w:lang w:val="en-US"/>
              </w:rPr>
              <w:t>Offer</w:t>
            </w:r>
            <w:r w:rsidRPr="00645306">
              <w:rPr>
                <w:lang w:val="en-US"/>
              </w:rPr>
              <w:t xml:space="preserve">, except as provided in </w:t>
            </w:r>
            <w:r w:rsidR="001E7126" w:rsidRPr="00645306">
              <w:rPr>
                <w:lang w:val="en-US"/>
              </w:rPr>
              <w:t>ITO</w:t>
            </w:r>
            <w:r w:rsidRPr="00645306">
              <w:rPr>
                <w:lang w:val="en-US"/>
              </w:rPr>
              <w:t xml:space="preserve"> Sub-</w:t>
            </w:r>
            <w:r w:rsidR="00324C27" w:rsidRPr="00645306">
              <w:rPr>
                <w:lang w:val="en-US"/>
              </w:rPr>
              <w:t>C</w:t>
            </w:r>
            <w:r w:rsidRPr="00645306">
              <w:rPr>
                <w:lang w:val="en-US"/>
              </w:rPr>
              <w:t xml:space="preserve">lause </w:t>
            </w:r>
            <w:r w:rsidR="001C627A" w:rsidRPr="00645306">
              <w:rPr>
                <w:lang w:val="en-US"/>
              </w:rPr>
              <w:t>21</w:t>
            </w:r>
            <w:r w:rsidRPr="00645306">
              <w:rPr>
                <w:lang w:val="en-US"/>
              </w:rPr>
              <w:t>.3.</w:t>
            </w:r>
          </w:p>
          <w:p w14:paraId="0A1F40C5" w14:textId="0E7D6184" w:rsidR="006B3AA5" w:rsidRPr="00645306" w:rsidRDefault="006B3AA5" w:rsidP="00142D0A">
            <w:pPr>
              <w:pStyle w:val="Heading5ITBSuclause"/>
              <w:rPr>
                <w:lang w:val="en-US"/>
              </w:rPr>
            </w:pPr>
            <w:r w:rsidRPr="00645306">
              <w:rPr>
                <w:lang w:val="en-US"/>
              </w:rPr>
              <w:t xml:space="preserve">If the award is delayed by a period exceeding eighty-four (84) days beyond the expiry of the initial </w:t>
            </w:r>
            <w:r w:rsidR="00B141C4" w:rsidRPr="00645306">
              <w:rPr>
                <w:lang w:val="en-US"/>
              </w:rPr>
              <w:t xml:space="preserve">Offer </w:t>
            </w:r>
            <w:r w:rsidRPr="00645306">
              <w:rPr>
                <w:lang w:val="en-US"/>
              </w:rPr>
              <w:t>validity, the following conditions shall apply:</w:t>
            </w:r>
          </w:p>
          <w:p w14:paraId="6C048374" w14:textId="19D53324" w:rsidR="006B3AA5" w:rsidRPr="00645306" w:rsidRDefault="006B3AA5" w:rsidP="000954B1">
            <w:pPr>
              <w:pStyle w:val="Heading5ITBSuclause"/>
              <w:numPr>
                <w:ilvl w:val="1"/>
                <w:numId w:val="116"/>
              </w:numPr>
              <w:ind w:left="913"/>
              <w:rPr>
                <w:lang w:val="en-US"/>
              </w:rPr>
            </w:pPr>
            <w:r w:rsidRPr="00645306">
              <w:rPr>
                <w:lang w:val="en-US"/>
              </w:rPr>
              <w:t xml:space="preserve">Rates quoted by </w:t>
            </w:r>
            <w:r w:rsidR="003F4A54" w:rsidRPr="00645306">
              <w:rPr>
                <w:lang w:val="en-US"/>
              </w:rPr>
              <w:t>Offeror</w:t>
            </w:r>
            <w:r w:rsidRPr="00645306">
              <w:rPr>
                <w:lang w:val="en-US"/>
              </w:rPr>
              <w:t xml:space="preserve">s in their Price Schedules shall be adjusted by the factor </w:t>
            </w:r>
            <w:r w:rsidRPr="00645306">
              <w:rPr>
                <w:b/>
                <w:bCs/>
                <w:lang w:val="en-US"/>
              </w:rPr>
              <w:t xml:space="preserve">specified in the </w:t>
            </w:r>
            <w:r w:rsidR="00BB45BC" w:rsidRPr="00645306">
              <w:rPr>
                <w:b/>
                <w:bCs/>
                <w:lang w:val="en-US"/>
              </w:rPr>
              <w:t>DS</w:t>
            </w:r>
            <w:r w:rsidRPr="00645306">
              <w:rPr>
                <w:lang w:val="en-US"/>
              </w:rPr>
              <w:t>; and</w:t>
            </w:r>
          </w:p>
          <w:p w14:paraId="0433FAB2" w14:textId="5FEE729D" w:rsidR="006B3AA5" w:rsidRPr="00645306" w:rsidRDefault="00B141C4" w:rsidP="000954B1">
            <w:pPr>
              <w:pStyle w:val="Heading5ITBSuclause"/>
              <w:numPr>
                <w:ilvl w:val="1"/>
                <w:numId w:val="116"/>
              </w:numPr>
              <w:ind w:left="913"/>
              <w:rPr>
                <w:lang w:val="en-US"/>
              </w:rPr>
            </w:pPr>
            <w:r w:rsidRPr="00645306">
              <w:rPr>
                <w:lang w:val="en-US"/>
              </w:rPr>
              <w:t xml:space="preserve">Offer </w:t>
            </w:r>
            <w:r w:rsidR="006B3AA5" w:rsidRPr="00645306">
              <w:rPr>
                <w:lang w:val="en-US"/>
              </w:rPr>
              <w:t xml:space="preserve">evaluation shall be based on the </w:t>
            </w:r>
            <w:r w:rsidRPr="00645306">
              <w:rPr>
                <w:lang w:val="en-US"/>
              </w:rPr>
              <w:t xml:space="preserve">Offer </w:t>
            </w:r>
            <w:r w:rsidR="006B3AA5" w:rsidRPr="00645306">
              <w:rPr>
                <w:lang w:val="en-US"/>
              </w:rPr>
              <w:t>price without taking into consideration any adjustment applied pursuant to paragraph (a) above.</w:t>
            </w:r>
          </w:p>
        </w:tc>
      </w:tr>
      <w:tr w:rsidR="004F16A4" w:rsidRPr="00645306" w14:paraId="09B0BC64" w14:textId="77777777" w:rsidTr="00B227E9">
        <w:tc>
          <w:tcPr>
            <w:tcW w:w="1092" w:type="pct"/>
            <w:gridSpan w:val="2"/>
          </w:tcPr>
          <w:p w14:paraId="03579CE0" w14:textId="26CF95B7" w:rsidR="006B3AA5" w:rsidRPr="00645306" w:rsidRDefault="00A215FA" w:rsidP="004F16A4">
            <w:pPr>
              <w:pStyle w:val="Heading4ITBSubClauses"/>
              <w:rPr>
                <w:bCs/>
                <w:lang w:val="en-US"/>
              </w:rPr>
            </w:pPr>
            <w:bookmarkStart w:id="303" w:name="_Toc184891914"/>
            <w:r w:rsidRPr="00645306">
              <w:rPr>
                <w:bCs/>
                <w:lang w:val="en-US"/>
              </w:rPr>
              <w:t>Bid Security</w:t>
            </w:r>
            <w:bookmarkEnd w:id="303"/>
          </w:p>
        </w:tc>
        <w:tc>
          <w:tcPr>
            <w:tcW w:w="3908" w:type="pct"/>
            <w:gridSpan w:val="2"/>
          </w:tcPr>
          <w:p w14:paraId="5329E7DC" w14:textId="58875E2B" w:rsidR="006B3AA5" w:rsidRPr="00645306" w:rsidRDefault="006B3AA5" w:rsidP="00142D0A">
            <w:pPr>
              <w:pStyle w:val="Heading5ITBSuclause"/>
              <w:rPr>
                <w:lang w:val="en-US"/>
              </w:rPr>
            </w:pPr>
            <w:r w:rsidRPr="00645306">
              <w:rPr>
                <w:b/>
                <w:bCs/>
                <w:lang w:val="en-US"/>
              </w:rPr>
              <w:t xml:space="preserve">If </w:t>
            </w:r>
            <w:proofErr w:type="gramStart"/>
            <w:r w:rsidRPr="00645306">
              <w:rPr>
                <w:b/>
                <w:bCs/>
                <w:lang w:val="en-US"/>
              </w:rPr>
              <w:t>so</w:t>
            </w:r>
            <w:proofErr w:type="gramEnd"/>
            <w:r w:rsidRPr="00645306">
              <w:rPr>
                <w:b/>
                <w:bCs/>
                <w:lang w:val="en-US"/>
              </w:rPr>
              <w:t xml:space="preserve"> required in the </w:t>
            </w:r>
            <w:r w:rsidR="00BB45BC" w:rsidRPr="00645306">
              <w:rPr>
                <w:b/>
                <w:bCs/>
                <w:lang w:val="en-US"/>
              </w:rPr>
              <w:t>DS</w:t>
            </w:r>
            <w:r w:rsidRPr="00645306">
              <w:rPr>
                <w:lang w:val="en-US"/>
              </w:rPr>
              <w:t xml:space="preserve">, the </w:t>
            </w:r>
            <w:r w:rsidR="003F4A54" w:rsidRPr="00645306">
              <w:rPr>
                <w:lang w:val="en-US"/>
              </w:rPr>
              <w:t>Offeror</w:t>
            </w:r>
            <w:r w:rsidRPr="00645306">
              <w:rPr>
                <w:lang w:val="en-US"/>
              </w:rPr>
              <w:t xml:space="preserve"> shall furnish as part of its </w:t>
            </w:r>
            <w:r w:rsidR="009B3CE0" w:rsidRPr="00645306">
              <w:rPr>
                <w:lang w:val="en-US"/>
              </w:rPr>
              <w:t>Offer</w:t>
            </w:r>
            <w:r w:rsidRPr="00645306">
              <w:rPr>
                <w:lang w:val="en-US"/>
              </w:rPr>
              <w:t xml:space="preserve">, a </w:t>
            </w:r>
            <w:r w:rsidR="00A215FA" w:rsidRPr="00645306">
              <w:rPr>
                <w:lang w:val="en-US"/>
              </w:rPr>
              <w:t>Bid Security</w:t>
            </w:r>
            <w:r w:rsidRPr="00645306">
              <w:rPr>
                <w:lang w:val="en-US"/>
              </w:rPr>
              <w:t xml:space="preserve"> in original form and in the amount and currency </w:t>
            </w:r>
            <w:r w:rsidRPr="00645306">
              <w:rPr>
                <w:b/>
                <w:bCs/>
                <w:lang w:val="en-US"/>
              </w:rPr>
              <w:t xml:space="preserve">specified in the </w:t>
            </w:r>
            <w:r w:rsidR="00BB45BC" w:rsidRPr="00645306">
              <w:rPr>
                <w:b/>
                <w:bCs/>
                <w:lang w:val="en-US"/>
              </w:rPr>
              <w:t>DS</w:t>
            </w:r>
            <w:r w:rsidRPr="00645306">
              <w:rPr>
                <w:lang w:val="en-US"/>
              </w:rPr>
              <w:t xml:space="preserve">. The submissions without a </w:t>
            </w:r>
            <w:r w:rsidR="00A215FA" w:rsidRPr="00645306">
              <w:rPr>
                <w:lang w:val="en-US"/>
              </w:rPr>
              <w:t>Bid Security</w:t>
            </w:r>
            <w:r w:rsidRPr="00645306">
              <w:rPr>
                <w:lang w:val="en-US"/>
              </w:rPr>
              <w:t xml:space="preserve"> shall not be considered, if the </w:t>
            </w:r>
            <w:r w:rsidR="00A215FA" w:rsidRPr="00645306">
              <w:rPr>
                <w:lang w:val="en-US"/>
              </w:rPr>
              <w:t>Bid Security</w:t>
            </w:r>
            <w:r w:rsidRPr="00645306">
              <w:rPr>
                <w:lang w:val="en-US"/>
              </w:rPr>
              <w:t xml:space="preserve"> is required in the </w:t>
            </w:r>
            <w:r w:rsidR="00BB45BC" w:rsidRPr="00645306">
              <w:rPr>
                <w:lang w:val="en-US"/>
              </w:rPr>
              <w:t>DS</w:t>
            </w:r>
            <w:r w:rsidRPr="00645306">
              <w:rPr>
                <w:lang w:val="en-US"/>
              </w:rPr>
              <w:t>.</w:t>
            </w:r>
          </w:p>
        </w:tc>
      </w:tr>
      <w:tr w:rsidR="004F16A4" w:rsidRPr="00645306" w14:paraId="15C02AEC" w14:textId="77777777" w:rsidTr="00B227E9">
        <w:tc>
          <w:tcPr>
            <w:tcW w:w="1092" w:type="pct"/>
            <w:gridSpan w:val="2"/>
          </w:tcPr>
          <w:p w14:paraId="5C37F728" w14:textId="77777777" w:rsidR="006B3AA5" w:rsidRPr="00645306" w:rsidRDefault="006B3AA5" w:rsidP="004F16A4">
            <w:pPr>
              <w:pStyle w:val="Heading4ITBSubClauses"/>
              <w:numPr>
                <w:ilvl w:val="0"/>
                <w:numId w:val="0"/>
              </w:numPr>
              <w:rPr>
                <w:bCs/>
                <w:lang w:val="en-US"/>
              </w:rPr>
            </w:pPr>
            <w:bookmarkStart w:id="304" w:name="_Toc55460060"/>
            <w:bookmarkStart w:id="305" w:name="_Toc55461029"/>
            <w:bookmarkStart w:id="306" w:name="_Toc55461658"/>
            <w:bookmarkEnd w:id="304"/>
            <w:bookmarkEnd w:id="305"/>
            <w:bookmarkEnd w:id="306"/>
          </w:p>
        </w:tc>
        <w:tc>
          <w:tcPr>
            <w:tcW w:w="3908" w:type="pct"/>
            <w:gridSpan w:val="2"/>
          </w:tcPr>
          <w:p w14:paraId="6A11A786" w14:textId="77C18FAC" w:rsidR="006B3AA5" w:rsidRPr="00645306" w:rsidRDefault="006B3AA5" w:rsidP="00033A83">
            <w:pPr>
              <w:pStyle w:val="Heading5ITBSuclause"/>
              <w:spacing w:before="0"/>
              <w:rPr>
                <w:lang w:val="en-US"/>
              </w:rPr>
            </w:pPr>
            <w:r w:rsidRPr="00645306">
              <w:rPr>
                <w:lang w:val="en-US"/>
              </w:rPr>
              <w:t xml:space="preserve">The </w:t>
            </w:r>
            <w:r w:rsidR="00A215FA" w:rsidRPr="00645306">
              <w:rPr>
                <w:lang w:val="en-US"/>
              </w:rPr>
              <w:t>Bid Security</w:t>
            </w:r>
            <w:r w:rsidRPr="00645306">
              <w:rPr>
                <w:lang w:val="en-US"/>
              </w:rPr>
              <w:t xml:space="preserve"> shall be in the amount and currencies </w:t>
            </w:r>
            <w:r w:rsidRPr="00645306">
              <w:rPr>
                <w:b/>
                <w:bCs/>
                <w:lang w:val="en-US"/>
              </w:rPr>
              <w:t xml:space="preserve">specified in the </w:t>
            </w:r>
            <w:r w:rsidR="00BB45BC" w:rsidRPr="00645306">
              <w:rPr>
                <w:b/>
                <w:bCs/>
                <w:lang w:val="en-US"/>
              </w:rPr>
              <w:t>DS</w:t>
            </w:r>
            <w:r w:rsidRPr="00645306">
              <w:rPr>
                <w:lang w:val="en-US"/>
              </w:rPr>
              <w:t xml:space="preserve"> and shall:</w:t>
            </w:r>
          </w:p>
          <w:p w14:paraId="4254B265" w14:textId="589AA069" w:rsidR="006B3AA5" w:rsidRPr="00645306" w:rsidRDefault="006B3AA5" w:rsidP="000954B1">
            <w:pPr>
              <w:pStyle w:val="ListParagraph"/>
              <w:numPr>
                <w:ilvl w:val="0"/>
                <w:numId w:val="65"/>
              </w:numPr>
              <w:spacing w:before="0"/>
              <w:ind w:left="1055"/>
              <w:contextualSpacing w:val="0"/>
              <w:rPr>
                <w:lang w:val="en-US"/>
              </w:rPr>
            </w:pPr>
            <w:r w:rsidRPr="00645306">
              <w:rPr>
                <w:lang w:val="en-US"/>
              </w:rPr>
              <w:lastRenderedPageBreak/>
              <w:t xml:space="preserve">at the </w:t>
            </w:r>
            <w:r w:rsidR="003F4A54" w:rsidRPr="00645306">
              <w:rPr>
                <w:lang w:val="en-US"/>
              </w:rPr>
              <w:t>Offeror</w:t>
            </w:r>
            <w:r w:rsidRPr="00645306">
              <w:rPr>
                <w:lang w:val="en-US"/>
              </w:rPr>
              <w:t xml:space="preserve">’s option, be in the form of </w:t>
            </w:r>
            <w:proofErr w:type="gramStart"/>
            <w:r w:rsidRPr="00645306">
              <w:rPr>
                <w:lang w:val="en-US"/>
              </w:rPr>
              <w:t>either an</w:t>
            </w:r>
            <w:proofErr w:type="gramEnd"/>
            <w:r w:rsidRPr="00645306">
              <w:rPr>
                <w:lang w:val="en-US"/>
              </w:rPr>
              <w:t xml:space="preserve"> unconditional bank guarantee substantially in the format of Form of </w:t>
            </w:r>
            <w:r w:rsidR="00A215FA" w:rsidRPr="00645306">
              <w:rPr>
                <w:lang w:val="en-US"/>
              </w:rPr>
              <w:t>Bid Security</w:t>
            </w:r>
            <w:r w:rsidRPr="00645306">
              <w:rPr>
                <w:lang w:val="en-US"/>
              </w:rPr>
              <w:t xml:space="preserve"> (Bank Guarantee) included in Section IV. </w:t>
            </w:r>
            <w:r w:rsidR="00F652FC" w:rsidRPr="00645306">
              <w:rPr>
                <w:lang w:val="en-US"/>
              </w:rPr>
              <w:t xml:space="preserve">Submission </w:t>
            </w:r>
            <w:r w:rsidRPr="00645306">
              <w:rPr>
                <w:lang w:val="en-US"/>
              </w:rPr>
              <w:t xml:space="preserve">Forms, or another type of security </w:t>
            </w:r>
            <w:r w:rsidRPr="00645306">
              <w:rPr>
                <w:b/>
                <w:bCs/>
                <w:lang w:val="en-US"/>
              </w:rPr>
              <w:t xml:space="preserve">specified in the </w:t>
            </w:r>
            <w:proofErr w:type="gramStart"/>
            <w:r w:rsidR="00BB45BC" w:rsidRPr="00645306">
              <w:rPr>
                <w:b/>
                <w:bCs/>
                <w:lang w:val="en-US"/>
              </w:rPr>
              <w:t>DS</w:t>
            </w:r>
            <w:r w:rsidRPr="00645306">
              <w:rPr>
                <w:lang w:val="en-US"/>
              </w:rPr>
              <w:t>;</w:t>
            </w:r>
            <w:proofErr w:type="gramEnd"/>
            <w:r w:rsidRPr="00645306">
              <w:rPr>
                <w:lang w:val="en-US"/>
              </w:rPr>
              <w:t xml:space="preserve"> </w:t>
            </w:r>
          </w:p>
          <w:p w14:paraId="464CAA0D" w14:textId="4B294281" w:rsidR="006B3AA5" w:rsidRPr="00645306" w:rsidRDefault="006B3AA5" w:rsidP="00033A83">
            <w:pPr>
              <w:pStyle w:val="ListParagraph"/>
              <w:spacing w:before="0"/>
              <w:ind w:left="1055"/>
              <w:contextualSpacing w:val="0"/>
              <w:rPr>
                <w:lang w:val="en-US"/>
              </w:rPr>
            </w:pPr>
            <w:r w:rsidRPr="00645306">
              <w:rPr>
                <w:lang w:val="en-US"/>
              </w:rPr>
              <w:t xml:space="preserve">be issued by a reputable institution selected by the </w:t>
            </w:r>
            <w:r w:rsidR="003F4A54" w:rsidRPr="00645306">
              <w:rPr>
                <w:lang w:val="en-US"/>
              </w:rPr>
              <w:t>Offeror</w:t>
            </w:r>
            <w:r w:rsidRPr="00645306">
              <w:rPr>
                <w:lang w:val="en-US"/>
              </w:rPr>
              <w:t xml:space="preserve"> and located in any eligible country (as determined in accordance with </w:t>
            </w:r>
            <w:r w:rsidR="001E7126" w:rsidRPr="00645306">
              <w:rPr>
                <w:lang w:val="en-US"/>
              </w:rPr>
              <w:t>ITO</w:t>
            </w:r>
            <w:r w:rsidRPr="00645306">
              <w:rPr>
                <w:lang w:val="en-US"/>
              </w:rPr>
              <w:t xml:space="preserve"> Clause 5); if the institution issuing the bank guarantee is located outside Purchaser’s country, it shall have a correspondent financial institution located within Purchaser’s country to make it </w:t>
            </w:r>
            <w:proofErr w:type="gramStart"/>
            <w:r w:rsidRPr="00645306">
              <w:rPr>
                <w:lang w:val="en-US"/>
              </w:rPr>
              <w:t>enforceable;</w:t>
            </w:r>
            <w:proofErr w:type="gramEnd"/>
          </w:p>
          <w:p w14:paraId="06249B01" w14:textId="08E93020" w:rsidR="006B3AA5" w:rsidRPr="00645306" w:rsidRDefault="006B3AA5" w:rsidP="00033A83">
            <w:pPr>
              <w:pStyle w:val="ListParagraph"/>
              <w:spacing w:before="0"/>
              <w:ind w:left="1055"/>
              <w:contextualSpacing w:val="0"/>
              <w:rPr>
                <w:lang w:val="en-US"/>
              </w:rPr>
            </w:pPr>
            <w:r w:rsidRPr="00645306">
              <w:rPr>
                <w:lang w:val="en-US"/>
              </w:rPr>
              <w:t xml:space="preserve">be payable promptly upon written demand by the Purchaser in case the conditions listed in </w:t>
            </w:r>
            <w:r w:rsidR="001E7126" w:rsidRPr="00645306">
              <w:rPr>
                <w:lang w:val="en-US"/>
              </w:rPr>
              <w:t>ITO</w:t>
            </w:r>
            <w:r w:rsidRPr="00645306">
              <w:rPr>
                <w:lang w:val="en-US"/>
              </w:rPr>
              <w:t xml:space="preserve"> Sub-</w:t>
            </w:r>
            <w:r w:rsidR="00324C27" w:rsidRPr="00645306">
              <w:rPr>
                <w:lang w:val="en-US"/>
              </w:rPr>
              <w:t>C</w:t>
            </w:r>
            <w:r w:rsidRPr="00645306">
              <w:rPr>
                <w:lang w:val="en-US"/>
              </w:rPr>
              <w:t>lause 22.</w:t>
            </w:r>
            <w:r w:rsidR="001C627A" w:rsidRPr="00645306">
              <w:rPr>
                <w:lang w:val="en-US"/>
              </w:rPr>
              <w:t>3</w:t>
            </w:r>
            <w:r w:rsidRPr="00645306">
              <w:rPr>
                <w:lang w:val="en-US"/>
              </w:rPr>
              <w:t xml:space="preserve"> are </w:t>
            </w:r>
            <w:proofErr w:type="gramStart"/>
            <w:r w:rsidRPr="00645306">
              <w:rPr>
                <w:lang w:val="en-US"/>
              </w:rPr>
              <w:t>invoked;</w:t>
            </w:r>
            <w:proofErr w:type="gramEnd"/>
          </w:p>
          <w:p w14:paraId="455B2684" w14:textId="77777777" w:rsidR="006B3AA5" w:rsidRPr="00645306" w:rsidRDefault="006B3AA5" w:rsidP="00033A83">
            <w:pPr>
              <w:pStyle w:val="ListParagraph"/>
              <w:spacing w:before="0"/>
              <w:ind w:left="1055"/>
              <w:contextualSpacing w:val="0"/>
              <w:rPr>
                <w:lang w:val="en-US"/>
              </w:rPr>
            </w:pPr>
            <w:r w:rsidRPr="00645306">
              <w:rPr>
                <w:lang w:val="en-US"/>
              </w:rPr>
              <w:t xml:space="preserve">be submitted in its original form; copies will not be </w:t>
            </w:r>
            <w:proofErr w:type="gramStart"/>
            <w:r w:rsidRPr="00645306">
              <w:rPr>
                <w:lang w:val="en-US"/>
              </w:rPr>
              <w:t>accepted;</w:t>
            </w:r>
            <w:proofErr w:type="gramEnd"/>
          </w:p>
          <w:p w14:paraId="54E175C9" w14:textId="7F795960" w:rsidR="006B3AA5" w:rsidRPr="00645306" w:rsidRDefault="006B3AA5" w:rsidP="00033A83">
            <w:pPr>
              <w:pStyle w:val="ListParagraph"/>
              <w:spacing w:before="0"/>
              <w:ind w:left="1055"/>
              <w:contextualSpacing w:val="0"/>
              <w:rPr>
                <w:lang w:val="en-US"/>
              </w:rPr>
            </w:pPr>
            <w:r w:rsidRPr="00645306">
              <w:rPr>
                <w:lang w:val="en-US"/>
              </w:rPr>
              <w:t xml:space="preserve">remain valid for a period of twenty-eight (28) days beyond the original validity period of </w:t>
            </w:r>
            <w:r w:rsidR="00E618A1" w:rsidRPr="00645306">
              <w:rPr>
                <w:lang w:val="en-US"/>
              </w:rPr>
              <w:t>Offers</w:t>
            </w:r>
            <w:r w:rsidRPr="00645306">
              <w:rPr>
                <w:lang w:val="en-US"/>
              </w:rPr>
              <w:t xml:space="preserve">, or beyond any period of extension subsequently requested under </w:t>
            </w:r>
            <w:r w:rsidR="001E7126" w:rsidRPr="00645306">
              <w:rPr>
                <w:lang w:val="en-US"/>
              </w:rPr>
              <w:t>ITO</w:t>
            </w:r>
            <w:r w:rsidRPr="00645306">
              <w:rPr>
                <w:lang w:val="en-US"/>
              </w:rPr>
              <w:t xml:space="preserve"> Sub-</w:t>
            </w:r>
            <w:r w:rsidR="00324C27" w:rsidRPr="00645306">
              <w:rPr>
                <w:lang w:val="en-US"/>
              </w:rPr>
              <w:t>C</w:t>
            </w:r>
            <w:r w:rsidRPr="00645306">
              <w:rPr>
                <w:lang w:val="en-US"/>
              </w:rPr>
              <w:t>lause 2</w:t>
            </w:r>
            <w:r w:rsidR="001C627A" w:rsidRPr="00645306">
              <w:rPr>
                <w:lang w:val="en-US"/>
              </w:rPr>
              <w:t>5</w:t>
            </w:r>
            <w:r w:rsidRPr="00645306">
              <w:rPr>
                <w:lang w:val="en-US"/>
              </w:rPr>
              <w:t>.2.</w:t>
            </w:r>
          </w:p>
          <w:p w14:paraId="68708612" w14:textId="2B734330" w:rsidR="006B3AA5" w:rsidRPr="00645306" w:rsidRDefault="006B3AA5" w:rsidP="00033A83">
            <w:pPr>
              <w:pStyle w:val="Heading5ITBSuclause"/>
              <w:spacing w:before="0"/>
              <w:rPr>
                <w:lang w:val="en-US"/>
              </w:rPr>
            </w:pPr>
            <w:r w:rsidRPr="00645306">
              <w:rPr>
                <w:lang w:val="en-US"/>
              </w:rPr>
              <w:t xml:space="preserve">Any </w:t>
            </w:r>
            <w:r w:rsidR="00B141C4" w:rsidRPr="00645306">
              <w:rPr>
                <w:lang w:val="en-US"/>
              </w:rPr>
              <w:t xml:space="preserve">Offer </w:t>
            </w:r>
            <w:r w:rsidRPr="00645306">
              <w:rPr>
                <w:lang w:val="en-US"/>
              </w:rPr>
              <w:t xml:space="preserve">not accompanied by a substantially responsive </w:t>
            </w:r>
            <w:r w:rsidR="00A215FA" w:rsidRPr="00645306">
              <w:rPr>
                <w:lang w:val="en-US"/>
              </w:rPr>
              <w:t>Bid Security</w:t>
            </w:r>
            <w:r w:rsidRPr="00645306">
              <w:rPr>
                <w:lang w:val="en-US"/>
              </w:rPr>
              <w:t xml:space="preserve"> (if required) in accordance with </w:t>
            </w:r>
            <w:r w:rsidR="001E7126" w:rsidRPr="00645306">
              <w:rPr>
                <w:lang w:val="en-US"/>
              </w:rPr>
              <w:t>ITO</w:t>
            </w:r>
            <w:r w:rsidRPr="00645306">
              <w:rPr>
                <w:lang w:val="en-US"/>
              </w:rPr>
              <w:t xml:space="preserve"> Clause 22, shall be rejected by the Purchaser as nonresponsive. The </w:t>
            </w:r>
            <w:r w:rsidR="00A215FA" w:rsidRPr="00645306">
              <w:rPr>
                <w:lang w:val="en-US"/>
              </w:rPr>
              <w:t>Bid Security</w:t>
            </w:r>
            <w:r w:rsidRPr="00645306">
              <w:rPr>
                <w:lang w:val="en-US"/>
              </w:rPr>
              <w:t xml:space="preserve"> may be forfeited:</w:t>
            </w:r>
          </w:p>
          <w:p w14:paraId="3FD44984" w14:textId="0633BD32" w:rsidR="0036234D" w:rsidRPr="00645306" w:rsidRDefault="006B3AA5" w:rsidP="000954B1">
            <w:pPr>
              <w:pStyle w:val="ListParagraph"/>
              <w:numPr>
                <w:ilvl w:val="0"/>
                <w:numId w:val="109"/>
              </w:numPr>
              <w:spacing w:before="0"/>
              <w:ind w:left="1055"/>
              <w:contextualSpacing w:val="0"/>
              <w:rPr>
                <w:szCs w:val="26"/>
                <w:lang w:val="en-US"/>
              </w:rPr>
            </w:pPr>
            <w:r w:rsidRPr="00645306">
              <w:rPr>
                <w:lang w:val="en-US"/>
              </w:rPr>
              <w:t xml:space="preserve">if </w:t>
            </w:r>
            <w:r w:rsidR="001E7AA0" w:rsidRPr="00645306">
              <w:rPr>
                <w:lang w:val="en-US"/>
              </w:rPr>
              <w:t>an Offer</w:t>
            </w:r>
            <w:r w:rsidR="003F4A54" w:rsidRPr="00645306">
              <w:rPr>
                <w:lang w:val="en-US"/>
              </w:rPr>
              <w:t>or</w:t>
            </w:r>
            <w:r w:rsidRPr="00645306">
              <w:rPr>
                <w:lang w:val="en-US"/>
              </w:rPr>
              <w:t xml:space="preserve"> withdraws its </w:t>
            </w:r>
            <w:r w:rsidR="00B141C4" w:rsidRPr="00645306">
              <w:rPr>
                <w:lang w:val="en-US"/>
              </w:rPr>
              <w:t xml:space="preserve">Offer </w:t>
            </w:r>
            <w:r w:rsidRPr="00645306">
              <w:rPr>
                <w:lang w:val="en-US"/>
              </w:rPr>
              <w:t xml:space="preserve">during the period of </w:t>
            </w:r>
            <w:r w:rsidR="00B141C4" w:rsidRPr="00645306">
              <w:rPr>
                <w:lang w:val="en-US"/>
              </w:rPr>
              <w:t xml:space="preserve">Offer </w:t>
            </w:r>
            <w:r w:rsidRPr="00645306">
              <w:rPr>
                <w:lang w:val="en-US"/>
              </w:rPr>
              <w:t xml:space="preserve">validity specified by the </w:t>
            </w:r>
            <w:r w:rsidR="003F4A54" w:rsidRPr="00645306">
              <w:rPr>
                <w:lang w:val="en-US"/>
              </w:rPr>
              <w:t>Offeror</w:t>
            </w:r>
            <w:r w:rsidRPr="00645306">
              <w:rPr>
                <w:lang w:val="en-US"/>
              </w:rPr>
              <w:t xml:space="preserve"> in the Letter of </w:t>
            </w:r>
            <w:r w:rsidR="009B3CE0" w:rsidRPr="00645306">
              <w:rPr>
                <w:lang w:val="en-US"/>
              </w:rPr>
              <w:t>Offer</w:t>
            </w:r>
            <w:r w:rsidRPr="00645306">
              <w:rPr>
                <w:lang w:val="en-US"/>
              </w:rPr>
              <w:t xml:space="preserve">, except as provided in </w:t>
            </w:r>
            <w:r w:rsidR="001E7126" w:rsidRPr="00645306">
              <w:rPr>
                <w:lang w:val="en-US"/>
              </w:rPr>
              <w:t>ITO</w:t>
            </w:r>
            <w:r w:rsidRPr="00645306">
              <w:rPr>
                <w:lang w:val="en-US"/>
              </w:rPr>
              <w:t xml:space="preserve"> Sub-</w:t>
            </w:r>
            <w:r w:rsidR="00324C27" w:rsidRPr="00645306">
              <w:rPr>
                <w:lang w:val="en-US"/>
              </w:rPr>
              <w:t>C</w:t>
            </w:r>
            <w:r w:rsidRPr="00645306">
              <w:rPr>
                <w:lang w:val="en-US"/>
              </w:rPr>
              <w:t>lause</w:t>
            </w:r>
            <w:r w:rsidR="001C627A" w:rsidRPr="00645306">
              <w:rPr>
                <w:lang w:val="en-US"/>
              </w:rPr>
              <w:t xml:space="preserve"> </w:t>
            </w:r>
            <w:proofErr w:type="gramStart"/>
            <w:r w:rsidR="001C627A" w:rsidRPr="00645306">
              <w:rPr>
                <w:lang w:val="en-US"/>
              </w:rPr>
              <w:t>9.3</w:t>
            </w:r>
            <w:r w:rsidRPr="00645306">
              <w:rPr>
                <w:lang w:val="en-US"/>
              </w:rPr>
              <w:t>;</w:t>
            </w:r>
            <w:proofErr w:type="gramEnd"/>
            <w:r w:rsidRPr="00645306">
              <w:rPr>
                <w:lang w:val="en-US"/>
              </w:rPr>
              <w:t xml:space="preserve"> </w:t>
            </w:r>
          </w:p>
          <w:p w14:paraId="4E1512C9" w14:textId="09EDDD44" w:rsidR="006B3AA5" w:rsidRPr="00645306" w:rsidRDefault="006B3AA5" w:rsidP="000954B1">
            <w:pPr>
              <w:pStyle w:val="ListParagraph"/>
              <w:numPr>
                <w:ilvl w:val="0"/>
                <w:numId w:val="109"/>
              </w:numPr>
              <w:spacing w:before="0"/>
              <w:ind w:left="1055"/>
              <w:contextualSpacing w:val="0"/>
              <w:rPr>
                <w:szCs w:val="26"/>
                <w:lang w:val="en-US"/>
              </w:rPr>
            </w:pPr>
            <w:r w:rsidRPr="00645306">
              <w:rPr>
                <w:lang w:val="en-US"/>
              </w:rPr>
              <w:t xml:space="preserve">if the successful </w:t>
            </w:r>
            <w:r w:rsidR="003F4A54" w:rsidRPr="00645306">
              <w:rPr>
                <w:lang w:val="en-US"/>
              </w:rPr>
              <w:t>Offeror</w:t>
            </w:r>
            <w:r w:rsidRPr="00645306">
              <w:rPr>
                <w:lang w:val="en-US"/>
              </w:rPr>
              <w:t xml:space="preserve"> fails within the specified time to:</w:t>
            </w:r>
          </w:p>
          <w:p w14:paraId="197E8DF3" w14:textId="054E32BA" w:rsidR="0036234D" w:rsidRPr="00645306" w:rsidRDefault="006B3AA5" w:rsidP="000954B1">
            <w:pPr>
              <w:pStyle w:val="ListParagraph"/>
              <w:numPr>
                <w:ilvl w:val="0"/>
                <w:numId w:val="115"/>
              </w:numPr>
              <w:spacing w:before="0"/>
              <w:ind w:left="1622"/>
              <w:contextualSpacing w:val="0"/>
              <w:rPr>
                <w:szCs w:val="20"/>
                <w:lang w:val="en-US"/>
              </w:rPr>
            </w:pPr>
            <w:r w:rsidRPr="00645306">
              <w:rPr>
                <w:lang w:val="en-US"/>
              </w:rPr>
              <w:t xml:space="preserve">furnish the required Performance Security in accordance with GCC Clause 16 as described in </w:t>
            </w:r>
            <w:r w:rsidR="001E7126" w:rsidRPr="00645306">
              <w:rPr>
                <w:lang w:val="en-US"/>
              </w:rPr>
              <w:t>ITO</w:t>
            </w:r>
            <w:r w:rsidRPr="00645306">
              <w:rPr>
                <w:lang w:val="en-US"/>
              </w:rPr>
              <w:t xml:space="preserve"> Clause 4</w:t>
            </w:r>
            <w:r w:rsidR="00033A83" w:rsidRPr="00645306">
              <w:rPr>
                <w:lang w:val="en-US"/>
              </w:rPr>
              <w:t>6</w:t>
            </w:r>
            <w:r w:rsidRPr="00645306">
              <w:rPr>
                <w:lang w:val="en-US"/>
              </w:rPr>
              <w:t>; or</w:t>
            </w:r>
          </w:p>
          <w:p w14:paraId="27187075" w14:textId="23FCC5D1" w:rsidR="006B3AA5" w:rsidRPr="00645306" w:rsidRDefault="006B3AA5" w:rsidP="000954B1">
            <w:pPr>
              <w:pStyle w:val="ListParagraph"/>
              <w:numPr>
                <w:ilvl w:val="0"/>
                <w:numId w:val="115"/>
              </w:numPr>
              <w:spacing w:before="0"/>
              <w:ind w:left="1622"/>
              <w:contextualSpacing w:val="0"/>
              <w:rPr>
                <w:lang w:val="en-US"/>
              </w:rPr>
            </w:pPr>
            <w:r w:rsidRPr="00645306">
              <w:rPr>
                <w:lang w:val="en-US"/>
              </w:rPr>
              <w:t xml:space="preserve">sign the Contract in accordance with </w:t>
            </w:r>
            <w:r w:rsidR="001E7126" w:rsidRPr="00645306">
              <w:rPr>
                <w:lang w:val="en-US"/>
              </w:rPr>
              <w:t>ITO</w:t>
            </w:r>
            <w:r w:rsidRPr="00645306">
              <w:rPr>
                <w:lang w:val="en-US"/>
              </w:rPr>
              <w:t xml:space="preserve"> Clause 4</w:t>
            </w:r>
            <w:r w:rsidR="00033A83" w:rsidRPr="00645306">
              <w:rPr>
                <w:lang w:val="en-US"/>
              </w:rPr>
              <w:t>5</w:t>
            </w:r>
            <w:r w:rsidRPr="00645306">
              <w:rPr>
                <w:lang w:val="en-US"/>
              </w:rPr>
              <w:t>.</w:t>
            </w:r>
          </w:p>
          <w:p w14:paraId="6F9EEF6C" w14:textId="6A105D2A" w:rsidR="006B3AA5" w:rsidRPr="00645306" w:rsidRDefault="006B3AA5" w:rsidP="00033A83">
            <w:pPr>
              <w:pStyle w:val="Heading5ITBSuclause"/>
              <w:spacing w:before="0"/>
              <w:rPr>
                <w:lang w:val="en-US"/>
              </w:rPr>
            </w:pPr>
            <w:r w:rsidRPr="00645306">
              <w:rPr>
                <w:lang w:val="en-US"/>
              </w:rPr>
              <w:t xml:space="preserve">The </w:t>
            </w:r>
            <w:r w:rsidR="00A215FA" w:rsidRPr="00645306">
              <w:rPr>
                <w:lang w:val="en-US"/>
              </w:rPr>
              <w:t>Bid Security</w:t>
            </w:r>
            <w:r w:rsidRPr="00645306">
              <w:rPr>
                <w:lang w:val="en-US"/>
              </w:rPr>
              <w:t xml:space="preserve"> of a Joint Venture or other Association must be in the name of the association that submits the </w:t>
            </w:r>
            <w:r w:rsidR="00A67DCD" w:rsidRPr="00645306">
              <w:rPr>
                <w:lang w:val="en-US"/>
              </w:rPr>
              <w:t>Offer.</w:t>
            </w:r>
            <w:r w:rsidRPr="00645306">
              <w:rPr>
                <w:lang w:val="en-US"/>
              </w:rPr>
              <w:t xml:space="preserve"> If the association has not been legally constituted at the time of bidding, the </w:t>
            </w:r>
            <w:r w:rsidR="00A215FA" w:rsidRPr="00645306">
              <w:rPr>
                <w:lang w:val="en-US"/>
              </w:rPr>
              <w:t>Bid Security</w:t>
            </w:r>
            <w:r w:rsidRPr="00645306">
              <w:rPr>
                <w:lang w:val="en-US"/>
              </w:rPr>
              <w:t xml:space="preserve"> shall be in the names of all future partners, or in the name of the designated representative (partner in charge or lead member) as named in the letter of intent or similar document in connection with the formation of the Joint Venture or Association. </w:t>
            </w:r>
          </w:p>
          <w:p w14:paraId="3F5407E8" w14:textId="30D3806E" w:rsidR="006B3AA5" w:rsidRPr="00645306" w:rsidRDefault="006B3AA5" w:rsidP="00033A83">
            <w:pPr>
              <w:pStyle w:val="Heading5ITBSuclause"/>
              <w:spacing w:before="0"/>
              <w:rPr>
                <w:lang w:val="en-US"/>
              </w:rPr>
            </w:pPr>
            <w:r w:rsidRPr="00645306">
              <w:rPr>
                <w:lang w:val="en-US"/>
              </w:rPr>
              <w:t xml:space="preserve">The procedure for the submission of the </w:t>
            </w:r>
            <w:r w:rsidR="00A215FA" w:rsidRPr="00645306">
              <w:rPr>
                <w:lang w:val="en-US"/>
              </w:rPr>
              <w:t>Bid Security</w:t>
            </w:r>
            <w:r w:rsidRPr="00645306">
              <w:rPr>
                <w:lang w:val="en-US"/>
              </w:rPr>
              <w:t xml:space="preserve"> is provided for in </w:t>
            </w:r>
            <w:r w:rsidR="001E7126" w:rsidRPr="00645306">
              <w:rPr>
                <w:lang w:val="en-US"/>
              </w:rPr>
              <w:t>ITO</w:t>
            </w:r>
            <w:r w:rsidRPr="00645306">
              <w:rPr>
                <w:lang w:val="en-US"/>
              </w:rPr>
              <w:t xml:space="preserve"> Sub-</w:t>
            </w:r>
            <w:r w:rsidR="00324C27" w:rsidRPr="00645306">
              <w:rPr>
                <w:lang w:val="en-US"/>
              </w:rPr>
              <w:t>C</w:t>
            </w:r>
            <w:r w:rsidRPr="00645306">
              <w:rPr>
                <w:lang w:val="en-US"/>
              </w:rPr>
              <w:t xml:space="preserve">lause 24.3. </w:t>
            </w:r>
          </w:p>
        </w:tc>
      </w:tr>
      <w:tr w:rsidR="004F16A4" w:rsidRPr="00645306" w14:paraId="3A1D1076" w14:textId="77777777" w:rsidTr="00B227E9">
        <w:tc>
          <w:tcPr>
            <w:tcW w:w="1092" w:type="pct"/>
            <w:gridSpan w:val="2"/>
          </w:tcPr>
          <w:p w14:paraId="083B58D5" w14:textId="3CF2D580" w:rsidR="006B3AA5" w:rsidRPr="00645306" w:rsidRDefault="006B3AA5" w:rsidP="004F16A4">
            <w:pPr>
              <w:pStyle w:val="Heading4ITBSubClauses"/>
              <w:rPr>
                <w:bCs/>
                <w:lang w:val="en-US"/>
              </w:rPr>
            </w:pPr>
            <w:bookmarkStart w:id="307" w:name="_Toc54529915"/>
            <w:bookmarkStart w:id="308" w:name="_Toc54529923"/>
            <w:bookmarkStart w:id="309" w:name="_Toc55460061"/>
            <w:bookmarkStart w:id="310" w:name="_Toc55461030"/>
            <w:bookmarkStart w:id="311" w:name="_Toc55461659"/>
            <w:bookmarkStart w:id="312" w:name="_Toc55551330"/>
            <w:bookmarkStart w:id="313" w:name="_Toc55760393"/>
            <w:bookmarkStart w:id="314" w:name="_Toc55765696"/>
            <w:bookmarkStart w:id="315" w:name="_Toc184891915"/>
            <w:bookmarkEnd w:id="307"/>
            <w:bookmarkEnd w:id="308"/>
            <w:r w:rsidRPr="00645306">
              <w:rPr>
                <w:bCs/>
                <w:lang w:val="en-US"/>
              </w:rPr>
              <w:lastRenderedPageBreak/>
              <w:t xml:space="preserve">Format and Signing of </w:t>
            </w:r>
            <w:bookmarkEnd w:id="309"/>
            <w:bookmarkEnd w:id="310"/>
            <w:bookmarkEnd w:id="311"/>
            <w:bookmarkEnd w:id="312"/>
            <w:bookmarkEnd w:id="313"/>
            <w:bookmarkEnd w:id="314"/>
            <w:r w:rsidR="009B0FD8" w:rsidRPr="00645306">
              <w:rPr>
                <w:bCs/>
                <w:lang w:val="en-US"/>
              </w:rPr>
              <w:t>Offer</w:t>
            </w:r>
            <w:bookmarkEnd w:id="315"/>
          </w:p>
        </w:tc>
        <w:tc>
          <w:tcPr>
            <w:tcW w:w="3908" w:type="pct"/>
            <w:gridSpan w:val="2"/>
          </w:tcPr>
          <w:p w14:paraId="095EAB24" w14:textId="09247866" w:rsidR="00E06E1B" w:rsidRPr="00645306" w:rsidRDefault="00E06E1B" w:rsidP="005F72BA">
            <w:pPr>
              <w:pStyle w:val="Heading5ITBSuclause"/>
              <w:rPr>
                <w:lang w:val="en-US"/>
              </w:rPr>
            </w:pPr>
            <w:r w:rsidRPr="00645306">
              <w:rPr>
                <w:lang w:val="en-US"/>
              </w:rPr>
              <w:t>O</w:t>
            </w:r>
            <w:r w:rsidR="006B3AA5" w:rsidRPr="00645306">
              <w:rPr>
                <w:lang w:val="en-US"/>
              </w:rPr>
              <w:t xml:space="preserve">nly one copy each of the </w:t>
            </w:r>
            <w:r w:rsidR="00B141C4" w:rsidRPr="00645306">
              <w:rPr>
                <w:lang w:val="en-US"/>
              </w:rPr>
              <w:t xml:space="preserve">Offer </w:t>
            </w:r>
            <w:r w:rsidR="006B3AA5" w:rsidRPr="00645306">
              <w:rPr>
                <w:lang w:val="en-US"/>
              </w:rPr>
              <w:t>shall be submitted. In all instances, this copy shall be construed to be the original</w:t>
            </w:r>
            <w:r w:rsidRPr="00645306">
              <w:rPr>
                <w:lang w:val="en-US"/>
              </w:rPr>
              <w:t>.</w:t>
            </w:r>
            <w:r w:rsidR="006B3AA5" w:rsidRPr="00645306">
              <w:rPr>
                <w:lang w:val="en-US"/>
              </w:rPr>
              <w:t xml:space="preserve"> </w:t>
            </w:r>
            <w:r w:rsidRPr="00645306">
              <w:rPr>
                <w:lang w:val="en-US"/>
              </w:rPr>
              <w:t>T</w:t>
            </w:r>
            <w:r w:rsidR="006B3AA5" w:rsidRPr="00645306">
              <w:rPr>
                <w:lang w:val="en-US"/>
              </w:rPr>
              <w:t xml:space="preserve">he signatures may be written or electronically signed by any applicable software. </w:t>
            </w:r>
          </w:p>
          <w:p w14:paraId="709CC36A" w14:textId="6261D185" w:rsidR="006B3AA5" w:rsidRPr="00645306" w:rsidRDefault="006B3AA5" w:rsidP="00E06E1B">
            <w:pPr>
              <w:pStyle w:val="Heading5ITBSuclause"/>
              <w:rPr>
                <w:lang w:val="en-US"/>
              </w:rPr>
            </w:pPr>
            <w:r w:rsidRPr="00645306">
              <w:rPr>
                <w:lang w:val="en-US"/>
              </w:rPr>
              <w:t xml:space="preserve">The </w:t>
            </w:r>
            <w:r w:rsidR="00B141C4" w:rsidRPr="00645306">
              <w:rPr>
                <w:lang w:val="en-US"/>
              </w:rPr>
              <w:t xml:space="preserve">Offer </w:t>
            </w:r>
            <w:r w:rsidRPr="00645306">
              <w:rPr>
                <w:lang w:val="en-US"/>
              </w:rPr>
              <w:t xml:space="preserve">shall contain no alterations or additions, except those made to comply with the instructions issued by the Purchaser, or as necessary </w:t>
            </w:r>
            <w:r w:rsidRPr="00645306">
              <w:rPr>
                <w:lang w:val="en-US"/>
              </w:rPr>
              <w:lastRenderedPageBreak/>
              <w:t xml:space="preserve">to correct errors made by the </w:t>
            </w:r>
            <w:r w:rsidR="003F4A54" w:rsidRPr="00645306">
              <w:rPr>
                <w:lang w:val="en-US"/>
              </w:rPr>
              <w:t>Offeror</w:t>
            </w:r>
            <w:r w:rsidRPr="00645306">
              <w:rPr>
                <w:lang w:val="en-US"/>
              </w:rPr>
              <w:t xml:space="preserve">, in which case such corrections shall be initialed by the person or persons signing the </w:t>
            </w:r>
            <w:r w:rsidR="00A67DCD" w:rsidRPr="00645306">
              <w:rPr>
                <w:lang w:val="en-US"/>
              </w:rPr>
              <w:t>Offer.</w:t>
            </w:r>
          </w:p>
          <w:p w14:paraId="6D358ADC" w14:textId="2529429D" w:rsidR="005F72BA" w:rsidRPr="00645306" w:rsidRDefault="005F72BA" w:rsidP="00E06E1B">
            <w:pPr>
              <w:pStyle w:val="Heading5ITBSuclause"/>
              <w:rPr>
                <w:lang w:val="en-US"/>
              </w:rPr>
            </w:pPr>
            <w:r w:rsidRPr="00645306">
              <w:rPr>
                <w:lang w:val="en-US"/>
              </w:rPr>
              <w:t xml:space="preserve">The Offer shall be typed or written in indelible ink and shall be signed by a person duly authorized to sign on behalf of the Offeror. This authorization shall consist of a written confirmation </w:t>
            </w:r>
            <w:r w:rsidRPr="00645306">
              <w:rPr>
                <w:b/>
                <w:bCs/>
                <w:lang w:val="en-US"/>
              </w:rPr>
              <w:t>as specified in the DS</w:t>
            </w:r>
            <w:r w:rsidRPr="00645306">
              <w:rPr>
                <w:lang w:val="en-US"/>
              </w:rPr>
              <w:t xml:space="preserve"> and shall be attached to the Offer. The person or persons signing the Bid shall initial all pages of the Offer where entries and amendments have been made</w:t>
            </w:r>
            <w:r w:rsidR="00680C0E" w:rsidRPr="00645306">
              <w:rPr>
                <w:lang w:val="en-US"/>
              </w:rPr>
              <w:t>.</w:t>
            </w:r>
          </w:p>
        </w:tc>
      </w:tr>
      <w:tr w:rsidR="004F16A4" w:rsidRPr="00645306" w14:paraId="5E39495A" w14:textId="77777777" w:rsidTr="00B227E9">
        <w:tc>
          <w:tcPr>
            <w:tcW w:w="1092" w:type="pct"/>
            <w:gridSpan w:val="2"/>
          </w:tcPr>
          <w:p w14:paraId="080D4022" w14:textId="77777777" w:rsidR="006B3AA5" w:rsidRPr="00645306" w:rsidRDefault="006B3AA5" w:rsidP="004F16A4">
            <w:pPr>
              <w:pStyle w:val="Heading4ITBSubClauses"/>
              <w:numPr>
                <w:ilvl w:val="0"/>
                <w:numId w:val="0"/>
              </w:numPr>
              <w:rPr>
                <w:bCs/>
                <w:lang w:val="en-US"/>
              </w:rPr>
            </w:pPr>
          </w:p>
        </w:tc>
        <w:tc>
          <w:tcPr>
            <w:tcW w:w="3908" w:type="pct"/>
            <w:gridSpan w:val="2"/>
          </w:tcPr>
          <w:p w14:paraId="7F6213D7" w14:textId="3CB24477" w:rsidR="006B3AA5" w:rsidRPr="00645306" w:rsidRDefault="003F4A54" w:rsidP="00142D0A">
            <w:pPr>
              <w:pStyle w:val="Heading5ITBSuclause"/>
              <w:rPr>
                <w:lang w:val="en-US"/>
              </w:rPr>
            </w:pPr>
            <w:r w:rsidRPr="00645306">
              <w:rPr>
                <w:lang w:val="en-US"/>
              </w:rPr>
              <w:t>Offeror</w:t>
            </w:r>
            <w:r w:rsidR="006B3AA5" w:rsidRPr="00645306">
              <w:rPr>
                <w:lang w:val="en-US"/>
              </w:rPr>
              <w:t xml:space="preserve"> shall furnish information as described in the </w:t>
            </w:r>
            <w:r w:rsidR="00B141C4" w:rsidRPr="00645306">
              <w:rPr>
                <w:lang w:val="en-US"/>
              </w:rPr>
              <w:t xml:space="preserve">Offer </w:t>
            </w:r>
            <w:r w:rsidR="006B3AA5" w:rsidRPr="00645306">
              <w:rPr>
                <w:lang w:val="en-US"/>
              </w:rPr>
              <w:t xml:space="preserve">Submission Form (ELI-1) </w:t>
            </w:r>
            <w:r w:rsidR="000E66B4" w:rsidRPr="00645306">
              <w:rPr>
                <w:lang w:val="en-US"/>
              </w:rPr>
              <w:t xml:space="preserve">in </w:t>
            </w:r>
            <w:r w:rsidR="006B3AA5" w:rsidRPr="00645306">
              <w:rPr>
                <w:lang w:val="en-US"/>
              </w:rPr>
              <w:t xml:space="preserve">Section IV. </w:t>
            </w:r>
            <w:r w:rsidR="001E7AA0" w:rsidRPr="00645306">
              <w:rPr>
                <w:lang w:val="en-US"/>
              </w:rPr>
              <w:t>An Offer</w:t>
            </w:r>
            <w:r w:rsidRPr="00645306">
              <w:rPr>
                <w:lang w:val="en-US"/>
              </w:rPr>
              <w:t>or</w:t>
            </w:r>
            <w:r w:rsidR="006B3AA5" w:rsidRPr="00645306">
              <w:rPr>
                <w:lang w:val="en-US"/>
              </w:rPr>
              <w:t xml:space="preserve"> will furnish information regarding commissions or gratuities, if any, paid or to be paid relating to this procurement or its </w:t>
            </w:r>
            <w:r w:rsidR="00B141C4" w:rsidRPr="00645306">
              <w:rPr>
                <w:lang w:val="en-US"/>
              </w:rPr>
              <w:t xml:space="preserve">Offer </w:t>
            </w:r>
            <w:r w:rsidR="006B3AA5" w:rsidRPr="00645306">
              <w:rPr>
                <w:lang w:val="en-US"/>
              </w:rPr>
              <w:t xml:space="preserve">and during performance of the Contract if the </w:t>
            </w:r>
            <w:r w:rsidRPr="00645306">
              <w:rPr>
                <w:lang w:val="en-US"/>
              </w:rPr>
              <w:t>Offeror</w:t>
            </w:r>
            <w:r w:rsidR="006B3AA5" w:rsidRPr="00645306">
              <w:rPr>
                <w:lang w:val="en-US"/>
              </w:rPr>
              <w:t xml:space="preserve"> is awarded the Contract, as requested in this Bidding Document.</w:t>
            </w:r>
          </w:p>
          <w:p w14:paraId="70A027D9" w14:textId="03A537DA" w:rsidR="006B3AA5" w:rsidRPr="00645306" w:rsidRDefault="001E7AA0" w:rsidP="00142D0A">
            <w:pPr>
              <w:pStyle w:val="Heading5ITBSuclause"/>
              <w:rPr>
                <w:lang w:val="en-US"/>
              </w:rPr>
            </w:pPr>
            <w:r w:rsidRPr="00645306">
              <w:rPr>
                <w:lang w:val="en-US"/>
              </w:rPr>
              <w:t>An Offer</w:t>
            </w:r>
            <w:r w:rsidR="00B141C4" w:rsidRPr="00645306">
              <w:rPr>
                <w:lang w:val="en-US"/>
              </w:rPr>
              <w:t xml:space="preserve"> </w:t>
            </w:r>
            <w:r w:rsidR="006B3AA5" w:rsidRPr="00645306">
              <w:rPr>
                <w:lang w:val="en-US"/>
              </w:rPr>
              <w:t>submitted by a joint venture or other association shall comply with the following requirements:</w:t>
            </w:r>
          </w:p>
          <w:p w14:paraId="4B259CB4" w14:textId="77777777" w:rsidR="006B3AA5" w:rsidRPr="00645306" w:rsidRDefault="006B3AA5" w:rsidP="000954B1">
            <w:pPr>
              <w:pStyle w:val="ListParagraph"/>
              <w:numPr>
                <w:ilvl w:val="0"/>
                <w:numId w:val="66"/>
              </w:numPr>
              <w:contextualSpacing w:val="0"/>
              <w:rPr>
                <w:lang w:val="en-US"/>
              </w:rPr>
            </w:pPr>
            <w:r w:rsidRPr="00645306">
              <w:rPr>
                <w:lang w:val="en-US"/>
              </w:rPr>
              <w:t xml:space="preserve">be signed </w:t>
            </w:r>
            <w:proofErr w:type="gramStart"/>
            <w:r w:rsidRPr="00645306">
              <w:rPr>
                <w:lang w:val="en-US"/>
              </w:rPr>
              <w:t>so as to</w:t>
            </w:r>
            <w:proofErr w:type="gramEnd"/>
            <w:r w:rsidRPr="00645306">
              <w:rPr>
                <w:lang w:val="en-US"/>
              </w:rPr>
              <w:t xml:space="preserve"> be legally binding on all partners; and</w:t>
            </w:r>
          </w:p>
          <w:p w14:paraId="7CF97C61" w14:textId="77777777" w:rsidR="006B3AA5" w:rsidRPr="00645306" w:rsidRDefault="006B3AA5" w:rsidP="00142D0A">
            <w:pPr>
              <w:pStyle w:val="ListParagraph"/>
              <w:contextualSpacing w:val="0"/>
              <w:rPr>
                <w:lang w:val="en-US"/>
              </w:rPr>
            </w:pPr>
            <w:r w:rsidRPr="00645306">
              <w:rPr>
                <w:lang w:val="en-US"/>
              </w:rPr>
              <w:t>be signed by those legally authorized to sign on behalf of the joint venture or association.</w:t>
            </w:r>
          </w:p>
          <w:p w14:paraId="0A259106" w14:textId="1708603A" w:rsidR="006B3AA5" w:rsidRPr="00645306" w:rsidRDefault="003F4A54" w:rsidP="00142D0A">
            <w:pPr>
              <w:pStyle w:val="Heading5ITBSuclause"/>
              <w:rPr>
                <w:lang w:val="en-US"/>
              </w:rPr>
            </w:pPr>
            <w:r w:rsidRPr="00645306">
              <w:rPr>
                <w:lang w:val="en-US"/>
              </w:rPr>
              <w:t>Offeror</w:t>
            </w:r>
            <w:r w:rsidR="006B3AA5" w:rsidRPr="00645306">
              <w:rPr>
                <w:lang w:val="en-US"/>
              </w:rPr>
              <w:t xml:space="preserve">s shall mark as “CONFIDENTIAL” information in their </w:t>
            </w:r>
            <w:r w:rsidR="00E618A1" w:rsidRPr="00645306">
              <w:rPr>
                <w:lang w:val="en-US"/>
              </w:rPr>
              <w:t>Offers</w:t>
            </w:r>
            <w:r w:rsidR="006B3AA5" w:rsidRPr="00645306">
              <w:rPr>
                <w:lang w:val="en-US"/>
              </w:rPr>
              <w:t xml:space="preserve"> which is confidential to their business. This may include proprietary information, trade secrets, or commercial or financially sensitive information.</w:t>
            </w:r>
          </w:p>
        </w:tc>
      </w:tr>
      <w:tr w:rsidR="005E3CE3" w:rsidRPr="00645306" w14:paraId="7FB2242D" w14:textId="77777777" w:rsidTr="00B227E9">
        <w:tc>
          <w:tcPr>
            <w:tcW w:w="5000" w:type="pct"/>
            <w:gridSpan w:val="4"/>
          </w:tcPr>
          <w:p w14:paraId="1B35F2D9" w14:textId="37604E23" w:rsidR="005E3CE3" w:rsidRPr="00645306" w:rsidRDefault="005E3CE3" w:rsidP="005E3CE3">
            <w:pPr>
              <w:pStyle w:val="Heading3ITB"/>
              <w:rPr>
                <w:lang w:val="en-US"/>
              </w:rPr>
            </w:pPr>
            <w:bookmarkStart w:id="316" w:name="_Toc55427862"/>
            <w:bookmarkStart w:id="317" w:name="_Toc55455364"/>
            <w:bookmarkStart w:id="318" w:name="_Toc55459509"/>
            <w:bookmarkStart w:id="319" w:name="_Toc55459729"/>
            <w:bookmarkStart w:id="320" w:name="_Toc55459900"/>
            <w:bookmarkStart w:id="321" w:name="_Toc55459949"/>
            <w:bookmarkStart w:id="322" w:name="_Toc55460062"/>
            <w:bookmarkStart w:id="323" w:name="_Toc55461212"/>
            <w:bookmarkStart w:id="324" w:name="_Toc55461660"/>
            <w:bookmarkStart w:id="325" w:name="_Toc55485389"/>
            <w:bookmarkStart w:id="326" w:name="_Toc55540902"/>
            <w:bookmarkStart w:id="327" w:name="_Toc55551331"/>
            <w:bookmarkStart w:id="328" w:name="_Toc55561630"/>
            <w:bookmarkStart w:id="329" w:name="_Toc55746817"/>
            <w:bookmarkStart w:id="330" w:name="_Toc55760394"/>
            <w:bookmarkStart w:id="331" w:name="_Toc55760842"/>
            <w:bookmarkStart w:id="332" w:name="_Toc55765697"/>
            <w:bookmarkStart w:id="333" w:name="_Toc55933326"/>
            <w:bookmarkStart w:id="334" w:name="_Toc56639136"/>
            <w:bookmarkStart w:id="335" w:name="_Toc184891916"/>
            <w:r w:rsidRPr="00645306">
              <w:rPr>
                <w:lang w:val="en-US"/>
              </w:rPr>
              <w:t>D.</w:t>
            </w:r>
            <w:r w:rsidRPr="00645306">
              <w:rPr>
                <w:lang w:val="en-US"/>
              </w:rPr>
              <w:tab/>
              <w:t xml:space="preserve">Submission and Opening of </w:t>
            </w:r>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r w:rsidR="00E618A1" w:rsidRPr="00645306">
              <w:rPr>
                <w:lang w:val="en-US"/>
              </w:rPr>
              <w:t>Offers</w:t>
            </w:r>
            <w:bookmarkEnd w:id="335"/>
          </w:p>
        </w:tc>
      </w:tr>
      <w:tr w:rsidR="004F16A4" w:rsidRPr="00645306" w14:paraId="02470088" w14:textId="77777777" w:rsidTr="00B227E9">
        <w:tc>
          <w:tcPr>
            <w:tcW w:w="1092" w:type="pct"/>
            <w:gridSpan w:val="2"/>
          </w:tcPr>
          <w:p w14:paraId="7DE80C5E" w14:textId="5AFD6938" w:rsidR="006B3AA5" w:rsidRPr="00645306" w:rsidRDefault="00781EC8" w:rsidP="00F56C92">
            <w:pPr>
              <w:pStyle w:val="Heading4ITBSubClauses"/>
              <w:rPr>
                <w:rFonts w:eastAsia="Times New Roman"/>
                <w:bCs/>
                <w:lang w:val="en-US"/>
              </w:rPr>
            </w:pPr>
            <w:bookmarkStart w:id="336" w:name="_Toc184891929"/>
            <w:r w:rsidRPr="00645306">
              <w:rPr>
                <w:bCs/>
                <w:lang w:val="en-US"/>
              </w:rPr>
              <w:t>Offer Submission</w:t>
            </w:r>
            <w:bookmarkEnd w:id="336"/>
            <w:r w:rsidRPr="00645306" w:rsidDel="009A41F6">
              <w:rPr>
                <w:bCs/>
                <w:lang w:val="en-US"/>
              </w:rPr>
              <w:t xml:space="preserve"> </w:t>
            </w:r>
          </w:p>
        </w:tc>
        <w:tc>
          <w:tcPr>
            <w:tcW w:w="3908" w:type="pct"/>
            <w:gridSpan w:val="2"/>
          </w:tcPr>
          <w:p w14:paraId="4A2F7CC4" w14:textId="33A662F7" w:rsidR="006B3AA5" w:rsidRPr="00645306" w:rsidRDefault="0094395C" w:rsidP="00F56C92">
            <w:pPr>
              <w:pStyle w:val="Heading5ITBSuclause"/>
              <w:numPr>
                <w:ilvl w:val="0"/>
                <w:numId w:val="0"/>
              </w:numPr>
              <w:spacing w:before="0"/>
              <w:rPr>
                <w:lang w:val="en-US"/>
              </w:rPr>
            </w:pPr>
            <w:r w:rsidRPr="00645306">
              <w:rPr>
                <w:lang w:val="en-US"/>
              </w:rPr>
              <w:t>24.1</w:t>
            </w:r>
            <w:r w:rsidR="006B3AA5" w:rsidRPr="00645306">
              <w:rPr>
                <w:lang w:val="en-US"/>
              </w:rPr>
              <w:t>.</w:t>
            </w:r>
            <w:r w:rsidRPr="00645306">
              <w:rPr>
                <w:lang w:val="en-US"/>
              </w:rPr>
              <w:t xml:space="preserve"> Offerors shall submit their Offers via electronic means, as provided below.</w:t>
            </w:r>
          </w:p>
          <w:p w14:paraId="1AD2468B" w14:textId="30FC592E" w:rsidR="006B3AA5" w:rsidRPr="00645306" w:rsidRDefault="006B3AA5" w:rsidP="000954B1">
            <w:pPr>
              <w:pStyle w:val="ListParagraph"/>
              <w:numPr>
                <w:ilvl w:val="0"/>
                <w:numId w:val="67"/>
              </w:numPr>
              <w:ind w:left="1055"/>
              <w:contextualSpacing w:val="0"/>
              <w:rPr>
                <w:lang w:val="en-US"/>
              </w:rPr>
            </w:pPr>
            <w:r w:rsidRPr="00645306">
              <w:rPr>
                <w:lang w:val="en-US"/>
              </w:rPr>
              <w:t xml:space="preserve">The </w:t>
            </w:r>
            <w:r w:rsidR="00333FA6" w:rsidRPr="00645306">
              <w:rPr>
                <w:lang w:val="en-US"/>
              </w:rPr>
              <w:t xml:space="preserve">offer </w:t>
            </w:r>
            <w:r w:rsidRPr="00645306">
              <w:rPr>
                <w:lang w:val="en-US"/>
              </w:rPr>
              <w:t xml:space="preserve">submission forms should respectively be in the form and format shown in Section </w:t>
            </w:r>
            <w:r w:rsidR="00FA54CD" w:rsidRPr="00645306">
              <w:rPr>
                <w:lang w:val="en-US"/>
              </w:rPr>
              <w:t>I</w:t>
            </w:r>
            <w:r w:rsidRPr="00645306">
              <w:rPr>
                <w:lang w:val="en-US"/>
              </w:rPr>
              <w:t xml:space="preserve">V. </w:t>
            </w:r>
            <w:r w:rsidR="00FA54CD" w:rsidRPr="00645306">
              <w:rPr>
                <w:lang w:val="en-US"/>
              </w:rPr>
              <w:t>Submission</w:t>
            </w:r>
            <w:r w:rsidR="00B141C4" w:rsidRPr="00645306">
              <w:rPr>
                <w:lang w:val="en-US"/>
              </w:rPr>
              <w:t xml:space="preserve"> </w:t>
            </w:r>
            <w:r w:rsidRPr="00645306">
              <w:rPr>
                <w:lang w:val="en-US"/>
              </w:rPr>
              <w:t>Forms.</w:t>
            </w:r>
          </w:p>
          <w:p w14:paraId="0FE90616" w14:textId="2943A4A5" w:rsidR="006B3AA5" w:rsidRPr="00645306" w:rsidRDefault="00EC68A9" w:rsidP="00033A83">
            <w:pPr>
              <w:pStyle w:val="ListParagraph"/>
              <w:ind w:left="1055"/>
              <w:contextualSpacing w:val="0"/>
              <w:rPr>
                <w:lang w:val="en-US"/>
              </w:rPr>
            </w:pPr>
            <w:r w:rsidRPr="00645306">
              <w:rPr>
                <w:lang w:val="en-US"/>
              </w:rPr>
              <w:t>T</w:t>
            </w:r>
            <w:r w:rsidR="006B3AA5" w:rsidRPr="00645306">
              <w:rPr>
                <w:lang w:val="en-US"/>
              </w:rPr>
              <w:t xml:space="preserve">he authorized representative of the </w:t>
            </w:r>
            <w:r w:rsidR="003F4A54" w:rsidRPr="00645306">
              <w:rPr>
                <w:lang w:val="en-US"/>
              </w:rPr>
              <w:t>Offeror</w:t>
            </w:r>
            <w:r w:rsidR="006B3AA5" w:rsidRPr="00645306">
              <w:rPr>
                <w:lang w:val="en-US"/>
              </w:rPr>
              <w:t xml:space="preserve">s signing the </w:t>
            </w:r>
            <w:r w:rsidR="00E618A1" w:rsidRPr="00645306">
              <w:rPr>
                <w:lang w:val="en-US"/>
              </w:rPr>
              <w:t>Offers</w:t>
            </w:r>
            <w:r w:rsidR="006B3AA5" w:rsidRPr="00645306">
              <w:rPr>
                <w:lang w:val="en-US"/>
              </w:rPr>
              <w:t xml:space="preserve"> shall provide within the </w:t>
            </w:r>
            <w:r w:rsidR="00B141C4" w:rsidRPr="00645306">
              <w:rPr>
                <w:lang w:val="en-US"/>
              </w:rPr>
              <w:t xml:space="preserve">Offer </w:t>
            </w:r>
            <w:r w:rsidR="006B3AA5" w:rsidRPr="00645306">
              <w:rPr>
                <w:lang w:val="en-US"/>
              </w:rPr>
              <w:t xml:space="preserve">an authorization in the form of a written power of attorney demonstrating that the person signing has been duly authorized to sign on behalf of the </w:t>
            </w:r>
            <w:r w:rsidR="003F4A54" w:rsidRPr="00645306">
              <w:rPr>
                <w:lang w:val="en-US"/>
              </w:rPr>
              <w:t>Offeror</w:t>
            </w:r>
            <w:r w:rsidR="006B3AA5" w:rsidRPr="00645306">
              <w:rPr>
                <w:lang w:val="en-US"/>
              </w:rPr>
              <w:t>, and its Associates, as applicable.</w:t>
            </w:r>
          </w:p>
          <w:p w14:paraId="799B2752" w14:textId="35CD7A38" w:rsidR="006B3AA5" w:rsidRPr="00645306" w:rsidRDefault="003F4A54" w:rsidP="00033A83">
            <w:pPr>
              <w:pStyle w:val="ListParagraph"/>
              <w:ind w:left="1055"/>
              <w:contextualSpacing w:val="0"/>
              <w:rPr>
                <w:lang w:val="en-US"/>
              </w:rPr>
            </w:pPr>
            <w:r w:rsidRPr="00645306">
              <w:rPr>
                <w:lang w:val="en-US"/>
              </w:rPr>
              <w:t>Offeror</w:t>
            </w:r>
            <w:r w:rsidR="006B3AA5" w:rsidRPr="00645306">
              <w:rPr>
                <w:lang w:val="en-US"/>
              </w:rPr>
              <w:t xml:space="preserve">s shall be provided with a File Request Link (FRL) </w:t>
            </w:r>
            <w:r w:rsidR="006B3AA5" w:rsidRPr="00645306">
              <w:rPr>
                <w:b/>
                <w:bCs/>
                <w:lang w:val="en-US"/>
              </w:rPr>
              <w:t xml:space="preserve">specified in the </w:t>
            </w:r>
            <w:r w:rsidR="00BB45BC" w:rsidRPr="00645306">
              <w:rPr>
                <w:b/>
                <w:bCs/>
                <w:lang w:val="en-US"/>
              </w:rPr>
              <w:t>DS</w:t>
            </w:r>
            <w:r w:rsidR="006B3AA5" w:rsidRPr="00645306">
              <w:rPr>
                <w:lang w:val="en-US"/>
              </w:rPr>
              <w:t xml:space="preserve"> upon requesting the Bidding Document which shall be used to submit their </w:t>
            </w:r>
            <w:r w:rsidR="00E618A1" w:rsidRPr="00645306">
              <w:rPr>
                <w:lang w:val="en-US"/>
              </w:rPr>
              <w:t>Offers</w:t>
            </w:r>
            <w:r w:rsidR="006B3AA5" w:rsidRPr="00645306">
              <w:rPr>
                <w:lang w:val="en-US"/>
              </w:rPr>
              <w:t>.</w:t>
            </w:r>
          </w:p>
          <w:p w14:paraId="504070DF" w14:textId="1DCE0DBD" w:rsidR="006B3AA5" w:rsidRPr="00645306" w:rsidRDefault="006B3AA5" w:rsidP="00033A83">
            <w:pPr>
              <w:pStyle w:val="ListParagraph"/>
              <w:ind w:left="1055"/>
              <w:contextualSpacing w:val="0"/>
              <w:rPr>
                <w:lang w:val="en-US"/>
              </w:rPr>
            </w:pPr>
            <w:r w:rsidRPr="00645306">
              <w:rPr>
                <w:lang w:val="en-US"/>
              </w:rPr>
              <w:t xml:space="preserve">Submissions by hard copy or by email are not acceptable and shall </w:t>
            </w:r>
            <w:r w:rsidR="00FA54CD" w:rsidRPr="00645306">
              <w:rPr>
                <w:lang w:val="en-US"/>
              </w:rPr>
              <w:t xml:space="preserve">result </w:t>
            </w:r>
            <w:r w:rsidRPr="00645306">
              <w:rPr>
                <w:lang w:val="en-US"/>
              </w:rPr>
              <w:t xml:space="preserve">in </w:t>
            </w:r>
            <w:r w:rsidR="00B141C4" w:rsidRPr="00645306">
              <w:rPr>
                <w:lang w:val="en-US"/>
              </w:rPr>
              <w:t xml:space="preserve">Offer </w:t>
            </w:r>
            <w:r w:rsidRPr="00645306">
              <w:rPr>
                <w:lang w:val="en-US"/>
              </w:rPr>
              <w:t xml:space="preserve">rejection. The Purchaser shall not be responsible for </w:t>
            </w:r>
            <w:r w:rsidRPr="00645306">
              <w:rPr>
                <w:lang w:val="en-US"/>
              </w:rPr>
              <w:lastRenderedPageBreak/>
              <w:t xml:space="preserve">misplaced or mis-sent </w:t>
            </w:r>
            <w:r w:rsidR="00E618A1" w:rsidRPr="00645306">
              <w:rPr>
                <w:lang w:val="en-US"/>
              </w:rPr>
              <w:t>Offers</w:t>
            </w:r>
            <w:r w:rsidRPr="00645306">
              <w:rPr>
                <w:lang w:val="en-US"/>
              </w:rPr>
              <w:t xml:space="preserve"> submitted not using the FRL. This circumstance may be cause for </w:t>
            </w:r>
            <w:r w:rsidR="00B141C4" w:rsidRPr="00645306">
              <w:rPr>
                <w:lang w:val="en-US"/>
              </w:rPr>
              <w:t xml:space="preserve">Offer </w:t>
            </w:r>
            <w:r w:rsidRPr="00645306">
              <w:rPr>
                <w:lang w:val="en-US"/>
              </w:rPr>
              <w:t>rejection.</w:t>
            </w:r>
          </w:p>
          <w:p w14:paraId="5336ED0F" w14:textId="3FF51B73" w:rsidR="006B3AA5" w:rsidRPr="00645306" w:rsidRDefault="006B3AA5" w:rsidP="00033A83">
            <w:pPr>
              <w:pStyle w:val="ListParagraph"/>
              <w:ind w:left="1055"/>
              <w:contextualSpacing w:val="0"/>
              <w:rPr>
                <w:lang w:val="en-US"/>
              </w:rPr>
            </w:pPr>
            <w:r w:rsidRPr="00645306">
              <w:rPr>
                <w:lang w:val="en-US"/>
              </w:rPr>
              <w:t xml:space="preserve">The FRL shall expire on the </w:t>
            </w:r>
            <w:r w:rsidR="00B141C4" w:rsidRPr="00645306">
              <w:rPr>
                <w:lang w:val="en-US"/>
              </w:rPr>
              <w:t xml:space="preserve">Offer </w:t>
            </w:r>
            <w:r w:rsidRPr="00645306">
              <w:rPr>
                <w:lang w:val="en-US"/>
              </w:rPr>
              <w:t xml:space="preserve">submission deadline, specified in </w:t>
            </w:r>
            <w:r w:rsidR="001E7126" w:rsidRPr="00645306">
              <w:rPr>
                <w:lang w:val="en-US"/>
              </w:rPr>
              <w:t>ITO</w:t>
            </w:r>
            <w:r w:rsidRPr="00645306">
              <w:rPr>
                <w:lang w:val="en-US"/>
              </w:rPr>
              <w:t xml:space="preserve"> </w:t>
            </w:r>
            <w:r w:rsidR="00324C27" w:rsidRPr="00645306">
              <w:rPr>
                <w:lang w:val="en-US"/>
              </w:rPr>
              <w:t xml:space="preserve">Sub-Clause </w:t>
            </w:r>
            <w:r w:rsidRPr="00645306">
              <w:rPr>
                <w:lang w:val="en-US"/>
              </w:rPr>
              <w:t xml:space="preserve">25.1. All documents comprising the </w:t>
            </w:r>
            <w:r w:rsidR="00B141C4" w:rsidRPr="00645306">
              <w:rPr>
                <w:lang w:val="en-US"/>
              </w:rPr>
              <w:t xml:space="preserve">Offer </w:t>
            </w:r>
            <w:r w:rsidRPr="00645306">
              <w:rPr>
                <w:lang w:val="en-US"/>
              </w:rPr>
              <w:t xml:space="preserve">shall be submitted solely via the File Request Link. The File Request Link can be used more than once to submit additional documents. </w:t>
            </w:r>
          </w:p>
          <w:p w14:paraId="7D312E50" w14:textId="0E09C590" w:rsidR="006B3AA5" w:rsidRPr="00645306" w:rsidRDefault="006B3AA5" w:rsidP="00033A83">
            <w:pPr>
              <w:pStyle w:val="ListParagraph"/>
              <w:ind w:left="1055"/>
              <w:contextualSpacing w:val="0"/>
              <w:rPr>
                <w:lang w:val="en-US"/>
              </w:rPr>
            </w:pPr>
            <w:r w:rsidRPr="00645306">
              <w:rPr>
                <w:lang w:val="en-US"/>
              </w:rPr>
              <w:t xml:space="preserve">All submitted documents (whether as standalone files or files in folders) shall be in Microsoft Office or PDF format. The Technical Offer and the Financial Offer shall be submitted in separate files, each </w:t>
            </w:r>
            <w:r w:rsidR="00AC22EF" w:rsidRPr="00645306">
              <w:rPr>
                <w:lang w:val="en-US"/>
              </w:rPr>
              <w:t xml:space="preserve">of which </w:t>
            </w:r>
            <w:r w:rsidRPr="00645306">
              <w:rPr>
                <w:lang w:val="en-US"/>
              </w:rPr>
              <w:t>not exceed</w:t>
            </w:r>
            <w:r w:rsidR="00AC22EF" w:rsidRPr="00645306">
              <w:rPr>
                <w:lang w:val="en-US"/>
              </w:rPr>
              <w:t>ing</w:t>
            </w:r>
            <w:r w:rsidRPr="00645306">
              <w:rPr>
                <w:lang w:val="en-US"/>
              </w:rPr>
              <w:t xml:space="preserve"> 10GB. </w:t>
            </w:r>
            <w:r w:rsidR="00AC22EF" w:rsidRPr="00645306">
              <w:rPr>
                <w:lang w:val="en-US"/>
              </w:rPr>
              <w:t>C</w:t>
            </w:r>
            <w:r w:rsidRPr="00645306">
              <w:rPr>
                <w:lang w:val="en-US"/>
              </w:rPr>
              <w:t xml:space="preserve">ompressed files or folders are </w:t>
            </w:r>
            <w:proofErr w:type="gramStart"/>
            <w:r w:rsidR="00AC22EF" w:rsidRPr="00645306">
              <w:rPr>
                <w:lang w:val="en-US"/>
              </w:rPr>
              <w:t>discouraged</w:t>
            </w:r>
            <w:r w:rsidRPr="00645306">
              <w:rPr>
                <w:lang w:val="en-US"/>
              </w:rPr>
              <w:t>,</w:t>
            </w:r>
            <w:proofErr w:type="gramEnd"/>
            <w:r w:rsidRPr="00645306">
              <w:rPr>
                <w:lang w:val="en-US"/>
              </w:rPr>
              <w:t xml:space="preserve"> thus</w:t>
            </w:r>
            <w:r w:rsidR="00A47FC4" w:rsidRPr="00645306">
              <w:rPr>
                <w:lang w:val="en-US"/>
              </w:rPr>
              <w:t xml:space="preserve"> the Purchaser assumes no responsibility for the partial or complete damage or failure to open or access </w:t>
            </w:r>
            <w:r w:rsidRPr="00645306">
              <w:rPr>
                <w:lang w:val="en-US"/>
              </w:rPr>
              <w:t>documents submitted in any archived and/or compressed format (compressed by WinZip - including any application of the zip family-, WinRAR, 7z, 7zX, or any other similar formats).</w:t>
            </w:r>
          </w:p>
          <w:p w14:paraId="62CAB968" w14:textId="7FFC948A" w:rsidR="006B3AA5" w:rsidRPr="00645306" w:rsidRDefault="00E618A1" w:rsidP="00033A83">
            <w:pPr>
              <w:pStyle w:val="ListParagraph"/>
              <w:ind w:left="1055"/>
              <w:contextualSpacing w:val="0"/>
              <w:rPr>
                <w:lang w:val="en-US"/>
              </w:rPr>
            </w:pPr>
            <w:r w:rsidRPr="00645306">
              <w:rPr>
                <w:lang w:val="en-US"/>
              </w:rPr>
              <w:t>Offers</w:t>
            </w:r>
            <w:r w:rsidR="006B3AA5" w:rsidRPr="00645306">
              <w:rPr>
                <w:lang w:val="en-US"/>
              </w:rPr>
              <w:t xml:space="preserve"> are not required to be password-protected but may be protected at the </w:t>
            </w:r>
            <w:r w:rsidR="003F4A54" w:rsidRPr="00645306">
              <w:rPr>
                <w:lang w:val="en-US"/>
              </w:rPr>
              <w:t>Offeror</w:t>
            </w:r>
            <w:r w:rsidR="006B3AA5" w:rsidRPr="00645306">
              <w:rPr>
                <w:lang w:val="en-US"/>
              </w:rPr>
              <w:t xml:space="preserve">’s discretion. </w:t>
            </w:r>
            <w:r w:rsidR="003F4A54" w:rsidRPr="00645306">
              <w:rPr>
                <w:lang w:val="en-US"/>
              </w:rPr>
              <w:t>Offeror</w:t>
            </w:r>
            <w:r w:rsidR="006B3AA5" w:rsidRPr="00645306">
              <w:rPr>
                <w:lang w:val="en-US"/>
              </w:rPr>
              <w:t xml:space="preserve">s who choose to password-protect their </w:t>
            </w:r>
            <w:r w:rsidRPr="00645306">
              <w:rPr>
                <w:lang w:val="en-US"/>
              </w:rPr>
              <w:t>Offers</w:t>
            </w:r>
            <w:r w:rsidR="006B3AA5" w:rsidRPr="00645306">
              <w:rPr>
                <w:lang w:val="en-US"/>
              </w:rPr>
              <w:t xml:space="preserve"> can do so to protect against inadvertent untimely opening of its </w:t>
            </w:r>
            <w:r w:rsidR="009B0FD8" w:rsidRPr="00645306">
              <w:rPr>
                <w:lang w:val="en-US"/>
              </w:rPr>
              <w:t>Offer</w:t>
            </w:r>
            <w:r w:rsidR="006B3AA5" w:rsidRPr="00645306">
              <w:rPr>
                <w:lang w:val="en-US"/>
              </w:rPr>
              <w:t xml:space="preserve">, but at their own responsibility for providing the correct password as </w:t>
            </w:r>
            <w:r w:rsidR="006B3AA5" w:rsidRPr="00645306">
              <w:rPr>
                <w:b/>
                <w:bCs/>
                <w:lang w:val="en-US"/>
              </w:rPr>
              <w:t xml:space="preserve">specified in the </w:t>
            </w:r>
            <w:r w:rsidR="00BB45BC" w:rsidRPr="00645306">
              <w:rPr>
                <w:b/>
                <w:bCs/>
                <w:lang w:val="en-US"/>
              </w:rPr>
              <w:t>DS</w:t>
            </w:r>
            <w:r w:rsidR="006B3AA5" w:rsidRPr="00645306">
              <w:rPr>
                <w:lang w:val="en-US"/>
              </w:rPr>
              <w:t xml:space="preserve">. If </w:t>
            </w:r>
            <w:r w:rsidR="001E7AA0" w:rsidRPr="00645306">
              <w:rPr>
                <w:lang w:val="en-US"/>
              </w:rPr>
              <w:t>an Offer</w:t>
            </w:r>
            <w:r w:rsidR="003F4A54" w:rsidRPr="00645306">
              <w:rPr>
                <w:lang w:val="en-US"/>
              </w:rPr>
              <w:t>or</w:t>
            </w:r>
            <w:r w:rsidR="006B3AA5" w:rsidRPr="00645306">
              <w:rPr>
                <w:lang w:val="en-US"/>
              </w:rPr>
              <w:t xml:space="preserve"> fails to provide the correct password that opens the files so its relevant contents can be announced by the deadline </w:t>
            </w:r>
            <w:r w:rsidR="006B3AA5" w:rsidRPr="00645306">
              <w:rPr>
                <w:b/>
                <w:bCs/>
                <w:lang w:val="en-US"/>
              </w:rPr>
              <w:t xml:space="preserve">provided in the </w:t>
            </w:r>
            <w:r w:rsidR="00BB45BC" w:rsidRPr="00645306">
              <w:rPr>
                <w:b/>
                <w:bCs/>
                <w:lang w:val="en-US"/>
              </w:rPr>
              <w:t>DS</w:t>
            </w:r>
            <w:r w:rsidR="006B3AA5" w:rsidRPr="00645306">
              <w:rPr>
                <w:lang w:val="en-US"/>
              </w:rPr>
              <w:t xml:space="preserve">, their </w:t>
            </w:r>
            <w:r w:rsidR="00B141C4" w:rsidRPr="00645306">
              <w:rPr>
                <w:lang w:val="en-US"/>
              </w:rPr>
              <w:t xml:space="preserve">Offer </w:t>
            </w:r>
            <w:r w:rsidR="006B3AA5" w:rsidRPr="00645306">
              <w:rPr>
                <w:lang w:val="en-US"/>
              </w:rPr>
              <w:t xml:space="preserve">shall be rejected. </w:t>
            </w:r>
            <w:r w:rsidR="003F4A54" w:rsidRPr="00645306">
              <w:rPr>
                <w:lang w:val="en-US"/>
              </w:rPr>
              <w:t>Offeror</w:t>
            </w:r>
            <w:r w:rsidR="006B3AA5" w:rsidRPr="00645306">
              <w:rPr>
                <w:lang w:val="en-US"/>
              </w:rPr>
              <w:t xml:space="preserve">s </w:t>
            </w:r>
            <w:r w:rsidR="00A47FC4" w:rsidRPr="00645306">
              <w:rPr>
                <w:lang w:val="en-US"/>
              </w:rPr>
              <w:t xml:space="preserve">should send this password to the email address </w:t>
            </w:r>
            <w:r w:rsidR="00A47FC4" w:rsidRPr="00645306">
              <w:rPr>
                <w:b/>
                <w:bCs/>
                <w:lang w:val="en-US"/>
              </w:rPr>
              <w:t>indicated in the DS</w:t>
            </w:r>
            <w:r w:rsidR="00A47FC4" w:rsidRPr="00645306">
              <w:rPr>
                <w:lang w:val="en-US"/>
              </w:rPr>
              <w:t>; the password cannot be sent via the File Request Link</w:t>
            </w:r>
            <w:r w:rsidR="006B3AA5" w:rsidRPr="00645306">
              <w:rPr>
                <w:lang w:val="en-US"/>
              </w:rPr>
              <w:t>.</w:t>
            </w:r>
          </w:p>
          <w:p w14:paraId="1637BED9" w14:textId="59ACB454" w:rsidR="006B3AA5" w:rsidRPr="00645306" w:rsidRDefault="003F4A54" w:rsidP="00033A83">
            <w:pPr>
              <w:pStyle w:val="ListParagraph"/>
              <w:ind w:left="1055"/>
              <w:contextualSpacing w:val="0"/>
              <w:rPr>
                <w:lang w:val="en-US"/>
              </w:rPr>
            </w:pPr>
            <w:r w:rsidRPr="00645306">
              <w:rPr>
                <w:lang w:val="en-US"/>
              </w:rPr>
              <w:t>Offeror</w:t>
            </w:r>
            <w:r w:rsidR="006B3AA5" w:rsidRPr="00645306">
              <w:rPr>
                <w:lang w:val="en-US"/>
              </w:rPr>
              <w:t xml:space="preserve">s should use the following filename format for </w:t>
            </w:r>
            <w:r w:rsidR="00E618A1" w:rsidRPr="00645306">
              <w:rPr>
                <w:lang w:val="en-US"/>
              </w:rPr>
              <w:t>Offers</w:t>
            </w:r>
            <w:r w:rsidR="006B3AA5" w:rsidRPr="00645306">
              <w:rPr>
                <w:lang w:val="en-US"/>
              </w:rPr>
              <w:t>:</w:t>
            </w:r>
          </w:p>
          <w:p w14:paraId="73A14C2B" w14:textId="71F67BE3" w:rsidR="006B3AA5" w:rsidRPr="00645306" w:rsidRDefault="006B3AA5" w:rsidP="00033A83">
            <w:pPr>
              <w:ind w:left="1055"/>
              <w:rPr>
                <w:lang w:val="en-US"/>
              </w:rPr>
            </w:pPr>
            <w:r w:rsidRPr="00645306">
              <w:rPr>
                <w:lang w:val="en-US"/>
              </w:rPr>
              <w:t>[</w:t>
            </w:r>
            <w:r w:rsidR="003F4A54" w:rsidRPr="00645306">
              <w:rPr>
                <w:lang w:val="en-US"/>
              </w:rPr>
              <w:t>Offeror</w:t>
            </w:r>
            <w:r w:rsidRPr="00645306">
              <w:rPr>
                <w:lang w:val="en-US"/>
              </w:rPr>
              <w:t xml:space="preserve">’s Name] – </w:t>
            </w:r>
            <w:r w:rsidR="00B141C4" w:rsidRPr="00645306">
              <w:rPr>
                <w:lang w:val="en-US"/>
              </w:rPr>
              <w:t xml:space="preserve">Offer </w:t>
            </w:r>
            <w:r w:rsidRPr="00645306">
              <w:rPr>
                <w:lang w:val="en-US"/>
              </w:rPr>
              <w:t>Title - Ref# [insert Bidding Document number]</w:t>
            </w:r>
          </w:p>
          <w:p w14:paraId="0DF3F673" w14:textId="2C8D4D88" w:rsidR="006B3AA5" w:rsidRPr="00645306" w:rsidRDefault="003F4A54" w:rsidP="00033A83">
            <w:pPr>
              <w:pStyle w:val="ListParagraph"/>
              <w:ind w:left="1055"/>
              <w:contextualSpacing w:val="0"/>
              <w:rPr>
                <w:lang w:val="en-US"/>
              </w:rPr>
            </w:pPr>
            <w:r w:rsidRPr="00645306">
              <w:rPr>
                <w:lang w:val="en-US"/>
              </w:rPr>
              <w:t>Offeror</w:t>
            </w:r>
            <w:r w:rsidR="006B3AA5" w:rsidRPr="00645306">
              <w:rPr>
                <w:lang w:val="en-US"/>
              </w:rPr>
              <w:t xml:space="preserve">s are informed that the capability of their internet bandwidth will determine the speed in which their </w:t>
            </w:r>
            <w:r w:rsidR="00E618A1" w:rsidRPr="00645306">
              <w:rPr>
                <w:lang w:val="en-US"/>
              </w:rPr>
              <w:t>Offers</w:t>
            </w:r>
            <w:r w:rsidR="006B3AA5" w:rsidRPr="00645306">
              <w:rPr>
                <w:lang w:val="en-US"/>
              </w:rPr>
              <w:t xml:space="preserve"> are uploaded via the File Request Link. </w:t>
            </w:r>
            <w:r w:rsidRPr="00645306">
              <w:rPr>
                <w:lang w:val="en-US"/>
              </w:rPr>
              <w:t>Offeror</w:t>
            </w:r>
            <w:r w:rsidR="006B3AA5" w:rsidRPr="00645306">
              <w:rPr>
                <w:lang w:val="en-US"/>
              </w:rPr>
              <w:t xml:space="preserve">s are therefore advised to commence the process of uploading their </w:t>
            </w:r>
            <w:r w:rsidR="00E618A1" w:rsidRPr="00645306">
              <w:rPr>
                <w:lang w:val="en-US"/>
              </w:rPr>
              <w:t>Offers</w:t>
            </w:r>
            <w:r w:rsidR="006B3AA5" w:rsidRPr="00645306">
              <w:rPr>
                <w:lang w:val="en-US"/>
              </w:rPr>
              <w:t xml:space="preserve"> via the File Request Link in good time before the </w:t>
            </w:r>
            <w:r w:rsidR="00B141C4" w:rsidRPr="00645306">
              <w:rPr>
                <w:lang w:val="en-US"/>
              </w:rPr>
              <w:t xml:space="preserve">Offer </w:t>
            </w:r>
            <w:r w:rsidR="006B3AA5" w:rsidRPr="00645306">
              <w:rPr>
                <w:lang w:val="en-US"/>
              </w:rPr>
              <w:t xml:space="preserve">submission deadline. As noted above, this link shall expire at the </w:t>
            </w:r>
            <w:r w:rsidR="00B141C4" w:rsidRPr="00645306">
              <w:rPr>
                <w:lang w:val="en-US"/>
              </w:rPr>
              <w:t xml:space="preserve">Offer </w:t>
            </w:r>
            <w:r w:rsidR="006B3AA5" w:rsidRPr="00645306">
              <w:rPr>
                <w:lang w:val="en-US"/>
              </w:rPr>
              <w:t xml:space="preserve">submission </w:t>
            </w:r>
            <w:proofErr w:type="gramStart"/>
            <w:r w:rsidR="006B3AA5" w:rsidRPr="00645306">
              <w:rPr>
                <w:lang w:val="en-US"/>
              </w:rPr>
              <w:t>deadline, and</w:t>
            </w:r>
            <w:proofErr w:type="gramEnd"/>
            <w:r w:rsidR="006B3AA5" w:rsidRPr="00645306">
              <w:rPr>
                <w:lang w:val="en-US"/>
              </w:rPr>
              <w:t xml:space="preserve"> cannot be reopened except under the provision of </w:t>
            </w:r>
            <w:r w:rsidR="001E7126" w:rsidRPr="00645306">
              <w:rPr>
                <w:lang w:val="en-US"/>
              </w:rPr>
              <w:t>ITO</w:t>
            </w:r>
            <w:r w:rsidR="006B3AA5" w:rsidRPr="00645306">
              <w:rPr>
                <w:lang w:val="en-US"/>
              </w:rPr>
              <w:t xml:space="preserve"> </w:t>
            </w:r>
            <w:r w:rsidR="00324C27" w:rsidRPr="00645306">
              <w:rPr>
                <w:lang w:val="en-US"/>
              </w:rPr>
              <w:t xml:space="preserve">Sub-Clause </w:t>
            </w:r>
            <w:r w:rsidR="006B3AA5" w:rsidRPr="00645306">
              <w:rPr>
                <w:lang w:val="en-US"/>
              </w:rPr>
              <w:t xml:space="preserve">9.3 and </w:t>
            </w:r>
            <w:r w:rsidR="001E7126" w:rsidRPr="00645306">
              <w:rPr>
                <w:lang w:val="en-US"/>
              </w:rPr>
              <w:t>ITO</w:t>
            </w:r>
            <w:r w:rsidR="006B3AA5" w:rsidRPr="00645306">
              <w:rPr>
                <w:lang w:val="en-US"/>
              </w:rPr>
              <w:t xml:space="preserve"> </w:t>
            </w:r>
            <w:r w:rsidR="00324C27" w:rsidRPr="00645306">
              <w:rPr>
                <w:lang w:val="en-US"/>
              </w:rPr>
              <w:t xml:space="preserve">Sub-Clause </w:t>
            </w:r>
            <w:r w:rsidR="006B3AA5" w:rsidRPr="00645306">
              <w:rPr>
                <w:lang w:val="en-US"/>
              </w:rPr>
              <w:t>25.2.</w:t>
            </w:r>
          </w:p>
          <w:p w14:paraId="634251BF" w14:textId="59A5BE04" w:rsidR="006B3AA5" w:rsidRPr="00645306" w:rsidRDefault="00A47FC4" w:rsidP="00033A83">
            <w:pPr>
              <w:pStyle w:val="ListParagraph"/>
              <w:ind w:left="1055"/>
              <w:contextualSpacing w:val="0"/>
              <w:rPr>
                <w:lang w:val="en-US"/>
              </w:rPr>
            </w:pPr>
            <w:r w:rsidRPr="00645306">
              <w:rPr>
                <w:lang w:val="en-US"/>
              </w:rPr>
              <w:t>T</w:t>
            </w:r>
            <w:r w:rsidR="006B3AA5" w:rsidRPr="00645306">
              <w:rPr>
                <w:lang w:val="en-US"/>
              </w:rPr>
              <w:t xml:space="preserve">he scanned copy of the </w:t>
            </w:r>
            <w:r w:rsidR="00A215FA" w:rsidRPr="00645306">
              <w:rPr>
                <w:lang w:val="en-US"/>
              </w:rPr>
              <w:t>Bid Security</w:t>
            </w:r>
            <w:r w:rsidR="006B3AA5" w:rsidRPr="00645306">
              <w:rPr>
                <w:lang w:val="en-US"/>
              </w:rPr>
              <w:t xml:space="preserve"> must be submitted by the deadline for submission of </w:t>
            </w:r>
            <w:r w:rsidR="00E618A1" w:rsidRPr="00645306">
              <w:rPr>
                <w:lang w:val="en-US"/>
              </w:rPr>
              <w:t>Offers</w:t>
            </w:r>
            <w:r w:rsidR="006B3AA5" w:rsidRPr="00645306">
              <w:rPr>
                <w:lang w:val="en-US"/>
              </w:rPr>
              <w:t xml:space="preserve"> in </w:t>
            </w:r>
            <w:r w:rsidR="001E7126" w:rsidRPr="00645306">
              <w:rPr>
                <w:lang w:val="en-US"/>
              </w:rPr>
              <w:t>ITO</w:t>
            </w:r>
            <w:r w:rsidR="006B3AA5" w:rsidRPr="00645306">
              <w:rPr>
                <w:lang w:val="en-US"/>
              </w:rPr>
              <w:t xml:space="preserve"> </w:t>
            </w:r>
            <w:r w:rsidR="0098721B" w:rsidRPr="00645306">
              <w:rPr>
                <w:lang w:val="en-US"/>
              </w:rPr>
              <w:t>Sub-</w:t>
            </w:r>
            <w:r w:rsidR="00324C27" w:rsidRPr="00645306">
              <w:rPr>
                <w:lang w:val="en-US"/>
              </w:rPr>
              <w:t>C</w:t>
            </w:r>
            <w:r w:rsidR="0098721B" w:rsidRPr="00645306">
              <w:rPr>
                <w:lang w:val="en-US"/>
              </w:rPr>
              <w:t xml:space="preserve">lause </w:t>
            </w:r>
            <w:r w:rsidR="006B3AA5" w:rsidRPr="00645306">
              <w:rPr>
                <w:lang w:val="en-US"/>
              </w:rPr>
              <w:t xml:space="preserve">25.1. The hard copy of the </w:t>
            </w:r>
            <w:r w:rsidR="00A215FA" w:rsidRPr="00645306">
              <w:rPr>
                <w:lang w:val="en-US"/>
              </w:rPr>
              <w:t>Bid Security</w:t>
            </w:r>
            <w:r w:rsidR="006B3AA5" w:rsidRPr="00645306">
              <w:rPr>
                <w:lang w:val="en-US"/>
              </w:rPr>
              <w:t xml:space="preserve"> shall be submitted by the date </w:t>
            </w:r>
            <w:r w:rsidR="006B3AA5" w:rsidRPr="00645306">
              <w:rPr>
                <w:b/>
                <w:bCs/>
                <w:lang w:val="en-US"/>
              </w:rPr>
              <w:t xml:space="preserve">specified in the </w:t>
            </w:r>
            <w:r w:rsidR="00BB45BC" w:rsidRPr="00645306">
              <w:rPr>
                <w:b/>
                <w:bCs/>
                <w:lang w:val="en-US"/>
              </w:rPr>
              <w:t>DS</w:t>
            </w:r>
            <w:r w:rsidR="006B3AA5" w:rsidRPr="00645306">
              <w:rPr>
                <w:lang w:val="en-US"/>
              </w:rPr>
              <w:t xml:space="preserve">. Failure to submit the hard copy by that date shall result in rejection of the </w:t>
            </w:r>
            <w:r w:rsidR="00A67DCD" w:rsidRPr="00645306">
              <w:rPr>
                <w:lang w:val="en-US"/>
              </w:rPr>
              <w:t>Offer</w:t>
            </w:r>
            <w:r w:rsidR="006B3AA5" w:rsidRPr="00645306">
              <w:rPr>
                <w:lang w:val="en-US"/>
              </w:rPr>
              <w:t>.</w:t>
            </w:r>
          </w:p>
        </w:tc>
      </w:tr>
      <w:tr w:rsidR="004F16A4" w:rsidRPr="00645306" w14:paraId="44DD18FB" w14:textId="77777777" w:rsidTr="00B227E9">
        <w:trPr>
          <w:trHeight w:val="1020"/>
        </w:trPr>
        <w:tc>
          <w:tcPr>
            <w:tcW w:w="1092" w:type="pct"/>
            <w:gridSpan w:val="2"/>
          </w:tcPr>
          <w:p w14:paraId="78EC0358" w14:textId="46778C2D" w:rsidR="006B3AA5" w:rsidRPr="00645306" w:rsidRDefault="006B3AA5" w:rsidP="00FA54CD">
            <w:pPr>
              <w:pStyle w:val="Heading4ITBSubClauses"/>
              <w:rPr>
                <w:lang w:val="en-US"/>
              </w:rPr>
            </w:pPr>
            <w:bookmarkStart w:id="337" w:name="_Toc55460064"/>
            <w:bookmarkStart w:id="338" w:name="_Toc55461032"/>
            <w:bookmarkStart w:id="339" w:name="_Toc55461662"/>
            <w:bookmarkStart w:id="340" w:name="_Toc55551333"/>
            <w:bookmarkStart w:id="341" w:name="_Toc55760396"/>
            <w:bookmarkStart w:id="342" w:name="_Toc55765699"/>
            <w:bookmarkStart w:id="343" w:name="_Toc184891930"/>
            <w:r w:rsidRPr="00645306">
              <w:rPr>
                <w:lang w:val="en-US"/>
              </w:rPr>
              <w:lastRenderedPageBreak/>
              <w:t xml:space="preserve">Deadline for Submission of </w:t>
            </w:r>
            <w:bookmarkEnd w:id="337"/>
            <w:bookmarkEnd w:id="338"/>
            <w:bookmarkEnd w:id="339"/>
            <w:bookmarkEnd w:id="340"/>
            <w:bookmarkEnd w:id="341"/>
            <w:bookmarkEnd w:id="342"/>
            <w:r w:rsidR="00E618A1" w:rsidRPr="00645306">
              <w:rPr>
                <w:lang w:val="en-US"/>
              </w:rPr>
              <w:t>Offers</w:t>
            </w:r>
            <w:bookmarkEnd w:id="343"/>
          </w:p>
        </w:tc>
        <w:tc>
          <w:tcPr>
            <w:tcW w:w="3908" w:type="pct"/>
            <w:gridSpan w:val="2"/>
          </w:tcPr>
          <w:p w14:paraId="1149520B" w14:textId="09BAB7AE" w:rsidR="006B3AA5" w:rsidRPr="00645306" w:rsidRDefault="00E618A1" w:rsidP="00142D0A">
            <w:pPr>
              <w:pStyle w:val="Heading5ITBSuclause"/>
              <w:rPr>
                <w:lang w:val="en-US"/>
              </w:rPr>
            </w:pPr>
            <w:r w:rsidRPr="00645306">
              <w:rPr>
                <w:lang w:val="en-US"/>
              </w:rPr>
              <w:t>Offers</w:t>
            </w:r>
            <w:r w:rsidR="006B3AA5" w:rsidRPr="00645306">
              <w:rPr>
                <w:lang w:val="en-US"/>
              </w:rPr>
              <w:t xml:space="preserve"> must be received by the Purchaser at the address </w:t>
            </w:r>
            <w:r w:rsidR="006B3AA5" w:rsidRPr="00645306">
              <w:rPr>
                <w:b/>
                <w:bCs/>
                <w:lang w:val="en-US"/>
              </w:rPr>
              <w:t xml:space="preserve">specified in the </w:t>
            </w:r>
            <w:r w:rsidR="00BB45BC" w:rsidRPr="00645306">
              <w:rPr>
                <w:b/>
                <w:bCs/>
                <w:lang w:val="en-US"/>
              </w:rPr>
              <w:t>DS</w:t>
            </w:r>
            <w:r w:rsidR="006B3AA5" w:rsidRPr="00645306">
              <w:rPr>
                <w:lang w:val="en-US"/>
              </w:rPr>
              <w:t xml:space="preserve"> no later than the time and date </w:t>
            </w:r>
            <w:r w:rsidR="006B3AA5" w:rsidRPr="00645306">
              <w:rPr>
                <w:b/>
                <w:bCs/>
                <w:lang w:val="en-US"/>
              </w:rPr>
              <w:t xml:space="preserve">stated in the </w:t>
            </w:r>
            <w:r w:rsidR="00BB45BC" w:rsidRPr="00645306">
              <w:rPr>
                <w:b/>
                <w:bCs/>
                <w:lang w:val="en-US"/>
              </w:rPr>
              <w:t>DS</w:t>
            </w:r>
            <w:r w:rsidR="006B3AA5" w:rsidRPr="00645306">
              <w:rPr>
                <w:lang w:val="en-US"/>
              </w:rPr>
              <w:t xml:space="preserve"> or any extension of this date in accordance with </w:t>
            </w:r>
            <w:r w:rsidR="001E7126" w:rsidRPr="00645306">
              <w:rPr>
                <w:lang w:val="en-US"/>
              </w:rPr>
              <w:t>ITO</w:t>
            </w:r>
            <w:r w:rsidR="006B3AA5" w:rsidRPr="00645306">
              <w:rPr>
                <w:lang w:val="en-US"/>
              </w:rPr>
              <w:t xml:space="preserve"> </w:t>
            </w:r>
            <w:r w:rsidR="0098721B" w:rsidRPr="00645306">
              <w:rPr>
                <w:lang w:val="en-US"/>
              </w:rPr>
              <w:t>Sub-</w:t>
            </w:r>
            <w:r w:rsidR="00324C27" w:rsidRPr="00645306">
              <w:rPr>
                <w:lang w:val="en-US"/>
              </w:rPr>
              <w:t>C</w:t>
            </w:r>
            <w:r w:rsidR="0098721B" w:rsidRPr="00645306">
              <w:rPr>
                <w:lang w:val="en-US"/>
              </w:rPr>
              <w:t xml:space="preserve">lause </w:t>
            </w:r>
            <w:r w:rsidR="006B3AA5" w:rsidRPr="00645306">
              <w:rPr>
                <w:lang w:val="en-US"/>
              </w:rPr>
              <w:t>25.2.</w:t>
            </w:r>
          </w:p>
        </w:tc>
      </w:tr>
      <w:tr w:rsidR="004F16A4" w:rsidRPr="00645306" w14:paraId="0D3498A8" w14:textId="77777777" w:rsidTr="00B227E9">
        <w:tc>
          <w:tcPr>
            <w:tcW w:w="1092" w:type="pct"/>
            <w:gridSpan w:val="2"/>
          </w:tcPr>
          <w:p w14:paraId="71143CBB" w14:textId="77777777" w:rsidR="006B3AA5" w:rsidRPr="00645306" w:rsidRDefault="006B3AA5" w:rsidP="004F16A4">
            <w:pPr>
              <w:pStyle w:val="Heading4ITBSubClauses"/>
              <w:numPr>
                <w:ilvl w:val="0"/>
                <w:numId w:val="0"/>
              </w:numPr>
              <w:rPr>
                <w:bCs/>
                <w:lang w:val="en-US"/>
              </w:rPr>
            </w:pPr>
          </w:p>
        </w:tc>
        <w:tc>
          <w:tcPr>
            <w:tcW w:w="3908" w:type="pct"/>
            <w:gridSpan w:val="2"/>
          </w:tcPr>
          <w:p w14:paraId="306AD330" w14:textId="1E671002" w:rsidR="006B3AA5" w:rsidRPr="00645306" w:rsidRDefault="006B3AA5" w:rsidP="0039186E">
            <w:pPr>
              <w:pStyle w:val="Heading5ITBSuclause"/>
              <w:spacing w:before="0"/>
              <w:rPr>
                <w:lang w:val="en-US"/>
              </w:rPr>
            </w:pPr>
            <w:r w:rsidRPr="00645306">
              <w:rPr>
                <w:lang w:val="en-US"/>
              </w:rPr>
              <w:t xml:space="preserve">The Purchaser may, at its discretion, extend this deadline for submission of </w:t>
            </w:r>
            <w:r w:rsidR="00E618A1" w:rsidRPr="00645306">
              <w:rPr>
                <w:lang w:val="en-US"/>
              </w:rPr>
              <w:t>Offers</w:t>
            </w:r>
            <w:r w:rsidRPr="00645306">
              <w:rPr>
                <w:lang w:val="en-US"/>
              </w:rPr>
              <w:t xml:space="preserve"> by amending the Bidding Document in accordance with </w:t>
            </w:r>
            <w:r w:rsidR="001E7126" w:rsidRPr="00645306">
              <w:rPr>
                <w:lang w:val="en-US"/>
              </w:rPr>
              <w:t>ITO</w:t>
            </w:r>
            <w:r w:rsidRPr="00645306">
              <w:rPr>
                <w:lang w:val="en-US"/>
              </w:rPr>
              <w:t xml:space="preserve"> </w:t>
            </w:r>
            <w:r w:rsidR="0039186E" w:rsidRPr="00645306">
              <w:rPr>
                <w:lang w:val="en-US"/>
              </w:rPr>
              <w:t>C</w:t>
            </w:r>
            <w:r w:rsidRPr="00645306">
              <w:rPr>
                <w:lang w:val="en-US"/>
              </w:rPr>
              <w:t xml:space="preserve">lause </w:t>
            </w:r>
            <w:r w:rsidR="0039186E" w:rsidRPr="00645306">
              <w:rPr>
                <w:lang w:val="en-US"/>
              </w:rPr>
              <w:t>9</w:t>
            </w:r>
            <w:r w:rsidRPr="00645306">
              <w:rPr>
                <w:lang w:val="en-US"/>
              </w:rPr>
              <w:t xml:space="preserve">, in which case all rights and obligations of the Purchaser and </w:t>
            </w:r>
            <w:r w:rsidR="003F4A54" w:rsidRPr="00645306">
              <w:rPr>
                <w:lang w:val="en-US"/>
              </w:rPr>
              <w:t>Offeror</w:t>
            </w:r>
            <w:r w:rsidRPr="00645306">
              <w:rPr>
                <w:lang w:val="en-US"/>
              </w:rPr>
              <w:t>s previously subject to the deadline shall thereafter be subject to the deadline as extended.</w:t>
            </w:r>
          </w:p>
        </w:tc>
      </w:tr>
      <w:tr w:rsidR="004F16A4" w:rsidRPr="00645306" w14:paraId="200E09A5" w14:textId="77777777" w:rsidTr="00B227E9">
        <w:tc>
          <w:tcPr>
            <w:tcW w:w="1092" w:type="pct"/>
            <w:gridSpan w:val="2"/>
          </w:tcPr>
          <w:p w14:paraId="35D10BB2" w14:textId="72DDF0A5" w:rsidR="006B3AA5" w:rsidRPr="00645306" w:rsidRDefault="006B3AA5" w:rsidP="004F16A4">
            <w:pPr>
              <w:pStyle w:val="Heading4ITBSubClauses"/>
              <w:rPr>
                <w:bCs/>
                <w:lang w:val="en-US"/>
              </w:rPr>
            </w:pPr>
            <w:bookmarkStart w:id="344" w:name="_Toc55460065"/>
            <w:bookmarkStart w:id="345" w:name="_Toc55461033"/>
            <w:bookmarkStart w:id="346" w:name="_Toc55461663"/>
            <w:bookmarkStart w:id="347" w:name="_Toc55551334"/>
            <w:bookmarkStart w:id="348" w:name="_Toc55760397"/>
            <w:bookmarkStart w:id="349" w:name="_Toc55765700"/>
            <w:bookmarkStart w:id="350" w:name="_Toc184891931"/>
            <w:r w:rsidRPr="00645306">
              <w:rPr>
                <w:bCs/>
                <w:lang w:val="en-US"/>
              </w:rPr>
              <w:t xml:space="preserve">Late </w:t>
            </w:r>
            <w:bookmarkEnd w:id="344"/>
            <w:bookmarkEnd w:id="345"/>
            <w:bookmarkEnd w:id="346"/>
            <w:bookmarkEnd w:id="347"/>
            <w:bookmarkEnd w:id="348"/>
            <w:bookmarkEnd w:id="349"/>
            <w:r w:rsidR="00E618A1" w:rsidRPr="00645306">
              <w:rPr>
                <w:bCs/>
                <w:lang w:val="en-US"/>
              </w:rPr>
              <w:t>Offers</w:t>
            </w:r>
            <w:bookmarkEnd w:id="350"/>
          </w:p>
        </w:tc>
        <w:tc>
          <w:tcPr>
            <w:tcW w:w="3908" w:type="pct"/>
            <w:gridSpan w:val="2"/>
          </w:tcPr>
          <w:p w14:paraId="2FBA7B04" w14:textId="0FE1BE8B" w:rsidR="006B3AA5" w:rsidRPr="00645306" w:rsidRDefault="00A47FC4" w:rsidP="00142D0A">
            <w:pPr>
              <w:pStyle w:val="Heading5ITBSuclause"/>
              <w:rPr>
                <w:lang w:val="en-US"/>
              </w:rPr>
            </w:pPr>
            <w:r w:rsidRPr="00645306">
              <w:rPr>
                <w:lang w:val="en-US"/>
              </w:rPr>
              <w:t>The Purchaser shall not consider any Offer that arrives after the deadline for submission of Offers, in accordance with ITO Clause 25. Any Offer received by the Purchaser after the deadline for submission of Offers shall be declared late and rejected</w:t>
            </w:r>
            <w:r w:rsidR="006B3AA5" w:rsidRPr="00645306">
              <w:rPr>
                <w:lang w:val="en-US"/>
              </w:rPr>
              <w:t>.</w:t>
            </w:r>
          </w:p>
        </w:tc>
      </w:tr>
      <w:tr w:rsidR="004F16A4" w:rsidRPr="00645306" w14:paraId="090BC6BB" w14:textId="77777777" w:rsidTr="00B227E9">
        <w:tc>
          <w:tcPr>
            <w:tcW w:w="1092" w:type="pct"/>
            <w:gridSpan w:val="2"/>
          </w:tcPr>
          <w:p w14:paraId="5594B377" w14:textId="625793F7" w:rsidR="006B3AA5" w:rsidRPr="00645306" w:rsidRDefault="006B3AA5" w:rsidP="004F16A4">
            <w:pPr>
              <w:pStyle w:val="Heading4ITBSubClauses"/>
              <w:rPr>
                <w:bCs/>
                <w:lang w:val="en-US"/>
              </w:rPr>
            </w:pPr>
            <w:bookmarkStart w:id="351" w:name="_Toc55460066"/>
            <w:bookmarkStart w:id="352" w:name="_Toc55461034"/>
            <w:bookmarkStart w:id="353" w:name="_Toc55461664"/>
            <w:bookmarkStart w:id="354" w:name="_Toc55551335"/>
            <w:bookmarkStart w:id="355" w:name="_Toc55760398"/>
            <w:bookmarkStart w:id="356" w:name="_Toc55765701"/>
            <w:bookmarkStart w:id="357" w:name="_Toc184891932"/>
            <w:r w:rsidRPr="00645306">
              <w:rPr>
                <w:bCs/>
                <w:lang w:val="en-US"/>
              </w:rPr>
              <w:t xml:space="preserve">Withdrawal, Substitution, and Modification of </w:t>
            </w:r>
            <w:bookmarkEnd w:id="351"/>
            <w:bookmarkEnd w:id="352"/>
            <w:bookmarkEnd w:id="353"/>
            <w:bookmarkEnd w:id="354"/>
            <w:bookmarkEnd w:id="355"/>
            <w:bookmarkEnd w:id="356"/>
            <w:r w:rsidR="00E618A1" w:rsidRPr="00645306">
              <w:rPr>
                <w:bCs/>
                <w:lang w:val="en-US"/>
              </w:rPr>
              <w:t>Offers</w:t>
            </w:r>
            <w:bookmarkEnd w:id="357"/>
          </w:p>
        </w:tc>
        <w:tc>
          <w:tcPr>
            <w:tcW w:w="3908" w:type="pct"/>
            <w:gridSpan w:val="2"/>
          </w:tcPr>
          <w:p w14:paraId="44B5C2BB" w14:textId="62FBA73A" w:rsidR="006B3AA5" w:rsidRPr="00645306" w:rsidRDefault="001E7AA0" w:rsidP="00142D0A">
            <w:pPr>
              <w:pStyle w:val="Heading5ITBSuclause"/>
              <w:rPr>
                <w:lang w:val="en-US"/>
              </w:rPr>
            </w:pPr>
            <w:r w:rsidRPr="00645306">
              <w:rPr>
                <w:lang w:val="en-US"/>
              </w:rPr>
              <w:t>An Offer</w:t>
            </w:r>
            <w:r w:rsidR="003F4A54" w:rsidRPr="00645306">
              <w:rPr>
                <w:lang w:val="en-US"/>
              </w:rPr>
              <w:t>or</w:t>
            </w:r>
            <w:r w:rsidR="006B3AA5" w:rsidRPr="00645306">
              <w:rPr>
                <w:lang w:val="en-US"/>
              </w:rPr>
              <w:t xml:space="preserve"> may withdraw, substitute, or modify its </w:t>
            </w:r>
            <w:r w:rsidR="00B141C4" w:rsidRPr="00645306">
              <w:rPr>
                <w:lang w:val="en-US"/>
              </w:rPr>
              <w:t xml:space="preserve">Offer </w:t>
            </w:r>
            <w:r w:rsidR="00A47FC4" w:rsidRPr="00645306">
              <w:rPr>
                <w:lang w:val="en-US"/>
              </w:rPr>
              <w:t xml:space="preserve">after it has been submitted, but </w:t>
            </w:r>
            <w:r w:rsidR="006B3AA5" w:rsidRPr="00645306">
              <w:rPr>
                <w:lang w:val="en-US"/>
              </w:rPr>
              <w:t xml:space="preserve">prior to the deadline for the submission of </w:t>
            </w:r>
            <w:r w:rsidR="00E618A1" w:rsidRPr="00645306">
              <w:rPr>
                <w:lang w:val="en-US"/>
              </w:rPr>
              <w:t>Offers</w:t>
            </w:r>
            <w:r w:rsidR="006B3AA5" w:rsidRPr="00645306">
              <w:rPr>
                <w:lang w:val="en-US"/>
              </w:rPr>
              <w:t xml:space="preserve"> by sending a written notice -  through the File Request Link indicated in </w:t>
            </w:r>
            <w:r w:rsidR="001E7126" w:rsidRPr="00645306">
              <w:rPr>
                <w:lang w:val="en-US"/>
              </w:rPr>
              <w:t>ITO</w:t>
            </w:r>
            <w:r w:rsidR="006B3AA5" w:rsidRPr="00645306">
              <w:rPr>
                <w:lang w:val="en-US"/>
              </w:rPr>
              <w:t xml:space="preserve"> Sub-</w:t>
            </w:r>
            <w:r w:rsidR="00324C27" w:rsidRPr="00645306">
              <w:rPr>
                <w:lang w:val="en-US"/>
              </w:rPr>
              <w:t>C</w:t>
            </w:r>
            <w:r w:rsidR="006B3AA5" w:rsidRPr="00645306">
              <w:rPr>
                <w:lang w:val="en-US"/>
              </w:rPr>
              <w:t>lause 24.</w:t>
            </w:r>
            <w:r w:rsidR="00A47FC4" w:rsidRPr="00645306">
              <w:rPr>
                <w:lang w:val="en-US"/>
              </w:rPr>
              <w:t>1</w:t>
            </w:r>
            <w:r w:rsidR="006B3AA5" w:rsidRPr="00645306">
              <w:rPr>
                <w:lang w:val="en-US"/>
              </w:rPr>
              <w:t xml:space="preserve"> c) - duly signed by an authorized representative, and shall include a copy of the authorization of the person signing in accordance with </w:t>
            </w:r>
            <w:r w:rsidR="001E7126" w:rsidRPr="00645306">
              <w:rPr>
                <w:lang w:val="en-US"/>
              </w:rPr>
              <w:t>ITO</w:t>
            </w:r>
            <w:r w:rsidR="006B3AA5" w:rsidRPr="00645306">
              <w:rPr>
                <w:lang w:val="en-US"/>
              </w:rPr>
              <w:t xml:space="preserve"> Sub-</w:t>
            </w:r>
            <w:r w:rsidR="00324C27" w:rsidRPr="00645306">
              <w:rPr>
                <w:lang w:val="en-US"/>
              </w:rPr>
              <w:t>C</w:t>
            </w:r>
            <w:r w:rsidR="006B3AA5" w:rsidRPr="00645306">
              <w:rPr>
                <w:lang w:val="en-US"/>
              </w:rPr>
              <w:t>lause 23.</w:t>
            </w:r>
            <w:r w:rsidR="00A47FC4" w:rsidRPr="00645306">
              <w:rPr>
                <w:lang w:val="en-US"/>
              </w:rPr>
              <w:t>3</w:t>
            </w:r>
            <w:r w:rsidR="006B3AA5" w:rsidRPr="00645306">
              <w:rPr>
                <w:lang w:val="en-US"/>
              </w:rPr>
              <w:t xml:space="preserve">. The corresponding substitution or modification of the </w:t>
            </w:r>
            <w:r w:rsidR="00B141C4" w:rsidRPr="00645306">
              <w:rPr>
                <w:lang w:val="en-US"/>
              </w:rPr>
              <w:t xml:space="preserve">Offer </w:t>
            </w:r>
            <w:r w:rsidR="006B3AA5" w:rsidRPr="00645306">
              <w:rPr>
                <w:lang w:val="en-US"/>
              </w:rPr>
              <w:t>must accompany the respective written notice. All notices must be:</w:t>
            </w:r>
          </w:p>
          <w:p w14:paraId="0BFC6C5C" w14:textId="15180121" w:rsidR="006B3AA5" w:rsidRPr="00645306" w:rsidRDefault="00A47FC4" w:rsidP="000954B1">
            <w:pPr>
              <w:pStyle w:val="ListParagraph"/>
              <w:numPr>
                <w:ilvl w:val="0"/>
                <w:numId w:val="68"/>
              </w:numPr>
              <w:contextualSpacing w:val="0"/>
              <w:rPr>
                <w:lang w:val="en-US"/>
              </w:rPr>
            </w:pPr>
            <w:r w:rsidRPr="00645306">
              <w:rPr>
                <w:lang w:val="en-US"/>
              </w:rPr>
              <w:t xml:space="preserve">prepared and </w:t>
            </w:r>
            <w:r w:rsidR="006B3AA5" w:rsidRPr="00645306">
              <w:rPr>
                <w:lang w:val="en-US"/>
              </w:rPr>
              <w:t xml:space="preserve">submitted in accordance with </w:t>
            </w:r>
            <w:r w:rsidR="001E7126" w:rsidRPr="00645306">
              <w:rPr>
                <w:lang w:val="en-US"/>
              </w:rPr>
              <w:t>ITO</w:t>
            </w:r>
            <w:r w:rsidR="006B3AA5" w:rsidRPr="00645306">
              <w:rPr>
                <w:lang w:val="en-US"/>
              </w:rPr>
              <w:t xml:space="preserve"> Clauses 24 and 25, and in addition, the respective envelopes shall be clearly marked “</w:t>
            </w:r>
            <w:r w:rsidR="006B3AA5" w:rsidRPr="00645306">
              <w:rPr>
                <w:rFonts w:cs="Times New Roman (Body CS)"/>
                <w:lang w:val="en-US"/>
              </w:rPr>
              <w:t>Withdrawal</w:t>
            </w:r>
            <w:r w:rsidR="006B3AA5" w:rsidRPr="00645306">
              <w:rPr>
                <w:smallCaps/>
                <w:lang w:val="en-US"/>
              </w:rPr>
              <w:t>,</w:t>
            </w:r>
            <w:r w:rsidR="006B3AA5" w:rsidRPr="00645306">
              <w:rPr>
                <w:lang w:val="en-US"/>
              </w:rPr>
              <w:t>”</w:t>
            </w:r>
            <w:r w:rsidR="006B3AA5" w:rsidRPr="00645306">
              <w:rPr>
                <w:smallCaps/>
                <w:lang w:val="en-US"/>
              </w:rPr>
              <w:t xml:space="preserve"> “</w:t>
            </w:r>
            <w:r w:rsidR="006B3AA5" w:rsidRPr="00645306">
              <w:rPr>
                <w:rFonts w:cs="Times New Roman (Body CS)"/>
                <w:lang w:val="en-US"/>
              </w:rPr>
              <w:t>Substitution</w:t>
            </w:r>
            <w:r w:rsidR="006B3AA5" w:rsidRPr="00645306">
              <w:rPr>
                <w:smallCaps/>
                <w:lang w:val="en-US"/>
              </w:rPr>
              <w:t xml:space="preserve">,” </w:t>
            </w:r>
            <w:r w:rsidR="006B3AA5" w:rsidRPr="00645306">
              <w:rPr>
                <w:lang w:val="en-US"/>
              </w:rPr>
              <w:t>or</w:t>
            </w:r>
            <w:r w:rsidR="006B3AA5" w:rsidRPr="00645306">
              <w:rPr>
                <w:smallCaps/>
                <w:lang w:val="en-US"/>
              </w:rPr>
              <w:t xml:space="preserve"> “</w:t>
            </w:r>
            <w:r w:rsidR="006B3AA5" w:rsidRPr="00645306">
              <w:rPr>
                <w:rFonts w:cs="Times New Roman (Body CS)"/>
                <w:lang w:val="en-US"/>
              </w:rPr>
              <w:t>Modification</w:t>
            </w:r>
            <w:r w:rsidR="006B3AA5" w:rsidRPr="00645306">
              <w:rPr>
                <w:smallCaps/>
                <w:lang w:val="en-US"/>
              </w:rPr>
              <w:t>,”</w:t>
            </w:r>
            <w:r w:rsidR="006B3AA5" w:rsidRPr="00645306">
              <w:rPr>
                <w:lang w:val="en-US"/>
              </w:rPr>
              <w:t xml:space="preserve"> and</w:t>
            </w:r>
          </w:p>
          <w:p w14:paraId="6DD5B287" w14:textId="1819AFB4" w:rsidR="006B3AA5" w:rsidRPr="00645306" w:rsidRDefault="006B3AA5" w:rsidP="00142D0A">
            <w:pPr>
              <w:pStyle w:val="ListParagraph"/>
              <w:contextualSpacing w:val="0"/>
              <w:rPr>
                <w:lang w:val="en-US"/>
              </w:rPr>
            </w:pPr>
            <w:r w:rsidRPr="00645306">
              <w:rPr>
                <w:lang w:val="en-US"/>
              </w:rPr>
              <w:t xml:space="preserve">received by the Purchaser prior to the deadline prescribed for submission of </w:t>
            </w:r>
            <w:r w:rsidR="00E618A1" w:rsidRPr="00645306">
              <w:rPr>
                <w:lang w:val="en-US"/>
              </w:rPr>
              <w:t>Offers</w:t>
            </w:r>
            <w:r w:rsidRPr="00645306">
              <w:rPr>
                <w:lang w:val="en-US"/>
              </w:rPr>
              <w:t xml:space="preserve">, in accordance with </w:t>
            </w:r>
            <w:r w:rsidR="001E7126" w:rsidRPr="00645306">
              <w:rPr>
                <w:lang w:val="en-US"/>
              </w:rPr>
              <w:t>ITO</w:t>
            </w:r>
            <w:r w:rsidRPr="00645306">
              <w:rPr>
                <w:lang w:val="en-US"/>
              </w:rPr>
              <w:t xml:space="preserve"> Clause 25.</w:t>
            </w:r>
          </w:p>
          <w:p w14:paraId="3A2ECC38" w14:textId="760D12BE" w:rsidR="006B3AA5" w:rsidRPr="00645306" w:rsidRDefault="00E618A1" w:rsidP="00142D0A">
            <w:pPr>
              <w:pStyle w:val="Heading5ITBSuclause"/>
              <w:rPr>
                <w:lang w:val="en-US"/>
              </w:rPr>
            </w:pPr>
            <w:r w:rsidRPr="00645306">
              <w:rPr>
                <w:lang w:val="en-US"/>
              </w:rPr>
              <w:t>Offers</w:t>
            </w:r>
            <w:r w:rsidR="006B3AA5" w:rsidRPr="00645306">
              <w:rPr>
                <w:lang w:val="en-US"/>
              </w:rPr>
              <w:t xml:space="preserve"> requested to be withdrawn in accordance with this </w:t>
            </w:r>
            <w:r w:rsidR="001E7126" w:rsidRPr="00645306">
              <w:rPr>
                <w:lang w:val="en-US"/>
              </w:rPr>
              <w:t>ITO</w:t>
            </w:r>
            <w:r w:rsidR="006B3AA5" w:rsidRPr="00645306">
              <w:rPr>
                <w:lang w:val="en-US"/>
              </w:rPr>
              <w:t xml:space="preserve"> Clause shall not be </w:t>
            </w:r>
            <w:r w:rsidR="00504926" w:rsidRPr="00645306">
              <w:rPr>
                <w:lang w:val="en-US"/>
              </w:rPr>
              <w:t>opened</w:t>
            </w:r>
            <w:r w:rsidR="006B3AA5" w:rsidRPr="00645306">
              <w:rPr>
                <w:lang w:val="en-US"/>
              </w:rPr>
              <w:t>.</w:t>
            </w:r>
          </w:p>
          <w:p w14:paraId="305D5ED4" w14:textId="7C5DD6D1" w:rsidR="006B3AA5" w:rsidRPr="00645306" w:rsidRDefault="006B3AA5" w:rsidP="00142D0A">
            <w:pPr>
              <w:pStyle w:val="Heading5ITBSuclause"/>
              <w:rPr>
                <w:lang w:val="en-US"/>
              </w:rPr>
            </w:pPr>
            <w:r w:rsidRPr="00645306">
              <w:rPr>
                <w:lang w:val="en-US"/>
              </w:rPr>
              <w:t xml:space="preserve">No </w:t>
            </w:r>
            <w:r w:rsidR="00B141C4" w:rsidRPr="00645306">
              <w:rPr>
                <w:lang w:val="en-US"/>
              </w:rPr>
              <w:t xml:space="preserve">Offer </w:t>
            </w:r>
            <w:r w:rsidRPr="00645306">
              <w:rPr>
                <w:lang w:val="en-US"/>
              </w:rPr>
              <w:t xml:space="preserve">may be withdrawn, substituted, or modified in the interval between the deadline for submission of </w:t>
            </w:r>
            <w:r w:rsidR="00E618A1" w:rsidRPr="00645306">
              <w:rPr>
                <w:lang w:val="en-US"/>
              </w:rPr>
              <w:t>Offers</w:t>
            </w:r>
            <w:r w:rsidRPr="00645306">
              <w:rPr>
                <w:lang w:val="en-US"/>
              </w:rPr>
              <w:t xml:space="preserve"> and the expiration of the period of </w:t>
            </w:r>
            <w:r w:rsidR="00B141C4" w:rsidRPr="00645306">
              <w:rPr>
                <w:lang w:val="en-US"/>
              </w:rPr>
              <w:t xml:space="preserve">Offer </w:t>
            </w:r>
            <w:r w:rsidRPr="00645306">
              <w:rPr>
                <w:lang w:val="en-US"/>
              </w:rPr>
              <w:t xml:space="preserve">validity specified by the </w:t>
            </w:r>
            <w:r w:rsidR="003F4A54" w:rsidRPr="00645306">
              <w:rPr>
                <w:lang w:val="en-US"/>
              </w:rPr>
              <w:t>Offeror</w:t>
            </w:r>
            <w:r w:rsidRPr="00645306">
              <w:rPr>
                <w:lang w:val="en-US"/>
              </w:rPr>
              <w:t xml:space="preserve"> in the in the Letter of </w:t>
            </w:r>
            <w:r w:rsidR="00B141C4" w:rsidRPr="00645306">
              <w:rPr>
                <w:lang w:val="en-US"/>
              </w:rPr>
              <w:t xml:space="preserve">Offer </w:t>
            </w:r>
            <w:r w:rsidRPr="00645306">
              <w:rPr>
                <w:lang w:val="en-US"/>
              </w:rPr>
              <w:t>or any extension thereof.</w:t>
            </w:r>
          </w:p>
        </w:tc>
      </w:tr>
      <w:tr w:rsidR="004F16A4" w:rsidRPr="00645306" w14:paraId="6CB8F591" w14:textId="77777777" w:rsidTr="00B227E9">
        <w:tc>
          <w:tcPr>
            <w:tcW w:w="1092" w:type="pct"/>
            <w:gridSpan w:val="2"/>
          </w:tcPr>
          <w:p w14:paraId="23D3B400" w14:textId="37071A52" w:rsidR="006B3AA5" w:rsidRPr="00645306" w:rsidRDefault="00B141C4" w:rsidP="004F16A4">
            <w:pPr>
              <w:pStyle w:val="Heading4ITBSubClauses"/>
              <w:rPr>
                <w:bCs/>
                <w:lang w:val="en-US"/>
              </w:rPr>
            </w:pPr>
            <w:bookmarkStart w:id="358" w:name="_Toc37498996"/>
            <w:bookmarkStart w:id="359" w:name="_Toc54113195"/>
            <w:bookmarkStart w:id="360" w:name="_Toc55460067"/>
            <w:bookmarkStart w:id="361" w:name="_Toc55461035"/>
            <w:bookmarkStart w:id="362" w:name="_Toc55461665"/>
            <w:bookmarkStart w:id="363" w:name="_Toc55551336"/>
            <w:bookmarkStart w:id="364" w:name="_Toc55760399"/>
            <w:bookmarkStart w:id="365" w:name="_Toc55765702"/>
            <w:bookmarkStart w:id="366" w:name="_Toc184891933"/>
            <w:r w:rsidRPr="00645306">
              <w:rPr>
                <w:bCs/>
                <w:lang w:val="en-US"/>
              </w:rPr>
              <w:t xml:space="preserve">Offer </w:t>
            </w:r>
            <w:r w:rsidR="006B3AA5" w:rsidRPr="00645306">
              <w:rPr>
                <w:bCs/>
                <w:lang w:val="en-US"/>
              </w:rPr>
              <w:t>Opening</w:t>
            </w:r>
            <w:bookmarkEnd w:id="358"/>
            <w:bookmarkEnd w:id="359"/>
            <w:bookmarkEnd w:id="360"/>
            <w:bookmarkEnd w:id="361"/>
            <w:bookmarkEnd w:id="362"/>
            <w:bookmarkEnd w:id="363"/>
            <w:bookmarkEnd w:id="364"/>
            <w:bookmarkEnd w:id="365"/>
            <w:bookmarkEnd w:id="366"/>
          </w:p>
        </w:tc>
        <w:tc>
          <w:tcPr>
            <w:tcW w:w="3908" w:type="pct"/>
            <w:gridSpan w:val="2"/>
          </w:tcPr>
          <w:p w14:paraId="0BAD2318" w14:textId="5C79AB31" w:rsidR="006B3AA5" w:rsidRPr="00645306" w:rsidRDefault="00504926" w:rsidP="00142D0A">
            <w:pPr>
              <w:pStyle w:val="Heading5ITBSuclause"/>
              <w:rPr>
                <w:lang w:val="en-US"/>
              </w:rPr>
            </w:pPr>
            <w:r w:rsidRPr="00645306">
              <w:rPr>
                <w:lang w:val="en-US"/>
              </w:rPr>
              <w:t>T</w:t>
            </w:r>
            <w:r w:rsidR="006B3AA5" w:rsidRPr="00645306">
              <w:rPr>
                <w:lang w:val="en-US"/>
              </w:rPr>
              <w:t xml:space="preserve">he Purchaser shall open the </w:t>
            </w:r>
            <w:r w:rsidR="00E618A1" w:rsidRPr="00645306">
              <w:rPr>
                <w:lang w:val="en-US"/>
              </w:rPr>
              <w:t>Offers</w:t>
            </w:r>
            <w:r w:rsidR="006B3AA5" w:rsidRPr="00645306">
              <w:rPr>
                <w:lang w:val="en-US"/>
              </w:rPr>
              <w:t xml:space="preserve"> in the presence of </w:t>
            </w:r>
            <w:r w:rsidR="003F4A54" w:rsidRPr="00645306">
              <w:rPr>
                <w:lang w:val="en-US"/>
              </w:rPr>
              <w:t>Offeror</w:t>
            </w:r>
            <w:r w:rsidR="006B3AA5" w:rsidRPr="00645306">
              <w:rPr>
                <w:lang w:val="en-US"/>
              </w:rPr>
              <w:t xml:space="preserve">s’ representatives as well as anyone who chooses to attend at the time and in the </w:t>
            </w:r>
            <w:r w:rsidRPr="00645306">
              <w:rPr>
                <w:lang w:val="en-US"/>
              </w:rPr>
              <w:t xml:space="preserve">manner </w:t>
            </w:r>
            <w:r w:rsidR="006B3AA5" w:rsidRPr="00645306">
              <w:rPr>
                <w:b/>
                <w:bCs/>
                <w:lang w:val="en-US"/>
              </w:rPr>
              <w:t xml:space="preserve">specified in the </w:t>
            </w:r>
            <w:r w:rsidR="00BB45BC" w:rsidRPr="00645306">
              <w:rPr>
                <w:b/>
                <w:bCs/>
                <w:lang w:val="en-US"/>
              </w:rPr>
              <w:t>DS</w:t>
            </w:r>
            <w:r w:rsidR="006B3AA5" w:rsidRPr="00645306">
              <w:rPr>
                <w:lang w:val="en-US"/>
              </w:rPr>
              <w:t xml:space="preserve">. </w:t>
            </w:r>
          </w:p>
          <w:p w14:paraId="0C2800F3" w14:textId="295B84BC" w:rsidR="006B3AA5" w:rsidRPr="00645306" w:rsidRDefault="006B3AA5" w:rsidP="00142D0A">
            <w:pPr>
              <w:pStyle w:val="Heading5ITBSuclause"/>
              <w:rPr>
                <w:lang w:val="en-US"/>
              </w:rPr>
            </w:pPr>
            <w:r w:rsidRPr="00645306">
              <w:rPr>
                <w:lang w:val="en-US"/>
              </w:rPr>
              <w:t xml:space="preserve">First, submissions marked “Withdrawal” shall be opened and read out, while </w:t>
            </w:r>
            <w:proofErr w:type="gramStart"/>
            <w:r w:rsidR="00E618A1" w:rsidRPr="00645306">
              <w:rPr>
                <w:lang w:val="en-US"/>
              </w:rPr>
              <w:t>Offers</w:t>
            </w:r>
            <w:proofErr w:type="gramEnd"/>
            <w:r w:rsidRPr="00645306">
              <w:rPr>
                <w:lang w:val="en-US"/>
              </w:rPr>
              <w:t xml:space="preserve"> for which an acceptable notice of withdrawal has been submitted pursuant to </w:t>
            </w:r>
            <w:r w:rsidR="001E7126" w:rsidRPr="00645306">
              <w:rPr>
                <w:lang w:val="en-US"/>
              </w:rPr>
              <w:t>ITO</w:t>
            </w:r>
            <w:r w:rsidRPr="00645306">
              <w:rPr>
                <w:lang w:val="en-US"/>
              </w:rPr>
              <w:t xml:space="preserve"> Clause 27 shall not be opened. No </w:t>
            </w:r>
            <w:r w:rsidR="00B141C4" w:rsidRPr="00645306">
              <w:rPr>
                <w:lang w:val="en-US"/>
              </w:rPr>
              <w:t xml:space="preserve">Offer </w:t>
            </w:r>
            <w:r w:rsidRPr="00645306">
              <w:rPr>
                <w:lang w:val="en-US"/>
              </w:rPr>
              <w:t xml:space="preserve">withdrawal shall be permitted unless the corresponding withdrawal notice contains a valid authorization to request the withdrawal and is read out at </w:t>
            </w:r>
            <w:r w:rsidR="00B141C4" w:rsidRPr="00645306">
              <w:rPr>
                <w:lang w:val="en-US"/>
              </w:rPr>
              <w:t xml:space="preserve">Offer </w:t>
            </w:r>
            <w:r w:rsidRPr="00645306">
              <w:rPr>
                <w:lang w:val="en-US"/>
              </w:rPr>
              <w:t>opening. Next, submissions marked “</w:t>
            </w:r>
            <w:r w:rsidR="00504926" w:rsidRPr="00645306">
              <w:rPr>
                <w:lang w:val="en-US"/>
              </w:rPr>
              <w:t>Substitution</w:t>
            </w:r>
            <w:r w:rsidRPr="00645306">
              <w:rPr>
                <w:lang w:val="en-US"/>
              </w:rPr>
              <w:t xml:space="preserve">” shall be opened and read out and exchanged with the corresponding </w:t>
            </w:r>
            <w:r w:rsidR="00B141C4" w:rsidRPr="00645306">
              <w:rPr>
                <w:lang w:val="en-US"/>
              </w:rPr>
              <w:lastRenderedPageBreak/>
              <w:t xml:space="preserve">Offer </w:t>
            </w:r>
            <w:r w:rsidRPr="00645306">
              <w:rPr>
                <w:lang w:val="en-US"/>
              </w:rPr>
              <w:t xml:space="preserve">being substituted, and the substituted </w:t>
            </w:r>
            <w:r w:rsidR="00B141C4" w:rsidRPr="00645306">
              <w:rPr>
                <w:lang w:val="en-US"/>
              </w:rPr>
              <w:t xml:space="preserve">Offer </w:t>
            </w:r>
            <w:r w:rsidRPr="00645306">
              <w:rPr>
                <w:lang w:val="en-US"/>
              </w:rPr>
              <w:t xml:space="preserve">shall not be opened. No </w:t>
            </w:r>
            <w:r w:rsidR="00B141C4" w:rsidRPr="00645306">
              <w:rPr>
                <w:lang w:val="en-US"/>
              </w:rPr>
              <w:t xml:space="preserve">Offer </w:t>
            </w:r>
            <w:r w:rsidRPr="00645306">
              <w:rPr>
                <w:lang w:val="en-US"/>
              </w:rPr>
              <w:t xml:space="preserve">substitution shall be permitted unless the corresponding substitution notice contains a valid authorization to request the substitution and is read out at </w:t>
            </w:r>
            <w:r w:rsidR="00B141C4" w:rsidRPr="00645306">
              <w:rPr>
                <w:lang w:val="en-US"/>
              </w:rPr>
              <w:t xml:space="preserve">Offer </w:t>
            </w:r>
            <w:r w:rsidRPr="00645306">
              <w:rPr>
                <w:lang w:val="en-US"/>
              </w:rPr>
              <w:t>opening. Submissions marked “M</w:t>
            </w:r>
            <w:r w:rsidR="00504926" w:rsidRPr="00645306">
              <w:rPr>
                <w:lang w:val="en-US"/>
              </w:rPr>
              <w:t>odification</w:t>
            </w:r>
            <w:r w:rsidRPr="00645306">
              <w:rPr>
                <w:lang w:val="en-US"/>
              </w:rPr>
              <w:t xml:space="preserve">” shall then be opened and read out with the corresponding </w:t>
            </w:r>
            <w:r w:rsidR="00A67DCD" w:rsidRPr="00645306">
              <w:rPr>
                <w:lang w:val="en-US"/>
              </w:rPr>
              <w:t>Offer.</w:t>
            </w:r>
            <w:r w:rsidRPr="00645306">
              <w:rPr>
                <w:lang w:val="en-US"/>
              </w:rPr>
              <w:t xml:space="preserve"> No </w:t>
            </w:r>
            <w:r w:rsidR="00B141C4" w:rsidRPr="00645306">
              <w:rPr>
                <w:lang w:val="en-US"/>
              </w:rPr>
              <w:t xml:space="preserve">Offer </w:t>
            </w:r>
            <w:r w:rsidRPr="00645306">
              <w:rPr>
                <w:lang w:val="en-US"/>
              </w:rPr>
              <w:t xml:space="preserve">modification shall be permitted unless the corresponding modification notice contains a valid authorization to request the modification and is read out at </w:t>
            </w:r>
            <w:r w:rsidR="00B141C4" w:rsidRPr="00645306">
              <w:rPr>
                <w:lang w:val="en-US"/>
              </w:rPr>
              <w:t xml:space="preserve">Offer </w:t>
            </w:r>
            <w:r w:rsidRPr="00645306">
              <w:rPr>
                <w:lang w:val="en-US"/>
              </w:rPr>
              <w:t xml:space="preserve">opening. Only submissions that are opened and read out at </w:t>
            </w:r>
            <w:r w:rsidR="00B141C4" w:rsidRPr="00645306">
              <w:rPr>
                <w:lang w:val="en-US"/>
              </w:rPr>
              <w:t xml:space="preserve">Offer </w:t>
            </w:r>
            <w:r w:rsidRPr="00645306">
              <w:rPr>
                <w:lang w:val="en-US"/>
              </w:rPr>
              <w:t>opening shall be considered further.</w:t>
            </w:r>
          </w:p>
          <w:p w14:paraId="75B92AB6" w14:textId="4B3AE972" w:rsidR="006B3AA5" w:rsidRPr="00645306" w:rsidRDefault="006B3AA5" w:rsidP="00142D0A">
            <w:pPr>
              <w:pStyle w:val="Heading5ITBSuclause"/>
              <w:rPr>
                <w:lang w:val="en-US"/>
              </w:rPr>
            </w:pPr>
            <w:r w:rsidRPr="00645306">
              <w:rPr>
                <w:lang w:val="en-US"/>
              </w:rPr>
              <w:t xml:space="preserve">All other </w:t>
            </w:r>
            <w:r w:rsidR="00504926" w:rsidRPr="00645306">
              <w:rPr>
                <w:lang w:val="en-US"/>
              </w:rPr>
              <w:t xml:space="preserve">submissions </w:t>
            </w:r>
            <w:r w:rsidRPr="00645306">
              <w:rPr>
                <w:lang w:val="en-US"/>
              </w:rPr>
              <w:t xml:space="preserve">shall be opened one at a time, </w:t>
            </w:r>
            <w:r w:rsidR="00504926" w:rsidRPr="00645306">
              <w:rPr>
                <w:lang w:val="en-US"/>
              </w:rPr>
              <w:t xml:space="preserve">and the official shall </w:t>
            </w:r>
            <w:r w:rsidRPr="00645306">
              <w:rPr>
                <w:lang w:val="en-US"/>
              </w:rPr>
              <w:t xml:space="preserve">read </w:t>
            </w:r>
            <w:r w:rsidR="00504926" w:rsidRPr="00645306">
              <w:rPr>
                <w:lang w:val="en-US"/>
              </w:rPr>
              <w:t>aloud</w:t>
            </w:r>
            <w:r w:rsidRPr="00645306">
              <w:rPr>
                <w:lang w:val="en-US"/>
              </w:rPr>
              <w:t>: the names</w:t>
            </w:r>
            <w:r w:rsidR="00504926" w:rsidRPr="00645306">
              <w:rPr>
                <w:lang w:val="en-US"/>
              </w:rPr>
              <w:t xml:space="preserve"> of Offerors</w:t>
            </w:r>
            <w:r w:rsidRPr="00645306">
              <w:rPr>
                <w:lang w:val="en-US"/>
              </w:rPr>
              <w:t xml:space="preserve">, the </w:t>
            </w:r>
            <w:r w:rsidR="00B141C4" w:rsidRPr="00645306">
              <w:rPr>
                <w:lang w:val="en-US"/>
              </w:rPr>
              <w:t xml:space="preserve">Offer </w:t>
            </w:r>
            <w:r w:rsidRPr="00645306">
              <w:rPr>
                <w:lang w:val="en-US"/>
              </w:rPr>
              <w:t>prices</w:t>
            </w:r>
            <w:r w:rsidR="00504926" w:rsidRPr="00645306">
              <w:rPr>
                <w:lang w:val="en-US"/>
              </w:rPr>
              <w:t xml:space="preserve"> including any discounts</w:t>
            </w:r>
            <w:r w:rsidRPr="00645306">
              <w:rPr>
                <w:lang w:val="en-US"/>
              </w:rPr>
              <w:t xml:space="preserve">, </w:t>
            </w:r>
            <w:r w:rsidR="00BF64DA" w:rsidRPr="00645306">
              <w:rPr>
                <w:lang w:val="en-US"/>
              </w:rPr>
              <w:t>the presence of a Bid Security</w:t>
            </w:r>
            <w:r w:rsidR="00BF64DA" w:rsidRPr="00645306" w:rsidDel="00BF64DA">
              <w:rPr>
                <w:lang w:val="en-US"/>
              </w:rPr>
              <w:t xml:space="preserve"> </w:t>
            </w:r>
            <w:r w:rsidRPr="00645306">
              <w:rPr>
                <w:lang w:val="en-US"/>
              </w:rPr>
              <w:t xml:space="preserve">and such other details as the Purchaser may consider appropriate. </w:t>
            </w:r>
            <w:r w:rsidR="00BF64DA" w:rsidRPr="00645306">
              <w:rPr>
                <w:lang w:val="en-US"/>
              </w:rPr>
              <w:t xml:space="preserve">Only discounts read out at Offer opening shall be considered for evaluation. </w:t>
            </w:r>
            <w:r w:rsidRPr="00645306">
              <w:rPr>
                <w:lang w:val="en-US"/>
              </w:rPr>
              <w:t xml:space="preserve">No </w:t>
            </w:r>
            <w:r w:rsidR="00B141C4" w:rsidRPr="00645306">
              <w:rPr>
                <w:lang w:val="en-US"/>
              </w:rPr>
              <w:t xml:space="preserve">Offer </w:t>
            </w:r>
            <w:r w:rsidRPr="00645306">
              <w:rPr>
                <w:lang w:val="en-US"/>
              </w:rPr>
              <w:t xml:space="preserve">shall be rejected at </w:t>
            </w:r>
            <w:r w:rsidR="00B141C4" w:rsidRPr="00645306">
              <w:rPr>
                <w:lang w:val="en-US"/>
              </w:rPr>
              <w:t xml:space="preserve">Offer </w:t>
            </w:r>
            <w:r w:rsidRPr="00645306">
              <w:rPr>
                <w:lang w:val="en-US"/>
              </w:rPr>
              <w:t xml:space="preserve">opening except for late </w:t>
            </w:r>
            <w:r w:rsidR="00E618A1" w:rsidRPr="00645306">
              <w:rPr>
                <w:lang w:val="en-US"/>
              </w:rPr>
              <w:t>Offers</w:t>
            </w:r>
            <w:r w:rsidR="00BF64DA" w:rsidRPr="00645306">
              <w:rPr>
                <w:lang w:val="en-US"/>
              </w:rPr>
              <w:t xml:space="preserve">, in accordance with </w:t>
            </w:r>
            <w:r w:rsidR="001E7126" w:rsidRPr="00645306">
              <w:rPr>
                <w:lang w:val="en-US"/>
              </w:rPr>
              <w:t>ITO</w:t>
            </w:r>
            <w:r w:rsidRPr="00645306">
              <w:rPr>
                <w:lang w:val="en-US"/>
              </w:rPr>
              <w:t xml:space="preserve"> Clause 26. Substitutions and modifications submitted pursuant to </w:t>
            </w:r>
            <w:r w:rsidR="001E7126" w:rsidRPr="00645306">
              <w:rPr>
                <w:lang w:val="en-US"/>
              </w:rPr>
              <w:t>ITO</w:t>
            </w:r>
            <w:r w:rsidRPr="00645306">
              <w:rPr>
                <w:lang w:val="en-US"/>
              </w:rPr>
              <w:t xml:space="preserve"> Clause 27 that are not opened and read out at </w:t>
            </w:r>
            <w:r w:rsidR="00B141C4" w:rsidRPr="00645306">
              <w:rPr>
                <w:lang w:val="en-US"/>
              </w:rPr>
              <w:t xml:space="preserve">Offer </w:t>
            </w:r>
            <w:r w:rsidRPr="00645306">
              <w:rPr>
                <w:lang w:val="en-US"/>
              </w:rPr>
              <w:t>opening shall not be considered for further evaluation regardless of the circumstances.</w:t>
            </w:r>
          </w:p>
          <w:p w14:paraId="5BA89069" w14:textId="1FD8EE66" w:rsidR="006B3AA5" w:rsidRPr="00645306" w:rsidDel="007800EC" w:rsidRDefault="006B3AA5" w:rsidP="00142D0A">
            <w:pPr>
              <w:pStyle w:val="Heading5ITBSuclause"/>
              <w:rPr>
                <w:lang w:val="en-US"/>
              </w:rPr>
            </w:pPr>
            <w:r w:rsidRPr="00645306">
              <w:rPr>
                <w:lang w:val="en-US"/>
              </w:rPr>
              <w:t xml:space="preserve">The Purchaser shall prepare a record of the </w:t>
            </w:r>
            <w:r w:rsidR="00B141C4" w:rsidRPr="00645306">
              <w:rPr>
                <w:lang w:val="en-US"/>
              </w:rPr>
              <w:t xml:space="preserve">Offer </w:t>
            </w:r>
            <w:r w:rsidRPr="00645306">
              <w:rPr>
                <w:lang w:val="en-US"/>
              </w:rPr>
              <w:t xml:space="preserve">opening that shall include, at a minimum: the name of the </w:t>
            </w:r>
            <w:r w:rsidR="003F4A54" w:rsidRPr="00645306">
              <w:rPr>
                <w:lang w:val="en-US"/>
              </w:rPr>
              <w:t>Offeror</w:t>
            </w:r>
            <w:r w:rsidRPr="00645306">
              <w:rPr>
                <w:lang w:val="en-US"/>
              </w:rPr>
              <w:t xml:space="preserve">, the existence of a signed </w:t>
            </w:r>
            <w:r w:rsidR="00BF64DA" w:rsidRPr="00645306">
              <w:rPr>
                <w:lang w:val="en-US"/>
              </w:rPr>
              <w:t xml:space="preserve">Letter of </w:t>
            </w:r>
            <w:r w:rsidR="009B0FD8" w:rsidRPr="00645306">
              <w:rPr>
                <w:lang w:val="en-US"/>
              </w:rPr>
              <w:t>Offer</w:t>
            </w:r>
            <w:r w:rsidRPr="00645306">
              <w:rPr>
                <w:lang w:val="en-US"/>
              </w:rPr>
              <w:t xml:space="preserve">, and whether there is a withdrawal, substitution, or modification; the </w:t>
            </w:r>
            <w:r w:rsidR="00B141C4" w:rsidRPr="00645306">
              <w:rPr>
                <w:lang w:val="en-US"/>
              </w:rPr>
              <w:t xml:space="preserve">Offer </w:t>
            </w:r>
            <w:r w:rsidRPr="00645306">
              <w:rPr>
                <w:lang w:val="en-US"/>
              </w:rPr>
              <w:t>price</w:t>
            </w:r>
            <w:r w:rsidR="00BD0EC6" w:rsidRPr="00645306">
              <w:rPr>
                <w:lang w:val="en-US"/>
              </w:rPr>
              <w:t>, per lot if applicable</w:t>
            </w:r>
            <w:r w:rsidRPr="00645306">
              <w:rPr>
                <w:lang w:val="en-US"/>
              </w:rPr>
              <w:t xml:space="preserve">, including any discounts; and the presence or absence of a </w:t>
            </w:r>
            <w:r w:rsidR="00A215FA" w:rsidRPr="00645306">
              <w:rPr>
                <w:lang w:val="en-US"/>
              </w:rPr>
              <w:t>Bid Security</w:t>
            </w:r>
            <w:r w:rsidRPr="00645306">
              <w:rPr>
                <w:lang w:val="en-US"/>
              </w:rPr>
              <w:t xml:space="preserve">, if one is required. A copy of the record shall be distributed to all </w:t>
            </w:r>
            <w:r w:rsidR="003F4A54" w:rsidRPr="00645306">
              <w:rPr>
                <w:lang w:val="en-US"/>
              </w:rPr>
              <w:t>Offeror</w:t>
            </w:r>
            <w:r w:rsidRPr="00645306">
              <w:rPr>
                <w:lang w:val="en-US"/>
              </w:rPr>
              <w:t xml:space="preserve">s who submitted </w:t>
            </w:r>
            <w:r w:rsidR="00E618A1" w:rsidRPr="00645306">
              <w:rPr>
                <w:lang w:val="en-US"/>
              </w:rPr>
              <w:t>Offers</w:t>
            </w:r>
            <w:r w:rsidRPr="00645306">
              <w:rPr>
                <w:lang w:val="en-US"/>
              </w:rPr>
              <w:t xml:space="preserve"> on time, and posted on the Purchaser’s website, if one exists.</w:t>
            </w:r>
          </w:p>
        </w:tc>
      </w:tr>
      <w:tr w:rsidR="005E3CE3" w:rsidRPr="00645306" w14:paraId="76318370" w14:textId="77777777" w:rsidTr="00B227E9">
        <w:tc>
          <w:tcPr>
            <w:tcW w:w="5000" w:type="pct"/>
            <w:gridSpan w:val="4"/>
          </w:tcPr>
          <w:p w14:paraId="51063524" w14:textId="603E820A" w:rsidR="005E3CE3" w:rsidRPr="00645306" w:rsidRDefault="005E3CE3" w:rsidP="005E3CE3">
            <w:pPr>
              <w:pStyle w:val="Heading3ITB"/>
              <w:rPr>
                <w:lang w:val="en-US"/>
              </w:rPr>
            </w:pPr>
            <w:bookmarkStart w:id="367" w:name="_Toc55427863"/>
            <w:bookmarkStart w:id="368" w:name="_Toc55455365"/>
            <w:bookmarkStart w:id="369" w:name="_Toc55459510"/>
            <w:bookmarkStart w:id="370" w:name="_Toc55459730"/>
            <w:bookmarkStart w:id="371" w:name="_Toc55459901"/>
            <w:bookmarkStart w:id="372" w:name="_Toc55459950"/>
            <w:bookmarkStart w:id="373" w:name="_Toc55460068"/>
            <w:bookmarkStart w:id="374" w:name="_Toc55461213"/>
            <w:bookmarkStart w:id="375" w:name="_Toc55461666"/>
            <w:bookmarkStart w:id="376" w:name="_Toc55485390"/>
            <w:bookmarkStart w:id="377" w:name="_Toc55540903"/>
            <w:bookmarkStart w:id="378" w:name="_Toc55551337"/>
            <w:bookmarkStart w:id="379" w:name="_Toc55561631"/>
            <w:bookmarkStart w:id="380" w:name="_Toc55746818"/>
            <w:bookmarkStart w:id="381" w:name="_Toc55760400"/>
            <w:bookmarkStart w:id="382" w:name="_Toc55760843"/>
            <w:bookmarkStart w:id="383" w:name="_Toc55765703"/>
            <w:bookmarkStart w:id="384" w:name="_Toc55933327"/>
            <w:bookmarkStart w:id="385" w:name="_Toc56639137"/>
            <w:bookmarkStart w:id="386" w:name="_Toc184891934"/>
            <w:r w:rsidRPr="00645306">
              <w:rPr>
                <w:lang w:val="en-US"/>
              </w:rPr>
              <w:lastRenderedPageBreak/>
              <w:t>E.</w:t>
            </w:r>
            <w:r w:rsidRPr="00645306">
              <w:rPr>
                <w:lang w:val="en-US"/>
              </w:rPr>
              <w:tab/>
              <w:t xml:space="preserve">Evaluation of </w:t>
            </w:r>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r w:rsidR="00E618A1" w:rsidRPr="00645306">
              <w:rPr>
                <w:lang w:val="en-US"/>
              </w:rPr>
              <w:t>Offers</w:t>
            </w:r>
            <w:bookmarkEnd w:id="386"/>
          </w:p>
        </w:tc>
      </w:tr>
      <w:tr w:rsidR="004F16A4" w:rsidRPr="00645306" w14:paraId="0DEC8E5F" w14:textId="77777777" w:rsidTr="00B227E9">
        <w:trPr>
          <w:gridAfter w:val="1"/>
          <w:wAfter w:w="35" w:type="pct"/>
        </w:trPr>
        <w:tc>
          <w:tcPr>
            <w:tcW w:w="1057" w:type="pct"/>
          </w:tcPr>
          <w:p w14:paraId="648C45F6" w14:textId="7C548F7B" w:rsidR="006B3AA5" w:rsidRPr="00645306" w:rsidRDefault="006B3AA5" w:rsidP="004F16A4">
            <w:pPr>
              <w:pStyle w:val="Heading4ITBSubClauses"/>
              <w:rPr>
                <w:bCs/>
                <w:lang w:val="en-US"/>
              </w:rPr>
            </w:pPr>
            <w:bookmarkStart w:id="387" w:name="_Toc201578192"/>
            <w:bookmarkStart w:id="388" w:name="_Toc201578476"/>
            <w:bookmarkStart w:id="389" w:name="_Toc202352954"/>
            <w:bookmarkStart w:id="390" w:name="_Toc202353165"/>
            <w:bookmarkStart w:id="391" w:name="_Toc202353362"/>
            <w:bookmarkStart w:id="392" w:name="_Toc433790900"/>
            <w:bookmarkStart w:id="393" w:name="_Toc37498998"/>
            <w:bookmarkStart w:id="394" w:name="_Toc54113197"/>
            <w:bookmarkStart w:id="395" w:name="_Toc55460069"/>
            <w:bookmarkStart w:id="396" w:name="_Toc55461036"/>
            <w:bookmarkStart w:id="397" w:name="_Toc55461667"/>
            <w:bookmarkStart w:id="398" w:name="_Toc55551338"/>
            <w:bookmarkStart w:id="399" w:name="_Toc55760401"/>
            <w:bookmarkStart w:id="400" w:name="_Toc55765704"/>
            <w:bookmarkStart w:id="401" w:name="_Toc184891935"/>
            <w:r w:rsidRPr="00645306">
              <w:rPr>
                <w:bCs/>
                <w:lang w:val="en-US"/>
              </w:rPr>
              <w:t>Confidentiality</w:t>
            </w:r>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r w:rsidRPr="00645306" w:rsidDel="00C7192B">
              <w:rPr>
                <w:bCs/>
                <w:lang w:val="en-US"/>
              </w:rPr>
              <w:t xml:space="preserve"> </w:t>
            </w:r>
          </w:p>
        </w:tc>
        <w:tc>
          <w:tcPr>
            <w:tcW w:w="3908" w:type="pct"/>
            <w:gridSpan w:val="2"/>
          </w:tcPr>
          <w:p w14:paraId="7464EC52" w14:textId="78E4DD23" w:rsidR="006B3AA5" w:rsidRPr="00645306" w:rsidRDefault="006B3AA5" w:rsidP="00142D0A">
            <w:pPr>
              <w:pStyle w:val="Heading5ITBSuclause"/>
              <w:rPr>
                <w:lang w:val="en-US"/>
              </w:rPr>
            </w:pPr>
            <w:r w:rsidRPr="00645306">
              <w:rPr>
                <w:lang w:val="en-US"/>
              </w:rPr>
              <w:t xml:space="preserve">Information relating to the examination, clarification, evaluation, and comparison of </w:t>
            </w:r>
            <w:r w:rsidR="00E618A1" w:rsidRPr="00645306">
              <w:rPr>
                <w:lang w:val="en-US"/>
              </w:rPr>
              <w:t>Offers</w:t>
            </w:r>
            <w:r w:rsidRPr="00645306">
              <w:rPr>
                <w:lang w:val="en-US"/>
              </w:rPr>
              <w:t xml:space="preserve"> and recommendations for the award of the Contract shall not be disclosed to the </w:t>
            </w:r>
            <w:r w:rsidR="003F4A54" w:rsidRPr="00645306">
              <w:rPr>
                <w:lang w:val="en-US"/>
              </w:rPr>
              <w:t>Offeror</w:t>
            </w:r>
            <w:r w:rsidRPr="00645306">
              <w:rPr>
                <w:lang w:val="en-US"/>
              </w:rPr>
              <w:t xml:space="preserve">s or any other persons not officially concerned with such process until notification of the bidding results has been issued pursuant to </w:t>
            </w:r>
            <w:r w:rsidR="001E7126" w:rsidRPr="00645306">
              <w:rPr>
                <w:lang w:val="en-US"/>
              </w:rPr>
              <w:t>ITO</w:t>
            </w:r>
            <w:r w:rsidRPr="00645306">
              <w:rPr>
                <w:lang w:val="en-US"/>
              </w:rPr>
              <w:t xml:space="preserve"> Clause </w:t>
            </w:r>
            <w:r w:rsidR="00BD0EC6" w:rsidRPr="00645306">
              <w:rPr>
                <w:lang w:val="en-US"/>
              </w:rPr>
              <w:t>4</w:t>
            </w:r>
            <w:r w:rsidRPr="00645306">
              <w:rPr>
                <w:lang w:val="en-US"/>
              </w:rPr>
              <w:t xml:space="preserve">3. The undue use by any </w:t>
            </w:r>
            <w:r w:rsidR="003F4A54" w:rsidRPr="00645306">
              <w:rPr>
                <w:lang w:val="en-US"/>
              </w:rPr>
              <w:t>Offeror</w:t>
            </w:r>
            <w:r w:rsidRPr="00645306">
              <w:rPr>
                <w:lang w:val="en-US"/>
              </w:rPr>
              <w:t xml:space="preserve"> of confidential information related to the process may result in the rejection of its </w:t>
            </w:r>
            <w:r w:rsidR="00B141C4" w:rsidRPr="00645306">
              <w:rPr>
                <w:lang w:val="en-US"/>
              </w:rPr>
              <w:t xml:space="preserve">Offer </w:t>
            </w:r>
            <w:r w:rsidRPr="00645306">
              <w:rPr>
                <w:lang w:val="en-US"/>
              </w:rPr>
              <w:t>or may invalidate the entire procurement process.</w:t>
            </w:r>
          </w:p>
          <w:p w14:paraId="5ECAEC97" w14:textId="4C697C24" w:rsidR="006B3AA5" w:rsidRPr="00645306" w:rsidRDefault="006B3AA5" w:rsidP="00142D0A">
            <w:pPr>
              <w:pStyle w:val="Heading5ITBSuclause"/>
              <w:rPr>
                <w:lang w:val="en-US"/>
              </w:rPr>
            </w:pPr>
            <w:r w:rsidRPr="00645306">
              <w:rPr>
                <w:lang w:val="en-US"/>
              </w:rPr>
              <w:t xml:space="preserve">Any attempt or effort by </w:t>
            </w:r>
            <w:r w:rsidR="001E7AA0" w:rsidRPr="00645306">
              <w:rPr>
                <w:lang w:val="en-US"/>
              </w:rPr>
              <w:t>an Offer</w:t>
            </w:r>
            <w:r w:rsidR="003F4A54" w:rsidRPr="00645306">
              <w:rPr>
                <w:lang w:val="en-US"/>
              </w:rPr>
              <w:t>or</w:t>
            </w:r>
            <w:r w:rsidRPr="00645306">
              <w:rPr>
                <w:lang w:val="en-US"/>
              </w:rPr>
              <w:t xml:space="preserve"> to influence the Purchaser in the evaluation of </w:t>
            </w:r>
            <w:r w:rsidR="00E618A1" w:rsidRPr="00645306">
              <w:rPr>
                <w:lang w:val="en-US"/>
              </w:rPr>
              <w:t>Offers</w:t>
            </w:r>
            <w:r w:rsidRPr="00645306">
              <w:rPr>
                <w:lang w:val="en-US"/>
              </w:rPr>
              <w:t xml:space="preserve"> or Contract award decisions may subject the </w:t>
            </w:r>
            <w:r w:rsidR="003F4A54" w:rsidRPr="00645306">
              <w:rPr>
                <w:lang w:val="en-US"/>
              </w:rPr>
              <w:t>Offeror</w:t>
            </w:r>
            <w:r w:rsidRPr="00645306">
              <w:rPr>
                <w:lang w:val="en-US"/>
              </w:rPr>
              <w:t xml:space="preserve"> to the provisions of the Government’s, the Purchaser’s, and MCC’s anti-fraud and corruption policies and the application of other sanctions and remedies to the extent applicable.</w:t>
            </w:r>
          </w:p>
          <w:p w14:paraId="29E33ECA" w14:textId="445B3A48" w:rsidR="006B3AA5" w:rsidRPr="00645306" w:rsidRDefault="006B3AA5" w:rsidP="00142D0A">
            <w:pPr>
              <w:pStyle w:val="Heading5ITBSuclause"/>
              <w:rPr>
                <w:lang w:val="en-US"/>
              </w:rPr>
            </w:pPr>
            <w:r w:rsidRPr="00645306">
              <w:rPr>
                <w:lang w:val="en-US"/>
              </w:rPr>
              <w:lastRenderedPageBreak/>
              <w:t xml:space="preserve">Notwithstanding the above, from the time of </w:t>
            </w:r>
            <w:r w:rsidR="00B141C4" w:rsidRPr="00645306">
              <w:rPr>
                <w:lang w:val="en-US"/>
              </w:rPr>
              <w:t xml:space="preserve">Offer </w:t>
            </w:r>
            <w:r w:rsidRPr="00645306">
              <w:rPr>
                <w:lang w:val="en-US"/>
              </w:rPr>
              <w:t xml:space="preserve">opening to the time of Contract award, if any </w:t>
            </w:r>
            <w:r w:rsidR="003F4A54" w:rsidRPr="00645306">
              <w:rPr>
                <w:lang w:val="en-US"/>
              </w:rPr>
              <w:t>Offeror</w:t>
            </w:r>
            <w:r w:rsidRPr="00645306">
              <w:rPr>
                <w:lang w:val="en-US"/>
              </w:rPr>
              <w:t xml:space="preserve"> wishes to contact the Purchaser on any matter related to the bidding process, it may do so in writing at the address </w:t>
            </w:r>
            <w:r w:rsidRPr="00645306">
              <w:rPr>
                <w:b/>
                <w:bCs/>
                <w:lang w:val="en-US"/>
              </w:rPr>
              <w:t xml:space="preserve">specified in the </w:t>
            </w:r>
            <w:r w:rsidR="00BB45BC" w:rsidRPr="00645306">
              <w:rPr>
                <w:b/>
                <w:bCs/>
                <w:lang w:val="en-US"/>
              </w:rPr>
              <w:t>DS</w:t>
            </w:r>
            <w:r w:rsidRPr="00645306">
              <w:rPr>
                <w:lang w:val="en-US"/>
              </w:rPr>
              <w:t>.</w:t>
            </w:r>
            <w:r w:rsidRPr="00645306" w:rsidDel="00C7192B">
              <w:rPr>
                <w:lang w:val="en-US"/>
              </w:rPr>
              <w:t xml:space="preserve"> </w:t>
            </w:r>
          </w:p>
        </w:tc>
      </w:tr>
      <w:tr w:rsidR="004F16A4" w:rsidRPr="00645306" w14:paraId="6B0089C3" w14:textId="77777777" w:rsidTr="00B227E9">
        <w:trPr>
          <w:gridAfter w:val="1"/>
          <w:wAfter w:w="35" w:type="pct"/>
        </w:trPr>
        <w:tc>
          <w:tcPr>
            <w:tcW w:w="1057" w:type="pct"/>
          </w:tcPr>
          <w:p w14:paraId="471E94D3" w14:textId="7AD7B458" w:rsidR="006B3AA5" w:rsidRPr="00645306" w:rsidRDefault="006B3AA5" w:rsidP="004F16A4">
            <w:pPr>
              <w:pStyle w:val="Heading4ITBSubClauses"/>
              <w:rPr>
                <w:bCs/>
                <w:lang w:val="en-US"/>
              </w:rPr>
            </w:pPr>
            <w:bookmarkStart w:id="402" w:name="_Toc54529941"/>
            <w:bookmarkStart w:id="403" w:name="_Toc55460070"/>
            <w:bookmarkStart w:id="404" w:name="_Toc55461037"/>
            <w:bookmarkStart w:id="405" w:name="_Toc55461668"/>
            <w:bookmarkStart w:id="406" w:name="_Toc55551339"/>
            <w:bookmarkStart w:id="407" w:name="_Toc55760402"/>
            <w:bookmarkStart w:id="408" w:name="_Toc55765705"/>
            <w:bookmarkStart w:id="409" w:name="_Toc184891936"/>
            <w:bookmarkEnd w:id="402"/>
            <w:r w:rsidRPr="00645306">
              <w:rPr>
                <w:bCs/>
                <w:lang w:val="en-US"/>
              </w:rPr>
              <w:lastRenderedPageBreak/>
              <w:t xml:space="preserve">Clarification of </w:t>
            </w:r>
            <w:bookmarkEnd w:id="403"/>
            <w:bookmarkEnd w:id="404"/>
            <w:bookmarkEnd w:id="405"/>
            <w:bookmarkEnd w:id="406"/>
            <w:bookmarkEnd w:id="407"/>
            <w:bookmarkEnd w:id="408"/>
            <w:r w:rsidR="00E618A1" w:rsidRPr="00645306">
              <w:rPr>
                <w:bCs/>
                <w:lang w:val="en-US"/>
              </w:rPr>
              <w:t>Offers</w:t>
            </w:r>
            <w:bookmarkEnd w:id="409"/>
          </w:p>
        </w:tc>
        <w:tc>
          <w:tcPr>
            <w:tcW w:w="3908" w:type="pct"/>
            <w:gridSpan w:val="2"/>
          </w:tcPr>
          <w:p w14:paraId="7B4032F9" w14:textId="4E8153CA" w:rsidR="006B3AA5" w:rsidRPr="00645306" w:rsidRDefault="006B3AA5" w:rsidP="00142D0A">
            <w:pPr>
              <w:pStyle w:val="Heading5ITBSuclause"/>
              <w:rPr>
                <w:lang w:val="en-US"/>
              </w:rPr>
            </w:pPr>
            <w:r w:rsidRPr="00645306">
              <w:rPr>
                <w:lang w:val="en-US"/>
              </w:rPr>
              <w:t xml:space="preserve">To assist in the examination and evaluation of the </w:t>
            </w:r>
            <w:r w:rsidR="00E618A1" w:rsidRPr="00645306">
              <w:rPr>
                <w:lang w:val="en-US"/>
              </w:rPr>
              <w:t>Offers</w:t>
            </w:r>
            <w:r w:rsidRPr="00645306">
              <w:rPr>
                <w:lang w:val="en-US"/>
              </w:rPr>
              <w:t xml:space="preserve"> and qualification of the </w:t>
            </w:r>
            <w:r w:rsidR="003F4A54" w:rsidRPr="00645306">
              <w:rPr>
                <w:lang w:val="en-US"/>
              </w:rPr>
              <w:t>Offeror</w:t>
            </w:r>
            <w:r w:rsidRPr="00645306">
              <w:rPr>
                <w:lang w:val="en-US"/>
              </w:rPr>
              <w:t xml:space="preserve">s, the Purchaser may, at its discretion, ask any </w:t>
            </w:r>
            <w:r w:rsidR="003F4A54" w:rsidRPr="00645306">
              <w:rPr>
                <w:lang w:val="en-US"/>
              </w:rPr>
              <w:t>Offeror</w:t>
            </w:r>
            <w:r w:rsidRPr="00645306">
              <w:rPr>
                <w:lang w:val="en-US"/>
              </w:rPr>
              <w:t xml:space="preserve"> for a clarification of its </w:t>
            </w:r>
            <w:r w:rsidR="00A67DCD" w:rsidRPr="00645306">
              <w:rPr>
                <w:lang w:val="en-US"/>
              </w:rPr>
              <w:t>Offer.</w:t>
            </w:r>
            <w:r w:rsidRPr="00645306">
              <w:rPr>
                <w:lang w:val="en-US"/>
              </w:rPr>
              <w:t xml:space="preserve"> Any clarification submitted by </w:t>
            </w:r>
            <w:r w:rsidR="001E7AA0" w:rsidRPr="00645306">
              <w:rPr>
                <w:lang w:val="en-US"/>
              </w:rPr>
              <w:t>an Offer</w:t>
            </w:r>
            <w:r w:rsidR="003F4A54" w:rsidRPr="00645306">
              <w:rPr>
                <w:lang w:val="en-US"/>
              </w:rPr>
              <w:t>or</w:t>
            </w:r>
            <w:r w:rsidRPr="00645306">
              <w:rPr>
                <w:lang w:val="en-US"/>
              </w:rPr>
              <w:t xml:space="preserve"> that is not in response to a request by the Purchaser shall not be considered. The Purchaser’s request for clarification and the </w:t>
            </w:r>
            <w:r w:rsidR="003F4A54" w:rsidRPr="00645306">
              <w:rPr>
                <w:lang w:val="en-US"/>
              </w:rPr>
              <w:t>Offeror</w:t>
            </w:r>
            <w:r w:rsidRPr="00645306">
              <w:rPr>
                <w:lang w:val="en-US"/>
              </w:rPr>
              <w:t xml:space="preserve">’s response shall be in writing. No change in the prices or substance of the </w:t>
            </w:r>
            <w:r w:rsidR="00B141C4" w:rsidRPr="00645306">
              <w:rPr>
                <w:lang w:val="en-US"/>
              </w:rPr>
              <w:t xml:space="preserve">Offer </w:t>
            </w:r>
            <w:r w:rsidRPr="00645306">
              <w:rPr>
                <w:lang w:val="en-US"/>
              </w:rPr>
              <w:t xml:space="preserve">shall be sought, offered, or permitted, except to confirm the correction of arithmetic errors discovered by the Purchaser in the evaluation of the </w:t>
            </w:r>
            <w:r w:rsidR="00E618A1" w:rsidRPr="00645306">
              <w:rPr>
                <w:lang w:val="en-US"/>
              </w:rPr>
              <w:t>Offers</w:t>
            </w:r>
            <w:r w:rsidRPr="00645306">
              <w:rPr>
                <w:lang w:val="en-US"/>
              </w:rPr>
              <w:t xml:space="preserve">, in accordance with </w:t>
            </w:r>
            <w:r w:rsidR="001E7126" w:rsidRPr="00645306">
              <w:rPr>
                <w:lang w:val="en-US"/>
              </w:rPr>
              <w:t>ITO</w:t>
            </w:r>
            <w:r w:rsidRPr="00645306">
              <w:rPr>
                <w:lang w:val="en-US"/>
              </w:rPr>
              <w:t xml:space="preserve"> Sub-</w:t>
            </w:r>
            <w:r w:rsidR="00324C27" w:rsidRPr="00645306">
              <w:rPr>
                <w:lang w:val="en-US"/>
              </w:rPr>
              <w:t>C</w:t>
            </w:r>
            <w:r w:rsidRPr="00645306">
              <w:rPr>
                <w:lang w:val="en-US"/>
              </w:rPr>
              <w:t xml:space="preserve">lause </w:t>
            </w:r>
            <w:r w:rsidR="00BD0EC6" w:rsidRPr="00645306">
              <w:rPr>
                <w:lang w:val="en-US"/>
              </w:rPr>
              <w:t>34</w:t>
            </w:r>
            <w:r w:rsidRPr="00645306">
              <w:rPr>
                <w:lang w:val="en-US"/>
              </w:rPr>
              <w:t>.</w:t>
            </w:r>
            <w:r w:rsidR="00BD0EC6" w:rsidRPr="00645306">
              <w:rPr>
                <w:lang w:val="en-US"/>
              </w:rPr>
              <w:t>1</w:t>
            </w:r>
            <w:r w:rsidRPr="00645306">
              <w:rPr>
                <w:lang w:val="en-US"/>
              </w:rPr>
              <w:t>.</w:t>
            </w:r>
          </w:p>
          <w:p w14:paraId="68F06FDE" w14:textId="48CDE88A" w:rsidR="006B3AA5" w:rsidRPr="00645306" w:rsidRDefault="006B3AA5" w:rsidP="00142D0A">
            <w:pPr>
              <w:pStyle w:val="Heading5ITBSuclause"/>
              <w:rPr>
                <w:lang w:val="en-US"/>
              </w:rPr>
            </w:pPr>
            <w:r w:rsidRPr="00645306">
              <w:rPr>
                <w:lang w:val="en-US"/>
              </w:rPr>
              <w:t xml:space="preserve">If </w:t>
            </w:r>
            <w:r w:rsidR="001E7AA0" w:rsidRPr="00645306">
              <w:rPr>
                <w:lang w:val="en-US"/>
              </w:rPr>
              <w:t>an Offer</w:t>
            </w:r>
            <w:r w:rsidR="003F4A54" w:rsidRPr="00645306">
              <w:rPr>
                <w:lang w:val="en-US"/>
              </w:rPr>
              <w:t>or</w:t>
            </w:r>
            <w:r w:rsidRPr="00645306">
              <w:rPr>
                <w:lang w:val="en-US"/>
              </w:rPr>
              <w:t xml:space="preserve"> does not provide clarifications of its </w:t>
            </w:r>
            <w:r w:rsidR="00B141C4" w:rsidRPr="00645306">
              <w:rPr>
                <w:lang w:val="en-US"/>
              </w:rPr>
              <w:t xml:space="preserve">Offer </w:t>
            </w:r>
            <w:r w:rsidRPr="00645306">
              <w:rPr>
                <w:lang w:val="en-US"/>
              </w:rPr>
              <w:t xml:space="preserve">by the date and time set in the Purchaser’s request for clarification, its </w:t>
            </w:r>
            <w:r w:rsidR="00B141C4" w:rsidRPr="00645306">
              <w:rPr>
                <w:lang w:val="en-US"/>
              </w:rPr>
              <w:t xml:space="preserve">Offer </w:t>
            </w:r>
            <w:r w:rsidRPr="00645306">
              <w:rPr>
                <w:lang w:val="en-US"/>
              </w:rPr>
              <w:t xml:space="preserve">may be </w:t>
            </w:r>
            <w:proofErr w:type="gramStart"/>
            <w:r w:rsidRPr="00645306">
              <w:rPr>
                <w:lang w:val="en-US"/>
              </w:rPr>
              <w:t>rejected</w:t>
            </w:r>
            <w:proofErr w:type="gramEnd"/>
            <w:r w:rsidRPr="00645306">
              <w:rPr>
                <w:lang w:val="en-US"/>
              </w:rPr>
              <w:t xml:space="preserve"> and its </w:t>
            </w:r>
            <w:r w:rsidR="00A215FA" w:rsidRPr="00645306">
              <w:rPr>
                <w:lang w:val="en-US"/>
              </w:rPr>
              <w:t>Bid Security</w:t>
            </w:r>
            <w:r w:rsidRPr="00645306">
              <w:rPr>
                <w:lang w:val="en-US"/>
              </w:rPr>
              <w:t xml:space="preserve"> </w:t>
            </w:r>
            <w:r w:rsidR="00BD0EC6" w:rsidRPr="00645306">
              <w:rPr>
                <w:lang w:val="en-US"/>
              </w:rPr>
              <w:t xml:space="preserve">shall be </w:t>
            </w:r>
            <w:r w:rsidRPr="00645306">
              <w:rPr>
                <w:lang w:val="en-US"/>
              </w:rPr>
              <w:t>returned.</w:t>
            </w:r>
          </w:p>
        </w:tc>
      </w:tr>
      <w:tr w:rsidR="004F16A4" w:rsidRPr="00645306" w14:paraId="18227090" w14:textId="77777777" w:rsidTr="00B227E9">
        <w:trPr>
          <w:gridAfter w:val="1"/>
          <w:wAfter w:w="35" w:type="pct"/>
        </w:trPr>
        <w:tc>
          <w:tcPr>
            <w:tcW w:w="1057" w:type="pct"/>
          </w:tcPr>
          <w:p w14:paraId="0EB1F02F" w14:textId="75836333" w:rsidR="006B3AA5" w:rsidRPr="00645306" w:rsidRDefault="006B3AA5" w:rsidP="004F16A4">
            <w:pPr>
              <w:pStyle w:val="Heading4ITBSubClauses"/>
              <w:rPr>
                <w:bCs/>
                <w:lang w:val="en-US"/>
              </w:rPr>
            </w:pPr>
            <w:bookmarkStart w:id="410" w:name="_Toc54113199"/>
            <w:bookmarkStart w:id="411" w:name="_Toc55460071"/>
            <w:bookmarkStart w:id="412" w:name="_Toc55461038"/>
            <w:bookmarkStart w:id="413" w:name="_Toc55461669"/>
            <w:bookmarkStart w:id="414" w:name="_Toc55551340"/>
            <w:bookmarkStart w:id="415" w:name="_Toc55760403"/>
            <w:bookmarkStart w:id="416" w:name="_Toc55765706"/>
            <w:bookmarkStart w:id="417" w:name="_Toc184891937"/>
            <w:r w:rsidRPr="00645306">
              <w:rPr>
                <w:bCs/>
                <w:lang w:val="en-US"/>
              </w:rPr>
              <w:t>Deviations, Reservations, and Omissions</w:t>
            </w:r>
            <w:bookmarkEnd w:id="410"/>
            <w:bookmarkEnd w:id="411"/>
            <w:bookmarkEnd w:id="412"/>
            <w:bookmarkEnd w:id="413"/>
            <w:bookmarkEnd w:id="414"/>
            <w:bookmarkEnd w:id="415"/>
            <w:bookmarkEnd w:id="416"/>
            <w:bookmarkEnd w:id="417"/>
          </w:p>
        </w:tc>
        <w:tc>
          <w:tcPr>
            <w:tcW w:w="3908" w:type="pct"/>
            <w:gridSpan w:val="2"/>
          </w:tcPr>
          <w:p w14:paraId="587B5C7A" w14:textId="1C1D20B8" w:rsidR="006B3AA5" w:rsidRPr="00645306" w:rsidRDefault="006B3AA5" w:rsidP="00F56C92">
            <w:pPr>
              <w:pStyle w:val="Heading5ITBSuclause"/>
              <w:ind w:left="540"/>
              <w:rPr>
                <w:rFonts w:eastAsia="Times New Roman"/>
                <w:lang w:val="en-US"/>
              </w:rPr>
            </w:pPr>
            <w:r w:rsidRPr="00645306">
              <w:rPr>
                <w:rFonts w:eastAsia="Times New Roman"/>
                <w:lang w:val="en-US"/>
              </w:rPr>
              <w:t xml:space="preserve">During the evaluation of </w:t>
            </w:r>
            <w:r w:rsidR="00E618A1" w:rsidRPr="00645306">
              <w:rPr>
                <w:rFonts w:eastAsia="Times New Roman"/>
                <w:lang w:val="en-US"/>
              </w:rPr>
              <w:t>Offers</w:t>
            </w:r>
            <w:r w:rsidRPr="00645306">
              <w:rPr>
                <w:rFonts w:eastAsia="Times New Roman"/>
                <w:lang w:val="en-US"/>
              </w:rPr>
              <w:t>, the following definitions apply:</w:t>
            </w:r>
          </w:p>
          <w:p w14:paraId="0F97A816" w14:textId="659AEC08" w:rsidR="006B3AA5" w:rsidRPr="00645306" w:rsidRDefault="006B3AA5" w:rsidP="000954B1">
            <w:pPr>
              <w:pStyle w:val="ListParagraph"/>
              <w:numPr>
                <w:ilvl w:val="0"/>
                <w:numId w:val="69"/>
              </w:numPr>
              <w:ind w:left="971"/>
              <w:contextualSpacing w:val="0"/>
              <w:rPr>
                <w:lang w:val="en-US"/>
              </w:rPr>
            </w:pPr>
            <w:r w:rsidRPr="00645306">
              <w:rPr>
                <w:lang w:val="en-US"/>
              </w:rPr>
              <w:t>“</w:t>
            </w:r>
            <w:r w:rsidR="00BD0EC6" w:rsidRPr="00645306">
              <w:rPr>
                <w:i/>
                <w:iCs/>
                <w:lang w:val="en-US"/>
              </w:rPr>
              <w:t>d</w:t>
            </w:r>
            <w:r w:rsidRPr="00645306">
              <w:rPr>
                <w:i/>
                <w:iCs/>
                <w:lang w:val="en-US"/>
              </w:rPr>
              <w:t>eviation</w:t>
            </w:r>
            <w:r w:rsidRPr="00645306">
              <w:rPr>
                <w:lang w:val="en-US"/>
              </w:rPr>
              <w:t xml:space="preserve">” is a departure from the requirements specified in the </w:t>
            </w:r>
            <w:r w:rsidR="00B2438F" w:rsidRPr="00645306">
              <w:rPr>
                <w:lang w:val="en-US"/>
              </w:rPr>
              <w:t>B</w:t>
            </w:r>
            <w:r w:rsidRPr="00645306">
              <w:rPr>
                <w:lang w:val="en-US"/>
              </w:rPr>
              <w:t xml:space="preserve">idding </w:t>
            </w:r>
            <w:proofErr w:type="gramStart"/>
            <w:r w:rsidR="00B2438F" w:rsidRPr="00645306">
              <w:rPr>
                <w:lang w:val="en-US"/>
              </w:rPr>
              <w:t>D</w:t>
            </w:r>
            <w:r w:rsidRPr="00645306">
              <w:rPr>
                <w:lang w:val="en-US"/>
              </w:rPr>
              <w:t>ocument;</w:t>
            </w:r>
            <w:proofErr w:type="gramEnd"/>
            <w:r w:rsidRPr="00645306">
              <w:rPr>
                <w:lang w:val="en-US"/>
              </w:rPr>
              <w:t xml:space="preserve"> </w:t>
            </w:r>
          </w:p>
          <w:p w14:paraId="48181FD2" w14:textId="035DCDB2" w:rsidR="00AC0115" w:rsidRPr="00645306" w:rsidRDefault="006B3AA5" w:rsidP="00F56C92">
            <w:pPr>
              <w:pStyle w:val="ListParagraph"/>
              <w:ind w:left="971"/>
              <w:contextualSpacing w:val="0"/>
              <w:rPr>
                <w:lang w:val="en-US"/>
              </w:rPr>
            </w:pPr>
            <w:r w:rsidRPr="00645306">
              <w:rPr>
                <w:lang w:val="en-US"/>
              </w:rPr>
              <w:t>“</w:t>
            </w:r>
            <w:r w:rsidR="00BD0EC6" w:rsidRPr="00645306">
              <w:rPr>
                <w:i/>
                <w:iCs/>
                <w:lang w:val="en-US"/>
              </w:rPr>
              <w:t>r</w:t>
            </w:r>
            <w:r w:rsidRPr="00645306">
              <w:rPr>
                <w:i/>
                <w:iCs/>
                <w:lang w:val="en-US"/>
              </w:rPr>
              <w:t>eservation</w:t>
            </w:r>
            <w:r w:rsidRPr="00645306">
              <w:rPr>
                <w:lang w:val="en-US"/>
              </w:rPr>
              <w:t xml:space="preserve">” is the setting of limiting conditions or withholding from complete acceptance of the requirements specified in the </w:t>
            </w:r>
            <w:r w:rsidR="00BE6A91" w:rsidRPr="00645306">
              <w:rPr>
                <w:lang w:val="en-US"/>
              </w:rPr>
              <w:t>B</w:t>
            </w:r>
            <w:r w:rsidRPr="00645306">
              <w:rPr>
                <w:lang w:val="en-US"/>
              </w:rPr>
              <w:t xml:space="preserve">idding </w:t>
            </w:r>
            <w:r w:rsidR="00BE6A91" w:rsidRPr="00645306">
              <w:rPr>
                <w:lang w:val="en-US"/>
              </w:rPr>
              <w:t>D</w:t>
            </w:r>
            <w:r w:rsidRPr="00645306">
              <w:rPr>
                <w:lang w:val="en-US"/>
              </w:rPr>
              <w:t>ocument; and</w:t>
            </w:r>
          </w:p>
          <w:p w14:paraId="60898E3C" w14:textId="40A8D086" w:rsidR="006B3AA5" w:rsidRPr="00645306" w:rsidRDefault="006B3AA5" w:rsidP="00F56C92">
            <w:pPr>
              <w:pStyle w:val="ListParagraph"/>
              <w:ind w:left="971"/>
              <w:contextualSpacing w:val="0"/>
              <w:rPr>
                <w:szCs w:val="20"/>
                <w:lang w:val="en-US"/>
              </w:rPr>
            </w:pPr>
            <w:r w:rsidRPr="00645306">
              <w:rPr>
                <w:lang w:val="en-US"/>
              </w:rPr>
              <w:t>“</w:t>
            </w:r>
            <w:r w:rsidR="00BD0EC6" w:rsidRPr="00645306">
              <w:rPr>
                <w:i/>
                <w:iCs/>
                <w:lang w:val="en-US"/>
              </w:rPr>
              <w:t>o</w:t>
            </w:r>
            <w:r w:rsidRPr="00645306">
              <w:rPr>
                <w:i/>
                <w:iCs/>
                <w:lang w:val="en-US"/>
              </w:rPr>
              <w:t>mission</w:t>
            </w:r>
            <w:r w:rsidRPr="00645306">
              <w:rPr>
                <w:lang w:val="en-US"/>
              </w:rPr>
              <w:t xml:space="preserve">” is the failure to submit part or </w:t>
            </w:r>
            <w:proofErr w:type="gramStart"/>
            <w:r w:rsidRPr="00645306">
              <w:rPr>
                <w:lang w:val="en-US"/>
              </w:rPr>
              <w:t>all of</w:t>
            </w:r>
            <w:proofErr w:type="gramEnd"/>
            <w:r w:rsidRPr="00645306">
              <w:rPr>
                <w:lang w:val="en-US"/>
              </w:rPr>
              <w:t xml:space="preserve"> the information or documentation required in the </w:t>
            </w:r>
            <w:r w:rsidR="00BE6A91" w:rsidRPr="00645306">
              <w:rPr>
                <w:lang w:val="en-US"/>
              </w:rPr>
              <w:t>B</w:t>
            </w:r>
            <w:r w:rsidRPr="00645306">
              <w:rPr>
                <w:lang w:val="en-US"/>
              </w:rPr>
              <w:t xml:space="preserve">idding </w:t>
            </w:r>
            <w:r w:rsidR="00BE6A91" w:rsidRPr="00645306">
              <w:rPr>
                <w:lang w:val="en-US"/>
              </w:rPr>
              <w:t>D</w:t>
            </w:r>
            <w:r w:rsidRPr="00645306">
              <w:rPr>
                <w:lang w:val="en-US"/>
              </w:rPr>
              <w:t>ocument.</w:t>
            </w:r>
          </w:p>
        </w:tc>
      </w:tr>
      <w:tr w:rsidR="004F16A4" w:rsidRPr="00645306" w14:paraId="13114A08" w14:textId="77777777" w:rsidTr="00B227E9">
        <w:trPr>
          <w:gridAfter w:val="1"/>
          <w:wAfter w:w="35" w:type="pct"/>
        </w:trPr>
        <w:tc>
          <w:tcPr>
            <w:tcW w:w="1057" w:type="pct"/>
          </w:tcPr>
          <w:p w14:paraId="7C44F2D7" w14:textId="301FF958" w:rsidR="006B3AA5" w:rsidRPr="00645306" w:rsidRDefault="006B3AA5" w:rsidP="004F16A4">
            <w:pPr>
              <w:pStyle w:val="Heading4ITBSubClauses"/>
              <w:rPr>
                <w:bCs/>
                <w:lang w:val="en-US"/>
              </w:rPr>
            </w:pPr>
            <w:bookmarkStart w:id="418" w:name="_Toc55460072"/>
            <w:bookmarkStart w:id="419" w:name="_Toc55461039"/>
            <w:bookmarkStart w:id="420" w:name="_Toc55461670"/>
            <w:bookmarkStart w:id="421" w:name="_Toc55551341"/>
            <w:bookmarkStart w:id="422" w:name="_Toc55760404"/>
            <w:bookmarkStart w:id="423" w:name="_Toc55765707"/>
            <w:bookmarkStart w:id="424" w:name="_Toc184891938"/>
            <w:r w:rsidRPr="00645306">
              <w:rPr>
                <w:bCs/>
                <w:lang w:val="en-US"/>
              </w:rPr>
              <w:t>Determination of Responsiveness</w:t>
            </w:r>
            <w:bookmarkEnd w:id="418"/>
            <w:bookmarkEnd w:id="419"/>
            <w:bookmarkEnd w:id="420"/>
            <w:bookmarkEnd w:id="421"/>
            <w:bookmarkEnd w:id="422"/>
            <w:bookmarkEnd w:id="423"/>
            <w:bookmarkEnd w:id="424"/>
          </w:p>
        </w:tc>
        <w:tc>
          <w:tcPr>
            <w:tcW w:w="3908" w:type="pct"/>
            <w:gridSpan w:val="2"/>
          </w:tcPr>
          <w:p w14:paraId="7C251A96" w14:textId="308191FD" w:rsidR="006B3AA5" w:rsidRPr="00645306" w:rsidRDefault="006B3AA5" w:rsidP="00142D0A">
            <w:pPr>
              <w:pStyle w:val="Heading5ITBSuclause"/>
              <w:rPr>
                <w:lang w:val="en-US"/>
              </w:rPr>
            </w:pPr>
            <w:r w:rsidRPr="00645306">
              <w:rPr>
                <w:lang w:val="en-US"/>
              </w:rPr>
              <w:t>The Purchaser’s determination of a</w:t>
            </w:r>
            <w:r w:rsidR="009B0FD8" w:rsidRPr="00645306">
              <w:rPr>
                <w:lang w:val="en-US"/>
              </w:rPr>
              <w:t>n</w:t>
            </w:r>
            <w:r w:rsidRPr="00645306">
              <w:rPr>
                <w:lang w:val="en-US"/>
              </w:rPr>
              <w:t xml:space="preserve"> </w:t>
            </w:r>
            <w:r w:rsidR="009B0FD8" w:rsidRPr="00645306">
              <w:rPr>
                <w:lang w:val="en-US"/>
              </w:rPr>
              <w:t>Offeror</w:t>
            </w:r>
            <w:r w:rsidRPr="00645306">
              <w:rPr>
                <w:lang w:val="en-US"/>
              </w:rPr>
              <w:t xml:space="preserve">’s responsiveness is to be based on the contents of the </w:t>
            </w:r>
            <w:r w:rsidR="00B141C4" w:rsidRPr="00645306">
              <w:rPr>
                <w:lang w:val="en-US"/>
              </w:rPr>
              <w:t xml:space="preserve">Offer </w:t>
            </w:r>
            <w:r w:rsidRPr="00645306">
              <w:rPr>
                <w:lang w:val="en-US"/>
              </w:rPr>
              <w:t xml:space="preserve">itself, as defined in </w:t>
            </w:r>
            <w:r w:rsidR="001E7126" w:rsidRPr="00645306">
              <w:rPr>
                <w:lang w:val="en-US"/>
              </w:rPr>
              <w:t>ITO</w:t>
            </w:r>
            <w:r w:rsidRPr="00645306">
              <w:rPr>
                <w:lang w:val="en-US"/>
              </w:rPr>
              <w:t xml:space="preserve"> Sub-</w:t>
            </w:r>
            <w:r w:rsidR="00324C27" w:rsidRPr="00645306">
              <w:rPr>
                <w:lang w:val="en-US"/>
              </w:rPr>
              <w:t>C</w:t>
            </w:r>
            <w:r w:rsidRPr="00645306">
              <w:rPr>
                <w:lang w:val="en-US"/>
              </w:rPr>
              <w:t>lause 12.</w:t>
            </w:r>
          </w:p>
          <w:p w14:paraId="3679EFB1" w14:textId="6DAE3CF6" w:rsidR="006B3AA5" w:rsidRPr="00645306" w:rsidRDefault="006B3AA5" w:rsidP="00142D0A">
            <w:pPr>
              <w:pStyle w:val="Heading5ITBSuclause"/>
              <w:rPr>
                <w:lang w:val="en-US"/>
              </w:rPr>
            </w:pPr>
            <w:r w:rsidRPr="00645306">
              <w:rPr>
                <w:lang w:val="en-US"/>
              </w:rPr>
              <w:t xml:space="preserve">A substantially responsive </w:t>
            </w:r>
            <w:r w:rsidR="00B141C4" w:rsidRPr="00645306">
              <w:rPr>
                <w:lang w:val="en-US"/>
              </w:rPr>
              <w:t xml:space="preserve">Offer </w:t>
            </w:r>
            <w:r w:rsidRPr="00645306">
              <w:rPr>
                <w:lang w:val="en-US"/>
              </w:rPr>
              <w:t xml:space="preserve">is one that meets the requirements of the Bidding Document without material deviation, reservation, or omission in accordance with </w:t>
            </w:r>
            <w:r w:rsidR="001E7126" w:rsidRPr="00645306">
              <w:rPr>
                <w:lang w:val="en-US"/>
              </w:rPr>
              <w:t>ITO</w:t>
            </w:r>
            <w:r w:rsidRPr="00645306">
              <w:rPr>
                <w:lang w:val="en-US"/>
              </w:rPr>
              <w:t xml:space="preserve"> Sub-</w:t>
            </w:r>
            <w:r w:rsidR="0042675B" w:rsidRPr="00645306">
              <w:rPr>
                <w:lang w:val="en-US"/>
              </w:rPr>
              <w:t>C</w:t>
            </w:r>
            <w:r w:rsidRPr="00645306">
              <w:rPr>
                <w:lang w:val="en-US"/>
              </w:rPr>
              <w:t xml:space="preserve">lause 31.1. A material deviation, exception, objection, conditionality, or reservation is one that: </w:t>
            </w:r>
          </w:p>
          <w:p w14:paraId="7EED353C" w14:textId="77777777" w:rsidR="006B3AA5" w:rsidRPr="00645306" w:rsidRDefault="006B3AA5" w:rsidP="000954B1">
            <w:pPr>
              <w:pStyle w:val="ListParagraph"/>
              <w:numPr>
                <w:ilvl w:val="0"/>
                <w:numId w:val="70"/>
              </w:numPr>
              <w:ind w:left="971"/>
              <w:contextualSpacing w:val="0"/>
              <w:rPr>
                <w:lang w:val="en-US"/>
              </w:rPr>
            </w:pPr>
            <w:r w:rsidRPr="00645306">
              <w:rPr>
                <w:lang w:val="en-US"/>
              </w:rPr>
              <w:t>If accepted, would:</w:t>
            </w:r>
          </w:p>
          <w:p w14:paraId="6D203A20" w14:textId="77777777" w:rsidR="006B3AA5" w:rsidRPr="00645306" w:rsidRDefault="006B3AA5" w:rsidP="000954B1">
            <w:pPr>
              <w:numPr>
                <w:ilvl w:val="0"/>
                <w:numId w:val="71"/>
              </w:numPr>
              <w:tabs>
                <w:tab w:val="left" w:pos="540"/>
                <w:tab w:val="left" w:pos="3960"/>
              </w:tabs>
              <w:rPr>
                <w:rFonts w:eastAsia="Times New Roman" w:cs="Times New Roman"/>
                <w:szCs w:val="20"/>
                <w:lang w:val="en-US"/>
              </w:rPr>
            </w:pPr>
            <w:r w:rsidRPr="00645306">
              <w:rPr>
                <w:rFonts w:eastAsia="Times New Roman" w:cs="Times New Roman"/>
                <w:szCs w:val="20"/>
                <w:lang w:val="en-US"/>
              </w:rPr>
              <w:t xml:space="preserve">affect in any substantial way the scope, quality, or performance of the Information System specified in the Contract; or </w:t>
            </w:r>
          </w:p>
          <w:p w14:paraId="0862DD3B" w14:textId="506594E3" w:rsidR="006B3AA5" w:rsidRPr="00645306" w:rsidRDefault="006B3AA5" w:rsidP="000954B1">
            <w:pPr>
              <w:numPr>
                <w:ilvl w:val="0"/>
                <w:numId w:val="71"/>
              </w:numPr>
              <w:tabs>
                <w:tab w:val="left" w:pos="540"/>
                <w:tab w:val="left" w:pos="3960"/>
              </w:tabs>
              <w:rPr>
                <w:rFonts w:eastAsia="Times New Roman" w:cs="Times New Roman"/>
                <w:szCs w:val="20"/>
                <w:lang w:val="en-US"/>
              </w:rPr>
            </w:pPr>
            <w:r w:rsidRPr="00645306">
              <w:rPr>
                <w:rFonts w:eastAsia="Times New Roman" w:cs="Times New Roman"/>
                <w:szCs w:val="20"/>
                <w:lang w:val="en-US"/>
              </w:rPr>
              <w:t xml:space="preserve">limit in any substantial way, inconsistent with this Bidding Document, the Purchaser’s rights or the </w:t>
            </w:r>
            <w:r w:rsidR="003F4A54" w:rsidRPr="00645306">
              <w:rPr>
                <w:rFonts w:eastAsia="Times New Roman" w:cs="Times New Roman"/>
                <w:szCs w:val="20"/>
                <w:lang w:val="en-US"/>
              </w:rPr>
              <w:t>Offeror</w:t>
            </w:r>
            <w:r w:rsidRPr="00645306">
              <w:rPr>
                <w:rFonts w:eastAsia="Times New Roman" w:cs="Times New Roman"/>
                <w:szCs w:val="20"/>
                <w:lang w:val="en-US"/>
              </w:rPr>
              <w:t xml:space="preserve">’s obligations under the proposed </w:t>
            </w:r>
            <w:proofErr w:type="gramStart"/>
            <w:r w:rsidRPr="00645306">
              <w:rPr>
                <w:rFonts w:eastAsia="Times New Roman" w:cs="Times New Roman"/>
                <w:szCs w:val="20"/>
                <w:lang w:val="en-US"/>
              </w:rPr>
              <w:t>Contract;</w:t>
            </w:r>
            <w:proofErr w:type="gramEnd"/>
            <w:r w:rsidRPr="00645306">
              <w:rPr>
                <w:rFonts w:eastAsia="Times New Roman" w:cs="Times New Roman"/>
                <w:szCs w:val="20"/>
                <w:lang w:val="en-US"/>
              </w:rPr>
              <w:t xml:space="preserve"> </w:t>
            </w:r>
          </w:p>
          <w:p w14:paraId="53CDE0CC" w14:textId="77777777" w:rsidR="006B3AA5" w:rsidRPr="00645306" w:rsidRDefault="006B3AA5" w:rsidP="00142D0A">
            <w:pPr>
              <w:tabs>
                <w:tab w:val="left" w:pos="540"/>
                <w:tab w:val="left" w:pos="3960"/>
              </w:tabs>
              <w:ind w:left="360"/>
              <w:rPr>
                <w:rFonts w:eastAsia="Times New Roman" w:cs="Times New Roman"/>
                <w:szCs w:val="20"/>
                <w:lang w:val="en-US"/>
              </w:rPr>
            </w:pPr>
            <w:r w:rsidRPr="00645306">
              <w:rPr>
                <w:rFonts w:eastAsia="Times New Roman" w:cs="Times New Roman"/>
                <w:szCs w:val="20"/>
                <w:lang w:val="en-US"/>
              </w:rPr>
              <w:lastRenderedPageBreak/>
              <w:t xml:space="preserve">or </w:t>
            </w:r>
          </w:p>
          <w:p w14:paraId="1C35CD13" w14:textId="7DDE308D" w:rsidR="006B3AA5" w:rsidRPr="00645306" w:rsidRDefault="006B3AA5" w:rsidP="009B0FD8">
            <w:pPr>
              <w:pStyle w:val="ListParagraph"/>
              <w:ind w:left="971"/>
              <w:contextualSpacing w:val="0"/>
              <w:rPr>
                <w:lang w:val="en-US"/>
              </w:rPr>
            </w:pPr>
            <w:r w:rsidRPr="00645306">
              <w:rPr>
                <w:lang w:val="en-US"/>
              </w:rPr>
              <w:t xml:space="preserve">if rectified, would unfairly affect the competitive position of other </w:t>
            </w:r>
            <w:r w:rsidR="003F4A54" w:rsidRPr="00645306">
              <w:rPr>
                <w:lang w:val="en-US"/>
              </w:rPr>
              <w:t>Offeror</w:t>
            </w:r>
            <w:r w:rsidRPr="00645306">
              <w:rPr>
                <w:lang w:val="en-US"/>
              </w:rPr>
              <w:t xml:space="preserve">s presenting substantially responsive </w:t>
            </w:r>
            <w:r w:rsidR="00E618A1" w:rsidRPr="00645306">
              <w:rPr>
                <w:lang w:val="en-US"/>
              </w:rPr>
              <w:t>Offers</w:t>
            </w:r>
          </w:p>
          <w:p w14:paraId="57091902" w14:textId="0E15C5F7" w:rsidR="006B3AA5" w:rsidRPr="00645306" w:rsidRDefault="006B3AA5" w:rsidP="00142D0A">
            <w:pPr>
              <w:pStyle w:val="Heading5ITBSuclause"/>
              <w:rPr>
                <w:lang w:val="en-US"/>
              </w:rPr>
            </w:pPr>
            <w:r w:rsidRPr="00645306">
              <w:rPr>
                <w:lang w:val="en-US"/>
              </w:rPr>
              <w:t xml:space="preserve">The Purchaser shall examine the technical aspects of the </w:t>
            </w:r>
            <w:r w:rsidR="00B141C4" w:rsidRPr="00645306">
              <w:rPr>
                <w:lang w:val="en-US"/>
              </w:rPr>
              <w:t xml:space="preserve">Offer </w:t>
            </w:r>
            <w:r w:rsidRPr="00645306">
              <w:rPr>
                <w:lang w:val="en-US"/>
              </w:rPr>
              <w:t xml:space="preserve">submitted in accordance with </w:t>
            </w:r>
            <w:r w:rsidR="001E7126" w:rsidRPr="00645306">
              <w:rPr>
                <w:lang w:val="en-US"/>
              </w:rPr>
              <w:t>ITO</w:t>
            </w:r>
            <w:r w:rsidRPr="00645306">
              <w:rPr>
                <w:lang w:val="en-US"/>
              </w:rPr>
              <w:t xml:space="preserve"> </w:t>
            </w:r>
            <w:r w:rsidR="00324C27" w:rsidRPr="00645306">
              <w:rPr>
                <w:lang w:val="en-US"/>
              </w:rPr>
              <w:t xml:space="preserve">Clause </w:t>
            </w:r>
            <w:r w:rsidRPr="00645306">
              <w:rPr>
                <w:lang w:val="en-US"/>
              </w:rPr>
              <w:t>1</w:t>
            </w:r>
            <w:r w:rsidR="00A26E46" w:rsidRPr="00645306">
              <w:rPr>
                <w:lang w:val="en-US"/>
              </w:rPr>
              <w:t>9</w:t>
            </w:r>
            <w:r w:rsidRPr="00645306">
              <w:rPr>
                <w:lang w:val="en-US"/>
              </w:rPr>
              <w:t>, technical proposal</w:t>
            </w:r>
            <w:proofErr w:type="gramStart"/>
            <w:r w:rsidRPr="00645306">
              <w:rPr>
                <w:lang w:val="en-US"/>
              </w:rPr>
              <w:t>, in particular, to</w:t>
            </w:r>
            <w:proofErr w:type="gramEnd"/>
            <w:r w:rsidRPr="00645306">
              <w:rPr>
                <w:lang w:val="en-US"/>
              </w:rPr>
              <w:t xml:space="preserve"> confirm that all requirements of Part </w:t>
            </w:r>
            <w:r w:rsidR="008B4D69" w:rsidRPr="00645306">
              <w:rPr>
                <w:lang w:val="en-US"/>
              </w:rPr>
              <w:t>2</w:t>
            </w:r>
            <w:r w:rsidRPr="00645306">
              <w:rPr>
                <w:lang w:val="en-US"/>
              </w:rPr>
              <w:t xml:space="preserve">. </w:t>
            </w:r>
            <w:proofErr w:type="gramStart"/>
            <w:r w:rsidR="00380664" w:rsidRPr="00645306">
              <w:rPr>
                <w:i/>
                <w:iCs/>
                <w:lang w:val="en-US"/>
              </w:rPr>
              <w:t>Purchaser</w:t>
            </w:r>
            <w:r w:rsidR="00C06518" w:rsidRPr="00645306">
              <w:rPr>
                <w:i/>
                <w:iCs/>
                <w:lang w:val="en-US"/>
              </w:rPr>
              <w:t>’</w:t>
            </w:r>
            <w:r w:rsidR="00380664" w:rsidRPr="00645306">
              <w:rPr>
                <w:i/>
                <w:iCs/>
                <w:lang w:val="en-US"/>
              </w:rPr>
              <w:t>s</w:t>
            </w:r>
            <w:r w:rsidR="00B2438F" w:rsidRPr="00645306">
              <w:rPr>
                <w:i/>
                <w:iCs/>
                <w:lang w:val="en-US"/>
              </w:rPr>
              <w:t xml:space="preserve"> </w:t>
            </w:r>
            <w:r w:rsidRPr="00645306">
              <w:rPr>
                <w:i/>
                <w:iCs/>
                <w:lang w:val="en-US"/>
              </w:rPr>
              <w:t>Requirements</w:t>
            </w:r>
            <w:r w:rsidRPr="00645306">
              <w:rPr>
                <w:lang w:val="en-US"/>
              </w:rPr>
              <w:t>,</w:t>
            </w:r>
            <w:proofErr w:type="gramEnd"/>
            <w:r w:rsidRPr="00645306">
              <w:rPr>
                <w:lang w:val="en-US"/>
              </w:rPr>
              <w:t xml:space="preserve"> have been met without any material deviation, reservation or omission. </w:t>
            </w:r>
          </w:p>
        </w:tc>
      </w:tr>
      <w:tr w:rsidR="004F16A4" w:rsidRPr="00645306" w14:paraId="723FA55D" w14:textId="77777777" w:rsidTr="00B227E9">
        <w:trPr>
          <w:gridAfter w:val="1"/>
          <w:wAfter w:w="35" w:type="pct"/>
        </w:trPr>
        <w:tc>
          <w:tcPr>
            <w:tcW w:w="1057" w:type="pct"/>
          </w:tcPr>
          <w:p w14:paraId="1951C264" w14:textId="46126F4C" w:rsidR="006B3AA5" w:rsidRPr="00645306" w:rsidRDefault="006B3AA5" w:rsidP="004F16A4">
            <w:pPr>
              <w:pStyle w:val="Heading4ITBSubClauses"/>
              <w:rPr>
                <w:bCs/>
                <w:lang w:val="en-US"/>
              </w:rPr>
            </w:pPr>
            <w:bookmarkStart w:id="425" w:name="_Toc23236777"/>
            <w:bookmarkStart w:id="426" w:name="_Toc125783021"/>
            <w:bookmarkStart w:id="427" w:name="_Toc438438854"/>
            <w:bookmarkStart w:id="428" w:name="_Toc438532636"/>
            <w:bookmarkStart w:id="429" w:name="_Toc438733998"/>
            <w:bookmarkStart w:id="430" w:name="_Toc438907035"/>
            <w:bookmarkStart w:id="431" w:name="_Toc438907234"/>
            <w:bookmarkStart w:id="432" w:name="_Toc43475019"/>
            <w:bookmarkStart w:id="433" w:name="_Toc43486485"/>
            <w:bookmarkStart w:id="434" w:name="_Toc43486724"/>
            <w:bookmarkStart w:id="435" w:name="_Toc54113201"/>
            <w:bookmarkStart w:id="436" w:name="_Toc55460073"/>
            <w:bookmarkStart w:id="437" w:name="_Toc55461040"/>
            <w:bookmarkStart w:id="438" w:name="_Toc55461671"/>
            <w:bookmarkStart w:id="439" w:name="_Toc55551342"/>
            <w:bookmarkStart w:id="440" w:name="_Toc55760405"/>
            <w:bookmarkStart w:id="441" w:name="_Toc55765708"/>
            <w:bookmarkStart w:id="442" w:name="_Toc184891939"/>
            <w:r w:rsidRPr="00645306">
              <w:rPr>
                <w:bCs/>
                <w:lang w:val="en-US"/>
              </w:rPr>
              <w:lastRenderedPageBreak/>
              <w:t>Nonmaterial Nonconformities</w:t>
            </w:r>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tc>
        <w:tc>
          <w:tcPr>
            <w:tcW w:w="3908" w:type="pct"/>
            <w:gridSpan w:val="2"/>
          </w:tcPr>
          <w:p w14:paraId="709B339E" w14:textId="3E9004A8" w:rsidR="006B3AA5" w:rsidRPr="00645306" w:rsidRDefault="006B3AA5" w:rsidP="00142D0A">
            <w:pPr>
              <w:pStyle w:val="Heading5ITBSuclause"/>
              <w:rPr>
                <w:lang w:val="en-US"/>
              </w:rPr>
            </w:pPr>
            <w:r w:rsidRPr="00645306">
              <w:rPr>
                <w:lang w:val="en-US"/>
              </w:rPr>
              <w:t xml:space="preserve">Provided that </w:t>
            </w:r>
            <w:r w:rsidR="001E7AA0" w:rsidRPr="00645306">
              <w:rPr>
                <w:lang w:val="en-US"/>
              </w:rPr>
              <w:t>an Offer</w:t>
            </w:r>
            <w:r w:rsidR="00B141C4" w:rsidRPr="00645306">
              <w:rPr>
                <w:lang w:val="en-US"/>
              </w:rPr>
              <w:t xml:space="preserve"> </w:t>
            </w:r>
            <w:r w:rsidRPr="00645306">
              <w:rPr>
                <w:lang w:val="en-US"/>
              </w:rPr>
              <w:t xml:space="preserve">is substantially responsive, the Purchaser may waive any nonconformities in the </w:t>
            </w:r>
            <w:r w:rsidR="00B141C4" w:rsidRPr="00645306">
              <w:rPr>
                <w:lang w:val="en-US"/>
              </w:rPr>
              <w:t xml:space="preserve">Offer </w:t>
            </w:r>
            <w:r w:rsidRPr="00645306">
              <w:rPr>
                <w:lang w:val="en-US"/>
              </w:rPr>
              <w:t>that do not constitute a material deviation, reservation or omission.</w:t>
            </w:r>
          </w:p>
          <w:p w14:paraId="0D182492" w14:textId="72540CEC" w:rsidR="006B3AA5" w:rsidRPr="00645306" w:rsidRDefault="006B3AA5" w:rsidP="00142D0A">
            <w:pPr>
              <w:pStyle w:val="Heading5ITBSuclause"/>
              <w:rPr>
                <w:lang w:val="en-US"/>
              </w:rPr>
            </w:pPr>
            <w:r w:rsidRPr="00645306">
              <w:rPr>
                <w:lang w:val="en-US"/>
              </w:rPr>
              <w:t xml:space="preserve">Provided that </w:t>
            </w:r>
            <w:r w:rsidR="001E7AA0" w:rsidRPr="00645306">
              <w:rPr>
                <w:lang w:val="en-US"/>
              </w:rPr>
              <w:t>an Offer</w:t>
            </w:r>
            <w:r w:rsidR="00B141C4" w:rsidRPr="00645306">
              <w:rPr>
                <w:lang w:val="en-US"/>
              </w:rPr>
              <w:t xml:space="preserve"> </w:t>
            </w:r>
            <w:r w:rsidRPr="00645306">
              <w:rPr>
                <w:lang w:val="en-US"/>
              </w:rPr>
              <w:t xml:space="preserve">is substantially responsive, the Purchaser may request that the </w:t>
            </w:r>
            <w:r w:rsidR="003F4A54" w:rsidRPr="00645306">
              <w:rPr>
                <w:lang w:val="en-US"/>
              </w:rPr>
              <w:t>Offeror</w:t>
            </w:r>
            <w:r w:rsidRPr="00645306">
              <w:rPr>
                <w:lang w:val="en-US"/>
              </w:rPr>
              <w:t xml:space="preserve"> submit the necessary information or documentation, within a reasonable </w:t>
            </w:r>
            <w:proofErr w:type="gramStart"/>
            <w:r w:rsidRPr="00645306">
              <w:rPr>
                <w:lang w:val="en-US"/>
              </w:rPr>
              <w:t>period of time</w:t>
            </w:r>
            <w:proofErr w:type="gramEnd"/>
            <w:r w:rsidRPr="00645306">
              <w:rPr>
                <w:lang w:val="en-US"/>
              </w:rPr>
              <w:t xml:space="preserve">, to rectify nonmaterial nonconformities in the </w:t>
            </w:r>
            <w:r w:rsidR="00B141C4" w:rsidRPr="00645306">
              <w:rPr>
                <w:lang w:val="en-US"/>
              </w:rPr>
              <w:t xml:space="preserve">Offer </w:t>
            </w:r>
            <w:r w:rsidRPr="00645306">
              <w:rPr>
                <w:lang w:val="en-US"/>
              </w:rPr>
              <w:t xml:space="preserve">related to documentation requirements.  Requesting information or documentation on such nonconformities shall not be related to any aspect of the price of the </w:t>
            </w:r>
            <w:r w:rsidR="00A67DCD" w:rsidRPr="00645306">
              <w:rPr>
                <w:lang w:val="en-US"/>
              </w:rPr>
              <w:t>Offer.</w:t>
            </w:r>
            <w:r w:rsidRPr="00645306">
              <w:rPr>
                <w:lang w:val="en-US"/>
              </w:rPr>
              <w:t xml:space="preserve">  Failure of the </w:t>
            </w:r>
            <w:r w:rsidR="003F4A54" w:rsidRPr="00645306">
              <w:rPr>
                <w:lang w:val="en-US"/>
              </w:rPr>
              <w:t>Offeror</w:t>
            </w:r>
            <w:r w:rsidRPr="00645306">
              <w:rPr>
                <w:lang w:val="en-US"/>
              </w:rPr>
              <w:t xml:space="preserve"> to comply with the request may result in the rejection of its </w:t>
            </w:r>
            <w:r w:rsidR="00A67DCD" w:rsidRPr="00645306">
              <w:rPr>
                <w:lang w:val="en-US"/>
              </w:rPr>
              <w:t>Offer.</w:t>
            </w:r>
          </w:p>
        </w:tc>
      </w:tr>
      <w:tr w:rsidR="004F16A4" w:rsidRPr="00645306" w14:paraId="73975D76" w14:textId="77777777" w:rsidTr="00B227E9">
        <w:trPr>
          <w:gridAfter w:val="1"/>
          <w:wAfter w:w="35" w:type="pct"/>
        </w:trPr>
        <w:tc>
          <w:tcPr>
            <w:tcW w:w="1057" w:type="pct"/>
          </w:tcPr>
          <w:p w14:paraId="0EB7E70F" w14:textId="6E754D3C" w:rsidR="006B3AA5" w:rsidRPr="00645306" w:rsidRDefault="006B3AA5" w:rsidP="004F16A4">
            <w:pPr>
              <w:pStyle w:val="Heading4ITBSubClauses"/>
              <w:rPr>
                <w:bCs/>
                <w:lang w:val="en-US"/>
              </w:rPr>
            </w:pPr>
            <w:bookmarkStart w:id="443" w:name="_Toc23236778"/>
            <w:bookmarkStart w:id="444" w:name="_Toc125783022"/>
            <w:bookmarkStart w:id="445" w:name="_Toc43475020"/>
            <w:bookmarkStart w:id="446" w:name="_Toc43486486"/>
            <w:bookmarkStart w:id="447" w:name="_Toc43486725"/>
            <w:bookmarkStart w:id="448" w:name="_Toc54113202"/>
            <w:bookmarkStart w:id="449" w:name="_Toc55460074"/>
            <w:bookmarkStart w:id="450" w:name="_Toc55461041"/>
            <w:bookmarkStart w:id="451" w:name="_Toc55461672"/>
            <w:bookmarkStart w:id="452" w:name="_Toc55551343"/>
            <w:bookmarkStart w:id="453" w:name="_Toc55760406"/>
            <w:bookmarkStart w:id="454" w:name="_Toc55765709"/>
            <w:bookmarkStart w:id="455" w:name="_Toc184891940"/>
            <w:r w:rsidRPr="00645306">
              <w:rPr>
                <w:bCs/>
                <w:lang w:val="en-US"/>
              </w:rPr>
              <w:t>Correction of Arithmetic</w:t>
            </w:r>
            <w:r w:rsidR="00390469" w:rsidRPr="00645306">
              <w:rPr>
                <w:bCs/>
                <w:lang w:val="en-US"/>
              </w:rPr>
              <w:t>al</w:t>
            </w:r>
            <w:r w:rsidRPr="00645306">
              <w:rPr>
                <w:bCs/>
                <w:lang w:val="en-US"/>
              </w:rPr>
              <w:t xml:space="preserve"> Errors</w:t>
            </w:r>
            <w:bookmarkEnd w:id="443"/>
            <w:bookmarkEnd w:id="444"/>
            <w:bookmarkEnd w:id="445"/>
            <w:bookmarkEnd w:id="446"/>
            <w:bookmarkEnd w:id="447"/>
            <w:bookmarkEnd w:id="448"/>
            <w:bookmarkEnd w:id="449"/>
            <w:bookmarkEnd w:id="450"/>
            <w:bookmarkEnd w:id="451"/>
            <w:bookmarkEnd w:id="452"/>
            <w:bookmarkEnd w:id="453"/>
            <w:bookmarkEnd w:id="454"/>
            <w:bookmarkEnd w:id="455"/>
          </w:p>
        </w:tc>
        <w:tc>
          <w:tcPr>
            <w:tcW w:w="3908" w:type="pct"/>
            <w:gridSpan w:val="2"/>
          </w:tcPr>
          <w:p w14:paraId="4027F11B" w14:textId="6CEBAF35" w:rsidR="006B3AA5" w:rsidRPr="00645306" w:rsidRDefault="006B3AA5" w:rsidP="00142D0A">
            <w:pPr>
              <w:pStyle w:val="Heading5ITBSuclause"/>
              <w:rPr>
                <w:lang w:val="en-US"/>
              </w:rPr>
            </w:pPr>
            <w:r w:rsidRPr="00645306">
              <w:rPr>
                <w:lang w:val="en-US"/>
              </w:rPr>
              <w:t xml:space="preserve">Provided that </w:t>
            </w:r>
            <w:r w:rsidR="001E7AA0" w:rsidRPr="00645306">
              <w:rPr>
                <w:lang w:val="en-US"/>
              </w:rPr>
              <w:t>an Offer</w:t>
            </w:r>
            <w:r w:rsidR="00B141C4" w:rsidRPr="00645306">
              <w:rPr>
                <w:lang w:val="en-US"/>
              </w:rPr>
              <w:t xml:space="preserve"> </w:t>
            </w:r>
            <w:r w:rsidRPr="00645306">
              <w:rPr>
                <w:lang w:val="en-US"/>
              </w:rPr>
              <w:t>is substantially responsive, the Purchaser shall correct arithmetical errors on the following basis:  </w:t>
            </w:r>
          </w:p>
          <w:p w14:paraId="57597DA9" w14:textId="77777777" w:rsidR="00AC0115" w:rsidRPr="00645306" w:rsidRDefault="006B3AA5" w:rsidP="000954B1">
            <w:pPr>
              <w:pStyle w:val="ListParagraph"/>
              <w:numPr>
                <w:ilvl w:val="0"/>
                <w:numId w:val="72"/>
              </w:numPr>
              <w:contextualSpacing w:val="0"/>
              <w:rPr>
                <w:lang w:val="en-US"/>
              </w:rPr>
            </w:pPr>
            <w:r w:rsidRPr="00645306">
              <w:rPr>
                <w:lang w:val="en-US"/>
              </w:rPr>
              <w:t>if there is a discrepancy between the unit price and the total price that is obtained by multiplying the unit price and quantity, the unit price shall prevail and the total price shall be corrected, unless in the opinion of the Purchaser there is an obvious misplacement of the decimal point in the unit  price, in which case the total  price as quoted shall govern and the unit price shall be corrected;</w:t>
            </w:r>
          </w:p>
          <w:p w14:paraId="1F36A8F8" w14:textId="77777777" w:rsidR="00AC0115" w:rsidRPr="00645306" w:rsidRDefault="006B3AA5" w:rsidP="00142D0A">
            <w:pPr>
              <w:pStyle w:val="ListParagraph"/>
              <w:contextualSpacing w:val="0"/>
              <w:rPr>
                <w:lang w:val="en-US"/>
              </w:rPr>
            </w:pPr>
            <w:r w:rsidRPr="00645306">
              <w:rPr>
                <w:lang w:val="en-US"/>
              </w:rPr>
              <w:t xml:space="preserve">If there is an error in a total corresponding to the addition or subtraction of subtotals, the subtotals shall </w:t>
            </w:r>
            <w:proofErr w:type="gramStart"/>
            <w:r w:rsidRPr="00645306">
              <w:rPr>
                <w:lang w:val="en-US"/>
              </w:rPr>
              <w:t>prevail</w:t>
            </w:r>
            <w:proofErr w:type="gramEnd"/>
            <w:r w:rsidRPr="00645306">
              <w:rPr>
                <w:lang w:val="en-US"/>
              </w:rPr>
              <w:t xml:space="preserve"> and the total shall be corrected; and</w:t>
            </w:r>
          </w:p>
          <w:p w14:paraId="0EFCED24" w14:textId="77777777" w:rsidR="006B3AA5" w:rsidRPr="00645306" w:rsidRDefault="006B3AA5" w:rsidP="00142D0A">
            <w:pPr>
              <w:pStyle w:val="ListParagraph"/>
              <w:contextualSpacing w:val="0"/>
              <w:rPr>
                <w:lang w:val="en-US"/>
              </w:rPr>
            </w:pPr>
            <w:r w:rsidRPr="00645306">
              <w:rPr>
                <w:lang w:val="en-US"/>
              </w:rPr>
              <w:t>if there is a discrepancy between words and figures, the amount in words shall prevail, unless the amount expressed in words is related to an arithmetical error, in which case the amount in figures shall prevail subject to (a) or (b) above.</w:t>
            </w:r>
          </w:p>
          <w:p w14:paraId="182236A7" w14:textId="6B26D65D" w:rsidR="006B3AA5" w:rsidRPr="00645306" w:rsidRDefault="006B3AA5" w:rsidP="00142D0A">
            <w:pPr>
              <w:pStyle w:val="Heading5ITBSuclause"/>
              <w:rPr>
                <w:lang w:val="en-US"/>
              </w:rPr>
            </w:pPr>
            <w:r w:rsidRPr="00645306">
              <w:rPr>
                <w:lang w:val="en-US"/>
              </w:rPr>
              <w:t xml:space="preserve">If </w:t>
            </w:r>
            <w:r w:rsidR="001E7AA0" w:rsidRPr="00645306">
              <w:rPr>
                <w:lang w:val="en-US"/>
              </w:rPr>
              <w:t>an Offer</w:t>
            </w:r>
            <w:r w:rsidR="003F4A54" w:rsidRPr="00645306">
              <w:rPr>
                <w:lang w:val="en-US"/>
              </w:rPr>
              <w:t>or</w:t>
            </w:r>
            <w:r w:rsidRPr="00645306">
              <w:rPr>
                <w:lang w:val="en-US"/>
              </w:rPr>
              <w:t xml:space="preserve"> does not accept the correction of errors, its </w:t>
            </w:r>
            <w:r w:rsidR="00B141C4" w:rsidRPr="00645306">
              <w:rPr>
                <w:lang w:val="en-US"/>
              </w:rPr>
              <w:t xml:space="preserve">Offer </w:t>
            </w:r>
            <w:r w:rsidRPr="00645306">
              <w:rPr>
                <w:lang w:val="en-US"/>
              </w:rPr>
              <w:t xml:space="preserve">shall be </w:t>
            </w:r>
            <w:proofErr w:type="gramStart"/>
            <w:r w:rsidRPr="00645306">
              <w:rPr>
                <w:lang w:val="en-US"/>
              </w:rPr>
              <w:t>rejected</w:t>
            </w:r>
            <w:proofErr w:type="gramEnd"/>
            <w:r w:rsidR="00E25D0F" w:rsidRPr="00645306">
              <w:rPr>
                <w:lang w:val="en-US"/>
              </w:rPr>
              <w:t xml:space="preserve"> and its </w:t>
            </w:r>
            <w:r w:rsidR="00A215FA" w:rsidRPr="00645306">
              <w:rPr>
                <w:lang w:val="en-US"/>
              </w:rPr>
              <w:t>Bid Security</w:t>
            </w:r>
            <w:r w:rsidR="00E25D0F" w:rsidRPr="00645306">
              <w:rPr>
                <w:lang w:val="en-US"/>
              </w:rPr>
              <w:t xml:space="preserve"> shall be returned as described in </w:t>
            </w:r>
            <w:r w:rsidR="001E7126" w:rsidRPr="00645306">
              <w:rPr>
                <w:lang w:val="en-US"/>
              </w:rPr>
              <w:t>ITO</w:t>
            </w:r>
            <w:r w:rsidR="00E25D0F" w:rsidRPr="00645306">
              <w:rPr>
                <w:lang w:val="en-US"/>
              </w:rPr>
              <w:t xml:space="preserve"> Sub-</w:t>
            </w:r>
            <w:r w:rsidR="00324C27" w:rsidRPr="00645306">
              <w:rPr>
                <w:lang w:val="en-US"/>
              </w:rPr>
              <w:t>C</w:t>
            </w:r>
            <w:r w:rsidR="00E25D0F" w:rsidRPr="00645306">
              <w:rPr>
                <w:lang w:val="en-US"/>
              </w:rPr>
              <w:t>lause 4</w:t>
            </w:r>
            <w:r w:rsidR="00F647DC" w:rsidRPr="00645306">
              <w:rPr>
                <w:lang w:val="en-US"/>
              </w:rPr>
              <w:t>7</w:t>
            </w:r>
            <w:r w:rsidR="00E25D0F" w:rsidRPr="00645306">
              <w:rPr>
                <w:lang w:val="en-US"/>
              </w:rPr>
              <w:t>.1.</w:t>
            </w:r>
          </w:p>
        </w:tc>
      </w:tr>
      <w:tr w:rsidR="004F16A4" w:rsidRPr="00645306" w14:paraId="21AAFA98" w14:textId="77777777" w:rsidTr="00B227E9">
        <w:trPr>
          <w:gridAfter w:val="1"/>
          <w:wAfter w:w="35" w:type="pct"/>
        </w:trPr>
        <w:tc>
          <w:tcPr>
            <w:tcW w:w="1057" w:type="pct"/>
          </w:tcPr>
          <w:p w14:paraId="10E96BEF" w14:textId="35FEAB29" w:rsidR="006B3AA5" w:rsidRPr="00645306" w:rsidRDefault="006B3AA5" w:rsidP="00B227E9">
            <w:pPr>
              <w:pStyle w:val="Heading4ITBSubClauses"/>
              <w:rPr>
                <w:bCs/>
                <w:lang w:val="en-US"/>
              </w:rPr>
            </w:pPr>
            <w:bookmarkStart w:id="456" w:name="_Toc54113203"/>
            <w:bookmarkStart w:id="457" w:name="_Toc55460075"/>
            <w:bookmarkStart w:id="458" w:name="_Toc55461042"/>
            <w:bookmarkStart w:id="459" w:name="_Toc55461673"/>
            <w:bookmarkStart w:id="460" w:name="_Toc55551344"/>
            <w:bookmarkStart w:id="461" w:name="_Toc55760407"/>
            <w:bookmarkStart w:id="462" w:name="_Toc55765710"/>
            <w:bookmarkStart w:id="463" w:name="_Toc184891941"/>
            <w:r w:rsidRPr="00645306">
              <w:rPr>
                <w:bCs/>
                <w:lang w:val="en-US"/>
              </w:rPr>
              <w:t>Conversion to Single Currency</w:t>
            </w:r>
            <w:bookmarkEnd w:id="456"/>
            <w:bookmarkEnd w:id="457"/>
            <w:bookmarkEnd w:id="458"/>
            <w:bookmarkEnd w:id="459"/>
            <w:bookmarkEnd w:id="460"/>
            <w:bookmarkEnd w:id="461"/>
            <w:bookmarkEnd w:id="462"/>
            <w:bookmarkEnd w:id="463"/>
          </w:p>
        </w:tc>
        <w:tc>
          <w:tcPr>
            <w:tcW w:w="3908" w:type="pct"/>
            <w:gridSpan w:val="2"/>
          </w:tcPr>
          <w:p w14:paraId="65DE713C" w14:textId="6B61AFB0" w:rsidR="006B3AA5" w:rsidRPr="00645306" w:rsidRDefault="006B3AA5" w:rsidP="00142D0A">
            <w:pPr>
              <w:pStyle w:val="Heading5ITBSuclause"/>
              <w:rPr>
                <w:lang w:val="en-US"/>
              </w:rPr>
            </w:pPr>
            <w:r w:rsidRPr="00645306">
              <w:rPr>
                <w:lang w:val="en-US"/>
              </w:rPr>
              <w:t>For evaluation and comparison purposes, the currency(</w:t>
            </w:r>
            <w:proofErr w:type="spellStart"/>
            <w:r w:rsidRPr="00645306">
              <w:rPr>
                <w:lang w:val="en-US"/>
              </w:rPr>
              <w:t>ies</w:t>
            </w:r>
            <w:proofErr w:type="spellEnd"/>
            <w:r w:rsidRPr="00645306">
              <w:rPr>
                <w:lang w:val="en-US"/>
              </w:rPr>
              <w:t xml:space="preserve">) of the </w:t>
            </w:r>
            <w:r w:rsidR="00B141C4" w:rsidRPr="00645306">
              <w:rPr>
                <w:lang w:val="en-US"/>
              </w:rPr>
              <w:t xml:space="preserve">Offer </w:t>
            </w:r>
            <w:r w:rsidRPr="00645306">
              <w:rPr>
                <w:lang w:val="en-US"/>
              </w:rPr>
              <w:t xml:space="preserve">shall be converted into a single currency as </w:t>
            </w:r>
            <w:r w:rsidRPr="00645306">
              <w:rPr>
                <w:b/>
                <w:bCs/>
                <w:lang w:val="en-US"/>
              </w:rPr>
              <w:t xml:space="preserve">specified in the </w:t>
            </w:r>
            <w:r w:rsidR="00BB45BC" w:rsidRPr="00645306">
              <w:rPr>
                <w:b/>
                <w:bCs/>
                <w:lang w:val="en-US"/>
              </w:rPr>
              <w:t>DS</w:t>
            </w:r>
            <w:r w:rsidRPr="00645306">
              <w:rPr>
                <w:lang w:val="en-US"/>
              </w:rPr>
              <w:t>.</w:t>
            </w:r>
          </w:p>
        </w:tc>
      </w:tr>
      <w:tr w:rsidR="004F16A4" w:rsidRPr="00645306" w14:paraId="7634969F" w14:textId="77777777" w:rsidTr="00B227E9">
        <w:trPr>
          <w:gridAfter w:val="1"/>
          <w:wAfter w:w="35" w:type="pct"/>
        </w:trPr>
        <w:tc>
          <w:tcPr>
            <w:tcW w:w="1057" w:type="pct"/>
          </w:tcPr>
          <w:p w14:paraId="375C4CFF" w14:textId="1D9DD2FF" w:rsidR="006B3AA5" w:rsidRPr="00645306" w:rsidRDefault="006B3AA5" w:rsidP="004F16A4">
            <w:pPr>
              <w:pStyle w:val="Heading4ITBSubClauses"/>
              <w:rPr>
                <w:bCs/>
                <w:lang w:val="en-US"/>
              </w:rPr>
            </w:pPr>
            <w:bookmarkStart w:id="464" w:name="_Toc55460076"/>
            <w:bookmarkStart w:id="465" w:name="_Toc55461043"/>
            <w:bookmarkStart w:id="466" w:name="_Toc55461674"/>
            <w:bookmarkStart w:id="467" w:name="_Toc55551345"/>
            <w:bookmarkStart w:id="468" w:name="_Toc55760408"/>
            <w:bookmarkStart w:id="469" w:name="_Toc55765711"/>
            <w:bookmarkStart w:id="470" w:name="_Toc184891942"/>
            <w:r w:rsidRPr="00645306">
              <w:rPr>
                <w:bCs/>
                <w:lang w:val="en-US"/>
              </w:rPr>
              <w:lastRenderedPageBreak/>
              <w:t xml:space="preserve">Evaluation of </w:t>
            </w:r>
            <w:bookmarkEnd w:id="464"/>
            <w:bookmarkEnd w:id="465"/>
            <w:bookmarkEnd w:id="466"/>
            <w:bookmarkEnd w:id="467"/>
            <w:bookmarkEnd w:id="468"/>
            <w:bookmarkEnd w:id="469"/>
            <w:r w:rsidR="00E618A1" w:rsidRPr="00645306">
              <w:rPr>
                <w:bCs/>
                <w:lang w:val="en-US"/>
              </w:rPr>
              <w:t>Offers</w:t>
            </w:r>
            <w:bookmarkEnd w:id="470"/>
          </w:p>
        </w:tc>
        <w:tc>
          <w:tcPr>
            <w:tcW w:w="3908" w:type="pct"/>
            <w:gridSpan w:val="2"/>
          </w:tcPr>
          <w:p w14:paraId="6B0299D1" w14:textId="4BC685D3" w:rsidR="006B3AA5" w:rsidRPr="00645306" w:rsidRDefault="006B3AA5" w:rsidP="00142D0A">
            <w:pPr>
              <w:pStyle w:val="Heading5ITBSuclause"/>
              <w:rPr>
                <w:lang w:val="en-US"/>
              </w:rPr>
            </w:pPr>
            <w:r w:rsidRPr="00645306">
              <w:rPr>
                <w:lang w:val="en-US"/>
              </w:rPr>
              <w:t xml:space="preserve">The Purchaser’s review of the </w:t>
            </w:r>
            <w:r w:rsidR="00B141C4" w:rsidRPr="00645306">
              <w:rPr>
                <w:lang w:val="en-US"/>
              </w:rPr>
              <w:t xml:space="preserve">Offer </w:t>
            </w:r>
            <w:r w:rsidRPr="00645306">
              <w:rPr>
                <w:lang w:val="en-US"/>
              </w:rPr>
              <w:t xml:space="preserve">is to be based on the contents of the </w:t>
            </w:r>
            <w:r w:rsidR="00B141C4" w:rsidRPr="00645306">
              <w:rPr>
                <w:lang w:val="en-US"/>
              </w:rPr>
              <w:t xml:space="preserve">Offer </w:t>
            </w:r>
            <w:r w:rsidRPr="00645306">
              <w:rPr>
                <w:lang w:val="en-US"/>
              </w:rPr>
              <w:t xml:space="preserve">itself, as defined in </w:t>
            </w:r>
            <w:r w:rsidR="001E7126" w:rsidRPr="00645306">
              <w:rPr>
                <w:lang w:val="en-US"/>
              </w:rPr>
              <w:t>ITO</w:t>
            </w:r>
            <w:r w:rsidRPr="00645306">
              <w:rPr>
                <w:lang w:val="en-US"/>
              </w:rPr>
              <w:t xml:space="preserve"> </w:t>
            </w:r>
            <w:r w:rsidR="0098721B" w:rsidRPr="00645306">
              <w:rPr>
                <w:lang w:val="en-US"/>
              </w:rPr>
              <w:t xml:space="preserve">Clause </w:t>
            </w:r>
            <w:r w:rsidRPr="00645306">
              <w:rPr>
                <w:lang w:val="en-US"/>
              </w:rPr>
              <w:t>12, and will involve the following processes as detailed further in Section III. Qualification and Evaluation Criteria.</w:t>
            </w:r>
          </w:p>
          <w:p w14:paraId="5DD3D631" w14:textId="397435EA" w:rsidR="006B3AA5" w:rsidRPr="00645306" w:rsidRDefault="006B3AA5" w:rsidP="00142D0A">
            <w:pPr>
              <w:pStyle w:val="Heading5ITBSuclause"/>
              <w:rPr>
                <w:lang w:val="en-US" w:eastAsia="ar-SA"/>
              </w:rPr>
            </w:pPr>
            <w:r w:rsidRPr="00645306">
              <w:rPr>
                <w:b/>
                <w:bCs/>
                <w:lang w:val="en-US"/>
              </w:rPr>
              <w:t xml:space="preserve">If specified in the </w:t>
            </w:r>
            <w:r w:rsidR="00BB45BC" w:rsidRPr="00645306">
              <w:rPr>
                <w:b/>
                <w:bCs/>
                <w:lang w:val="en-US"/>
              </w:rPr>
              <w:t>DS</w:t>
            </w:r>
            <w:r w:rsidRPr="00645306">
              <w:rPr>
                <w:lang w:val="en-US"/>
              </w:rPr>
              <w:t xml:space="preserve">, the Purchaser’s evaluation of responsive </w:t>
            </w:r>
            <w:r w:rsidR="00E618A1" w:rsidRPr="00645306">
              <w:rPr>
                <w:lang w:val="en-US"/>
              </w:rPr>
              <w:t>Offers</w:t>
            </w:r>
            <w:r w:rsidRPr="00645306">
              <w:rPr>
                <w:lang w:val="en-US"/>
              </w:rPr>
              <w:t xml:space="preserve"> will </w:t>
            </w:r>
            <w:proofErr w:type="gramStart"/>
            <w:r w:rsidRPr="00645306">
              <w:rPr>
                <w:lang w:val="en-US"/>
              </w:rPr>
              <w:t>take into account</w:t>
            </w:r>
            <w:proofErr w:type="gramEnd"/>
            <w:r w:rsidRPr="00645306">
              <w:rPr>
                <w:lang w:val="en-US"/>
              </w:rPr>
              <w:t xml:space="preserve"> technical factors, in addition to cost factors. The scores to be given to technical factors and sub factors, and the weights to be assigned for the technical factors and cost are </w:t>
            </w:r>
            <w:r w:rsidRPr="00645306">
              <w:rPr>
                <w:b/>
                <w:bCs/>
                <w:lang w:val="en-US"/>
              </w:rPr>
              <w:t xml:space="preserve">specified in the </w:t>
            </w:r>
            <w:r w:rsidR="00BB45BC" w:rsidRPr="00645306">
              <w:rPr>
                <w:b/>
                <w:bCs/>
                <w:lang w:val="en-US"/>
              </w:rPr>
              <w:t>DS</w:t>
            </w:r>
            <w:r w:rsidRPr="00645306">
              <w:rPr>
                <w:lang w:val="en-US"/>
              </w:rPr>
              <w:t xml:space="preserve">. An Evaluated Score (B) will be calculated for each responsive </w:t>
            </w:r>
            <w:r w:rsidR="00B141C4" w:rsidRPr="00645306">
              <w:rPr>
                <w:lang w:val="en-US"/>
              </w:rPr>
              <w:t xml:space="preserve">Offer </w:t>
            </w:r>
            <w:r w:rsidRPr="00645306">
              <w:rPr>
                <w:lang w:val="en-US"/>
              </w:rPr>
              <w:t>using the formula, specified in Section III</w:t>
            </w:r>
            <w:r w:rsidR="0098721B" w:rsidRPr="00645306">
              <w:rPr>
                <w:lang w:val="en-US"/>
              </w:rPr>
              <w:t>.</w:t>
            </w:r>
            <w:r w:rsidRPr="00645306">
              <w:rPr>
                <w:lang w:val="en-US"/>
              </w:rPr>
              <w:t xml:space="preserve"> Evaluation and Qualification Criteria, which permits a comprehensive assessment of the </w:t>
            </w:r>
            <w:r w:rsidR="00B141C4" w:rsidRPr="00645306">
              <w:rPr>
                <w:lang w:val="en-US"/>
              </w:rPr>
              <w:t xml:space="preserve">Offer </w:t>
            </w:r>
            <w:r w:rsidRPr="00645306">
              <w:rPr>
                <w:lang w:val="en-US"/>
              </w:rPr>
              <w:t xml:space="preserve">cost and the technical merits of each </w:t>
            </w:r>
            <w:r w:rsidR="00A67DCD" w:rsidRPr="00645306">
              <w:rPr>
                <w:lang w:val="en-US"/>
              </w:rPr>
              <w:t>Offer.</w:t>
            </w:r>
          </w:p>
          <w:p w14:paraId="22CD0BF7" w14:textId="2B7D12AF" w:rsidR="006B3AA5" w:rsidRPr="00645306" w:rsidRDefault="006B3AA5" w:rsidP="00142D0A">
            <w:pPr>
              <w:pStyle w:val="Heading5ITBSuclause"/>
              <w:rPr>
                <w:lang w:val="en-US" w:eastAsia="ar-SA"/>
              </w:rPr>
            </w:pPr>
            <w:bookmarkStart w:id="471" w:name="_Toc43474945"/>
            <w:r w:rsidRPr="00645306">
              <w:rPr>
                <w:lang w:val="en-US" w:eastAsia="ar-SA"/>
              </w:rPr>
              <w:t xml:space="preserve">Administrative review is conducted </w:t>
            </w:r>
            <w:r w:rsidRPr="00645306">
              <w:rPr>
                <w:lang w:val="en-US"/>
              </w:rPr>
              <w:t xml:space="preserve">to determine whether they have been properly signed, whether required sureties have been furnished, whether any computational errors have been made, whether required sureties have been furnished and are substantially complete (e.g., not missing key parts of the </w:t>
            </w:r>
            <w:r w:rsidR="00B141C4" w:rsidRPr="00645306">
              <w:rPr>
                <w:lang w:val="en-US"/>
              </w:rPr>
              <w:t xml:space="preserve">Offer </w:t>
            </w:r>
            <w:r w:rsidRPr="00645306">
              <w:rPr>
                <w:lang w:val="en-US"/>
              </w:rPr>
              <w:t xml:space="preserve">or silent on excessively large portions of the Technical Requirements). </w:t>
            </w:r>
            <w:bookmarkEnd w:id="471"/>
            <w:r w:rsidRPr="00645306">
              <w:rPr>
                <w:lang w:val="en-US" w:eastAsia="ar-SA"/>
              </w:rPr>
              <w:t xml:space="preserve">The </w:t>
            </w:r>
            <w:r w:rsidR="003F4A54" w:rsidRPr="00645306">
              <w:rPr>
                <w:lang w:val="en-US" w:eastAsia="ar-SA"/>
              </w:rPr>
              <w:t>Offeror</w:t>
            </w:r>
            <w:r w:rsidRPr="00645306">
              <w:rPr>
                <w:lang w:val="en-US" w:eastAsia="ar-SA"/>
              </w:rPr>
              <w:t xml:space="preserve"> may be requested to submit additional information or documentation and/or to correct nonmaterial nonconformities in the </w:t>
            </w:r>
            <w:r w:rsidR="00B141C4" w:rsidRPr="00645306">
              <w:rPr>
                <w:lang w:val="en-US" w:eastAsia="ar-SA"/>
              </w:rPr>
              <w:t xml:space="preserve">Offer </w:t>
            </w:r>
            <w:r w:rsidRPr="00645306">
              <w:rPr>
                <w:lang w:val="en-US" w:eastAsia="ar-SA"/>
              </w:rPr>
              <w:t xml:space="preserve">related to documentation requirements. Failure of the </w:t>
            </w:r>
            <w:r w:rsidR="003F4A54" w:rsidRPr="00645306">
              <w:rPr>
                <w:lang w:val="en-US" w:eastAsia="ar-SA"/>
              </w:rPr>
              <w:t>Offeror</w:t>
            </w:r>
            <w:r w:rsidRPr="00645306">
              <w:rPr>
                <w:lang w:val="en-US" w:eastAsia="ar-SA"/>
              </w:rPr>
              <w:t xml:space="preserve"> to comply with the request to respond to a request within the deadline stated in the request may result in rejection of its </w:t>
            </w:r>
            <w:r w:rsidR="00A67DCD" w:rsidRPr="00645306">
              <w:rPr>
                <w:lang w:val="en-US" w:eastAsia="ar-SA"/>
              </w:rPr>
              <w:t>Offer.</w:t>
            </w:r>
            <w:r w:rsidRPr="00645306">
              <w:rPr>
                <w:lang w:val="en-US" w:eastAsia="ar-SA"/>
              </w:rPr>
              <w:t xml:space="preserve"> </w:t>
            </w:r>
          </w:p>
          <w:p w14:paraId="2F50C75E" w14:textId="6E6273A8" w:rsidR="006B3AA5" w:rsidRPr="00645306" w:rsidRDefault="006B3AA5" w:rsidP="00142D0A">
            <w:pPr>
              <w:pStyle w:val="Heading5ITBSuclause"/>
              <w:rPr>
                <w:lang w:val="en-US"/>
              </w:rPr>
            </w:pPr>
            <w:r w:rsidRPr="00645306">
              <w:rPr>
                <w:lang w:val="en-US"/>
              </w:rPr>
              <w:t xml:space="preserve">Responsiveness determination is conducted to determine the responsiveness of the </w:t>
            </w:r>
            <w:r w:rsidR="009B0FD8" w:rsidRPr="00645306">
              <w:rPr>
                <w:lang w:val="en-US"/>
              </w:rPr>
              <w:t>Offer</w:t>
            </w:r>
            <w:r w:rsidRPr="00645306">
              <w:rPr>
                <w:lang w:val="en-US"/>
              </w:rPr>
              <w:t xml:space="preserve">, as detailed in </w:t>
            </w:r>
            <w:r w:rsidR="001E7126" w:rsidRPr="00645306">
              <w:rPr>
                <w:lang w:val="en-US"/>
              </w:rPr>
              <w:t>ITO</w:t>
            </w:r>
            <w:r w:rsidRPr="00645306">
              <w:rPr>
                <w:lang w:val="en-US"/>
              </w:rPr>
              <w:t xml:space="preserve"> </w:t>
            </w:r>
            <w:r w:rsidR="00324C27" w:rsidRPr="00645306">
              <w:rPr>
                <w:lang w:val="en-US"/>
              </w:rPr>
              <w:t xml:space="preserve">Clause </w:t>
            </w:r>
            <w:r w:rsidRPr="00645306">
              <w:rPr>
                <w:lang w:val="en-US"/>
              </w:rPr>
              <w:t>3</w:t>
            </w:r>
            <w:r w:rsidR="00A26E46" w:rsidRPr="00645306">
              <w:rPr>
                <w:lang w:val="en-US"/>
              </w:rPr>
              <w:t>2</w:t>
            </w:r>
            <w:r w:rsidRPr="00645306">
              <w:rPr>
                <w:lang w:val="en-US"/>
              </w:rPr>
              <w:t>.</w:t>
            </w:r>
            <w:r w:rsidR="00324C27" w:rsidRPr="00645306">
              <w:rPr>
                <w:lang w:val="en-US"/>
              </w:rPr>
              <w:t xml:space="preserve"> </w:t>
            </w:r>
            <w:r w:rsidRPr="00645306">
              <w:rPr>
                <w:lang w:val="en-US"/>
              </w:rPr>
              <w:t xml:space="preserve">This process will include a detailed technical review. The Purchaser may request any </w:t>
            </w:r>
            <w:r w:rsidR="003F4A54" w:rsidRPr="00645306">
              <w:rPr>
                <w:lang w:val="en-US"/>
              </w:rPr>
              <w:t>Offeror</w:t>
            </w:r>
            <w:r w:rsidRPr="00645306">
              <w:rPr>
                <w:lang w:val="en-US"/>
              </w:rPr>
              <w:t xml:space="preserve"> to clarify its </w:t>
            </w:r>
            <w:r w:rsidR="00B141C4" w:rsidRPr="00645306">
              <w:rPr>
                <w:lang w:val="en-US"/>
              </w:rPr>
              <w:t xml:space="preserve">Offer </w:t>
            </w:r>
            <w:r w:rsidRPr="00645306">
              <w:rPr>
                <w:lang w:val="en-US"/>
              </w:rPr>
              <w:t xml:space="preserve">according to the procedures set out in </w:t>
            </w:r>
            <w:r w:rsidR="001E7126" w:rsidRPr="00645306">
              <w:rPr>
                <w:lang w:val="en-US"/>
              </w:rPr>
              <w:t>ITO</w:t>
            </w:r>
            <w:r w:rsidRPr="00645306">
              <w:rPr>
                <w:lang w:val="en-US"/>
              </w:rPr>
              <w:t xml:space="preserve"> </w:t>
            </w:r>
            <w:r w:rsidR="00324C27" w:rsidRPr="00645306">
              <w:rPr>
                <w:lang w:val="en-US"/>
              </w:rPr>
              <w:t xml:space="preserve">Clause </w:t>
            </w:r>
            <w:r w:rsidR="004D531B" w:rsidRPr="00645306">
              <w:rPr>
                <w:lang w:val="en-US"/>
              </w:rPr>
              <w:t>30</w:t>
            </w:r>
            <w:r w:rsidRPr="00645306">
              <w:rPr>
                <w:lang w:val="en-US"/>
              </w:rPr>
              <w:t xml:space="preserve">. If </w:t>
            </w:r>
            <w:r w:rsidR="001E7AA0" w:rsidRPr="00645306">
              <w:rPr>
                <w:lang w:val="en-US"/>
              </w:rPr>
              <w:t>an Offer</w:t>
            </w:r>
            <w:r w:rsidR="00B141C4" w:rsidRPr="00645306">
              <w:rPr>
                <w:lang w:val="en-US"/>
              </w:rPr>
              <w:t xml:space="preserve"> </w:t>
            </w:r>
            <w:r w:rsidRPr="00645306">
              <w:rPr>
                <w:lang w:val="en-US"/>
              </w:rPr>
              <w:t>is not substantially responsive to the requirements of this Bidding Document, it shall be rejected and may not subsequently be made responsive by correction of a material deviation, reservation, or omission.</w:t>
            </w:r>
          </w:p>
          <w:p w14:paraId="48FD234F" w14:textId="162F6FDD" w:rsidR="006B3AA5" w:rsidRPr="00645306" w:rsidRDefault="006B3AA5" w:rsidP="00142D0A">
            <w:pPr>
              <w:pStyle w:val="Heading5ITBSuclause"/>
              <w:rPr>
                <w:lang w:val="en-US"/>
              </w:rPr>
            </w:pPr>
            <w:bookmarkStart w:id="472" w:name="_Toc43474946"/>
            <w:r w:rsidRPr="00645306">
              <w:rPr>
                <w:lang w:val="en-US"/>
              </w:rPr>
              <w:t>Technical</w:t>
            </w:r>
            <w:r w:rsidRPr="00645306">
              <w:rPr>
                <w:lang w:val="en-US" w:eastAsia="ar-SA"/>
              </w:rPr>
              <w:t xml:space="preserve"> Evaluation</w:t>
            </w:r>
            <w:r w:rsidRPr="00645306">
              <w:rPr>
                <w:lang w:val="en-US"/>
              </w:rPr>
              <w:t xml:space="preserve"> is conducted to examine the information supplied </w:t>
            </w:r>
            <w:r w:rsidRPr="00645306">
              <w:rPr>
                <w:rStyle w:val="Heading5ITBSuclauseChar"/>
                <w:lang w:val="en-US"/>
              </w:rPr>
              <w:t>b</w:t>
            </w:r>
            <w:r w:rsidRPr="00645306">
              <w:rPr>
                <w:lang w:val="en-US"/>
              </w:rPr>
              <w:t xml:space="preserve">y the </w:t>
            </w:r>
            <w:r w:rsidR="003F4A54" w:rsidRPr="00645306">
              <w:rPr>
                <w:lang w:val="en-US"/>
              </w:rPr>
              <w:t>Offeror</w:t>
            </w:r>
            <w:r w:rsidRPr="00645306">
              <w:rPr>
                <w:lang w:val="en-US"/>
              </w:rPr>
              <w:t xml:space="preserve">s Pursuant to </w:t>
            </w:r>
            <w:r w:rsidR="001E7126" w:rsidRPr="00645306">
              <w:rPr>
                <w:lang w:val="en-US"/>
              </w:rPr>
              <w:t>ITO</w:t>
            </w:r>
            <w:r w:rsidRPr="00645306">
              <w:rPr>
                <w:lang w:val="en-US"/>
              </w:rPr>
              <w:t xml:space="preserve"> </w:t>
            </w:r>
            <w:r w:rsidR="00324C27" w:rsidRPr="00645306">
              <w:rPr>
                <w:lang w:val="en-US"/>
              </w:rPr>
              <w:t xml:space="preserve">Clause </w:t>
            </w:r>
            <w:r w:rsidRPr="00645306">
              <w:rPr>
                <w:lang w:val="en-US"/>
              </w:rPr>
              <w:t xml:space="preserve">12 and </w:t>
            </w:r>
            <w:r w:rsidR="001E7126" w:rsidRPr="00645306">
              <w:rPr>
                <w:lang w:val="en-US"/>
              </w:rPr>
              <w:t>ITO</w:t>
            </w:r>
            <w:r w:rsidRPr="00645306">
              <w:rPr>
                <w:lang w:val="en-US"/>
              </w:rPr>
              <w:t xml:space="preserve"> </w:t>
            </w:r>
            <w:r w:rsidR="00324C27" w:rsidRPr="00645306">
              <w:rPr>
                <w:lang w:val="en-US"/>
              </w:rPr>
              <w:t xml:space="preserve">Clause </w:t>
            </w:r>
            <w:r w:rsidRPr="00645306">
              <w:rPr>
                <w:lang w:val="en-US"/>
              </w:rPr>
              <w:t xml:space="preserve">19, and in response to other requirements in the Bidding </w:t>
            </w:r>
            <w:r w:rsidR="002C4D1D" w:rsidRPr="00645306">
              <w:rPr>
                <w:lang w:val="en-US"/>
              </w:rPr>
              <w:t>D</w:t>
            </w:r>
            <w:r w:rsidRPr="00645306">
              <w:rPr>
                <w:lang w:val="en-US"/>
              </w:rPr>
              <w:t xml:space="preserve">ocument, </w:t>
            </w:r>
            <w:proofErr w:type="gramStart"/>
            <w:r w:rsidRPr="00645306">
              <w:rPr>
                <w:lang w:val="en-US"/>
              </w:rPr>
              <w:t>taking into account</w:t>
            </w:r>
            <w:proofErr w:type="gramEnd"/>
            <w:r w:rsidRPr="00645306">
              <w:rPr>
                <w:lang w:val="en-US"/>
              </w:rPr>
              <w:t xml:space="preserve"> the following factors:</w:t>
            </w:r>
            <w:bookmarkEnd w:id="472"/>
            <w:r w:rsidRPr="00645306">
              <w:rPr>
                <w:lang w:val="en-US"/>
              </w:rPr>
              <w:t xml:space="preserve"> </w:t>
            </w:r>
          </w:p>
          <w:p w14:paraId="3EE1D646" w14:textId="77777777" w:rsidR="00E71EFF" w:rsidRPr="00645306" w:rsidRDefault="00E71EFF" w:rsidP="000954B1">
            <w:pPr>
              <w:pStyle w:val="ListParagraph"/>
              <w:numPr>
                <w:ilvl w:val="3"/>
                <w:numId w:val="56"/>
              </w:numPr>
              <w:contextualSpacing w:val="0"/>
              <w:rPr>
                <w:lang w:val="en-US"/>
              </w:rPr>
            </w:pPr>
            <w:r w:rsidRPr="00645306">
              <w:rPr>
                <w:lang w:val="en-US"/>
              </w:rPr>
              <w:t xml:space="preserve">overall completeness and compliance with the Technical Requirements; and deviations from the Technical </w:t>
            </w:r>
            <w:proofErr w:type="gramStart"/>
            <w:r w:rsidRPr="00645306">
              <w:rPr>
                <w:lang w:val="en-US"/>
              </w:rPr>
              <w:t>Requirements;</w:t>
            </w:r>
            <w:proofErr w:type="gramEnd"/>
          </w:p>
          <w:p w14:paraId="78E601DC" w14:textId="77777777" w:rsidR="00E71EFF" w:rsidRPr="00645306" w:rsidRDefault="00E71EFF" w:rsidP="000954B1">
            <w:pPr>
              <w:pStyle w:val="ListParagraph"/>
              <w:numPr>
                <w:ilvl w:val="3"/>
                <w:numId w:val="56"/>
              </w:numPr>
              <w:contextualSpacing w:val="0"/>
              <w:rPr>
                <w:lang w:val="en-US"/>
              </w:rPr>
            </w:pPr>
            <w:r w:rsidRPr="00645306">
              <w:rPr>
                <w:lang w:val="en-US"/>
              </w:rPr>
              <w:t xml:space="preserve"> suitability of the Information System offered in relation to the conditions prevailing at the site; and the suitability of the implementation and other services proposed, as described in the Preliminary Project Plan included in the </w:t>
            </w:r>
            <w:proofErr w:type="gramStart"/>
            <w:r w:rsidRPr="00645306">
              <w:rPr>
                <w:lang w:val="en-US"/>
              </w:rPr>
              <w:t>Offer;</w:t>
            </w:r>
            <w:proofErr w:type="gramEnd"/>
          </w:p>
          <w:p w14:paraId="2AE24B3C" w14:textId="77777777" w:rsidR="00E71EFF" w:rsidRPr="00645306" w:rsidRDefault="00E71EFF" w:rsidP="000954B1">
            <w:pPr>
              <w:pStyle w:val="ListParagraph"/>
              <w:numPr>
                <w:ilvl w:val="3"/>
                <w:numId w:val="56"/>
              </w:numPr>
              <w:contextualSpacing w:val="0"/>
              <w:rPr>
                <w:lang w:val="en-US"/>
              </w:rPr>
            </w:pPr>
            <w:r w:rsidRPr="00645306">
              <w:rPr>
                <w:lang w:val="en-US"/>
              </w:rPr>
              <w:t xml:space="preserve">achievement of specified performance criteria by the Information </w:t>
            </w:r>
            <w:proofErr w:type="gramStart"/>
            <w:r w:rsidRPr="00645306">
              <w:rPr>
                <w:lang w:val="en-US"/>
              </w:rPr>
              <w:t>System;</w:t>
            </w:r>
            <w:proofErr w:type="gramEnd"/>
          </w:p>
          <w:p w14:paraId="466D0F71" w14:textId="77777777" w:rsidR="00E71EFF" w:rsidRPr="00645306" w:rsidRDefault="00E71EFF" w:rsidP="00E71EFF">
            <w:pPr>
              <w:pStyle w:val="ListParagraph"/>
              <w:contextualSpacing w:val="0"/>
              <w:rPr>
                <w:lang w:val="en-US"/>
              </w:rPr>
            </w:pPr>
            <w:r w:rsidRPr="00645306">
              <w:rPr>
                <w:lang w:val="en-US"/>
              </w:rPr>
              <w:lastRenderedPageBreak/>
              <w:t xml:space="preserve">compliance with the time schedule called for by the Implementation Schedule and any alternative time schedules offered by Offerors, as evidenced by a milestone schedule provided in the Preliminary Project Plan included in the </w:t>
            </w:r>
            <w:proofErr w:type="gramStart"/>
            <w:r w:rsidRPr="00645306">
              <w:rPr>
                <w:lang w:val="en-US"/>
              </w:rPr>
              <w:t>Offer;</w:t>
            </w:r>
            <w:proofErr w:type="gramEnd"/>
          </w:p>
          <w:p w14:paraId="60F6494D" w14:textId="77777777" w:rsidR="00E71EFF" w:rsidRPr="00645306" w:rsidRDefault="00E71EFF" w:rsidP="00E71EFF">
            <w:pPr>
              <w:pStyle w:val="ListParagraph"/>
              <w:contextualSpacing w:val="0"/>
              <w:rPr>
                <w:lang w:val="en-US"/>
              </w:rPr>
            </w:pPr>
            <w:r w:rsidRPr="00645306">
              <w:rPr>
                <w:lang w:val="en-US"/>
              </w:rPr>
              <w:t xml:space="preserve">type, quantity, quality, and long-term availability of maintenance services and of any critical consumable items necessary for the operation of the Information </w:t>
            </w:r>
            <w:proofErr w:type="gramStart"/>
            <w:r w:rsidRPr="00645306">
              <w:rPr>
                <w:lang w:val="en-US"/>
              </w:rPr>
              <w:t>System;</w:t>
            </w:r>
            <w:proofErr w:type="gramEnd"/>
          </w:p>
          <w:p w14:paraId="6366F459" w14:textId="77777777" w:rsidR="00E71EFF" w:rsidRPr="00645306" w:rsidRDefault="00E71EFF" w:rsidP="00E71EFF">
            <w:pPr>
              <w:pStyle w:val="ListParagraph"/>
              <w:contextualSpacing w:val="0"/>
              <w:rPr>
                <w:lang w:val="en-US"/>
              </w:rPr>
            </w:pPr>
            <w:r w:rsidRPr="00645306">
              <w:rPr>
                <w:lang w:val="en-US"/>
              </w:rPr>
              <w:t xml:space="preserve">any other relevant technical factors that the Purchaser deems necessary or prudent to take into </w:t>
            </w:r>
            <w:proofErr w:type="gramStart"/>
            <w:r w:rsidRPr="00645306">
              <w:rPr>
                <w:lang w:val="en-US"/>
              </w:rPr>
              <w:t>consideration;</w:t>
            </w:r>
            <w:proofErr w:type="gramEnd"/>
          </w:p>
          <w:p w14:paraId="7FB8F151" w14:textId="77777777" w:rsidR="00E71EFF" w:rsidRPr="00645306" w:rsidRDefault="00E71EFF" w:rsidP="00E71EFF">
            <w:pPr>
              <w:pStyle w:val="ListParagraph"/>
              <w:contextualSpacing w:val="0"/>
              <w:rPr>
                <w:color w:val="00B050"/>
                <w:lang w:val="en-US"/>
              </w:rPr>
            </w:pPr>
            <w:r w:rsidRPr="00645306">
              <w:rPr>
                <w:lang w:val="en-US"/>
              </w:rPr>
              <w:t>any proposed deviations in the Offer to the contractual and technical provisions stipulated in the Bidding Documents</w:t>
            </w:r>
            <w:r w:rsidRPr="00645306">
              <w:rPr>
                <w:color w:val="00B050"/>
                <w:lang w:val="en-US"/>
              </w:rPr>
              <w:t>.</w:t>
            </w:r>
          </w:p>
          <w:p w14:paraId="2D232348" w14:textId="01578F15" w:rsidR="006B3AA5" w:rsidRPr="00645306" w:rsidRDefault="006B3AA5" w:rsidP="00142D0A">
            <w:pPr>
              <w:pStyle w:val="Heading5ITBSuclause"/>
              <w:rPr>
                <w:lang w:val="en-US"/>
              </w:rPr>
            </w:pPr>
            <w:bookmarkStart w:id="473" w:name="_Toc43474947"/>
            <w:r w:rsidRPr="00645306">
              <w:rPr>
                <w:lang w:val="en-US"/>
              </w:rPr>
              <w:t xml:space="preserve">Price review is conducted to review the price forms for arithmetical errors, omissions or clarifications and to rank the </w:t>
            </w:r>
            <w:r w:rsidR="00E618A1" w:rsidRPr="00645306">
              <w:rPr>
                <w:lang w:val="en-US"/>
              </w:rPr>
              <w:t>Offers</w:t>
            </w:r>
            <w:r w:rsidRPr="00645306">
              <w:rPr>
                <w:lang w:val="en-US"/>
              </w:rPr>
              <w:t xml:space="preserve"> from lowest to highest price. The procedures for correcting arithmetical errors are set out in </w:t>
            </w:r>
            <w:r w:rsidR="001E7126" w:rsidRPr="00645306">
              <w:rPr>
                <w:lang w:val="en-US"/>
              </w:rPr>
              <w:t>ITO</w:t>
            </w:r>
            <w:r w:rsidRPr="00645306">
              <w:rPr>
                <w:lang w:val="en-US"/>
              </w:rPr>
              <w:t xml:space="preserve"> </w:t>
            </w:r>
            <w:r w:rsidR="00324C27" w:rsidRPr="00645306">
              <w:rPr>
                <w:lang w:val="en-US"/>
              </w:rPr>
              <w:t xml:space="preserve">Sub-Clause </w:t>
            </w:r>
            <w:r w:rsidRPr="00645306">
              <w:rPr>
                <w:lang w:val="en-US"/>
              </w:rPr>
              <w:t xml:space="preserve">34.1. </w:t>
            </w:r>
            <w:r w:rsidR="00B141C4" w:rsidRPr="00645306">
              <w:rPr>
                <w:lang w:val="en-US"/>
              </w:rPr>
              <w:t xml:space="preserve">Offer </w:t>
            </w:r>
            <w:r w:rsidRPr="00645306">
              <w:rPr>
                <w:lang w:val="en-US"/>
              </w:rPr>
              <w:t xml:space="preserve">prices shall also be reviewed for price reasonableness as required in </w:t>
            </w:r>
            <w:r w:rsidR="001E7126" w:rsidRPr="00645306">
              <w:rPr>
                <w:lang w:val="en-US"/>
              </w:rPr>
              <w:t>ITO</w:t>
            </w:r>
            <w:r w:rsidRPr="00645306">
              <w:rPr>
                <w:lang w:val="en-US"/>
              </w:rPr>
              <w:t xml:space="preserve"> </w:t>
            </w:r>
            <w:r w:rsidR="00324C27" w:rsidRPr="00645306">
              <w:rPr>
                <w:lang w:val="en-US"/>
              </w:rPr>
              <w:t xml:space="preserve">Clause </w:t>
            </w:r>
            <w:r w:rsidRPr="00645306">
              <w:rPr>
                <w:lang w:val="en-US"/>
              </w:rPr>
              <w:t>37.</w:t>
            </w:r>
          </w:p>
          <w:bookmarkEnd w:id="473"/>
          <w:p w14:paraId="380D439E" w14:textId="35859DB0" w:rsidR="006B3AA5" w:rsidRPr="00645306" w:rsidRDefault="006B3AA5" w:rsidP="00142D0A">
            <w:pPr>
              <w:pStyle w:val="Heading5ITBSuclause"/>
              <w:rPr>
                <w:lang w:val="en-US"/>
              </w:rPr>
            </w:pPr>
            <w:r w:rsidRPr="00645306">
              <w:rPr>
                <w:lang w:val="en-US"/>
              </w:rPr>
              <w:t xml:space="preserve">After determining the Evaluated Score of each </w:t>
            </w:r>
            <w:r w:rsidR="009B0FD8" w:rsidRPr="00645306">
              <w:rPr>
                <w:lang w:val="en-US"/>
              </w:rPr>
              <w:t>Offer</w:t>
            </w:r>
            <w:r w:rsidRPr="00645306">
              <w:rPr>
                <w:lang w:val="en-US"/>
              </w:rPr>
              <w:t xml:space="preserve">, the Purchaser will rank the </w:t>
            </w:r>
            <w:r w:rsidR="00E618A1" w:rsidRPr="00645306">
              <w:rPr>
                <w:lang w:val="en-US"/>
              </w:rPr>
              <w:t>Offers</w:t>
            </w:r>
            <w:r w:rsidRPr="00645306">
              <w:rPr>
                <w:lang w:val="en-US"/>
              </w:rPr>
              <w:t xml:space="preserve"> from the highest to the lowest Combined Scor</w:t>
            </w:r>
            <w:r w:rsidR="004D531B" w:rsidRPr="00645306">
              <w:rPr>
                <w:lang w:val="en-US"/>
              </w:rPr>
              <w:t>e</w:t>
            </w:r>
            <w:r w:rsidRPr="00645306">
              <w:rPr>
                <w:lang w:val="en-US"/>
              </w:rPr>
              <w:t xml:space="preserve">. The </w:t>
            </w:r>
            <w:r w:rsidR="00B141C4" w:rsidRPr="00645306">
              <w:rPr>
                <w:lang w:val="en-US"/>
              </w:rPr>
              <w:t xml:space="preserve">Offer </w:t>
            </w:r>
            <w:r w:rsidRPr="00645306">
              <w:rPr>
                <w:lang w:val="en-US"/>
              </w:rPr>
              <w:t xml:space="preserve">with the highest Evaluated Score (B) among responsive </w:t>
            </w:r>
            <w:r w:rsidR="00E618A1" w:rsidRPr="00645306">
              <w:rPr>
                <w:lang w:val="en-US"/>
              </w:rPr>
              <w:t>Offers</w:t>
            </w:r>
            <w:r w:rsidRPr="00645306">
              <w:rPr>
                <w:lang w:val="en-US"/>
              </w:rPr>
              <w:t xml:space="preserve"> is eligible for Contract award, provided the </w:t>
            </w:r>
            <w:r w:rsidR="003F4A54" w:rsidRPr="00645306">
              <w:rPr>
                <w:lang w:val="en-US"/>
              </w:rPr>
              <w:t>Offeror</w:t>
            </w:r>
            <w:r w:rsidRPr="00645306">
              <w:rPr>
                <w:lang w:val="en-US"/>
              </w:rPr>
              <w:t xml:space="preserve"> was found to be qualified to perform the Contract in accordance with </w:t>
            </w:r>
            <w:r w:rsidR="001E7126" w:rsidRPr="00645306">
              <w:rPr>
                <w:lang w:val="en-US"/>
              </w:rPr>
              <w:t>ITO</w:t>
            </w:r>
            <w:r w:rsidRPr="00645306">
              <w:rPr>
                <w:lang w:val="en-US"/>
              </w:rPr>
              <w:t xml:space="preserve"> </w:t>
            </w:r>
            <w:r w:rsidR="00324C27" w:rsidRPr="00645306">
              <w:rPr>
                <w:lang w:val="en-US"/>
              </w:rPr>
              <w:t xml:space="preserve">Clause </w:t>
            </w:r>
            <w:r w:rsidRPr="00645306">
              <w:rPr>
                <w:lang w:val="en-US"/>
              </w:rPr>
              <w:t>20 and the price was found to be reasonable.</w:t>
            </w:r>
          </w:p>
          <w:p w14:paraId="6FE7E2A8" w14:textId="57A825D4" w:rsidR="006B3AA5" w:rsidRPr="00645306" w:rsidRDefault="006B3AA5" w:rsidP="00142D0A">
            <w:pPr>
              <w:pStyle w:val="Heading5ITBSuclause"/>
              <w:rPr>
                <w:lang w:val="en-US"/>
              </w:rPr>
            </w:pPr>
            <w:r w:rsidRPr="00645306">
              <w:rPr>
                <w:lang w:val="en-US"/>
              </w:rPr>
              <w:t xml:space="preserve">Qualification review shall be conducted to determine if the </w:t>
            </w:r>
            <w:r w:rsidR="003F4A54" w:rsidRPr="00645306">
              <w:rPr>
                <w:lang w:val="en-US"/>
              </w:rPr>
              <w:t>Offeror</w:t>
            </w:r>
            <w:r w:rsidRPr="00645306">
              <w:rPr>
                <w:lang w:val="en-US"/>
              </w:rPr>
              <w:t xml:space="preserve"> satisfies the qualification requirements as described in Section III. Qualification and Evaluation Criteria. The determination shall be based upon an examination of the documentary evidence of the </w:t>
            </w:r>
            <w:r w:rsidR="003F4A54" w:rsidRPr="00645306">
              <w:rPr>
                <w:lang w:val="en-US"/>
              </w:rPr>
              <w:t>Offeror</w:t>
            </w:r>
            <w:r w:rsidRPr="00645306">
              <w:rPr>
                <w:lang w:val="en-US"/>
              </w:rPr>
              <w:t xml:space="preserve">’s qualifications submitted by the </w:t>
            </w:r>
            <w:r w:rsidR="003F4A54" w:rsidRPr="00645306">
              <w:rPr>
                <w:lang w:val="en-US"/>
              </w:rPr>
              <w:t>Offeror</w:t>
            </w:r>
            <w:r w:rsidRPr="00645306">
              <w:rPr>
                <w:lang w:val="en-US"/>
              </w:rPr>
              <w:t xml:space="preserve">, pursuant to </w:t>
            </w:r>
            <w:r w:rsidR="001E7126" w:rsidRPr="00645306">
              <w:rPr>
                <w:lang w:val="en-US"/>
              </w:rPr>
              <w:t>ITO</w:t>
            </w:r>
            <w:r w:rsidRPr="00645306">
              <w:rPr>
                <w:lang w:val="en-US"/>
              </w:rPr>
              <w:t xml:space="preserve"> </w:t>
            </w:r>
            <w:r w:rsidR="00324C27" w:rsidRPr="00645306">
              <w:rPr>
                <w:lang w:val="en-US"/>
              </w:rPr>
              <w:t xml:space="preserve">Clause </w:t>
            </w:r>
            <w:r w:rsidRPr="00645306">
              <w:rPr>
                <w:lang w:val="en-US"/>
              </w:rPr>
              <w:t xml:space="preserve">20, the </w:t>
            </w:r>
            <w:r w:rsidR="003F4A54" w:rsidRPr="00645306">
              <w:rPr>
                <w:lang w:val="en-US"/>
              </w:rPr>
              <w:t>Offeror</w:t>
            </w:r>
            <w:r w:rsidRPr="00645306">
              <w:rPr>
                <w:lang w:val="en-US"/>
              </w:rPr>
              <w:t xml:space="preserve">’s record of past performance, a review of references, and any other source at the Purchaser’s discretion. An affirmative determination of qualification shall be a prerequisite for award of the Contract to the </w:t>
            </w:r>
            <w:r w:rsidR="003F4A54" w:rsidRPr="00645306">
              <w:rPr>
                <w:lang w:val="en-US"/>
              </w:rPr>
              <w:t>Offeror</w:t>
            </w:r>
            <w:r w:rsidRPr="00645306">
              <w:rPr>
                <w:lang w:val="en-US"/>
              </w:rPr>
              <w:t xml:space="preserve">. </w:t>
            </w:r>
          </w:p>
          <w:p w14:paraId="2DEF3434" w14:textId="677EA31D" w:rsidR="006B3AA5" w:rsidRPr="00645306" w:rsidRDefault="006B3AA5" w:rsidP="00142D0A">
            <w:pPr>
              <w:pStyle w:val="Heading5ITBSuclause"/>
              <w:rPr>
                <w:lang w:val="en-US"/>
              </w:rPr>
            </w:pPr>
            <w:bookmarkStart w:id="474" w:name="_Toc43474960"/>
            <w:r w:rsidRPr="00645306">
              <w:rPr>
                <w:lang w:val="en-US"/>
              </w:rPr>
              <w:t xml:space="preserve">Unless otherwise </w:t>
            </w:r>
            <w:r w:rsidRPr="00645306">
              <w:rPr>
                <w:b/>
                <w:bCs/>
                <w:lang w:val="en-US"/>
              </w:rPr>
              <w:t xml:space="preserve">specified in the </w:t>
            </w:r>
            <w:r w:rsidR="00BB45BC" w:rsidRPr="00645306">
              <w:rPr>
                <w:b/>
                <w:bCs/>
                <w:lang w:val="en-US"/>
              </w:rPr>
              <w:t>DS</w:t>
            </w:r>
            <w:r w:rsidRPr="00645306">
              <w:rPr>
                <w:lang w:val="en-US"/>
              </w:rPr>
              <w:t xml:space="preserve">, the Purchaser will NOT carry out tests at the time of post-qualification, to determine that the performance or functionality of the Information System offered meets those stated in the Technical Requirements. However, if </w:t>
            </w:r>
            <w:proofErr w:type="gramStart"/>
            <w:r w:rsidRPr="00645306">
              <w:rPr>
                <w:b/>
                <w:bCs/>
                <w:lang w:val="en-US"/>
              </w:rPr>
              <w:t>so</w:t>
            </w:r>
            <w:proofErr w:type="gramEnd"/>
            <w:r w:rsidRPr="00645306">
              <w:rPr>
                <w:b/>
                <w:bCs/>
                <w:lang w:val="en-US"/>
              </w:rPr>
              <w:t xml:space="preserve"> specified in the </w:t>
            </w:r>
            <w:r w:rsidR="00BB45BC" w:rsidRPr="00645306">
              <w:rPr>
                <w:b/>
                <w:bCs/>
                <w:lang w:val="en-US"/>
              </w:rPr>
              <w:t>DS</w:t>
            </w:r>
            <w:r w:rsidRPr="00645306">
              <w:rPr>
                <w:lang w:val="en-US"/>
              </w:rPr>
              <w:t xml:space="preserve"> the Purchaser may carry out such tests as detailed in the </w:t>
            </w:r>
            <w:r w:rsidR="00BB45BC" w:rsidRPr="00645306">
              <w:rPr>
                <w:lang w:val="en-US"/>
              </w:rPr>
              <w:t>DS</w:t>
            </w:r>
            <w:r w:rsidRPr="00645306">
              <w:rPr>
                <w:lang w:val="en-US"/>
              </w:rPr>
              <w:t>.</w:t>
            </w:r>
            <w:bookmarkEnd w:id="474"/>
            <w:r w:rsidRPr="00645306">
              <w:rPr>
                <w:lang w:val="en-US"/>
              </w:rPr>
              <w:t xml:space="preserve">  </w:t>
            </w:r>
          </w:p>
          <w:p w14:paraId="4CB27B64" w14:textId="57D74001" w:rsidR="006B3AA5" w:rsidRPr="00645306" w:rsidRDefault="003F4A54" w:rsidP="00142D0A">
            <w:pPr>
              <w:pStyle w:val="Heading5ITBSuclause"/>
              <w:rPr>
                <w:lang w:val="en-US"/>
              </w:rPr>
            </w:pPr>
            <w:r w:rsidRPr="00645306">
              <w:rPr>
                <w:lang w:val="en-US"/>
              </w:rPr>
              <w:t>Offeror</w:t>
            </w:r>
            <w:r w:rsidR="006B3AA5" w:rsidRPr="00645306">
              <w:rPr>
                <w:lang w:val="en-US"/>
              </w:rPr>
              <w:t xml:space="preserve">s shall provide such evidence of their continued qualification to </w:t>
            </w:r>
            <w:r w:rsidR="006B3AA5" w:rsidRPr="00645306">
              <w:rPr>
                <w:lang w:val="en-US" w:eastAsia="ar-SA"/>
              </w:rPr>
              <w:t>perform</w:t>
            </w:r>
            <w:r w:rsidR="006B3AA5" w:rsidRPr="00645306">
              <w:rPr>
                <w:lang w:val="en-US"/>
              </w:rPr>
              <w:t xml:space="preserve"> the </w:t>
            </w:r>
            <w:r w:rsidR="00E04BBC" w:rsidRPr="00645306">
              <w:rPr>
                <w:lang w:val="en-US"/>
              </w:rPr>
              <w:t xml:space="preserve">Contract </w:t>
            </w:r>
            <w:r w:rsidR="006B3AA5" w:rsidRPr="00645306">
              <w:rPr>
                <w:lang w:val="en-US"/>
              </w:rPr>
              <w:t>(including any changes in their litigation history) in a manner satisfactory to the Purchaser, as the Purchaser shall reasonably request at any time prior to the award of contract.</w:t>
            </w:r>
          </w:p>
        </w:tc>
      </w:tr>
      <w:tr w:rsidR="004F16A4" w:rsidRPr="00645306" w14:paraId="49C457C0" w14:textId="77777777" w:rsidTr="00B227E9">
        <w:trPr>
          <w:gridAfter w:val="1"/>
          <w:wAfter w:w="35" w:type="pct"/>
        </w:trPr>
        <w:tc>
          <w:tcPr>
            <w:tcW w:w="1057" w:type="pct"/>
          </w:tcPr>
          <w:p w14:paraId="5A835629" w14:textId="48777CB4" w:rsidR="006B3AA5" w:rsidRPr="00645306" w:rsidRDefault="006B3AA5" w:rsidP="004F16A4">
            <w:pPr>
              <w:pStyle w:val="Heading4ITBSubClauses"/>
              <w:rPr>
                <w:bCs/>
                <w:lang w:val="en-US"/>
              </w:rPr>
            </w:pPr>
            <w:bookmarkStart w:id="475" w:name="_Toc54113205"/>
            <w:bookmarkStart w:id="476" w:name="_Toc55460077"/>
            <w:bookmarkStart w:id="477" w:name="_Toc55461044"/>
            <w:bookmarkStart w:id="478" w:name="_Toc55461675"/>
            <w:bookmarkStart w:id="479" w:name="_Toc55551346"/>
            <w:bookmarkStart w:id="480" w:name="_Toc55760409"/>
            <w:bookmarkStart w:id="481" w:name="_Toc55765712"/>
            <w:bookmarkStart w:id="482" w:name="_Toc184891943"/>
            <w:r w:rsidRPr="00645306">
              <w:rPr>
                <w:bCs/>
                <w:lang w:val="en-US"/>
              </w:rPr>
              <w:lastRenderedPageBreak/>
              <w:t>Price Reasonableness</w:t>
            </w:r>
            <w:bookmarkEnd w:id="475"/>
            <w:bookmarkEnd w:id="476"/>
            <w:bookmarkEnd w:id="477"/>
            <w:bookmarkEnd w:id="478"/>
            <w:bookmarkEnd w:id="479"/>
            <w:bookmarkEnd w:id="480"/>
            <w:bookmarkEnd w:id="481"/>
            <w:bookmarkEnd w:id="482"/>
          </w:p>
        </w:tc>
        <w:tc>
          <w:tcPr>
            <w:tcW w:w="3908" w:type="pct"/>
            <w:gridSpan w:val="2"/>
          </w:tcPr>
          <w:p w14:paraId="7B8D3B3B" w14:textId="25A55ABB" w:rsidR="006B3AA5" w:rsidRPr="00645306" w:rsidRDefault="006B3AA5" w:rsidP="00142D0A">
            <w:pPr>
              <w:pStyle w:val="Heading5ITBSuclause"/>
              <w:rPr>
                <w:lang w:val="en-US"/>
              </w:rPr>
            </w:pPr>
            <w:r w:rsidRPr="00645306">
              <w:rPr>
                <w:lang w:val="en-US"/>
              </w:rPr>
              <w:t xml:space="preserve">The Purchaser shall </w:t>
            </w:r>
            <w:proofErr w:type="gramStart"/>
            <w:r w:rsidRPr="00645306">
              <w:rPr>
                <w:lang w:val="en-US"/>
              </w:rPr>
              <w:t>make a determination</w:t>
            </w:r>
            <w:proofErr w:type="gramEnd"/>
            <w:r w:rsidRPr="00645306">
              <w:rPr>
                <w:lang w:val="en-US"/>
              </w:rPr>
              <w:t xml:space="preserve"> of </w:t>
            </w:r>
            <w:r w:rsidR="004D531B" w:rsidRPr="00645306">
              <w:rPr>
                <w:lang w:val="en-US"/>
              </w:rPr>
              <w:t xml:space="preserve">the market </w:t>
            </w:r>
            <w:r w:rsidRPr="00645306">
              <w:rPr>
                <w:lang w:val="en-US"/>
              </w:rPr>
              <w:t xml:space="preserve">reasonableness </w:t>
            </w:r>
            <w:r w:rsidR="004D531B" w:rsidRPr="00645306">
              <w:rPr>
                <w:lang w:val="en-US"/>
              </w:rPr>
              <w:t>of the prices offered</w:t>
            </w:r>
            <w:r w:rsidRPr="00645306">
              <w:rPr>
                <w:lang w:val="en-US"/>
              </w:rPr>
              <w:t xml:space="preserve">. If the price reasonableness analysis suggests that </w:t>
            </w:r>
            <w:r w:rsidR="001E7AA0" w:rsidRPr="00645306">
              <w:rPr>
                <w:lang w:val="en-US"/>
              </w:rPr>
              <w:t>an Offer</w:t>
            </w:r>
            <w:r w:rsidR="00B141C4" w:rsidRPr="00645306">
              <w:rPr>
                <w:lang w:val="en-US"/>
              </w:rPr>
              <w:t xml:space="preserve"> </w:t>
            </w:r>
            <w:r w:rsidRPr="00645306">
              <w:rPr>
                <w:lang w:val="en-US"/>
              </w:rPr>
              <w:t xml:space="preserve">is significantly unbalanced or front loaded, the Purchaser may require the </w:t>
            </w:r>
            <w:r w:rsidR="003F4A54" w:rsidRPr="00645306">
              <w:rPr>
                <w:lang w:val="en-US"/>
              </w:rPr>
              <w:t>Offeror</w:t>
            </w:r>
            <w:r w:rsidRPr="00645306">
              <w:rPr>
                <w:lang w:val="en-US"/>
              </w:rPr>
              <w:t xml:space="preserve"> to produce a detailed price analysis for any or all items of the Price Schedules that demonstrates the internal consistency of prices with the implementation methods and schedule proposed</w:t>
            </w:r>
            <w:r w:rsidRPr="00645306">
              <w:rPr>
                <w:iCs/>
                <w:lang w:val="en-US"/>
              </w:rPr>
              <w:t>.</w:t>
            </w:r>
            <w:r w:rsidR="004D531B" w:rsidRPr="00645306">
              <w:rPr>
                <w:iCs/>
                <w:lang w:val="en-US"/>
              </w:rPr>
              <w:t xml:space="preserve"> </w:t>
            </w:r>
            <w:r w:rsidR="004D531B" w:rsidRPr="00645306">
              <w:rPr>
                <w:bCs/>
                <w:lang w:val="en-US"/>
              </w:rPr>
              <w:t>The Purchaser reserves the right to seek clarification; however, the clarification will not be used to change the Offer price.</w:t>
            </w:r>
          </w:p>
          <w:p w14:paraId="74264C8D" w14:textId="539689D4" w:rsidR="006B3AA5" w:rsidRPr="00645306" w:rsidRDefault="006B3AA5" w:rsidP="00142D0A">
            <w:pPr>
              <w:pStyle w:val="Heading5ITBSuclause"/>
              <w:rPr>
                <w:lang w:val="en-US"/>
              </w:rPr>
            </w:pPr>
            <w:r w:rsidRPr="00645306">
              <w:rPr>
                <w:lang w:val="en-US"/>
              </w:rPr>
              <w:t xml:space="preserve">After the evaluation of the information and detailed price analysis presented by the </w:t>
            </w:r>
            <w:r w:rsidR="003F4A54" w:rsidRPr="00645306">
              <w:rPr>
                <w:lang w:val="en-US"/>
              </w:rPr>
              <w:t>Offeror</w:t>
            </w:r>
            <w:r w:rsidRPr="00645306">
              <w:rPr>
                <w:lang w:val="en-US"/>
              </w:rPr>
              <w:t>, the Purchaser may as appropriate:</w:t>
            </w:r>
          </w:p>
          <w:p w14:paraId="7C53C2D1" w14:textId="5132784F" w:rsidR="006B3AA5" w:rsidRPr="00645306" w:rsidRDefault="006B3AA5" w:rsidP="000954B1">
            <w:pPr>
              <w:pStyle w:val="ListParagraph"/>
              <w:numPr>
                <w:ilvl w:val="0"/>
                <w:numId w:val="73"/>
              </w:numPr>
              <w:contextualSpacing w:val="0"/>
              <w:rPr>
                <w:lang w:val="en-US"/>
              </w:rPr>
            </w:pPr>
            <w:r w:rsidRPr="00645306">
              <w:rPr>
                <w:lang w:val="en-US"/>
              </w:rPr>
              <w:t xml:space="preserve">accept the </w:t>
            </w:r>
            <w:r w:rsidR="009B0FD8" w:rsidRPr="00645306">
              <w:rPr>
                <w:lang w:val="en-US"/>
              </w:rPr>
              <w:t>Offer</w:t>
            </w:r>
            <w:r w:rsidRPr="00645306">
              <w:rPr>
                <w:lang w:val="en-US"/>
              </w:rPr>
              <w:t>; or</w:t>
            </w:r>
          </w:p>
          <w:p w14:paraId="3465C709" w14:textId="2A998EFA" w:rsidR="006B3AA5" w:rsidRPr="00645306" w:rsidRDefault="006B3AA5" w:rsidP="00142D0A">
            <w:pPr>
              <w:pStyle w:val="ListParagraph"/>
              <w:contextualSpacing w:val="0"/>
              <w:rPr>
                <w:lang w:val="en-US"/>
              </w:rPr>
            </w:pPr>
            <w:r w:rsidRPr="00645306">
              <w:rPr>
                <w:lang w:val="en-US"/>
              </w:rPr>
              <w:t xml:space="preserve">require that the total amount of the Performance Security be increased at the expenses of the </w:t>
            </w:r>
            <w:r w:rsidR="003F4A54" w:rsidRPr="00645306">
              <w:rPr>
                <w:lang w:val="en-US"/>
              </w:rPr>
              <w:t>Offeror</w:t>
            </w:r>
            <w:r w:rsidRPr="00645306">
              <w:rPr>
                <w:lang w:val="en-US"/>
              </w:rPr>
              <w:t xml:space="preserve"> to a level not exceeding the percentage </w:t>
            </w:r>
            <w:r w:rsidRPr="00645306">
              <w:rPr>
                <w:b/>
                <w:bCs/>
                <w:lang w:val="en-US"/>
              </w:rPr>
              <w:t xml:space="preserve">specified in the </w:t>
            </w:r>
            <w:r w:rsidR="00BB45BC" w:rsidRPr="00645306">
              <w:rPr>
                <w:b/>
                <w:bCs/>
                <w:lang w:val="en-US"/>
              </w:rPr>
              <w:t>DS</w:t>
            </w:r>
            <w:r w:rsidRPr="00645306">
              <w:rPr>
                <w:lang w:val="en-US"/>
              </w:rPr>
              <w:t>; or</w:t>
            </w:r>
          </w:p>
          <w:p w14:paraId="3F916888" w14:textId="600ECE3B" w:rsidR="006B3AA5" w:rsidRPr="00645306" w:rsidRDefault="006B3AA5" w:rsidP="00142D0A">
            <w:pPr>
              <w:pStyle w:val="ListParagraph"/>
              <w:contextualSpacing w:val="0"/>
              <w:rPr>
                <w:lang w:val="en-US"/>
              </w:rPr>
            </w:pPr>
            <w:r w:rsidRPr="00645306">
              <w:rPr>
                <w:lang w:val="en-US"/>
              </w:rPr>
              <w:t xml:space="preserve">reject the </w:t>
            </w:r>
            <w:r w:rsidR="00A67DCD" w:rsidRPr="00645306">
              <w:rPr>
                <w:lang w:val="en-US"/>
              </w:rPr>
              <w:t>Offer.</w:t>
            </w:r>
          </w:p>
          <w:p w14:paraId="4863EF17" w14:textId="491B332A" w:rsidR="006B3AA5" w:rsidRPr="00645306" w:rsidRDefault="006B3AA5" w:rsidP="00142D0A">
            <w:pPr>
              <w:pStyle w:val="Heading5ITBSuclause"/>
              <w:rPr>
                <w:lang w:val="en-US"/>
              </w:rPr>
            </w:pPr>
            <w:r w:rsidRPr="00645306">
              <w:rPr>
                <w:lang w:val="en-US"/>
              </w:rPr>
              <w:t xml:space="preserve">If the </w:t>
            </w:r>
            <w:r w:rsidR="003F4A54" w:rsidRPr="00645306">
              <w:rPr>
                <w:lang w:val="en-US"/>
              </w:rPr>
              <w:t>Offeror</w:t>
            </w:r>
            <w:r w:rsidRPr="00645306">
              <w:rPr>
                <w:lang w:val="en-US"/>
              </w:rPr>
              <w:t xml:space="preserve"> declines to increase the Performance Security as required in </w:t>
            </w:r>
            <w:r w:rsidR="001E7126" w:rsidRPr="00645306">
              <w:rPr>
                <w:lang w:val="en-US"/>
              </w:rPr>
              <w:t>ITO</w:t>
            </w:r>
            <w:r w:rsidRPr="00645306">
              <w:rPr>
                <w:lang w:val="en-US"/>
              </w:rPr>
              <w:t xml:space="preserve"> </w:t>
            </w:r>
            <w:r w:rsidR="0098721B" w:rsidRPr="00645306">
              <w:rPr>
                <w:lang w:val="en-US"/>
              </w:rPr>
              <w:t>Sub-</w:t>
            </w:r>
            <w:r w:rsidR="00324C27" w:rsidRPr="00645306">
              <w:rPr>
                <w:lang w:val="en-US"/>
              </w:rPr>
              <w:t>C</w:t>
            </w:r>
            <w:r w:rsidR="0098721B" w:rsidRPr="00645306">
              <w:rPr>
                <w:lang w:val="en-US"/>
              </w:rPr>
              <w:t xml:space="preserve">lause </w:t>
            </w:r>
            <w:r w:rsidRPr="00645306">
              <w:rPr>
                <w:lang w:val="en-US"/>
              </w:rPr>
              <w:t>37.2</w:t>
            </w:r>
            <w:r w:rsidR="004D531B" w:rsidRPr="00645306">
              <w:rPr>
                <w:lang w:val="en-US"/>
              </w:rPr>
              <w:t xml:space="preserve"> (b)</w:t>
            </w:r>
            <w:r w:rsidRPr="00645306">
              <w:rPr>
                <w:lang w:val="en-US"/>
              </w:rPr>
              <w:t xml:space="preserve">, its </w:t>
            </w:r>
            <w:r w:rsidR="00B141C4" w:rsidRPr="00645306">
              <w:rPr>
                <w:lang w:val="en-US"/>
              </w:rPr>
              <w:t xml:space="preserve">Offer </w:t>
            </w:r>
            <w:r w:rsidRPr="00645306">
              <w:rPr>
                <w:lang w:val="en-US"/>
              </w:rPr>
              <w:t xml:space="preserve">will be rejected and its </w:t>
            </w:r>
            <w:r w:rsidR="00A215FA" w:rsidRPr="00645306">
              <w:rPr>
                <w:lang w:val="en-US"/>
              </w:rPr>
              <w:t>Bid Security</w:t>
            </w:r>
            <w:r w:rsidRPr="00645306">
              <w:rPr>
                <w:lang w:val="en-US"/>
              </w:rPr>
              <w:t xml:space="preserve"> returned.</w:t>
            </w:r>
          </w:p>
          <w:p w14:paraId="3CD81C59" w14:textId="28B67B0F" w:rsidR="006B3AA5" w:rsidRPr="00645306" w:rsidRDefault="006B3AA5" w:rsidP="00142D0A">
            <w:pPr>
              <w:pStyle w:val="Heading5ITBSuclause"/>
              <w:rPr>
                <w:lang w:val="en-US"/>
              </w:rPr>
            </w:pPr>
            <w:r w:rsidRPr="00645306">
              <w:rPr>
                <w:lang w:val="en-US"/>
              </w:rPr>
              <w:t xml:space="preserve">A negative determination of price reasonableness (either unreasonably high or unreasonably low) may be a reason for rejection of the </w:t>
            </w:r>
            <w:r w:rsidR="00B141C4" w:rsidRPr="00645306">
              <w:rPr>
                <w:lang w:val="en-US"/>
              </w:rPr>
              <w:t xml:space="preserve">Offer </w:t>
            </w:r>
            <w:r w:rsidRPr="00645306">
              <w:rPr>
                <w:lang w:val="en-US"/>
              </w:rPr>
              <w:t xml:space="preserve">at the discretion of the Purchaser. The </w:t>
            </w:r>
            <w:r w:rsidR="003F4A54" w:rsidRPr="00645306">
              <w:rPr>
                <w:lang w:val="en-US"/>
              </w:rPr>
              <w:t>Offeror</w:t>
            </w:r>
            <w:r w:rsidRPr="00645306">
              <w:rPr>
                <w:lang w:val="en-US"/>
              </w:rPr>
              <w:t xml:space="preserve"> shall not be permitted to revise its </w:t>
            </w:r>
            <w:r w:rsidR="00B141C4" w:rsidRPr="00645306">
              <w:rPr>
                <w:lang w:val="en-US"/>
              </w:rPr>
              <w:t xml:space="preserve">Offer </w:t>
            </w:r>
            <w:r w:rsidRPr="00645306">
              <w:rPr>
                <w:lang w:val="en-US"/>
              </w:rPr>
              <w:t>after this determination.</w:t>
            </w:r>
          </w:p>
        </w:tc>
      </w:tr>
      <w:tr w:rsidR="004F16A4" w:rsidRPr="00645306" w14:paraId="74B2EC7E" w14:textId="77777777" w:rsidTr="00B227E9">
        <w:trPr>
          <w:gridAfter w:val="1"/>
          <w:wAfter w:w="35" w:type="pct"/>
          <w:trHeight w:val="432"/>
        </w:trPr>
        <w:tc>
          <w:tcPr>
            <w:tcW w:w="1057" w:type="pct"/>
          </w:tcPr>
          <w:p w14:paraId="0C673D4A" w14:textId="2FB671B0" w:rsidR="006B3AA5" w:rsidRPr="00645306" w:rsidRDefault="006B3AA5" w:rsidP="004F16A4">
            <w:pPr>
              <w:pStyle w:val="Heading4ITBSubClauses"/>
              <w:rPr>
                <w:bCs/>
                <w:lang w:val="en-US"/>
              </w:rPr>
            </w:pPr>
            <w:bookmarkStart w:id="483" w:name="_Toc54529960"/>
            <w:bookmarkStart w:id="484" w:name="_Toc54529965"/>
            <w:bookmarkStart w:id="485" w:name="_Toc54529968"/>
            <w:bookmarkStart w:id="486" w:name="_Toc54529985"/>
            <w:bookmarkStart w:id="487" w:name="_Toc54530012"/>
            <w:bookmarkStart w:id="488" w:name="_Toc54530023"/>
            <w:bookmarkStart w:id="489" w:name="_Toc37499006"/>
            <w:bookmarkStart w:id="490" w:name="_Toc55460078"/>
            <w:bookmarkStart w:id="491" w:name="_Toc55461045"/>
            <w:bookmarkStart w:id="492" w:name="_Toc55461676"/>
            <w:bookmarkStart w:id="493" w:name="_Toc55551347"/>
            <w:bookmarkStart w:id="494" w:name="_Toc55760410"/>
            <w:bookmarkStart w:id="495" w:name="_Toc55765713"/>
            <w:bookmarkStart w:id="496" w:name="_Toc184891944"/>
            <w:bookmarkEnd w:id="483"/>
            <w:bookmarkEnd w:id="484"/>
            <w:bookmarkEnd w:id="485"/>
            <w:bookmarkEnd w:id="486"/>
            <w:bookmarkEnd w:id="487"/>
            <w:bookmarkEnd w:id="488"/>
            <w:r w:rsidRPr="00645306">
              <w:rPr>
                <w:bCs/>
                <w:lang w:val="en-US"/>
              </w:rPr>
              <w:t>No Margin of Preference</w:t>
            </w:r>
            <w:bookmarkEnd w:id="489"/>
            <w:bookmarkEnd w:id="490"/>
            <w:bookmarkEnd w:id="491"/>
            <w:bookmarkEnd w:id="492"/>
            <w:bookmarkEnd w:id="493"/>
            <w:bookmarkEnd w:id="494"/>
            <w:bookmarkEnd w:id="495"/>
            <w:bookmarkEnd w:id="496"/>
          </w:p>
        </w:tc>
        <w:tc>
          <w:tcPr>
            <w:tcW w:w="3908" w:type="pct"/>
            <w:gridSpan w:val="2"/>
          </w:tcPr>
          <w:p w14:paraId="6FA6FFDE" w14:textId="7B9BB601" w:rsidR="006B3AA5" w:rsidRPr="00645306" w:rsidRDefault="006B3AA5" w:rsidP="00142D0A">
            <w:pPr>
              <w:pStyle w:val="Heading5ITBSuclause"/>
              <w:rPr>
                <w:lang w:val="en-US"/>
              </w:rPr>
            </w:pPr>
            <w:r w:rsidRPr="00645306">
              <w:rPr>
                <w:lang w:val="en-US"/>
              </w:rPr>
              <w:t xml:space="preserve">In accordance with the MCC PPG, a margin of preference for domestic </w:t>
            </w:r>
            <w:r w:rsidR="003F4A54" w:rsidRPr="00645306">
              <w:rPr>
                <w:lang w:val="en-US"/>
              </w:rPr>
              <w:t>Offeror</w:t>
            </w:r>
            <w:r w:rsidRPr="00645306">
              <w:rPr>
                <w:lang w:val="en-US"/>
              </w:rPr>
              <w:t>s shall not be used.</w:t>
            </w:r>
          </w:p>
        </w:tc>
      </w:tr>
      <w:tr w:rsidR="004F16A4" w:rsidRPr="00645306" w14:paraId="6E40C930" w14:textId="77777777" w:rsidTr="00B227E9">
        <w:trPr>
          <w:gridAfter w:val="1"/>
          <w:wAfter w:w="35" w:type="pct"/>
        </w:trPr>
        <w:tc>
          <w:tcPr>
            <w:tcW w:w="1057" w:type="pct"/>
          </w:tcPr>
          <w:p w14:paraId="0F279FED" w14:textId="09436D51" w:rsidR="006B3AA5" w:rsidRPr="00645306" w:rsidRDefault="006B3AA5" w:rsidP="004F16A4">
            <w:pPr>
              <w:pStyle w:val="Heading4ITBSubClauses"/>
              <w:rPr>
                <w:bCs/>
                <w:lang w:val="en-US"/>
              </w:rPr>
            </w:pPr>
            <w:bookmarkStart w:id="497" w:name="_Toc37499007"/>
            <w:bookmarkStart w:id="498" w:name="_Toc55460079"/>
            <w:bookmarkStart w:id="499" w:name="_Toc55461046"/>
            <w:bookmarkStart w:id="500" w:name="_Toc55461677"/>
            <w:bookmarkStart w:id="501" w:name="_Toc55551348"/>
            <w:bookmarkStart w:id="502" w:name="_Toc55760411"/>
            <w:bookmarkStart w:id="503" w:name="_Toc55765714"/>
            <w:bookmarkStart w:id="504" w:name="_Toc184891945"/>
            <w:r w:rsidRPr="00645306">
              <w:rPr>
                <w:bCs/>
                <w:lang w:val="en-US"/>
              </w:rPr>
              <w:t>Past Performance and Reference Check</w:t>
            </w:r>
            <w:bookmarkEnd w:id="497"/>
            <w:bookmarkEnd w:id="498"/>
            <w:bookmarkEnd w:id="499"/>
            <w:bookmarkEnd w:id="500"/>
            <w:bookmarkEnd w:id="501"/>
            <w:bookmarkEnd w:id="502"/>
            <w:bookmarkEnd w:id="503"/>
            <w:bookmarkEnd w:id="504"/>
            <w:r w:rsidRPr="00645306" w:rsidDel="00CA7767">
              <w:rPr>
                <w:bCs/>
                <w:lang w:val="en-US"/>
              </w:rPr>
              <w:t xml:space="preserve"> </w:t>
            </w:r>
          </w:p>
        </w:tc>
        <w:tc>
          <w:tcPr>
            <w:tcW w:w="3908" w:type="pct"/>
            <w:gridSpan w:val="2"/>
          </w:tcPr>
          <w:p w14:paraId="7E2F0E33" w14:textId="54EDB501" w:rsidR="006B3AA5" w:rsidRPr="00645306" w:rsidRDefault="006B3AA5" w:rsidP="00142D0A">
            <w:pPr>
              <w:pStyle w:val="Heading5ITBSuclause"/>
              <w:rPr>
                <w:lang w:val="en-US"/>
              </w:rPr>
            </w:pPr>
            <w:r w:rsidRPr="00645306">
              <w:rPr>
                <w:lang w:val="en-US"/>
              </w:rPr>
              <w:t xml:space="preserve"> In accordance with the MCC PPG, the </w:t>
            </w:r>
            <w:r w:rsidR="003F4A54" w:rsidRPr="00645306">
              <w:rPr>
                <w:lang w:val="en-US"/>
              </w:rPr>
              <w:t>Offeror</w:t>
            </w:r>
            <w:r w:rsidRPr="00645306">
              <w:rPr>
                <w:lang w:val="en-US"/>
              </w:rPr>
              <w:t xml:space="preserve">’s performance on earlier contracts will be considered a factor in the Purchaser’s qualification of the </w:t>
            </w:r>
            <w:r w:rsidR="003F4A54" w:rsidRPr="00645306">
              <w:rPr>
                <w:lang w:val="en-US"/>
              </w:rPr>
              <w:t>Offeror</w:t>
            </w:r>
            <w:r w:rsidRPr="00645306">
              <w:rPr>
                <w:lang w:val="en-US"/>
              </w:rPr>
              <w:t xml:space="preserve">. The Purchaser reserves the right to check the performance references provided by the </w:t>
            </w:r>
            <w:r w:rsidR="003F4A54" w:rsidRPr="00645306">
              <w:rPr>
                <w:lang w:val="en-US"/>
              </w:rPr>
              <w:t>Offeror</w:t>
            </w:r>
            <w:r w:rsidRPr="00645306">
              <w:rPr>
                <w:lang w:val="en-US"/>
              </w:rPr>
              <w:t xml:space="preserve"> or to use any other source at the Purchaser’s discretion. If the </w:t>
            </w:r>
            <w:r w:rsidR="003F4A54" w:rsidRPr="00645306">
              <w:rPr>
                <w:lang w:val="en-US"/>
              </w:rPr>
              <w:t>Offeror</w:t>
            </w:r>
            <w:r w:rsidRPr="00645306">
              <w:rPr>
                <w:lang w:val="en-US"/>
              </w:rPr>
              <w:t xml:space="preserve"> (including any of its associates or joint venture/association members) is or has been a party to an MCC-funded contract (either with MCC directly or with any </w:t>
            </w:r>
            <w:r w:rsidR="00101A4F" w:rsidRPr="00645306">
              <w:rPr>
                <w:lang w:val="en-US"/>
              </w:rPr>
              <w:t>Accountable</w:t>
            </w:r>
            <w:r w:rsidRPr="00645306">
              <w:rPr>
                <w:lang w:val="en-US"/>
              </w:rPr>
              <w:t xml:space="preserve"> Entity, anywhere in the world), whether as a lead contractor, affiliate, associate, subsidiary, subcontractor, or in any other role, the </w:t>
            </w:r>
            <w:r w:rsidR="003F4A54" w:rsidRPr="00645306">
              <w:rPr>
                <w:lang w:val="en-US"/>
              </w:rPr>
              <w:t>Offeror</w:t>
            </w:r>
            <w:r w:rsidRPr="00645306">
              <w:rPr>
                <w:lang w:val="en-US"/>
              </w:rPr>
              <w:t xml:space="preserve"> must identify the contract in its list of references submitted with its </w:t>
            </w:r>
            <w:r w:rsidR="00B141C4" w:rsidRPr="00645306">
              <w:rPr>
                <w:lang w:val="en-US"/>
              </w:rPr>
              <w:t xml:space="preserve">Offer </w:t>
            </w:r>
            <w:r w:rsidRPr="00645306">
              <w:rPr>
                <w:lang w:val="en-US"/>
              </w:rPr>
              <w:t xml:space="preserve">using </w:t>
            </w:r>
            <w:r w:rsidRPr="00645306">
              <w:rPr>
                <w:szCs w:val="24"/>
                <w:lang w:val="en-US"/>
              </w:rPr>
              <w:t>Form REF1: References of MCC Funded Contracts</w:t>
            </w:r>
            <w:r w:rsidRPr="00645306">
              <w:rPr>
                <w:lang w:val="en-US"/>
              </w:rPr>
              <w:t xml:space="preserve">. Failure to include any such contracts may be used to form a negative determination by the Purchaser on the </w:t>
            </w:r>
            <w:r w:rsidR="003F4A54" w:rsidRPr="00645306">
              <w:rPr>
                <w:lang w:val="en-US"/>
              </w:rPr>
              <w:t>Offeror</w:t>
            </w:r>
            <w:r w:rsidRPr="00645306">
              <w:rPr>
                <w:lang w:val="en-US"/>
              </w:rPr>
              <w:t xml:space="preserve">’s record of performance in prior contracts. However, the failure to list any contracts because the </w:t>
            </w:r>
            <w:r w:rsidR="003F4A54" w:rsidRPr="00645306">
              <w:rPr>
                <w:lang w:val="en-US"/>
              </w:rPr>
              <w:t>Offeror</w:t>
            </w:r>
            <w:r w:rsidRPr="00645306">
              <w:rPr>
                <w:lang w:val="en-US"/>
              </w:rPr>
              <w:t xml:space="preserve"> (including any of its associates or joint venture/association members) has not been a party to any such contract will not be grounds for a negative determination by the Purchaser on the </w:t>
            </w:r>
            <w:r w:rsidR="003F4A54" w:rsidRPr="00645306">
              <w:rPr>
                <w:lang w:val="en-US"/>
              </w:rPr>
              <w:t>Offeror</w:t>
            </w:r>
            <w:r w:rsidRPr="00645306">
              <w:rPr>
                <w:lang w:val="en-US"/>
              </w:rPr>
              <w:t xml:space="preserve">’s record of performance in prior contracts. That is, prior </w:t>
            </w:r>
            <w:r w:rsidRPr="00645306">
              <w:rPr>
                <w:lang w:val="en-US"/>
              </w:rPr>
              <w:lastRenderedPageBreak/>
              <w:t xml:space="preserve">performance in connection with an MCC-funded contract is not required. The Purchaser will check the references, including the </w:t>
            </w:r>
            <w:r w:rsidR="003F4A54" w:rsidRPr="00645306">
              <w:rPr>
                <w:lang w:val="en-US"/>
              </w:rPr>
              <w:t>Offeror</w:t>
            </w:r>
            <w:r w:rsidRPr="00645306">
              <w:rPr>
                <w:lang w:val="en-US"/>
              </w:rPr>
              <w:t xml:space="preserve">’s past performance reports filed in MCC’s Contractor Past Performance Reporting System (“CPPRS”). A negative determination by the Purchaser on the </w:t>
            </w:r>
            <w:r w:rsidR="003F4A54" w:rsidRPr="00645306">
              <w:rPr>
                <w:lang w:val="en-US"/>
              </w:rPr>
              <w:t>Offeror</w:t>
            </w:r>
            <w:r w:rsidRPr="00645306">
              <w:rPr>
                <w:lang w:val="en-US"/>
              </w:rPr>
              <w:t xml:space="preserve">’s record of performance in prior contracts may be a reason for disqualification of the </w:t>
            </w:r>
            <w:r w:rsidR="003F4A54" w:rsidRPr="00645306">
              <w:rPr>
                <w:lang w:val="en-US"/>
              </w:rPr>
              <w:t>Offeror</w:t>
            </w:r>
            <w:r w:rsidRPr="00645306">
              <w:rPr>
                <w:lang w:val="en-US"/>
              </w:rPr>
              <w:t xml:space="preserve"> at the discretion of the Purchaser.</w:t>
            </w:r>
          </w:p>
        </w:tc>
      </w:tr>
      <w:tr w:rsidR="004F16A4" w:rsidRPr="00645306" w14:paraId="37FF5042" w14:textId="77777777" w:rsidTr="00B227E9">
        <w:trPr>
          <w:gridAfter w:val="1"/>
          <w:wAfter w:w="35" w:type="pct"/>
        </w:trPr>
        <w:tc>
          <w:tcPr>
            <w:tcW w:w="1057" w:type="pct"/>
          </w:tcPr>
          <w:p w14:paraId="467330A5" w14:textId="171FC1E6" w:rsidR="006B3AA5" w:rsidRPr="00645306" w:rsidRDefault="006B3AA5" w:rsidP="004F16A4">
            <w:pPr>
              <w:pStyle w:val="Heading4ITBSubClauses"/>
              <w:rPr>
                <w:bCs/>
                <w:lang w:val="en-US"/>
              </w:rPr>
            </w:pPr>
            <w:bookmarkStart w:id="505" w:name="_Toc55460080"/>
            <w:bookmarkStart w:id="506" w:name="_Toc55461047"/>
            <w:bookmarkStart w:id="507" w:name="_Toc55461678"/>
            <w:bookmarkStart w:id="508" w:name="_Toc55551349"/>
            <w:bookmarkStart w:id="509" w:name="_Toc55760412"/>
            <w:bookmarkStart w:id="510" w:name="_Toc55765715"/>
            <w:bookmarkStart w:id="511" w:name="_Toc184891946"/>
            <w:r w:rsidRPr="00645306">
              <w:rPr>
                <w:bCs/>
                <w:lang w:val="en-US"/>
              </w:rPr>
              <w:lastRenderedPageBreak/>
              <w:t xml:space="preserve">Purchaser’s Right to Accept Any </w:t>
            </w:r>
            <w:r w:rsidR="00B141C4" w:rsidRPr="00645306">
              <w:rPr>
                <w:bCs/>
                <w:lang w:val="en-US"/>
              </w:rPr>
              <w:t xml:space="preserve">Offer </w:t>
            </w:r>
            <w:r w:rsidRPr="00645306">
              <w:rPr>
                <w:bCs/>
                <w:lang w:val="en-US"/>
              </w:rPr>
              <w:t xml:space="preserve">and to Reject Any or All </w:t>
            </w:r>
            <w:bookmarkEnd w:id="505"/>
            <w:bookmarkEnd w:id="506"/>
            <w:bookmarkEnd w:id="507"/>
            <w:bookmarkEnd w:id="508"/>
            <w:bookmarkEnd w:id="509"/>
            <w:bookmarkEnd w:id="510"/>
            <w:r w:rsidR="00E618A1" w:rsidRPr="00645306">
              <w:rPr>
                <w:bCs/>
                <w:lang w:val="en-US"/>
              </w:rPr>
              <w:t>Offers</w:t>
            </w:r>
            <w:bookmarkEnd w:id="511"/>
          </w:p>
        </w:tc>
        <w:tc>
          <w:tcPr>
            <w:tcW w:w="3908" w:type="pct"/>
            <w:gridSpan w:val="2"/>
          </w:tcPr>
          <w:p w14:paraId="4C1E0DAC" w14:textId="34747174" w:rsidR="006B3AA5" w:rsidRPr="00645306" w:rsidRDefault="006B3AA5" w:rsidP="00142D0A">
            <w:pPr>
              <w:pStyle w:val="Heading5ITBSuclause"/>
              <w:rPr>
                <w:lang w:val="en-US"/>
              </w:rPr>
            </w:pPr>
            <w:r w:rsidRPr="00645306">
              <w:rPr>
                <w:lang w:val="en-US"/>
              </w:rPr>
              <w:t xml:space="preserve">The Purchaser reserves the right to accept or reject any </w:t>
            </w:r>
            <w:r w:rsidR="00B141C4" w:rsidRPr="00645306">
              <w:rPr>
                <w:lang w:val="en-US"/>
              </w:rPr>
              <w:t xml:space="preserve">Offer </w:t>
            </w:r>
            <w:r w:rsidRPr="00645306">
              <w:rPr>
                <w:lang w:val="en-US"/>
              </w:rPr>
              <w:t xml:space="preserve">or to </w:t>
            </w:r>
            <w:r w:rsidR="004D531B" w:rsidRPr="00645306">
              <w:rPr>
                <w:lang w:val="en-US"/>
              </w:rPr>
              <w:t xml:space="preserve">cancel </w:t>
            </w:r>
            <w:r w:rsidRPr="00645306">
              <w:rPr>
                <w:lang w:val="en-US"/>
              </w:rPr>
              <w:t xml:space="preserve">the bidding process </w:t>
            </w:r>
            <w:r w:rsidR="004D531B" w:rsidRPr="00645306">
              <w:rPr>
                <w:lang w:val="en-US"/>
              </w:rPr>
              <w:t xml:space="preserve">or to </w:t>
            </w:r>
            <w:r w:rsidRPr="00645306">
              <w:rPr>
                <w:lang w:val="en-US"/>
              </w:rPr>
              <w:t xml:space="preserve">reject all </w:t>
            </w:r>
            <w:r w:rsidR="00E618A1" w:rsidRPr="00645306">
              <w:rPr>
                <w:lang w:val="en-US"/>
              </w:rPr>
              <w:t>Offers</w:t>
            </w:r>
            <w:r w:rsidRPr="00645306">
              <w:rPr>
                <w:lang w:val="en-US"/>
              </w:rPr>
              <w:t xml:space="preserve"> at any time prior to Contract award, without thereby incurring any liability to the </w:t>
            </w:r>
            <w:r w:rsidR="003F4A54" w:rsidRPr="00645306">
              <w:rPr>
                <w:lang w:val="en-US"/>
              </w:rPr>
              <w:t>Offeror</w:t>
            </w:r>
            <w:r w:rsidRPr="00645306">
              <w:rPr>
                <w:lang w:val="en-US"/>
              </w:rPr>
              <w:t xml:space="preserve">s. In case of </w:t>
            </w:r>
            <w:r w:rsidR="004D531B" w:rsidRPr="00645306">
              <w:rPr>
                <w:lang w:val="en-US"/>
              </w:rPr>
              <w:t>cancellation</w:t>
            </w:r>
            <w:r w:rsidRPr="00645306">
              <w:rPr>
                <w:lang w:val="en-US"/>
              </w:rPr>
              <w:t xml:space="preserve">, all </w:t>
            </w:r>
            <w:r w:rsidR="00E618A1" w:rsidRPr="00645306">
              <w:rPr>
                <w:lang w:val="en-US"/>
              </w:rPr>
              <w:t>Offers</w:t>
            </w:r>
            <w:r w:rsidRPr="00645306">
              <w:rPr>
                <w:lang w:val="en-US"/>
              </w:rPr>
              <w:t xml:space="preserve"> submitted and specifically, </w:t>
            </w:r>
            <w:r w:rsidR="004D531B" w:rsidRPr="00645306">
              <w:rPr>
                <w:lang w:val="en-US"/>
              </w:rPr>
              <w:t>Bid</w:t>
            </w:r>
            <w:r w:rsidR="00B141C4" w:rsidRPr="00645306">
              <w:rPr>
                <w:lang w:val="en-US"/>
              </w:rPr>
              <w:t xml:space="preserve"> </w:t>
            </w:r>
            <w:r w:rsidRPr="00645306">
              <w:rPr>
                <w:lang w:val="en-US"/>
              </w:rPr>
              <w:t xml:space="preserve">Securities, shall be promptly returned to the </w:t>
            </w:r>
            <w:r w:rsidR="003F4A54" w:rsidRPr="00645306">
              <w:rPr>
                <w:lang w:val="en-US"/>
              </w:rPr>
              <w:t>Offeror</w:t>
            </w:r>
            <w:r w:rsidRPr="00645306">
              <w:rPr>
                <w:lang w:val="en-US"/>
              </w:rPr>
              <w:t xml:space="preserve">s at the Purchaser’s expense. If all </w:t>
            </w:r>
            <w:r w:rsidR="00E618A1" w:rsidRPr="00645306">
              <w:rPr>
                <w:lang w:val="en-US"/>
              </w:rPr>
              <w:t>Offers</w:t>
            </w:r>
            <w:r w:rsidRPr="00645306">
              <w:rPr>
                <w:lang w:val="en-US"/>
              </w:rPr>
              <w:t xml:space="preserve"> are rejected, the Purchaser shall review the causes justifying the rejection and consider </w:t>
            </w:r>
            <w:proofErr w:type="gramStart"/>
            <w:r w:rsidRPr="00645306">
              <w:rPr>
                <w:lang w:val="en-US"/>
              </w:rPr>
              <w:t>making revisions to</w:t>
            </w:r>
            <w:proofErr w:type="gramEnd"/>
            <w:r w:rsidRPr="00645306">
              <w:rPr>
                <w:lang w:val="en-US"/>
              </w:rPr>
              <w:t xml:space="preserve"> the conditions of Contract, design and specifications, scope of the Contract, or a combination of these, before inviting new </w:t>
            </w:r>
            <w:r w:rsidR="00E618A1" w:rsidRPr="00645306">
              <w:rPr>
                <w:lang w:val="en-US"/>
              </w:rPr>
              <w:t>Offers</w:t>
            </w:r>
            <w:r w:rsidRPr="00645306">
              <w:rPr>
                <w:lang w:val="en-US"/>
              </w:rPr>
              <w:t>. The Purchaser reserves the right to cancel the procurement if this is no longer in the interest of the Purchaser.</w:t>
            </w:r>
          </w:p>
        </w:tc>
      </w:tr>
      <w:tr w:rsidR="005E3CE3" w:rsidRPr="00645306" w14:paraId="6049E9AF" w14:textId="77777777" w:rsidTr="00B227E9">
        <w:tc>
          <w:tcPr>
            <w:tcW w:w="5000" w:type="pct"/>
            <w:gridSpan w:val="4"/>
          </w:tcPr>
          <w:p w14:paraId="76E8E945" w14:textId="3ED31CD2" w:rsidR="005E3CE3" w:rsidRPr="00645306" w:rsidRDefault="005E3CE3" w:rsidP="00333233">
            <w:pPr>
              <w:pStyle w:val="Heading3ITB"/>
              <w:rPr>
                <w:lang w:val="en-US"/>
              </w:rPr>
            </w:pPr>
            <w:bookmarkStart w:id="512" w:name="_Toc55427864"/>
            <w:bookmarkStart w:id="513" w:name="_Toc55455366"/>
            <w:bookmarkStart w:id="514" w:name="_Toc55459511"/>
            <w:bookmarkStart w:id="515" w:name="_Toc55459731"/>
            <w:bookmarkStart w:id="516" w:name="_Toc55459902"/>
            <w:bookmarkStart w:id="517" w:name="_Toc55459951"/>
            <w:bookmarkStart w:id="518" w:name="_Toc55460081"/>
            <w:bookmarkStart w:id="519" w:name="_Toc55461214"/>
            <w:bookmarkStart w:id="520" w:name="_Toc55461679"/>
            <w:bookmarkStart w:id="521" w:name="_Toc55485391"/>
            <w:bookmarkStart w:id="522" w:name="_Toc55540904"/>
            <w:bookmarkStart w:id="523" w:name="_Toc55551350"/>
            <w:bookmarkStart w:id="524" w:name="_Toc55561632"/>
            <w:bookmarkStart w:id="525" w:name="_Toc55746819"/>
            <w:bookmarkStart w:id="526" w:name="_Toc55760413"/>
            <w:bookmarkStart w:id="527" w:name="_Toc55760844"/>
            <w:bookmarkStart w:id="528" w:name="_Toc55765716"/>
            <w:bookmarkStart w:id="529" w:name="_Toc55933328"/>
            <w:bookmarkStart w:id="530" w:name="_Toc56639138"/>
            <w:bookmarkStart w:id="531" w:name="_Toc184891947"/>
            <w:r w:rsidRPr="00645306">
              <w:rPr>
                <w:lang w:val="en-US"/>
              </w:rPr>
              <w:t xml:space="preserve">F. </w:t>
            </w:r>
            <w:r w:rsidRPr="00645306">
              <w:rPr>
                <w:lang w:val="en-US"/>
              </w:rPr>
              <w:tab/>
              <w:t>Award of Contract</w:t>
            </w:r>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p>
        </w:tc>
      </w:tr>
      <w:tr w:rsidR="004F16A4" w:rsidRPr="00645306" w14:paraId="69ECC88D" w14:textId="77777777" w:rsidTr="00B227E9">
        <w:tc>
          <w:tcPr>
            <w:tcW w:w="1092" w:type="pct"/>
            <w:gridSpan w:val="2"/>
          </w:tcPr>
          <w:p w14:paraId="0E96D4E4" w14:textId="707ED593" w:rsidR="006B3AA5" w:rsidRPr="00645306" w:rsidRDefault="006B3AA5" w:rsidP="004F16A4">
            <w:pPr>
              <w:pStyle w:val="Heading4ITBSubClauses"/>
              <w:rPr>
                <w:bCs/>
                <w:lang w:val="en-US"/>
              </w:rPr>
            </w:pPr>
            <w:bookmarkStart w:id="532" w:name="_Toc55460082"/>
            <w:bookmarkStart w:id="533" w:name="_Toc55461048"/>
            <w:bookmarkStart w:id="534" w:name="_Toc55461680"/>
            <w:bookmarkStart w:id="535" w:name="_Toc55551351"/>
            <w:bookmarkStart w:id="536" w:name="_Toc55760414"/>
            <w:bookmarkStart w:id="537" w:name="_Toc55765717"/>
            <w:bookmarkStart w:id="538" w:name="_Toc184891948"/>
            <w:r w:rsidRPr="00645306">
              <w:rPr>
                <w:bCs/>
                <w:lang w:val="en-US"/>
              </w:rPr>
              <w:t>Award Criteria</w:t>
            </w:r>
            <w:bookmarkEnd w:id="532"/>
            <w:bookmarkEnd w:id="533"/>
            <w:bookmarkEnd w:id="534"/>
            <w:bookmarkEnd w:id="535"/>
            <w:bookmarkEnd w:id="536"/>
            <w:bookmarkEnd w:id="537"/>
            <w:bookmarkEnd w:id="538"/>
          </w:p>
        </w:tc>
        <w:tc>
          <w:tcPr>
            <w:tcW w:w="3908" w:type="pct"/>
            <w:gridSpan w:val="2"/>
          </w:tcPr>
          <w:p w14:paraId="4B71DB09" w14:textId="022BD5C5" w:rsidR="006B3AA5" w:rsidRPr="00645306" w:rsidRDefault="006B3AA5" w:rsidP="00142D0A">
            <w:pPr>
              <w:pStyle w:val="Heading5ITBSuclause"/>
              <w:rPr>
                <w:lang w:val="en-US"/>
              </w:rPr>
            </w:pPr>
            <w:r w:rsidRPr="00645306">
              <w:rPr>
                <w:rStyle w:val="Heading5ITBSuclauseChar"/>
                <w:lang w:val="en-US"/>
              </w:rPr>
              <w:t xml:space="preserve">Subject to </w:t>
            </w:r>
            <w:r w:rsidR="001E7126" w:rsidRPr="00645306">
              <w:rPr>
                <w:rStyle w:val="Heading5ITBSuclauseChar"/>
                <w:lang w:val="en-US"/>
              </w:rPr>
              <w:t>ITO</w:t>
            </w:r>
            <w:r w:rsidRPr="00645306">
              <w:rPr>
                <w:rStyle w:val="Heading5ITBSuclauseChar"/>
                <w:lang w:val="en-US"/>
              </w:rPr>
              <w:t xml:space="preserve"> Sub-</w:t>
            </w:r>
            <w:r w:rsidR="00324C27" w:rsidRPr="00645306">
              <w:rPr>
                <w:rStyle w:val="Heading5ITBSuclauseChar"/>
                <w:lang w:val="en-US"/>
              </w:rPr>
              <w:t>C</w:t>
            </w:r>
            <w:r w:rsidRPr="00645306">
              <w:rPr>
                <w:rStyle w:val="Heading5ITBSuclauseChar"/>
                <w:lang w:val="en-US"/>
              </w:rPr>
              <w:t xml:space="preserve">lause </w:t>
            </w:r>
            <w:r w:rsidR="004D531B" w:rsidRPr="00645306">
              <w:rPr>
                <w:rStyle w:val="Heading5ITBSuclauseChar"/>
                <w:lang w:val="en-US"/>
              </w:rPr>
              <w:t>40</w:t>
            </w:r>
            <w:r w:rsidRPr="00645306">
              <w:rPr>
                <w:rStyle w:val="Heading5ITBSuclauseChar"/>
                <w:lang w:val="en-US"/>
              </w:rPr>
              <w:t xml:space="preserve">.1, the Purchaser will award the Contract to the </w:t>
            </w:r>
            <w:r w:rsidR="003F4A54" w:rsidRPr="00645306">
              <w:rPr>
                <w:rStyle w:val="Heading5ITBSuclauseChar"/>
                <w:lang w:val="en-US"/>
              </w:rPr>
              <w:t>Offeror</w:t>
            </w:r>
            <w:r w:rsidRPr="00645306">
              <w:rPr>
                <w:rStyle w:val="Heading5ITBSuclauseChar"/>
                <w:lang w:val="en-US"/>
              </w:rPr>
              <w:t xml:space="preserve"> whose </w:t>
            </w:r>
            <w:r w:rsidR="00B141C4" w:rsidRPr="00645306">
              <w:rPr>
                <w:rStyle w:val="Heading5ITBSuclauseChar"/>
                <w:lang w:val="en-US"/>
              </w:rPr>
              <w:t xml:space="preserve">Offer </w:t>
            </w:r>
            <w:r w:rsidRPr="00645306">
              <w:rPr>
                <w:rStyle w:val="Heading5ITBSuclauseChar"/>
                <w:lang w:val="en-US"/>
              </w:rPr>
              <w:t xml:space="preserve">has been determined to be substantially responsive and received the highest Evaluated Score, provided further that the </w:t>
            </w:r>
            <w:r w:rsidR="003F4A54" w:rsidRPr="00645306">
              <w:rPr>
                <w:rStyle w:val="Heading5ITBSuclauseChar"/>
                <w:lang w:val="en-US"/>
              </w:rPr>
              <w:t>Offeror</w:t>
            </w:r>
            <w:r w:rsidRPr="00645306">
              <w:rPr>
                <w:rStyle w:val="Heading5ITBSuclauseChar"/>
                <w:lang w:val="en-US"/>
              </w:rPr>
              <w:t xml:space="preserve"> has been determined to be qualified to perform the Contract satisfactorily, pursuant to </w:t>
            </w:r>
            <w:r w:rsidR="001E7126" w:rsidRPr="00645306">
              <w:rPr>
                <w:rStyle w:val="Heading5ITBSuclauseChar"/>
                <w:lang w:val="en-US"/>
              </w:rPr>
              <w:t>ITO</w:t>
            </w:r>
            <w:r w:rsidRPr="00645306">
              <w:rPr>
                <w:rStyle w:val="Heading5ITBSuclauseChar"/>
                <w:lang w:val="en-US"/>
              </w:rPr>
              <w:t xml:space="preserve"> Clause</w:t>
            </w:r>
            <w:r w:rsidRPr="00645306">
              <w:rPr>
                <w:lang w:val="en-US"/>
              </w:rPr>
              <w:t xml:space="preserve"> 3</w:t>
            </w:r>
            <w:r w:rsidR="004D531B" w:rsidRPr="00645306">
              <w:rPr>
                <w:lang w:val="en-US"/>
              </w:rPr>
              <w:t>6</w:t>
            </w:r>
            <w:r w:rsidRPr="00645306">
              <w:rPr>
                <w:lang w:val="en-US"/>
              </w:rPr>
              <w:t>.</w:t>
            </w:r>
          </w:p>
        </w:tc>
      </w:tr>
      <w:tr w:rsidR="004F16A4" w:rsidRPr="00645306" w14:paraId="632D4A43" w14:textId="77777777" w:rsidTr="00B227E9">
        <w:tc>
          <w:tcPr>
            <w:tcW w:w="1092" w:type="pct"/>
            <w:gridSpan w:val="2"/>
          </w:tcPr>
          <w:p w14:paraId="3BD6B2B9" w14:textId="78C6F6E4" w:rsidR="006B3AA5" w:rsidRPr="00645306" w:rsidRDefault="006B3AA5" w:rsidP="004F16A4">
            <w:pPr>
              <w:pStyle w:val="Heading4ITBSubClauses"/>
              <w:rPr>
                <w:bCs/>
                <w:lang w:val="en-US"/>
              </w:rPr>
            </w:pPr>
            <w:bookmarkStart w:id="539" w:name="_Toc55460083"/>
            <w:bookmarkStart w:id="540" w:name="_Toc55461049"/>
            <w:bookmarkStart w:id="541" w:name="_Toc55461681"/>
            <w:bookmarkStart w:id="542" w:name="_Toc55551352"/>
            <w:bookmarkStart w:id="543" w:name="_Toc55760415"/>
            <w:bookmarkStart w:id="544" w:name="_Toc55765718"/>
            <w:bookmarkStart w:id="545" w:name="_Toc184891949"/>
            <w:r w:rsidRPr="00645306">
              <w:rPr>
                <w:bCs/>
                <w:lang w:val="en-US"/>
              </w:rPr>
              <w:t>Purchaser’s Right to Vary Quantities at Time of Award</w:t>
            </w:r>
            <w:bookmarkEnd w:id="539"/>
            <w:bookmarkEnd w:id="540"/>
            <w:bookmarkEnd w:id="541"/>
            <w:bookmarkEnd w:id="542"/>
            <w:bookmarkEnd w:id="543"/>
            <w:bookmarkEnd w:id="544"/>
            <w:bookmarkEnd w:id="545"/>
          </w:p>
        </w:tc>
        <w:tc>
          <w:tcPr>
            <w:tcW w:w="3908" w:type="pct"/>
            <w:gridSpan w:val="2"/>
          </w:tcPr>
          <w:p w14:paraId="36933375" w14:textId="66B4855C" w:rsidR="006B3AA5" w:rsidRPr="00645306" w:rsidRDefault="006B3AA5" w:rsidP="00142D0A">
            <w:pPr>
              <w:pStyle w:val="Heading5ITBSuclause"/>
              <w:rPr>
                <w:lang w:val="en-US"/>
              </w:rPr>
            </w:pPr>
            <w:r w:rsidRPr="00645306">
              <w:rPr>
                <w:lang w:val="en-US"/>
              </w:rPr>
              <w:t xml:space="preserve">The Purchaser reserves the right at the time of Contract award to increase or decrease, by the percentage(s) </w:t>
            </w:r>
            <w:r w:rsidRPr="00645306">
              <w:rPr>
                <w:b/>
                <w:bCs/>
                <w:lang w:val="en-US"/>
              </w:rPr>
              <w:t xml:space="preserve">indicated in the </w:t>
            </w:r>
            <w:r w:rsidR="00BB45BC" w:rsidRPr="00645306">
              <w:rPr>
                <w:b/>
                <w:bCs/>
                <w:lang w:val="en-US"/>
              </w:rPr>
              <w:t>DS</w:t>
            </w:r>
            <w:r w:rsidRPr="00645306">
              <w:rPr>
                <w:lang w:val="en-US"/>
              </w:rPr>
              <w:t>, any of the following:</w:t>
            </w:r>
          </w:p>
          <w:p w14:paraId="4829D796" w14:textId="77777777" w:rsidR="006B3AA5" w:rsidRPr="00645306" w:rsidRDefault="006B3AA5" w:rsidP="000954B1">
            <w:pPr>
              <w:pStyle w:val="ListParagraph"/>
              <w:numPr>
                <w:ilvl w:val="0"/>
                <w:numId w:val="74"/>
              </w:numPr>
              <w:contextualSpacing w:val="0"/>
              <w:rPr>
                <w:lang w:val="en-US"/>
              </w:rPr>
            </w:pPr>
            <w:r w:rsidRPr="00645306">
              <w:rPr>
                <w:lang w:val="en-US"/>
              </w:rPr>
              <w:t>the quantity of individual hardware, Software, related equipment, Materials, products, and other Goods components of the Information System; or</w:t>
            </w:r>
          </w:p>
          <w:p w14:paraId="0840654B" w14:textId="77777777" w:rsidR="006B3AA5" w:rsidRPr="00645306" w:rsidRDefault="006B3AA5" w:rsidP="00142D0A">
            <w:pPr>
              <w:pStyle w:val="ListParagraph"/>
              <w:contextualSpacing w:val="0"/>
              <w:rPr>
                <w:lang w:val="en-US"/>
              </w:rPr>
            </w:pPr>
            <w:r w:rsidRPr="00645306">
              <w:rPr>
                <w:lang w:val="en-US"/>
              </w:rPr>
              <w:t>the quantity of Installation or other Services to be performed,</w:t>
            </w:r>
          </w:p>
          <w:p w14:paraId="297AB2E2" w14:textId="10A68BB2" w:rsidR="006B3AA5" w:rsidRPr="00645306" w:rsidRDefault="004204A4" w:rsidP="00142D0A">
            <w:pPr>
              <w:ind w:left="481"/>
              <w:rPr>
                <w:rFonts w:eastAsia="Times New Roman" w:cs="Times New Roman"/>
                <w:szCs w:val="20"/>
                <w:lang w:val="en-US"/>
              </w:rPr>
            </w:pPr>
            <w:r w:rsidRPr="00645306">
              <w:rPr>
                <w:rFonts w:eastAsia="Times New Roman" w:cs="Times New Roman"/>
                <w:szCs w:val="20"/>
                <w:lang w:val="en-US"/>
              </w:rPr>
              <w:t>f</w:t>
            </w:r>
            <w:r w:rsidR="006B3AA5" w:rsidRPr="00645306">
              <w:rPr>
                <w:rFonts w:eastAsia="Times New Roman" w:cs="Times New Roman"/>
                <w:szCs w:val="20"/>
                <w:lang w:val="en-US"/>
              </w:rPr>
              <w:t>rom that was originally specified in the Purchaser’s Requirements</w:t>
            </w:r>
            <w:r w:rsidR="008B4D69" w:rsidRPr="00645306">
              <w:rPr>
                <w:rFonts w:eastAsia="Times New Roman" w:cs="Times New Roman"/>
                <w:szCs w:val="20"/>
                <w:lang w:val="en-US"/>
              </w:rPr>
              <w:t xml:space="preserve"> </w:t>
            </w:r>
            <w:r w:rsidR="008B4D69" w:rsidRPr="00645306">
              <w:rPr>
                <w:lang w:val="en-US"/>
              </w:rPr>
              <w:t>of the Information System</w:t>
            </w:r>
            <w:r w:rsidR="006B3AA5" w:rsidRPr="00645306">
              <w:rPr>
                <w:rFonts w:eastAsia="Times New Roman" w:cs="Times New Roman"/>
                <w:szCs w:val="20"/>
                <w:lang w:val="en-US"/>
              </w:rPr>
              <w:t xml:space="preserve"> (as amended by any Addenda issued pursuant to </w:t>
            </w:r>
            <w:r w:rsidR="001E7126" w:rsidRPr="00645306">
              <w:rPr>
                <w:rFonts w:eastAsia="Times New Roman" w:cs="Times New Roman"/>
                <w:szCs w:val="20"/>
                <w:lang w:val="en-US"/>
              </w:rPr>
              <w:t>ITO</w:t>
            </w:r>
            <w:r w:rsidR="006B3AA5" w:rsidRPr="00645306">
              <w:rPr>
                <w:rFonts w:eastAsia="Times New Roman" w:cs="Times New Roman"/>
                <w:szCs w:val="20"/>
                <w:lang w:val="en-US"/>
              </w:rPr>
              <w:t xml:space="preserve"> Clause </w:t>
            </w:r>
            <w:r w:rsidR="004D531B" w:rsidRPr="00645306">
              <w:rPr>
                <w:rFonts w:eastAsia="Times New Roman" w:cs="Times New Roman"/>
                <w:szCs w:val="20"/>
                <w:lang w:val="en-US"/>
              </w:rPr>
              <w:t>9</w:t>
            </w:r>
            <w:r w:rsidR="006B3AA5" w:rsidRPr="00645306">
              <w:rPr>
                <w:rFonts w:eastAsia="Times New Roman" w:cs="Times New Roman"/>
                <w:szCs w:val="20"/>
                <w:lang w:val="en-US"/>
              </w:rPr>
              <w:t>), without any change in unit prices or other terms and conditions.</w:t>
            </w:r>
          </w:p>
        </w:tc>
      </w:tr>
      <w:tr w:rsidR="004F16A4" w:rsidRPr="00645306" w14:paraId="2E046D3C" w14:textId="77777777" w:rsidTr="00B227E9">
        <w:tc>
          <w:tcPr>
            <w:tcW w:w="1092" w:type="pct"/>
            <w:gridSpan w:val="2"/>
          </w:tcPr>
          <w:p w14:paraId="5B86D517" w14:textId="6049D626" w:rsidR="006B3AA5" w:rsidRPr="00645306" w:rsidRDefault="006B3AA5" w:rsidP="004F16A4">
            <w:pPr>
              <w:pStyle w:val="Heading4ITBSubClauses"/>
              <w:rPr>
                <w:bCs/>
                <w:lang w:val="en-US"/>
              </w:rPr>
            </w:pPr>
            <w:bookmarkStart w:id="546" w:name="_Toc55460084"/>
            <w:bookmarkStart w:id="547" w:name="_Toc55461050"/>
            <w:bookmarkStart w:id="548" w:name="_Toc55461682"/>
            <w:bookmarkStart w:id="549" w:name="_Toc55551353"/>
            <w:bookmarkStart w:id="550" w:name="_Toc55760416"/>
            <w:bookmarkStart w:id="551" w:name="_Toc55765719"/>
            <w:bookmarkStart w:id="552" w:name="_Toc184891950"/>
            <w:r w:rsidRPr="00645306">
              <w:rPr>
                <w:bCs/>
                <w:lang w:val="en-US"/>
              </w:rPr>
              <w:t xml:space="preserve">Notification of Evaluation Results to </w:t>
            </w:r>
            <w:r w:rsidR="003F4A54" w:rsidRPr="00645306">
              <w:rPr>
                <w:bCs/>
                <w:lang w:val="en-US"/>
              </w:rPr>
              <w:t>Offeror</w:t>
            </w:r>
            <w:r w:rsidRPr="00645306">
              <w:rPr>
                <w:bCs/>
                <w:lang w:val="en-US"/>
              </w:rPr>
              <w:t>s</w:t>
            </w:r>
            <w:bookmarkEnd w:id="546"/>
            <w:bookmarkEnd w:id="547"/>
            <w:bookmarkEnd w:id="548"/>
            <w:bookmarkEnd w:id="549"/>
            <w:bookmarkEnd w:id="550"/>
            <w:bookmarkEnd w:id="551"/>
            <w:bookmarkEnd w:id="552"/>
          </w:p>
        </w:tc>
        <w:tc>
          <w:tcPr>
            <w:tcW w:w="3908" w:type="pct"/>
            <w:gridSpan w:val="2"/>
          </w:tcPr>
          <w:p w14:paraId="5EA9AAA5" w14:textId="3DEC821D" w:rsidR="006B3AA5" w:rsidRPr="00645306" w:rsidRDefault="006B3AA5" w:rsidP="00142D0A">
            <w:pPr>
              <w:pStyle w:val="Heading5ITBSuclause"/>
              <w:rPr>
                <w:lang w:val="en-US"/>
              </w:rPr>
            </w:pPr>
            <w:r w:rsidRPr="00645306">
              <w:rPr>
                <w:lang w:val="en-US"/>
              </w:rPr>
              <w:t xml:space="preserve">Prior to the expiration of the period of </w:t>
            </w:r>
            <w:r w:rsidR="00B141C4" w:rsidRPr="00645306">
              <w:rPr>
                <w:lang w:val="en-US"/>
              </w:rPr>
              <w:t xml:space="preserve">Offer </w:t>
            </w:r>
            <w:r w:rsidRPr="00645306">
              <w:rPr>
                <w:lang w:val="en-US"/>
              </w:rPr>
              <w:t xml:space="preserve">validity, the Purchaser shall send the Notice of Intent to Award (“NOITA”) to the successful </w:t>
            </w:r>
            <w:r w:rsidR="003F4A54" w:rsidRPr="00645306">
              <w:rPr>
                <w:lang w:val="en-US"/>
              </w:rPr>
              <w:t>Offeror</w:t>
            </w:r>
            <w:r w:rsidRPr="00645306">
              <w:rPr>
                <w:lang w:val="en-US"/>
              </w:rPr>
              <w:t xml:space="preserve">. NOITA shall include a statement that the Purchaser shall issue a formal Letter of Acceptance and draft Contract Agreement after expiration of the period for filing </w:t>
            </w:r>
            <w:r w:rsidR="001E7AA0" w:rsidRPr="00645306">
              <w:rPr>
                <w:lang w:val="en-US"/>
              </w:rPr>
              <w:t>a</w:t>
            </w:r>
            <w:r w:rsidR="004D531B" w:rsidRPr="00645306">
              <w:rPr>
                <w:lang w:val="en-US"/>
              </w:rPr>
              <w:t xml:space="preserve"> bid </w:t>
            </w:r>
            <w:r w:rsidRPr="00645306">
              <w:rPr>
                <w:lang w:val="en-US"/>
              </w:rPr>
              <w:t xml:space="preserve">challenge and the resolution of </w:t>
            </w:r>
            <w:r w:rsidRPr="00645306">
              <w:rPr>
                <w:lang w:val="en-US"/>
              </w:rPr>
              <w:lastRenderedPageBreak/>
              <w:t xml:space="preserve">any </w:t>
            </w:r>
            <w:r w:rsidR="004D531B" w:rsidRPr="00645306">
              <w:rPr>
                <w:lang w:val="en-US"/>
              </w:rPr>
              <w:t>bid</w:t>
            </w:r>
            <w:r w:rsidR="00B141C4" w:rsidRPr="00645306">
              <w:rPr>
                <w:lang w:val="en-US"/>
              </w:rPr>
              <w:t xml:space="preserve"> </w:t>
            </w:r>
            <w:r w:rsidRPr="00645306">
              <w:rPr>
                <w:lang w:val="en-US"/>
              </w:rPr>
              <w:t xml:space="preserve">challenges that are submitted. Delivery of the NOITA </w:t>
            </w:r>
            <w:r w:rsidRPr="00645306">
              <w:rPr>
                <w:b/>
                <w:lang w:val="en-US"/>
              </w:rPr>
              <w:t>shall not constitute the formation of a contract</w:t>
            </w:r>
            <w:r w:rsidRPr="00645306">
              <w:rPr>
                <w:lang w:val="en-US"/>
              </w:rPr>
              <w:t xml:space="preserve"> between the Purchaser and the successful </w:t>
            </w:r>
            <w:r w:rsidR="003F4A54" w:rsidRPr="00645306">
              <w:rPr>
                <w:lang w:val="en-US"/>
              </w:rPr>
              <w:t>Offeror</w:t>
            </w:r>
            <w:r w:rsidRPr="00645306">
              <w:rPr>
                <w:lang w:val="en-US"/>
              </w:rPr>
              <w:t xml:space="preserve"> and no legal or equitable rights will be created through the delivery of the NOITA.</w:t>
            </w:r>
          </w:p>
        </w:tc>
      </w:tr>
      <w:tr w:rsidR="004F16A4" w:rsidRPr="00645306" w14:paraId="3B6D381F" w14:textId="77777777" w:rsidTr="00B227E9">
        <w:tc>
          <w:tcPr>
            <w:tcW w:w="1092" w:type="pct"/>
            <w:gridSpan w:val="2"/>
          </w:tcPr>
          <w:p w14:paraId="7ADF62D9" w14:textId="77777777" w:rsidR="006B3AA5" w:rsidRPr="00645306" w:rsidRDefault="006B3AA5" w:rsidP="004F16A4">
            <w:pPr>
              <w:numPr>
                <w:ilvl w:val="12"/>
                <w:numId w:val="0"/>
              </w:numPr>
              <w:tabs>
                <w:tab w:val="left" w:pos="3960"/>
              </w:tabs>
              <w:jc w:val="left"/>
              <w:rPr>
                <w:rFonts w:eastAsia="Times New Roman" w:cs="Times New Roman"/>
                <w:b/>
                <w:bCs/>
                <w:szCs w:val="20"/>
                <w:lang w:val="en-US"/>
              </w:rPr>
            </w:pPr>
          </w:p>
        </w:tc>
        <w:tc>
          <w:tcPr>
            <w:tcW w:w="3908" w:type="pct"/>
            <w:gridSpan w:val="2"/>
          </w:tcPr>
          <w:p w14:paraId="66E006AE" w14:textId="61846B48" w:rsidR="006B3AA5" w:rsidRPr="00645306" w:rsidRDefault="006B3AA5" w:rsidP="00142D0A">
            <w:pPr>
              <w:pStyle w:val="Heading5ITBSuclause"/>
              <w:rPr>
                <w:szCs w:val="24"/>
                <w:lang w:val="en-US"/>
              </w:rPr>
            </w:pPr>
            <w:r w:rsidRPr="00645306">
              <w:rPr>
                <w:lang w:val="en-US"/>
              </w:rPr>
              <w:t xml:space="preserve">At the same </w:t>
            </w:r>
            <w:proofErr w:type="gramStart"/>
            <w:r w:rsidRPr="00645306">
              <w:rPr>
                <w:lang w:val="en-US"/>
              </w:rPr>
              <w:t>time</w:t>
            </w:r>
            <w:proofErr w:type="gramEnd"/>
            <w:r w:rsidRPr="00645306">
              <w:rPr>
                <w:lang w:val="en-US"/>
              </w:rPr>
              <w:t xml:space="preserve"> it issues the NOITA, the Purchaser shall also notify, in writing, all other </w:t>
            </w:r>
            <w:r w:rsidR="003F4A54" w:rsidRPr="00645306">
              <w:rPr>
                <w:lang w:val="en-US"/>
              </w:rPr>
              <w:t>Offeror</w:t>
            </w:r>
            <w:r w:rsidRPr="00645306">
              <w:rPr>
                <w:lang w:val="en-US"/>
              </w:rPr>
              <w:t xml:space="preserve">s of the results of the bidding. The Purchaser shall promptly respond in writing to any unsuccessful </w:t>
            </w:r>
            <w:r w:rsidR="003F4A54" w:rsidRPr="00645306">
              <w:rPr>
                <w:lang w:val="en-US"/>
              </w:rPr>
              <w:t>Offeror</w:t>
            </w:r>
            <w:r w:rsidRPr="00645306">
              <w:rPr>
                <w:lang w:val="en-US"/>
              </w:rPr>
              <w:t xml:space="preserve"> who, after receiving notification of the bidding results, makes a written request for a debriefing as provided in the </w:t>
            </w:r>
            <w:r w:rsidR="00101A4F" w:rsidRPr="00645306">
              <w:rPr>
                <w:lang w:val="en-US"/>
              </w:rPr>
              <w:t xml:space="preserve">MCC </w:t>
            </w:r>
            <w:r w:rsidR="00753B99" w:rsidRPr="00645306">
              <w:rPr>
                <w:lang w:val="en-US"/>
              </w:rPr>
              <w:t>PPG</w:t>
            </w:r>
            <w:r w:rsidRPr="00645306">
              <w:rPr>
                <w:lang w:val="en-US"/>
              </w:rPr>
              <w:t>, or submits a formal challenge.</w:t>
            </w:r>
          </w:p>
        </w:tc>
      </w:tr>
      <w:tr w:rsidR="004F16A4" w:rsidRPr="00645306" w14:paraId="23D17988" w14:textId="77777777" w:rsidTr="00B227E9">
        <w:tc>
          <w:tcPr>
            <w:tcW w:w="1092" w:type="pct"/>
            <w:gridSpan w:val="2"/>
          </w:tcPr>
          <w:p w14:paraId="680EE137" w14:textId="006F0B7A" w:rsidR="006B3AA5" w:rsidRPr="00645306" w:rsidRDefault="006B3AA5" w:rsidP="004F16A4">
            <w:pPr>
              <w:pStyle w:val="Heading4ITBSubClauses"/>
              <w:rPr>
                <w:bCs/>
                <w:lang w:val="en-US"/>
              </w:rPr>
            </w:pPr>
            <w:bookmarkStart w:id="553" w:name="_Toc55460085"/>
            <w:bookmarkStart w:id="554" w:name="_Toc55461051"/>
            <w:bookmarkStart w:id="555" w:name="_Toc55461683"/>
            <w:bookmarkStart w:id="556" w:name="_Toc55551354"/>
            <w:bookmarkStart w:id="557" w:name="_Toc55760417"/>
            <w:bookmarkStart w:id="558" w:name="_Toc55765720"/>
            <w:bookmarkStart w:id="559" w:name="_Toc184891951"/>
            <w:r w:rsidRPr="00645306">
              <w:rPr>
                <w:bCs/>
                <w:lang w:val="en-US"/>
              </w:rPr>
              <w:t>Bid Challenges</w:t>
            </w:r>
            <w:bookmarkEnd w:id="553"/>
            <w:bookmarkEnd w:id="554"/>
            <w:bookmarkEnd w:id="555"/>
            <w:bookmarkEnd w:id="556"/>
            <w:bookmarkEnd w:id="557"/>
            <w:bookmarkEnd w:id="558"/>
            <w:bookmarkEnd w:id="559"/>
          </w:p>
        </w:tc>
        <w:tc>
          <w:tcPr>
            <w:tcW w:w="3908" w:type="pct"/>
            <w:gridSpan w:val="2"/>
          </w:tcPr>
          <w:p w14:paraId="1DE2E0A9" w14:textId="1E487E6E" w:rsidR="006B3AA5" w:rsidRPr="00645306" w:rsidRDefault="003F4A54" w:rsidP="00142D0A">
            <w:pPr>
              <w:pStyle w:val="Heading5ITBSuclause"/>
              <w:rPr>
                <w:lang w:val="en-US"/>
              </w:rPr>
            </w:pPr>
            <w:r w:rsidRPr="00645306">
              <w:rPr>
                <w:lang w:val="en-US"/>
              </w:rPr>
              <w:t>Offeror</w:t>
            </w:r>
            <w:r w:rsidR="006B3AA5" w:rsidRPr="00645306">
              <w:rPr>
                <w:lang w:val="en-US"/>
              </w:rPr>
              <w:t xml:space="preserve">s may challenge the results of a procurement only according to the rules established in the Bid Challenge System developed by the Purchaser and approved by MCC. The rules and provisions of the Bid Challenge System are as published on the Purchaser’s website </w:t>
            </w:r>
            <w:r w:rsidR="006B3AA5" w:rsidRPr="00645306">
              <w:rPr>
                <w:b/>
                <w:bCs/>
                <w:lang w:val="en-US"/>
              </w:rPr>
              <w:t xml:space="preserve">indicated in the </w:t>
            </w:r>
            <w:r w:rsidR="00BB45BC" w:rsidRPr="00645306">
              <w:rPr>
                <w:b/>
                <w:bCs/>
                <w:lang w:val="en-US"/>
              </w:rPr>
              <w:t>DS</w:t>
            </w:r>
            <w:r w:rsidR="006B3AA5" w:rsidRPr="00645306">
              <w:rPr>
                <w:lang w:val="en-US"/>
              </w:rPr>
              <w:t>.</w:t>
            </w:r>
          </w:p>
        </w:tc>
      </w:tr>
      <w:tr w:rsidR="004F16A4" w:rsidRPr="00645306" w14:paraId="14E7F0C2" w14:textId="77777777" w:rsidTr="00B227E9">
        <w:trPr>
          <w:trHeight w:val="400"/>
        </w:trPr>
        <w:tc>
          <w:tcPr>
            <w:tcW w:w="1092" w:type="pct"/>
            <w:gridSpan w:val="2"/>
          </w:tcPr>
          <w:p w14:paraId="36300A7B" w14:textId="46137008" w:rsidR="006B3AA5" w:rsidRPr="00645306" w:rsidRDefault="006B3AA5" w:rsidP="004F16A4">
            <w:pPr>
              <w:pStyle w:val="Heading4ITBSubClauses"/>
              <w:rPr>
                <w:bCs/>
                <w:lang w:val="en-US"/>
              </w:rPr>
            </w:pPr>
            <w:bookmarkStart w:id="560" w:name="_Toc55460086"/>
            <w:bookmarkStart w:id="561" w:name="_Toc55461052"/>
            <w:bookmarkStart w:id="562" w:name="_Toc55461684"/>
            <w:bookmarkStart w:id="563" w:name="_Toc55551355"/>
            <w:bookmarkStart w:id="564" w:name="_Toc55760418"/>
            <w:bookmarkStart w:id="565" w:name="_Toc55765721"/>
            <w:bookmarkStart w:id="566" w:name="_Toc184891952"/>
            <w:r w:rsidRPr="00645306">
              <w:rPr>
                <w:bCs/>
                <w:lang w:val="en-US"/>
              </w:rPr>
              <w:t>Signing of Contract</w:t>
            </w:r>
            <w:bookmarkEnd w:id="560"/>
            <w:bookmarkEnd w:id="561"/>
            <w:bookmarkEnd w:id="562"/>
            <w:bookmarkEnd w:id="563"/>
            <w:bookmarkEnd w:id="564"/>
            <w:bookmarkEnd w:id="565"/>
            <w:bookmarkEnd w:id="566"/>
          </w:p>
          <w:p w14:paraId="6C0EF3BD" w14:textId="77777777" w:rsidR="006B3AA5" w:rsidRPr="00645306" w:rsidRDefault="006B3AA5" w:rsidP="004F16A4">
            <w:pPr>
              <w:jc w:val="left"/>
              <w:rPr>
                <w:rFonts w:eastAsia="Times New Roman" w:cs="Times New Roman"/>
                <w:b/>
                <w:bCs/>
                <w:szCs w:val="20"/>
                <w:lang w:val="en-US"/>
              </w:rPr>
            </w:pPr>
          </w:p>
        </w:tc>
        <w:tc>
          <w:tcPr>
            <w:tcW w:w="3908" w:type="pct"/>
            <w:gridSpan w:val="2"/>
          </w:tcPr>
          <w:p w14:paraId="14A97873" w14:textId="5E2712CF" w:rsidR="006B3AA5" w:rsidRPr="00645306" w:rsidRDefault="006B3AA5" w:rsidP="00142D0A">
            <w:pPr>
              <w:pStyle w:val="Heading5ITBSuclause"/>
              <w:rPr>
                <w:lang w:val="en-US"/>
              </w:rPr>
            </w:pPr>
            <w:r w:rsidRPr="00645306">
              <w:rPr>
                <w:lang w:val="en-US"/>
              </w:rPr>
              <w:t xml:space="preserve">Upon expiration of the period for timely filing of Bid challenges and the resolution of any Bid challenges that are submitted, the Purchaser shall send the Letter of Acceptance to the successful </w:t>
            </w:r>
            <w:r w:rsidR="003F4A54" w:rsidRPr="00645306">
              <w:rPr>
                <w:lang w:val="en-US"/>
              </w:rPr>
              <w:t>Offeror</w:t>
            </w:r>
            <w:r w:rsidRPr="00645306">
              <w:rPr>
                <w:lang w:val="en-US"/>
              </w:rPr>
              <w:t xml:space="preserve">. </w:t>
            </w:r>
          </w:p>
          <w:p w14:paraId="447E7EB6" w14:textId="1C0968AB" w:rsidR="006B3AA5" w:rsidRPr="00645306" w:rsidRDefault="006B3AA5" w:rsidP="00142D0A">
            <w:pPr>
              <w:pStyle w:val="Heading5ITBSuclause"/>
              <w:rPr>
                <w:lang w:val="en-US"/>
              </w:rPr>
            </w:pPr>
            <w:r w:rsidRPr="00645306">
              <w:rPr>
                <w:lang w:val="en-US"/>
              </w:rPr>
              <w:t xml:space="preserve">The Letter of Acceptance shall include the Contract Forms for the review and signature of the successful </w:t>
            </w:r>
            <w:r w:rsidR="003F4A54" w:rsidRPr="00645306">
              <w:rPr>
                <w:lang w:val="en-US"/>
              </w:rPr>
              <w:t>Offeror</w:t>
            </w:r>
            <w:r w:rsidRPr="00645306">
              <w:rPr>
                <w:lang w:val="en-US"/>
              </w:rPr>
              <w:t>. The Letter of Acceptance shall specify the sum that the Purchaser will pay the Supplier for the delivery of Information Systems. Until a formal Contract is prepared and executed, the Letter of Acceptance shall constitute a binding Contract between the Purchaser and the Supplier.</w:t>
            </w:r>
          </w:p>
          <w:p w14:paraId="43CFE907" w14:textId="372C87C8" w:rsidR="006B3AA5" w:rsidRPr="00645306" w:rsidRDefault="006B3AA5" w:rsidP="00142D0A">
            <w:pPr>
              <w:pStyle w:val="Heading5ITBSuclause"/>
              <w:rPr>
                <w:lang w:val="en-US"/>
              </w:rPr>
            </w:pPr>
            <w:r w:rsidRPr="00645306">
              <w:rPr>
                <w:lang w:val="en-US"/>
              </w:rPr>
              <w:t xml:space="preserve">Within twenty-eight (28) days of issuance from the Purchaser of the Contract Agreement, the successful </w:t>
            </w:r>
            <w:r w:rsidR="003F4A54" w:rsidRPr="00645306">
              <w:rPr>
                <w:lang w:val="en-US"/>
              </w:rPr>
              <w:t>Offeror</w:t>
            </w:r>
            <w:r w:rsidRPr="00645306">
              <w:rPr>
                <w:lang w:val="en-US"/>
              </w:rPr>
              <w:t xml:space="preserve"> shall sign, date, and return it to the </w:t>
            </w:r>
            <w:r w:rsidR="000F63C9" w:rsidRPr="00645306">
              <w:rPr>
                <w:lang w:val="en-US"/>
              </w:rPr>
              <w:t>Purchaser</w:t>
            </w:r>
            <w:r w:rsidRPr="00645306">
              <w:rPr>
                <w:lang w:val="en-US"/>
              </w:rPr>
              <w:t xml:space="preserve">, along with a Performance Security as per </w:t>
            </w:r>
            <w:r w:rsidR="001E7126" w:rsidRPr="00645306">
              <w:rPr>
                <w:lang w:val="en-US"/>
              </w:rPr>
              <w:t>ITO</w:t>
            </w:r>
            <w:r w:rsidRPr="00645306">
              <w:rPr>
                <w:lang w:val="en-US"/>
              </w:rPr>
              <w:t xml:space="preserve"> Clause 46 and PS-2 Supplier Self-Certification Form included in the completed the Compliance with Sanctions Certification Form included in Section VII</w:t>
            </w:r>
            <w:r w:rsidR="004204A4" w:rsidRPr="00645306">
              <w:rPr>
                <w:lang w:val="en-US"/>
              </w:rPr>
              <w:t>I</w:t>
            </w:r>
            <w:r w:rsidRPr="00645306">
              <w:rPr>
                <w:lang w:val="en-US"/>
              </w:rPr>
              <w:t xml:space="preserve">. </w:t>
            </w:r>
            <w:r w:rsidR="004204A4" w:rsidRPr="00645306">
              <w:rPr>
                <w:lang w:val="en-US"/>
              </w:rPr>
              <w:t>Contract Form and Annexes</w:t>
            </w:r>
            <w:r w:rsidRPr="00645306">
              <w:rPr>
                <w:lang w:val="en-US"/>
              </w:rPr>
              <w:t>.</w:t>
            </w:r>
          </w:p>
          <w:p w14:paraId="1A2B9460" w14:textId="4261E104" w:rsidR="006B3AA5" w:rsidRPr="00645306" w:rsidRDefault="006B3AA5" w:rsidP="00142D0A">
            <w:pPr>
              <w:pStyle w:val="Heading5ITBSuclause"/>
              <w:rPr>
                <w:lang w:val="en-US"/>
              </w:rPr>
            </w:pPr>
            <w:r w:rsidRPr="00645306">
              <w:rPr>
                <w:lang w:val="en-US"/>
              </w:rPr>
              <w:t xml:space="preserve">The Letter of Acceptance shall include the Contract Agreement for the review and signature of the successful </w:t>
            </w:r>
            <w:r w:rsidR="003F4A54" w:rsidRPr="00645306">
              <w:rPr>
                <w:lang w:val="en-US"/>
              </w:rPr>
              <w:t>Offeror</w:t>
            </w:r>
            <w:r w:rsidRPr="00645306">
              <w:rPr>
                <w:lang w:val="en-US"/>
              </w:rPr>
              <w:t>.</w:t>
            </w:r>
          </w:p>
        </w:tc>
      </w:tr>
      <w:tr w:rsidR="004F16A4" w:rsidRPr="00645306" w14:paraId="20935382" w14:textId="77777777" w:rsidTr="00B227E9">
        <w:tc>
          <w:tcPr>
            <w:tcW w:w="1092" w:type="pct"/>
            <w:gridSpan w:val="2"/>
          </w:tcPr>
          <w:p w14:paraId="210BF9B3" w14:textId="5958D434" w:rsidR="006B3AA5" w:rsidRPr="00645306" w:rsidRDefault="006B3AA5" w:rsidP="004F16A4">
            <w:pPr>
              <w:pStyle w:val="Heading4ITBSubClauses"/>
              <w:rPr>
                <w:bCs/>
                <w:lang w:val="en-US"/>
              </w:rPr>
            </w:pPr>
            <w:bookmarkStart w:id="567" w:name="_Toc55460087"/>
            <w:bookmarkStart w:id="568" w:name="_Toc55461053"/>
            <w:bookmarkStart w:id="569" w:name="_Toc55461685"/>
            <w:bookmarkStart w:id="570" w:name="_Toc55551356"/>
            <w:bookmarkStart w:id="571" w:name="_Toc55760419"/>
            <w:bookmarkStart w:id="572" w:name="_Toc55765722"/>
            <w:bookmarkStart w:id="573" w:name="_Toc184891953"/>
            <w:r w:rsidRPr="00645306">
              <w:rPr>
                <w:bCs/>
                <w:lang w:val="en-US"/>
              </w:rPr>
              <w:t>Performance Security</w:t>
            </w:r>
            <w:bookmarkEnd w:id="567"/>
            <w:bookmarkEnd w:id="568"/>
            <w:bookmarkEnd w:id="569"/>
            <w:bookmarkEnd w:id="570"/>
            <w:bookmarkEnd w:id="571"/>
            <w:bookmarkEnd w:id="572"/>
            <w:bookmarkEnd w:id="573"/>
          </w:p>
        </w:tc>
        <w:tc>
          <w:tcPr>
            <w:tcW w:w="3908" w:type="pct"/>
            <w:gridSpan w:val="2"/>
          </w:tcPr>
          <w:p w14:paraId="63771CD8" w14:textId="40023CBB" w:rsidR="006B3AA5" w:rsidRPr="00645306" w:rsidRDefault="006B3AA5" w:rsidP="00142D0A">
            <w:pPr>
              <w:pStyle w:val="Heading5ITBSuclause"/>
              <w:rPr>
                <w:lang w:val="en-US"/>
              </w:rPr>
            </w:pPr>
            <w:r w:rsidRPr="00645306">
              <w:rPr>
                <w:lang w:val="en-US"/>
              </w:rPr>
              <w:t xml:space="preserve">Within twenty-eight (28) days of receipt of the Letter of Acceptance from the Purchaser, the successful </w:t>
            </w:r>
            <w:r w:rsidR="003F4A54" w:rsidRPr="00645306">
              <w:rPr>
                <w:lang w:val="en-US"/>
              </w:rPr>
              <w:t>Offeror</w:t>
            </w:r>
            <w:r w:rsidRPr="00645306">
              <w:rPr>
                <w:lang w:val="en-US"/>
              </w:rPr>
              <w:t xml:space="preserve"> shall furnish the Performance Security in accordance with the GCC Clause 16, using the Performance Security form included in Section VIII. A foreign institution providing a Performance Security shall have a correspondent financial institution located in the Purchaser’s country.</w:t>
            </w:r>
          </w:p>
          <w:p w14:paraId="6B9A7BFC" w14:textId="337A6E08" w:rsidR="006B3AA5" w:rsidRPr="00645306" w:rsidRDefault="006B3AA5" w:rsidP="00142D0A">
            <w:pPr>
              <w:pStyle w:val="Heading5ITBSuclause"/>
              <w:rPr>
                <w:lang w:val="en-US"/>
              </w:rPr>
            </w:pPr>
            <w:r w:rsidRPr="00645306">
              <w:rPr>
                <w:lang w:val="en-US"/>
              </w:rPr>
              <w:t xml:space="preserve"> Failure of the successful </w:t>
            </w:r>
            <w:r w:rsidR="003F4A54" w:rsidRPr="00645306">
              <w:rPr>
                <w:lang w:val="en-US"/>
              </w:rPr>
              <w:t>Offeror</w:t>
            </w:r>
            <w:r w:rsidRPr="00645306">
              <w:rPr>
                <w:lang w:val="en-US"/>
              </w:rPr>
              <w:t xml:space="preserve"> to submit the above-mentioned performance security or to sign the Contract within twenty-eight (28) days of the receipt of the Letter of Acceptance shall constitute sufficient </w:t>
            </w:r>
            <w:r w:rsidRPr="00645306">
              <w:rPr>
                <w:lang w:val="en-US"/>
              </w:rPr>
              <w:lastRenderedPageBreak/>
              <w:t xml:space="preserve">grounds for the annulment of the award and, if and as applicable, forfeiture of the </w:t>
            </w:r>
            <w:r w:rsidR="00A215FA" w:rsidRPr="00645306">
              <w:rPr>
                <w:lang w:val="en-US"/>
              </w:rPr>
              <w:t>Bid Security</w:t>
            </w:r>
            <w:r w:rsidRPr="00645306">
              <w:rPr>
                <w:lang w:val="en-US"/>
              </w:rPr>
              <w:t xml:space="preserve">. In that event, the Purchaser may award the Contract to the </w:t>
            </w:r>
            <w:r w:rsidR="003F4A54" w:rsidRPr="00645306">
              <w:rPr>
                <w:lang w:val="en-US"/>
              </w:rPr>
              <w:t>Offeror</w:t>
            </w:r>
            <w:r w:rsidRPr="00645306">
              <w:rPr>
                <w:lang w:val="en-US"/>
              </w:rPr>
              <w:t xml:space="preserve"> with the second highest </w:t>
            </w:r>
            <w:r w:rsidR="00F76EAE" w:rsidRPr="00645306">
              <w:rPr>
                <w:lang w:val="en-US"/>
              </w:rPr>
              <w:t>E</w:t>
            </w:r>
            <w:r w:rsidRPr="00645306">
              <w:rPr>
                <w:lang w:val="en-US"/>
              </w:rPr>
              <w:t xml:space="preserve">valuated </w:t>
            </w:r>
            <w:r w:rsidR="00F76EAE" w:rsidRPr="00645306">
              <w:rPr>
                <w:lang w:val="en-US"/>
              </w:rPr>
              <w:t>S</w:t>
            </w:r>
            <w:r w:rsidRPr="00645306">
              <w:rPr>
                <w:lang w:val="en-US"/>
              </w:rPr>
              <w:t>core that is substantially responsive and is determined by the Purchaser to be qualified to perform the Contract satisfactorily.</w:t>
            </w:r>
          </w:p>
        </w:tc>
      </w:tr>
      <w:tr w:rsidR="004F16A4" w:rsidRPr="00645306" w14:paraId="5CA73AD8" w14:textId="77777777" w:rsidTr="00B227E9">
        <w:trPr>
          <w:trHeight w:val="2988"/>
        </w:trPr>
        <w:tc>
          <w:tcPr>
            <w:tcW w:w="1092" w:type="pct"/>
            <w:gridSpan w:val="2"/>
          </w:tcPr>
          <w:p w14:paraId="4EF75780" w14:textId="742EE9EE" w:rsidR="006B3AA5" w:rsidRPr="00645306" w:rsidRDefault="006B3AA5" w:rsidP="004F16A4">
            <w:pPr>
              <w:pStyle w:val="Heading4ITBSubClauses"/>
              <w:rPr>
                <w:bCs/>
                <w:lang w:val="en-US"/>
              </w:rPr>
            </w:pPr>
            <w:bookmarkStart w:id="574" w:name="_Toc184891954"/>
            <w:bookmarkStart w:id="575" w:name="_Toc54113216"/>
            <w:bookmarkStart w:id="576" w:name="_Toc55460088"/>
            <w:bookmarkStart w:id="577" w:name="_Toc55461054"/>
            <w:bookmarkStart w:id="578" w:name="_Toc55461686"/>
            <w:bookmarkStart w:id="579" w:name="_Toc55551357"/>
            <w:bookmarkStart w:id="580" w:name="_Toc55760420"/>
            <w:bookmarkStart w:id="581" w:name="_Toc55765723"/>
            <w:r w:rsidRPr="00645306">
              <w:rPr>
                <w:bCs/>
                <w:lang w:val="en-US"/>
              </w:rPr>
              <w:lastRenderedPageBreak/>
              <w:t>Publication of Award</w:t>
            </w:r>
            <w:bookmarkEnd w:id="574"/>
            <w:bookmarkEnd w:id="575"/>
            <w:bookmarkEnd w:id="576"/>
            <w:bookmarkEnd w:id="577"/>
            <w:bookmarkEnd w:id="578"/>
            <w:bookmarkEnd w:id="579"/>
            <w:bookmarkEnd w:id="580"/>
            <w:bookmarkEnd w:id="581"/>
          </w:p>
        </w:tc>
        <w:tc>
          <w:tcPr>
            <w:tcW w:w="3908" w:type="pct"/>
            <w:gridSpan w:val="2"/>
          </w:tcPr>
          <w:p w14:paraId="01E4A8F6" w14:textId="375CDD6C" w:rsidR="006B3AA5" w:rsidRPr="00645306" w:rsidRDefault="006B3AA5" w:rsidP="00142D0A">
            <w:pPr>
              <w:pStyle w:val="Heading5ITBSuclause"/>
              <w:rPr>
                <w:szCs w:val="24"/>
                <w:lang w:val="en-US"/>
              </w:rPr>
            </w:pPr>
            <w:r w:rsidRPr="00645306">
              <w:rPr>
                <w:lang w:val="en-US"/>
              </w:rPr>
              <w:t xml:space="preserve"> </w:t>
            </w:r>
            <w:r w:rsidRPr="00645306">
              <w:rPr>
                <w:rStyle w:val="Heading5ITBSuclauseChar"/>
                <w:lang w:val="en-US"/>
              </w:rPr>
              <w:t xml:space="preserve">Upon receipt of the signed Contract Agreement and a valid Performance Security, the Purchaser shall return the </w:t>
            </w:r>
            <w:r w:rsidR="00F76EAE" w:rsidRPr="00645306">
              <w:rPr>
                <w:rStyle w:val="Heading5ITBSuclauseChar"/>
                <w:lang w:val="en-US"/>
              </w:rPr>
              <w:t>Bid</w:t>
            </w:r>
            <w:r w:rsidR="00B141C4" w:rsidRPr="00645306">
              <w:rPr>
                <w:rStyle w:val="Heading5ITBSuclauseChar"/>
                <w:lang w:val="en-US"/>
              </w:rPr>
              <w:t xml:space="preserve"> </w:t>
            </w:r>
            <w:r w:rsidRPr="00645306">
              <w:rPr>
                <w:rStyle w:val="Heading5ITBSuclauseChar"/>
                <w:lang w:val="en-US"/>
              </w:rPr>
              <w:t xml:space="preserve">Securities of unsuccessful </w:t>
            </w:r>
            <w:r w:rsidR="003F4A54" w:rsidRPr="00645306">
              <w:rPr>
                <w:rStyle w:val="Heading5ITBSuclauseChar"/>
                <w:lang w:val="en-US"/>
              </w:rPr>
              <w:t>Offeror</w:t>
            </w:r>
            <w:r w:rsidRPr="00645306">
              <w:rPr>
                <w:rStyle w:val="Heading5ITBSuclauseChar"/>
                <w:lang w:val="en-US"/>
              </w:rPr>
              <w:t xml:space="preserve">s and shall </w:t>
            </w:r>
            <w:r w:rsidR="00AB1E29" w:rsidRPr="00645306">
              <w:rPr>
                <w:spacing w:val="-4"/>
                <w:lang w:val="en-US"/>
              </w:rPr>
              <w:t>publish on the</w:t>
            </w:r>
            <w:r w:rsidR="00AC0753" w:rsidRPr="00645306">
              <w:rPr>
                <w:spacing w:val="-4"/>
                <w:lang w:val="en-US"/>
              </w:rPr>
              <w:t xml:space="preserve"> Purchas</w:t>
            </w:r>
            <w:r w:rsidR="00AB1E29" w:rsidRPr="00645306">
              <w:rPr>
                <w:spacing w:val="-4"/>
                <w:lang w:val="en-US"/>
              </w:rPr>
              <w:t xml:space="preserve">er’s website </w:t>
            </w:r>
            <w:r w:rsidR="006B7B58" w:rsidRPr="00645306">
              <w:rPr>
                <w:lang w:val="en-US"/>
              </w:rPr>
              <w:t xml:space="preserve">(if one exists) </w:t>
            </w:r>
            <w:r w:rsidR="00AB1E29" w:rsidRPr="00645306">
              <w:rPr>
                <w:spacing w:val="-4"/>
                <w:lang w:val="en-US"/>
              </w:rPr>
              <w:t xml:space="preserve">and in any other places as may be </w:t>
            </w:r>
            <w:r w:rsidR="00AB1E29" w:rsidRPr="00645306">
              <w:rPr>
                <w:b/>
                <w:bCs/>
                <w:spacing w:val="-4"/>
                <w:lang w:val="en-US"/>
              </w:rPr>
              <w:t xml:space="preserve">specified in the </w:t>
            </w:r>
            <w:r w:rsidR="00BB45BC" w:rsidRPr="00645306">
              <w:rPr>
                <w:b/>
                <w:bCs/>
                <w:spacing w:val="-4"/>
                <w:lang w:val="en-US"/>
              </w:rPr>
              <w:t>DS</w:t>
            </w:r>
            <w:r w:rsidR="00AB1E29" w:rsidRPr="00645306">
              <w:rPr>
                <w:b/>
                <w:bCs/>
                <w:spacing w:val="-4"/>
                <w:lang w:val="en-US"/>
              </w:rPr>
              <w:t>,</w:t>
            </w:r>
            <w:r w:rsidR="00AB1E29" w:rsidRPr="00645306">
              <w:rPr>
                <w:spacing w:val="-4"/>
                <w:lang w:val="en-US"/>
              </w:rPr>
              <w:t xml:space="preserve"> the results </w:t>
            </w:r>
            <w:r w:rsidRPr="00645306">
              <w:rPr>
                <w:lang w:val="en-US"/>
              </w:rPr>
              <w:t xml:space="preserve">identifying the </w:t>
            </w:r>
            <w:r w:rsidR="00B141C4" w:rsidRPr="00645306">
              <w:rPr>
                <w:lang w:val="en-US"/>
              </w:rPr>
              <w:t xml:space="preserve">Offer </w:t>
            </w:r>
            <w:r w:rsidR="006B7B58" w:rsidRPr="00645306">
              <w:rPr>
                <w:lang w:val="en-US"/>
              </w:rPr>
              <w:t xml:space="preserve">and lot numbers, if applicable, </w:t>
            </w:r>
            <w:r w:rsidRPr="00645306">
              <w:rPr>
                <w:lang w:val="en-US"/>
              </w:rPr>
              <w:t>and the following information:</w:t>
            </w:r>
          </w:p>
          <w:p w14:paraId="3C32A894" w14:textId="00A74D6F" w:rsidR="006B3AA5" w:rsidRPr="00645306" w:rsidRDefault="006B3AA5" w:rsidP="000954B1">
            <w:pPr>
              <w:pStyle w:val="ListParagraph"/>
              <w:numPr>
                <w:ilvl w:val="0"/>
                <w:numId w:val="75"/>
              </w:numPr>
              <w:contextualSpacing w:val="0"/>
              <w:rPr>
                <w:lang w:val="en-US"/>
              </w:rPr>
            </w:pPr>
            <w:r w:rsidRPr="00645306">
              <w:rPr>
                <w:lang w:val="en-US"/>
              </w:rPr>
              <w:t xml:space="preserve">the name of the winning </w:t>
            </w:r>
            <w:proofErr w:type="gramStart"/>
            <w:r w:rsidR="003F4A54" w:rsidRPr="00645306">
              <w:rPr>
                <w:lang w:val="en-US"/>
              </w:rPr>
              <w:t>Offeror</w:t>
            </w:r>
            <w:r w:rsidRPr="00645306">
              <w:rPr>
                <w:lang w:val="en-US"/>
              </w:rPr>
              <w:t>;</w:t>
            </w:r>
            <w:proofErr w:type="gramEnd"/>
            <w:r w:rsidRPr="00645306">
              <w:rPr>
                <w:lang w:val="en-US"/>
              </w:rPr>
              <w:t xml:space="preserve"> </w:t>
            </w:r>
          </w:p>
          <w:p w14:paraId="7E7A0CFB" w14:textId="2D523C98" w:rsidR="006B3AA5" w:rsidRPr="00645306" w:rsidRDefault="006B3AA5" w:rsidP="00142D0A">
            <w:pPr>
              <w:pStyle w:val="ListParagraph"/>
              <w:contextualSpacing w:val="0"/>
              <w:rPr>
                <w:lang w:val="en-US"/>
              </w:rPr>
            </w:pPr>
            <w:r w:rsidRPr="00645306">
              <w:rPr>
                <w:lang w:val="en-US"/>
              </w:rPr>
              <w:t xml:space="preserve">the price of the winning </w:t>
            </w:r>
            <w:r w:rsidR="00B141C4" w:rsidRPr="00645306">
              <w:rPr>
                <w:lang w:val="en-US"/>
              </w:rPr>
              <w:t xml:space="preserve">Offer </w:t>
            </w:r>
            <w:r w:rsidRPr="00645306">
              <w:rPr>
                <w:lang w:val="en-US"/>
              </w:rPr>
              <w:t>and the price of Contract award if different; and</w:t>
            </w:r>
          </w:p>
          <w:p w14:paraId="2B50FA83" w14:textId="77777777" w:rsidR="006B3AA5" w:rsidRPr="00645306" w:rsidRDefault="006B3AA5" w:rsidP="00142D0A">
            <w:pPr>
              <w:pStyle w:val="ListParagraph"/>
              <w:contextualSpacing w:val="0"/>
              <w:rPr>
                <w:lang w:val="en-US"/>
              </w:rPr>
            </w:pPr>
            <w:r w:rsidRPr="00645306">
              <w:rPr>
                <w:lang w:val="en-US"/>
              </w:rPr>
              <w:t>the duration and the summary scope of the Contract awarded.</w:t>
            </w:r>
          </w:p>
        </w:tc>
      </w:tr>
      <w:tr w:rsidR="004F16A4" w:rsidRPr="00645306" w14:paraId="21ABFC77" w14:textId="77777777" w:rsidTr="00B227E9">
        <w:trPr>
          <w:trHeight w:val="132"/>
        </w:trPr>
        <w:tc>
          <w:tcPr>
            <w:tcW w:w="1092" w:type="pct"/>
            <w:gridSpan w:val="2"/>
          </w:tcPr>
          <w:p w14:paraId="168966B5" w14:textId="0E1D26F6" w:rsidR="006B3AA5" w:rsidRPr="00645306" w:rsidRDefault="006B3AA5" w:rsidP="004F16A4">
            <w:pPr>
              <w:pStyle w:val="Heading4ITBSubClauses"/>
              <w:rPr>
                <w:bCs/>
                <w:lang w:val="en-US"/>
              </w:rPr>
            </w:pPr>
            <w:bookmarkStart w:id="582" w:name="_Toc55460089"/>
            <w:bookmarkStart w:id="583" w:name="_Toc55461055"/>
            <w:bookmarkStart w:id="584" w:name="_Toc55461687"/>
            <w:bookmarkStart w:id="585" w:name="_Toc55551358"/>
            <w:bookmarkStart w:id="586" w:name="_Toc55760421"/>
            <w:bookmarkStart w:id="587" w:name="_Toc55765724"/>
            <w:bookmarkStart w:id="588" w:name="_Toc184891955"/>
            <w:r w:rsidRPr="00645306">
              <w:rPr>
                <w:bCs/>
                <w:lang w:val="en-US"/>
              </w:rPr>
              <w:t>Compact Conditionalities</w:t>
            </w:r>
            <w:bookmarkEnd w:id="582"/>
            <w:bookmarkEnd w:id="583"/>
            <w:bookmarkEnd w:id="584"/>
            <w:bookmarkEnd w:id="585"/>
            <w:bookmarkEnd w:id="586"/>
            <w:bookmarkEnd w:id="587"/>
            <w:bookmarkEnd w:id="588"/>
          </w:p>
        </w:tc>
        <w:tc>
          <w:tcPr>
            <w:tcW w:w="3908" w:type="pct"/>
            <w:gridSpan w:val="2"/>
          </w:tcPr>
          <w:p w14:paraId="3035F95C" w14:textId="4EBE4CE7" w:rsidR="006B3AA5" w:rsidRPr="00645306" w:rsidRDefault="003F4A54" w:rsidP="00142D0A">
            <w:pPr>
              <w:pStyle w:val="Heading5ITBSuclause"/>
              <w:rPr>
                <w:szCs w:val="24"/>
                <w:lang w:val="en-US"/>
              </w:rPr>
            </w:pPr>
            <w:r w:rsidRPr="00645306">
              <w:rPr>
                <w:lang w:val="en-US"/>
              </w:rPr>
              <w:t>Offeror</w:t>
            </w:r>
            <w:r w:rsidR="006B3AA5" w:rsidRPr="00645306">
              <w:rPr>
                <w:lang w:val="en-US"/>
              </w:rPr>
              <w:t xml:space="preserve">s are advised to examine and consider carefully the provisions that are set forth in Annex A (Additional Provisions) attached to and made part of the Particular Conditions of the Contract, as these are part of the Government’s and the Purchaser’s obligations under the Compact and related documents which, under the terms of the Compact and related documents, are required to be transferred  onto any </w:t>
            </w:r>
            <w:r w:rsidRPr="00645306">
              <w:rPr>
                <w:lang w:val="en-US"/>
              </w:rPr>
              <w:t>Offeror</w:t>
            </w:r>
            <w:r w:rsidR="006B3AA5" w:rsidRPr="00645306">
              <w:rPr>
                <w:lang w:val="en-US"/>
              </w:rPr>
              <w:t>, Supplier, or Subcontractor who partakes in procurement or subsequent contracts in which MCC Funding is involved.</w:t>
            </w:r>
          </w:p>
        </w:tc>
      </w:tr>
      <w:tr w:rsidR="004F16A4" w:rsidRPr="00645306" w14:paraId="4D1ED1AF" w14:textId="77777777" w:rsidTr="00B227E9">
        <w:trPr>
          <w:trHeight w:val="274"/>
        </w:trPr>
        <w:tc>
          <w:tcPr>
            <w:tcW w:w="1092" w:type="pct"/>
            <w:gridSpan w:val="2"/>
          </w:tcPr>
          <w:p w14:paraId="5E0123FD" w14:textId="75990871" w:rsidR="006B3AA5" w:rsidRPr="00645306" w:rsidRDefault="006B3AA5" w:rsidP="004F16A4">
            <w:pPr>
              <w:pStyle w:val="Heading4ITBSubClauses"/>
              <w:rPr>
                <w:bCs/>
                <w:lang w:val="en-US"/>
              </w:rPr>
            </w:pPr>
            <w:bookmarkStart w:id="589" w:name="_Toc55460090"/>
            <w:bookmarkStart w:id="590" w:name="_Toc55461056"/>
            <w:bookmarkStart w:id="591" w:name="_Toc55461688"/>
            <w:bookmarkStart w:id="592" w:name="_Toc55551359"/>
            <w:bookmarkStart w:id="593" w:name="_Toc55760422"/>
            <w:bookmarkStart w:id="594" w:name="_Toc55765725"/>
            <w:bookmarkStart w:id="595" w:name="_Toc184891956"/>
            <w:r w:rsidRPr="00645306">
              <w:rPr>
                <w:bCs/>
                <w:lang w:val="en-US"/>
              </w:rPr>
              <w:t xml:space="preserve">Inconsistencies with </w:t>
            </w:r>
            <w:bookmarkEnd w:id="589"/>
            <w:bookmarkEnd w:id="590"/>
            <w:bookmarkEnd w:id="591"/>
            <w:bookmarkEnd w:id="592"/>
            <w:bookmarkEnd w:id="593"/>
            <w:bookmarkEnd w:id="594"/>
            <w:r w:rsidR="00101A4F" w:rsidRPr="00645306">
              <w:rPr>
                <w:bCs/>
                <w:lang w:val="en-US"/>
              </w:rPr>
              <w:t>MCC P</w:t>
            </w:r>
            <w:r w:rsidR="0005691D" w:rsidRPr="00645306">
              <w:rPr>
                <w:bCs/>
                <w:lang w:val="en-US"/>
              </w:rPr>
              <w:t>PG</w:t>
            </w:r>
            <w:bookmarkEnd w:id="595"/>
          </w:p>
        </w:tc>
        <w:tc>
          <w:tcPr>
            <w:tcW w:w="3908" w:type="pct"/>
            <w:gridSpan w:val="2"/>
          </w:tcPr>
          <w:p w14:paraId="6CCE9B0A" w14:textId="1CD46E0A" w:rsidR="006B3AA5" w:rsidRPr="00645306" w:rsidRDefault="006B3AA5" w:rsidP="00142D0A">
            <w:pPr>
              <w:pStyle w:val="Heading5ITBSuclause"/>
              <w:rPr>
                <w:lang w:val="en-US"/>
              </w:rPr>
            </w:pPr>
            <w:r w:rsidRPr="00645306">
              <w:rPr>
                <w:lang w:val="en-US"/>
              </w:rPr>
              <w:t xml:space="preserve">The procurement that is the subject of this Bidding Document is being conducted in accordance with and is subject in all respects to </w:t>
            </w:r>
            <w:r w:rsidR="00101A4F" w:rsidRPr="00645306">
              <w:rPr>
                <w:iCs/>
                <w:lang w:val="en-US"/>
              </w:rPr>
              <w:t xml:space="preserve">MCC </w:t>
            </w:r>
            <w:r w:rsidR="0005691D" w:rsidRPr="00645306">
              <w:rPr>
                <w:iCs/>
                <w:lang w:val="en-US"/>
              </w:rPr>
              <w:t>PPG</w:t>
            </w:r>
            <w:r w:rsidR="0005691D" w:rsidRPr="00645306">
              <w:rPr>
                <w:i/>
                <w:lang w:val="en-US"/>
              </w:rPr>
              <w:t>.</w:t>
            </w:r>
            <w:r w:rsidRPr="00645306">
              <w:rPr>
                <w:lang w:val="en-US"/>
              </w:rPr>
              <w:t xml:space="preserve"> In the event of any conflict between any section or provision of this Bidding Document (including any Addenda that may be issued to this Bidding Document) and </w:t>
            </w:r>
            <w:r w:rsidRPr="00645306">
              <w:rPr>
                <w:iCs/>
                <w:lang w:val="en-US"/>
              </w:rPr>
              <w:t xml:space="preserve">the </w:t>
            </w:r>
            <w:r w:rsidR="00101A4F" w:rsidRPr="00645306">
              <w:rPr>
                <w:iCs/>
                <w:lang w:val="en-US"/>
              </w:rPr>
              <w:t xml:space="preserve">MCC </w:t>
            </w:r>
            <w:r w:rsidR="0005691D" w:rsidRPr="00645306">
              <w:rPr>
                <w:iCs/>
                <w:lang w:val="en-US"/>
              </w:rPr>
              <w:t>PPG</w:t>
            </w:r>
            <w:r w:rsidRPr="00645306">
              <w:rPr>
                <w:lang w:val="en-US"/>
              </w:rPr>
              <w:t xml:space="preserve">, the terms and requirements of the </w:t>
            </w:r>
            <w:r w:rsidR="00101A4F" w:rsidRPr="00645306">
              <w:rPr>
                <w:iCs/>
                <w:lang w:val="en-US"/>
              </w:rPr>
              <w:t xml:space="preserve">MCC </w:t>
            </w:r>
            <w:r w:rsidR="0005691D" w:rsidRPr="00645306">
              <w:rPr>
                <w:iCs/>
                <w:lang w:val="en-US"/>
              </w:rPr>
              <w:t>PPG</w:t>
            </w:r>
            <w:r w:rsidRPr="00645306">
              <w:rPr>
                <w:lang w:val="en-US"/>
              </w:rPr>
              <w:t xml:space="preserve"> shall prevail, unless MCC has granted a waiver of the guidelines.</w:t>
            </w:r>
          </w:p>
        </w:tc>
      </w:tr>
      <w:tr w:rsidR="004F16A4" w:rsidRPr="00645306" w14:paraId="575AC760" w14:textId="77777777" w:rsidTr="00B227E9">
        <w:trPr>
          <w:trHeight w:val="132"/>
        </w:trPr>
        <w:tc>
          <w:tcPr>
            <w:tcW w:w="1092" w:type="pct"/>
            <w:gridSpan w:val="2"/>
          </w:tcPr>
          <w:p w14:paraId="325EF493" w14:textId="6937EE35" w:rsidR="00CB100A" w:rsidRPr="00645306" w:rsidRDefault="006B3AA5" w:rsidP="004F16A4">
            <w:pPr>
              <w:pStyle w:val="Heading4ITBSubClauses"/>
              <w:rPr>
                <w:bCs/>
                <w:lang w:val="en-US"/>
              </w:rPr>
            </w:pPr>
            <w:bookmarkStart w:id="596" w:name="_Toc55460091"/>
            <w:bookmarkStart w:id="597" w:name="_Toc55461057"/>
            <w:bookmarkStart w:id="598" w:name="_Toc55461689"/>
            <w:bookmarkStart w:id="599" w:name="_Toc55551360"/>
            <w:bookmarkStart w:id="600" w:name="_Toc55760423"/>
            <w:bookmarkStart w:id="601" w:name="_Toc55765726"/>
            <w:bookmarkStart w:id="602" w:name="_Toc184891957"/>
            <w:r w:rsidRPr="00645306">
              <w:rPr>
                <w:bCs/>
                <w:lang w:val="en-US"/>
              </w:rPr>
              <w:t>Contractor Past Performance Reporting System</w:t>
            </w:r>
            <w:bookmarkEnd w:id="596"/>
            <w:bookmarkEnd w:id="597"/>
            <w:bookmarkEnd w:id="598"/>
            <w:bookmarkEnd w:id="599"/>
            <w:bookmarkEnd w:id="600"/>
            <w:bookmarkEnd w:id="601"/>
            <w:bookmarkEnd w:id="602"/>
          </w:p>
        </w:tc>
        <w:tc>
          <w:tcPr>
            <w:tcW w:w="3908" w:type="pct"/>
            <w:gridSpan w:val="2"/>
          </w:tcPr>
          <w:p w14:paraId="7FD9889C" w14:textId="77777777" w:rsidR="00CB100A" w:rsidRPr="00645306" w:rsidRDefault="006B3AA5" w:rsidP="00142D0A">
            <w:pPr>
              <w:pStyle w:val="Heading5ITBSuclause"/>
              <w:rPr>
                <w:szCs w:val="24"/>
                <w:lang w:val="en-US"/>
              </w:rPr>
            </w:pPr>
            <w:r w:rsidRPr="00645306">
              <w:rPr>
                <w:lang w:val="en-US"/>
              </w:rPr>
              <w:t>During the performance of the Contract, the Purchaser shall maintain a performance record of the Contractor in accordance with MCC’s Contractor Past Performance Reporting System as described on MCC’s website.</w:t>
            </w:r>
          </w:p>
        </w:tc>
      </w:tr>
      <w:tr w:rsidR="004F16A4" w:rsidRPr="00645306" w14:paraId="34D24DD0" w14:textId="77777777" w:rsidTr="00B227E9">
        <w:trPr>
          <w:trHeight w:val="5660"/>
        </w:trPr>
        <w:tc>
          <w:tcPr>
            <w:tcW w:w="1092" w:type="pct"/>
            <w:gridSpan w:val="2"/>
          </w:tcPr>
          <w:p w14:paraId="509F8DB5" w14:textId="6B83B26E" w:rsidR="006B3AA5" w:rsidRPr="00645306" w:rsidRDefault="006B3AA5" w:rsidP="004F16A4">
            <w:pPr>
              <w:pStyle w:val="Heading4ITBSubClauses"/>
              <w:rPr>
                <w:bCs/>
                <w:lang w:val="en-US"/>
              </w:rPr>
            </w:pPr>
            <w:bookmarkStart w:id="603" w:name="_Toc55460092"/>
            <w:bookmarkStart w:id="604" w:name="_Toc55461058"/>
            <w:bookmarkStart w:id="605" w:name="_Toc55461690"/>
            <w:bookmarkStart w:id="606" w:name="_Toc55551361"/>
            <w:bookmarkStart w:id="607" w:name="_Toc55760424"/>
            <w:bookmarkStart w:id="608" w:name="_Toc55765727"/>
            <w:bookmarkStart w:id="609" w:name="_Toc184891958"/>
            <w:r w:rsidRPr="00645306">
              <w:rPr>
                <w:bCs/>
                <w:lang w:val="en-US"/>
              </w:rPr>
              <w:lastRenderedPageBreak/>
              <w:t>Adjudicator</w:t>
            </w:r>
            <w:bookmarkEnd w:id="603"/>
            <w:bookmarkEnd w:id="604"/>
            <w:bookmarkEnd w:id="605"/>
            <w:bookmarkEnd w:id="606"/>
            <w:bookmarkEnd w:id="607"/>
            <w:bookmarkEnd w:id="608"/>
            <w:bookmarkEnd w:id="609"/>
          </w:p>
        </w:tc>
        <w:tc>
          <w:tcPr>
            <w:tcW w:w="3908" w:type="pct"/>
            <w:gridSpan w:val="2"/>
          </w:tcPr>
          <w:p w14:paraId="140C3ECF" w14:textId="0D22F0B2" w:rsidR="006B3AA5" w:rsidRPr="00645306" w:rsidRDefault="006B3AA5" w:rsidP="00142D0A">
            <w:pPr>
              <w:pStyle w:val="Heading5ITBSuclause"/>
              <w:rPr>
                <w:lang w:val="en-US"/>
              </w:rPr>
            </w:pPr>
            <w:r w:rsidRPr="00645306">
              <w:rPr>
                <w:lang w:val="en-US"/>
              </w:rPr>
              <w:t xml:space="preserve">If </w:t>
            </w:r>
            <w:proofErr w:type="gramStart"/>
            <w:r w:rsidRPr="00645306">
              <w:rPr>
                <w:lang w:val="en-US"/>
              </w:rPr>
              <w:t>so</w:t>
            </w:r>
            <w:proofErr w:type="gramEnd"/>
            <w:r w:rsidRPr="00645306">
              <w:rPr>
                <w:lang w:val="en-US"/>
              </w:rPr>
              <w:t xml:space="preserve"> </w:t>
            </w:r>
            <w:r w:rsidRPr="00645306">
              <w:rPr>
                <w:b/>
                <w:bCs/>
                <w:lang w:val="en-US"/>
              </w:rPr>
              <w:t xml:space="preserve">stated in the </w:t>
            </w:r>
            <w:r w:rsidR="00BB45BC" w:rsidRPr="00645306">
              <w:rPr>
                <w:b/>
                <w:bCs/>
                <w:lang w:val="en-US"/>
              </w:rPr>
              <w:t>DS</w:t>
            </w:r>
            <w:r w:rsidRPr="00645306">
              <w:rPr>
                <w:lang w:val="en-US"/>
              </w:rPr>
              <w:t xml:space="preserve">, the Purchaser proposes that the person </w:t>
            </w:r>
            <w:r w:rsidRPr="00645306">
              <w:rPr>
                <w:b/>
                <w:bCs/>
                <w:lang w:val="en-US"/>
              </w:rPr>
              <w:t xml:space="preserve">named in the </w:t>
            </w:r>
            <w:r w:rsidR="00BB45BC" w:rsidRPr="00645306">
              <w:rPr>
                <w:b/>
                <w:bCs/>
                <w:lang w:val="en-US"/>
              </w:rPr>
              <w:t>DS</w:t>
            </w:r>
            <w:r w:rsidRPr="00645306">
              <w:rPr>
                <w:lang w:val="en-US"/>
              </w:rPr>
              <w:t xml:space="preserve"> be appointed as Adjudicator under the Contract to assume the role of informal Contract dispute mediator, as described in GCC Clause 6. In this case, a résumé of the named person is </w:t>
            </w:r>
            <w:r w:rsidRPr="00645306">
              <w:rPr>
                <w:b/>
                <w:bCs/>
                <w:lang w:val="en-US"/>
              </w:rPr>
              <w:t xml:space="preserve">attached to the </w:t>
            </w:r>
            <w:r w:rsidR="00BB45BC" w:rsidRPr="00645306">
              <w:rPr>
                <w:b/>
                <w:bCs/>
                <w:lang w:val="en-US"/>
              </w:rPr>
              <w:t>DS</w:t>
            </w:r>
            <w:r w:rsidRPr="00645306">
              <w:rPr>
                <w:lang w:val="en-US"/>
              </w:rPr>
              <w:t xml:space="preserve">. The proposed hourly fee for the Adjudicator is </w:t>
            </w:r>
            <w:r w:rsidRPr="00645306">
              <w:rPr>
                <w:b/>
                <w:bCs/>
                <w:lang w:val="en-US"/>
              </w:rPr>
              <w:t xml:space="preserve">specified in the </w:t>
            </w:r>
            <w:r w:rsidR="00BB45BC" w:rsidRPr="00645306">
              <w:rPr>
                <w:b/>
                <w:bCs/>
                <w:lang w:val="en-US"/>
              </w:rPr>
              <w:t>DS</w:t>
            </w:r>
            <w:r w:rsidRPr="00645306">
              <w:rPr>
                <w:lang w:val="en-US"/>
              </w:rPr>
              <w:t xml:space="preserve">. The expenses that would be considered reimbursable to the Adjudicator are also </w:t>
            </w:r>
            <w:r w:rsidRPr="00645306">
              <w:rPr>
                <w:b/>
                <w:bCs/>
                <w:lang w:val="en-US"/>
              </w:rPr>
              <w:t xml:space="preserve">specified in the </w:t>
            </w:r>
            <w:r w:rsidR="00BB45BC" w:rsidRPr="00645306">
              <w:rPr>
                <w:b/>
                <w:bCs/>
                <w:lang w:val="en-US"/>
              </w:rPr>
              <w:t>DS</w:t>
            </w:r>
            <w:r w:rsidRPr="00645306">
              <w:rPr>
                <w:lang w:val="en-US"/>
              </w:rPr>
              <w:t xml:space="preserve">. If </w:t>
            </w:r>
            <w:r w:rsidR="001E7AA0" w:rsidRPr="00645306">
              <w:rPr>
                <w:lang w:val="en-US"/>
              </w:rPr>
              <w:t>an Offer</w:t>
            </w:r>
            <w:r w:rsidR="003F4A54" w:rsidRPr="00645306">
              <w:rPr>
                <w:lang w:val="en-US"/>
              </w:rPr>
              <w:t>or</w:t>
            </w:r>
            <w:r w:rsidRPr="00645306">
              <w:rPr>
                <w:lang w:val="en-US"/>
              </w:rPr>
              <w:t xml:space="preserve"> does not accept the Adjudicator proposed by the Purchaser, it should state its non-acceptance in its </w:t>
            </w:r>
            <w:r w:rsidR="00B141C4" w:rsidRPr="00645306">
              <w:rPr>
                <w:lang w:val="en-US"/>
              </w:rPr>
              <w:t xml:space="preserve">Offer </w:t>
            </w:r>
            <w:r w:rsidRPr="00645306">
              <w:rPr>
                <w:lang w:val="en-US"/>
              </w:rPr>
              <w:t xml:space="preserve">Submission Form and make a counterproposal of an Adjudicator and an hourly fee, attaching a résumé of the alternative. If the successful </w:t>
            </w:r>
            <w:r w:rsidR="003F4A54" w:rsidRPr="00645306">
              <w:rPr>
                <w:lang w:val="en-US"/>
              </w:rPr>
              <w:t>Offeror</w:t>
            </w:r>
            <w:r w:rsidRPr="00645306">
              <w:rPr>
                <w:lang w:val="en-US"/>
              </w:rPr>
              <w:t xml:space="preserve"> and the Adjudicator </w:t>
            </w:r>
            <w:r w:rsidRPr="00645306">
              <w:rPr>
                <w:b/>
                <w:bCs/>
                <w:lang w:val="en-US"/>
              </w:rPr>
              <w:t xml:space="preserve">nominated in the </w:t>
            </w:r>
            <w:r w:rsidR="00BB45BC" w:rsidRPr="00645306">
              <w:rPr>
                <w:b/>
                <w:bCs/>
                <w:lang w:val="en-US"/>
              </w:rPr>
              <w:t>DS</w:t>
            </w:r>
            <w:r w:rsidRPr="00645306">
              <w:rPr>
                <w:lang w:val="en-US"/>
              </w:rPr>
              <w:t xml:space="preserve"> happen to be from the same country, and this is not the country of the Purchaser too, the Purchaser reserves the right to cancel the Adjudicator nominated in the </w:t>
            </w:r>
            <w:r w:rsidR="00BB45BC" w:rsidRPr="00645306">
              <w:rPr>
                <w:lang w:val="en-US"/>
              </w:rPr>
              <w:t>DS</w:t>
            </w:r>
            <w:r w:rsidRPr="00645306">
              <w:rPr>
                <w:lang w:val="en-US"/>
              </w:rPr>
              <w:t xml:space="preserve"> and propose a new one. If by the day the Contract is signed, the Purchaser and the successful </w:t>
            </w:r>
            <w:r w:rsidR="003F4A54" w:rsidRPr="00645306">
              <w:rPr>
                <w:lang w:val="en-US"/>
              </w:rPr>
              <w:t>Offeror</w:t>
            </w:r>
            <w:r w:rsidRPr="00645306">
              <w:rPr>
                <w:lang w:val="en-US"/>
              </w:rPr>
              <w:t xml:space="preserve"> have not agreed on the appointment of the Adjudicator, the Adjudicator shall be appointed, at the request of either party, by the Appointing Authority specified in the GCC Sub-clause 6.1.4, or if no Appointing Authority is specified there, the Contract will be implemented without an Adjudicator.</w:t>
            </w:r>
          </w:p>
        </w:tc>
      </w:tr>
    </w:tbl>
    <w:p w14:paraId="02FFEA66" w14:textId="77777777" w:rsidR="006B3AA5" w:rsidRPr="00645306" w:rsidRDefault="006B3AA5" w:rsidP="006B3AA5">
      <w:pPr>
        <w:numPr>
          <w:ilvl w:val="12"/>
          <w:numId w:val="0"/>
        </w:numPr>
        <w:tabs>
          <w:tab w:val="left" w:pos="3960"/>
        </w:tabs>
        <w:suppressAutoHyphens/>
        <w:spacing w:before="480" w:line="240" w:lineRule="auto"/>
        <w:jc w:val="center"/>
        <w:outlineLvl w:val="0"/>
        <w:rPr>
          <w:rFonts w:eastAsia="Times New Roman" w:cs="Times New Roman"/>
          <w:b/>
          <w:smallCaps/>
          <w:sz w:val="36"/>
          <w:szCs w:val="20"/>
        </w:rPr>
        <w:sectPr w:rsidR="006B3AA5" w:rsidRPr="00645306" w:rsidSect="005E3CE3">
          <w:headerReference w:type="default" r:id="rId32"/>
          <w:type w:val="nextColumn"/>
          <w:pgSz w:w="12240" w:h="15840"/>
          <w:pgMar w:top="1418" w:right="1418" w:bottom="1418" w:left="1418" w:header="851" w:footer="624" w:gutter="0"/>
          <w:cols w:space="720"/>
          <w:noEndnote/>
          <w:docGrid w:linePitch="326"/>
        </w:sectPr>
      </w:pPr>
    </w:p>
    <w:p w14:paraId="2ED0099F" w14:textId="7E46CF57" w:rsidR="006B3AA5" w:rsidRPr="00645306" w:rsidRDefault="006B3AA5" w:rsidP="00113741">
      <w:pPr>
        <w:pStyle w:val="Heading2"/>
        <w:numPr>
          <w:ilvl w:val="0"/>
          <w:numId w:val="0"/>
        </w:numPr>
        <w:ind w:left="357"/>
      </w:pPr>
      <w:bookmarkStart w:id="610" w:name="_Toc30447163"/>
      <w:bookmarkStart w:id="611" w:name="_Toc55404623"/>
      <w:bookmarkStart w:id="612" w:name="_Toc55485392"/>
      <w:bookmarkStart w:id="613" w:name="_Toc55512735"/>
      <w:bookmarkStart w:id="614" w:name="_Toc55540070"/>
      <w:bookmarkStart w:id="615" w:name="_Toc55540612"/>
      <w:bookmarkStart w:id="616" w:name="_Toc55540664"/>
      <w:bookmarkStart w:id="617" w:name="_Toc55540905"/>
      <w:bookmarkStart w:id="618" w:name="_Toc55561633"/>
      <w:bookmarkStart w:id="619" w:name="_Toc55583509"/>
      <w:bookmarkStart w:id="620" w:name="_Toc55593090"/>
      <w:bookmarkStart w:id="621" w:name="_Toc55656625"/>
      <w:bookmarkStart w:id="622" w:name="_Toc55744457"/>
      <w:bookmarkStart w:id="623" w:name="_Toc55760425"/>
      <w:bookmarkStart w:id="624" w:name="_Toc55760845"/>
      <w:bookmarkStart w:id="625" w:name="_Toc55765728"/>
      <w:bookmarkStart w:id="626" w:name="_Toc55933329"/>
      <w:bookmarkStart w:id="627" w:name="_Toc56639139"/>
      <w:bookmarkStart w:id="628" w:name="_Toc184892564"/>
      <w:r w:rsidRPr="00645306">
        <w:lastRenderedPageBreak/>
        <w:t>Section II.</w:t>
      </w:r>
      <w:r w:rsidR="004054FC" w:rsidRPr="00645306">
        <w:tab/>
      </w:r>
      <w:r w:rsidR="002366D8" w:rsidRPr="00645306">
        <w:t xml:space="preserve"> </w:t>
      </w:r>
      <w:r w:rsidRPr="00645306">
        <w:t>Data Sheet (“DS”)</w:t>
      </w:r>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p>
    <w:p w14:paraId="6AA0A0A6" w14:textId="60FDD459" w:rsidR="006B3AA5" w:rsidRPr="00645306" w:rsidRDefault="006B3AA5" w:rsidP="006B3AA5">
      <w:pPr>
        <w:tabs>
          <w:tab w:val="left" w:pos="3960"/>
        </w:tabs>
        <w:suppressAutoHyphens/>
        <w:spacing w:after="0" w:line="240" w:lineRule="auto"/>
        <w:rPr>
          <w:rFonts w:eastAsia="Times New Roman" w:cs="Times New Roman"/>
          <w:szCs w:val="20"/>
        </w:rPr>
      </w:pPr>
      <w:r w:rsidRPr="00645306">
        <w:rPr>
          <w:rFonts w:eastAsia="Times New Roman" w:cs="Times New Roman"/>
          <w:szCs w:val="20"/>
        </w:rPr>
        <w:t xml:space="preserve">The following specific information relating to the System to be procured and the procurement procedures that will be used shall complement, supplement, or amend the provisions in the Instructions to </w:t>
      </w:r>
      <w:r w:rsidR="003F4A54" w:rsidRPr="00645306">
        <w:rPr>
          <w:rFonts w:eastAsia="Times New Roman" w:cs="Times New Roman"/>
          <w:szCs w:val="20"/>
        </w:rPr>
        <w:t>Offeror</w:t>
      </w:r>
      <w:r w:rsidRPr="00645306">
        <w:rPr>
          <w:rFonts w:eastAsia="Times New Roman" w:cs="Times New Roman"/>
          <w:szCs w:val="20"/>
        </w:rPr>
        <w:t>s (“</w:t>
      </w:r>
      <w:r w:rsidR="001E7126" w:rsidRPr="00645306">
        <w:rPr>
          <w:rFonts w:eastAsia="Times New Roman" w:cs="Times New Roman"/>
          <w:szCs w:val="20"/>
        </w:rPr>
        <w:t>ITO</w:t>
      </w:r>
      <w:r w:rsidRPr="00645306">
        <w:rPr>
          <w:rFonts w:eastAsia="Times New Roman" w:cs="Times New Roman"/>
          <w:szCs w:val="20"/>
        </w:rPr>
        <w:t xml:space="preserve">”). Whenever there is a conflict, the provisions in the Data Sheet (“DS”) shall prevail over those in the </w:t>
      </w:r>
      <w:r w:rsidR="001E7126" w:rsidRPr="00645306">
        <w:rPr>
          <w:rFonts w:eastAsia="Times New Roman" w:cs="Times New Roman"/>
          <w:szCs w:val="20"/>
        </w:rPr>
        <w:t>ITO</w:t>
      </w:r>
      <w:r w:rsidRPr="00645306">
        <w:rPr>
          <w:rFonts w:eastAsia="Times New Roman" w:cs="Times New Roman"/>
          <w:szCs w:val="20"/>
        </w:rPr>
        <w:t>.</w:t>
      </w:r>
    </w:p>
    <w:p w14:paraId="2F3FE5FC" w14:textId="77777777" w:rsidR="006B3AA5" w:rsidRPr="00645306" w:rsidRDefault="006B3AA5" w:rsidP="0004774C">
      <w:pPr>
        <w:pStyle w:val="Heading3BDS"/>
      </w:pPr>
      <w:bookmarkStart w:id="629" w:name="_Toc55427865"/>
      <w:bookmarkStart w:id="630" w:name="_Toc55455367"/>
      <w:bookmarkStart w:id="631" w:name="_Toc55459512"/>
      <w:bookmarkStart w:id="632" w:name="_Toc55485393"/>
      <w:bookmarkStart w:id="633" w:name="_Toc55540613"/>
      <w:bookmarkStart w:id="634" w:name="_Toc55540906"/>
      <w:bookmarkStart w:id="635" w:name="_Toc55561634"/>
      <w:bookmarkStart w:id="636" w:name="_Toc55760426"/>
      <w:bookmarkStart w:id="637" w:name="_Toc55760846"/>
      <w:bookmarkStart w:id="638" w:name="_Toc55765729"/>
      <w:bookmarkStart w:id="639" w:name="_Toc55772838"/>
      <w:bookmarkStart w:id="640" w:name="_Toc55932711"/>
      <w:bookmarkStart w:id="641" w:name="_Toc55933330"/>
      <w:bookmarkStart w:id="642" w:name="_Toc56639140"/>
      <w:r w:rsidRPr="00645306">
        <w:t>A.  General</w:t>
      </w:r>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p>
    <w:tbl>
      <w:tblPr>
        <w:tblW w:w="5000" w:type="pct"/>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410"/>
        <w:gridCol w:w="7978"/>
      </w:tblGrid>
      <w:tr w:rsidR="005F7EB7" w:rsidRPr="00645306" w14:paraId="03D6C39A" w14:textId="77777777" w:rsidTr="005F7EB7">
        <w:trPr>
          <w:trHeight w:val="5619"/>
        </w:trPr>
        <w:tc>
          <w:tcPr>
            <w:tcW w:w="751" w:type="pct"/>
          </w:tcPr>
          <w:p w14:paraId="4166BAAE" w14:textId="04C83FB7" w:rsidR="006B3AA5" w:rsidRPr="00645306" w:rsidRDefault="001E7126" w:rsidP="005F7EB7">
            <w:pPr>
              <w:tabs>
                <w:tab w:val="left" w:pos="3960"/>
              </w:tabs>
              <w:suppressAutoHyphens/>
              <w:spacing w:after="0" w:line="240" w:lineRule="auto"/>
              <w:ind w:left="24" w:hanging="24"/>
              <w:rPr>
                <w:rFonts w:eastAsia="Times New Roman" w:cs="Times New Roman"/>
                <w:b/>
                <w:bCs/>
                <w:szCs w:val="20"/>
              </w:rPr>
            </w:pPr>
            <w:r w:rsidRPr="00645306">
              <w:rPr>
                <w:rFonts w:eastAsia="Times New Roman" w:cs="Times New Roman"/>
                <w:b/>
                <w:bCs/>
                <w:szCs w:val="20"/>
              </w:rPr>
              <w:t>ITO</w:t>
            </w:r>
            <w:r w:rsidR="006B3AA5" w:rsidRPr="00645306">
              <w:rPr>
                <w:rFonts w:eastAsia="Times New Roman" w:cs="Times New Roman"/>
                <w:b/>
                <w:bCs/>
                <w:szCs w:val="20"/>
              </w:rPr>
              <w:t xml:space="preserve"> Definitions</w:t>
            </w:r>
          </w:p>
        </w:tc>
        <w:tc>
          <w:tcPr>
            <w:tcW w:w="4249" w:type="pct"/>
          </w:tcPr>
          <w:p w14:paraId="0008CD54" w14:textId="77777777" w:rsidR="00E374F1" w:rsidRPr="00645306" w:rsidRDefault="00E374F1" w:rsidP="004204A4">
            <w:pPr>
              <w:tabs>
                <w:tab w:val="left" w:pos="3960"/>
                <w:tab w:val="left" w:pos="6455"/>
              </w:tabs>
              <w:suppressAutoHyphens/>
              <w:spacing w:after="160" w:line="240" w:lineRule="auto"/>
              <w:ind w:left="26" w:right="-14"/>
              <w:rPr>
                <w:rFonts w:eastAsia="Times New Roman" w:cs="Times New Roman"/>
                <w:szCs w:val="20"/>
              </w:rPr>
            </w:pPr>
            <w:r w:rsidRPr="00645306">
              <w:rPr>
                <w:rFonts w:eastAsia="Times New Roman" w:cs="Times New Roman"/>
                <w:szCs w:val="24"/>
              </w:rPr>
              <w:t>(</w:t>
            </w:r>
            <w:r w:rsidRPr="00645306">
              <w:rPr>
                <w:rFonts w:eastAsia="Times New Roman"/>
                <w:szCs w:val="24"/>
              </w:rPr>
              <w:t xml:space="preserve">a) </w:t>
            </w:r>
            <w:r w:rsidRPr="00645306">
              <w:rPr>
                <w:rFonts w:eastAsia="Times New Roman" w:cs="Times New Roman"/>
                <w:szCs w:val="24"/>
              </w:rPr>
              <w:t xml:space="preserve">“Accountable Entity” means </w:t>
            </w:r>
            <w:r w:rsidRPr="00645306">
              <w:rPr>
                <w:rFonts w:eastAsia="Times New Roman" w:cs="Times New Roman"/>
                <w:b/>
                <w:szCs w:val="24"/>
              </w:rPr>
              <w:t>[full legal name of the Accountable Entity]</w:t>
            </w:r>
            <w:r w:rsidRPr="00645306">
              <w:rPr>
                <w:rFonts w:eastAsia="Times New Roman" w:cs="Times New Roman"/>
                <w:szCs w:val="24"/>
              </w:rPr>
              <w:t>.</w:t>
            </w:r>
            <w:r w:rsidRPr="00645306">
              <w:rPr>
                <w:rFonts w:eastAsia="Times New Roman" w:cs="Times New Roman"/>
                <w:szCs w:val="20"/>
              </w:rPr>
              <w:t xml:space="preserve"> </w:t>
            </w:r>
          </w:p>
          <w:p w14:paraId="4A9F3635" w14:textId="4D062972" w:rsidR="006B3AA5" w:rsidRPr="00645306" w:rsidRDefault="006B3AA5" w:rsidP="004204A4">
            <w:pPr>
              <w:spacing w:line="240" w:lineRule="auto"/>
              <w:ind w:left="26"/>
              <w:rPr>
                <w:rFonts w:eastAsia="Times New Roman" w:cs="Times New Roman"/>
                <w:szCs w:val="24"/>
              </w:rPr>
            </w:pPr>
            <w:r w:rsidRPr="00645306">
              <w:rPr>
                <w:rFonts w:eastAsia="Times New Roman" w:cs="Times New Roman"/>
                <w:szCs w:val="24"/>
              </w:rPr>
              <w:t>(</w:t>
            </w:r>
            <w:r w:rsidR="00E374F1" w:rsidRPr="00645306">
              <w:rPr>
                <w:rFonts w:eastAsia="Times New Roman" w:cs="Times New Roman"/>
                <w:szCs w:val="24"/>
              </w:rPr>
              <w:t>p</w:t>
            </w:r>
            <w:r w:rsidRPr="00645306">
              <w:rPr>
                <w:rFonts w:eastAsia="Times New Roman" w:cs="Times New Roman"/>
                <w:szCs w:val="24"/>
              </w:rPr>
              <w:t xml:space="preserve">) “Government” means the government of </w:t>
            </w:r>
            <w:r w:rsidRPr="00645306">
              <w:rPr>
                <w:rFonts w:eastAsia="Times New Roman" w:cs="Times New Roman"/>
                <w:b/>
                <w:szCs w:val="24"/>
              </w:rPr>
              <w:t>[country]</w:t>
            </w:r>
            <w:r w:rsidRPr="00645306">
              <w:rPr>
                <w:rFonts w:eastAsia="Times New Roman" w:cs="Times New Roman"/>
                <w:szCs w:val="24"/>
              </w:rPr>
              <w:t>.</w:t>
            </w:r>
          </w:p>
          <w:p w14:paraId="7254FE43" w14:textId="5A6E5E20" w:rsidR="006B3AA5" w:rsidRPr="00645306" w:rsidRDefault="006B3AA5" w:rsidP="00F56C92">
            <w:pPr>
              <w:suppressAutoHyphens/>
              <w:spacing w:line="240" w:lineRule="auto"/>
              <w:ind w:left="26"/>
              <w:rPr>
                <w:rFonts w:eastAsia="Times New Roman" w:cs="Times New Roman"/>
                <w:szCs w:val="24"/>
              </w:rPr>
            </w:pPr>
            <w:r w:rsidRPr="00645306">
              <w:rPr>
                <w:rFonts w:eastAsia="Times New Roman" w:cs="Times New Roman"/>
                <w:szCs w:val="20"/>
              </w:rPr>
              <w:t>(</w:t>
            </w:r>
            <w:r w:rsidR="00E374F1" w:rsidRPr="00645306">
              <w:rPr>
                <w:rFonts w:eastAsia="Times New Roman" w:cs="Times New Roman"/>
                <w:szCs w:val="20"/>
              </w:rPr>
              <w:t>t</w:t>
            </w:r>
            <w:r w:rsidRPr="00645306">
              <w:rPr>
                <w:rFonts w:eastAsia="Times New Roman" w:cs="Times New Roman"/>
                <w:szCs w:val="20"/>
              </w:rPr>
              <w:t xml:space="preserve">) “Implementing Entity” means the </w:t>
            </w:r>
            <w:r w:rsidRPr="00645306">
              <w:rPr>
                <w:rFonts w:eastAsia="Times New Roman" w:cs="Times New Roman"/>
                <w:b/>
                <w:szCs w:val="20"/>
              </w:rPr>
              <w:t>[name of government affiliate], [</w:t>
            </w:r>
            <w:r w:rsidRPr="00645306">
              <w:rPr>
                <w:rFonts w:eastAsia="Times New Roman" w:cs="Times New Roman"/>
                <w:bCs/>
                <w:i/>
                <w:iCs/>
                <w:szCs w:val="20"/>
              </w:rPr>
              <w:t>if applicable or enter N/A</w:t>
            </w:r>
            <w:r w:rsidRPr="00645306">
              <w:rPr>
                <w:rFonts w:eastAsia="Times New Roman" w:cs="Times New Roman"/>
                <w:bCs/>
                <w:szCs w:val="20"/>
              </w:rPr>
              <w:t>].</w:t>
            </w:r>
          </w:p>
          <w:p w14:paraId="41AB374B" w14:textId="61F8238F" w:rsidR="006B3AA5" w:rsidRPr="00645306" w:rsidRDefault="006B3AA5" w:rsidP="004204A4">
            <w:pPr>
              <w:spacing w:line="240" w:lineRule="auto"/>
              <w:ind w:left="26"/>
              <w:rPr>
                <w:rFonts w:eastAsia="Times New Roman" w:cs="Times New Roman"/>
                <w:szCs w:val="24"/>
              </w:rPr>
            </w:pPr>
            <w:r w:rsidRPr="00645306">
              <w:rPr>
                <w:rFonts w:eastAsia="Times New Roman" w:cs="Times New Roman"/>
                <w:szCs w:val="24"/>
              </w:rPr>
              <w:t>(</w:t>
            </w:r>
            <w:r w:rsidR="00125C80" w:rsidRPr="00645306">
              <w:rPr>
                <w:rFonts w:eastAsia="Times New Roman" w:cs="Times New Roman"/>
                <w:szCs w:val="24"/>
              </w:rPr>
              <w:t>ii</w:t>
            </w:r>
            <w:r w:rsidRPr="00645306">
              <w:rPr>
                <w:rFonts w:eastAsia="Times New Roman" w:cs="Times New Roman"/>
                <w:szCs w:val="24"/>
              </w:rPr>
              <w:t xml:space="preserve">) “Purchaser” means </w:t>
            </w:r>
            <w:r w:rsidRPr="00645306">
              <w:rPr>
                <w:rFonts w:eastAsia="Times New Roman" w:cs="Times New Roman"/>
                <w:b/>
                <w:szCs w:val="24"/>
              </w:rPr>
              <w:t>[full legal name of the Purchaser]</w:t>
            </w:r>
            <w:r w:rsidRPr="00645306">
              <w:rPr>
                <w:rFonts w:eastAsia="Times New Roman" w:cs="Times New Roman"/>
                <w:szCs w:val="24"/>
              </w:rPr>
              <w:t>.</w:t>
            </w:r>
          </w:p>
          <w:p w14:paraId="1A0F98FB" w14:textId="69628A3D" w:rsidR="004204A4" w:rsidRPr="00645306" w:rsidRDefault="004204A4" w:rsidP="004204A4">
            <w:pPr>
              <w:pStyle w:val="BDSDefault"/>
              <w:ind w:left="26"/>
              <w:rPr>
                <w:i/>
                <w:iCs/>
              </w:rPr>
            </w:pPr>
            <w:r w:rsidRPr="00645306">
              <w:rPr>
                <w:i/>
                <w:iCs/>
              </w:rPr>
              <w:t>[Note: Insert the applicable definition from the list below and change the rest to "Not Applicable"</w:t>
            </w:r>
          </w:p>
          <w:p w14:paraId="6594BC88" w14:textId="303B2190" w:rsidR="004204A4" w:rsidRPr="00645306" w:rsidRDefault="004204A4" w:rsidP="004204A4">
            <w:pPr>
              <w:tabs>
                <w:tab w:val="left" w:pos="3960"/>
                <w:tab w:val="left" w:pos="6455"/>
              </w:tabs>
              <w:suppressAutoHyphens/>
              <w:spacing w:after="160" w:line="240" w:lineRule="auto"/>
              <w:ind w:left="26" w:right="-14"/>
              <w:rPr>
                <w:rFonts w:eastAsia="Times New Roman" w:cs="Times New Roman"/>
                <w:szCs w:val="20"/>
              </w:rPr>
            </w:pPr>
            <w:r w:rsidRPr="00645306">
              <w:rPr>
                <w:rFonts w:eastAsia="Times New Roman" w:cs="Times New Roman"/>
                <w:szCs w:val="20"/>
              </w:rPr>
              <w:t>(</w:t>
            </w:r>
            <w:r w:rsidR="00E374F1" w:rsidRPr="00645306">
              <w:rPr>
                <w:rFonts w:eastAsia="Times New Roman" w:cs="Times New Roman"/>
                <w:szCs w:val="20"/>
              </w:rPr>
              <w:t>g</w:t>
            </w:r>
            <w:r w:rsidRPr="00645306">
              <w:rPr>
                <w:rFonts w:eastAsia="Times New Roman" w:cs="Times New Roman"/>
                <w:szCs w:val="20"/>
              </w:rPr>
              <w:t xml:space="preserve">) “Compact” means the Millennium Challenge Compact between the United States of America, acting through the Millennium Challenge Corporation, and the Government of </w:t>
            </w:r>
            <w:r w:rsidRPr="00645306">
              <w:rPr>
                <w:rFonts w:eastAsia="Times New Roman" w:cs="Times New Roman"/>
                <w:b/>
                <w:szCs w:val="20"/>
              </w:rPr>
              <w:t>[Country],</w:t>
            </w:r>
            <w:r w:rsidRPr="00645306">
              <w:rPr>
                <w:rFonts w:eastAsia="Times New Roman" w:cs="Times New Roman"/>
                <w:szCs w:val="20"/>
              </w:rPr>
              <w:t xml:space="preserve"> </w:t>
            </w:r>
            <w:proofErr w:type="gramStart"/>
            <w:r w:rsidRPr="00645306">
              <w:rPr>
                <w:rFonts w:eastAsia="Times New Roman" w:cs="Times New Roman"/>
                <w:szCs w:val="20"/>
              </w:rPr>
              <w:t>entered into</w:t>
            </w:r>
            <w:proofErr w:type="gramEnd"/>
            <w:r w:rsidRPr="00645306">
              <w:rPr>
                <w:rFonts w:eastAsia="Times New Roman" w:cs="Times New Roman"/>
                <w:szCs w:val="20"/>
              </w:rPr>
              <w:t xml:space="preserve"> on </w:t>
            </w:r>
            <w:r w:rsidRPr="00645306">
              <w:rPr>
                <w:rFonts w:eastAsia="Times New Roman" w:cs="Times New Roman"/>
                <w:b/>
                <w:szCs w:val="20"/>
              </w:rPr>
              <w:t>[date]</w:t>
            </w:r>
            <w:r w:rsidRPr="00645306">
              <w:rPr>
                <w:rFonts w:eastAsia="Times New Roman" w:cs="Times New Roman"/>
                <w:szCs w:val="20"/>
              </w:rPr>
              <w:t>, as may be amended from time to time.</w:t>
            </w:r>
          </w:p>
          <w:p w14:paraId="23C1C95A" w14:textId="6BAB8F96" w:rsidR="00E374F1" w:rsidRPr="00645306" w:rsidRDefault="00E374F1" w:rsidP="00E374F1">
            <w:pPr>
              <w:tabs>
                <w:tab w:val="left" w:pos="3960"/>
                <w:tab w:val="left" w:pos="6455"/>
              </w:tabs>
              <w:suppressAutoHyphens/>
              <w:spacing w:after="160" w:line="240" w:lineRule="auto"/>
              <w:ind w:left="26" w:right="-14"/>
              <w:rPr>
                <w:rFonts w:eastAsia="Times New Roman" w:cs="Times New Roman"/>
                <w:szCs w:val="20"/>
              </w:rPr>
            </w:pPr>
            <w:r w:rsidRPr="00645306">
              <w:rPr>
                <w:rFonts w:eastAsia="Times New Roman" w:cs="Times New Roman"/>
                <w:szCs w:val="20"/>
              </w:rPr>
              <w:t xml:space="preserve">(h) “Compact Development Funding Agreement” or “CDF Agreement” means the Compact Development Funding Agreement between MCC and the Government on </w:t>
            </w:r>
            <w:r w:rsidRPr="00645306">
              <w:rPr>
                <w:rFonts w:eastAsia="Times New Roman" w:cs="Times New Roman"/>
                <w:b/>
                <w:szCs w:val="20"/>
              </w:rPr>
              <w:t>[date]</w:t>
            </w:r>
            <w:r w:rsidRPr="00645306">
              <w:rPr>
                <w:rFonts w:eastAsia="Times New Roman" w:cs="Times New Roman"/>
                <w:szCs w:val="20"/>
              </w:rPr>
              <w:t>, as may be amended from time to time.</w:t>
            </w:r>
          </w:p>
          <w:p w14:paraId="607501E6" w14:textId="4BF52D76" w:rsidR="006B3AA5" w:rsidRPr="00645306" w:rsidRDefault="006B3AA5" w:rsidP="004204A4">
            <w:pPr>
              <w:tabs>
                <w:tab w:val="left" w:pos="3960"/>
                <w:tab w:val="left" w:pos="6455"/>
              </w:tabs>
              <w:suppressAutoHyphens/>
              <w:spacing w:after="160" w:line="240" w:lineRule="auto"/>
              <w:ind w:left="26" w:right="-14"/>
              <w:rPr>
                <w:rFonts w:eastAsia="Times New Roman" w:cs="Times New Roman"/>
                <w:szCs w:val="20"/>
              </w:rPr>
            </w:pPr>
            <w:r w:rsidRPr="00645306">
              <w:rPr>
                <w:rFonts w:eastAsia="Times New Roman" w:cs="Times New Roman"/>
                <w:szCs w:val="20"/>
              </w:rPr>
              <w:t>(</w:t>
            </w:r>
            <w:proofErr w:type="spellStart"/>
            <w:r w:rsidR="00125C80" w:rsidRPr="00645306">
              <w:rPr>
                <w:rFonts w:eastAsia="Times New Roman" w:cs="Times New Roman"/>
                <w:szCs w:val="20"/>
              </w:rPr>
              <w:t>qq</w:t>
            </w:r>
            <w:proofErr w:type="spellEnd"/>
            <w:r w:rsidRPr="00645306">
              <w:rPr>
                <w:rFonts w:eastAsia="Times New Roman" w:cs="Times New Roman"/>
                <w:szCs w:val="20"/>
              </w:rPr>
              <w:t xml:space="preserve">) “Threshold Program Grant Agreement” means the Threshold Program Grant Agreement between the United States of America, acting through the Millennium Challenge Corporation, and the Government, </w:t>
            </w:r>
            <w:proofErr w:type="gramStart"/>
            <w:r w:rsidRPr="00645306">
              <w:rPr>
                <w:rFonts w:eastAsia="Times New Roman" w:cs="Times New Roman"/>
                <w:szCs w:val="20"/>
              </w:rPr>
              <w:t>entered into</w:t>
            </w:r>
            <w:proofErr w:type="gramEnd"/>
            <w:r w:rsidRPr="00645306">
              <w:rPr>
                <w:rFonts w:eastAsia="Times New Roman" w:cs="Times New Roman"/>
                <w:szCs w:val="20"/>
              </w:rPr>
              <w:t xml:space="preserve"> on </w:t>
            </w:r>
            <w:r w:rsidRPr="00645306">
              <w:rPr>
                <w:rFonts w:eastAsia="Times New Roman" w:cs="Times New Roman"/>
                <w:b/>
                <w:szCs w:val="20"/>
              </w:rPr>
              <w:t>[date]</w:t>
            </w:r>
            <w:r w:rsidRPr="00645306">
              <w:rPr>
                <w:rFonts w:eastAsia="Times New Roman" w:cs="Times New Roman"/>
                <w:szCs w:val="20"/>
              </w:rPr>
              <w:t>, as may be amended from time to time.</w:t>
            </w:r>
            <w:r w:rsidR="004204A4" w:rsidRPr="00645306">
              <w:rPr>
                <w:rFonts w:eastAsia="Times New Roman" w:cs="Times New Roman"/>
                <w:szCs w:val="20"/>
              </w:rPr>
              <w:t>]</w:t>
            </w:r>
          </w:p>
        </w:tc>
      </w:tr>
      <w:tr w:rsidR="005F7EB7" w:rsidRPr="00645306" w14:paraId="6DB16794" w14:textId="77777777" w:rsidTr="005F7EB7">
        <w:tc>
          <w:tcPr>
            <w:tcW w:w="751" w:type="pct"/>
          </w:tcPr>
          <w:p w14:paraId="611AA5C3" w14:textId="369035E7" w:rsidR="006B3AA5" w:rsidRPr="00645306" w:rsidRDefault="001E7126" w:rsidP="006B3AA5">
            <w:pPr>
              <w:tabs>
                <w:tab w:val="left" w:pos="3960"/>
              </w:tabs>
              <w:suppressAutoHyphens/>
              <w:spacing w:after="0" w:line="240" w:lineRule="auto"/>
              <w:ind w:left="515" w:hanging="515"/>
              <w:rPr>
                <w:rFonts w:eastAsia="Times New Roman" w:cs="Times New Roman"/>
                <w:b/>
                <w:bCs/>
                <w:szCs w:val="20"/>
              </w:rPr>
            </w:pPr>
            <w:r w:rsidRPr="00645306">
              <w:rPr>
                <w:rFonts w:eastAsia="Times New Roman" w:cs="Times New Roman"/>
                <w:b/>
                <w:bCs/>
                <w:szCs w:val="20"/>
              </w:rPr>
              <w:t>ITO</w:t>
            </w:r>
            <w:r w:rsidR="006B3AA5" w:rsidRPr="00645306">
              <w:rPr>
                <w:rFonts w:eastAsia="Times New Roman" w:cs="Times New Roman"/>
                <w:b/>
                <w:bCs/>
                <w:szCs w:val="20"/>
              </w:rPr>
              <w:tab/>
              <w:t>1.1</w:t>
            </w:r>
          </w:p>
        </w:tc>
        <w:tc>
          <w:tcPr>
            <w:tcW w:w="4249" w:type="pct"/>
          </w:tcPr>
          <w:p w14:paraId="56561A3B" w14:textId="53E10770" w:rsidR="006B3AA5" w:rsidRPr="00645306" w:rsidRDefault="006B3AA5" w:rsidP="006B3AA5">
            <w:pPr>
              <w:tabs>
                <w:tab w:val="left" w:pos="-1440"/>
                <w:tab w:val="left" w:pos="-720"/>
              </w:tabs>
              <w:suppressAutoHyphens/>
              <w:spacing w:after="0" w:line="240" w:lineRule="auto"/>
              <w:ind w:left="2880" w:hanging="2880"/>
              <w:rPr>
                <w:rFonts w:eastAsia="Times New Roman" w:cs="Times New Roman"/>
                <w:szCs w:val="20"/>
              </w:rPr>
            </w:pPr>
            <w:r w:rsidRPr="00645306">
              <w:rPr>
                <w:rFonts w:eastAsia="Times New Roman" w:cs="Times New Roman"/>
                <w:szCs w:val="20"/>
              </w:rPr>
              <w:t xml:space="preserve">Name of this CB procurement is: </w:t>
            </w:r>
            <w:r w:rsidRPr="00645306">
              <w:rPr>
                <w:rFonts w:eastAsia="Times New Roman" w:cs="Times New Roman"/>
                <w:b/>
                <w:szCs w:val="20"/>
              </w:rPr>
              <w:t>[insert name]</w:t>
            </w:r>
          </w:p>
          <w:p w14:paraId="637413EC" w14:textId="77777777" w:rsidR="006B3AA5" w:rsidRPr="00645306" w:rsidRDefault="006B3AA5" w:rsidP="006B3AA5">
            <w:pPr>
              <w:tabs>
                <w:tab w:val="left" w:pos="3960"/>
                <w:tab w:val="left" w:pos="6455"/>
              </w:tabs>
              <w:suppressAutoHyphens/>
              <w:spacing w:after="160" w:line="240" w:lineRule="auto"/>
              <w:ind w:left="695" w:right="-11" w:hanging="695"/>
              <w:rPr>
                <w:rFonts w:eastAsia="Times New Roman" w:cs="Times New Roman"/>
                <w:szCs w:val="20"/>
                <w:u w:val="single"/>
              </w:rPr>
            </w:pPr>
            <w:r w:rsidRPr="00645306">
              <w:rPr>
                <w:rFonts w:eastAsia="Times New Roman" w:cs="Times New Roman"/>
                <w:szCs w:val="20"/>
              </w:rPr>
              <w:t>Identification number</w:t>
            </w:r>
            <w:r w:rsidRPr="00645306">
              <w:rPr>
                <w:rFonts w:eastAsia="Times New Roman" w:cs="Times New Roman"/>
                <w:i/>
                <w:szCs w:val="20"/>
              </w:rPr>
              <w:t xml:space="preserve"> </w:t>
            </w:r>
            <w:r w:rsidRPr="00645306">
              <w:rPr>
                <w:rFonts w:eastAsia="Times New Roman" w:cs="Times New Roman"/>
                <w:szCs w:val="20"/>
              </w:rPr>
              <w:t>of this CB procurement is</w:t>
            </w:r>
            <w:r w:rsidR="0098721B" w:rsidRPr="00645306">
              <w:rPr>
                <w:rFonts w:eastAsia="Times New Roman" w:cs="Times New Roman"/>
                <w:szCs w:val="20"/>
              </w:rPr>
              <w:t>:</w:t>
            </w:r>
            <w:r w:rsidRPr="00645306">
              <w:rPr>
                <w:rFonts w:eastAsia="Times New Roman" w:cs="Times New Roman"/>
                <w:szCs w:val="20"/>
              </w:rPr>
              <w:t xml:space="preserve"> </w:t>
            </w:r>
            <w:r w:rsidRPr="00645306">
              <w:rPr>
                <w:rFonts w:eastAsia="Times New Roman" w:cs="Times New Roman"/>
                <w:b/>
                <w:szCs w:val="20"/>
              </w:rPr>
              <w:t>[insert number]</w:t>
            </w:r>
            <w:r w:rsidRPr="00645306">
              <w:rPr>
                <w:rFonts w:eastAsia="Times New Roman" w:cs="Times New Roman"/>
                <w:szCs w:val="20"/>
                <w:u w:val="single"/>
              </w:rPr>
              <w:t xml:space="preserve"> </w:t>
            </w:r>
          </w:p>
          <w:p w14:paraId="3D73F684" w14:textId="65E8FB99" w:rsidR="00E374F1" w:rsidRPr="00645306" w:rsidRDefault="00E374F1" w:rsidP="00E374F1">
            <w:pPr>
              <w:tabs>
                <w:tab w:val="left" w:pos="-1440"/>
                <w:tab w:val="left" w:pos="-720"/>
              </w:tabs>
              <w:suppressAutoHyphens/>
              <w:ind w:left="2880" w:hanging="2880"/>
              <w:rPr>
                <w:b/>
              </w:rPr>
            </w:pPr>
            <w:r w:rsidRPr="00645306">
              <w:t>The lots</w:t>
            </w:r>
            <w:r w:rsidRPr="00645306">
              <w:rPr>
                <w:i/>
              </w:rPr>
              <w:t xml:space="preserve"> </w:t>
            </w:r>
            <w:r w:rsidRPr="00645306">
              <w:t xml:space="preserve">comprising this </w:t>
            </w:r>
            <w:r w:rsidRPr="00645306">
              <w:rPr>
                <w:szCs w:val="20"/>
              </w:rPr>
              <w:t xml:space="preserve">CB </w:t>
            </w:r>
            <w:r w:rsidRPr="00645306">
              <w:t>procurement are:</w:t>
            </w:r>
            <w:r w:rsidRPr="00645306">
              <w:rPr>
                <w:szCs w:val="20"/>
              </w:rPr>
              <w:t xml:space="preserve"> </w:t>
            </w:r>
            <w:r w:rsidRPr="00645306">
              <w:rPr>
                <w:b/>
              </w:rPr>
              <w:t>[insert information]</w:t>
            </w:r>
          </w:p>
          <w:p w14:paraId="403934F5" w14:textId="24C50916" w:rsidR="00E374F1" w:rsidRPr="00645306" w:rsidRDefault="00E374F1" w:rsidP="00F56C92">
            <w:pPr>
              <w:tabs>
                <w:tab w:val="left" w:pos="3960"/>
              </w:tabs>
              <w:suppressAutoHyphens/>
              <w:spacing w:after="160" w:line="240" w:lineRule="auto"/>
              <w:rPr>
                <w:rFonts w:eastAsia="Times New Roman" w:cs="Times New Roman"/>
                <w:szCs w:val="20"/>
              </w:rPr>
            </w:pPr>
            <w:r w:rsidRPr="00645306">
              <w:rPr>
                <w:rFonts w:eastAsia="Times New Roman" w:cs="Times New Roman"/>
                <w:szCs w:val="20"/>
              </w:rPr>
              <w:t xml:space="preserve">The estimated budget for this procurement is: </w:t>
            </w:r>
            <w:r w:rsidRPr="00645306">
              <w:rPr>
                <w:rFonts w:eastAsia="Times New Roman" w:cs="Times New Roman"/>
                <w:b/>
                <w:bCs/>
                <w:szCs w:val="20"/>
              </w:rPr>
              <w:t>[insert estimated budget (per lots, if applicable)]</w:t>
            </w:r>
          </w:p>
        </w:tc>
      </w:tr>
      <w:tr w:rsidR="005F7EB7" w:rsidRPr="00645306" w14:paraId="73DBCEBC" w14:textId="77777777" w:rsidTr="005F7EB7">
        <w:tc>
          <w:tcPr>
            <w:tcW w:w="751" w:type="pct"/>
          </w:tcPr>
          <w:p w14:paraId="49DF8B08" w14:textId="5570B289" w:rsidR="006B3AA5" w:rsidRPr="00645306" w:rsidRDefault="001E7126" w:rsidP="006B3AA5">
            <w:pPr>
              <w:tabs>
                <w:tab w:val="left" w:pos="3960"/>
              </w:tabs>
              <w:suppressAutoHyphens/>
              <w:spacing w:after="0" w:line="240" w:lineRule="auto"/>
              <w:ind w:left="515" w:hanging="515"/>
              <w:rPr>
                <w:rFonts w:eastAsia="Times New Roman" w:cs="Times New Roman"/>
                <w:b/>
                <w:bCs/>
                <w:color w:val="7030A0"/>
                <w:szCs w:val="20"/>
              </w:rPr>
            </w:pPr>
            <w:r w:rsidRPr="00645306">
              <w:rPr>
                <w:rFonts w:eastAsia="Times New Roman" w:cs="Times New Roman"/>
                <w:b/>
                <w:bCs/>
                <w:szCs w:val="20"/>
              </w:rPr>
              <w:t>ITO</w:t>
            </w:r>
            <w:r w:rsidR="006B3AA5" w:rsidRPr="00645306">
              <w:rPr>
                <w:rFonts w:eastAsia="Times New Roman" w:cs="Times New Roman"/>
                <w:b/>
                <w:bCs/>
                <w:szCs w:val="20"/>
              </w:rPr>
              <w:t xml:space="preserve"> 1.2</w:t>
            </w:r>
          </w:p>
        </w:tc>
        <w:tc>
          <w:tcPr>
            <w:tcW w:w="4249" w:type="pct"/>
          </w:tcPr>
          <w:p w14:paraId="1FE58BE6" w14:textId="77777777" w:rsidR="006B3AA5" w:rsidRPr="00645306" w:rsidRDefault="006B3AA5" w:rsidP="006B3AA5">
            <w:pPr>
              <w:spacing w:line="240" w:lineRule="auto"/>
              <w:rPr>
                <w:rFonts w:eastAsia="Times New Roman" w:cs="Times New Roman"/>
                <w:szCs w:val="24"/>
              </w:rPr>
            </w:pPr>
            <w:r w:rsidRPr="00645306">
              <w:rPr>
                <w:rFonts w:eastAsia="Times New Roman" w:cs="Times New Roman"/>
                <w:szCs w:val="24"/>
              </w:rPr>
              <w:t>The Purchaser will provide the following inputs and facilities:</w:t>
            </w:r>
          </w:p>
          <w:p w14:paraId="4434AFCD" w14:textId="77777777" w:rsidR="006B3AA5" w:rsidRPr="00645306" w:rsidRDefault="006B3AA5" w:rsidP="006B3AA5">
            <w:pPr>
              <w:spacing w:line="240" w:lineRule="auto"/>
              <w:rPr>
                <w:rFonts w:eastAsia="Times New Roman" w:cs="Times New Roman"/>
                <w:b/>
                <w:bCs/>
                <w:szCs w:val="24"/>
              </w:rPr>
            </w:pPr>
            <w:r w:rsidRPr="00645306">
              <w:rPr>
                <w:rFonts w:eastAsia="Times New Roman" w:cs="Times New Roman"/>
                <w:b/>
                <w:bCs/>
                <w:szCs w:val="24"/>
              </w:rPr>
              <w:t>[Insert List or “None”]</w:t>
            </w:r>
          </w:p>
          <w:p w14:paraId="34491C9F" w14:textId="5F7E26E1" w:rsidR="006B3AA5" w:rsidRPr="00645306" w:rsidRDefault="006B3AA5" w:rsidP="006B3AA5">
            <w:pPr>
              <w:tabs>
                <w:tab w:val="left" w:pos="3960"/>
                <w:tab w:val="left" w:pos="6455"/>
              </w:tabs>
              <w:suppressAutoHyphens/>
              <w:spacing w:after="160" w:line="240" w:lineRule="auto"/>
              <w:ind w:left="691" w:right="-14" w:hanging="691"/>
              <w:rPr>
                <w:rFonts w:eastAsia="Times New Roman" w:cs="Times New Roman"/>
                <w:color w:val="7030A0"/>
                <w:szCs w:val="20"/>
              </w:rPr>
            </w:pPr>
            <w:r w:rsidRPr="00645306">
              <w:rPr>
                <w:rFonts w:eastAsia="Times New Roman" w:cs="Times New Roman"/>
                <w:b/>
                <w:bCs/>
                <w:szCs w:val="20"/>
              </w:rPr>
              <w:lastRenderedPageBreak/>
              <w:t xml:space="preserve">[if there are any specific requirements for local registration of foreign Service Provider working in the Country of </w:t>
            </w:r>
            <w:r w:rsidR="00101A4F" w:rsidRPr="00645306">
              <w:rPr>
                <w:rFonts w:eastAsia="Times New Roman" w:cs="Times New Roman"/>
                <w:b/>
                <w:bCs/>
                <w:szCs w:val="20"/>
              </w:rPr>
              <w:t>Accountable</w:t>
            </w:r>
            <w:r w:rsidRPr="00645306">
              <w:rPr>
                <w:rFonts w:eastAsia="Times New Roman" w:cs="Times New Roman"/>
                <w:b/>
                <w:bCs/>
                <w:szCs w:val="20"/>
              </w:rPr>
              <w:t xml:space="preserve"> Entity, please provide details of such requirements]</w:t>
            </w:r>
          </w:p>
        </w:tc>
      </w:tr>
    </w:tbl>
    <w:p w14:paraId="2D15DA88" w14:textId="0B2BE157" w:rsidR="006B3AA5" w:rsidRPr="00645306" w:rsidRDefault="006B3AA5" w:rsidP="0004774C">
      <w:pPr>
        <w:pStyle w:val="Heading3BDS"/>
      </w:pPr>
      <w:bookmarkStart w:id="643" w:name="_Toc55427866"/>
      <w:bookmarkStart w:id="644" w:name="_Toc55455368"/>
      <w:bookmarkStart w:id="645" w:name="_Toc55459513"/>
      <w:bookmarkStart w:id="646" w:name="_Toc55485394"/>
      <w:bookmarkStart w:id="647" w:name="_Toc55540614"/>
      <w:bookmarkStart w:id="648" w:name="_Toc55540907"/>
      <w:bookmarkStart w:id="649" w:name="_Toc55561635"/>
      <w:bookmarkStart w:id="650" w:name="_Toc55760427"/>
      <w:bookmarkStart w:id="651" w:name="_Toc55760847"/>
      <w:bookmarkStart w:id="652" w:name="_Toc55765730"/>
      <w:bookmarkStart w:id="653" w:name="_Toc55772839"/>
      <w:bookmarkStart w:id="654" w:name="_Toc55932712"/>
      <w:bookmarkStart w:id="655" w:name="_Toc55933331"/>
      <w:bookmarkStart w:id="656" w:name="_Toc56639141"/>
      <w:r w:rsidRPr="00645306">
        <w:lastRenderedPageBreak/>
        <w:t xml:space="preserve">B.  Contents </w:t>
      </w:r>
      <w:r w:rsidR="00870E57" w:rsidRPr="00645306">
        <w:t>o</w:t>
      </w:r>
      <w:r w:rsidRPr="00645306">
        <w:t>f Bidding Document</w:t>
      </w:r>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p>
    <w:tbl>
      <w:tblPr>
        <w:tblW w:w="5000" w:type="pct"/>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000" w:firstRow="0" w:lastRow="0" w:firstColumn="0" w:lastColumn="0" w:noHBand="0" w:noVBand="0"/>
      </w:tblPr>
      <w:tblGrid>
        <w:gridCol w:w="1410"/>
        <w:gridCol w:w="7978"/>
      </w:tblGrid>
      <w:tr w:rsidR="005F7EB7" w:rsidRPr="00645306" w14:paraId="421848DC" w14:textId="77777777" w:rsidTr="005F7EB7">
        <w:tc>
          <w:tcPr>
            <w:tcW w:w="751" w:type="pct"/>
          </w:tcPr>
          <w:p w14:paraId="3A6D53FF" w14:textId="3CB0F7B6" w:rsidR="006B3AA5" w:rsidRPr="00645306" w:rsidRDefault="001E7126" w:rsidP="006B3AA5">
            <w:pPr>
              <w:tabs>
                <w:tab w:val="left" w:pos="3960"/>
              </w:tabs>
              <w:suppressAutoHyphens/>
              <w:spacing w:after="0" w:line="240" w:lineRule="auto"/>
              <w:ind w:left="518" w:hanging="518"/>
              <w:rPr>
                <w:rFonts w:eastAsia="Times New Roman" w:cs="Times New Roman"/>
                <w:b/>
                <w:bCs/>
                <w:szCs w:val="20"/>
              </w:rPr>
            </w:pPr>
            <w:r w:rsidRPr="00645306">
              <w:rPr>
                <w:rFonts w:eastAsia="Times New Roman" w:cs="Times New Roman"/>
                <w:b/>
                <w:bCs/>
                <w:szCs w:val="20"/>
              </w:rPr>
              <w:t>ITO</w:t>
            </w:r>
            <w:r w:rsidR="006B3AA5" w:rsidRPr="00645306">
              <w:rPr>
                <w:rFonts w:eastAsia="Times New Roman" w:cs="Times New Roman"/>
                <w:b/>
                <w:bCs/>
                <w:szCs w:val="20"/>
              </w:rPr>
              <w:t xml:space="preserve"> 8.1</w:t>
            </w:r>
          </w:p>
        </w:tc>
        <w:tc>
          <w:tcPr>
            <w:tcW w:w="4249" w:type="pct"/>
          </w:tcPr>
          <w:p w14:paraId="0F3C2725" w14:textId="0477D17F" w:rsidR="006B3AA5" w:rsidRPr="00645306" w:rsidRDefault="006B3AA5" w:rsidP="006B3AA5">
            <w:pPr>
              <w:widowControl w:val="0"/>
              <w:autoSpaceDE w:val="0"/>
              <w:autoSpaceDN w:val="0"/>
              <w:adjustRightInd w:val="0"/>
              <w:spacing w:line="240" w:lineRule="auto"/>
              <w:rPr>
                <w:rFonts w:eastAsia="SimSun" w:cs="Times New Roman"/>
                <w:szCs w:val="28"/>
                <w:lang w:eastAsia="zh-CN"/>
              </w:rPr>
            </w:pPr>
            <w:r w:rsidRPr="00645306">
              <w:rPr>
                <w:rFonts w:eastAsia="SimSun" w:cs="Times New Roman"/>
                <w:szCs w:val="28"/>
                <w:lang w:eastAsia="zh-CN"/>
              </w:rPr>
              <w:t>Clarifications may be requested by e-mail not later than [</w:t>
            </w:r>
            <w:r w:rsidRPr="00645306">
              <w:rPr>
                <w:rFonts w:eastAsia="SimSun" w:cs="Times New Roman"/>
                <w:b/>
                <w:szCs w:val="28"/>
                <w:lang w:eastAsia="zh-CN"/>
              </w:rPr>
              <w:t>insert date (no later than 21 days from issue of BD)</w:t>
            </w:r>
            <w:r w:rsidRPr="00645306">
              <w:rPr>
                <w:rFonts w:eastAsia="SimSun" w:cs="Times New Roman"/>
                <w:szCs w:val="28"/>
                <w:lang w:eastAsia="zh-CN"/>
              </w:rPr>
              <w:t xml:space="preserve">], so that responses can be issued to all </w:t>
            </w:r>
            <w:r w:rsidR="003F4A54" w:rsidRPr="00645306">
              <w:rPr>
                <w:rFonts w:eastAsia="SimSun" w:cs="Times New Roman"/>
                <w:szCs w:val="28"/>
                <w:lang w:eastAsia="zh-CN"/>
              </w:rPr>
              <w:t>Offeror</w:t>
            </w:r>
            <w:r w:rsidRPr="00645306">
              <w:rPr>
                <w:rFonts w:eastAsia="SimSun" w:cs="Times New Roman"/>
                <w:szCs w:val="28"/>
                <w:lang w:eastAsia="zh-CN"/>
              </w:rPr>
              <w:t>s not later than [</w:t>
            </w:r>
            <w:r w:rsidRPr="00645306">
              <w:rPr>
                <w:rFonts w:eastAsia="SimSun" w:cs="Times New Roman"/>
                <w:b/>
                <w:szCs w:val="28"/>
                <w:lang w:eastAsia="zh-CN"/>
              </w:rPr>
              <w:t>insert date (no later than 28 days from issue of BD</w:t>
            </w:r>
            <w:r w:rsidR="00887D41" w:rsidRPr="00645306">
              <w:rPr>
                <w:rFonts w:eastAsia="SimSun" w:cs="Times New Roman"/>
                <w:b/>
                <w:szCs w:val="28"/>
                <w:lang w:eastAsia="zh-CN"/>
              </w:rPr>
              <w:t>)</w:t>
            </w:r>
            <w:r w:rsidRPr="00645306">
              <w:rPr>
                <w:rFonts w:eastAsia="SimSun" w:cs="Times New Roman"/>
                <w:szCs w:val="28"/>
                <w:lang w:eastAsia="zh-CN"/>
              </w:rPr>
              <w:t>].</w:t>
            </w:r>
          </w:p>
          <w:p w14:paraId="11B67130" w14:textId="77777777" w:rsidR="006B3AA5" w:rsidRPr="00645306" w:rsidRDefault="006B3AA5" w:rsidP="008D6683">
            <w:pPr>
              <w:widowControl w:val="0"/>
              <w:autoSpaceDE w:val="0"/>
              <w:autoSpaceDN w:val="0"/>
              <w:adjustRightInd w:val="0"/>
              <w:spacing w:after="0" w:line="240" w:lineRule="auto"/>
              <w:jc w:val="left"/>
              <w:rPr>
                <w:rFonts w:eastAsia="SimSun" w:cs="Times New Roman"/>
                <w:szCs w:val="28"/>
                <w:lang w:eastAsia="zh-CN"/>
              </w:rPr>
            </w:pPr>
            <w:r w:rsidRPr="00645306">
              <w:rPr>
                <w:rFonts w:eastAsia="SimSun" w:cs="Times New Roman"/>
                <w:szCs w:val="28"/>
                <w:lang w:eastAsia="zh-CN"/>
              </w:rPr>
              <w:t>The address for requesting clarifications is:</w:t>
            </w:r>
          </w:p>
          <w:p w14:paraId="1F210180" w14:textId="77777777" w:rsidR="006B3AA5" w:rsidRPr="00645306" w:rsidRDefault="006B3AA5" w:rsidP="008D6683">
            <w:pPr>
              <w:widowControl w:val="0"/>
              <w:autoSpaceDE w:val="0"/>
              <w:autoSpaceDN w:val="0"/>
              <w:adjustRightInd w:val="0"/>
              <w:spacing w:line="240" w:lineRule="auto"/>
              <w:jc w:val="left"/>
              <w:rPr>
                <w:rFonts w:eastAsia="SimSun" w:cs="Times New Roman"/>
                <w:bCs/>
                <w:szCs w:val="28"/>
                <w:lang w:eastAsia="zh-CN"/>
              </w:rPr>
            </w:pPr>
            <w:r w:rsidRPr="00645306">
              <w:rPr>
                <w:rFonts w:eastAsia="SimSun" w:cs="Times New Roman"/>
                <w:b/>
                <w:szCs w:val="28"/>
                <w:lang w:eastAsia="zh-CN"/>
              </w:rPr>
              <w:t>[full legal name of the Purchaser]</w:t>
            </w:r>
            <w:r w:rsidRPr="00645306">
              <w:rPr>
                <w:rFonts w:eastAsia="SimSun" w:cs="Times New Roman"/>
                <w:szCs w:val="28"/>
                <w:lang w:eastAsia="zh-CN"/>
              </w:rPr>
              <w:t xml:space="preserve"> </w:t>
            </w:r>
            <w:r w:rsidRPr="00645306">
              <w:rPr>
                <w:rFonts w:eastAsia="SimSun" w:cs="Times New Roman"/>
                <w:szCs w:val="28"/>
                <w:lang w:eastAsia="zh-CN"/>
              </w:rPr>
              <w:br/>
              <w:t xml:space="preserve">Att.: The Procurement Agent </w:t>
            </w:r>
            <w:r w:rsidRPr="00645306">
              <w:rPr>
                <w:rFonts w:eastAsia="SimSun" w:cs="Times New Roman"/>
                <w:szCs w:val="28"/>
                <w:lang w:eastAsia="zh-CN"/>
              </w:rPr>
              <w:br/>
            </w:r>
            <w:r w:rsidRPr="00645306">
              <w:rPr>
                <w:rFonts w:eastAsia="SimSun" w:cs="Times New Roman"/>
                <w:bCs/>
                <w:szCs w:val="28"/>
                <w:lang w:eastAsia="zh-CN"/>
              </w:rPr>
              <w:t xml:space="preserve">Address: </w:t>
            </w:r>
            <w:r w:rsidRPr="00645306">
              <w:rPr>
                <w:rFonts w:eastAsia="SimSun" w:cs="Times New Roman"/>
                <w:b/>
                <w:bCs/>
                <w:szCs w:val="28"/>
                <w:lang w:eastAsia="zh-CN"/>
              </w:rPr>
              <w:t>[insert mailing address]</w:t>
            </w:r>
            <w:r w:rsidRPr="00645306">
              <w:rPr>
                <w:rFonts w:eastAsia="SimSun" w:cs="Times New Roman"/>
                <w:szCs w:val="28"/>
                <w:lang w:eastAsia="zh-CN"/>
              </w:rPr>
              <w:br/>
            </w:r>
            <w:r w:rsidRPr="00645306">
              <w:rPr>
                <w:rFonts w:eastAsia="SimSun" w:cs="Times New Roman"/>
                <w:bCs/>
                <w:szCs w:val="28"/>
                <w:lang w:eastAsia="zh-CN"/>
              </w:rPr>
              <w:t xml:space="preserve">Email: </w:t>
            </w:r>
            <w:r w:rsidRPr="00645306">
              <w:rPr>
                <w:rFonts w:eastAsia="SimSun" w:cs="Times New Roman"/>
                <w:b/>
                <w:bCs/>
                <w:szCs w:val="28"/>
                <w:lang w:eastAsia="zh-CN"/>
              </w:rPr>
              <w:t>[insert email address]</w:t>
            </w:r>
          </w:p>
          <w:p w14:paraId="504354C7" w14:textId="77777777" w:rsidR="006B3AA5" w:rsidRPr="00645306" w:rsidRDefault="006B3AA5" w:rsidP="008D6683">
            <w:pPr>
              <w:tabs>
                <w:tab w:val="left" w:pos="3960"/>
              </w:tabs>
              <w:suppressAutoHyphens/>
              <w:spacing w:after="240" w:line="240" w:lineRule="auto"/>
              <w:ind w:left="720" w:right="-14" w:hanging="720"/>
              <w:jc w:val="left"/>
              <w:rPr>
                <w:rFonts w:eastAsia="Times New Roman" w:cs="Times New Roman"/>
                <w:szCs w:val="20"/>
              </w:rPr>
            </w:pPr>
            <w:r w:rsidRPr="00645306">
              <w:rPr>
                <w:rFonts w:eastAsia="Times New Roman" w:cs="Times New Roman"/>
                <w:bCs/>
                <w:szCs w:val="20"/>
              </w:rPr>
              <w:t xml:space="preserve">Purchaser’s Website Address: </w:t>
            </w:r>
            <w:r w:rsidRPr="00645306">
              <w:rPr>
                <w:rFonts w:eastAsia="Times New Roman" w:cs="Times New Roman"/>
                <w:b/>
                <w:bCs/>
                <w:szCs w:val="20"/>
              </w:rPr>
              <w:t>[insert website address]</w:t>
            </w:r>
          </w:p>
        </w:tc>
      </w:tr>
      <w:tr w:rsidR="005F7EB7" w:rsidRPr="00645306" w14:paraId="01FB86E6" w14:textId="77777777" w:rsidTr="005F7EB7">
        <w:tc>
          <w:tcPr>
            <w:tcW w:w="751" w:type="pct"/>
            <w:vAlign w:val="center"/>
          </w:tcPr>
          <w:p w14:paraId="38AFEF59" w14:textId="03ACB68E" w:rsidR="006B3AA5" w:rsidRPr="00645306" w:rsidRDefault="001E7126" w:rsidP="006B3AA5">
            <w:pPr>
              <w:tabs>
                <w:tab w:val="left" w:pos="3960"/>
              </w:tabs>
              <w:suppressAutoHyphens/>
              <w:spacing w:after="0" w:line="240" w:lineRule="auto"/>
              <w:ind w:left="518" w:hanging="518"/>
              <w:rPr>
                <w:rFonts w:eastAsia="Times New Roman" w:cs="Times New Roman"/>
                <w:b/>
                <w:bCs/>
                <w:szCs w:val="20"/>
              </w:rPr>
            </w:pPr>
            <w:r w:rsidRPr="00645306">
              <w:rPr>
                <w:rFonts w:eastAsia="Times New Roman" w:cs="Times New Roman"/>
                <w:b/>
                <w:bCs/>
                <w:szCs w:val="20"/>
              </w:rPr>
              <w:t>ITO</w:t>
            </w:r>
            <w:r w:rsidR="006B3AA5" w:rsidRPr="00645306">
              <w:rPr>
                <w:rFonts w:eastAsia="Times New Roman" w:cs="Times New Roman"/>
                <w:b/>
                <w:bCs/>
                <w:szCs w:val="20"/>
              </w:rPr>
              <w:t xml:space="preserve"> 8.2 </w:t>
            </w:r>
          </w:p>
        </w:tc>
        <w:tc>
          <w:tcPr>
            <w:tcW w:w="4249" w:type="pct"/>
            <w:vAlign w:val="center"/>
          </w:tcPr>
          <w:p w14:paraId="507DF17D" w14:textId="13E408A8" w:rsidR="006B3AA5" w:rsidRPr="00645306" w:rsidRDefault="006B3AA5" w:rsidP="006B3AA5">
            <w:pPr>
              <w:spacing w:line="240" w:lineRule="auto"/>
              <w:rPr>
                <w:rFonts w:eastAsia="Times New Roman" w:cs="Times New Roman"/>
                <w:szCs w:val="24"/>
              </w:rPr>
            </w:pPr>
            <w:r w:rsidRPr="00645306">
              <w:rPr>
                <w:rFonts w:eastAsia="Times New Roman" w:cs="Times New Roman"/>
                <w:szCs w:val="24"/>
              </w:rPr>
              <w:t xml:space="preserve">A </w:t>
            </w:r>
            <w:r w:rsidR="0006652B" w:rsidRPr="00645306">
              <w:rPr>
                <w:rFonts w:eastAsia="Times New Roman" w:cs="Times New Roman"/>
                <w:szCs w:val="24"/>
              </w:rPr>
              <w:t>p</w:t>
            </w:r>
            <w:r w:rsidRPr="00645306">
              <w:rPr>
                <w:rFonts w:eastAsia="Times New Roman" w:cs="Times New Roman"/>
                <w:szCs w:val="24"/>
              </w:rPr>
              <w:t>re-</w:t>
            </w:r>
            <w:r w:rsidR="00B141C4" w:rsidRPr="00645306">
              <w:rPr>
                <w:rFonts w:eastAsia="Times New Roman" w:cs="Times New Roman"/>
                <w:szCs w:val="24"/>
              </w:rPr>
              <w:t xml:space="preserve">Offer </w:t>
            </w:r>
            <w:r w:rsidRPr="00645306">
              <w:rPr>
                <w:rFonts w:eastAsia="Times New Roman" w:cs="Times New Roman"/>
                <w:szCs w:val="24"/>
              </w:rPr>
              <w:t>Conference will not be held</w:t>
            </w:r>
          </w:p>
          <w:p w14:paraId="0AA61F2E" w14:textId="77777777" w:rsidR="006B3AA5" w:rsidRPr="00645306" w:rsidRDefault="006B3AA5" w:rsidP="006B3AA5">
            <w:pPr>
              <w:spacing w:line="240" w:lineRule="auto"/>
              <w:rPr>
                <w:rFonts w:eastAsia="Times New Roman" w:cs="Times New Roman"/>
                <w:szCs w:val="24"/>
              </w:rPr>
            </w:pPr>
            <w:r w:rsidRPr="00645306">
              <w:rPr>
                <w:rFonts w:eastAsia="Times New Roman" w:cs="Times New Roman"/>
                <w:szCs w:val="24"/>
              </w:rPr>
              <w:t>OR</w:t>
            </w:r>
          </w:p>
          <w:p w14:paraId="2206E83A" w14:textId="07207463" w:rsidR="006B3AA5" w:rsidRPr="00645306" w:rsidRDefault="006B3AA5" w:rsidP="006B3AA5">
            <w:pPr>
              <w:spacing w:line="240" w:lineRule="auto"/>
              <w:rPr>
                <w:rFonts w:eastAsia="Times New Roman" w:cs="Times New Roman"/>
                <w:szCs w:val="24"/>
              </w:rPr>
            </w:pPr>
            <w:r w:rsidRPr="00645306">
              <w:rPr>
                <w:rFonts w:eastAsia="Times New Roman" w:cs="Times New Roman"/>
                <w:szCs w:val="24"/>
              </w:rPr>
              <w:t xml:space="preserve">A </w:t>
            </w:r>
            <w:r w:rsidR="0006652B" w:rsidRPr="00645306">
              <w:rPr>
                <w:rFonts w:eastAsia="Times New Roman" w:cs="Times New Roman"/>
                <w:szCs w:val="24"/>
              </w:rPr>
              <w:t>p</w:t>
            </w:r>
            <w:r w:rsidRPr="00645306">
              <w:rPr>
                <w:rFonts w:eastAsia="Times New Roman" w:cs="Times New Roman"/>
                <w:szCs w:val="24"/>
              </w:rPr>
              <w:t>re-</w:t>
            </w:r>
            <w:r w:rsidR="00B141C4" w:rsidRPr="00645306">
              <w:rPr>
                <w:rFonts w:eastAsia="Times New Roman" w:cs="Times New Roman"/>
                <w:szCs w:val="24"/>
              </w:rPr>
              <w:t xml:space="preserve">Offer </w:t>
            </w:r>
            <w:r w:rsidRPr="00645306">
              <w:rPr>
                <w:rFonts w:eastAsia="Times New Roman" w:cs="Times New Roman"/>
                <w:szCs w:val="24"/>
              </w:rPr>
              <w:t xml:space="preserve">Conference will be held at </w:t>
            </w:r>
            <w:r w:rsidRPr="00645306">
              <w:rPr>
                <w:rFonts w:eastAsia="Times New Roman" w:cs="Times New Roman"/>
                <w:b/>
                <w:szCs w:val="24"/>
              </w:rPr>
              <w:t>[insert time]</w:t>
            </w:r>
            <w:r w:rsidRPr="00645306">
              <w:rPr>
                <w:rFonts w:eastAsia="Times New Roman" w:cs="Times New Roman"/>
                <w:szCs w:val="24"/>
              </w:rPr>
              <w:t xml:space="preserve"> (local time) on </w:t>
            </w:r>
            <w:r w:rsidRPr="00645306">
              <w:rPr>
                <w:rFonts w:eastAsia="Times New Roman" w:cs="Times New Roman"/>
                <w:b/>
                <w:szCs w:val="24"/>
              </w:rPr>
              <w:t>[insert date and location]</w:t>
            </w:r>
            <w:r w:rsidRPr="00645306">
              <w:rPr>
                <w:rFonts w:eastAsia="Times New Roman" w:cs="Times New Roman"/>
                <w:szCs w:val="24"/>
              </w:rPr>
              <w:t xml:space="preserve">. Attendance is strongly advised for all prospective </w:t>
            </w:r>
            <w:r w:rsidR="003F4A54" w:rsidRPr="00645306">
              <w:rPr>
                <w:rFonts w:eastAsia="Times New Roman" w:cs="Times New Roman"/>
                <w:szCs w:val="24"/>
              </w:rPr>
              <w:t>Offeror</w:t>
            </w:r>
            <w:r w:rsidRPr="00645306">
              <w:rPr>
                <w:rFonts w:eastAsia="Times New Roman" w:cs="Times New Roman"/>
                <w:szCs w:val="24"/>
              </w:rPr>
              <w:t xml:space="preserve">s or their representatives but is not mandatory. </w:t>
            </w:r>
          </w:p>
          <w:p w14:paraId="7E07BB9A" w14:textId="77777777" w:rsidR="006B3AA5" w:rsidRPr="00645306" w:rsidRDefault="006B3AA5" w:rsidP="006B3AA5">
            <w:pPr>
              <w:spacing w:line="240" w:lineRule="auto"/>
              <w:rPr>
                <w:rFonts w:eastAsia="Times New Roman" w:cs="Times New Roman"/>
                <w:szCs w:val="24"/>
              </w:rPr>
            </w:pPr>
            <w:r w:rsidRPr="00645306">
              <w:rPr>
                <w:rFonts w:eastAsia="Times New Roman" w:cs="Times New Roman"/>
                <w:szCs w:val="24"/>
              </w:rPr>
              <w:t>OR</w:t>
            </w:r>
          </w:p>
          <w:p w14:paraId="09B50E8A" w14:textId="031D9C83" w:rsidR="006B3AA5" w:rsidRPr="00645306" w:rsidRDefault="006B3AA5" w:rsidP="00EC68A9">
            <w:pPr>
              <w:tabs>
                <w:tab w:val="left" w:pos="3960"/>
              </w:tabs>
              <w:suppressAutoHyphens/>
              <w:spacing w:after="240" w:line="240" w:lineRule="auto"/>
              <w:ind w:left="37" w:right="-14"/>
              <w:rPr>
                <w:rFonts w:eastAsia="Times New Roman" w:cs="Times New Roman"/>
                <w:szCs w:val="20"/>
              </w:rPr>
            </w:pPr>
            <w:r w:rsidRPr="00645306">
              <w:rPr>
                <w:rFonts w:eastAsia="Times New Roman" w:cs="Times New Roman"/>
                <w:szCs w:val="20"/>
              </w:rPr>
              <w:t xml:space="preserve">A </w:t>
            </w:r>
            <w:r w:rsidR="0006652B" w:rsidRPr="00645306">
              <w:rPr>
                <w:rFonts w:eastAsia="Times New Roman" w:cs="Times New Roman"/>
                <w:szCs w:val="20"/>
              </w:rPr>
              <w:t>p</w:t>
            </w:r>
            <w:r w:rsidRPr="00645306">
              <w:rPr>
                <w:rFonts w:eastAsia="Times New Roman" w:cs="Times New Roman"/>
                <w:szCs w:val="20"/>
              </w:rPr>
              <w:t>re-</w:t>
            </w:r>
            <w:r w:rsidR="00B141C4" w:rsidRPr="00645306">
              <w:rPr>
                <w:rFonts w:eastAsia="Times New Roman" w:cs="Times New Roman"/>
                <w:szCs w:val="20"/>
              </w:rPr>
              <w:t xml:space="preserve">Offer </w:t>
            </w:r>
            <w:r w:rsidRPr="00645306">
              <w:rPr>
                <w:rFonts w:eastAsia="Times New Roman" w:cs="Times New Roman"/>
                <w:szCs w:val="20"/>
              </w:rPr>
              <w:t xml:space="preserve">Conference will be held at </w:t>
            </w:r>
            <w:r w:rsidRPr="00645306">
              <w:rPr>
                <w:rFonts w:eastAsia="Times New Roman" w:cs="Times New Roman"/>
                <w:b/>
                <w:szCs w:val="20"/>
              </w:rPr>
              <w:t>[insert time]</w:t>
            </w:r>
            <w:r w:rsidRPr="00645306">
              <w:rPr>
                <w:rFonts w:eastAsia="Times New Roman" w:cs="Times New Roman"/>
                <w:szCs w:val="20"/>
              </w:rPr>
              <w:t xml:space="preserve"> (local time) on </w:t>
            </w:r>
            <w:r w:rsidRPr="00645306">
              <w:rPr>
                <w:rFonts w:eastAsia="Times New Roman" w:cs="Times New Roman"/>
                <w:b/>
                <w:szCs w:val="20"/>
              </w:rPr>
              <w:t>[insert date and location]</w:t>
            </w:r>
            <w:r w:rsidRPr="00645306">
              <w:rPr>
                <w:rFonts w:eastAsia="Times New Roman" w:cs="Times New Roman"/>
                <w:szCs w:val="20"/>
              </w:rPr>
              <w:t xml:space="preserve"> via webinar through the following links</w:t>
            </w:r>
            <w:r w:rsidRPr="00645306">
              <w:rPr>
                <w:rFonts w:eastAsia="Times New Roman" w:cs="Times New Roman"/>
                <w:b/>
                <w:bCs/>
                <w:szCs w:val="20"/>
              </w:rPr>
              <w:t xml:space="preserve">. </w:t>
            </w:r>
            <w:r w:rsidRPr="00645306">
              <w:rPr>
                <w:rFonts w:eastAsia="Times New Roman" w:cs="Times New Roman"/>
                <w:i/>
                <w:szCs w:val="20"/>
              </w:rPr>
              <w:t>[delete whichever is not appropriate]</w:t>
            </w:r>
          </w:p>
        </w:tc>
      </w:tr>
      <w:tr w:rsidR="005F7EB7" w:rsidRPr="00645306" w14:paraId="2BA9C43D" w14:textId="77777777" w:rsidTr="005F7EB7">
        <w:tc>
          <w:tcPr>
            <w:tcW w:w="751" w:type="pct"/>
            <w:vAlign w:val="center"/>
          </w:tcPr>
          <w:p w14:paraId="2972D2F7" w14:textId="2209F6F4" w:rsidR="006B3AA5" w:rsidRPr="00645306" w:rsidRDefault="001E7126" w:rsidP="006B3AA5">
            <w:pPr>
              <w:tabs>
                <w:tab w:val="left" w:pos="3960"/>
              </w:tabs>
              <w:suppressAutoHyphens/>
              <w:spacing w:after="0" w:line="240" w:lineRule="auto"/>
              <w:ind w:left="518" w:hanging="518"/>
              <w:rPr>
                <w:rFonts w:eastAsia="Times New Roman" w:cs="Times New Roman"/>
                <w:b/>
                <w:bCs/>
                <w:szCs w:val="20"/>
              </w:rPr>
            </w:pPr>
            <w:r w:rsidRPr="00645306">
              <w:rPr>
                <w:rFonts w:eastAsia="Times New Roman" w:cs="Times New Roman"/>
                <w:b/>
                <w:bCs/>
                <w:szCs w:val="20"/>
              </w:rPr>
              <w:t>ITO</w:t>
            </w:r>
            <w:r w:rsidR="006B3AA5" w:rsidRPr="00645306">
              <w:rPr>
                <w:rFonts w:eastAsia="Times New Roman" w:cs="Times New Roman"/>
                <w:b/>
                <w:bCs/>
                <w:szCs w:val="20"/>
              </w:rPr>
              <w:t xml:space="preserve"> 8.4</w:t>
            </w:r>
          </w:p>
        </w:tc>
        <w:tc>
          <w:tcPr>
            <w:tcW w:w="4249" w:type="pct"/>
            <w:vAlign w:val="center"/>
          </w:tcPr>
          <w:p w14:paraId="3514040F" w14:textId="77777777" w:rsidR="006B3AA5" w:rsidRPr="00645306" w:rsidRDefault="006B3AA5" w:rsidP="006B3AA5">
            <w:pPr>
              <w:tabs>
                <w:tab w:val="left" w:pos="3960"/>
              </w:tabs>
              <w:suppressAutoHyphens/>
              <w:spacing w:after="160" w:line="240" w:lineRule="auto"/>
              <w:ind w:left="691" w:right="-14" w:hanging="691"/>
              <w:rPr>
                <w:rFonts w:eastAsia="Times New Roman" w:cs="Times New Roman"/>
                <w:szCs w:val="20"/>
              </w:rPr>
            </w:pPr>
            <w:r w:rsidRPr="00645306">
              <w:rPr>
                <w:rFonts w:eastAsia="Times New Roman" w:cs="Times New Roman"/>
                <w:szCs w:val="20"/>
              </w:rPr>
              <w:t>A Site visit</w:t>
            </w:r>
            <w:r w:rsidRPr="00645306">
              <w:rPr>
                <w:rFonts w:eastAsia="Times New Roman" w:cs="Times New Roman"/>
                <w:b/>
                <w:szCs w:val="20"/>
              </w:rPr>
              <w:t xml:space="preserve"> [shall/shall not]</w:t>
            </w:r>
            <w:r w:rsidRPr="00645306">
              <w:rPr>
                <w:rFonts w:eastAsia="Times New Roman" w:cs="Times New Roman"/>
                <w:szCs w:val="20"/>
              </w:rPr>
              <w:t xml:space="preserve"> take place as follows:</w:t>
            </w:r>
          </w:p>
          <w:p w14:paraId="5BEC7203" w14:textId="77777777" w:rsidR="006B3AA5" w:rsidRPr="00645306" w:rsidRDefault="006B3AA5" w:rsidP="006B3AA5">
            <w:pPr>
              <w:tabs>
                <w:tab w:val="left" w:pos="3960"/>
              </w:tabs>
              <w:suppressAutoHyphens/>
              <w:spacing w:after="160" w:line="240" w:lineRule="auto"/>
              <w:ind w:right="-14"/>
              <w:rPr>
                <w:rFonts w:eastAsia="Times New Roman" w:cs="Times New Roman"/>
                <w:szCs w:val="20"/>
              </w:rPr>
            </w:pPr>
            <w:r w:rsidRPr="00645306">
              <w:rPr>
                <w:rFonts w:eastAsia="Times New Roman" w:cs="Times New Roman"/>
                <w:szCs w:val="20"/>
              </w:rPr>
              <w:t xml:space="preserve">Date: </w:t>
            </w:r>
            <w:r w:rsidRPr="00645306">
              <w:rPr>
                <w:rFonts w:eastAsia="Times New Roman" w:cs="Times New Roman"/>
                <w:b/>
                <w:szCs w:val="20"/>
              </w:rPr>
              <w:t>[Date]</w:t>
            </w:r>
          </w:p>
          <w:p w14:paraId="18DED0A2" w14:textId="77777777" w:rsidR="006B3AA5" w:rsidRPr="00645306" w:rsidRDefault="006B3AA5" w:rsidP="006B3AA5">
            <w:pPr>
              <w:tabs>
                <w:tab w:val="left" w:pos="3960"/>
              </w:tabs>
              <w:suppressAutoHyphens/>
              <w:spacing w:after="160" w:line="240" w:lineRule="auto"/>
              <w:ind w:right="-14"/>
              <w:rPr>
                <w:rFonts w:eastAsia="Times New Roman" w:cs="Times New Roman"/>
                <w:b/>
                <w:szCs w:val="20"/>
              </w:rPr>
            </w:pPr>
            <w:r w:rsidRPr="00645306">
              <w:rPr>
                <w:rFonts w:eastAsia="Times New Roman" w:cs="Times New Roman"/>
                <w:szCs w:val="20"/>
              </w:rPr>
              <w:t xml:space="preserve">Time: </w:t>
            </w:r>
            <w:r w:rsidRPr="00645306">
              <w:rPr>
                <w:rFonts w:eastAsia="Times New Roman" w:cs="Times New Roman"/>
                <w:b/>
                <w:szCs w:val="20"/>
              </w:rPr>
              <w:t>[Local time and time in GMT]</w:t>
            </w:r>
          </w:p>
          <w:p w14:paraId="36F68DC6" w14:textId="77777777" w:rsidR="006B3AA5" w:rsidRPr="00645306" w:rsidRDefault="006B3AA5" w:rsidP="006B3AA5">
            <w:pPr>
              <w:spacing w:line="240" w:lineRule="auto"/>
              <w:rPr>
                <w:rFonts w:eastAsia="Times New Roman" w:cs="Times New Roman"/>
                <w:szCs w:val="24"/>
              </w:rPr>
            </w:pPr>
            <w:r w:rsidRPr="00645306">
              <w:rPr>
                <w:rFonts w:eastAsia="Times New Roman" w:cs="Times New Roman"/>
                <w:szCs w:val="24"/>
              </w:rPr>
              <w:t xml:space="preserve">Venue: </w:t>
            </w:r>
            <w:r w:rsidRPr="00645306">
              <w:rPr>
                <w:rFonts w:eastAsia="Times New Roman" w:cs="Times New Roman"/>
                <w:b/>
                <w:szCs w:val="24"/>
              </w:rPr>
              <w:t>[Address]</w:t>
            </w:r>
          </w:p>
        </w:tc>
      </w:tr>
      <w:tr w:rsidR="005F7EB7" w:rsidRPr="00645306" w14:paraId="0BAA84C3" w14:textId="77777777" w:rsidTr="005F7EB7">
        <w:tc>
          <w:tcPr>
            <w:tcW w:w="751" w:type="pct"/>
          </w:tcPr>
          <w:p w14:paraId="2ADA33CD" w14:textId="7353AC4E" w:rsidR="006B3AA5" w:rsidRPr="00645306" w:rsidRDefault="001E7126" w:rsidP="006B3AA5">
            <w:pPr>
              <w:tabs>
                <w:tab w:val="left" w:pos="3960"/>
              </w:tabs>
              <w:suppressAutoHyphens/>
              <w:spacing w:after="0" w:line="240" w:lineRule="auto"/>
              <w:ind w:left="518" w:hanging="518"/>
              <w:rPr>
                <w:rFonts w:eastAsia="Times New Roman" w:cs="Times New Roman"/>
                <w:b/>
                <w:bCs/>
                <w:szCs w:val="20"/>
              </w:rPr>
            </w:pPr>
            <w:r w:rsidRPr="00645306">
              <w:rPr>
                <w:rFonts w:eastAsia="Times New Roman" w:cs="Times New Roman"/>
                <w:b/>
                <w:bCs/>
                <w:szCs w:val="20"/>
              </w:rPr>
              <w:t>ITO</w:t>
            </w:r>
            <w:r w:rsidR="006B3AA5" w:rsidRPr="00645306">
              <w:rPr>
                <w:rFonts w:eastAsia="Times New Roman" w:cs="Times New Roman"/>
                <w:b/>
                <w:bCs/>
                <w:szCs w:val="20"/>
              </w:rPr>
              <w:t xml:space="preserve"> 10.1</w:t>
            </w:r>
          </w:p>
        </w:tc>
        <w:tc>
          <w:tcPr>
            <w:tcW w:w="4249" w:type="pct"/>
          </w:tcPr>
          <w:p w14:paraId="1001F892" w14:textId="446BB5EE" w:rsidR="006B3AA5" w:rsidRPr="00645306" w:rsidRDefault="006B3AA5" w:rsidP="006B3AA5">
            <w:pPr>
              <w:spacing w:line="240" w:lineRule="auto"/>
              <w:rPr>
                <w:rFonts w:eastAsia="Times New Roman" w:cs="Times New Roman"/>
                <w:szCs w:val="24"/>
              </w:rPr>
            </w:pPr>
            <w:r w:rsidRPr="00645306">
              <w:rPr>
                <w:rFonts w:eastAsia="Times New Roman" w:cs="Times New Roman"/>
                <w:szCs w:val="24"/>
              </w:rPr>
              <w:t xml:space="preserve">The Purchaser shall refund the costs associated with the preparation and submission of the </w:t>
            </w:r>
            <w:r w:rsidR="009B0FD8" w:rsidRPr="00645306">
              <w:rPr>
                <w:rFonts w:eastAsia="Times New Roman" w:cs="Times New Roman"/>
                <w:szCs w:val="24"/>
              </w:rPr>
              <w:t>Offer</w:t>
            </w:r>
            <w:r w:rsidRPr="00645306">
              <w:rPr>
                <w:rFonts w:eastAsia="Times New Roman" w:cs="Times New Roman"/>
                <w:szCs w:val="24"/>
              </w:rPr>
              <w:t xml:space="preserve">, up to a maximum of </w:t>
            </w:r>
            <w:r w:rsidRPr="00645306">
              <w:rPr>
                <w:rFonts w:eastAsia="Times New Roman" w:cs="Times New Roman"/>
                <w:b/>
                <w:bCs/>
                <w:szCs w:val="24"/>
              </w:rPr>
              <w:t>[insert amount]</w:t>
            </w:r>
            <w:r w:rsidRPr="00645306">
              <w:rPr>
                <w:rFonts w:eastAsia="Times New Roman" w:cs="Times New Roman"/>
                <w:szCs w:val="24"/>
              </w:rPr>
              <w:t>.</w:t>
            </w:r>
          </w:p>
          <w:p w14:paraId="36A9BC40" w14:textId="77777777" w:rsidR="006B3AA5" w:rsidRPr="00645306" w:rsidRDefault="006B3AA5" w:rsidP="006B3AA5">
            <w:pPr>
              <w:spacing w:line="240" w:lineRule="auto"/>
              <w:rPr>
                <w:rFonts w:eastAsia="Times New Roman" w:cs="Times New Roman"/>
                <w:szCs w:val="24"/>
              </w:rPr>
            </w:pPr>
            <w:r w:rsidRPr="00645306">
              <w:rPr>
                <w:rFonts w:eastAsia="Times New Roman" w:cs="Times New Roman"/>
                <w:szCs w:val="24"/>
              </w:rPr>
              <w:t>OR</w:t>
            </w:r>
          </w:p>
          <w:p w14:paraId="28A7BA78" w14:textId="78D59D62" w:rsidR="006B3AA5" w:rsidRPr="00645306" w:rsidRDefault="006B3AA5" w:rsidP="00EC68A9">
            <w:pPr>
              <w:tabs>
                <w:tab w:val="left" w:pos="3960"/>
              </w:tabs>
              <w:suppressAutoHyphens/>
              <w:spacing w:after="240" w:line="240" w:lineRule="auto"/>
              <w:ind w:left="37" w:right="-14"/>
              <w:rPr>
                <w:rFonts w:eastAsia="Times New Roman" w:cs="Times New Roman"/>
                <w:szCs w:val="20"/>
              </w:rPr>
            </w:pPr>
            <w:r w:rsidRPr="00645306">
              <w:rPr>
                <w:rFonts w:eastAsia="Times New Roman" w:cs="Times New Roman"/>
                <w:szCs w:val="20"/>
              </w:rPr>
              <w:t xml:space="preserve">The Purchaser shall not refund the costs associated with the preparation and submission of the </w:t>
            </w:r>
            <w:r w:rsidR="009B0FD8" w:rsidRPr="00645306">
              <w:rPr>
                <w:rFonts w:eastAsia="Times New Roman" w:cs="Times New Roman"/>
                <w:szCs w:val="20"/>
              </w:rPr>
              <w:t>Offer</w:t>
            </w:r>
          </w:p>
          <w:p w14:paraId="45A9518E" w14:textId="77777777" w:rsidR="006B3AA5" w:rsidRPr="00645306" w:rsidRDefault="006B3AA5" w:rsidP="00EC68A9">
            <w:pPr>
              <w:spacing w:line="240" w:lineRule="auto"/>
              <w:ind w:left="37"/>
              <w:rPr>
                <w:rFonts w:eastAsia="Times New Roman" w:cs="Times New Roman"/>
                <w:szCs w:val="24"/>
              </w:rPr>
            </w:pPr>
            <w:r w:rsidRPr="00645306">
              <w:rPr>
                <w:rFonts w:eastAsia="Times New Roman" w:cs="Times New Roman"/>
                <w:i/>
                <w:iCs/>
                <w:szCs w:val="24"/>
              </w:rPr>
              <w:t>[Delete whichever statement is inapplicable.]</w:t>
            </w:r>
          </w:p>
        </w:tc>
      </w:tr>
      <w:tr w:rsidR="005F7EB7" w:rsidRPr="00645306" w14:paraId="2629C193" w14:textId="77777777" w:rsidTr="005F7EB7">
        <w:tc>
          <w:tcPr>
            <w:tcW w:w="751" w:type="pct"/>
            <w:vAlign w:val="center"/>
          </w:tcPr>
          <w:p w14:paraId="27B3EDF4" w14:textId="36039E6E" w:rsidR="006B3AA5" w:rsidRPr="00645306" w:rsidRDefault="001E7126" w:rsidP="00F56C92">
            <w:pPr>
              <w:tabs>
                <w:tab w:val="left" w:pos="3960"/>
              </w:tabs>
              <w:suppressAutoHyphens/>
              <w:spacing w:before="0" w:after="0" w:line="240" w:lineRule="auto"/>
              <w:ind w:left="516" w:hanging="516"/>
              <w:rPr>
                <w:rFonts w:eastAsia="Times New Roman" w:cs="Times New Roman"/>
                <w:b/>
                <w:bCs/>
                <w:szCs w:val="20"/>
              </w:rPr>
            </w:pPr>
            <w:r w:rsidRPr="00645306">
              <w:rPr>
                <w:rFonts w:eastAsia="Times New Roman" w:cs="Times New Roman"/>
                <w:b/>
                <w:bCs/>
                <w:szCs w:val="20"/>
              </w:rPr>
              <w:lastRenderedPageBreak/>
              <w:t>ITO</w:t>
            </w:r>
            <w:r w:rsidR="006B3AA5" w:rsidRPr="00645306">
              <w:rPr>
                <w:rFonts w:eastAsia="Times New Roman" w:cs="Times New Roman"/>
                <w:b/>
                <w:bCs/>
                <w:szCs w:val="20"/>
              </w:rPr>
              <w:t xml:space="preserve"> 11.1</w:t>
            </w:r>
          </w:p>
        </w:tc>
        <w:tc>
          <w:tcPr>
            <w:tcW w:w="4249" w:type="pct"/>
            <w:vAlign w:val="center"/>
          </w:tcPr>
          <w:p w14:paraId="3CBC7D90" w14:textId="451402F9" w:rsidR="006B3AA5" w:rsidRPr="00645306" w:rsidRDefault="006B3AA5" w:rsidP="006B3AA5">
            <w:pPr>
              <w:tabs>
                <w:tab w:val="left" w:pos="3960"/>
              </w:tabs>
              <w:suppressAutoHyphens/>
              <w:spacing w:after="240" w:line="240" w:lineRule="auto"/>
              <w:ind w:left="720" w:right="-14" w:hanging="720"/>
              <w:rPr>
                <w:rFonts w:eastAsia="Times New Roman" w:cs="Times New Roman"/>
                <w:szCs w:val="20"/>
              </w:rPr>
            </w:pPr>
            <w:r w:rsidRPr="00645306">
              <w:rPr>
                <w:rFonts w:eastAsia="Times New Roman" w:cs="Times New Roman"/>
                <w:szCs w:val="20"/>
              </w:rPr>
              <w:t xml:space="preserve">The </w:t>
            </w:r>
            <w:r w:rsidR="00B141C4" w:rsidRPr="00645306">
              <w:rPr>
                <w:rFonts w:eastAsia="Times New Roman" w:cs="Times New Roman"/>
                <w:szCs w:val="20"/>
              </w:rPr>
              <w:t xml:space="preserve">Offer </w:t>
            </w:r>
            <w:r w:rsidRPr="00645306">
              <w:rPr>
                <w:rFonts w:eastAsia="Times New Roman" w:cs="Times New Roman"/>
                <w:szCs w:val="20"/>
              </w:rPr>
              <w:t xml:space="preserve">shall be submitted in </w:t>
            </w:r>
            <w:r w:rsidRPr="00645306">
              <w:rPr>
                <w:rFonts w:eastAsia="Times New Roman" w:cs="Times New Roman"/>
                <w:b/>
                <w:szCs w:val="20"/>
              </w:rPr>
              <w:t>[insert language].</w:t>
            </w:r>
          </w:p>
        </w:tc>
      </w:tr>
    </w:tbl>
    <w:p w14:paraId="2AF3EA16" w14:textId="2BC2EA24" w:rsidR="006B3AA5" w:rsidRPr="00645306" w:rsidRDefault="006B3AA5" w:rsidP="0004774C">
      <w:pPr>
        <w:pStyle w:val="Heading3BDS"/>
      </w:pPr>
      <w:bookmarkStart w:id="657" w:name="_Toc55427867"/>
      <w:bookmarkStart w:id="658" w:name="_Toc55455369"/>
      <w:bookmarkStart w:id="659" w:name="_Toc55459514"/>
      <w:bookmarkStart w:id="660" w:name="_Toc55485395"/>
      <w:bookmarkStart w:id="661" w:name="_Toc55540615"/>
      <w:bookmarkStart w:id="662" w:name="_Toc55540908"/>
      <w:bookmarkStart w:id="663" w:name="_Toc55561636"/>
      <w:bookmarkStart w:id="664" w:name="_Toc55760428"/>
      <w:bookmarkStart w:id="665" w:name="_Toc55760848"/>
      <w:bookmarkStart w:id="666" w:name="_Toc55765731"/>
      <w:bookmarkStart w:id="667" w:name="_Toc55772840"/>
      <w:bookmarkStart w:id="668" w:name="_Toc55932713"/>
      <w:bookmarkStart w:id="669" w:name="_Toc55933332"/>
      <w:bookmarkStart w:id="670" w:name="_Toc56639142"/>
      <w:r w:rsidRPr="00645306">
        <w:t xml:space="preserve">C.  Preparation of </w:t>
      </w:r>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r w:rsidR="00E618A1" w:rsidRPr="00645306">
        <w:t>Offers</w:t>
      </w:r>
    </w:p>
    <w:tbl>
      <w:tblPr>
        <w:tblW w:w="5000" w:type="pct"/>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410"/>
        <w:gridCol w:w="7978"/>
      </w:tblGrid>
      <w:tr w:rsidR="005F7EB7" w:rsidRPr="00645306" w14:paraId="2CF8EBFC" w14:textId="77777777" w:rsidTr="00F56C92">
        <w:tc>
          <w:tcPr>
            <w:tcW w:w="751" w:type="pct"/>
          </w:tcPr>
          <w:p w14:paraId="6A6824FB" w14:textId="649A4149" w:rsidR="006B3AA5" w:rsidRPr="00645306" w:rsidRDefault="001E7126" w:rsidP="00F56C92">
            <w:pPr>
              <w:tabs>
                <w:tab w:val="left" w:pos="3960"/>
              </w:tabs>
              <w:suppressAutoHyphens/>
              <w:spacing w:after="0" w:line="240" w:lineRule="auto"/>
              <w:ind w:left="26"/>
              <w:jc w:val="left"/>
              <w:rPr>
                <w:rFonts w:eastAsia="Times New Roman" w:cs="Times New Roman"/>
                <w:b/>
                <w:bCs/>
                <w:color w:val="00B050"/>
                <w:szCs w:val="20"/>
              </w:rPr>
            </w:pPr>
            <w:r w:rsidRPr="00645306">
              <w:rPr>
                <w:rFonts w:eastAsia="Times New Roman" w:cs="Times New Roman"/>
                <w:b/>
                <w:bCs/>
                <w:szCs w:val="20"/>
              </w:rPr>
              <w:t>ITO</w:t>
            </w:r>
            <w:r w:rsidR="005F7EB7" w:rsidRPr="00645306">
              <w:rPr>
                <w:rFonts w:eastAsia="Times New Roman" w:cs="Times New Roman"/>
                <w:b/>
                <w:bCs/>
                <w:szCs w:val="20"/>
              </w:rPr>
              <w:t xml:space="preserve"> </w:t>
            </w:r>
            <w:r w:rsidR="006B3AA5" w:rsidRPr="00645306">
              <w:rPr>
                <w:rFonts w:eastAsia="Times New Roman" w:cs="Times New Roman"/>
                <w:b/>
                <w:bCs/>
                <w:szCs w:val="20"/>
              </w:rPr>
              <w:t>12.1</w:t>
            </w:r>
          </w:p>
        </w:tc>
        <w:tc>
          <w:tcPr>
            <w:tcW w:w="4249" w:type="pct"/>
          </w:tcPr>
          <w:p w14:paraId="385FACF7" w14:textId="58C0E6FF" w:rsidR="006B3AA5" w:rsidRPr="00645306" w:rsidRDefault="006B3AA5" w:rsidP="006B3AA5">
            <w:pPr>
              <w:tabs>
                <w:tab w:val="left" w:pos="540"/>
                <w:tab w:val="left" w:pos="3960"/>
              </w:tabs>
              <w:suppressAutoHyphens/>
              <w:spacing w:line="240" w:lineRule="auto"/>
              <w:ind w:left="547" w:hanging="547"/>
              <w:rPr>
                <w:rFonts w:eastAsia="Times New Roman" w:cs="Times New Roman"/>
                <w:szCs w:val="20"/>
              </w:rPr>
            </w:pPr>
            <w:r w:rsidRPr="00645306">
              <w:rPr>
                <w:rFonts w:eastAsia="Times New Roman" w:cs="Times New Roman"/>
                <w:szCs w:val="20"/>
              </w:rPr>
              <w:t xml:space="preserve">The </w:t>
            </w:r>
            <w:r w:rsidR="00B141C4" w:rsidRPr="00645306">
              <w:rPr>
                <w:rFonts w:eastAsia="Times New Roman" w:cs="Times New Roman"/>
                <w:szCs w:val="20"/>
              </w:rPr>
              <w:t xml:space="preserve">Offer </w:t>
            </w:r>
            <w:r w:rsidRPr="00645306">
              <w:rPr>
                <w:rFonts w:eastAsia="Times New Roman" w:cs="Times New Roman"/>
                <w:szCs w:val="20"/>
              </w:rPr>
              <w:t xml:space="preserve">submitted by the </w:t>
            </w:r>
            <w:r w:rsidR="003F4A54" w:rsidRPr="00645306">
              <w:rPr>
                <w:rFonts w:eastAsia="Times New Roman" w:cs="Times New Roman"/>
                <w:szCs w:val="20"/>
              </w:rPr>
              <w:t>Offeror</w:t>
            </w:r>
            <w:r w:rsidRPr="00645306">
              <w:rPr>
                <w:rFonts w:eastAsia="Times New Roman" w:cs="Times New Roman"/>
                <w:szCs w:val="20"/>
              </w:rPr>
              <w:t xml:space="preserve"> shall comprise:</w:t>
            </w:r>
          </w:p>
          <w:p w14:paraId="497B5C44" w14:textId="7B6ABADF" w:rsidR="006B3AA5" w:rsidRPr="00645306" w:rsidRDefault="006B3AA5" w:rsidP="000954B1">
            <w:pPr>
              <w:widowControl w:val="0"/>
              <w:numPr>
                <w:ilvl w:val="1"/>
                <w:numId w:val="25"/>
              </w:numPr>
              <w:tabs>
                <w:tab w:val="left" w:pos="3960"/>
              </w:tabs>
              <w:suppressAutoHyphens/>
              <w:autoSpaceDE w:val="0"/>
              <w:spacing w:line="240" w:lineRule="auto"/>
              <w:rPr>
                <w:rFonts w:eastAsia="Times New Roman" w:cs="Times New Roman"/>
                <w:szCs w:val="20"/>
              </w:rPr>
            </w:pPr>
            <w:r w:rsidRPr="00645306">
              <w:rPr>
                <w:rFonts w:eastAsia="Times New Roman" w:cs="Times New Roman"/>
                <w:szCs w:val="20"/>
              </w:rPr>
              <w:t xml:space="preserve">Letter of </w:t>
            </w:r>
            <w:r w:rsidR="009B0FD8" w:rsidRPr="00645306">
              <w:rPr>
                <w:rFonts w:eastAsia="Times New Roman" w:cs="Times New Roman"/>
                <w:szCs w:val="20"/>
              </w:rPr>
              <w:t>Offer</w:t>
            </w:r>
          </w:p>
          <w:p w14:paraId="1C8F830F" w14:textId="54CFD14C" w:rsidR="006B3AA5" w:rsidRPr="00645306" w:rsidRDefault="006B3AA5" w:rsidP="000954B1">
            <w:pPr>
              <w:widowControl w:val="0"/>
              <w:numPr>
                <w:ilvl w:val="1"/>
                <w:numId w:val="25"/>
              </w:numPr>
              <w:tabs>
                <w:tab w:val="left" w:pos="3960"/>
              </w:tabs>
              <w:suppressAutoHyphens/>
              <w:autoSpaceDE w:val="0"/>
              <w:spacing w:line="240" w:lineRule="auto"/>
              <w:rPr>
                <w:rFonts w:eastAsia="Times New Roman" w:cs="Times New Roman"/>
                <w:szCs w:val="20"/>
              </w:rPr>
            </w:pPr>
            <w:r w:rsidRPr="00645306">
              <w:rPr>
                <w:rFonts w:eastAsia="Times New Roman" w:cs="Times New Roman"/>
                <w:szCs w:val="20"/>
              </w:rPr>
              <w:t xml:space="preserve">all </w:t>
            </w:r>
            <w:r w:rsidR="00333FA6" w:rsidRPr="00645306">
              <w:rPr>
                <w:rFonts w:eastAsia="Times New Roman" w:cs="Times New Roman"/>
                <w:szCs w:val="20"/>
              </w:rPr>
              <w:t xml:space="preserve">Submission </w:t>
            </w:r>
            <w:r w:rsidRPr="00645306">
              <w:rPr>
                <w:rFonts w:eastAsia="Times New Roman" w:cs="Times New Roman"/>
                <w:szCs w:val="20"/>
              </w:rPr>
              <w:t xml:space="preserve">Forms in Section IV completed and signed by a person or persons duly authorized to bind the </w:t>
            </w:r>
            <w:r w:rsidR="003F4A54" w:rsidRPr="00645306">
              <w:rPr>
                <w:rFonts w:eastAsia="Times New Roman" w:cs="Times New Roman"/>
                <w:szCs w:val="20"/>
              </w:rPr>
              <w:t>Offeror</w:t>
            </w:r>
            <w:r w:rsidRPr="00645306">
              <w:rPr>
                <w:rFonts w:eastAsia="Times New Roman" w:cs="Times New Roman"/>
                <w:szCs w:val="20"/>
              </w:rPr>
              <w:t xml:space="preserve"> to the </w:t>
            </w:r>
            <w:proofErr w:type="gramStart"/>
            <w:r w:rsidRPr="00645306">
              <w:rPr>
                <w:rFonts w:eastAsia="Times New Roman" w:cs="Times New Roman"/>
                <w:szCs w:val="20"/>
              </w:rPr>
              <w:t>Contract;</w:t>
            </w:r>
            <w:proofErr w:type="gramEnd"/>
          </w:p>
          <w:p w14:paraId="48A38E92" w14:textId="10322F2F" w:rsidR="006B3AA5" w:rsidRPr="00645306" w:rsidRDefault="006B3AA5" w:rsidP="000954B1">
            <w:pPr>
              <w:widowControl w:val="0"/>
              <w:numPr>
                <w:ilvl w:val="1"/>
                <w:numId w:val="25"/>
              </w:numPr>
              <w:tabs>
                <w:tab w:val="left" w:pos="3960"/>
              </w:tabs>
              <w:suppressAutoHyphens/>
              <w:autoSpaceDE w:val="0"/>
              <w:spacing w:line="240" w:lineRule="auto"/>
              <w:rPr>
                <w:rFonts w:eastAsia="Times New Roman" w:cs="Times New Roman"/>
                <w:szCs w:val="20"/>
              </w:rPr>
            </w:pPr>
            <w:r w:rsidRPr="00645306">
              <w:rPr>
                <w:rFonts w:eastAsia="Times New Roman" w:cs="Times New Roman"/>
                <w:szCs w:val="20"/>
              </w:rPr>
              <w:t xml:space="preserve">all Price Schedules in Section IV duly completed in accordance with </w:t>
            </w:r>
            <w:r w:rsidR="001E7126" w:rsidRPr="00645306">
              <w:rPr>
                <w:rFonts w:eastAsia="Times New Roman" w:cs="Times New Roman"/>
                <w:szCs w:val="20"/>
              </w:rPr>
              <w:t>ITO</w:t>
            </w:r>
            <w:r w:rsidRPr="00645306">
              <w:rPr>
                <w:rFonts w:eastAsia="Times New Roman" w:cs="Times New Roman"/>
                <w:szCs w:val="20"/>
              </w:rPr>
              <w:t xml:space="preserve"> Clauses 15 and 1</w:t>
            </w:r>
            <w:r w:rsidR="00EC68A9" w:rsidRPr="00645306">
              <w:rPr>
                <w:rFonts w:eastAsia="Times New Roman" w:cs="Times New Roman"/>
                <w:szCs w:val="20"/>
              </w:rPr>
              <w:t>6</w:t>
            </w:r>
            <w:r w:rsidRPr="00645306">
              <w:rPr>
                <w:rFonts w:eastAsia="Times New Roman" w:cs="Times New Roman"/>
                <w:szCs w:val="20"/>
              </w:rPr>
              <w:t xml:space="preserve"> and signed by a person or persons duly authorized to bind the </w:t>
            </w:r>
            <w:r w:rsidR="003F4A54" w:rsidRPr="00645306">
              <w:rPr>
                <w:rFonts w:eastAsia="Times New Roman" w:cs="Times New Roman"/>
                <w:szCs w:val="20"/>
              </w:rPr>
              <w:t>Offeror</w:t>
            </w:r>
            <w:r w:rsidRPr="00645306">
              <w:rPr>
                <w:rFonts w:eastAsia="Times New Roman" w:cs="Times New Roman"/>
                <w:szCs w:val="20"/>
              </w:rPr>
              <w:t xml:space="preserve"> to the </w:t>
            </w:r>
            <w:proofErr w:type="gramStart"/>
            <w:r w:rsidRPr="00645306">
              <w:rPr>
                <w:rFonts w:eastAsia="Times New Roman" w:cs="Times New Roman"/>
                <w:szCs w:val="20"/>
              </w:rPr>
              <w:t>Contract;</w:t>
            </w:r>
            <w:proofErr w:type="gramEnd"/>
          </w:p>
          <w:p w14:paraId="45A152C0" w14:textId="222A3632" w:rsidR="006B3AA5" w:rsidRPr="00645306" w:rsidRDefault="006B3AA5" w:rsidP="000954B1">
            <w:pPr>
              <w:widowControl w:val="0"/>
              <w:numPr>
                <w:ilvl w:val="1"/>
                <w:numId w:val="25"/>
              </w:numPr>
              <w:tabs>
                <w:tab w:val="left" w:pos="3960"/>
              </w:tabs>
              <w:suppressAutoHyphens/>
              <w:autoSpaceDE w:val="0"/>
              <w:spacing w:line="240" w:lineRule="auto"/>
              <w:rPr>
                <w:rFonts w:eastAsia="Times New Roman" w:cs="Times New Roman"/>
                <w:szCs w:val="20"/>
              </w:rPr>
            </w:pPr>
            <w:r w:rsidRPr="00645306">
              <w:rPr>
                <w:rFonts w:eastAsia="Times New Roman" w:cs="Times New Roman"/>
                <w:szCs w:val="20"/>
              </w:rPr>
              <w:t xml:space="preserve">if required in the </w:t>
            </w:r>
            <w:r w:rsidR="00BB45BC" w:rsidRPr="00645306">
              <w:rPr>
                <w:rFonts w:eastAsia="Times New Roman" w:cs="Times New Roman"/>
                <w:szCs w:val="20"/>
              </w:rPr>
              <w:t>DS</w:t>
            </w:r>
            <w:r w:rsidRPr="00645306">
              <w:rPr>
                <w:rFonts w:eastAsia="Times New Roman" w:cs="Times New Roman"/>
                <w:szCs w:val="20"/>
              </w:rPr>
              <w:t xml:space="preserve">, </w:t>
            </w:r>
            <w:r w:rsidR="00A215FA" w:rsidRPr="00645306">
              <w:rPr>
                <w:rFonts w:eastAsia="Times New Roman" w:cs="Times New Roman"/>
                <w:szCs w:val="20"/>
              </w:rPr>
              <w:t>Bid Security</w:t>
            </w:r>
            <w:r w:rsidRPr="00645306">
              <w:rPr>
                <w:rFonts w:eastAsia="Times New Roman" w:cs="Times New Roman"/>
                <w:szCs w:val="20"/>
              </w:rPr>
              <w:t xml:space="preserve"> furnished in accordance with </w:t>
            </w:r>
            <w:r w:rsidR="001E7126" w:rsidRPr="00645306">
              <w:rPr>
                <w:rFonts w:eastAsia="Times New Roman" w:cs="Times New Roman"/>
                <w:szCs w:val="20"/>
              </w:rPr>
              <w:t>ITO</w:t>
            </w:r>
            <w:r w:rsidRPr="00645306">
              <w:rPr>
                <w:rFonts w:eastAsia="Times New Roman" w:cs="Times New Roman"/>
                <w:szCs w:val="20"/>
              </w:rPr>
              <w:t xml:space="preserve"> Clause </w:t>
            </w:r>
            <w:proofErr w:type="gramStart"/>
            <w:r w:rsidR="00EC68A9" w:rsidRPr="00645306">
              <w:rPr>
                <w:rFonts w:eastAsia="Times New Roman" w:cs="Times New Roman"/>
                <w:szCs w:val="20"/>
              </w:rPr>
              <w:t>22</w:t>
            </w:r>
            <w:r w:rsidRPr="00645306">
              <w:rPr>
                <w:rFonts w:eastAsia="Times New Roman" w:cs="Times New Roman"/>
                <w:szCs w:val="20"/>
              </w:rPr>
              <w:t>;</w:t>
            </w:r>
            <w:proofErr w:type="gramEnd"/>
          </w:p>
          <w:p w14:paraId="58F0762D" w14:textId="143829D2" w:rsidR="006B3AA5" w:rsidRPr="00645306" w:rsidRDefault="006B3AA5" w:rsidP="000954B1">
            <w:pPr>
              <w:widowControl w:val="0"/>
              <w:numPr>
                <w:ilvl w:val="1"/>
                <w:numId w:val="25"/>
              </w:numPr>
              <w:tabs>
                <w:tab w:val="left" w:pos="3960"/>
              </w:tabs>
              <w:suppressAutoHyphens/>
              <w:autoSpaceDE w:val="0"/>
              <w:spacing w:line="240" w:lineRule="auto"/>
              <w:rPr>
                <w:rFonts w:eastAsia="Times New Roman" w:cs="Times New Roman"/>
                <w:szCs w:val="20"/>
              </w:rPr>
            </w:pPr>
            <w:r w:rsidRPr="00645306">
              <w:rPr>
                <w:rFonts w:eastAsia="Times New Roman" w:cs="Times New Roman"/>
                <w:szCs w:val="20"/>
              </w:rPr>
              <w:t xml:space="preserve">written confirmation authorizing the signatory of the </w:t>
            </w:r>
            <w:r w:rsidR="00B141C4" w:rsidRPr="00645306">
              <w:rPr>
                <w:rFonts w:eastAsia="Times New Roman" w:cs="Times New Roman"/>
                <w:szCs w:val="20"/>
              </w:rPr>
              <w:t xml:space="preserve">Offer </w:t>
            </w:r>
            <w:r w:rsidRPr="00645306">
              <w:rPr>
                <w:rFonts w:eastAsia="Times New Roman" w:cs="Times New Roman"/>
                <w:szCs w:val="20"/>
              </w:rPr>
              <w:t xml:space="preserve">to commit the </w:t>
            </w:r>
            <w:r w:rsidR="003F4A54" w:rsidRPr="00645306">
              <w:rPr>
                <w:rFonts w:eastAsia="Times New Roman" w:cs="Times New Roman"/>
                <w:szCs w:val="20"/>
              </w:rPr>
              <w:t>Offeror</w:t>
            </w:r>
            <w:r w:rsidRPr="00645306">
              <w:rPr>
                <w:rFonts w:eastAsia="Times New Roman" w:cs="Times New Roman"/>
                <w:szCs w:val="20"/>
              </w:rPr>
              <w:t xml:space="preserve">, in accordance with </w:t>
            </w:r>
            <w:r w:rsidR="001E7126" w:rsidRPr="00645306">
              <w:rPr>
                <w:rFonts w:eastAsia="Times New Roman" w:cs="Times New Roman"/>
                <w:szCs w:val="20"/>
              </w:rPr>
              <w:t>ITO</w:t>
            </w:r>
            <w:r w:rsidRPr="00645306">
              <w:rPr>
                <w:rFonts w:eastAsia="Times New Roman" w:cs="Times New Roman"/>
                <w:szCs w:val="20"/>
              </w:rPr>
              <w:t xml:space="preserve"> Sub-</w:t>
            </w:r>
            <w:r w:rsidR="00324C27" w:rsidRPr="00645306">
              <w:rPr>
                <w:rFonts w:eastAsia="Times New Roman" w:cs="Times New Roman"/>
                <w:szCs w:val="20"/>
              </w:rPr>
              <w:t>C</w:t>
            </w:r>
            <w:r w:rsidRPr="00645306">
              <w:rPr>
                <w:rFonts w:eastAsia="Times New Roman" w:cs="Times New Roman"/>
                <w:szCs w:val="20"/>
              </w:rPr>
              <w:t xml:space="preserve">lause </w:t>
            </w:r>
            <w:proofErr w:type="gramStart"/>
            <w:r w:rsidR="00EC68A9" w:rsidRPr="00645306">
              <w:rPr>
                <w:rFonts w:eastAsia="Times New Roman" w:cs="Times New Roman"/>
                <w:szCs w:val="20"/>
              </w:rPr>
              <w:t>24.1</w:t>
            </w:r>
            <w:r w:rsidRPr="00645306">
              <w:rPr>
                <w:rFonts w:eastAsia="Times New Roman" w:cs="Times New Roman"/>
                <w:szCs w:val="20"/>
              </w:rPr>
              <w:t>;</w:t>
            </w:r>
            <w:proofErr w:type="gramEnd"/>
          </w:p>
          <w:p w14:paraId="1BF281CE" w14:textId="4E938334" w:rsidR="006B3AA5" w:rsidRPr="00645306" w:rsidRDefault="003F4A54" w:rsidP="000954B1">
            <w:pPr>
              <w:widowControl w:val="0"/>
              <w:numPr>
                <w:ilvl w:val="1"/>
                <w:numId w:val="25"/>
              </w:numPr>
              <w:tabs>
                <w:tab w:val="left" w:pos="3960"/>
              </w:tabs>
              <w:suppressAutoHyphens/>
              <w:autoSpaceDE w:val="0"/>
              <w:spacing w:line="240" w:lineRule="auto"/>
              <w:rPr>
                <w:rFonts w:eastAsia="Times New Roman" w:cs="Times New Roman"/>
                <w:szCs w:val="20"/>
              </w:rPr>
            </w:pPr>
            <w:r w:rsidRPr="00645306">
              <w:rPr>
                <w:rFonts w:eastAsia="Times New Roman" w:cs="Times New Roman"/>
                <w:szCs w:val="20"/>
              </w:rPr>
              <w:t>Offeror</w:t>
            </w:r>
            <w:r w:rsidR="006B3AA5" w:rsidRPr="00645306">
              <w:rPr>
                <w:rFonts w:eastAsia="Times New Roman" w:cs="Times New Roman"/>
                <w:szCs w:val="20"/>
              </w:rPr>
              <w:t xml:space="preserve">’s Eligibility: Documents establishing to the Purchaser’s satisfaction the </w:t>
            </w:r>
            <w:r w:rsidRPr="00645306">
              <w:rPr>
                <w:rFonts w:eastAsia="Times New Roman" w:cs="Times New Roman"/>
                <w:szCs w:val="20"/>
              </w:rPr>
              <w:t>Offeror</w:t>
            </w:r>
            <w:r w:rsidR="006B3AA5" w:rsidRPr="00645306">
              <w:rPr>
                <w:rFonts w:eastAsia="Times New Roman" w:cs="Times New Roman"/>
                <w:szCs w:val="20"/>
              </w:rPr>
              <w:t xml:space="preserve">’s eligibility, including but not limited to documentary evidence that the </w:t>
            </w:r>
            <w:r w:rsidRPr="00645306">
              <w:rPr>
                <w:rFonts w:eastAsia="Times New Roman" w:cs="Times New Roman"/>
                <w:szCs w:val="20"/>
              </w:rPr>
              <w:t>Offeror</w:t>
            </w:r>
            <w:r w:rsidR="006B3AA5" w:rsidRPr="00645306">
              <w:rPr>
                <w:rFonts w:eastAsia="Times New Roman" w:cs="Times New Roman"/>
                <w:szCs w:val="20"/>
              </w:rPr>
              <w:t xml:space="preserve"> is legally incorporated in a territory of an eligible source country as defined under </w:t>
            </w:r>
            <w:r w:rsidR="001E7126" w:rsidRPr="00645306">
              <w:rPr>
                <w:rFonts w:eastAsia="Times New Roman" w:cs="Times New Roman"/>
                <w:szCs w:val="20"/>
              </w:rPr>
              <w:t>ITO</w:t>
            </w:r>
            <w:r w:rsidR="006B3AA5" w:rsidRPr="00645306">
              <w:rPr>
                <w:rFonts w:eastAsia="Times New Roman" w:cs="Times New Roman"/>
                <w:szCs w:val="20"/>
              </w:rPr>
              <w:t xml:space="preserve"> Sub-</w:t>
            </w:r>
            <w:r w:rsidR="00324C27" w:rsidRPr="00645306">
              <w:rPr>
                <w:rFonts w:eastAsia="Times New Roman" w:cs="Times New Roman"/>
                <w:szCs w:val="20"/>
              </w:rPr>
              <w:t>C</w:t>
            </w:r>
            <w:r w:rsidR="006B3AA5" w:rsidRPr="00645306">
              <w:rPr>
                <w:rFonts w:eastAsia="Times New Roman" w:cs="Times New Roman"/>
                <w:szCs w:val="20"/>
              </w:rPr>
              <w:t xml:space="preserve">lause </w:t>
            </w:r>
            <w:proofErr w:type="gramStart"/>
            <w:r w:rsidR="006B3AA5" w:rsidRPr="00645306">
              <w:rPr>
                <w:rFonts w:eastAsia="Times New Roman" w:cs="Times New Roman"/>
                <w:szCs w:val="20"/>
              </w:rPr>
              <w:t>5.3;</w:t>
            </w:r>
            <w:proofErr w:type="gramEnd"/>
          </w:p>
          <w:p w14:paraId="416A6D10" w14:textId="2EE249AA" w:rsidR="006B3AA5" w:rsidRPr="00645306" w:rsidRDefault="003F4A54" w:rsidP="000954B1">
            <w:pPr>
              <w:widowControl w:val="0"/>
              <w:numPr>
                <w:ilvl w:val="1"/>
                <w:numId w:val="25"/>
              </w:numPr>
              <w:tabs>
                <w:tab w:val="left" w:pos="3960"/>
              </w:tabs>
              <w:suppressAutoHyphens/>
              <w:autoSpaceDE w:val="0"/>
              <w:spacing w:line="240" w:lineRule="auto"/>
              <w:rPr>
                <w:rFonts w:eastAsia="Times New Roman" w:cs="Times New Roman"/>
                <w:szCs w:val="20"/>
              </w:rPr>
            </w:pPr>
            <w:r w:rsidRPr="00645306">
              <w:rPr>
                <w:rFonts w:eastAsia="Times New Roman" w:cs="Times New Roman"/>
                <w:szCs w:val="20"/>
              </w:rPr>
              <w:t>Offeror</w:t>
            </w:r>
            <w:r w:rsidR="006B3AA5" w:rsidRPr="00645306">
              <w:rPr>
                <w:rFonts w:eastAsia="Times New Roman" w:cs="Times New Roman"/>
                <w:szCs w:val="20"/>
              </w:rPr>
              <w:t xml:space="preserve">’s Qualifications: Documentary evidence establishing to the Purchaser’s satisfaction, and in accordance with </w:t>
            </w:r>
            <w:r w:rsidR="001E7126" w:rsidRPr="00645306">
              <w:rPr>
                <w:rFonts w:eastAsia="Times New Roman" w:cs="Times New Roman"/>
                <w:szCs w:val="20"/>
              </w:rPr>
              <w:t>ITO</w:t>
            </w:r>
            <w:r w:rsidR="006B3AA5" w:rsidRPr="00645306">
              <w:rPr>
                <w:rFonts w:eastAsia="Times New Roman" w:cs="Times New Roman"/>
                <w:szCs w:val="20"/>
              </w:rPr>
              <w:t xml:space="preserve"> </w:t>
            </w:r>
            <w:r w:rsidR="00324C27" w:rsidRPr="00645306">
              <w:t xml:space="preserve">Clause </w:t>
            </w:r>
            <w:r w:rsidR="006B3AA5" w:rsidRPr="00645306">
              <w:rPr>
                <w:rFonts w:eastAsia="Times New Roman" w:cs="Times New Roman"/>
                <w:szCs w:val="20"/>
              </w:rPr>
              <w:t xml:space="preserve">20, that the </w:t>
            </w:r>
            <w:r w:rsidRPr="00645306">
              <w:rPr>
                <w:rFonts w:eastAsia="Times New Roman" w:cs="Times New Roman"/>
                <w:szCs w:val="20"/>
              </w:rPr>
              <w:t>Offeror</w:t>
            </w:r>
            <w:r w:rsidR="006B3AA5" w:rsidRPr="00645306">
              <w:rPr>
                <w:rFonts w:eastAsia="Times New Roman" w:cs="Times New Roman"/>
                <w:szCs w:val="20"/>
              </w:rPr>
              <w:t xml:space="preserve"> is qualified to perform the Contract if its </w:t>
            </w:r>
            <w:r w:rsidR="00B141C4" w:rsidRPr="00645306">
              <w:rPr>
                <w:rFonts w:eastAsia="Times New Roman" w:cs="Times New Roman"/>
                <w:szCs w:val="20"/>
              </w:rPr>
              <w:t xml:space="preserve">Offer </w:t>
            </w:r>
            <w:r w:rsidR="006B3AA5" w:rsidRPr="00645306">
              <w:rPr>
                <w:rFonts w:eastAsia="Times New Roman" w:cs="Times New Roman"/>
                <w:szCs w:val="20"/>
              </w:rPr>
              <w:t>is accepted.</w:t>
            </w:r>
          </w:p>
          <w:p w14:paraId="2AE6E59E" w14:textId="7D6E28B6" w:rsidR="006B3AA5" w:rsidRPr="00645306" w:rsidRDefault="006B3AA5" w:rsidP="000954B1">
            <w:pPr>
              <w:widowControl w:val="0"/>
              <w:numPr>
                <w:ilvl w:val="1"/>
                <w:numId w:val="25"/>
              </w:numPr>
              <w:tabs>
                <w:tab w:val="left" w:pos="3960"/>
              </w:tabs>
              <w:suppressAutoHyphens/>
              <w:autoSpaceDE w:val="0"/>
              <w:spacing w:line="240" w:lineRule="auto"/>
              <w:rPr>
                <w:rFonts w:eastAsia="Times New Roman" w:cs="Times New Roman"/>
                <w:szCs w:val="20"/>
              </w:rPr>
            </w:pPr>
            <w:r w:rsidRPr="00645306">
              <w:rPr>
                <w:rFonts w:eastAsia="Times New Roman" w:cs="Times New Roman"/>
                <w:szCs w:val="20"/>
              </w:rPr>
              <w:t xml:space="preserve">Any Manufacturer’s Authorizations and Subcontractor agreements specified as required in </w:t>
            </w:r>
            <w:r w:rsidR="00BB45BC" w:rsidRPr="00645306">
              <w:rPr>
                <w:rFonts w:eastAsia="Times New Roman" w:cs="Times New Roman"/>
                <w:szCs w:val="20"/>
              </w:rPr>
              <w:t>DS</w:t>
            </w:r>
            <w:r w:rsidRPr="00645306">
              <w:rPr>
                <w:rFonts w:eastAsia="Times New Roman" w:cs="Times New Roman"/>
                <w:szCs w:val="20"/>
              </w:rPr>
              <w:t xml:space="preserve"> </w:t>
            </w:r>
            <w:r w:rsidR="001E7126" w:rsidRPr="00645306">
              <w:rPr>
                <w:rFonts w:eastAsia="Times New Roman" w:cs="Times New Roman"/>
                <w:szCs w:val="20"/>
              </w:rPr>
              <w:t>ITO</w:t>
            </w:r>
            <w:r w:rsidRPr="00645306">
              <w:rPr>
                <w:rFonts w:eastAsia="Times New Roman" w:cs="Times New Roman"/>
                <w:szCs w:val="20"/>
              </w:rPr>
              <w:t xml:space="preserve"> Sub-</w:t>
            </w:r>
            <w:r w:rsidR="00324C27" w:rsidRPr="00645306">
              <w:rPr>
                <w:rFonts w:eastAsia="Times New Roman" w:cs="Times New Roman"/>
                <w:szCs w:val="20"/>
              </w:rPr>
              <w:t>C</w:t>
            </w:r>
            <w:r w:rsidRPr="00645306">
              <w:rPr>
                <w:rFonts w:eastAsia="Times New Roman" w:cs="Times New Roman"/>
                <w:szCs w:val="20"/>
              </w:rPr>
              <w:t>lause 20.1 (c</w:t>
            </w:r>
            <w:proofErr w:type="gramStart"/>
            <w:r w:rsidRPr="00645306">
              <w:rPr>
                <w:rFonts w:eastAsia="Times New Roman" w:cs="Times New Roman"/>
                <w:szCs w:val="20"/>
              </w:rPr>
              <w:t>);</w:t>
            </w:r>
            <w:proofErr w:type="gramEnd"/>
          </w:p>
          <w:p w14:paraId="770399F7" w14:textId="022EDF8A" w:rsidR="006B3AA5" w:rsidRPr="00645306" w:rsidRDefault="006B3AA5" w:rsidP="000954B1">
            <w:pPr>
              <w:widowControl w:val="0"/>
              <w:numPr>
                <w:ilvl w:val="1"/>
                <w:numId w:val="25"/>
              </w:numPr>
              <w:tabs>
                <w:tab w:val="left" w:pos="3960"/>
              </w:tabs>
              <w:suppressAutoHyphens/>
              <w:autoSpaceDE w:val="0"/>
              <w:spacing w:line="240" w:lineRule="auto"/>
              <w:rPr>
                <w:rFonts w:eastAsia="Times New Roman" w:cs="Times New Roman"/>
                <w:szCs w:val="20"/>
              </w:rPr>
            </w:pPr>
            <w:r w:rsidRPr="00645306">
              <w:rPr>
                <w:rFonts w:eastAsia="Times New Roman" w:cs="Times New Roman"/>
                <w:szCs w:val="20"/>
              </w:rPr>
              <w:t xml:space="preserve">Eligibility of Goods and Services: Documents establishing, to the Purchaser’s satisfaction, that the Goods and Services components of the Information System to be supplied, installed, and/or performed by the </w:t>
            </w:r>
            <w:r w:rsidR="003F4A54" w:rsidRPr="00645306">
              <w:rPr>
                <w:rFonts w:eastAsia="Times New Roman" w:cs="Times New Roman"/>
                <w:szCs w:val="20"/>
              </w:rPr>
              <w:t>Offeror</w:t>
            </w:r>
            <w:r w:rsidRPr="00645306">
              <w:rPr>
                <w:rFonts w:eastAsia="Times New Roman" w:cs="Times New Roman"/>
                <w:szCs w:val="20"/>
              </w:rPr>
              <w:t xml:space="preserve"> are eligible Goods and Services as defined under </w:t>
            </w:r>
            <w:r w:rsidR="001E7126" w:rsidRPr="00645306">
              <w:rPr>
                <w:rFonts w:eastAsia="Times New Roman" w:cs="Times New Roman"/>
                <w:szCs w:val="20"/>
              </w:rPr>
              <w:t>ITO</w:t>
            </w:r>
            <w:r w:rsidRPr="00645306">
              <w:rPr>
                <w:rFonts w:eastAsia="Times New Roman" w:cs="Times New Roman"/>
                <w:szCs w:val="20"/>
              </w:rPr>
              <w:t xml:space="preserve"> </w:t>
            </w:r>
            <w:r w:rsidR="00324C27" w:rsidRPr="00645306">
              <w:t xml:space="preserve">Clause </w:t>
            </w:r>
            <w:r w:rsidRPr="00645306">
              <w:rPr>
                <w:rFonts w:eastAsia="Times New Roman" w:cs="Times New Roman"/>
                <w:szCs w:val="20"/>
              </w:rPr>
              <w:t xml:space="preserve">6. If awarded the Contract, the </w:t>
            </w:r>
            <w:r w:rsidR="003F4A54" w:rsidRPr="00645306">
              <w:rPr>
                <w:rFonts w:eastAsia="Times New Roman" w:cs="Times New Roman"/>
                <w:szCs w:val="20"/>
              </w:rPr>
              <w:t>Offeror</w:t>
            </w:r>
            <w:r w:rsidRPr="00645306">
              <w:rPr>
                <w:rFonts w:eastAsia="Times New Roman" w:cs="Times New Roman"/>
                <w:szCs w:val="20"/>
              </w:rPr>
              <w:t xml:space="preserve"> shall submit for such components of the Information System evidence of eligibility, which shall be confirmed by a certificate of origin issued at the time of </w:t>
            </w:r>
            <w:proofErr w:type="gramStart"/>
            <w:r w:rsidRPr="00645306">
              <w:rPr>
                <w:rFonts w:eastAsia="Times New Roman" w:cs="Times New Roman"/>
                <w:szCs w:val="20"/>
              </w:rPr>
              <w:t>shipment;</w:t>
            </w:r>
            <w:proofErr w:type="gramEnd"/>
          </w:p>
          <w:p w14:paraId="60368214" w14:textId="7846BE13" w:rsidR="006B3AA5" w:rsidRPr="00645306" w:rsidRDefault="006B3AA5" w:rsidP="000954B1">
            <w:pPr>
              <w:widowControl w:val="0"/>
              <w:numPr>
                <w:ilvl w:val="1"/>
                <w:numId w:val="25"/>
              </w:numPr>
              <w:tabs>
                <w:tab w:val="left" w:pos="3960"/>
              </w:tabs>
              <w:suppressAutoHyphens/>
              <w:autoSpaceDE w:val="0"/>
              <w:spacing w:line="240" w:lineRule="auto"/>
              <w:rPr>
                <w:rFonts w:eastAsia="Times New Roman" w:cs="Times New Roman"/>
                <w:szCs w:val="20"/>
              </w:rPr>
            </w:pPr>
            <w:r w:rsidRPr="00645306">
              <w:rPr>
                <w:rFonts w:eastAsia="Times New Roman" w:cs="Times New Roman"/>
                <w:szCs w:val="20"/>
              </w:rPr>
              <w:t xml:space="preserve">Conformity of the Information System to this Bidding Document: Documentary evidence establishing to the Purchaser’s satisfaction, and in accordance with </w:t>
            </w:r>
            <w:r w:rsidR="001E7126" w:rsidRPr="00645306">
              <w:rPr>
                <w:rFonts w:eastAsia="Times New Roman" w:cs="Times New Roman"/>
                <w:szCs w:val="20"/>
              </w:rPr>
              <w:t>ITO</w:t>
            </w:r>
            <w:r w:rsidRPr="00645306">
              <w:rPr>
                <w:rFonts w:eastAsia="Times New Roman" w:cs="Times New Roman"/>
                <w:szCs w:val="20"/>
              </w:rPr>
              <w:t xml:space="preserve"> Clause 1</w:t>
            </w:r>
            <w:r w:rsidR="00EC68A9" w:rsidRPr="00645306">
              <w:rPr>
                <w:rFonts w:eastAsia="Times New Roman" w:cs="Times New Roman"/>
                <w:szCs w:val="20"/>
              </w:rPr>
              <w:t>9</w:t>
            </w:r>
            <w:r w:rsidRPr="00645306">
              <w:rPr>
                <w:rFonts w:eastAsia="Times New Roman" w:cs="Times New Roman"/>
                <w:szCs w:val="20"/>
              </w:rPr>
              <w:t xml:space="preserve">, that the Goods and Services components of the Information System to be supplied, installed, and/or performed by the </w:t>
            </w:r>
            <w:r w:rsidR="003F4A54" w:rsidRPr="00645306">
              <w:rPr>
                <w:rFonts w:eastAsia="Times New Roman" w:cs="Times New Roman"/>
                <w:szCs w:val="20"/>
              </w:rPr>
              <w:t>Offeror</w:t>
            </w:r>
            <w:r w:rsidRPr="00645306">
              <w:rPr>
                <w:rFonts w:eastAsia="Times New Roman" w:cs="Times New Roman"/>
                <w:szCs w:val="20"/>
              </w:rPr>
              <w:t xml:space="preserve"> conform to this Bidding </w:t>
            </w:r>
            <w:proofErr w:type="gramStart"/>
            <w:r w:rsidRPr="00645306">
              <w:rPr>
                <w:rFonts w:eastAsia="Times New Roman" w:cs="Times New Roman"/>
                <w:szCs w:val="20"/>
              </w:rPr>
              <w:t>Document;</w:t>
            </w:r>
            <w:proofErr w:type="gramEnd"/>
          </w:p>
          <w:p w14:paraId="26292218" w14:textId="4CF6E40D" w:rsidR="006B3AA5" w:rsidRPr="00645306" w:rsidRDefault="006B3AA5" w:rsidP="000954B1">
            <w:pPr>
              <w:widowControl w:val="0"/>
              <w:numPr>
                <w:ilvl w:val="1"/>
                <w:numId w:val="25"/>
              </w:numPr>
              <w:tabs>
                <w:tab w:val="left" w:pos="3960"/>
              </w:tabs>
              <w:suppressAutoHyphens/>
              <w:autoSpaceDE w:val="0"/>
              <w:spacing w:line="240" w:lineRule="auto"/>
              <w:rPr>
                <w:rFonts w:eastAsia="Times New Roman" w:cs="Times New Roman"/>
                <w:szCs w:val="20"/>
              </w:rPr>
            </w:pPr>
            <w:r w:rsidRPr="00645306">
              <w:rPr>
                <w:rFonts w:eastAsia="Times New Roman" w:cs="Times New Roman"/>
                <w:szCs w:val="20"/>
              </w:rPr>
              <w:t xml:space="preserve">Proposed Subcontractors: A list of all major items of Goods or Services that the </w:t>
            </w:r>
            <w:r w:rsidR="003F4A54" w:rsidRPr="00645306">
              <w:rPr>
                <w:rFonts w:eastAsia="Times New Roman" w:cs="Times New Roman"/>
                <w:szCs w:val="20"/>
              </w:rPr>
              <w:t>Offeror</w:t>
            </w:r>
            <w:r w:rsidRPr="00645306">
              <w:rPr>
                <w:rFonts w:eastAsia="Times New Roman" w:cs="Times New Roman"/>
                <w:szCs w:val="20"/>
              </w:rPr>
              <w:t xml:space="preserve"> proposes to purchase or subcontract from others, and the name and nationality of the proposed Subcontractor, including vendors, </w:t>
            </w:r>
            <w:r w:rsidRPr="00645306">
              <w:rPr>
                <w:rFonts w:eastAsia="Times New Roman" w:cs="Times New Roman"/>
                <w:szCs w:val="20"/>
              </w:rPr>
              <w:lastRenderedPageBreak/>
              <w:t xml:space="preserve">for each of those </w:t>
            </w:r>
            <w:proofErr w:type="gramStart"/>
            <w:r w:rsidRPr="00645306">
              <w:rPr>
                <w:rFonts w:eastAsia="Times New Roman" w:cs="Times New Roman"/>
                <w:szCs w:val="20"/>
              </w:rPr>
              <w:t>items;</w:t>
            </w:r>
            <w:proofErr w:type="gramEnd"/>
          </w:p>
          <w:p w14:paraId="130DAA9E" w14:textId="77777777" w:rsidR="006B3AA5" w:rsidRPr="00645306" w:rsidRDefault="006B3AA5" w:rsidP="000954B1">
            <w:pPr>
              <w:widowControl w:val="0"/>
              <w:numPr>
                <w:ilvl w:val="1"/>
                <w:numId w:val="25"/>
              </w:numPr>
              <w:tabs>
                <w:tab w:val="left" w:pos="3960"/>
              </w:tabs>
              <w:suppressAutoHyphens/>
              <w:autoSpaceDE w:val="0"/>
              <w:spacing w:line="240" w:lineRule="auto"/>
              <w:rPr>
                <w:rFonts w:eastAsia="Times New Roman" w:cs="Times New Roman"/>
                <w:szCs w:val="20"/>
              </w:rPr>
            </w:pPr>
            <w:r w:rsidRPr="00645306">
              <w:rPr>
                <w:rFonts w:eastAsia="Times New Roman" w:cs="Times New Roman"/>
                <w:szCs w:val="20"/>
              </w:rPr>
              <w:t>Intellectual Property: A list of:</w:t>
            </w:r>
          </w:p>
          <w:p w14:paraId="0E573636" w14:textId="2480C667" w:rsidR="006B3AA5" w:rsidRPr="00645306" w:rsidRDefault="006B3AA5" w:rsidP="000954B1">
            <w:pPr>
              <w:widowControl w:val="0"/>
              <w:numPr>
                <w:ilvl w:val="2"/>
                <w:numId w:val="25"/>
              </w:numPr>
              <w:tabs>
                <w:tab w:val="left" w:pos="3960"/>
              </w:tabs>
              <w:suppressAutoHyphens/>
              <w:autoSpaceDE w:val="0"/>
              <w:spacing w:line="240" w:lineRule="auto"/>
              <w:rPr>
                <w:rFonts w:eastAsia="Times New Roman" w:cs="Times New Roman"/>
                <w:szCs w:val="20"/>
              </w:rPr>
            </w:pPr>
            <w:r w:rsidRPr="00645306">
              <w:rPr>
                <w:rFonts w:eastAsia="Times New Roman" w:cs="Times New Roman"/>
                <w:szCs w:val="20"/>
              </w:rPr>
              <w:t xml:space="preserve">All Software included in the </w:t>
            </w:r>
            <w:r w:rsidR="003F4A54" w:rsidRPr="00645306">
              <w:rPr>
                <w:rFonts w:eastAsia="Times New Roman" w:cs="Times New Roman"/>
                <w:szCs w:val="20"/>
              </w:rPr>
              <w:t>Offer</w:t>
            </w:r>
            <w:r w:rsidRPr="00645306">
              <w:rPr>
                <w:rFonts w:eastAsia="Times New Roman" w:cs="Times New Roman"/>
                <w:szCs w:val="20"/>
              </w:rPr>
              <w:t xml:space="preserve">, assigning each item to one of the software categories defined in GCC </w:t>
            </w:r>
            <w:r w:rsidR="00324C27" w:rsidRPr="00645306">
              <w:t xml:space="preserve">Clause </w:t>
            </w:r>
            <w:r w:rsidRPr="00645306">
              <w:rPr>
                <w:rFonts w:eastAsia="Times New Roman" w:cs="Times New Roman"/>
                <w:szCs w:val="20"/>
              </w:rPr>
              <w:t>1.1 (</w:t>
            </w:r>
            <w:proofErr w:type="spellStart"/>
            <w:r w:rsidR="00E7060E" w:rsidRPr="00645306">
              <w:rPr>
                <w:rFonts w:eastAsia="Times New Roman" w:cs="Times New Roman"/>
                <w:szCs w:val="20"/>
              </w:rPr>
              <w:t>ttt</w:t>
            </w:r>
            <w:proofErr w:type="spellEnd"/>
            <w:r w:rsidRPr="00645306">
              <w:rPr>
                <w:rFonts w:eastAsia="Times New Roman" w:cs="Times New Roman"/>
                <w:szCs w:val="20"/>
              </w:rPr>
              <w:t xml:space="preserve">), </w:t>
            </w:r>
            <w:r w:rsidR="00E7060E" w:rsidRPr="00645306">
              <w:rPr>
                <w:rFonts w:eastAsia="Times New Roman" w:cs="Times New Roman"/>
                <w:szCs w:val="20"/>
              </w:rPr>
              <w:t>(z</w:t>
            </w:r>
            <w:r w:rsidRPr="00645306">
              <w:rPr>
                <w:rFonts w:eastAsia="Times New Roman" w:cs="Times New Roman"/>
                <w:szCs w:val="20"/>
              </w:rPr>
              <w:t>), (d), (</w:t>
            </w:r>
            <w:r w:rsidR="00E7060E" w:rsidRPr="00645306">
              <w:rPr>
                <w:rFonts w:eastAsia="Times New Roman" w:cs="Times New Roman"/>
                <w:szCs w:val="20"/>
              </w:rPr>
              <w:t>t)</w:t>
            </w:r>
            <w:r w:rsidRPr="00645306">
              <w:rPr>
                <w:rFonts w:eastAsia="Times New Roman" w:cs="Times New Roman"/>
                <w:szCs w:val="20"/>
              </w:rPr>
              <w:t>, and (</w:t>
            </w:r>
            <w:proofErr w:type="spellStart"/>
            <w:r w:rsidR="00E7060E" w:rsidRPr="00645306">
              <w:rPr>
                <w:rFonts w:eastAsia="Times New Roman" w:cs="Times New Roman"/>
                <w:szCs w:val="20"/>
              </w:rPr>
              <w:t>lll</w:t>
            </w:r>
            <w:proofErr w:type="spellEnd"/>
            <w:r w:rsidRPr="00645306">
              <w:rPr>
                <w:rFonts w:eastAsia="Times New Roman" w:cs="Times New Roman"/>
                <w:szCs w:val="20"/>
              </w:rPr>
              <w:t xml:space="preserve">): System, General Purpose, and Application Software; and Standard and Custom </w:t>
            </w:r>
            <w:proofErr w:type="gramStart"/>
            <w:r w:rsidRPr="00645306">
              <w:rPr>
                <w:rFonts w:eastAsia="Times New Roman" w:cs="Times New Roman"/>
                <w:szCs w:val="20"/>
              </w:rPr>
              <w:t>Software</w:t>
            </w:r>
            <w:r w:rsidR="00AB6FD9" w:rsidRPr="00645306">
              <w:rPr>
                <w:rFonts w:eastAsia="Times New Roman" w:cs="Times New Roman"/>
                <w:szCs w:val="20"/>
              </w:rPr>
              <w:t>;</w:t>
            </w:r>
            <w:proofErr w:type="gramEnd"/>
          </w:p>
          <w:p w14:paraId="42C75BAE" w14:textId="2441F907" w:rsidR="006B3AA5" w:rsidRPr="00645306" w:rsidRDefault="006B3AA5" w:rsidP="000954B1">
            <w:pPr>
              <w:widowControl w:val="0"/>
              <w:numPr>
                <w:ilvl w:val="2"/>
                <w:numId w:val="25"/>
              </w:numPr>
              <w:tabs>
                <w:tab w:val="left" w:pos="3960"/>
              </w:tabs>
              <w:suppressAutoHyphens/>
              <w:autoSpaceDE w:val="0"/>
              <w:spacing w:line="240" w:lineRule="auto"/>
              <w:rPr>
                <w:rFonts w:eastAsia="Times New Roman" w:cs="Times New Roman"/>
                <w:szCs w:val="20"/>
              </w:rPr>
            </w:pPr>
            <w:r w:rsidRPr="00645306">
              <w:rPr>
                <w:rFonts w:eastAsia="Times New Roman" w:cs="Times New Roman"/>
                <w:szCs w:val="20"/>
              </w:rPr>
              <w:t xml:space="preserve">All Custom Materials, as defined in GCC </w:t>
            </w:r>
            <w:r w:rsidR="00324C27" w:rsidRPr="00645306">
              <w:t xml:space="preserve">Clause </w:t>
            </w:r>
            <w:r w:rsidRPr="00645306">
              <w:rPr>
                <w:rFonts w:eastAsia="Times New Roman" w:cs="Times New Roman"/>
                <w:szCs w:val="20"/>
              </w:rPr>
              <w:t>1.1(</w:t>
            </w:r>
            <w:r w:rsidR="00E7060E" w:rsidRPr="00645306">
              <w:rPr>
                <w:rFonts w:eastAsia="Times New Roman" w:cs="Times New Roman"/>
                <w:szCs w:val="20"/>
              </w:rPr>
              <w:t>s</w:t>
            </w:r>
            <w:r w:rsidRPr="00645306">
              <w:rPr>
                <w:rFonts w:eastAsia="Times New Roman" w:cs="Times New Roman"/>
                <w:szCs w:val="20"/>
              </w:rPr>
              <w:t xml:space="preserve">), included in the </w:t>
            </w:r>
            <w:proofErr w:type="gramStart"/>
            <w:r w:rsidR="003F4A54" w:rsidRPr="00645306">
              <w:rPr>
                <w:rFonts w:eastAsia="Times New Roman" w:cs="Times New Roman"/>
                <w:szCs w:val="20"/>
              </w:rPr>
              <w:t>Offer</w:t>
            </w:r>
            <w:r w:rsidR="00AB6FD9" w:rsidRPr="00645306">
              <w:rPr>
                <w:rFonts w:eastAsia="Times New Roman" w:cs="Times New Roman"/>
                <w:szCs w:val="20"/>
              </w:rPr>
              <w:t>;</w:t>
            </w:r>
            <w:proofErr w:type="gramEnd"/>
          </w:p>
          <w:p w14:paraId="75150689" w14:textId="2FF5112A" w:rsidR="006B3AA5" w:rsidRPr="00645306" w:rsidRDefault="006B3AA5" w:rsidP="000954B1">
            <w:pPr>
              <w:widowControl w:val="0"/>
              <w:numPr>
                <w:ilvl w:val="2"/>
                <w:numId w:val="25"/>
              </w:numPr>
              <w:tabs>
                <w:tab w:val="left" w:pos="3960"/>
              </w:tabs>
              <w:suppressAutoHyphens/>
              <w:autoSpaceDE w:val="0"/>
              <w:spacing w:line="240" w:lineRule="auto"/>
              <w:rPr>
                <w:rFonts w:eastAsia="Times New Roman" w:cs="Times New Roman"/>
                <w:szCs w:val="20"/>
              </w:rPr>
            </w:pPr>
            <w:r w:rsidRPr="00645306">
              <w:rPr>
                <w:rFonts w:eastAsia="Times New Roman" w:cs="Times New Roman"/>
                <w:szCs w:val="20"/>
              </w:rPr>
              <w:t xml:space="preserve">All Materials not identified as Custom Materials shall be deemed Standard Materials, as defined in GCC </w:t>
            </w:r>
            <w:r w:rsidR="00324C27" w:rsidRPr="00645306">
              <w:t xml:space="preserve">Clause </w:t>
            </w:r>
            <w:r w:rsidRPr="00645306">
              <w:rPr>
                <w:rFonts w:eastAsia="Times New Roman" w:cs="Times New Roman"/>
                <w:szCs w:val="20"/>
              </w:rPr>
              <w:t>1.1 (</w:t>
            </w:r>
            <w:proofErr w:type="spellStart"/>
            <w:r w:rsidR="00E7060E" w:rsidRPr="00645306">
              <w:rPr>
                <w:rFonts w:eastAsia="Times New Roman" w:cs="Times New Roman"/>
                <w:szCs w:val="20"/>
              </w:rPr>
              <w:t>kkk</w:t>
            </w:r>
            <w:proofErr w:type="spellEnd"/>
            <w:proofErr w:type="gramStart"/>
            <w:r w:rsidRPr="00645306">
              <w:rPr>
                <w:rFonts w:eastAsia="Times New Roman" w:cs="Times New Roman"/>
                <w:szCs w:val="20"/>
              </w:rPr>
              <w:t>)</w:t>
            </w:r>
            <w:r w:rsidR="00AB6FD9" w:rsidRPr="00645306">
              <w:rPr>
                <w:rFonts w:eastAsia="Times New Roman" w:cs="Times New Roman"/>
                <w:szCs w:val="20"/>
              </w:rPr>
              <w:t>;</w:t>
            </w:r>
            <w:proofErr w:type="gramEnd"/>
          </w:p>
          <w:p w14:paraId="42A8BE4A" w14:textId="77777777" w:rsidR="006B3AA5" w:rsidRPr="00645306" w:rsidRDefault="006B3AA5" w:rsidP="000954B1">
            <w:pPr>
              <w:widowControl w:val="0"/>
              <w:numPr>
                <w:ilvl w:val="2"/>
                <w:numId w:val="25"/>
              </w:numPr>
              <w:tabs>
                <w:tab w:val="left" w:pos="3960"/>
              </w:tabs>
              <w:suppressAutoHyphens/>
              <w:autoSpaceDE w:val="0"/>
              <w:spacing w:line="240" w:lineRule="auto"/>
              <w:rPr>
                <w:rFonts w:eastAsia="Times New Roman" w:cs="Times New Roman"/>
                <w:szCs w:val="20"/>
              </w:rPr>
            </w:pPr>
            <w:r w:rsidRPr="00645306">
              <w:rPr>
                <w:rFonts w:eastAsia="Times New Roman" w:cs="Times New Roman"/>
                <w:szCs w:val="20"/>
              </w:rPr>
              <w:t>Re-assignments among the Software and Materials categories, if necessary, will be made during the implementation of the Contract according to GCC Clause 39 (Changes to the System).</w:t>
            </w:r>
          </w:p>
          <w:p w14:paraId="5E98F4EC" w14:textId="11FB34A6" w:rsidR="006B3AA5" w:rsidRPr="00645306" w:rsidRDefault="006B3AA5" w:rsidP="006B3AA5">
            <w:pPr>
              <w:spacing w:after="0" w:line="240" w:lineRule="auto"/>
              <w:rPr>
                <w:rFonts w:eastAsia="Times New Roman" w:cs="Times New Roman"/>
                <w:szCs w:val="24"/>
              </w:rPr>
            </w:pPr>
            <w:r w:rsidRPr="00645306">
              <w:rPr>
                <w:rFonts w:eastAsia="Times New Roman" w:cs="Times New Roman"/>
                <w:b/>
                <w:szCs w:val="24"/>
              </w:rPr>
              <w:t xml:space="preserve">[insert list of additional documents required with the </w:t>
            </w:r>
            <w:r w:rsidR="009B0FD8" w:rsidRPr="00645306">
              <w:rPr>
                <w:rFonts w:eastAsia="Times New Roman" w:cs="Times New Roman"/>
                <w:b/>
                <w:szCs w:val="24"/>
              </w:rPr>
              <w:t>Offer</w:t>
            </w:r>
            <w:r w:rsidRPr="00645306">
              <w:rPr>
                <w:rFonts w:eastAsia="Times New Roman" w:cs="Times New Roman"/>
                <w:b/>
                <w:szCs w:val="24"/>
              </w:rPr>
              <w:t>, if applicable]</w:t>
            </w:r>
          </w:p>
        </w:tc>
      </w:tr>
      <w:tr w:rsidR="005F7EB7" w:rsidRPr="00645306" w14:paraId="5305F9E0" w14:textId="77777777" w:rsidTr="00F56C92">
        <w:tc>
          <w:tcPr>
            <w:tcW w:w="751" w:type="pct"/>
          </w:tcPr>
          <w:p w14:paraId="6481EBC0" w14:textId="6D1F7322" w:rsidR="006B3AA5" w:rsidRPr="00645306" w:rsidRDefault="001E7126" w:rsidP="00F56C92">
            <w:pPr>
              <w:tabs>
                <w:tab w:val="left" w:pos="3960"/>
              </w:tabs>
              <w:suppressAutoHyphens/>
              <w:spacing w:after="0" w:line="240" w:lineRule="auto"/>
              <w:ind w:left="26"/>
              <w:jc w:val="left"/>
              <w:rPr>
                <w:rFonts w:eastAsia="Times New Roman" w:cs="Times New Roman"/>
                <w:b/>
                <w:bCs/>
                <w:szCs w:val="20"/>
              </w:rPr>
            </w:pPr>
            <w:r w:rsidRPr="00645306">
              <w:rPr>
                <w:rFonts w:eastAsia="Times New Roman" w:cs="Times New Roman"/>
                <w:b/>
                <w:bCs/>
                <w:szCs w:val="20"/>
              </w:rPr>
              <w:lastRenderedPageBreak/>
              <w:t>ITO</w:t>
            </w:r>
            <w:r w:rsidR="006B3AA5" w:rsidRPr="00645306">
              <w:rPr>
                <w:rFonts w:eastAsia="Times New Roman" w:cs="Times New Roman"/>
                <w:b/>
                <w:bCs/>
                <w:szCs w:val="20"/>
              </w:rPr>
              <w:t xml:space="preserve"> 14.1</w:t>
            </w:r>
          </w:p>
        </w:tc>
        <w:tc>
          <w:tcPr>
            <w:tcW w:w="4249" w:type="pct"/>
          </w:tcPr>
          <w:p w14:paraId="673E1058" w14:textId="50229BAF" w:rsidR="006B3AA5" w:rsidRPr="00645306" w:rsidRDefault="006B3AA5" w:rsidP="006B3AA5">
            <w:pPr>
              <w:tabs>
                <w:tab w:val="left" w:pos="3960"/>
                <w:tab w:val="right" w:pos="7272"/>
              </w:tabs>
              <w:spacing w:after="160" w:line="240" w:lineRule="auto"/>
              <w:ind w:left="691" w:hanging="691"/>
              <w:rPr>
                <w:rFonts w:eastAsia="Times New Roman" w:cs="Times New Roman"/>
                <w:szCs w:val="20"/>
              </w:rPr>
            </w:pPr>
            <w:r w:rsidRPr="00645306">
              <w:rPr>
                <w:rFonts w:eastAsia="Times New Roman" w:cs="Times New Roman"/>
                <w:szCs w:val="20"/>
              </w:rPr>
              <w:t xml:space="preserve">Alternative </w:t>
            </w:r>
            <w:r w:rsidR="00E618A1" w:rsidRPr="00645306">
              <w:rPr>
                <w:rFonts w:eastAsia="Times New Roman" w:cs="Times New Roman"/>
                <w:szCs w:val="20"/>
              </w:rPr>
              <w:t>Offers</w:t>
            </w:r>
            <w:r w:rsidRPr="00645306">
              <w:rPr>
                <w:rFonts w:eastAsia="Times New Roman" w:cs="Times New Roman"/>
                <w:szCs w:val="20"/>
              </w:rPr>
              <w:t xml:space="preserve"> </w:t>
            </w:r>
            <w:r w:rsidRPr="00645306">
              <w:rPr>
                <w:rFonts w:eastAsia="Times New Roman" w:cs="Times New Roman"/>
                <w:b/>
                <w:szCs w:val="20"/>
              </w:rPr>
              <w:t>[shall/shall not]</w:t>
            </w:r>
            <w:r w:rsidRPr="00645306">
              <w:rPr>
                <w:rFonts w:eastAsia="Times New Roman" w:cs="Times New Roman"/>
                <w:szCs w:val="20"/>
              </w:rPr>
              <w:t xml:space="preserve"> be considered.</w:t>
            </w:r>
          </w:p>
        </w:tc>
      </w:tr>
      <w:tr w:rsidR="005F7EB7" w:rsidRPr="00645306" w14:paraId="0457077A" w14:textId="77777777" w:rsidTr="00F56C92">
        <w:tc>
          <w:tcPr>
            <w:tcW w:w="751" w:type="pct"/>
          </w:tcPr>
          <w:p w14:paraId="61057B9F" w14:textId="62426819" w:rsidR="006B3AA5" w:rsidRPr="00645306" w:rsidRDefault="001E7126" w:rsidP="00F56C92">
            <w:pPr>
              <w:tabs>
                <w:tab w:val="left" w:pos="3960"/>
              </w:tabs>
              <w:suppressAutoHyphens/>
              <w:spacing w:after="0" w:line="240" w:lineRule="auto"/>
              <w:ind w:left="26"/>
              <w:jc w:val="left"/>
              <w:rPr>
                <w:rFonts w:eastAsia="Times New Roman" w:cs="Times New Roman"/>
                <w:b/>
                <w:bCs/>
                <w:szCs w:val="20"/>
              </w:rPr>
            </w:pPr>
            <w:r w:rsidRPr="00645306">
              <w:rPr>
                <w:rFonts w:eastAsia="Times New Roman" w:cs="Times New Roman"/>
                <w:b/>
                <w:bCs/>
                <w:szCs w:val="20"/>
              </w:rPr>
              <w:t>ITO</w:t>
            </w:r>
            <w:r w:rsidR="005F7EB7" w:rsidRPr="00645306">
              <w:rPr>
                <w:rFonts w:eastAsia="Times New Roman" w:cs="Times New Roman"/>
                <w:b/>
                <w:bCs/>
                <w:szCs w:val="20"/>
              </w:rPr>
              <w:t xml:space="preserve"> </w:t>
            </w:r>
            <w:r w:rsidR="006B3AA5" w:rsidRPr="00645306">
              <w:rPr>
                <w:rFonts w:eastAsia="Times New Roman" w:cs="Times New Roman"/>
                <w:b/>
                <w:bCs/>
                <w:szCs w:val="20"/>
              </w:rPr>
              <w:t>15.2</w:t>
            </w:r>
          </w:p>
        </w:tc>
        <w:tc>
          <w:tcPr>
            <w:tcW w:w="4249" w:type="pct"/>
          </w:tcPr>
          <w:p w14:paraId="2A64799A" w14:textId="77777777" w:rsidR="006B3AA5" w:rsidRPr="00645306" w:rsidRDefault="006B3AA5" w:rsidP="006B3AA5">
            <w:pPr>
              <w:tabs>
                <w:tab w:val="left" w:pos="3960"/>
                <w:tab w:val="right" w:pos="7272"/>
              </w:tabs>
              <w:spacing w:after="160" w:line="240" w:lineRule="auto"/>
              <w:ind w:left="691" w:hanging="691"/>
              <w:rPr>
                <w:rFonts w:eastAsia="Times New Roman" w:cs="Times New Roman"/>
                <w:szCs w:val="20"/>
              </w:rPr>
            </w:pPr>
            <w:r w:rsidRPr="00645306">
              <w:rPr>
                <w:rFonts w:eastAsia="Times New Roman" w:cs="Times New Roman"/>
                <w:szCs w:val="20"/>
              </w:rPr>
              <w:t xml:space="preserve">Recurrent cost items are </w:t>
            </w:r>
            <w:r w:rsidRPr="00645306">
              <w:rPr>
                <w:rFonts w:eastAsia="Times New Roman" w:cs="Times New Roman"/>
                <w:b/>
                <w:szCs w:val="20"/>
              </w:rPr>
              <w:t>[if applicable: not]</w:t>
            </w:r>
            <w:r w:rsidRPr="00645306">
              <w:rPr>
                <w:rFonts w:eastAsia="Times New Roman" w:cs="Times New Roman"/>
                <w:szCs w:val="20"/>
              </w:rPr>
              <w:t xml:space="preserve"> required.</w:t>
            </w:r>
          </w:p>
          <w:p w14:paraId="6B99BF91" w14:textId="086548DD" w:rsidR="006B3AA5" w:rsidRPr="00645306" w:rsidRDefault="006B3AA5" w:rsidP="00EC68A9">
            <w:pPr>
              <w:suppressAutoHyphens/>
              <w:spacing w:after="160" w:line="240" w:lineRule="auto"/>
              <w:rPr>
                <w:rFonts w:eastAsia="Times New Roman" w:cs="Times New Roman"/>
                <w:szCs w:val="20"/>
              </w:rPr>
            </w:pPr>
            <w:r w:rsidRPr="00645306">
              <w:rPr>
                <w:rFonts w:eastAsia="Times New Roman" w:cs="Times New Roman"/>
                <w:iCs/>
                <w:szCs w:val="20"/>
              </w:rPr>
              <w:t xml:space="preserve">If </w:t>
            </w:r>
            <w:r w:rsidR="00BB45BC" w:rsidRPr="00645306">
              <w:rPr>
                <w:rFonts w:eastAsia="Times New Roman" w:cs="Times New Roman"/>
                <w:iCs/>
                <w:szCs w:val="20"/>
              </w:rPr>
              <w:t>DS</w:t>
            </w:r>
            <w:r w:rsidRPr="00645306">
              <w:rPr>
                <w:rFonts w:eastAsia="Times New Roman" w:cs="Times New Roman"/>
                <w:iCs/>
                <w:szCs w:val="20"/>
              </w:rPr>
              <w:t xml:space="preserve"> </w:t>
            </w:r>
            <w:r w:rsidR="001E7126" w:rsidRPr="00645306">
              <w:rPr>
                <w:rFonts w:eastAsia="Times New Roman" w:cs="Times New Roman"/>
                <w:iCs/>
                <w:szCs w:val="20"/>
              </w:rPr>
              <w:t>ITO</w:t>
            </w:r>
            <w:r w:rsidRPr="00645306">
              <w:rPr>
                <w:rFonts w:eastAsia="Times New Roman" w:cs="Times New Roman"/>
                <w:iCs/>
                <w:szCs w:val="20"/>
              </w:rPr>
              <w:t xml:space="preserve"> </w:t>
            </w:r>
            <w:r w:rsidR="00324C27" w:rsidRPr="00645306">
              <w:rPr>
                <w:rFonts w:eastAsia="Times New Roman" w:cs="Times New Roman"/>
                <w:iCs/>
                <w:szCs w:val="20"/>
              </w:rPr>
              <w:t>Sub-</w:t>
            </w:r>
            <w:r w:rsidR="00324C27" w:rsidRPr="00645306">
              <w:t xml:space="preserve">Clause </w:t>
            </w:r>
            <w:r w:rsidRPr="00645306">
              <w:rPr>
                <w:rFonts w:eastAsia="Times New Roman" w:cs="Times New Roman"/>
                <w:iCs/>
                <w:szCs w:val="20"/>
              </w:rPr>
              <w:t xml:space="preserve">15.2 indicates that recurrent cost items are not required, delete this entry; otherwise: Interest Rate (I) for net present value calculations of recurrent costs = </w:t>
            </w:r>
            <w:r w:rsidRPr="00645306">
              <w:rPr>
                <w:rFonts w:eastAsia="Times New Roman" w:cs="Times New Roman"/>
                <w:i/>
                <w:szCs w:val="20"/>
              </w:rPr>
              <w:t>[insert:</w:t>
            </w:r>
            <w:r w:rsidRPr="00645306">
              <w:rPr>
                <w:rFonts w:eastAsia="Times New Roman" w:cs="Times New Roman"/>
                <w:b/>
                <w:i/>
                <w:szCs w:val="20"/>
              </w:rPr>
              <w:t xml:space="preserve">  interest rate</w:t>
            </w:r>
            <w:r w:rsidRPr="00645306">
              <w:rPr>
                <w:rFonts w:eastAsia="Times New Roman" w:cs="Times New Roman"/>
                <w:i/>
                <w:szCs w:val="20"/>
              </w:rPr>
              <w:t>]</w:t>
            </w:r>
            <w:r w:rsidRPr="00645306">
              <w:rPr>
                <w:rFonts w:eastAsia="Times New Roman" w:cs="Times New Roman"/>
                <w:iCs/>
                <w:szCs w:val="20"/>
              </w:rPr>
              <w:t xml:space="preserve"> percent per annum.</w:t>
            </w:r>
          </w:p>
        </w:tc>
      </w:tr>
      <w:tr w:rsidR="005F72BA" w:rsidRPr="00645306" w14:paraId="1096C016" w14:textId="77777777" w:rsidTr="005F7EB7">
        <w:tc>
          <w:tcPr>
            <w:tcW w:w="751" w:type="pct"/>
          </w:tcPr>
          <w:p w14:paraId="1CA78D95" w14:textId="2CD46751" w:rsidR="005F72BA" w:rsidRPr="00645306" w:rsidDel="001E7126" w:rsidRDefault="005F72BA" w:rsidP="005F72BA">
            <w:pPr>
              <w:tabs>
                <w:tab w:val="left" w:pos="3960"/>
              </w:tabs>
              <w:suppressAutoHyphens/>
              <w:spacing w:after="0" w:line="240" w:lineRule="auto"/>
              <w:ind w:left="26"/>
              <w:jc w:val="left"/>
              <w:rPr>
                <w:rFonts w:eastAsia="Times New Roman" w:cs="Times New Roman"/>
                <w:b/>
                <w:bCs/>
                <w:szCs w:val="20"/>
              </w:rPr>
            </w:pPr>
            <w:r w:rsidRPr="00645306">
              <w:rPr>
                <w:rFonts w:eastAsia="Times New Roman" w:cs="Times New Roman"/>
                <w:b/>
                <w:bCs/>
                <w:szCs w:val="20"/>
              </w:rPr>
              <w:t>ITO 15.7</w:t>
            </w:r>
          </w:p>
        </w:tc>
        <w:tc>
          <w:tcPr>
            <w:tcW w:w="4249" w:type="pct"/>
          </w:tcPr>
          <w:p w14:paraId="62EF477F" w14:textId="2709E34F" w:rsidR="005F72BA" w:rsidRPr="00645306" w:rsidRDefault="005F72BA" w:rsidP="005F72BA">
            <w:pPr>
              <w:tabs>
                <w:tab w:val="left" w:pos="3960"/>
                <w:tab w:val="right" w:pos="7272"/>
              </w:tabs>
              <w:spacing w:after="160" w:line="240" w:lineRule="auto"/>
              <w:ind w:left="691" w:hanging="691"/>
              <w:rPr>
                <w:rFonts w:eastAsia="Times New Roman" w:cs="Times New Roman"/>
                <w:szCs w:val="20"/>
              </w:rPr>
            </w:pPr>
            <w:r w:rsidRPr="00645306">
              <w:rPr>
                <w:rFonts w:eastAsia="Times New Roman" w:cs="Times New Roman"/>
                <w:szCs w:val="20"/>
              </w:rPr>
              <w:t>The Incoterms edition is [</w:t>
            </w:r>
            <w:r w:rsidRPr="00645306">
              <w:rPr>
                <w:rFonts w:eastAsia="Times New Roman" w:cs="Times New Roman"/>
                <w:i/>
                <w:szCs w:val="20"/>
              </w:rPr>
              <w:t xml:space="preserve">Insert </w:t>
            </w:r>
            <w:r w:rsidRPr="00645306">
              <w:rPr>
                <w:rFonts w:eastAsia="Times New Roman" w:cs="Times New Roman"/>
                <w:szCs w:val="20"/>
              </w:rPr>
              <w:t>“</w:t>
            </w:r>
            <w:r w:rsidRPr="00645306">
              <w:rPr>
                <w:rFonts w:eastAsia="Times New Roman" w:cs="Times New Roman"/>
                <w:b/>
                <w:szCs w:val="20"/>
              </w:rPr>
              <w:t xml:space="preserve">Incoterms 2010” or </w:t>
            </w:r>
            <w:r w:rsidRPr="00645306">
              <w:rPr>
                <w:rFonts w:eastAsia="Times New Roman" w:cs="Times New Roman"/>
                <w:szCs w:val="20"/>
              </w:rPr>
              <w:t>insert</w:t>
            </w:r>
            <w:r w:rsidRPr="00645306">
              <w:rPr>
                <w:rFonts w:eastAsia="Times New Roman" w:cs="Times New Roman"/>
                <w:b/>
                <w:szCs w:val="20"/>
              </w:rPr>
              <w:t>: year of edition]</w:t>
            </w:r>
          </w:p>
        </w:tc>
      </w:tr>
      <w:tr w:rsidR="005F7EB7" w:rsidRPr="00645306" w14:paraId="3F3DAF23" w14:textId="77777777" w:rsidTr="00F56C92">
        <w:trPr>
          <w:trHeight w:val="669"/>
        </w:trPr>
        <w:tc>
          <w:tcPr>
            <w:tcW w:w="751" w:type="pct"/>
            <w:vAlign w:val="center"/>
          </w:tcPr>
          <w:p w14:paraId="19C69915" w14:textId="11AAAAC1" w:rsidR="006B3AA5" w:rsidRPr="00645306" w:rsidRDefault="001E7126" w:rsidP="00F56C92">
            <w:pPr>
              <w:tabs>
                <w:tab w:val="left" w:pos="3960"/>
              </w:tabs>
              <w:suppressAutoHyphens/>
              <w:spacing w:before="0" w:after="0" w:line="240" w:lineRule="auto"/>
              <w:jc w:val="left"/>
              <w:rPr>
                <w:rFonts w:eastAsia="Times New Roman" w:cs="Times New Roman"/>
                <w:b/>
                <w:bCs/>
                <w:color w:val="FF0000"/>
                <w:szCs w:val="20"/>
              </w:rPr>
            </w:pPr>
            <w:r w:rsidRPr="00645306">
              <w:rPr>
                <w:rFonts w:eastAsia="Times New Roman" w:cs="Times New Roman"/>
                <w:b/>
                <w:bCs/>
                <w:szCs w:val="20"/>
              </w:rPr>
              <w:t>ITO</w:t>
            </w:r>
            <w:r w:rsidR="005F7EB7" w:rsidRPr="00645306">
              <w:rPr>
                <w:rFonts w:eastAsia="Times New Roman" w:cs="Times New Roman"/>
                <w:b/>
                <w:bCs/>
                <w:szCs w:val="20"/>
              </w:rPr>
              <w:t xml:space="preserve"> </w:t>
            </w:r>
            <w:r w:rsidR="006B3AA5" w:rsidRPr="00645306">
              <w:rPr>
                <w:rFonts w:eastAsia="Times New Roman" w:cs="Times New Roman"/>
                <w:b/>
                <w:bCs/>
                <w:szCs w:val="20"/>
              </w:rPr>
              <w:t>15.</w:t>
            </w:r>
            <w:r w:rsidR="005F7EB7" w:rsidRPr="00645306">
              <w:rPr>
                <w:rFonts w:eastAsia="Times New Roman" w:cs="Times New Roman"/>
                <w:b/>
                <w:bCs/>
                <w:szCs w:val="20"/>
              </w:rPr>
              <w:t xml:space="preserve">7 </w:t>
            </w:r>
            <w:r w:rsidR="006B3AA5" w:rsidRPr="00645306">
              <w:rPr>
                <w:rFonts w:eastAsia="Times New Roman" w:cs="Times New Roman"/>
                <w:b/>
                <w:bCs/>
                <w:szCs w:val="20"/>
              </w:rPr>
              <w:t>(a)</w:t>
            </w:r>
          </w:p>
        </w:tc>
        <w:tc>
          <w:tcPr>
            <w:tcW w:w="4249" w:type="pct"/>
            <w:vAlign w:val="center"/>
          </w:tcPr>
          <w:p w14:paraId="72EB7239" w14:textId="77777777" w:rsidR="006B3AA5" w:rsidRPr="00645306" w:rsidRDefault="006B3AA5" w:rsidP="006B3AA5">
            <w:pPr>
              <w:spacing w:line="240" w:lineRule="auto"/>
              <w:rPr>
                <w:rFonts w:eastAsia="Times New Roman" w:cs="Times New Roman"/>
                <w:szCs w:val="24"/>
              </w:rPr>
            </w:pPr>
            <w:r w:rsidRPr="00645306">
              <w:rPr>
                <w:rFonts w:eastAsia="Times New Roman" w:cs="Times New Roman"/>
                <w:szCs w:val="24"/>
              </w:rPr>
              <w:t>The Final Destination of Goods is:</w:t>
            </w:r>
          </w:p>
          <w:p w14:paraId="4D89EC5E" w14:textId="77777777" w:rsidR="006B3AA5" w:rsidRPr="00645306" w:rsidRDefault="006B3AA5" w:rsidP="006B3AA5">
            <w:pPr>
              <w:tabs>
                <w:tab w:val="left" w:pos="785"/>
                <w:tab w:val="left" w:pos="3060"/>
                <w:tab w:val="left" w:pos="3960"/>
              </w:tabs>
              <w:spacing w:after="240" w:line="240" w:lineRule="auto"/>
              <w:ind w:left="734" w:right="-14" w:hanging="734"/>
              <w:rPr>
                <w:rFonts w:eastAsia="Times New Roman" w:cs="Times New Roman"/>
                <w:i/>
                <w:color w:val="FF0000"/>
                <w:szCs w:val="20"/>
              </w:rPr>
            </w:pPr>
            <w:r w:rsidRPr="00645306">
              <w:rPr>
                <w:rFonts w:eastAsia="Times New Roman" w:cs="Times New Roman"/>
                <w:b/>
                <w:szCs w:val="20"/>
              </w:rPr>
              <w:t>[insert Final Destination]</w:t>
            </w:r>
          </w:p>
        </w:tc>
      </w:tr>
      <w:tr w:rsidR="005F7EB7" w:rsidRPr="00645306" w14:paraId="377EF44C" w14:textId="77777777" w:rsidTr="00F56C92">
        <w:tc>
          <w:tcPr>
            <w:tcW w:w="751" w:type="pct"/>
          </w:tcPr>
          <w:p w14:paraId="3C749527" w14:textId="5B655CF1" w:rsidR="006B3AA5" w:rsidRPr="00645306" w:rsidRDefault="001E7126" w:rsidP="00F56C92">
            <w:pPr>
              <w:tabs>
                <w:tab w:val="left" w:pos="3960"/>
              </w:tabs>
              <w:suppressAutoHyphens/>
              <w:spacing w:after="0" w:line="240" w:lineRule="auto"/>
              <w:ind w:left="26"/>
              <w:jc w:val="left"/>
              <w:rPr>
                <w:rFonts w:eastAsia="Times New Roman" w:cs="Times New Roman"/>
                <w:b/>
                <w:bCs/>
                <w:szCs w:val="20"/>
              </w:rPr>
            </w:pPr>
            <w:r w:rsidRPr="00645306">
              <w:rPr>
                <w:rFonts w:eastAsia="Times New Roman" w:cs="Times New Roman"/>
                <w:b/>
                <w:bCs/>
                <w:szCs w:val="20"/>
              </w:rPr>
              <w:t>ITO</w:t>
            </w:r>
            <w:r w:rsidR="006B3AA5" w:rsidRPr="00645306">
              <w:rPr>
                <w:rFonts w:eastAsia="Times New Roman" w:cs="Times New Roman"/>
                <w:b/>
                <w:bCs/>
                <w:szCs w:val="20"/>
              </w:rPr>
              <w:t xml:space="preserve"> 15.7</w:t>
            </w:r>
            <w:r w:rsidR="002D6B19" w:rsidRPr="00645306">
              <w:rPr>
                <w:rFonts w:eastAsia="Times New Roman" w:cs="Times New Roman"/>
                <w:b/>
                <w:bCs/>
                <w:szCs w:val="20"/>
              </w:rPr>
              <w:t xml:space="preserve"> (a) </w:t>
            </w:r>
            <w:r w:rsidR="006B3AA5" w:rsidRPr="00645306">
              <w:rPr>
                <w:rFonts w:eastAsia="Times New Roman" w:cs="Times New Roman"/>
                <w:b/>
                <w:bCs/>
                <w:szCs w:val="20"/>
              </w:rPr>
              <w:t>(</w:t>
            </w:r>
            <w:r w:rsidR="00D228E3" w:rsidRPr="00645306">
              <w:rPr>
                <w:rFonts w:eastAsia="Times New Roman" w:cs="Times New Roman"/>
                <w:b/>
                <w:bCs/>
                <w:szCs w:val="20"/>
              </w:rPr>
              <w:t>i</w:t>
            </w:r>
            <w:r w:rsidR="006B3AA5" w:rsidRPr="00645306">
              <w:rPr>
                <w:rFonts w:eastAsia="Times New Roman" w:cs="Times New Roman"/>
                <w:b/>
                <w:bCs/>
                <w:szCs w:val="20"/>
              </w:rPr>
              <w:t>i)</w:t>
            </w:r>
          </w:p>
        </w:tc>
        <w:tc>
          <w:tcPr>
            <w:tcW w:w="4249" w:type="pct"/>
          </w:tcPr>
          <w:p w14:paraId="5F8ABEED" w14:textId="77777777" w:rsidR="006B3AA5" w:rsidRPr="00645306" w:rsidRDefault="006B3AA5" w:rsidP="006B3AA5">
            <w:pPr>
              <w:widowControl w:val="0"/>
              <w:tabs>
                <w:tab w:val="left" w:pos="612"/>
                <w:tab w:val="left" w:pos="3960"/>
              </w:tabs>
              <w:suppressAutoHyphens/>
              <w:autoSpaceDE w:val="0"/>
              <w:spacing w:line="240" w:lineRule="auto"/>
              <w:rPr>
                <w:rFonts w:eastAsia="Times New Roman" w:cs="Times New Roman"/>
                <w:szCs w:val="20"/>
              </w:rPr>
            </w:pPr>
            <w:r w:rsidRPr="00645306">
              <w:rPr>
                <w:rFonts w:eastAsia="Times New Roman" w:cs="Times New Roman"/>
                <w:szCs w:val="20"/>
              </w:rPr>
              <w:t>For Goods manufactured in Purchaser’s country</w:t>
            </w:r>
          </w:p>
          <w:p w14:paraId="68CB680E" w14:textId="77777777" w:rsidR="006B3AA5" w:rsidRPr="00645306" w:rsidRDefault="006B3AA5" w:rsidP="006B3AA5">
            <w:pPr>
              <w:keepNext/>
              <w:tabs>
                <w:tab w:val="left" w:pos="3960"/>
              </w:tabs>
              <w:spacing w:before="60" w:after="60" w:line="240" w:lineRule="auto"/>
              <w:ind w:hanging="51"/>
              <w:rPr>
                <w:rFonts w:eastAsia="Times New Roman" w:cs="Times New Roman"/>
                <w:szCs w:val="20"/>
              </w:rPr>
            </w:pPr>
            <w:r w:rsidRPr="00645306">
              <w:rPr>
                <w:rFonts w:eastAsia="Times New Roman" w:cs="Times New Roman"/>
                <w:szCs w:val="20"/>
              </w:rPr>
              <w:t>the price of the Goods shall be quoted EXW</w:t>
            </w:r>
            <w:r w:rsidRPr="00645306">
              <w:rPr>
                <w:rFonts w:eastAsia="Times New Roman" w:cs="Times New Roman"/>
                <w:b/>
                <w:szCs w:val="20"/>
              </w:rPr>
              <w:t xml:space="preserve"> </w:t>
            </w:r>
          </w:p>
          <w:p w14:paraId="5E63D8BF" w14:textId="77777777" w:rsidR="006B3AA5" w:rsidRPr="00645306" w:rsidRDefault="006B3AA5" w:rsidP="006B3AA5">
            <w:pPr>
              <w:keepNext/>
              <w:tabs>
                <w:tab w:val="left" w:pos="3960"/>
              </w:tabs>
              <w:spacing w:before="60" w:after="60" w:line="240" w:lineRule="auto"/>
              <w:ind w:hanging="51"/>
              <w:rPr>
                <w:rFonts w:eastAsia="Times New Roman" w:cs="Times New Roman"/>
                <w:spacing w:val="-4"/>
                <w:szCs w:val="24"/>
              </w:rPr>
            </w:pPr>
            <w:r w:rsidRPr="00645306">
              <w:rPr>
                <w:rFonts w:eastAsia="Times New Roman" w:cs="Times New Roman"/>
                <w:szCs w:val="20"/>
              </w:rPr>
              <w:t xml:space="preserve"> to </w:t>
            </w:r>
            <w:r w:rsidRPr="00645306">
              <w:rPr>
                <w:rFonts w:eastAsia="Times New Roman" w:cs="Times New Roman"/>
                <w:b/>
                <w:szCs w:val="20"/>
              </w:rPr>
              <w:t>[insert Final Destination]</w:t>
            </w:r>
          </w:p>
        </w:tc>
      </w:tr>
      <w:tr w:rsidR="005F7EB7" w:rsidRPr="00645306" w14:paraId="7CAC7D3D" w14:textId="77777777" w:rsidTr="00F56C92">
        <w:tc>
          <w:tcPr>
            <w:tcW w:w="751" w:type="pct"/>
          </w:tcPr>
          <w:p w14:paraId="1C6EEA71" w14:textId="7F160235" w:rsidR="006B3AA5" w:rsidRPr="00645306" w:rsidRDefault="001E7126" w:rsidP="00F56C92">
            <w:pPr>
              <w:tabs>
                <w:tab w:val="left" w:pos="3960"/>
              </w:tabs>
              <w:suppressAutoHyphens/>
              <w:spacing w:after="0" w:line="240" w:lineRule="auto"/>
              <w:ind w:left="26"/>
              <w:jc w:val="left"/>
              <w:rPr>
                <w:rFonts w:eastAsia="Times New Roman" w:cs="Times New Roman"/>
                <w:b/>
                <w:bCs/>
                <w:szCs w:val="20"/>
              </w:rPr>
            </w:pPr>
            <w:r w:rsidRPr="00645306">
              <w:rPr>
                <w:rFonts w:eastAsia="Times New Roman" w:cs="Times New Roman"/>
                <w:b/>
                <w:bCs/>
                <w:szCs w:val="20"/>
              </w:rPr>
              <w:t>ITO</w:t>
            </w:r>
            <w:r w:rsidR="005F7EB7" w:rsidRPr="00645306">
              <w:rPr>
                <w:rFonts w:eastAsia="Times New Roman" w:cs="Times New Roman"/>
                <w:b/>
                <w:bCs/>
                <w:szCs w:val="20"/>
              </w:rPr>
              <w:t xml:space="preserve"> </w:t>
            </w:r>
            <w:r w:rsidR="006B3AA5" w:rsidRPr="00645306">
              <w:rPr>
                <w:rFonts w:eastAsia="Times New Roman" w:cs="Times New Roman"/>
                <w:b/>
                <w:bCs/>
                <w:szCs w:val="20"/>
              </w:rPr>
              <w:t>15.7 (b)</w:t>
            </w:r>
            <w:r w:rsidR="009B0E59" w:rsidRPr="00645306">
              <w:rPr>
                <w:rFonts w:eastAsia="Times New Roman" w:cs="Times New Roman"/>
                <w:b/>
                <w:bCs/>
                <w:szCs w:val="20"/>
              </w:rPr>
              <w:t xml:space="preserve"> (ii)</w:t>
            </w:r>
          </w:p>
        </w:tc>
        <w:tc>
          <w:tcPr>
            <w:tcW w:w="4249" w:type="pct"/>
          </w:tcPr>
          <w:p w14:paraId="6624BAEE" w14:textId="77777777" w:rsidR="006B3AA5" w:rsidRPr="00645306" w:rsidRDefault="006B3AA5" w:rsidP="0098721B">
            <w:pPr>
              <w:tabs>
                <w:tab w:val="left" w:pos="3960"/>
              </w:tabs>
              <w:suppressAutoHyphens/>
              <w:spacing w:after="160" w:line="240" w:lineRule="auto"/>
              <w:ind w:left="-24"/>
              <w:rPr>
                <w:rFonts w:eastAsia="Times New Roman" w:cs="Times New Roman"/>
                <w:szCs w:val="20"/>
              </w:rPr>
            </w:pPr>
            <w:r w:rsidRPr="00645306">
              <w:rPr>
                <w:rFonts w:eastAsia="Times New Roman" w:cs="Times New Roman"/>
                <w:szCs w:val="20"/>
              </w:rPr>
              <w:t>For foreign goods, prices shall be quoted on a CIP (named place of destination) basis, but excluding all Taxes and Contributions (as the term is defined in the Compact), which shall be assumed by the Government in accordance with the Compact and related agreements:</w:t>
            </w:r>
          </w:p>
          <w:p w14:paraId="2A241A0C" w14:textId="36BF082C" w:rsidR="006B3AA5" w:rsidRPr="00645306" w:rsidRDefault="006B3AA5" w:rsidP="000954B1">
            <w:pPr>
              <w:pStyle w:val="ListParagraph"/>
              <w:numPr>
                <w:ilvl w:val="2"/>
                <w:numId w:val="117"/>
              </w:numPr>
              <w:ind w:left="401"/>
              <w:rPr>
                <w:lang w:val="en-US"/>
              </w:rPr>
            </w:pPr>
            <w:r w:rsidRPr="00645306">
              <w:rPr>
                <w:lang w:val="en-US"/>
              </w:rPr>
              <w:t>The carriage shall include the cost of unloading the goods at destination, as well as payment by the Supplier of other charges payable on the foreign Goods for their transit through any country other than the Purchaser's country.</w:t>
            </w:r>
          </w:p>
          <w:p w14:paraId="3ED496DD" w14:textId="6FD24C84" w:rsidR="006B3AA5" w:rsidRPr="00645306" w:rsidRDefault="006B3AA5" w:rsidP="000954B1">
            <w:pPr>
              <w:pStyle w:val="ListParagraph"/>
              <w:numPr>
                <w:ilvl w:val="2"/>
                <w:numId w:val="117"/>
              </w:numPr>
              <w:ind w:left="401"/>
              <w:rPr>
                <w:lang w:val="en-US"/>
              </w:rPr>
            </w:pPr>
            <w:r w:rsidRPr="00645306">
              <w:rPr>
                <w:lang w:val="en-US"/>
              </w:rPr>
              <w:t>The named place of destination shall be:</w:t>
            </w:r>
            <w:r w:rsidR="0098721B" w:rsidRPr="00645306">
              <w:rPr>
                <w:lang w:val="en-US"/>
              </w:rPr>
              <w:t xml:space="preserve"> [</w:t>
            </w:r>
            <w:r w:rsidRPr="00645306">
              <w:rPr>
                <w:rFonts w:eastAsia="Times New Roman" w:cs="Times New Roman"/>
                <w:b/>
                <w:szCs w:val="20"/>
                <w:lang w:val="en-US"/>
              </w:rPr>
              <w:t>Insert Address here]</w:t>
            </w:r>
          </w:p>
        </w:tc>
      </w:tr>
      <w:tr w:rsidR="005F7EB7" w:rsidRPr="00645306" w14:paraId="17892D5D" w14:textId="77777777" w:rsidTr="00F56C92">
        <w:tc>
          <w:tcPr>
            <w:tcW w:w="751" w:type="pct"/>
          </w:tcPr>
          <w:p w14:paraId="004D8F04" w14:textId="13C89340" w:rsidR="006B3AA5" w:rsidRPr="00645306" w:rsidRDefault="001E7126" w:rsidP="00F56C92">
            <w:pPr>
              <w:tabs>
                <w:tab w:val="left" w:pos="3960"/>
              </w:tabs>
              <w:suppressAutoHyphens/>
              <w:spacing w:after="0" w:line="240" w:lineRule="auto"/>
              <w:ind w:left="26"/>
              <w:jc w:val="left"/>
              <w:rPr>
                <w:rFonts w:eastAsia="Times New Roman" w:cs="Times New Roman"/>
                <w:b/>
                <w:bCs/>
                <w:i/>
                <w:iCs/>
                <w:szCs w:val="20"/>
              </w:rPr>
            </w:pPr>
            <w:r w:rsidRPr="00645306">
              <w:rPr>
                <w:rFonts w:eastAsia="Times New Roman" w:cs="Times New Roman"/>
                <w:b/>
                <w:bCs/>
                <w:szCs w:val="20"/>
              </w:rPr>
              <w:lastRenderedPageBreak/>
              <w:t>ITO</w:t>
            </w:r>
            <w:r w:rsidR="00965E22" w:rsidRPr="00645306">
              <w:rPr>
                <w:rFonts w:eastAsia="Times New Roman" w:cs="Times New Roman"/>
                <w:b/>
                <w:bCs/>
                <w:szCs w:val="20"/>
              </w:rPr>
              <w:t xml:space="preserve"> </w:t>
            </w:r>
            <w:r w:rsidR="006B3AA5" w:rsidRPr="00645306">
              <w:rPr>
                <w:rFonts w:eastAsia="Times New Roman" w:cs="Times New Roman"/>
                <w:b/>
                <w:bCs/>
                <w:szCs w:val="20"/>
              </w:rPr>
              <w:t>15.7 (c)</w:t>
            </w:r>
            <w:r w:rsidR="009B0E59" w:rsidRPr="00645306">
              <w:rPr>
                <w:rFonts w:eastAsia="Times New Roman" w:cs="Times New Roman"/>
                <w:b/>
                <w:bCs/>
                <w:szCs w:val="20"/>
              </w:rPr>
              <w:t xml:space="preserve"> (ii)</w:t>
            </w:r>
          </w:p>
        </w:tc>
        <w:tc>
          <w:tcPr>
            <w:tcW w:w="4249" w:type="pct"/>
          </w:tcPr>
          <w:p w14:paraId="3A7437B0" w14:textId="10C5BD58" w:rsidR="006B3AA5" w:rsidRPr="00645306" w:rsidRDefault="006B3AA5" w:rsidP="006B3AA5">
            <w:pPr>
              <w:tabs>
                <w:tab w:val="left" w:pos="3960"/>
              </w:tabs>
              <w:suppressAutoHyphens/>
              <w:spacing w:after="160" w:line="240" w:lineRule="auto"/>
              <w:rPr>
                <w:rFonts w:eastAsia="Times New Roman" w:cs="Times New Roman"/>
                <w:szCs w:val="20"/>
              </w:rPr>
            </w:pPr>
            <w:r w:rsidRPr="00645306">
              <w:rPr>
                <w:rFonts w:eastAsia="Times New Roman" w:cs="Times New Roman"/>
                <w:szCs w:val="20"/>
              </w:rPr>
              <w:t>For Goods manufactured outside Purchaser’s country, already imported, the price for inland transportation, insurance, and other local services required to convey the Goods to [</w:t>
            </w:r>
            <w:r w:rsidRPr="00645306">
              <w:rPr>
                <w:rFonts w:eastAsia="Times New Roman" w:cs="Times New Roman"/>
                <w:b/>
                <w:bCs/>
                <w:szCs w:val="20"/>
              </w:rPr>
              <w:t>insert Final Destination</w:t>
            </w:r>
            <w:r w:rsidRPr="00645306">
              <w:rPr>
                <w:rFonts w:eastAsia="Times New Roman" w:cs="Times New Roman"/>
                <w:szCs w:val="20"/>
              </w:rPr>
              <w:t xml:space="preserve">] </w:t>
            </w:r>
          </w:p>
        </w:tc>
      </w:tr>
      <w:tr w:rsidR="005F7EB7" w:rsidRPr="00645306" w14:paraId="3F68226C" w14:textId="77777777" w:rsidTr="00F56C92">
        <w:tc>
          <w:tcPr>
            <w:tcW w:w="751" w:type="pct"/>
          </w:tcPr>
          <w:p w14:paraId="049E0329" w14:textId="0CFD8A33" w:rsidR="006B3AA5" w:rsidRPr="00645306" w:rsidRDefault="001E7126" w:rsidP="00F56C92">
            <w:pPr>
              <w:tabs>
                <w:tab w:val="left" w:pos="3960"/>
              </w:tabs>
              <w:suppressAutoHyphens/>
              <w:spacing w:after="0" w:line="240" w:lineRule="auto"/>
              <w:ind w:left="26"/>
              <w:jc w:val="left"/>
              <w:rPr>
                <w:rFonts w:eastAsia="Times New Roman" w:cs="Times New Roman"/>
                <w:b/>
                <w:bCs/>
                <w:szCs w:val="20"/>
              </w:rPr>
            </w:pPr>
            <w:r w:rsidRPr="00645306">
              <w:rPr>
                <w:rFonts w:eastAsia="Times New Roman" w:cs="Times New Roman"/>
                <w:b/>
                <w:bCs/>
                <w:szCs w:val="20"/>
              </w:rPr>
              <w:t>ITO</w:t>
            </w:r>
            <w:r w:rsidR="006B3AA5" w:rsidRPr="00645306">
              <w:rPr>
                <w:rFonts w:eastAsia="Times New Roman" w:cs="Times New Roman"/>
                <w:b/>
                <w:bCs/>
                <w:szCs w:val="20"/>
              </w:rPr>
              <w:t xml:space="preserve"> 15.8</w:t>
            </w:r>
          </w:p>
        </w:tc>
        <w:tc>
          <w:tcPr>
            <w:tcW w:w="4249" w:type="pct"/>
          </w:tcPr>
          <w:p w14:paraId="3CEBDC1D" w14:textId="77777777" w:rsidR="006B3AA5" w:rsidRPr="00645306" w:rsidRDefault="006B3AA5" w:rsidP="0098721B">
            <w:pPr>
              <w:tabs>
                <w:tab w:val="left" w:pos="3960"/>
              </w:tabs>
              <w:suppressAutoHyphens/>
              <w:spacing w:after="160" w:line="240" w:lineRule="auto"/>
              <w:rPr>
                <w:rFonts w:eastAsia="Times New Roman" w:cs="Times New Roman"/>
                <w:szCs w:val="20"/>
              </w:rPr>
            </w:pPr>
            <w:r w:rsidRPr="00645306">
              <w:rPr>
                <w:rFonts w:eastAsia="Times New Roman" w:cs="Times New Roman"/>
                <w:szCs w:val="20"/>
              </w:rPr>
              <w:t>[</w:t>
            </w:r>
            <w:r w:rsidRPr="00645306">
              <w:rPr>
                <w:rFonts w:eastAsia="Times New Roman" w:cs="Times New Roman"/>
                <w:i/>
                <w:iCs/>
                <w:szCs w:val="20"/>
              </w:rPr>
              <w:t>state:</w:t>
            </w:r>
            <w:r w:rsidRPr="00645306">
              <w:rPr>
                <w:rFonts w:eastAsia="Times New Roman" w:cs="Times New Roman"/>
                <w:szCs w:val="20"/>
              </w:rPr>
              <w:t xml:space="preserve"> </w:t>
            </w:r>
            <w:r w:rsidRPr="00645306">
              <w:rPr>
                <w:rFonts w:eastAsia="Times New Roman" w:cs="Times New Roman"/>
                <w:b/>
                <w:bCs/>
                <w:szCs w:val="20"/>
              </w:rPr>
              <w:t>“The prices must include all costs incidental to the performance of the Services, as incurred by the Supplier.”</w:t>
            </w:r>
            <w:r w:rsidRPr="00645306">
              <w:rPr>
                <w:rFonts w:eastAsia="Times New Roman" w:cs="Times New Roman"/>
                <w:szCs w:val="20"/>
              </w:rPr>
              <w:t xml:space="preserve"> </w:t>
            </w:r>
            <w:r w:rsidRPr="00645306">
              <w:rPr>
                <w:rFonts w:eastAsia="Times New Roman" w:cs="Times New Roman"/>
                <w:i/>
                <w:iCs/>
                <w:szCs w:val="20"/>
              </w:rPr>
              <w:t>or specify the incidental costs that are not required to be included in the prices</w:t>
            </w:r>
            <w:r w:rsidRPr="00645306">
              <w:rPr>
                <w:rFonts w:eastAsia="Times New Roman" w:cs="Times New Roman"/>
                <w:szCs w:val="20"/>
              </w:rPr>
              <w:t>]</w:t>
            </w:r>
          </w:p>
        </w:tc>
      </w:tr>
      <w:tr w:rsidR="005F7EB7" w:rsidRPr="00645306" w14:paraId="2629BE6D" w14:textId="77777777" w:rsidTr="00F56C92">
        <w:tc>
          <w:tcPr>
            <w:tcW w:w="751" w:type="pct"/>
          </w:tcPr>
          <w:p w14:paraId="18FD5391" w14:textId="506593A9" w:rsidR="006B3AA5" w:rsidRPr="00645306" w:rsidRDefault="001E7126" w:rsidP="00F56C92">
            <w:pPr>
              <w:tabs>
                <w:tab w:val="left" w:pos="3960"/>
              </w:tabs>
              <w:suppressAutoHyphens/>
              <w:spacing w:after="0" w:line="240" w:lineRule="auto"/>
              <w:ind w:left="26"/>
              <w:jc w:val="left"/>
              <w:rPr>
                <w:rFonts w:eastAsia="Times New Roman" w:cs="Times New Roman"/>
                <w:b/>
                <w:bCs/>
                <w:szCs w:val="20"/>
              </w:rPr>
            </w:pPr>
            <w:r w:rsidRPr="00645306">
              <w:rPr>
                <w:rFonts w:eastAsia="Times New Roman" w:cs="Times New Roman"/>
                <w:b/>
                <w:bCs/>
                <w:szCs w:val="20"/>
              </w:rPr>
              <w:t>ITO</w:t>
            </w:r>
            <w:r w:rsidR="00965E22" w:rsidRPr="00645306">
              <w:rPr>
                <w:rFonts w:eastAsia="Times New Roman" w:cs="Times New Roman"/>
                <w:b/>
                <w:bCs/>
                <w:szCs w:val="20"/>
              </w:rPr>
              <w:t xml:space="preserve"> </w:t>
            </w:r>
            <w:r w:rsidR="006B3AA5" w:rsidRPr="00645306">
              <w:rPr>
                <w:rFonts w:eastAsia="Times New Roman" w:cs="Times New Roman"/>
                <w:b/>
                <w:bCs/>
                <w:szCs w:val="20"/>
              </w:rPr>
              <w:t>15.11</w:t>
            </w:r>
          </w:p>
        </w:tc>
        <w:tc>
          <w:tcPr>
            <w:tcW w:w="4249" w:type="pct"/>
          </w:tcPr>
          <w:p w14:paraId="497B9C58" w14:textId="63DEA3D1" w:rsidR="006B3AA5" w:rsidRPr="00645306" w:rsidRDefault="006B3AA5" w:rsidP="0098721B">
            <w:pPr>
              <w:tabs>
                <w:tab w:val="left" w:pos="3960"/>
              </w:tabs>
              <w:suppressAutoHyphens/>
              <w:spacing w:after="160" w:line="240" w:lineRule="auto"/>
              <w:rPr>
                <w:rFonts w:eastAsia="Times New Roman" w:cs="Times New Roman"/>
                <w:szCs w:val="20"/>
              </w:rPr>
            </w:pPr>
            <w:r w:rsidRPr="00645306">
              <w:rPr>
                <w:rFonts w:eastAsia="Times New Roman" w:cs="Times New Roman"/>
                <w:szCs w:val="20"/>
              </w:rPr>
              <w:t xml:space="preserve">Prices quoted by the </w:t>
            </w:r>
            <w:r w:rsidR="003F4A54" w:rsidRPr="00645306">
              <w:rPr>
                <w:rFonts w:eastAsia="Times New Roman" w:cs="Times New Roman"/>
                <w:szCs w:val="20"/>
              </w:rPr>
              <w:t>Offeror</w:t>
            </w:r>
            <w:r w:rsidRPr="00645306">
              <w:rPr>
                <w:rFonts w:eastAsia="Times New Roman" w:cs="Times New Roman"/>
                <w:szCs w:val="20"/>
              </w:rPr>
              <w:t xml:space="preserve"> shall be [</w:t>
            </w:r>
            <w:r w:rsidRPr="00645306">
              <w:rPr>
                <w:rFonts w:eastAsia="Times New Roman" w:cs="Times New Roman"/>
                <w:i/>
                <w:iCs/>
                <w:szCs w:val="20"/>
              </w:rPr>
              <w:t>state:</w:t>
            </w:r>
            <w:r w:rsidRPr="00645306">
              <w:rPr>
                <w:rFonts w:eastAsia="Times New Roman" w:cs="Times New Roman"/>
                <w:szCs w:val="20"/>
              </w:rPr>
              <w:t xml:space="preserve"> </w:t>
            </w:r>
            <w:r w:rsidRPr="00645306">
              <w:rPr>
                <w:rFonts w:eastAsia="Times New Roman" w:cs="Times New Roman"/>
                <w:b/>
                <w:bCs/>
                <w:szCs w:val="20"/>
              </w:rPr>
              <w:t>“fixed;”</w:t>
            </w:r>
            <w:r w:rsidRPr="00645306">
              <w:rPr>
                <w:rFonts w:eastAsia="Times New Roman" w:cs="Times New Roman"/>
                <w:szCs w:val="20"/>
              </w:rPr>
              <w:t xml:space="preserve"> </w:t>
            </w:r>
            <w:r w:rsidRPr="00645306">
              <w:rPr>
                <w:rFonts w:eastAsia="Times New Roman" w:cs="Times New Roman"/>
                <w:i/>
                <w:iCs/>
                <w:szCs w:val="20"/>
              </w:rPr>
              <w:t>or, if a price adjustment mechanism is required, for example, for Recurrent Costs, then specify the exact formula that will apply, including the nature of the indices that will be used]</w:t>
            </w:r>
          </w:p>
        </w:tc>
      </w:tr>
      <w:tr w:rsidR="005F7EB7" w:rsidRPr="00645306" w14:paraId="1428C522" w14:textId="77777777" w:rsidTr="00F56C92">
        <w:trPr>
          <w:cantSplit/>
        </w:trPr>
        <w:tc>
          <w:tcPr>
            <w:tcW w:w="751" w:type="pct"/>
          </w:tcPr>
          <w:p w14:paraId="2A7B2900" w14:textId="7101453D" w:rsidR="006B3AA5" w:rsidRPr="00645306" w:rsidRDefault="001E7126" w:rsidP="00F56C92">
            <w:pPr>
              <w:tabs>
                <w:tab w:val="left" w:pos="3960"/>
              </w:tabs>
              <w:suppressAutoHyphens/>
              <w:spacing w:after="0" w:line="240" w:lineRule="auto"/>
              <w:ind w:left="26"/>
              <w:jc w:val="left"/>
              <w:rPr>
                <w:rFonts w:eastAsia="Times New Roman" w:cs="Times New Roman"/>
                <w:b/>
                <w:bCs/>
                <w:szCs w:val="20"/>
              </w:rPr>
            </w:pPr>
            <w:r w:rsidRPr="00645306">
              <w:rPr>
                <w:rFonts w:eastAsia="Times New Roman" w:cs="Times New Roman"/>
                <w:b/>
                <w:bCs/>
                <w:szCs w:val="20"/>
              </w:rPr>
              <w:t>ITO</w:t>
            </w:r>
            <w:r w:rsidR="00965E22" w:rsidRPr="00645306">
              <w:rPr>
                <w:rFonts w:eastAsia="Times New Roman" w:cs="Times New Roman"/>
                <w:b/>
                <w:bCs/>
                <w:szCs w:val="20"/>
              </w:rPr>
              <w:t xml:space="preserve"> </w:t>
            </w:r>
            <w:r w:rsidR="006B3AA5" w:rsidRPr="00645306">
              <w:rPr>
                <w:rFonts w:eastAsia="Times New Roman" w:cs="Times New Roman"/>
                <w:b/>
                <w:bCs/>
                <w:szCs w:val="20"/>
              </w:rPr>
              <w:t>16.1</w:t>
            </w:r>
          </w:p>
        </w:tc>
        <w:tc>
          <w:tcPr>
            <w:tcW w:w="4249" w:type="pct"/>
          </w:tcPr>
          <w:p w14:paraId="33EC87F6" w14:textId="7B9A81E7" w:rsidR="006B3AA5" w:rsidRPr="00645306" w:rsidRDefault="006B3AA5" w:rsidP="006B3AA5">
            <w:pPr>
              <w:tabs>
                <w:tab w:val="left" w:pos="3960"/>
                <w:tab w:val="right" w:pos="7254"/>
              </w:tabs>
              <w:suppressAutoHyphens/>
              <w:spacing w:before="60" w:after="60" w:line="240" w:lineRule="auto"/>
              <w:rPr>
                <w:rFonts w:eastAsia="Times New Roman" w:cs="Times New Roman"/>
                <w:i/>
                <w:iCs/>
                <w:szCs w:val="20"/>
              </w:rPr>
            </w:pPr>
            <w:r w:rsidRPr="00645306">
              <w:rPr>
                <w:rFonts w:eastAsia="Times New Roman" w:cs="Times New Roman"/>
                <w:szCs w:val="20"/>
              </w:rPr>
              <w:t>The currency(</w:t>
            </w:r>
            <w:proofErr w:type="spellStart"/>
            <w:r w:rsidRPr="00645306">
              <w:rPr>
                <w:rFonts w:eastAsia="Times New Roman" w:cs="Times New Roman"/>
                <w:szCs w:val="20"/>
              </w:rPr>
              <w:t>ies</w:t>
            </w:r>
            <w:proofErr w:type="spellEnd"/>
            <w:r w:rsidRPr="00645306">
              <w:rPr>
                <w:rFonts w:eastAsia="Times New Roman" w:cs="Times New Roman"/>
                <w:szCs w:val="20"/>
              </w:rPr>
              <w:t xml:space="preserve">) of the </w:t>
            </w:r>
            <w:r w:rsidR="00B141C4" w:rsidRPr="00645306">
              <w:rPr>
                <w:rFonts w:eastAsia="Times New Roman" w:cs="Times New Roman"/>
                <w:szCs w:val="20"/>
              </w:rPr>
              <w:t xml:space="preserve">Offer </w:t>
            </w:r>
            <w:r w:rsidR="005F72BA" w:rsidRPr="00645306">
              <w:rPr>
                <w:rFonts w:eastAsia="Times New Roman" w:cs="Times New Roman"/>
                <w:szCs w:val="20"/>
              </w:rPr>
              <w:t xml:space="preserve">and payment </w:t>
            </w:r>
            <w:r w:rsidRPr="00645306">
              <w:rPr>
                <w:rFonts w:eastAsia="Times New Roman" w:cs="Times New Roman"/>
                <w:szCs w:val="20"/>
              </w:rPr>
              <w:t xml:space="preserve">shall be as follows: </w:t>
            </w:r>
            <w:r w:rsidRPr="00645306">
              <w:rPr>
                <w:rFonts w:eastAsia="Times New Roman" w:cs="Times New Roman"/>
                <w:b/>
                <w:szCs w:val="20"/>
              </w:rPr>
              <w:t>United States Dollars (USD) and/or [</w:t>
            </w:r>
            <w:r w:rsidRPr="00645306">
              <w:rPr>
                <w:rFonts w:eastAsia="Times New Roman" w:cs="Times New Roman"/>
                <w:b/>
                <w:i/>
                <w:iCs/>
                <w:szCs w:val="20"/>
              </w:rPr>
              <w:t>currency of Purchaser’s Country]</w:t>
            </w:r>
          </w:p>
        </w:tc>
      </w:tr>
      <w:tr w:rsidR="006E2AB7" w:rsidRPr="00645306" w14:paraId="60FEBB34" w14:textId="77777777" w:rsidTr="005F7EB7">
        <w:trPr>
          <w:cantSplit/>
        </w:trPr>
        <w:tc>
          <w:tcPr>
            <w:tcW w:w="751" w:type="pct"/>
          </w:tcPr>
          <w:p w14:paraId="48AAAE39" w14:textId="77777777" w:rsidR="006E2AB7" w:rsidRPr="00645306" w:rsidRDefault="006E2AB7">
            <w:pPr>
              <w:tabs>
                <w:tab w:val="left" w:pos="3960"/>
              </w:tabs>
              <w:suppressAutoHyphens/>
              <w:spacing w:after="0" w:line="240" w:lineRule="auto"/>
              <w:ind w:left="26"/>
              <w:jc w:val="left"/>
              <w:rPr>
                <w:rFonts w:eastAsia="Times New Roman" w:cs="Times New Roman"/>
                <w:b/>
                <w:bCs/>
                <w:szCs w:val="20"/>
              </w:rPr>
            </w:pPr>
            <w:r w:rsidRPr="00645306">
              <w:rPr>
                <w:rFonts w:eastAsia="Times New Roman" w:cs="Times New Roman"/>
                <w:b/>
                <w:bCs/>
                <w:szCs w:val="20"/>
              </w:rPr>
              <w:t>ITO 18.2</w:t>
            </w:r>
          </w:p>
          <w:p w14:paraId="0D90313E" w14:textId="165C977D" w:rsidR="006E2AB7" w:rsidRPr="00645306" w:rsidDel="001E7126" w:rsidRDefault="006E2AB7">
            <w:pPr>
              <w:tabs>
                <w:tab w:val="left" w:pos="3960"/>
              </w:tabs>
              <w:suppressAutoHyphens/>
              <w:spacing w:after="0" w:line="240" w:lineRule="auto"/>
              <w:ind w:left="26"/>
              <w:jc w:val="left"/>
              <w:rPr>
                <w:rFonts w:eastAsia="Times New Roman" w:cs="Times New Roman"/>
                <w:b/>
                <w:bCs/>
                <w:szCs w:val="20"/>
              </w:rPr>
            </w:pPr>
          </w:p>
        </w:tc>
        <w:tc>
          <w:tcPr>
            <w:tcW w:w="4249" w:type="pct"/>
          </w:tcPr>
          <w:p w14:paraId="653A837D" w14:textId="77777777" w:rsidR="006E2AB7" w:rsidRPr="00645306" w:rsidRDefault="006E2AB7" w:rsidP="006B3AA5">
            <w:pPr>
              <w:tabs>
                <w:tab w:val="left" w:pos="3960"/>
                <w:tab w:val="right" w:pos="7254"/>
              </w:tabs>
              <w:suppressAutoHyphens/>
              <w:spacing w:before="60" w:after="60" w:line="240" w:lineRule="auto"/>
              <w:rPr>
                <w:b/>
                <w:bCs/>
              </w:rPr>
            </w:pPr>
            <w:r w:rsidRPr="00645306">
              <w:rPr>
                <w:rFonts w:eastAsia="Times New Roman" w:cs="Times New Roman"/>
                <w:b/>
                <w:bCs/>
                <w:szCs w:val="20"/>
              </w:rPr>
              <w:t>[Indicate if</w:t>
            </w:r>
            <w:r w:rsidRPr="00645306">
              <w:rPr>
                <w:b/>
                <w:bCs/>
              </w:rPr>
              <w:t xml:space="preserve"> Offeror that does not manufacture or produce the Goods shall submit the Manufacturer’s Authorization; if not, state “Not Applicable”]</w:t>
            </w:r>
          </w:p>
          <w:p w14:paraId="6FBDD76F" w14:textId="7260D5D9" w:rsidR="006E2AB7" w:rsidRPr="00645306" w:rsidRDefault="006E2AB7" w:rsidP="006B3AA5">
            <w:pPr>
              <w:tabs>
                <w:tab w:val="left" w:pos="3960"/>
                <w:tab w:val="right" w:pos="7254"/>
              </w:tabs>
              <w:suppressAutoHyphens/>
              <w:spacing w:before="60" w:after="60" w:line="240" w:lineRule="auto"/>
              <w:rPr>
                <w:rFonts w:eastAsia="Times New Roman" w:cs="Times New Roman"/>
                <w:szCs w:val="20"/>
              </w:rPr>
            </w:pPr>
            <w:r w:rsidRPr="00645306">
              <w:rPr>
                <w:b/>
                <w:bCs/>
              </w:rPr>
              <w:t>[Indicate if the Offeror must be an Original Equipment Manufacturer (OEM); if not, state “Not Applicable”]</w:t>
            </w:r>
          </w:p>
        </w:tc>
      </w:tr>
      <w:tr w:rsidR="005F7EB7" w:rsidRPr="00645306" w14:paraId="2101A68C" w14:textId="77777777" w:rsidTr="00F56C92">
        <w:tc>
          <w:tcPr>
            <w:tcW w:w="751" w:type="pct"/>
          </w:tcPr>
          <w:p w14:paraId="7B1F57E1" w14:textId="67757BFE" w:rsidR="006B3AA5" w:rsidRPr="00645306" w:rsidRDefault="001E7126" w:rsidP="00F56C92">
            <w:pPr>
              <w:tabs>
                <w:tab w:val="left" w:pos="3960"/>
              </w:tabs>
              <w:suppressAutoHyphens/>
              <w:spacing w:after="0" w:line="240" w:lineRule="auto"/>
              <w:ind w:left="26"/>
              <w:jc w:val="left"/>
              <w:rPr>
                <w:rFonts w:eastAsia="Times New Roman" w:cs="Times New Roman"/>
                <w:b/>
                <w:bCs/>
                <w:szCs w:val="20"/>
              </w:rPr>
            </w:pPr>
            <w:r w:rsidRPr="00645306">
              <w:rPr>
                <w:rFonts w:eastAsia="Times New Roman" w:cs="Times New Roman"/>
                <w:b/>
                <w:bCs/>
                <w:szCs w:val="20"/>
              </w:rPr>
              <w:t>ITO</w:t>
            </w:r>
            <w:r w:rsidR="00965E22" w:rsidRPr="00645306">
              <w:rPr>
                <w:rFonts w:eastAsia="Times New Roman" w:cs="Times New Roman"/>
                <w:b/>
                <w:bCs/>
                <w:szCs w:val="20"/>
              </w:rPr>
              <w:t xml:space="preserve"> </w:t>
            </w:r>
            <w:r w:rsidR="006B3AA5" w:rsidRPr="00645306">
              <w:rPr>
                <w:rFonts w:eastAsia="Times New Roman" w:cs="Times New Roman"/>
                <w:b/>
                <w:bCs/>
                <w:szCs w:val="20"/>
              </w:rPr>
              <w:t>18.3</w:t>
            </w:r>
          </w:p>
        </w:tc>
        <w:tc>
          <w:tcPr>
            <w:tcW w:w="4249" w:type="pct"/>
          </w:tcPr>
          <w:p w14:paraId="7C7B4B38" w14:textId="3A5D41FE" w:rsidR="006B3AA5" w:rsidRPr="00645306" w:rsidRDefault="00A632B3" w:rsidP="0098721B">
            <w:pPr>
              <w:tabs>
                <w:tab w:val="left" w:pos="3960"/>
              </w:tabs>
              <w:suppressAutoHyphens/>
              <w:spacing w:after="240" w:line="240" w:lineRule="auto"/>
              <w:ind w:right="-14"/>
              <w:rPr>
                <w:rFonts w:eastAsia="Times New Roman" w:cs="Times New Roman"/>
                <w:b/>
                <w:bCs/>
                <w:szCs w:val="20"/>
              </w:rPr>
            </w:pPr>
            <w:r w:rsidRPr="00645306">
              <w:rPr>
                <w:rFonts w:eastAsia="Times New Roman" w:cs="Times New Roman"/>
                <w:b/>
                <w:bCs/>
                <w:szCs w:val="20"/>
              </w:rPr>
              <w:t xml:space="preserve">[indicate if </w:t>
            </w:r>
            <w:r w:rsidRPr="00645306">
              <w:rPr>
                <w:b/>
                <w:bCs/>
              </w:rPr>
              <w:t xml:space="preserve">in case of an Offeror not doing business within the Purchaser’s Country, the successful Offeror shall </w:t>
            </w:r>
            <w:proofErr w:type="gramStart"/>
            <w:r w:rsidRPr="00645306">
              <w:rPr>
                <w:b/>
                <w:bCs/>
              </w:rPr>
              <w:t>represented</w:t>
            </w:r>
            <w:proofErr w:type="gramEnd"/>
            <w:r w:rsidRPr="00645306">
              <w:rPr>
                <w:b/>
                <w:bCs/>
              </w:rPr>
              <w:t xml:space="preserve"> by an Agent in the </w:t>
            </w:r>
            <w:r w:rsidR="002C7DC0" w:rsidRPr="00645306">
              <w:rPr>
                <w:rFonts w:eastAsia="Times New Roman" w:cs="Times New Roman"/>
                <w:b/>
                <w:bCs/>
                <w:szCs w:val="20"/>
              </w:rPr>
              <w:t>country</w:t>
            </w:r>
            <w:r w:rsidRPr="00645306">
              <w:rPr>
                <w:rFonts w:eastAsia="Times New Roman" w:cs="Times New Roman"/>
                <w:b/>
                <w:bCs/>
                <w:szCs w:val="20"/>
              </w:rPr>
              <w:t xml:space="preserve"> of the Accountable Entity (for post-delivery and maintenance services; if not, state “Not Applicable”]</w:t>
            </w:r>
            <w:r w:rsidR="006B3AA5" w:rsidRPr="00645306">
              <w:rPr>
                <w:rFonts w:eastAsia="Times New Roman" w:cs="Times New Roman"/>
                <w:b/>
                <w:bCs/>
                <w:szCs w:val="20"/>
              </w:rPr>
              <w:t xml:space="preserve"> </w:t>
            </w:r>
          </w:p>
        </w:tc>
      </w:tr>
      <w:tr w:rsidR="005F7EB7" w:rsidRPr="00645306" w14:paraId="1C256BD5" w14:textId="77777777" w:rsidTr="00F56C92">
        <w:tc>
          <w:tcPr>
            <w:tcW w:w="751" w:type="pct"/>
          </w:tcPr>
          <w:p w14:paraId="575EFE6F" w14:textId="33427A95" w:rsidR="006B3AA5" w:rsidRPr="00645306" w:rsidRDefault="001E7126" w:rsidP="00F56C92">
            <w:pPr>
              <w:tabs>
                <w:tab w:val="left" w:pos="3960"/>
              </w:tabs>
              <w:suppressAutoHyphens/>
              <w:spacing w:after="0" w:line="240" w:lineRule="auto"/>
              <w:ind w:left="26"/>
              <w:jc w:val="left"/>
              <w:rPr>
                <w:rFonts w:eastAsia="Times New Roman" w:cs="Times New Roman"/>
                <w:b/>
                <w:bCs/>
                <w:szCs w:val="20"/>
              </w:rPr>
            </w:pPr>
            <w:r w:rsidRPr="00645306">
              <w:rPr>
                <w:rFonts w:eastAsia="Times New Roman" w:cs="Times New Roman"/>
                <w:b/>
                <w:bCs/>
                <w:szCs w:val="20"/>
              </w:rPr>
              <w:t>ITO</w:t>
            </w:r>
            <w:r w:rsidR="00965E22" w:rsidRPr="00645306">
              <w:rPr>
                <w:rFonts w:eastAsia="Times New Roman" w:cs="Times New Roman"/>
                <w:b/>
                <w:bCs/>
                <w:szCs w:val="20"/>
              </w:rPr>
              <w:t xml:space="preserve"> </w:t>
            </w:r>
            <w:r w:rsidR="006B3AA5" w:rsidRPr="00645306">
              <w:rPr>
                <w:rFonts w:eastAsia="Times New Roman" w:cs="Times New Roman"/>
                <w:b/>
                <w:bCs/>
                <w:szCs w:val="20"/>
              </w:rPr>
              <w:t>19.2 (c)</w:t>
            </w:r>
          </w:p>
        </w:tc>
        <w:tc>
          <w:tcPr>
            <w:tcW w:w="4249" w:type="pct"/>
          </w:tcPr>
          <w:p w14:paraId="7253BD4A" w14:textId="091BFC92" w:rsidR="006B3AA5" w:rsidRPr="00645306" w:rsidRDefault="006B3AA5" w:rsidP="006B3AA5">
            <w:pPr>
              <w:tabs>
                <w:tab w:val="left" w:pos="3960"/>
              </w:tabs>
              <w:suppressAutoHyphens/>
              <w:spacing w:after="160" w:line="240" w:lineRule="auto"/>
              <w:ind w:left="691" w:hanging="695"/>
              <w:rPr>
                <w:rFonts w:eastAsia="Times New Roman" w:cs="Times New Roman"/>
                <w:szCs w:val="20"/>
              </w:rPr>
            </w:pPr>
            <w:r w:rsidRPr="00645306">
              <w:rPr>
                <w:rFonts w:eastAsia="Times New Roman" w:cs="Times New Roman"/>
                <w:szCs w:val="20"/>
              </w:rPr>
              <w:t xml:space="preserve">In addition to the topics described in </w:t>
            </w:r>
            <w:r w:rsidR="001E7126" w:rsidRPr="00645306">
              <w:rPr>
                <w:rFonts w:eastAsia="Times New Roman" w:cs="Times New Roman"/>
                <w:szCs w:val="20"/>
              </w:rPr>
              <w:t>ITO</w:t>
            </w:r>
            <w:r w:rsidRPr="00645306">
              <w:rPr>
                <w:rFonts w:eastAsia="Times New Roman" w:cs="Times New Roman"/>
                <w:szCs w:val="20"/>
              </w:rPr>
              <w:t xml:space="preserve"> </w:t>
            </w:r>
            <w:r w:rsidR="00324C27" w:rsidRPr="00645306">
              <w:rPr>
                <w:rFonts w:eastAsia="Times New Roman" w:cs="Times New Roman"/>
                <w:szCs w:val="20"/>
              </w:rPr>
              <w:t>Sub-</w:t>
            </w:r>
            <w:r w:rsidR="00324C27" w:rsidRPr="00645306">
              <w:t xml:space="preserve">Clause </w:t>
            </w:r>
            <w:r w:rsidRPr="00645306">
              <w:rPr>
                <w:rFonts w:eastAsia="Times New Roman" w:cs="Times New Roman"/>
                <w:szCs w:val="20"/>
              </w:rPr>
              <w:t>1</w:t>
            </w:r>
            <w:r w:rsidR="005F72BA" w:rsidRPr="00645306">
              <w:rPr>
                <w:rFonts w:eastAsia="Times New Roman" w:cs="Times New Roman"/>
                <w:szCs w:val="20"/>
              </w:rPr>
              <w:t>9</w:t>
            </w:r>
            <w:r w:rsidRPr="00645306">
              <w:rPr>
                <w:rFonts w:eastAsia="Times New Roman" w:cs="Times New Roman"/>
                <w:szCs w:val="20"/>
              </w:rPr>
              <w:t>.2 (c), the Preliminary Project Plan must address the following topics:</w:t>
            </w:r>
          </w:p>
          <w:p w14:paraId="1191BF57" w14:textId="77777777" w:rsidR="006B3AA5" w:rsidRPr="00645306" w:rsidRDefault="006B3AA5" w:rsidP="000954B1">
            <w:pPr>
              <w:numPr>
                <w:ilvl w:val="0"/>
                <w:numId w:val="26"/>
              </w:numPr>
              <w:suppressAutoHyphens/>
              <w:spacing w:line="240" w:lineRule="auto"/>
              <w:ind w:left="734" w:right="-72"/>
              <w:outlineLvl w:val="6"/>
              <w:rPr>
                <w:rFonts w:eastAsia="Times New Roman" w:cs="Times New Roman"/>
                <w:b/>
                <w:szCs w:val="20"/>
              </w:rPr>
            </w:pPr>
            <w:r w:rsidRPr="00645306">
              <w:rPr>
                <w:rFonts w:eastAsia="Times New Roman" w:cs="Times New Roman"/>
                <w:b/>
                <w:szCs w:val="20"/>
              </w:rPr>
              <w:t>Project Organization and Management Sub-Plan, including management authorities, responsibilities, and contacts, as well as task, time and resource-bound schedules (in GANTT format</w:t>
            </w:r>
            <w:proofErr w:type="gramStart"/>
            <w:r w:rsidRPr="00645306">
              <w:rPr>
                <w:rFonts w:eastAsia="Times New Roman" w:cs="Times New Roman"/>
                <w:b/>
                <w:szCs w:val="20"/>
              </w:rPr>
              <w:t>);</w:t>
            </w:r>
            <w:proofErr w:type="gramEnd"/>
          </w:p>
          <w:p w14:paraId="1F661F09" w14:textId="77777777" w:rsidR="006B3AA5" w:rsidRPr="00645306" w:rsidRDefault="006B3AA5" w:rsidP="000954B1">
            <w:pPr>
              <w:numPr>
                <w:ilvl w:val="0"/>
                <w:numId w:val="26"/>
              </w:numPr>
              <w:suppressAutoHyphens/>
              <w:spacing w:line="240" w:lineRule="auto"/>
              <w:ind w:left="734" w:right="-72"/>
              <w:outlineLvl w:val="6"/>
              <w:rPr>
                <w:rFonts w:eastAsia="Times New Roman" w:cs="Times New Roman"/>
                <w:b/>
                <w:szCs w:val="20"/>
              </w:rPr>
            </w:pPr>
            <w:r w:rsidRPr="00645306">
              <w:rPr>
                <w:rFonts w:eastAsia="Times New Roman" w:cs="Times New Roman"/>
                <w:b/>
                <w:szCs w:val="20"/>
              </w:rPr>
              <w:t>Implementation Sub-</w:t>
            </w:r>
            <w:proofErr w:type="gramStart"/>
            <w:r w:rsidRPr="00645306">
              <w:rPr>
                <w:rFonts w:eastAsia="Times New Roman" w:cs="Times New Roman"/>
                <w:b/>
                <w:szCs w:val="20"/>
              </w:rPr>
              <w:t>Plan;</w:t>
            </w:r>
            <w:proofErr w:type="gramEnd"/>
          </w:p>
          <w:p w14:paraId="2BC1591D" w14:textId="77777777" w:rsidR="006B3AA5" w:rsidRPr="00645306" w:rsidRDefault="006B3AA5" w:rsidP="000954B1">
            <w:pPr>
              <w:numPr>
                <w:ilvl w:val="0"/>
                <w:numId w:val="26"/>
              </w:numPr>
              <w:suppressAutoHyphens/>
              <w:spacing w:line="240" w:lineRule="auto"/>
              <w:ind w:left="734" w:right="-72"/>
              <w:outlineLvl w:val="6"/>
              <w:rPr>
                <w:rFonts w:eastAsia="Times New Roman" w:cs="Times New Roman"/>
                <w:b/>
                <w:szCs w:val="20"/>
              </w:rPr>
            </w:pPr>
            <w:r w:rsidRPr="00645306">
              <w:rPr>
                <w:rFonts w:eastAsia="Times New Roman" w:cs="Times New Roman"/>
                <w:b/>
                <w:szCs w:val="20"/>
              </w:rPr>
              <w:t>Training Sub-</w:t>
            </w:r>
            <w:proofErr w:type="gramStart"/>
            <w:r w:rsidRPr="00645306">
              <w:rPr>
                <w:rFonts w:eastAsia="Times New Roman" w:cs="Times New Roman"/>
                <w:b/>
                <w:szCs w:val="20"/>
              </w:rPr>
              <w:t>Plan;</w:t>
            </w:r>
            <w:proofErr w:type="gramEnd"/>
          </w:p>
          <w:p w14:paraId="338473E5" w14:textId="77777777" w:rsidR="006B3AA5" w:rsidRPr="00645306" w:rsidRDefault="006B3AA5" w:rsidP="000954B1">
            <w:pPr>
              <w:numPr>
                <w:ilvl w:val="0"/>
                <w:numId w:val="26"/>
              </w:numPr>
              <w:suppressAutoHyphens/>
              <w:spacing w:line="240" w:lineRule="auto"/>
              <w:ind w:left="734" w:right="-72"/>
              <w:outlineLvl w:val="6"/>
              <w:rPr>
                <w:rFonts w:eastAsia="Times New Roman" w:cs="Times New Roman"/>
                <w:b/>
                <w:szCs w:val="20"/>
              </w:rPr>
            </w:pPr>
            <w:r w:rsidRPr="00645306">
              <w:rPr>
                <w:rFonts w:eastAsia="Times New Roman" w:cs="Times New Roman"/>
                <w:b/>
                <w:szCs w:val="20"/>
              </w:rPr>
              <w:t>Testing and Quality Assurance Sub-</w:t>
            </w:r>
            <w:proofErr w:type="gramStart"/>
            <w:r w:rsidRPr="00645306">
              <w:rPr>
                <w:rFonts w:eastAsia="Times New Roman" w:cs="Times New Roman"/>
                <w:b/>
                <w:szCs w:val="20"/>
              </w:rPr>
              <w:t>Plan;</w:t>
            </w:r>
            <w:proofErr w:type="gramEnd"/>
          </w:p>
          <w:p w14:paraId="7B5EE12B" w14:textId="77777777" w:rsidR="006B3AA5" w:rsidRPr="00645306" w:rsidRDefault="006B3AA5" w:rsidP="000954B1">
            <w:pPr>
              <w:numPr>
                <w:ilvl w:val="0"/>
                <w:numId w:val="26"/>
              </w:numPr>
              <w:suppressAutoHyphens/>
              <w:spacing w:line="240" w:lineRule="auto"/>
              <w:ind w:left="734" w:right="-72"/>
              <w:outlineLvl w:val="6"/>
              <w:rPr>
                <w:rFonts w:eastAsia="Times New Roman" w:cs="Times New Roman"/>
                <w:b/>
                <w:szCs w:val="20"/>
              </w:rPr>
            </w:pPr>
            <w:r w:rsidRPr="00645306">
              <w:rPr>
                <w:rFonts w:eastAsia="Times New Roman" w:cs="Times New Roman"/>
                <w:b/>
                <w:szCs w:val="20"/>
              </w:rPr>
              <w:t>Warranty Defect Repair and Technical Support Service Sub-Plan</w:t>
            </w:r>
          </w:p>
          <w:p w14:paraId="01F12BAE" w14:textId="3EA7FF02" w:rsidR="006B3AA5" w:rsidRPr="00645306" w:rsidRDefault="006B3AA5" w:rsidP="001D7B03">
            <w:pPr>
              <w:tabs>
                <w:tab w:val="left" w:pos="3960"/>
              </w:tabs>
              <w:suppressAutoHyphens/>
              <w:spacing w:after="160" w:line="240" w:lineRule="auto"/>
              <w:ind w:left="118"/>
              <w:rPr>
                <w:rFonts w:eastAsia="Times New Roman" w:cs="Times New Roman"/>
                <w:szCs w:val="20"/>
              </w:rPr>
            </w:pPr>
            <w:r w:rsidRPr="00645306">
              <w:rPr>
                <w:rFonts w:eastAsia="Times New Roman" w:cs="Times New Roman"/>
                <w:szCs w:val="24"/>
              </w:rPr>
              <w:t>[</w:t>
            </w:r>
            <w:r w:rsidRPr="00645306">
              <w:rPr>
                <w:rFonts w:eastAsia="Times New Roman" w:cs="Times New Roman"/>
                <w:b/>
                <w:szCs w:val="24"/>
              </w:rPr>
              <w:t>Note</w:t>
            </w:r>
            <w:r w:rsidRPr="00645306">
              <w:rPr>
                <w:rFonts w:eastAsia="Times New Roman" w:cs="Times New Roman"/>
                <w:szCs w:val="24"/>
              </w:rPr>
              <w:t>:</w:t>
            </w:r>
            <w:r w:rsidR="001D7B03" w:rsidRPr="00645306">
              <w:rPr>
                <w:rFonts w:eastAsia="Times New Roman" w:cs="Times New Roman"/>
                <w:szCs w:val="24"/>
              </w:rPr>
              <w:t xml:space="preserve"> </w:t>
            </w:r>
            <w:r w:rsidRPr="00645306">
              <w:rPr>
                <w:rFonts w:eastAsia="Times New Roman" w:cs="Times New Roman"/>
                <w:szCs w:val="24"/>
              </w:rPr>
              <w:t xml:space="preserve">modify and extend the above example as appropriate for the Information System under this </w:t>
            </w:r>
            <w:r w:rsidR="0042675B" w:rsidRPr="00645306">
              <w:rPr>
                <w:rFonts w:eastAsia="Times New Roman" w:cs="Times New Roman"/>
                <w:szCs w:val="24"/>
              </w:rPr>
              <w:t>B</w:t>
            </w:r>
            <w:r w:rsidRPr="00645306">
              <w:rPr>
                <w:rFonts w:eastAsia="Times New Roman" w:cs="Times New Roman"/>
                <w:szCs w:val="24"/>
              </w:rPr>
              <w:t xml:space="preserve">idding </w:t>
            </w:r>
            <w:r w:rsidR="0042675B" w:rsidRPr="00645306">
              <w:rPr>
                <w:rFonts w:eastAsia="Times New Roman" w:cs="Times New Roman"/>
                <w:szCs w:val="24"/>
              </w:rPr>
              <w:t>D</w:t>
            </w:r>
            <w:r w:rsidRPr="00645306">
              <w:rPr>
                <w:rFonts w:eastAsia="Times New Roman" w:cs="Times New Roman"/>
                <w:szCs w:val="24"/>
              </w:rPr>
              <w:t xml:space="preserve">ocument. Also link the Sub-Plans clearly to specific subsections of </w:t>
            </w:r>
            <w:r w:rsidRPr="00645306">
              <w:rPr>
                <w:rFonts w:eastAsia="Times New Roman" w:cs="Times New Roman"/>
                <w:szCs w:val="20"/>
              </w:rPr>
              <w:t>Section V –</w:t>
            </w:r>
            <w:r w:rsidR="008B4D69" w:rsidRPr="00645306">
              <w:rPr>
                <w:rFonts w:eastAsia="Times New Roman" w:cs="Times New Roman"/>
                <w:szCs w:val="20"/>
              </w:rPr>
              <w:t xml:space="preserve"> </w:t>
            </w:r>
            <w:r w:rsidRPr="00645306">
              <w:rPr>
                <w:rFonts w:eastAsia="Times New Roman" w:cs="Times New Roman"/>
                <w:szCs w:val="20"/>
              </w:rPr>
              <w:t xml:space="preserve">Requirements </w:t>
            </w:r>
            <w:r w:rsidR="008B4D69" w:rsidRPr="00645306">
              <w:t>of the Information System</w:t>
            </w:r>
            <w:r w:rsidR="008B4D69" w:rsidRPr="00645306">
              <w:rPr>
                <w:rFonts w:eastAsia="Times New Roman" w:cs="Times New Roman"/>
                <w:szCs w:val="24"/>
              </w:rPr>
              <w:t xml:space="preserve"> </w:t>
            </w:r>
            <w:r w:rsidRPr="00645306">
              <w:rPr>
                <w:rFonts w:eastAsia="Times New Roman" w:cs="Times New Roman"/>
                <w:szCs w:val="24"/>
              </w:rPr>
              <w:t>that specify the corresponding Services.]</w:t>
            </w:r>
            <w:r w:rsidRPr="00645306" w:rsidDel="00222F58">
              <w:rPr>
                <w:rFonts w:eastAsia="Times New Roman" w:cs="Times New Roman"/>
                <w:b/>
                <w:szCs w:val="20"/>
              </w:rPr>
              <w:t xml:space="preserve"> </w:t>
            </w:r>
          </w:p>
        </w:tc>
      </w:tr>
      <w:tr w:rsidR="005F7EB7" w:rsidRPr="00645306" w14:paraId="3C4DE0F6" w14:textId="77777777" w:rsidTr="00F56C92">
        <w:tc>
          <w:tcPr>
            <w:tcW w:w="751" w:type="pct"/>
          </w:tcPr>
          <w:p w14:paraId="62A69801" w14:textId="5CCBB071" w:rsidR="006B3AA5" w:rsidRPr="00645306" w:rsidRDefault="001E7126" w:rsidP="00F56C92">
            <w:pPr>
              <w:tabs>
                <w:tab w:val="left" w:pos="3960"/>
              </w:tabs>
              <w:suppressAutoHyphens/>
              <w:spacing w:after="0" w:line="240" w:lineRule="auto"/>
              <w:ind w:left="26"/>
              <w:jc w:val="left"/>
              <w:rPr>
                <w:rFonts w:eastAsia="Times New Roman" w:cs="Times New Roman"/>
                <w:b/>
                <w:bCs/>
                <w:szCs w:val="20"/>
              </w:rPr>
            </w:pPr>
            <w:r w:rsidRPr="00645306">
              <w:rPr>
                <w:rFonts w:eastAsia="Times New Roman" w:cs="Times New Roman"/>
                <w:b/>
                <w:bCs/>
                <w:szCs w:val="20"/>
              </w:rPr>
              <w:t>ITO</w:t>
            </w:r>
            <w:r w:rsidR="00965E22" w:rsidRPr="00645306">
              <w:rPr>
                <w:rFonts w:eastAsia="Times New Roman" w:cs="Times New Roman"/>
                <w:b/>
                <w:bCs/>
                <w:szCs w:val="20"/>
              </w:rPr>
              <w:t xml:space="preserve"> </w:t>
            </w:r>
            <w:r w:rsidR="006B3AA5" w:rsidRPr="00645306">
              <w:rPr>
                <w:rFonts w:eastAsia="Times New Roman" w:cs="Times New Roman"/>
                <w:b/>
                <w:bCs/>
                <w:szCs w:val="20"/>
              </w:rPr>
              <w:t>19.3</w:t>
            </w:r>
          </w:p>
        </w:tc>
        <w:tc>
          <w:tcPr>
            <w:tcW w:w="4249" w:type="pct"/>
          </w:tcPr>
          <w:p w14:paraId="2C22561A" w14:textId="6EE9A4D9" w:rsidR="006B3AA5" w:rsidRPr="00645306" w:rsidRDefault="006B3AA5" w:rsidP="001D7B03">
            <w:pPr>
              <w:tabs>
                <w:tab w:val="left" w:pos="3960"/>
              </w:tabs>
              <w:suppressAutoHyphens/>
              <w:spacing w:after="160" w:line="240" w:lineRule="auto"/>
              <w:rPr>
                <w:rFonts w:eastAsia="Times New Roman" w:cs="Times New Roman"/>
                <w:szCs w:val="20"/>
              </w:rPr>
            </w:pPr>
            <w:r w:rsidRPr="00645306">
              <w:rPr>
                <w:rFonts w:eastAsia="Times New Roman" w:cs="Times New Roman"/>
                <w:szCs w:val="20"/>
              </w:rPr>
              <w:t xml:space="preserve">In the interest of effective integration, cost-effective technical support, and reduced re-training and staffing costs, </w:t>
            </w:r>
            <w:r w:rsidR="003F4A54" w:rsidRPr="00645306">
              <w:rPr>
                <w:rFonts w:eastAsia="Times New Roman" w:cs="Times New Roman"/>
                <w:szCs w:val="20"/>
              </w:rPr>
              <w:t>Offeror</w:t>
            </w:r>
            <w:r w:rsidRPr="00645306">
              <w:rPr>
                <w:rFonts w:eastAsia="Times New Roman" w:cs="Times New Roman"/>
                <w:szCs w:val="20"/>
              </w:rPr>
              <w:t>s are required to offer specific brand names and models for the following limited number of specific items</w:t>
            </w:r>
            <w:proofErr w:type="gramStart"/>
            <w:r w:rsidRPr="00645306">
              <w:rPr>
                <w:rFonts w:eastAsia="Times New Roman" w:cs="Times New Roman"/>
                <w:szCs w:val="20"/>
              </w:rPr>
              <w:t>:  [</w:t>
            </w:r>
            <w:proofErr w:type="gramEnd"/>
            <w:r w:rsidRPr="00645306">
              <w:rPr>
                <w:rFonts w:eastAsia="Times New Roman" w:cs="Times New Roman"/>
                <w:szCs w:val="20"/>
              </w:rPr>
              <w:t xml:space="preserve">as </w:t>
            </w:r>
            <w:r w:rsidRPr="00645306">
              <w:rPr>
                <w:rFonts w:eastAsia="Times New Roman" w:cs="Times New Roman"/>
                <w:szCs w:val="20"/>
              </w:rPr>
              <w:lastRenderedPageBreak/>
              <w:t>appropriate,</w:t>
            </w:r>
            <w:r w:rsidRPr="00645306">
              <w:rPr>
                <w:rFonts w:eastAsia="Times New Roman" w:cs="Times New Roman"/>
                <w:b/>
                <w:szCs w:val="20"/>
              </w:rPr>
              <w:t xml:space="preserve"> </w:t>
            </w:r>
            <w:r w:rsidRPr="00645306">
              <w:rPr>
                <w:rFonts w:eastAsia="Times New Roman" w:cs="Times New Roman"/>
                <w:szCs w:val="20"/>
              </w:rPr>
              <w:t>state</w:t>
            </w:r>
            <w:r w:rsidRPr="00645306">
              <w:rPr>
                <w:rFonts w:eastAsia="Times New Roman" w:cs="Times New Roman"/>
                <w:b/>
                <w:szCs w:val="20"/>
              </w:rPr>
              <w:t xml:space="preserve"> “none” </w:t>
            </w:r>
            <w:r w:rsidRPr="00645306">
              <w:rPr>
                <w:rFonts w:eastAsia="Times New Roman" w:cs="Times New Roman"/>
                <w:szCs w:val="20"/>
              </w:rPr>
              <w:t>or</w:t>
            </w:r>
            <w:r w:rsidRPr="00645306">
              <w:rPr>
                <w:rFonts w:eastAsia="Times New Roman" w:cs="Times New Roman"/>
                <w:b/>
                <w:szCs w:val="20"/>
              </w:rPr>
              <w:t xml:space="preserve"> list brand-name equivalent items and references to the Requirements </w:t>
            </w:r>
            <w:r w:rsidR="008B4D69" w:rsidRPr="00645306">
              <w:rPr>
                <w:b/>
                <w:bCs/>
              </w:rPr>
              <w:t>of the Information System</w:t>
            </w:r>
            <w:r w:rsidR="008B4D69" w:rsidRPr="00645306">
              <w:rPr>
                <w:rFonts w:eastAsia="Times New Roman" w:cs="Times New Roman"/>
                <w:b/>
                <w:szCs w:val="20"/>
              </w:rPr>
              <w:t xml:space="preserve"> </w:t>
            </w:r>
            <w:r w:rsidRPr="00645306">
              <w:rPr>
                <w:rFonts w:eastAsia="Times New Roman" w:cs="Times New Roman"/>
                <w:b/>
                <w:szCs w:val="20"/>
              </w:rPr>
              <w:t>where the items are detailed]</w:t>
            </w:r>
            <w:r w:rsidRPr="00645306">
              <w:rPr>
                <w:rFonts w:eastAsia="Times New Roman" w:cs="Times New Roman"/>
                <w:szCs w:val="20"/>
              </w:rPr>
              <w:t>.</w:t>
            </w:r>
          </w:p>
        </w:tc>
      </w:tr>
      <w:tr w:rsidR="005F7EB7" w:rsidRPr="00645306" w14:paraId="413042F4" w14:textId="77777777" w:rsidTr="00F56C92">
        <w:tc>
          <w:tcPr>
            <w:tcW w:w="751" w:type="pct"/>
          </w:tcPr>
          <w:p w14:paraId="12BC1C14" w14:textId="2BCCE0BD" w:rsidR="006B3AA5" w:rsidRPr="00645306" w:rsidRDefault="001E7126" w:rsidP="00F56C92">
            <w:pPr>
              <w:tabs>
                <w:tab w:val="left" w:pos="3960"/>
              </w:tabs>
              <w:suppressAutoHyphens/>
              <w:spacing w:after="0" w:line="240" w:lineRule="auto"/>
              <w:ind w:left="26"/>
              <w:jc w:val="left"/>
              <w:rPr>
                <w:rFonts w:eastAsia="Times New Roman" w:cs="Times New Roman"/>
                <w:b/>
                <w:bCs/>
                <w:color w:val="7030A0"/>
                <w:szCs w:val="20"/>
              </w:rPr>
            </w:pPr>
            <w:r w:rsidRPr="00645306">
              <w:rPr>
                <w:rFonts w:eastAsia="Times New Roman" w:cs="Times New Roman"/>
                <w:b/>
                <w:bCs/>
                <w:szCs w:val="20"/>
              </w:rPr>
              <w:lastRenderedPageBreak/>
              <w:t>ITO</w:t>
            </w:r>
            <w:r w:rsidR="00965E22" w:rsidRPr="00645306">
              <w:rPr>
                <w:rFonts w:eastAsia="Times New Roman" w:cs="Times New Roman"/>
                <w:b/>
                <w:bCs/>
                <w:szCs w:val="20"/>
              </w:rPr>
              <w:t xml:space="preserve"> </w:t>
            </w:r>
            <w:r w:rsidR="006B3AA5" w:rsidRPr="00645306">
              <w:rPr>
                <w:rFonts w:eastAsia="Times New Roman" w:cs="Times New Roman"/>
                <w:b/>
                <w:bCs/>
                <w:szCs w:val="20"/>
              </w:rPr>
              <w:t>20.1 (a)</w:t>
            </w:r>
          </w:p>
        </w:tc>
        <w:tc>
          <w:tcPr>
            <w:tcW w:w="4249" w:type="pct"/>
          </w:tcPr>
          <w:p w14:paraId="383A0755" w14:textId="6DD6883A" w:rsidR="00F94DD2" w:rsidRPr="00645306" w:rsidRDefault="00F94DD2" w:rsidP="00F94DD2">
            <w:pPr>
              <w:tabs>
                <w:tab w:val="left" w:pos="3960"/>
              </w:tabs>
              <w:suppressAutoHyphens/>
              <w:spacing w:after="160" w:line="240" w:lineRule="auto"/>
              <w:rPr>
                <w:rFonts w:eastAsia="Times New Roman" w:cs="Times New Roman"/>
                <w:szCs w:val="20"/>
              </w:rPr>
            </w:pPr>
            <w:r w:rsidRPr="00645306">
              <w:rPr>
                <w:rFonts w:eastAsia="Times New Roman" w:cs="Times New Roman"/>
                <w:szCs w:val="20"/>
              </w:rPr>
              <w:t xml:space="preserve">Qualification requirements for </w:t>
            </w:r>
            <w:r w:rsidR="003F4A54" w:rsidRPr="00645306">
              <w:rPr>
                <w:rFonts w:eastAsia="Times New Roman" w:cs="Times New Roman"/>
                <w:szCs w:val="20"/>
              </w:rPr>
              <w:t>Offeror</w:t>
            </w:r>
            <w:r w:rsidRPr="00645306">
              <w:rPr>
                <w:rFonts w:eastAsia="Times New Roman" w:cs="Times New Roman"/>
                <w:szCs w:val="20"/>
              </w:rPr>
              <w:t>s:</w:t>
            </w:r>
          </w:p>
          <w:p w14:paraId="190A74D1" w14:textId="22BDE76D" w:rsidR="006B3AA5" w:rsidRPr="00645306" w:rsidRDefault="00F94DD2" w:rsidP="00F94DD2">
            <w:pPr>
              <w:suppressAutoHyphens/>
              <w:spacing w:after="160" w:line="240" w:lineRule="auto"/>
              <w:rPr>
                <w:rFonts w:eastAsia="Times New Roman" w:cs="Times New Roman"/>
                <w:szCs w:val="20"/>
              </w:rPr>
            </w:pPr>
            <w:r w:rsidRPr="00645306">
              <w:rPr>
                <w:rFonts w:eastAsia="Times New Roman" w:cs="Times New Roman"/>
                <w:szCs w:val="20"/>
              </w:rPr>
              <w:t xml:space="preserve">[As appropriate, </w:t>
            </w:r>
            <w:proofErr w:type="gramStart"/>
            <w:r w:rsidRPr="00645306">
              <w:rPr>
                <w:rFonts w:eastAsia="Times New Roman" w:cs="Times New Roman"/>
                <w:szCs w:val="20"/>
              </w:rPr>
              <w:t>specify</w:t>
            </w:r>
            <w:r w:rsidRPr="00645306">
              <w:rPr>
                <w:rFonts w:eastAsia="Times New Roman" w:cs="Times New Roman"/>
                <w:b/>
                <w:szCs w:val="20"/>
              </w:rPr>
              <w:t>:</w:t>
            </w:r>
            <w:proofErr w:type="gramEnd"/>
            <w:r w:rsidRPr="00645306">
              <w:rPr>
                <w:rFonts w:eastAsia="Times New Roman" w:cs="Times New Roman"/>
                <w:b/>
                <w:szCs w:val="20"/>
              </w:rPr>
              <w:t xml:space="preserve">  quantifiable qualification criteria for experience and/or financial viability</w:t>
            </w:r>
            <w:r w:rsidRPr="00645306">
              <w:rPr>
                <w:rFonts w:eastAsia="Times New Roman" w:cs="Times New Roman"/>
                <w:szCs w:val="20"/>
              </w:rPr>
              <w:t>].</w:t>
            </w:r>
          </w:p>
        </w:tc>
      </w:tr>
      <w:tr w:rsidR="005F7EB7" w:rsidRPr="00645306" w14:paraId="68A8F59B" w14:textId="77777777" w:rsidTr="00F56C92">
        <w:tc>
          <w:tcPr>
            <w:tcW w:w="751" w:type="pct"/>
          </w:tcPr>
          <w:p w14:paraId="4CEE8089" w14:textId="5A35038B" w:rsidR="00F94DD2" w:rsidRPr="00645306" w:rsidRDefault="001E7126" w:rsidP="00F56C92">
            <w:pPr>
              <w:tabs>
                <w:tab w:val="left" w:pos="3960"/>
              </w:tabs>
              <w:suppressAutoHyphens/>
              <w:spacing w:after="0" w:line="240" w:lineRule="auto"/>
              <w:ind w:left="26"/>
              <w:jc w:val="left"/>
              <w:rPr>
                <w:rFonts w:eastAsia="Times New Roman" w:cs="Times New Roman"/>
                <w:b/>
                <w:bCs/>
                <w:szCs w:val="20"/>
              </w:rPr>
            </w:pPr>
            <w:r w:rsidRPr="00645306">
              <w:rPr>
                <w:rFonts w:eastAsia="Times New Roman" w:cs="Times New Roman"/>
                <w:b/>
                <w:bCs/>
                <w:szCs w:val="20"/>
              </w:rPr>
              <w:t>ITO</w:t>
            </w:r>
            <w:r w:rsidR="00F94DD2" w:rsidRPr="00645306">
              <w:rPr>
                <w:rFonts w:eastAsia="Times New Roman" w:cs="Times New Roman"/>
                <w:b/>
                <w:bCs/>
                <w:szCs w:val="20"/>
              </w:rPr>
              <w:t xml:space="preserve"> 20.1 (b)</w:t>
            </w:r>
          </w:p>
        </w:tc>
        <w:tc>
          <w:tcPr>
            <w:tcW w:w="4249" w:type="pct"/>
          </w:tcPr>
          <w:p w14:paraId="3D8007B5" w14:textId="3ED5C9AE" w:rsidR="00F94DD2" w:rsidRPr="00645306" w:rsidRDefault="00F94DD2" w:rsidP="00F94DD2">
            <w:pPr>
              <w:tabs>
                <w:tab w:val="left" w:pos="3960"/>
              </w:tabs>
              <w:suppressAutoHyphens/>
              <w:spacing w:after="160" w:line="240" w:lineRule="auto"/>
              <w:rPr>
                <w:rFonts w:eastAsia="Times New Roman" w:cs="Times New Roman"/>
                <w:szCs w:val="20"/>
              </w:rPr>
            </w:pPr>
            <w:r w:rsidRPr="00645306">
              <w:rPr>
                <w:rFonts w:eastAsia="Times New Roman" w:cs="Times New Roman"/>
                <w:szCs w:val="20"/>
              </w:rPr>
              <w:t xml:space="preserve">Qualification requirements for </w:t>
            </w:r>
            <w:r w:rsidR="003F4A54" w:rsidRPr="00645306">
              <w:rPr>
                <w:rFonts w:eastAsia="Times New Roman" w:cs="Times New Roman"/>
                <w:szCs w:val="20"/>
              </w:rPr>
              <w:t>Offeror</w:t>
            </w:r>
            <w:r w:rsidRPr="00645306">
              <w:rPr>
                <w:rFonts w:eastAsia="Times New Roman" w:cs="Times New Roman"/>
                <w:szCs w:val="20"/>
              </w:rPr>
              <w:t>s:</w:t>
            </w:r>
          </w:p>
          <w:p w14:paraId="74C5F084" w14:textId="2AA6FE6A" w:rsidR="00F94DD2" w:rsidRPr="00645306" w:rsidRDefault="00F94DD2" w:rsidP="00F94DD2">
            <w:pPr>
              <w:tabs>
                <w:tab w:val="left" w:pos="3960"/>
              </w:tabs>
              <w:suppressAutoHyphens/>
              <w:spacing w:after="160" w:line="240" w:lineRule="auto"/>
              <w:rPr>
                <w:rFonts w:eastAsia="Times New Roman" w:cs="Times New Roman"/>
                <w:szCs w:val="20"/>
              </w:rPr>
            </w:pPr>
            <w:r w:rsidRPr="00645306">
              <w:rPr>
                <w:rFonts w:eastAsia="Times New Roman" w:cs="Times New Roman"/>
                <w:szCs w:val="20"/>
              </w:rPr>
              <w:t xml:space="preserve">[If there are reasons to allow the qualifications of (some) Subcontractors to count for the </w:t>
            </w:r>
            <w:r w:rsidR="003F4A54" w:rsidRPr="00645306">
              <w:rPr>
                <w:rFonts w:eastAsia="Times New Roman" w:cs="Times New Roman"/>
                <w:szCs w:val="20"/>
              </w:rPr>
              <w:t>Offeror</w:t>
            </w:r>
            <w:r w:rsidRPr="00645306">
              <w:rPr>
                <w:rFonts w:eastAsia="Times New Roman" w:cs="Times New Roman"/>
                <w:szCs w:val="20"/>
              </w:rPr>
              <w:t xml:space="preserve">, state </w:t>
            </w:r>
            <w:r w:rsidRPr="00645306">
              <w:rPr>
                <w:rFonts w:eastAsia="Times New Roman" w:cs="Times New Roman"/>
                <w:b/>
                <w:szCs w:val="20"/>
              </w:rPr>
              <w:t>“The technical and experience qualifications of Subcontractors can count for the provision of the following key components:”</w:t>
            </w:r>
            <w:r w:rsidRPr="00645306">
              <w:rPr>
                <w:rFonts w:eastAsia="Times New Roman" w:cs="Times New Roman"/>
                <w:szCs w:val="20"/>
              </w:rPr>
              <w:t xml:space="preserve"> followed by listing these key components.]</w:t>
            </w:r>
          </w:p>
        </w:tc>
      </w:tr>
      <w:tr w:rsidR="005F7EB7" w:rsidRPr="00645306" w14:paraId="15F32D5C" w14:textId="77777777" w:rsidTr="00F56C92">
        <w:tc>
          <w:tcPr>
            <w:tcW w:w="751" w:type="pct"/>
          </w:tcPr>
          <w:p w14:paraId="738559FD" w14:textId="7FB17209" w:rsidR="006B3AA5" w:rsidRPr="00645306" w:rsidRDefault="001E7126" w:rsidP="00F56C92">
            <w:pPr>
              <w:tabs>
                <w:tab w:val="left" w:pos="3960"/>
              </w:tabs>
              <w:suppressAutoHyphens/>
              <w:spacing w:after="0" w:line="240" w:lineRule="auto"/>
              <w:ind w:left="26"/>
              <w:jc w:val="left"/>
              <w:rPr>
                <w:rFonts w:eastAsia="Times New Roman" w:cs="Times New Roman"/>
                <w:b/>
                <w:bCs/>
                <w:color w:val="7030A0"/>
                <w:szCs w:val="20"/>
              </w:rPr>
            </w:pPr>
            <w:r w:rsidRPr="00645306">
              <w:rPr>
                <w:rFonts w:eastAsia="Times New Roman" w:cs="Times New Roman"/>
                <w:b/>
                <w:bCs/>
                <w:szCs w:val="20"/>
              </w:rPr>
              <w:t>ITO</w:t>
            </w:r>
            <w:r w:rsidR="00965E22" w:rsidRPr="00645306">
              <w:rPr>
                <w:rFonts w:eastAsia="Times New Roman" w:cs="Times New Roman"/>
                <w:b/>
                <w:bCs/>
                <w:szCs w:val="20"/>
              </w:rPr>
              <w:t xml:space="preserve"> </w:t>
            </w:r>
            <w:r w:rsidR="006B3AA5" w:rsidRPr="00645306">
              <w:rPr>
                <w:rFonts w:eastAsia="Times New Roman" w:cs="Times New Roman"/>
                <w:b/>
                <w:bCs/>
                <w:szCs w:val="20"/>
              </w:rPr>
              <w:t>20.1 (c)</w:t>
            </w:r>
          </w:p>
        </w:tc>
        <w:tc>
          <w:tcPr>
            <w:tcW w:w="4249" w:type="pct"/>
          </w:tcPr>
          <w:p w14:paraId="5DDA2676" w14:textId="5570CF4F" w:rsidR="006B3AA5" w:rsidRPr="00645306" w:rsidRDefault="006B3AA5" w:rsidP="001D7B03">
            <w:pPr>
              <w:tabs>
                <w:tab w:val="left" w:pos="3960"/>
              </w:tabs>
              <w:suppressAutoHyphens/>
              <w:spacing w:after="160" w:line="240" w:lineRule="auto"/>
              <w:rPr>
                <w:rFonts w:eastAsia="Times New Roman" w:cs="Times New Roman"/>
                <w:szCs w:val="20"/>
              </w:rPr>
            </w:pPr>
            <w:r w:rsidRPr="00645306">
              <w:rPr>
                <w:rFonts w:eastAsia="Times New Roman" w:cs="Times New Roman"/>
                <w:szCs w:val="20"/>
              </w:rPr>
              <w:t xml:space="preserve">Manufacturer's Authorizations for Information Technologies - except for those technologies which the </w:t>
            </w:r>
            <w:r w:rsidR="003F4A54" w:rsidRPr="00645306">
              <w:rPr>
                <w:rFonts w:eastAsia="Times New Roman" w:cs="Times New Roman"/>
                <w:szCs w:val="20"/>
              </w:rPr>
              <w:t>Offeror</w:t>
            </w:r>
            <w:r w:rsidRPr="00645306">
              <w:rPr>
                <w:rFonts w:eastAsia="Times New Roman" w:cs="Times New Roman"/>
                <w:szCs w:val="20"/>
              </w:rPr>
              <w:t xml:space="preserve"> itself manufactures - are required for the following types/categories:</w:t>
            </w:r>
          </w:p>
          <w:p w14:paraId="150257E8" w14:textId="77777777" w:rsidR="006B3AA5" w:rsidRPr="00645306" w:rsidRDefault="006B3AA5" w:rsidP="001D7B03">
            <w:pPr>
              <w:tabs>
                <w:tab w:val="left" w:pos="3960"/>
              </w:tabs>
              <w:suppressAutoHyphens/>
              <w:spacing w:after="160" w:line="240" w:lineRule="auto"/>
              <w:rPr>
                <w:rFonts w:eastAsia="Times New Roman" w:cs="Times New Roman"/>
                <w:color w:val="7030A0"/>
                <w:szCs w:val="20"/>
              </w:rPr>
            </w:pPr>
            <w:r w:rsidRPr="00645306">
              <w:rPr>
                <w:rFonts w:eastAsia="Times New Roman" w:cs="Times New Roman"/>
                <w:i/>
                <w:iCs/>
                <w:szCs w:val="20"/>
              </w:rPr>
              <w:t>[</w:t>
            </w:r>
            <w:r w:rsidRPr="00645306">
              <w:rPr>
                <w:rFonts w:eastAsia="Times New Roman" w:cs="Times New Roman"/>
                <w:szCs w:val="20"/>
              </w:rPr>
              <w:t>specify, for example:</w:t>
            </w:r>
            <w:r w:rsidRPr="00645306">
              <w:rPr>
                <w:rFonts w:eastAsia="Times New Roman" w:cs="Times New Roman"/>
                <w:b/>
                <w:szCs w:val="20"/>
              </w:rPr>
              <w:t xml:space="preserve"> “none” / “all” / “all active (i.e. powered) equipment and all software”</w:t>
            </w:r>
            <w:r w:rsidRPr="00645306">
              <w:rPr>
                <w:rFonts w:eastAsia="Times New Roman" w:cs="Times New Roman"/>
                <w:szCs w:val="20"/>
              </w:rPr>
              <w:t>]</w:t>
            </w:r>
          </w:p>
        </w:tc>
      </w:tr>
      <w:tr w:rsidR="005F7EB7" w:rsidRPr="00645306" w14:paraId="729D5512" w14:textId="77777777" w:rsidTr="00F56C92">
        <w:tc>
          <w:tcPr>
            <w:tcW w:w="751" w:type="pct"/>
          </w:tcPr>
          <w:p w14:paraId="2D1FE03D" w14:textId="6F6D9678" w:rsidR="006B3AA5" w:rsidRPr="00645306" w:rsidRDefault="001E7126" w:rsidP="00F56C92">
            <w:pPr>
              <w:tabs>
                <w:tab w:val="left" w:pos="3960"/>
              </w:tabs>
              <w:suppressAutoHyphens/>
              <w:spacing w:after="0" w:line="240" w:lineRule="auto"/>
              <w:ind w:left="26"/>
              <w:jc w:val="left"/>
              <w:rPr>
                <w:rFonts w:eastAsia="Times New Roman" w:cs="Times New Roman"/>
                <w:b/>
                <w:bCs/>
                <w:color w:val="7030A0"/>
                <w:szCs w:val="20"/>
              </w:rPr>
            </w:pPr>
            <w:r w:rsidRPr="00645306">
              <w:rPr>
                <w:rFonts w:eastAsia="Times New Roman" w:cs="Times New Roman"/>
                <w:b/>
                <w:bCs/>
                <w:szCs w:val="20"/>
              </w:rPr>
              <w:t>ITO</w:t>
            </w:r>
            <w:r w:rsidR="00965E22" w:rsidRPr="00645306">
              <w:rPr>
                <w:rFonts w:eastAsia="Times New Roman" w:cs="Times New Roman"/>
                <w:b/>
                <w:bCs/>
                <w:szCs w:val="20"/>
              </w:rPr>
              <w:t xml:space="preserve"> </w:t>
            </w:r>
            <w:r w:rsidR="006B3AA5" w:rsidRPr="00645306">
              <w:rPr>
                <w:rFonts w:eastAsia="Times New Roman" w:cs="Times New Roman"/>
                <w:b/>
                <w:bCs/>
                <w:szCs w:val="20"/>
              </w:rPr>
              <w:t>20.1 (d)</w:t>
            </w:r>
          </w:p>
        </w:tc>
        <w:tc>
          <w:tcPr>
            <w:tcW w:w="4249" w:type="pct"/>
          </w:tcPr>
          <w:p w14:paraId="3AEA5861" w14:textId="5A327EE4" w:rsidR="006B3AA5" w:rsidRPr="00645306" w:rsidRDefault="006B3AA5" w:rsidP="001D7B03">
            <w:pPr>
              <w:tabs>
                <w:tab w:val="left" w:pos="3960"/>
              </w:tabs>
              <w:suppressAutoHyphens/>
              <w:spacing w:after="160" w:line="240" w:lineRule="auto"/>
              <w:rPr>
                <w:rFonts w:eastAsia="Times New Roman" w:cs="Times New Roman"/>
                <w:szCs w:val="20"/>
              </w:rPr>
            </w:pPr>
            <w:r w:rsidRPr="00645306">
              <w:rPr>
                <w:rFonts w:eastAsia="Times New Roman" w:cs="Times New Roman"/>
                <w:szCs w:val="20"/>
              </w:rPr>
              <w:t xml:space="preserve">If the </w:t>
            </w:r>
            <w:r w:rsidR="003F4A54" w:rsidRPr="00645306">
              <w:rPr>
                <w:rFonts w:eastAsia="Times New Roman" w:cs="Times New Roman"/>
                <w:szCs w:val="20"/>
              </w:rPr>
              <w:t>Offeror</w:t>
            </w:r>
            <w:r w:rsidRPr="00645306">
              <w:rPr>
                <w:rFonts w:eastAsia="Times New Roman" w:cs="Times New Roman"/>
                <w:szCs w:val="20"/>
              </w:rPr>
              <w:t xml:space="preserve"> proposes to use Subcontractors for the provision of certain key services, written agreements by the proposed firms to provide these services in case of contract(s) resulting from this bidding are required for the following types/categories of services:</w:t>
            </w:r>
          </w:p>
          <w:p w14:paraId="4B4D615F" w14:textId="77777777" w:rsidR="006B3AA5" w:rsidRPr="00645306" w:rsidRDefault="006B3AA5" w:rsidP="001D7B03">
            <w:pPr>
              <w:tabs>
                <w:tab w:val="left" w:pos="3960"/>
              </w:tabs>
              <w:suppressAutoHyphens/>
              <w:spacing w:after="160" w:line="240" w:lineRule="auto"/>
              <w:rPr>
                <w:rFonts w:eastAsia="Times New Roman" w:cs="Times New Roman"/>
                <w:color w:val="7030A0"/>
                <w:szCs w:val="20"/>
              </w:rPr>
            </w:pPr>
            <w:r w:rsidRPr="00645306">
              <w:rPr>
                <w:rFonts w:eastAsia="Times New Roman" w:cs="Times New Roman"/>
                <w:szCs w:val="20"/>
              </w:rPr>
              <w:t>[specify, for example:</w:t>
            </w:r>
            <w:r w:rsidRPr="00645306">
              <w:rPr>
                <w:rFonts w:eastAsia="Times New Roman" w:cs="Times New Roman"/>
                <w:b/>
                <w:szCs w:val="20"/>
              </w:rPr>
              <w:t xml:space="preserve"> “none” / “all” / list of applicable key services</w:t>
            </w:r>
            <w:r w:rsidRPr="00645306">
              <w:rPr>
                <w:rFonts w:eastAsia="Times New Roman" w:cs="Times New Roman"/>
                <w:szCs w:val="20"/>
              </w:rPr>
              <w:t>]</w:t>
            </w:r>
            <w:r w:rsidRPr="00645306">
              <w:rPr>
                <w:rFonts w:eastAsia="Times New Roman" w:cs="Times New Roman"/>
                <w:i/>
                <w:iCs/>
                <w:szCs w:val="20"/>
              </w:rPr>
              <w:t>.</w:t>
            </w:r>
          </w:p>
        </w:tc>
      </w:tr>
      <w:tr w:rsidR="005F7EB7" w:rsidRPr="00645306" w14:paraId="336A40E5" w14:textId="77777777" w:rsidTr="00F56C92">
        <w:tc>
          <w:tcPr>
            <w:tcW w:w="751" w:type="pct"/>
          </w:tcPr>
          <w:p w14:paraId="18D59265" w14:textId="114CCA7C" w:rsidR="006B3AA5" w:rsidRPr="00645306" w:rsidRDefault="001E7126" w:rsidP="00F56C92">
            <w:pPr>
              <w:tabs>
                <w:tab w:val="left" w:pos="3960"/>
              </w:tabs>
              <w:suppressAutoHyphens/>
              <w:spacing w:after="0" w:line="240" w:lineRule="auto"/>
              <w:ind w:left="26"/>
              <w:jc w:val="left"/>
              <w:rPr>
                <w:rFonts w:eastAsia="Times New Roman" w:cs="Times New Roman"/>
                <w:b/>
                <w:bCs/>
                <w:color w:val="7030A0"/>
                <w:szCs w:val="20"/>
              </w:rPr>
            </w:pPr>
            <w:r w:rsidRPr="00645306">
              <w:rPr>
                <w:rFonts w:eastAsia="Times New Roman" w:cs="Times New Roman"/>
                <w:b/>
                <w:bCs/>
                <w:szCs w:val="20"/>
              </w:rPr>
              <w:t>ITO</w:t>
            </w:r>
            <w:r w:rsidR="00965E22" w:rsidRPr="00645306">
              <w:rPr>
                <w:rFonts w:eastAsia="Times New Roman" w:cs="Times New Roman"/>
                <w:b/>
                <w:bCs/>
                <w:szCs w:val="20"/>
              </w:rPr>
              <w:t xml:space="preserve"> </w:t>
            </w:r>
            <w:r w:rsidR="006B3AA5" w:rsidRPr="00645306">
              <w:rPr>
                <w:rFonts w:eastAsia="Times New Roman" w:cs="Times New Roman"/>
                <w:b/>
                <w:bCs/>
                <w:szCs w:val="20"/>
              </w:rPr>
              <w:t>20.4</w:t>
            </w:r>
          </w:p>
        </w:tc>
        <w:tc>
          <w:tcPr>
            <w:tcW w:w="4249" w:type="pct"/>
          </w:tcPr>
          <w:p w14:paraId="545DF419" w14:textId="77777777" w:rsidR="006B3AA5" w:rsidRPr="00645306" w:rsidRDefault="006B3AA5" w:rsidP="006B3AA5">
            <w:pPr>
              <w:tabs>
                <w:tab w:val="left" w:pos="3960"/>
              </w:tabs>
              <w:suppressAutoHyphens/>
              <w:spacing w:after="160" w:line="240" w:lineRule="auto"/>
              <w:rPr>
                <w:rFonts w:eastAsia="Times New Roman" w:cs="Times New Roman"/>
                <w:color w:val="7030A0"/>
                <w:szCs w:val="20"/>
              </w:rPr>
            </w:pPr>
            <w:r w:rsidRPr="00645306">
              <w:rPr>
                <w:rFonts w:eastAsia="Times New Roman" w:cs="Times New Roman"/>
                <w:szCs w:val="20"/>
              </w:rPr>
              <w:t>Specify Subcontracting limits as: [</w:t>
            </w:r>
            <w:r w:rsidRPr="00645306">
              <w:rPr>
                <w:rFonts w:eastAsia="Times New Roman" w:cs="Times New Roman"/>
                <w:b/>
                <w:szCs w:val="20"/>
              </w:rPr>
              <w:t>“% of contract value” / “None”</w:t>
            </w:r>
            <w:r w:rsidRPr="00645306">
              <w:rPr>
                <w:rFonts w:eastAsia="Times New Roman" w:cs="Times New Roman"/>
                <w:szCs w:val="20"/>
              </w:rPr>
              <w:t>]</w:t>
            </w:r>
            <w:r w:rsidRPr="00645306">
              <w:rPr>
                <w:rFonts w:eastAsia="Times New Roman" w:cs="Times New Roman"/>
                <w:i/>
                <w:iCs/>
                <w:szCs w:val="20"/>
              </w:rPr>
              <w:t>.</w:t>
            </w:r>
          </w:p>
        </w:tc>
      </w:tr>
      <w:tr w:rsidR="005F7EB7" w:rsidRPr="00645306" w14:paraId="4C2966F5" w14:textId="77777777" w:rsidTr="00F56C92">
        <w:tc>
          <w:tcPr>
            <w:tcW w:w="751" w:type="pct"/>
          </w:tcPr>
          <w:p w14:paraId="0E48548E" w14:textId="4A00B443" w:rsidR="006B3AA5" w:rsidRPr="00645306" w:rsidRDefault="001E7126" w:rsidP="00F56C92">
            <w:pPr>
              <w:tabs>
                <w:tab w:val="left" w:pos="3960"/>
              </w:tabs>
              <w:suppressAutoHyphens/>
              <w:spacing w:after="0" w:line="240" w:lineRule="auto"/>
              <w:ind w:left="26"/>
              <w:jc w:val="left"/>
              <w:rPr>
                <w:rFonts w:eastAsia="Times New Roman" w:cs="Times New Roman"/>
                <w:b/>
                <w:bCs/>
                <w:i/>
                <w:iCs/>
                <w:color w:val="7030A0"/>
                <w:szCs w:val="20"/>
              </w:rPr>
            </w:pPr>
            <w:r w:rsidRPr="00645306">
              <w:rPr>
                <w:rFonts w:eastAsia="Times New Roman" w:cs="Times New Roman"/>
                <w:b/>
                <w:bCs/>
                <w:szCs w:val="20"/>
              </w:rPr>
              <w:t>ITO</w:t>
            </w:r>
            <w:r w:rsidR="006B3AA5" w:rsidRPr="00645306">
              <w:rPr>
                <w:rFonts w:eastAsia="Times New Roman" w:cs="Times New Roman"/>
                <w:b/>
                <w:bCs/>
                <w:szCs w:val="20"/>
              </w:rPr>
              <w:t xml:space="preserve"> 21.1</w:t>
            </w:r>
          </w:p>
        </w:tc>
        <w:tc>
          <w:tcPr>
            <w:tcW w:w="4249" w:type="pct"/>
          </w:tcPr>
          <w:p w14:paraId="07E08A61" w14:textId="1810578B" w:rsidR="006B3AA5" w:rsidRPr="00645306" w:rsidRDefault="00E618A1" w:rsidP="006B3AA5">
            <w:pPr>
              <w:tabs>
                <w:tab w:val="left" w:pos="3960"/>
              </w:tabs>
              <w:suppressAutoHyphens/>
              <w:spacing w:after="240" w:line="240" w:lineRule="auto"/>
              <w:ind w:left="720" w:right="-14" w:hanging="720"/>
              <w:rPr>
                <w:rFonts w:eastAsia="Times New Roman" w:cs="Times New Roman"/>
                <w:i/>
                <w:iCs/>
                <w:color w:val="7030A0"/>
                <w:szCs w:val="20"/>
              </w:rPr>
            </w:pPr>
            <w:r w:rsidRPr="00645306">
              <w:rPr>
                <w:rFonts w:eastAsia="Times New Roman" w:cs="Times New Roman"/>
                <w:szCs w:val="20"/>
              </w:rPr>
              <w:t>Offers</w:t>
            </w:r>
            <w:r w:rsidR="006B3AA5" w:rsidRPr="00645306">
              <w:rPr>
                <w:rFonts w:eastAsia="Times New Roman" w:cs="Times New Roman"/>
                <w:szCs w:val="20"/>
              </w:rPr>
              <w:t xml:space="preserve"> shall remain valid until </w:t>
            </w:r>
            <w:r w:rsidR="006B3AA5" w:rsidRPr="00645306">
              <w:rPr>
                <w:rFonts w:eastAsia="Times New Roman" w:cs="Times New Roman"/>
                <w:b/>
                <w:szCs w:val="20"/>
              </w:rPr>
              <w:t>[insert validity end date]</w:t>
            </w:r>
            <w:r w:rsidR="006B3AA5" w:rsidRPr="00645306">
              <w:rPr>
                <w:rFonts w:eastAsia="Times New Roman" w:cs="Times New Roman"/>
                <w:szCs w:val="20"/>
              </w:rPr>
              <w:t>.</w:t>
            </w:r>
          </w:p>
        </w:tc>
      </w:tr>
      <w:tr w:rsidR="005F7EB7" w:rsidRPr="00645306" w14:paraId="349A838E" w14:textId="77777777" w:rsidTr="00F56C92">
        <w:tc>
          <w:tcPr>
            <w:tcW w:w="751" w:type="pct"/>
          </w:tcPr>
          <w:p w14:paraId="6B5F95ED" w14:textId="45FB23DF" w:rsidR="006B3AA5" w:rsidRPr="00645306" w:rsidRDefault="001E7126" w:rsidP="00F56C92">
            <w:pPr>
              <w:tabs>
                <w:tab w:val="left" w:pos="3960"/>
              </w:tabs>
              <w:suppressAutoHyphens/>
              <w:spacing w:after="0" w:line="240" w:lineRule="auto"/>
              <w:ind w:left="26"/>
              <w:jc w:val="left"/>
              <w:rPr>
                <w:rFonts w:eastAsia="Times New Roman" w:cs="Times New Roman"/>
                <w:b/>
                <w:bCs/>
                <w:i/>
                <w:iCs/>
                <w:color w:val="7030A0"/>
                <w:szCs w:val="20"/>
              </w:rPr>
            </w:pPr>
            <w:r w:rsidRPr="00645306">
              <w:rPr>
                <w:rFonts w:eastAsia="Times New Roman" w:cs="Times New Roman"/>
                <w:b/>
                <w:bCs/>
                <w:szCs w:val="20"/>
              </w:rPr>
              <w:t>ITO</w:t>
            </w:r>
            <w:r w:rsidR="006B3AA5" w:rsidRPr="00645306">
              <w:rPr>
                <w:rFonts w:eastAsia="Times New Roman" w:cs="Times New Roman"/>
                <w:b/>
                <w:bCs/>
                <w:szCs w:val="20"/>
              </w:rPr>
              <w:t xml:space="preserve"> 22.1</w:t>
            </w:r>
          </w:p>
        </w:tc>
        <w:tc>
          <w:tcPr>
            <w:tcW w:w="4249" w:type="pct"/>
          </w:tcPr>
          <w:p w14:paraId="4D078588" w14:textId="0E3634E6" w:rsidR="006B3AA5" w:rsidRPr="00645306" w:rsidRDefault="00A215FA" w:rsidP="006B3AA5">
            <w:pPr>
              <w:tabs>
                <w:tab w:val="left" w:pos="3960"/>
              </w:tabs>
              <w:suppressAutoHyphens/>
              <w:spacing w:after="240" w:line="240" w:lineRule="auto"/>
              <w:ind w:left="720" w:right="-14" w:hanging="720"/>
              <w:rPr>
                <w:rFonts w:eastAsia="Times New Roman" w:cs="Times New Roman"/>
                <w:i/>
                <w:iCs/>
                <w:color w:val="7030A0"/>
                <w:szCs w:val="20"/>
              </w:rPr>
            </w:pPr>
            <w:r w:rsidRPr="00645306">
              <w:rPr>
                <w:rFonts w:eastAsia="Times New Roman" w:cs="Times New Roman"/>
                <w:szCs w:val="20"/>
              </w:rPr>
              <w:t>Bid Security</w:t>
            </w:r>
            <w:r w:rsidR="006B3AA5" w:rsidRPr="00645306">
              <w:rPr>
                <w:rFonts w:eastAsia="Times New Roman" w:cs="Times New Roman"/>
                <w:szCs w:val="20"/>
              </w:rPr>
              <w:t xml:space="preserve"> </w:t>
            </w:r>
            <w:r w:rsidR="006B3AA5" w:rsidRPr="00645306">
              <w:rPr>
                <w:rFonts w:eastAsia="Times New Roman" w:cs="Times New Roman"/>
                <w:b/>
                <w:szCs w:val="20"/>
              </w:rPr>
              <w:t>[is/is not]</w:t>
            </w:r>
            <w:r w:rsidR="006B3AA5" w:rsidRPr="00645306">
              <w:rPr>
                <w:rFonts w:eastAsia="Times New Roman" w:cs="Times New Roman"/>
                <w:szCs w:val="20"/>
              </w:rPr>
              <w:t xml:space="preserve"> required to be submitted with </w:t>
            </w:r>
            <w:proofErr w:type="spellStart"/>
            <w:proofErr w:type="gramStart"/>
            <w:r w:rsidR="006B3AA5" w:rsidRPr="00645306">
              <w:rPr>
                <w:rFonts w:eastAsia="Times New Roman" w:cs="Times New Roman"/>
                <w:szCs w:val="20"/>
              </w:rPr>
              <w:t>a</w:t>
            </w:r>
            <w:proofErr w:type="spellEnd"/>
            <w:proofErr w:type="gramEnd"/>
            <w:r w:rsidR="006B3AA5" w:rsidRPr="00645306">
              <w:rPr>
                <w:rFonts w:eastAsia="Times New Roman" w:cs="Times New Roman"/>
                <w:szCs w:val="20"/>
              </w:rPr>
              <w:t xml:space="preserve"> </w:t>
            </w:r>
            <w:r w:rsidR="00A67DCD" w:rsidRPr="00645306">
              <w:rPr>
                <w:rFonts w:eastAsia="Times New Roman" w:cs="Times New Roman"/>
                <w:szCs w:val="20"/>
              </w:rPr>
              <w:t>Offer.</w:t>
            </w:r>
          </w:p>
        </w:tc>
      </w:tr>
      <w:tr w:rsidR="005F7EB7" w:rsidRPr="00645306" w14:paraId="4F6C9054" w14:textId="77777777" w:rsidTr="00F56C92">
        <w:tc>
          <w:tcPr>
            <w:tcW w:w="751" w:type="pct"/>
          </w:tcPr>
          <w:p w14:paraId="26B5AD90" w14:textId="50982369" w:rsidR="006B3AA5" w:rsidRPr="00645306" w:rsidRDefault="001E7126" w:rsidP="00F56C92">
            <w:pPr>
              <w:tabs>
                <w:tab w:val="left" w:pos="3960"/>
              </w:tabs>
              <w:suppressAutoHyphens/>
              <w:spacing w:after="0" w:line="240" w:lineRule="auto"/>
              <w:ind w:left="26"/>
              <w:jc w:val="left"/>
              <w:rPr>
                <w:rFonts w:eastAsia="Times New Roman" w:cs="Times New Roman"/>
                <w:b/>
                <w:bCs/>
                <w:i/>
                <w:iCs/>
                <w:color w:val="7030A0"/>
                <w:szCs w:val="20"/>
              </w:rPr>
            </w:pPr>
            <w:r w:rsidRPr="00645306">
              <w:rPr>
                <w:rFonts w:eastAsia="Times New Roman" w:cs="Times New Roman"/>
                <w:b/>
                <w:bCs/>
                <w:szCs w:val="20"/>
              </w:rPr>
              <w:t>ITO</w:t>
            </w:r>
            <w:r w:rsidR="006B3AA5" w:rsidRPr="00645306">
              <w:rPr>
                <w:rFonts w:eastAsia="Times New Roman" w:cs="Times New Roman"/>
                <w:b/>
                <w:bCs/>
                <w:szCs w:val="20"/>
              </w:rPr>
              <w:t xml:space="preserve"> 22.2 and 22.2 (a)</w:t>
            </w:r>
          </w:p>
        </w:tc>
        <w:tc>
          <w:tcPr>
            <w:tcW w:w="4249" w:type="pct"/>
          </w:tcPr>
          <w:p w14:paraId="22D03206" w14:textId="7990FDFB" w:rsidR="006B3AA5" w:rsidRPr="00645306" w:rsidRDefault="006B3AA5" w:rsidP="006B3AA5">
            <w:pPr>
              <w:spacing w:line="240" w:lineRule="auto"/>
              <w:rPr>
                <w:rFonts w:eastAsia="Times New Roman" w:cs="Times New Roman"/>
                <w:szCs w:val="24"/>
              </w:rPr>
            </w:pPr>
            <w:r w:rsidRPr="00645306">
              <w:rPr>
                <w:rFonts w:eastAsia="Times New Roman" w:cs="Times New Roman"/>
                <w:szCs w:val="24"/>
              </w:rPr>
              <w:t xml:space="preserve">The </w:t>
            </w:r>
            <w:r w:rsidR="00A215FA" w:rsidRPr="00645306">
              <w:rPr>
                <w:rFonts w:eastAsia="Times New Roman" w:cs="Times New Roman"/>
                <w:szCs w:val="24"/>
              </w:rPr>
              <w:t>Bid Security</w:t>
            </w:r>
            <w:r w:rsidRPr="00645306">
              <w:rPr>
                <w:rFonts w:eastAsia="Times New Roman" w:cs="Times New Roman"/>
                <w:szCs w:val="24"/>
              </w:rPr>
              <w:t xml:space="preserve"> shall be in the amount of US</w:t>
            </w:r>
            <w:r w:rsidR="00BF315C" w:rsidRPr="00645306">
              <w:rPr>
                <w:rFonts w:eastAsia="Times New Roman" w:cs="Times New Roman"/>
                <w:szCs w:val="24"/>
              </w:rPr>
              <w:t>D</w:t>
            </w:r>
            <w:r w:rsidRPr="00645306">
              <w:rPr>
                <w:rFonts w:eastAsia="Times New Roman" w:cs="Times New Roman"/>
                <w:szCs w:val="24"/>
              </w:rPr>
              <w:t xml:space="preserve"> </w:t>
            </w:r>
            <w:r w:rsidRPr="00645306">
              <w:rPr>
                <w:rFonts w:eastAsia="Times New Roman" w:cs="Times New Roman"/>
                <w:b/>
                <w:szCs w:val="24"/>
              </w:rPr>
              <w:t>[insert amount in USD]</w:t>
            </w:r>
            <w:r w:rsidRPr="00645306">
              <w:rPr>
                <w:rFonts w:eastAsia="Times New Roman" w:cs="Times New Roman"/>
                <w:szCs w:val="24"/>
              </w:rPr>
              <w:t xml:space="preserve"> or Purchaser’s local currency equivalent only.</w:t>
            </w:r>
          </w:p>
          <w:p w14:paraId="281BD950" w14:textId="19406D0D" w:rsidR="006B3AA5" w:rsidRPr="00645306" w:rsidRDefault="006B3AA5" w:rsidP="009B0FD8">
            <w:pPr>
              <w:tabs>
                <w:tab w:val="left" w:pos="3960"/>
              </w:tabs>
              <w:suppressAutoHyphens/>
              <w:spacing w:after="240" w:line="240" w:lineRule="auto"/>
              <w:ind w:left="37" w:right="-14"/>
              <w:rPr>
                <w:rFonts w:eastAsia="Times New Roman" w:cs="Times New Roman"/>
                <w:i/>
                <w:iCs/>
                <w:color w:val="7030A0"/>
                <w:szCs w:val="20"/>
              </w:rPr>
            </w:pPr>
            <w:r w:rsidRPr="00645306">
              <w:rPr>
                <w:rFonts w:eastAsia="Times New Roman" w:cs="Times New Roman"/>
                <w:szCs w:val="20"/>
              </w:rPr>
              <w:t xml:space="preserve">The </w:t>
            </w:r>
            <w:r w:rsidR="00A215FA" w:rsidRPr="00645306">
              <w:rPr>
                <w:rFonts w:eastAsia="Times New Roman" w:cs="Times New Roman"/>
                <w:szCs w:val="20"/>
              </w:rPr>
              <w:t>Bid Security</w:t>
            </w:r>
            <w:r w:rsidRPr="00645306">
              <w:rPr>
                <w:rFonts w:eastAsia="Times New Roman" w:cs="Times New Roman"/>
                <w:szCs w:val="20"/>
              </w:rPr>
              <w:t xml:space="preserve"> shall be in the form of an unconditional bank guarantee or </w:t>
            </w:r>
            <w:r w:rsidRPr="00645306">
              <w:rPr>
                <w:rFonts w:eastAsia="Times New Roman" w:cs="Times New Roman"/>
                <w:b/>
                <w:bCs/>
                <w:szCs w:val="20"/>
              </w:rPr>
              <w:t xml:space="preserve">[insert other form or type of applicable </w:t>
            </w:r>
            <w:r w:rsidR="00A215FA" w:rsidRPr="00645306">
              <w:rPr>
                <w:rFonts w:eastAsia="Times New Roman" w:cs="Times New Roman"/>
                <w:b/>
                <w:bCs/>
                <w:szCs w:val="20"/>
              </w:rPr>
              <w:t>Bid Security</w:t>
            </w:r>
            <w:r w:rsidRPr="00645306">
              <w:rPr>
                <w:rFonts w:eastAsia="Times New Roman" w:cs="Times New Roman"/>
                <w:b/>
                <w:bCs/>
                <w:szCs w:val="20"/>
              </w:rPr>
              <w:t>]</w:t>
            </w:r>
          </w:p>
        </w:tc>
      </w:tr>
      <w:tr w:rsidR="005F7EB7" w:rsidRPr="00645306" w14:paraId="0F4AC47F" w14:textId="77777777" w:rsidTr="00F56C92">
        <w:tc>
          <w:tcPr>
            <w:tcW w:w="751" w:type="pct"/>
          </w:tcPr>
          <w:p w14:paraId="12E9BE2F" w14:textId="54F9639A" w:rsidR="006B3AA5" w:rsidRPr="00645306" w:rsidRDefault="001E7126" w:rsidP="00F56C92">
            <w:pPr>
              <w:tabs>
                <w:tab w:val="left" w:pos="3960"/>
              </w:tabs>
              <w:suppressAutoHyphens/>
              <w:spacing w:after="0" w:line="240" w:lineRule="auto"/>
              <w:ind w:left="26"/>
              <w:jc w:val="left"/>
              <w:rPr>
                <w:rFonts w:eastAsia="Times New Roman" w:cs="Times New Roman"/>
                <w:b/>
                <w:bCs/>
                <w:i/>
                <w:iCs/>
                <w:color w:val="7030A0"/>
                <w:szCs w:val="20"/>
              </w:rPr>
            </w:pPr>
            <w:r w:rsidRPr="00645306">
              <w:rPr>
                <w:rFonts w:eastAsia="Times New Roman" w:cs="Times New Roman"/>
                <w:b/>
                <w:bCs/>
                <w:szCs w:val="20"/>
              </w:rPr>
              <w:t>ITO</w:t>
            </w:r>
            <w:r w:rsidR="006B3AA5" w:rsidRPr="00645306">
              <w:rPr>
                <w:rFonts w:eastAsia="Times New Roman" w:cs="Times New Roman"/>
                <w:b/>
                <w:bCs/>
                <w:szCs w:val="20"/>
              </w:rPr>
              <w:t xml:space="preserve"> 23.</w:t>
            </w:r>
            <w:r w:rsidR="00680C0E" w:rsidRPr="00645306">
              <w:rPr>
                <w:rFonts w:eastAsia="Times New Roman" w:cs="Times New Roman"/>
                <w:b/>
                <w:bCs/>
                <w:szCs w:val="20"/>
              </w:rPr>
              <w:t>3</w:t>
            </w:r>
          </w:p>
        </w:tc>
        <w:tc>
          <w:tcPr>
            <w:tcW w:w="4249" w:type="pct"/>
          </w:tcPr>
          <w:p w14:paraId="2C31D87B" w14:textId="7F93A174" w:rsidR="006B3AA5" w:rsidRPr="00645306" w:rsidRDefault="006B3AA5" w:rsidP="001D7B03">
            <w:pPr>
              <w:tabs>
                <w:tab w:val="left" w:pos="3960"/>
              </w:tabs>
              <w:suppressAutoHyphens/>
              <w:spacing w:after="240" w:line="240" w:lineRule="auto"/>
              <w:ind w:left="-55" w:right="-14"/>
              <w:rPr>
                <w:rFonts w:eastAsia="Times New Roman" w:cs="Times New Roman"/>
                <w:i/>
                <w:iCs/>
                <w:color w:val="7030A0"/>
                <w:szCs w:val="20"/>
              </w:rPr>
            </w:pPr>
            <w:r w:rsidRPr="00645306">
              <w:rPr>
                <w:rFonts w:eastAsia="Times New Roman" w:cs="Times New Roman"/>
                <w:szCs w:val="20"/>
              </w:rPr>
              <w:t xml:space="preserve">The written confirmation of authorization to sign on behalf of the </w:t>
            </w:r>
            <w:r w:rsidR="003F4A54" w:rsidRPr="00645306">
              <w:rPr>
                <w:rFonts w:eastAsia="Times New Roman" w:cs="Times New Roman"/>
                <w:szCs w:val="20"/>
              </w:rPr>
              <w:t>Offeror</w:t>
            </w:r>
            <w:r w:rsidRPr="00645306">
              <w:rPr>
                <w:rFonts w:eastAsia="Times New Roman" w:cs="Times New Roman"/>
                <w:szCs w:val="20"/>
              </w:rPr>
              <w:t xml:space="preserve"> shall consist of</w:t>
            </w:r>
            <w:r w:rsidRPr="00645306">
              <w:rPr>
                <w:rFonts w:eastAsia="Times New Roman" w:cs="Times New Roman"/>
                <w:i/>
                <w:szCs w:val="20"/>
              </w:rPr>
              <w:t xml:space="preserve">: </w:t>
            </w:r>
            <w:r w:rsidRPr="00645306">
              <w:rPr>
                <w:rFonts w:eastAsia="Times New Roman" w:cs="Times New Roman"/>
                <w:b/>
                <w:iCs/>
                <w:szCs w:val="20"/>
              </w:rPr>
              <w:t>[insert details]</w:t>
            </w:r>
            <w:r w:rsidRPr="00645306">
              <w:rPr>
                <w:rFonts w:eastAsia="Times New Roman" w:cs="Times New Roman"/>
                <w:iCs/>
                <w:szCs w:val="20"/>
              </w:rPr>
              <w:t>.</w:t>
            </w:r>
            <w:r w:rsidRPr="00645306" w:rsidDel="00985FD2">
              <w:rPr>
                <w:rFonts w:eastAsia="Times New Roman" w:cs="Times New Roman"/>
                <w:szCs w:val="20"/>
              </w:rPr>
              <w:t xml:space="preserve"> </w:t>
            </w:r>
          </w:p>
        </w:tc>
      </w:tr>
    </w:tbl>
    <w:p w14:paraId="72DDFCA6" w14:textId="5DA5EB08" w:rsidR="006B3AA5" w:rsidRPr="00645306" w:rsidRDefault="006B3AA5" w:rsidP="0004774C">
      <w:pPr>
        <w:pStyle w:val="Heading3BDS"/>
      </w:pPr>
      <w:bookmarkStart w:id="671" w:name="_Toc55427868"/>
      <w:bookmarkStart w:id="672" w:name="_Toc55455370"/>
      <w:bookmarkStart w:id="673" w:name="_Toc55459515"/>
      <w:bookmarkStart w:id="674" w:name="_Toc55485396"/>
      <w:bookmarkStart w:id="675" w:name="_Toc55540616"/>
      <w:bookmarkStart w:id="676" w:name="_Toc55540909"/>
      <w:bookmarkStart w:id="677" w:name="_Toc55561637"/>
      <w:bookmarkStart w:id="678" w:name="_Toc55760429"/>
      <w:bookmarkStart w:id="679" w:name="_Toc55760849"/>
      <w:bookmarkStart w:id="680" w:name="_Toc55765732"/>
      <w:bookmarkStart w:id="681" w:name="_Toc55772841"/>
      <w:bookmarkStart w:id="682" w:name="_Toc55932714"/>
      <w:bookmarkStart w:id="683" w:name="_Toc55933333"/>
      <w:bookmarkStart w:id="684" w:name="_Toc56639143"/>
      <w:r w:rsidRPr="00645306">
        <w:lastRenderedPageBreak/>
        <w:t xml:space="preserve">D. </w:t>
      </w:r>
      <w:r w:rsidR="002604C4" w:rsidRPr="00645306">
        <w:t xml:space="preserve"> </w:t>
      </w:r>
      <w:r w:rsidRPr="00645306">
        <w:t xml:space="preserve">Submission and Opening of </w:t>
      </w:r>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r w:rsidR="00E618A1" w:rsidRPr="00645306">
        <w:t>Offers</w:t>
      </w:r>
    </w:p>
    <w:tbl>
      <w:tblPr>
        <w:tblW w:w="9375" w:type="dxa"/>
        <w:tblInd w:w="11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295"/>
        <w:gridCol w:w="8080"/>
      </w:tblGrid>
      <w:tr w:rsidR="00965E22" w:rsidRPr="00645306" w14:paraId="2B2034AF" w14:textId="77777777" w:rsidTr="00F56C92">
        <w:tc>
          <w:tcPr>
            <w:tcW w:w="1295" w:type="dxa"/>
          </w:tcPr>
          <w:p w14:paraId="4741FB55" w14:textId="1EE2F2BA" w:rsidR="000F293A" w:rsidRPr="00645306" w:rsidRDefault="001E7126" w:rsidP="00F56C92">
            <w:pPr>
              <w:tabs>
                <w:tab w:val="left" w:pos="3960"/>
              </w:tabs>
              <w:suppressAutoHyphens/>
              <w:spacing w:after="0" w:line="240" w:lineRule="auto"/>
              <w:jc w:val="left"/>
              <w:rPr>
                <w:rFonts w:eastAsia="Times New Roman" w:cs="Times New Roman"/>
                <w:b/>
                <w:bCs/>
                <w:szCs w:val="20"/>
              </w:rPr>
            </w:pPr>
            <w:r w:rsidRPr="00645306">
              <w:rPr>
                <w:rFonts w:eastAsia="Times New Roman" w:cs="Times New Roman"/>
                <w:b/>
                <w:bCs/>
                <w:szCs w:val="20"/>
              </w:rPr>
              <w:t>ITO</w:t>
            </w:r>
            <w:r w:rsidR="000F293A" w:rsidRPr="00645306">
              <w:rPr>
                <w:rFonts w:eastAsia="Times New Roman" w:cs="Times New Roman"/>
                <w:b/>
                <w:bCs/>
                <w:szCs w:val="20"/>
              </w:rPr>
              <w:t xml:space="preserve"> 24.</w:t>
            </w:r>
            <w:r w:rsidR="00680C0E" w:rsidRPr="00645306">
              <w:rPr>
                <w:rFonts w:eastAsia="Times New Roman" w:cs="Times New Roman"/>
                <w:b/>
                <w:bCs/>
                <w:szCs w:val="20"/>
              </w:rPr>
              <w:t>1</w:t>
            </w:r>
            <w:r w:rsidR="000F293A" w:rsidRPr="00645306">
              <w:rPr>
                <w:rFonts w:eastAsia="Times New Roman" w:cs="Times New Roman"/>
                <w:b/>
                <w:bCs/>
                <w:szCs w:val="20"/>
              </w:rPr>
              <w:t xml:space="preserve"> (c)</w:t>
            </w:r>
          </w:p>
        </w:tc>
        <w:tc>
          <w:tcPr>
            <w:tcW w:w="8080" w:type="dxa"/>
          </w:tcPr>
          <w:p w14:paraId="4953B3A9" w14:textId="03869F4B" w:rsidR="000F293A" w:rsidRPr="00645306" w:rsidRDefault="000F293A" w:rsidP="000F293A">
            <w:pPr>
              <w:tabs>
                <w:tab w:val="left" w:pos="3960"/>
              </w:tabs>
              <w:suppressAutoHyphens/>
              <w:spacing w:after="160" w:line="240" w:lineRule="auto"/>
              <w:ind w:left="691" w:hanging="691"/>
              <w:rPr>
                <w:rFonts w:eastAsia="Times New Roman" w:cs="Times New Roman"/>
                <w:szCs w:val="20"/>
              </w:rPr>
            </w:pPr>
            <w:r w:rsidRPr="00645306">
              <w:rPr>
                <w:rFonts w:eastAsia="Times New Roman" w:cs="Times New Roman"/>
                <w:bCs/>
                <w:szCs w:val="20"/>
              </w:rPr>
              <w:t xml:space="preserve">The File Request Link. (FRL) to submit </w:t>
            </w:r>
            <w:r w:rsidR="00E618A1" w:rsidRPr="00645306">
              <w:rPr>
                <w:rFonts w:eastAsia="Times New Roman" w:cs="Times New Roman"/>
                <w:bCs/>
                <w:szCs w:val="20"/>
              </w:rPr>
              <w:t>Offers</w:t>
            </w:r>
            <w:r w:rsidRPr="00645306">
              <w:rPr>
                <w:rFonts w:eastAsia="Times New Roman" w:cs="Times New Roman"/>
                <w:bCs/>
                <w:szCs w:val="20"/>
              </w:rPr>
              <w:t xml:space="preserve"> is: </w:t>
            </w:r>
            <w:r w:rsidRPr="00645306">
              <w:rPr>
                <w:rFonts w:eastAsia="Times New Roman" w:cs="Times New Roman"/>
                <w:b/>
                <w:szCs w:val="20"/>
              </w:rPr>
              <w:t>[insert link]</w:t>
            </w:r>
          </w:p>
        </w:tc>
      </w:tr>
      <w:tr w:rsidR="00680C0E" w:rsidRPr="00645306" w14:paraId="54DA4094" w14:textId="77777777" w:rsidTr="00965E22">
        <w:tc>
          <w:tcPr>
            <w:tcW w:w="1295" w:type="dxa"/>
          </w:tcPr>
          <w:p w14:paraId="7BA260DA" w14:textId="4D4902AD" w:rsidR="00680C0E" w:rsidRPr="00645306" w:rsidDel="001E7126" w:rsidRDefault="00680C0E" w:rsidP="00680C0E">
            <w:pPr>
              <w:tabs>
                <w:tab w:val="left" w:pos="3960"/>
              </w:tabs>
              <w:suppressAutoHyphens/>
              <w:spacing w:after="0" w:line="240" w:lineRule="auto"/>
              <w:jc w:val="left"/>
              <w:rPr>
                <w:rFonts w:eastAsia="Times New Roman" w:cs="Times New Roman"/>
                <w:b/>
                <w:bCs/>
                <w:szCs w:val="20"/>
              </w:rPr>
            </w:pPr>
            <w:r w:rsidRPr="00645306">
              <w:rPr>
                <w:b/>
                <w:bCs/>
                <w:szCs w:val="20"/>
              </w:rPr>
              <w:t>ITO</w:t>
            </w:r>
            <w:r w:rsidRPr="00645306">
              <w:rPr>
                <w:b/>
              </w:rPr>
              <w:t xml:space="preserve"> 24.</w:t>
            </w:r>
            <w:r w:rsidRPr="00645306">
              <w:rPr>
                <w:b/>
                <w:bCs/>
                <w:szCs w:val="20"/>
              </w:rPr>
              <w:t>1 (f</w:t>
            </w:r>
            <w:r w:rsidRPr="00645306">
              <w:rPr>
                <w:b/>
              </w:rPr>
              <w:t>)</w:t>
            </w:r>
          </w:p>
        </w:tc>
        <w:tc>
          <w:tcPr>
            <w:tcW w:w="8080" w:type="dxa"/>
          </w:tcPr>
          <w:p w14:paraId="5D5A05A4" w14:textId="77777777" w:rsidR="00680C0E" w:rsidRPr="00645306" w:rsidRDefault="00680C0E" w:rsidP="00680C0E">
            <w:pPr>
              <w:pStyle w:val="BDSDefault"/>
              <w:rPr>
                <w:b/>
                <w:bCs/>
              </w:rPr>
            </w:pPr>
            <w:r w:rsidRPr="00645306">
              <w:t xml:space="preserve">All submissions shall be in Microsoft Office or PDF format. </w:t>
            </w:r>
            <w:r w:rsidRPr="00645306">
              <w:rPr>
                <w:b/>
                <w:bCs/>
              </w:rPr>
              <w:t xml:space="preserve">[add any other format, if applicable] </w:t>
            </w:r>
          </w:p>
          <w:p w14:paraId="1F6A876E" w14:textId="61975D5C" w:rsidR="00680C0E" w:rsidRPr="00645306" w:rsidRDefault="00680C0E" w:rsidP="00680C0E">
            <w:pPr>
              <w:tabs>
                <w:tab w:val="left" w:pos="3960"/>
              </w:tabs>
              <w:suppressAutoHyphens/>
              <w:spacing w:after="160" w:line="240" w:lineRule="auto"/>
              <w:rPr>
                <w:rFonts w:eastAsia="Times New Roman" w:cs="Times New Roman"/>
                <w:bCs/>
                <w:szCs w:val="20"/>
              </w:rPr>
            </w:pPr>
            <w:r w:rsidRPr="00645306">
              <w:t xml:space="preserve">Compressed files or folders are </w:t>
            </w:r>
            <w:proofErr w:type="gramStart"/>
            <w:r w:rsidRPr="00645306">
              <w:t>discouraged,</w:t>
            </w:r>
            <w:proofErr w:type="gramEnd"/>
            <w:r w:rsidRPr="00645306">
              <w:t xml:space="preserve"> thus the Employer assumes no responsibility for the partial or complete damage or failure to open or access documents submitted in any archived and/or compressed format (compressed by WinZip - including any application of the zip family-, WinRAR, 7z, 7zX, or any other similar formats). File size should not exceed 10GB per file.</w:t>
            </w:r>
          </w:p>
        </w:tc>
      </w:tr>
      <w:tr w:rsidR="00965E22" w:rsidRPr="00645306" w14:paraId="47DB01FD" w14:textId="77777777" w:rsidTr="00F56C92">
        <w:tc>
          <w:tcPr>
            <w:tcW w:w="1295" w:type="dxa"/>
          </w:tcPr>
          <w:p w14:paraId="0D91F2B2" w14:textId="48659F54" w:rsidR="000F293A" w:rsidRPr="00645306" w:rsidRDefault="001E7126" w:rsidP="00F56C92">
            <w:pPr>
              <w:tabs>
                <w:tab w:val="left" w:pos="3960"/>
              </w:tabs>
              <w:suppressAutoHyphens/>
              <w:spacing w:after="0" w:line="240" w:lineRule="auto"/>
              <w:jc w:val="left"/>
              <w:rPr>
                <w:rFonts w:eastAsia="Times New Roman" w:cs="Times New Roman"/>
                <w:b/>
                <w:bCs/>
                <w:szCs w:val="20"/>
              </w:rPr>
            </w:pPr>
            <w:r w:rsidRPr="00645306">
              <w:rPr>
                <w:rFonts w:eastAsia="Times New Roman" w:cs="Times New Roman"/>
                <w:b/>
                <w:bCs/>
                <w:szCs w:val="20"/>
              </w:rPr>
              <w:t>ITO</w:t>
            </w:r>
            <w:r w:rsidR="000F293A" w:rsidRPr="00645306">
              <w:rPr>
                <w:rFonts w:eastAsia="Times New Roman" w:cs="Times New Roman"/>
                <w:b/>
                <w:bCs/>
                <w:szCs w:val="20"/>
              </w:rPr>
              <w:t xml:space="preserve"> 24.</w:t>
            </w:r>
            <w:r w:rsidR="00680C0E" w:rsidRPr="00645306">
              <w:rPr>
                <w:rFonts w:eastAsia="Times New Roman" w:cs="Times New Roman"/>
                <w:b/>
                <w:bCs/>
                <w:szCs w:val="20"/>
              </w:rPr>
              <w:t>1</w:t>
            </w:r>
            <w:r w:rsidR="000F293A" w:rsidRPr="00645306">
              <w:rPr>
                <w:rFonts w:eastAsia="Times New Roman" w:cs="Times New Roman"/>
                <w:b/>
                <w:bCs/>
                <w:szCs w:val="20"/>
              </w:rPr>
              <w:t xml:space="preserve"> (g)</w:t>
            </w:r>
          </w:p>
        </w:tc>
        <w:tc>
          <w:tcPr>
            <w:tcW w:w="8080" w:type="dxa"/>
          </w:tcPr>
          <w:p w14:paraId="33185754" w14:textId="08842A5F" w:rsidR="000F293A" w:rsidRPr="00645306" w:rsidRDefault="000F293A" w:rsidP="000F293A">
            <w:pPr>
              <w:tabs>
                <w:tab w:val="left" w:pos="3960"/>
              </w:tabs>
              <w:suppressAutoHyphens/>
              <w:spacing w:after="160" w:line="240" w:lineRule="auto"/>
              <w:rPr>
                <w:rFonts w:eastAsia="Times New Roman" w:cs="Times New Roman"/>
                <w:szCs w:val="20"/>
              </w:rPr>
            </w:pPr>
            <w:r w:rsidRPr="00645306">
              <w:rPr>
                <w:rFonts w:eastAsia="Times New Roman" w:cs="Times New Roman"/>
                <w:szCs w:val="20"/>
              </w:rPr>
              <w:t xml:space="preserve">If </w:t>
            </w:r>
            <w:r w:rsidR="001E7AA0" w:rsidRPr="00645306">
              <w:rPr>
                <w:rFonts w:eastAsia="Times New Roman" w:cs="Times New Roman"/>
                <w:szCs w:val="20"/>
              </w:rPr>
              <w:t>an Offer</w:t>
            </w:r>
            <w:r w:rsidR="003F4A54" w:rsidRPr="00645306">
              <w:rPr>
                <w:rFonts w:eastAsia="Times New Roman" w:cs="Times New Roman"/>
                <w:szCs w:val="20"/>
              </w:rPr>
              <w:t>or</w:t>
            </w:r>
            <w:r w:rsidRPr="00645306">
              <w:rPr>
                <w:rFonts w:eastAsia="Times New Roman" w:cs="Times New Roman"/>
                <w:szCs w:val="20"/>
              </w:rPr>
              <w:t xml:space="preserve"> submits </w:t>
            </w:r>
            <w:r w:rsidR="001E7AA0" w:rsidRPr="00645306">
              <w:rPr>
                <w:rFonts w:eastAsia="Times New Roman" w:cs="Times New Roman"/>
                <w:szCs w:val="20"/>
              </w:rPr>
              <w:t>an Offer</w:t>
            </w:r>
            <w:r w:rsidR="00B141C4" w:rsidRPr="00645306">
              <w:rPr>
                <w:rFonts w:eastAsia="Times New Roman" w:cs="Times New Roman"/>
                <w:szCs w:val="20"/>
              </w:rPr>
              <w:t xml:space="preserve"> </w:t>
            </w:r>
            <w:r w:rsidRPr="00645306">
              <w:rPr>
                <w:rFonts w:eastAsia="Times New Roman" w:cs="Times New Roman"/>
                <w:szCs w:val="20"/>
              </w:rPr>
              <w:t xml:space="preserve">with password protection, the password for the </w:t>
            </w:r>
            <w:r w:rsidR="00B141C4" w:rsidRPr="00645306">
              <w:rPr>
                <w:rFonts w:eastAsia="Times New Roman" w:cs="Times New Roman"/>
                <w:szCs w:val="20"/>
              </w:rPr>
              <w:t xml:space="preserve">Offer </w:t>
            </w:r>
            <w:r w:rsidRPr="00645306">
              <w:rPr>
                <w:rFonts w:eastAsia="Times New Roman" w:cs="Times New Roman"/>
                <w:szCs w:val="20"/>
              </w:rPr>
              <w:t xml:space="preserve">should be sent no later than </w:t>
            </w:r>
            <w:r w:rsidRPr="00645306">
              <w:rPr>
                <w:rFonts w:eastAsia="Times New Roman" w:cs="Times New Roman"/>
                <w:b/>
                <w:bCs/>
                <w:szCs w:val="20"/>
              </w:rPr>
              <w:t xml:space="preserve">[insert time] </w:t>
            </w:r>
            <w:r w:rsidRPr="00645306">
              <w:rPr>
                <w:rFonts w:eastAsia="Times New Roman" w:cs="Times New Roman"/>
                <w:bCs/>
                <w:szCs w:val="20"/>
              </w:rPr>
              <w:t>local time on</w:t>
            </w:r>
            <w:r w:rsidRPr="00645306">
              <w:rPr>
                <w:rFonts w:eastAsia="Times New Roman" w:cs="Times New Roman"/>
                <w:b/>
                <w:bCs/>
                <w:szCs w:val="20"/>
              </w:rPr>
              <w:t xml:space="preserve"> [insert date] </w:t>
            </w:r>
            <w:r w:rsidRPr="00645306">
              <w:rPr>
                <w:rFonts w:eastAsia="Times New Roman" w:cs="Times New Roman"/>
                <w:szCs w:val="20"/>
              </w:rPr>
              <w:t xml:space="preserve">to the following email address: </w:t>
            </w:r>
            <w:r w:rsidRPr="00645306">
              <w:rPr>
                <w:rFonts w:eastAsia="Times New Roman" w:cs="Times New Roman"/>
                <w:b/>
                <w:szCs w:val="20"/>
              </w:rPr>
              <w:t>[insert PA’s email address]</w:t>
            </w:r>
            <w:r w:rsidRPr="00645306">
              <w:rPr>
                <w:rFonts w:eastAsia="Times New Roman" w:cs="Times New Roman"/>
                <w:szCs w:val="20"/>
              </w:rPr>
              <w:t>.</w:t>
            </w:r>
          </w:p>
        </w:tc>
      </w:tr>
      <w:tr w:rsidR="00965E22" w:rsidRPr="00645306" w14:paraId="501107DE" w14:textId="77777777" w:rsidTr="00F56C92">
        <w:tc>
          <w:tcPr>
            <w:tcW w:w="1295" w:type="dxa"/>
          </w:tcPr>
          <w:p w14:paraId="37E823E6" w14:textId="110B42E2" w:rsidR="000F293A" w:rsidRPr="00645306" w:rsidRDefault="001E7126" w:rsidP="00F56C92">
            <w:pPr>
              <w:tabs>
                <w:tab w:val="left" w:pos="3960"/>
              </w:tabs>
              <w:suppressAutoHyphens/>
              <w:spacing w:after="0" w:line="240" w:lineRule="auto"/>
              <w:jc w:val="left"/>
              <w:rPr>
                <w:rFonts w:eastAsia="Times New Roman" w:cs="Times New Roman"/>
                <w:b/>
                <w:bCs/>
                <w:color w:val="FF0000"/>
                <w:szCs w:val="20"/>
              </w:rPr>
            </w:pPr>
            <w:r w:rsidRPr="00645306">
              <w:rPr>
                <w:rFonts w:eastAsia="Times New Roman" w:cs="Times New Roman"/>
                <w:b/>
                <w:bCs/>
                <w:szCs w:val="20"/>
              </w:rPr>
              <w:t>ITO</w:t>
            </w:r>
            <w:r w:rsidR="000F293A" w:rsidRPr="00645306">
              <w:rPr>
                <w:rFonts w:eastAsia="Times New Roman" w:cs="Times New Roman"/>
                <w:b/>
                <w:bCs/>
                <w:szCs w:val="20"/>
              </w:rPr>
              <w:t xml:space="preserve"> 24.</w:t>
            </w:r>
            <w:r w:rsidR="00680C0E" w:rsidRPr="00645306">
              <w:rPr>
                <w:rFonts w:eastAsia="Times New Roman" w:cs="Times New Roman"/>
                <w:b/>
                <w:bCs/>
                <w:szCs w:val="20"/>
              </w:rPr>
              <w:t>1</w:t>
            </w:r>
            <w:r w:rsidR="000F293A" w:rsidRPr="00645306">
              <w:rPr>
                <w:rFonts w:eastAsia="Times New Roman" w:cs="Times New Roman"/>
                <w:b/>
                <w:bCs/>
                <w:szCs w:val="20"/>
              </w:rPr>
              <w:t xml:space="preserve"> (</w:t>
            </w:r>
            <w:r w:rsidR="00680C0E" w:rsidRPr="00645306">
              <w:rPr>
                <w:rFonts w:eastAsia="Times New Roman" w:cs="Times New Roman"/>
                <w:b/>
                <w:bCs/>
                <w:szCs w:val="20"/>
              </w:rPr>
              <w:t>j</w:t>
            </w:r>
            <w:r w:rsidR="000F293A" w:rsidRPr="00645306">
              <w:rPr>
                <w:rFonts w:eastAsia="Times New Roman" w:cs="Times New Roman"/>
                <w:b/>
                <w:bCs/>
                <w:szCs w:val="20"/>
              </w:rPr>
              <w:t>)</w:t>
            </w:r>
          </w:p>
        </w:tc>
        <w:tc>
          <w:tcPr>
            <w:tcW w:w="8080" w:type="dxa"/>
          </w:tcPr>
          <w:p w14:paraId="62116308" w14:textId="412FF6CA" w:rsidR="000F293A" w:rsidRPr="00645306" w:rsidRDefault="00680C0E" w:rsidP="00F56C92">
            <w:pPr>
              <w:spacing w:line="240" w:lineRule="auto"/>
              <w:ind w:left="18"/>
              <w:rPr>
                <w:rFonts w:eastAsia="Times New Roman" w:cs="Times New Roman"/>
                <w:color w:val="FF0000"/>
                <w:szCs w:val="20"/>
              </w:rPr>
            </w:pPr>
            <w:r w:rsidRPr="00645306">
              <w:rPr>
                <w:rFonts w:eastAsia="Times New Roman" w:cs="Times New Roman"/>
                <w:szCs w:val="24"/>
              </w:rPr>
              <w:t>T</w:t>
            </w:r>
            <w:r w:rsidR="000F293A" w:rsidRPr="00645306">
              <w:rPr>
                <w:rFonts w:eastAsia="Times New Roman" w:cs="Times New Roman"/>
                <w:szCs w:val="24"/>
              </w:rPr>
              <w:t xml:space="preserve">he hard copy of the </w:t>
            </w:r>
            <w:r w:rsidR="00A215FA" w:rsidRPr="00645306">
              <w:rPr>
                <w:rFonts w:eastAsia="Times New Roman" w:cs="Times New Roman"/>
                <w:szCs w:val="24"/>
              </w:rPr>
              <w:t>Bid Security</w:t>
            </w:r>
            <w:r w:rsidR="000F293A" w:rsidRPr="00645306">
              <w:rPr>
                <w:rFonts w:eastAsia="Times New Roman" w:cs="Times New Roman"/>
                <w:szCs w:val="24"/>
              </w:rPr>
              <w:t xml:space="preserve"> shall be submitted by </w:t>
            </w:r>
            <w:r w:rsidR="000F293A" w:rsidRPr="00645306">
              <w:rPr>
                <w:rFonts w:eastAsia="Times New Roman" w:cs="Times New Roman"/>
                <w:b/>
                <w:bCs/>
                <w:szCs w:val="24"/>
              </w:rPr>
              <w:t>[insert date and time not more than 2 working days after deadline in 25.1 below]</w:t>
            </w:r>
            <w:r w:rsidR="000F293A" w:rsidRPr="00645306">
              <w:rPr>
                <w:rFonts w:eastAsia="Times New Roman" w:cs="Times New Roman"/>
                <w:szCs w:val="20"/>
              </w:rPr>
              <w:t xml:space="preserve"> </w:t>
            </w:r>
          </w:p>
        </w:tc>
      </w:tr>
      <w:tr w:rsidR="00965E22" w:rsidRPr="00645306" w14:paraId="33EE64F1" w14:textId="77777777" w:rsidTr="00F56C92">
        <w:tc>
          <w:tcPr>
            <w:tcW w:w="1295" w:type="dxa"/>
          </w:tcPr>
          <w:p w14:paraId="3867A0F2" w14:textId="681B7128" w:rsidR="000F293A" w:rsidRPr="00645306" w:rsidRDefault="001E7126" w:rsidP="00F56C92">
            <w:pPr>
              <w:tabs>
                <w:tab w:val="left" w:pos="3960"/>
              </w:tabs>
              <w:suppressAutoHyphens/>
              <w:spacing w:after="0" w:line="240" w:lineRule="auto"/>
              <w:jc w:val="left"/>
              <w:rPr>
                <w:rFonts w:eastAsia="Times New Roman" w:cs="Times New Roman"/>
                <w:b/>
                <w:bCs/>
                <w:color w:val="FF0000"/>
                <w:szCs w:val="20"/>
              </w:rPr>
            </w:pPr>
            <w:r w:rsidRPr="00645306">
              <w:rPr>
                <w:rFonts w:eastAsia="Times New Roman" w:cs="Times New Roman"/>
                <w:b/>
                <w:bCs/>
                <w:szCs w:val="20"/>
              </w:rPr>
              <w:t>ITO</w:t>
            </w:r>
            <w:r w:rsidR="000F293A" w:rsidRPr="00645306">
              <w:rPr>
                <w:rFonts w:eastAsia="Times New Roman" w:cs="Times New Roman"/>
                <w:b/>
                <w:bCs/>
                <w:szCs w:val="20"/>
              </w:rPr>
              <w:t xml:space="preserve"> 25.1</w:t>
            </w:r>
          </w:p>
        </w:tc>
        <w:tc>
          <w:tcPr>
            <w:tcW w:w="8080" w:type="dxa"/>
          </w:tcPr>
          <w:p w14:paraId="7A9640D2" w14:textId="77777777" w:rsidR="000F293A" w:rsidRPr="00645306" w:rsidRDefault="000F293A" w:rsidP="008D6683">
            <w:pPr>
              <w:spacing w:line="240" w:lineRule="auto"/>
              <w:jc w:val="left"/>
              <w:rPr>
                <w:rFonts w:eastAsia="Times New Roman" w:cs="Times New Roman"/>
                <w:szCs w:val="24"/>
              </w:rPr>
            </w:pPr>
            <w:r w:rsidRPr="00645306">
              <w:rPr>
                <w:rFonts w:eastAsia="Times New Roman" w:cs="Times New Roman"/>
                <w:szCs w:val="24"/>
                <w:u w:val="single"/>
              </w:rPr>
              <w:t>For Submission purposes only</w:t>
            </w:r>
            <w:r w:rsidRPr="00645306">
              <w:rPr>
                <w:rFonts w:eastAsia="Times New Roman" w:cs="Times New Roman"/>
                <w:szCs w:val="24"/>
              </w:rPr>
              <w:t>, The Purchaser’s address is:</w:t>
            </w:r>
          </w:p>
          <w:p w14:paraId="7141C17B" w14:textId="77777777" w:rsidR="000F293A" w:rsidRPr="00645306" w:rsidRDefault="000F293A" w:rsidP="008D6683">
            <w:pPr>
              <w:spacing w:line="240" w:lineRule="auto"/>
              <w:jc w:val="left"/>
              <w:rPr>
                <w:rFonts w:eastAsia="Times New Roman" w:cs="Times New Roman"/>
                <w:b/>
                <w:szCs w:val="24"/>
              </w:rPr>
            </w:pPr>
            <w:r w:rsidRPr="00645306">
              <w:rPr>
                <w:rFonts w:eastAsia="Times New Roman" w:cs="Times New Roman"/>
                <w:b/>
                <w:szCs w:val="24"/>
              </w:rPr>
              <w:t>[full legal name of the Purchaser]</w:t>
            </w:r>
          </w:p>
          <w:p w14:paraId="02A87C01" w14:textId="77777777" w:rsidR="000F293A" w:rsidRPr="00645306" w:rsidRDefault="000F293A" w:rsidP="008D6683">
            <w:pPr>
              <w:spacing w:line="240" w:lineRule="auto"/>
              <w:jc w:val="left"/>
              <w:rPr>
                <w:rFonts w:eastAsia="Times New Roman" w:cs="Times New Roman"/>
                <w:b/>
                <w:szCs w:val="24"/>
              </w:rPr>
            </w:pPr>
            <w:r w:rsidRPr="00645306">
              <w:rPr>
                <w:rFonts w:eastAsia="Times New Roman" w:cs="Times New Roman"/>
                <w:szCs w:val="24"/>
              </w:rPr>
              <w:t xml:space="preserve">Att.: The Procurement Agent of </w:t>
            </w:r>
            <w:r w:rsidRPr="00645306">
              <w:rPr>
                <w:rFonts w:eastAsia="Times New Roman" w:cs="Times New Roman"/>
                <w:b/>
                <w:szCs w:val="24"/>
              </w:rPr>
              <w:t>[name of Purchaser]</w:t>
            </w:r>
            <w:r w:rsidRPr="00645306">
              <w:rPr>
                <w:rFonts w:eastAsia="Times New Roman" w:cs="Times New Roman"/>
                <w:b/>
                <w:szCs w:val="24"/>
              </w:rPr>
              <w:br/>
            </w:r>
            <w:r w:rsidRPr="00645306">
              <w:rPr>
                <w:rFonts w:eastAsia="Times New Roman" w:cs="Times New Roman"/>
                <w:bCs/>
                <w:szCs w:val="24"/>
              </w:rPr>
              <w:t>Address (including room number as applicable):</w:t>
            </w:r>
            <w:r w:rsidRPr="00645306">
              <w:rPr>
                <w:rFonts w:eastAsia="Times New Roman" w:cs="Times New Roman"/>
                <w:b/>
                <w:szCs w:val="24"/>
              </w:rPr>
              <w:br/>
            </w:r>
            <w:r w:rsidRPr="00645306">
              <w:rPr>
                <w:rFonts w:eastAsia="Times New Roman" w:cs="Times New Roman"/>
                <w:bCs/>
                <w:szCs w:val="24"/>
              </w:rPr>
              <w:t xml:space="preserve">E-mail: </w:t>
            </w:r>
            <w:r w:rsidRPr="00645306">
              <w:rPr>
                <w:rFonts w:eastAsia="Times New Roman" w:cs="Times New Roman"/>
                <w:b/>
                <w:szCs w:val="24"/>
              </w:rPr>
              <w:br/>
            </w:r>
            <w:r w:rsidRPr="00645306">
              <w:rPr>
                <w:rFonts w:eastAsia="Times New Roman" w:cs="Times New Roman"/>
                <w:szCs w:val="24"/>
              </w:rPr>
              <w:t xml:space="preserve">Facsimile: </w:t>
            </w:r>
          </w:p>
          <w:p w14:paraId="14A9F0A2" w14:textId="7FD0FA32" w:rsidR="000F293A" w:rsidRPr="00645306" w:rsidRDefault="000F293A" w:rsidP="008D6683">
            <w:pPr>
              <w:spacing w:line="240" w:lineRule="auto"/>
              <w:jc w:val="left"/>
              <w:rPr>
                <w:rFonts w:eastAsia="Times New Roman" w:cs="Times New Roman"/>
                <w:szCs w:val="24"/>
              </w:rPr>
            </w:pPr>
            <w:r w:rsidRPr="00645306">
              <w:rPr>
                <w:rFonts w:eastAsia="Times New Roman" w:cs="Times New Roman"/>
                <w:szCs w:val="24"/>
              </w:rPr>
              <w:t xml:space="preserve">The deadline for submission of </w:t>
            </w:r>
            <w:r w:rsidR="00E618A1" w:rsidRPr="00645306">
              <w:rPr>
                <w:rFonts w:eastAsia="Times New Roman" w:cs="Times New Roman"/>
                <w:szCs w:val="24"/>
              </w:rPr>
              <w:t>Offers</w:t>
            </w:r>
            <w:r w:rsidRPr="00645306">
              <w:rPr>
                <w:rFonts w:eastAsia="Times New Roman" w:cs="Times New Roman"/>
                <w:szCs w:val="24"/>
              </w:rPr>
              <w:t xml:space="preserve"> is as follows:</w:t>
            </w:r>
          </w:p>
          <w:p w14:paraId="56812828" w14:textId="77777777" w:rsidR="000F293A" w:rsidRPr="00645306" w:rsidRDefault="000F293A" w:rsidP="008D6683">
            <w:pPr>
              <w:tabs>
                <w:tab w:val="left" w:pos="3960"/>
              </w:tabs>
              <w:suppressAutoHyphens/>
              <w:spacing w:after="160" w:line="240" w:lineRule="auto"/>
              <w:ind w:left="691" w:hanging="691"/>
              <w:jc w:val="left"/>
              <w:rPr>
                <w:rFonts w:eastAsia="Times New Roman" w:cs="Times New Roman"/>
                <w:color w:val="FF0000"/>
                <w:szCs w:val="20"/>
              </w:rPr>
            </w:pPr>
            <w:r w:rsidRPr="00645306">
              <w:rPr>
                <w:rFonts w:eastAsia="Times New Roman" w:cs="Times New Roman"/>
                <w:b/>
                <w:szCs w:val="20"/>
              </w:rPr>
              <w:t>[insert date and local time]</w:t>
            </w:r>
            <w:r w:rsidRPr="00645306">
              <w:rPr>
                <w:rFonts w:eastAsia="Times New Roman" w:cs="Times New Roman"/>
                <w:szCs w:val="20"/>
              </w:rPr>
              <w:t xml:space="preserve"> </w:t>
            </w:r>
          </w:p>
        </w:tc>
      </w:tr>
      <w:tr w:rsidR="00965E22" w:rsidRPr="00645306" w14:paraId="05B46AF3" w14:textId="77777777" w:rsidTr="00F56C92">
        <w:tc>
          <w:tcPr>
            <w:tcW w:w="1295" w:type="dxa"/>
          </w:tcPr>
          <w:p w14:paraId="5BA3464B" w14:textId="0F1B5B3C" w:rsidR="000F293A" w:rsidRPr="00645306" w:rsidRDefault="001E7126" w:rsidP="00F56C92">
            <w:pPr>
              <w:tabs>
                <w:tab w:val="left" w:pos="3960"/>
              </w:tabs>
              <w:suppressAutoHyphens/>
              <w:spacing w:after="0" w:line="240" w:lineRule="auto"/>
              <w:jc w:val="left"/>
              <w:rPr>
                <w:rFonts w:eastAsia="Times New Roman" w:cs="Times New Roman"/>
                <w:b/>
                <w:bCs/>
                <w:szCs w:val="20"/>
              </w:rPr>
            </w:pPr>
            <w:r w:rsidRPr="00645306">
              <w:rPr>
                <w:rFonts w:eastAsia="Times New Roman" w:cs="Times New Roman"/>
                <w:b/>
                <w:bCs/>
                <w:szCs w:val="20"/>
              </w:rPr>
              <w:t>ITO</w:t>
            </w:r>
            <w:r w:rsidR="000F293A" w:rsidRPr="00645306">
              <w:rPr>
                <w:rFonts w:eastAsia="Times New Roman" w:cs="Times New Roman"/>
                <w:b/>
                <w:bCs/>
                <w:szCs w:val="20"/>
              </w:rPr>
              <w:t xml:space="preserve"> 28.1</w:t>
            </w:r>
          </w:p>
        </w:tc>
        <w:tc>
          <w:tcPr>
            <w:tcW w:w="8080" w:type="dxa"/>
          </w:tcPr>
          <w:p w14:paraId="21CC95CC" w14:textId="2787C512" w:rsidR="000F293A" w:rsidRPr="00645306" w:rsidRDefault="000F293A" w:rsidP="000F293A">
            <w:pPr>
              <w:spacing w:line="240" w:lineRule="auto"/>
              <w:rPr>
                <w:rFonts w:eastAsia="Times New Roman" w:cs="Times New Roman"/>
                <w:szCs w:val="24"/>
              </w:rPr>
            </w:pPr>
            <w:r w:rsidRPr="00645306">
              <w:rPr>
                <w:rFonts w:eastAsia="Times New Roman" w:cs="Times New Roman"/>
                <w:szCs w:val="24"/>
                <w:u w:val="single"/>
              </w:rPr>
              <w:t xml:space="preserve">For </w:t>
            </w:r>
            <w:r w:rsidR="00B141C4" w:rsidRPr="00645306">
              <w:rPr>
                <w:rFonts w:eastAsia="Times New Roman" w:cs="Times New Roman"/>
                <w:szCs w:val="24"/>
                <w:u w:val="single"/>
              </w:rPr>
              <w:t xml:space="preserve">Offer </w:t>
            </w:r>
            <w:r w:rsidRPr="00645306">
              <w:rPr>
                <w:rFonts w:eastAsia="Times New Roman" w:cs="Times New Roman"/>
                <w:szCs w:val="24"/>
                <w:u w:val="single"/>
              </w:rPr>
              <w:t>opening purposes only</w:t>
            </w:r>
            <w:r w:rsidRPr="00645306">
              <w:rPr>
                <w:rFonts w:eastAsia="Times New Roman" w:cs="Times New Roman"/>
                <w:szCs w:val="24"/>
              </w:rPr>
              <w:t>, the Purchaser’s address is:</w:t>
            </w:r>
          </w:p>
          <w:p w14:paraId="409B71D3" w14:textId="77777777" w:rsidR="000F293A" w:rsidRPr="00645306" w:rsidRDefault="000F293A" w:rsidP="008D6683">
            <w:pPr>
              <w:spacing w:line="240" w:lineRule="auto"/>
              <w:ind w:left="18"/>
              <w:jc w:val="left"/>
              <w:rPr>
                <w:rFonts w:eastAsia="Times New Roman" w:cs="Times New Roman"/>
                <w:szCs w:val="20"/>
              </w:rPr>
            </w:pPr>
            <w:r w:rsidRPr="00645306">
              <w:rPr>
                <w:rFonts w:eastAsia="Times New Roman" w:cs="Times New Roman"/>
                <w:b/>
                <w:szCs w:val="20"/>
              </w:rPr>
              <w:t>[full legal name of the Purchaser]</w:t>
            </w:r>
            <w:r w:rsidRPr="00645306">
              <w:rPr>
                <w:rFonts w:eastAsia="Times New Roman" w:cs="Times New Roman"/>
                <w:szCs w:val="20"/>
              </w:rPr>
              <w:t xml:space="preserve"> </w:t>
            </w:r>
            <w:r w:rsidRPr="00645306">
              <w:rPr>
                <w:rFonts w:eastAsia="Times New Roman" w:cs="Times New Roman"/>
                <w:szCs w:val="20"/>
              </w:rPr>
              <w:br/>
              <w:t xml:space="preserve">Att.: The Procurement Agent of </w:t>
            </w:r>
            <w:r w:rsidRPr="00645306">
              <w:rPr>
                <w:rFonts w:eastAsia="Times New Roman" w:cs="Times New Roman"/>
                <w:b/>
                <w:szCs w:val="20"/>
              </w:rPr>
              <w:t>[name of Purchaser]</w:t>
            </w:r>
            <w:r w:rsidRPr="00645306">
              <w:rPr>
                <w:rFonts w:eastAsia="Times New Roman" w:cs="Times New Roman"/>
                <w:szCs w:val="20"/>
              </w:rPr>
              <w:br/>
            </w:r>
            <w:r w:rsidRPr="00645306">
              <w:rPr>
                <w:rFonts w:eastAsia="Times New Roman" w:cs="Times New Roman"/>
                <w:szCs w:val="24"/>
              </w:rPr>
              <w:t>Address:</w:t>
            </w:r>
            <w:r w:rsidRPr="00645306">
              <w:rPr>
                <w:rFonts w:eastAsia="Times New Roman" w:cs="Times New Roman"/>
                <w:szCs w:val="24"/>
              </w:rPr>
              <w:br/>
              <w:t>E-mail:</w:t>
            </w:r>
            <w:r w:rsidRPr="00645306">
              <w:rPr>
                <w:rFonts w:eastAsia="Times New Roman" w:cs="Times New Roman"/>
                <w:szCs w:val="20"/>
              </w:rPr>
              <w:t xml:space="preserve"> </w:t>
            </w:r>
          </w:p>
          <w:p w14:paraId="5FC0E23F" w14:textId="77777777" w:rsidR="000F293A" w:rsidRPr="00645306" w:rsidRDefault="000F293A" w:rsidP="008D6683">
            <w:pPr>
              <w:tabs>
                <w:tab w:val="left" w:pos="3960"/>
              </w:tabs>
              <w:suppressAutoHyphens/>
              <w:spacing w:after="160" w:line="240" w:lineRule="auto"/>
              <w:ind w:left="691" w:hanging="691"/>
              <w:jc w:val="left"/>
              <w:rPr>
                <w:rFonts w:eastAsia="Times New Roman" w:cs="Times New Roman"/>
                <w:szCs w:val="20"/>
              </w:rPr>
            </w:pPr>
            <w:r w:rsidRPr="00645306">
              <w:rPr>
                <w:rFonts w:eastAsia="Times New Roman" w:cs="Times New Roman"/>
                <w:b/>
                <w:szCs w:val="20"/>
              </w:rPr>
              <w:t>[insert description of the procedures]</w:t>
            </w:r>
          </w:p>
        </w:tc>
      </w:tr>
    </w:tbl>
    <w:p w14:paraId="6787342D" w14:textId="687A4976" w:rsidR="006B3AA5" w:rsidRPr="00645306" w:rsidRDefault="006B3AA5" w:rsidP="0004774C">
      <w:pPr>
        <w:pStyle w:val="Heading3BDS"/>
      </w:pPr>
      <w:bookmarkStart w:id="685" w:name="_Toc55427869"/>
      <w:bookmarkStart w:id="686" w:name="_Toc55455371"/>
      <w:bookmarkStart w:id="687" w:name="_Toc55459516"/>
      <w:bookmarkStart w:id="688" w:name="_Toc55485397"/>
      <w:bookmarkStart w:id="689" w:name="_Toc55540617"/>
      <w:bookmarkStart w:id="690" w:name="_Toc55540910"/>
      <w:bookmarkStart w:id="691" w:name="_Toc55561638"/>
      <w:bookmarkStart w:id="692" w:name="_Toc55760430"/>
      <w:bookmarkStart w:id="693" w:name="_Toc55760850"/>
      <w:bookmarkStart w:id="694" w:name="_Toc55765733"/>
      <w:bookmarkStart w:id="695" w:name="_Toc55772842"/>
      <w:bookmarkStart w:id="696" w:name="_Toc55932715"/>
      <w:bookmarkStart w:id="697" w:name="_Toc55933334"/>
      <w:bookmarkStart w:id="698" w:name="_Toc56639144"/>
      <w:r w:rsidRPr="00645306">
        <w:t xml:space="preserve">E.  Evaluation of </w:t>
      </w:r>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r w:rsidR="00E618A1" w:rsidRPr="00645306">
        <w:t>Offers</w:t>
      </w:r>
    </w:p>
    <w:tbl>
      <w:tblPr>
        <w:tblW w:w="4983" w:type="pct"/>
        <w:tblInd w:w="134"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274"/>
        <w:gridCol w:w="8082"/>
      </w:tblGrid>
      <w:tr w:rsidR="006B3AA5" w:rsidRPr="00645306" w14:paraId="79E6E747" w14:textId="77777777" w:rsidTr="00F56C92">
        <w:tc>
          <w:tcPr>
            <w:tcW w:w="681" w:type="pct"/>
          </w:tcPr>
          <w:p w14:paraId="48E97E6F" w14:textId="3C0D7F0D" w:rsidR="006B3AA5" w:rsidRPr="00645306" w:rsidRDefault="001E7126" w:rsidP="006B3AA5">
            <w:pPr>
              <w:tabs>
                <w:tab w:val="left" w:pos="3960"/>
              </w:tabs>
              <w:suppressAutoHyphens/>
              <w:spacing w:after="0" w:line="240" w:lineRule="auto"/>
              <w:ind w:left="518" w:hanging="518"/>
              <w:rPr>
                <w:rFonts w:eastAsia="Times New Roman" w:cs="Times New Roman"/>
                <w:b/>
                <w:bCs/>
                <w:color w:val="7030A0"/>
                <w:szCs w:val="20"/>
              </w:rPr>
            </w:pPr>
            <w:r w:rsidRPr="00645306">
              <w:rPr>
                <w:rFonts w:eastAsia="Times New Roman" w:cs="Times New Roman"/>
                <w:b/>
                <w:bCs/>
                <w:szCs w:val="20"/>
              </w:rPr>
              <w:t>ITO</w:t>
            </w:r>
            <w:r w:rsidR="006B3AA5" w:rsidRPr="00645306">
              <w:rPr>
                <w:rFonts w:eastAsia="Times New Roman" w:cs="Times New Roman"/>
                <w:b/>
                <w:bCs/>
                <w:szCs w:val="20"/>
              </w:rPr>
              <w:t xml:space="preserve"> 29.3</w:t>
            </w:r>
          </w:p>
        </w:tc>
        <w:tc>
          <w:tcPr>
            <w:tcW w:w="4319" w:type="pct"/>
          </w:tcPr>
          <w:p w14:paraId="40A44B3B" w14:textId="77777777" w:rsidR="006B3AA5" w:rsidRPr="00645306" w:rsidRDefault="006B3AA5" w:rsidP="00231407">
            <w:pPr>
              <w:tabs>
                <w:tab w:val="left" w:pos="3960"/>
              </w:tabs>
              <w:suppressAutoHyphens/>
              <w:spacing w:after="160" w:line="240" w:lineRule="auto"/>
              <w:rPr>
                <w:rFonts w:eastAsia="Times New Roman" w:cs="Times New Roman"/>
                <w:color w:val="7030A0"/>
                <w:szCs w:val="20"/>
              </w:rPr>
            </w:pPr>
            <w:r w:rsidRPr="00645306">
              <w:rPr>
                <w:rFonts w:eastAsia="Times New Roman" w:cs="Times New Roman"/>
                <w:szCs w:val="20"/>
              </w:rPr>
              <w:t xml:space="preserve">All correspondence must be addressed to the Purchaser at </w:t>
            </w:r>
            <w:r w:rsidRPr="00645306">
              <w:rPr>
                <w:rFonts w:eastAsia="Times New Roman" w:cs="Times New Roman"/>
                <w:b/>
                <w:szCs w:val="20"/>
              </w:rPr>
              <w:t>[insert email address and mailing address as applicable]</w:t>
            </w:r>
            <w:r w:rsidRPr="00645306">
              <w:rPr>
                <w:rFonts w:eastAsia="Times New Roman" w:cs="Times New Roman"/>
                <w:szCs w:val="20"/>
              </w:rPr>
              <w:t>.</w:t>
            </w:r>
          </w:p>
        </w:tc>
      </w:tr>
      <w:tr w:rsidR="006B3AA5" w:rsidRPr="00645306" w14:paraId="0D728180" w14:textId="77777777" w:rsidTr="00F56C92">
        <w:tc>
          <w:tcPr>
            <w:tcW w:w="681" w:type="pct"/>
          </w:tcPr>
          <w:p w14:paraId="2A438E9F" w14:textId="6CCFEFB6" w:rsidR="006B3AA5" w:rsidRPr="00645306" w:rsidRDefault="001E7126" w:rsidP="006B3AA5">
            <w:pPr>
              <w:tabs>
                <w:tab w:val="left" w:pos="3960"/>
              </w:tabs>
              <w:suppressAutoHyphens/>
              <w:spacing w:after="0" w:line="240" w:lineRule="auto"/>
              <w:ind w:left="518" w:hanging="518"/>
              <w:rPr>
                <w:rFonts w:eastAsia="Times New Roman" w:cs="Times New Roman"/>
                <w:b/>
                <w:bCs/>
                <w:szCs w:val="20"/>
              </w:rPr>
            </w:pPr>
            <w:r w:rsidRPr="00645306">
              <w:rPr>
                <w:rFonts w:eastAsia="Times New Roman" w:cs="Times New Roman"/>
                <w:b/>
                <w:bCs/>
                <w:szCs w:val="20"/>
              </w:rPr>
              <w:t>ITO</w:t>
            </w:r>
            <w:r w:rsidR="006B3AA5" w:rsidRPr="00645306">
              <w:rPr>
                <w:rFonts w:eastAsia="Times New Roman" w:cs="Times New Roman"/>
                <w:b/>
                <w:bCs/>
                <w:szCs w:val="20"/>
              </w:rPr>
              <w:t xml:space="preserve"> 35.1</w:t>
            </w:r>
          </w:p>
        </w:tc>
        <w:tc>
          <w:tcPr>
            <w:tcW w:w="4319" w:type="pct"/>
          </w:tcPr>
          <w:p w14:paraId="7CC33F1A" w14:textId="002BF8BB" w:rsidR="006B3AA5" w:rsidRPr="00645306" w:rsidRDefault="006B3AA5" w:rsidP="006B3AA5">
            <w:pPr>
              <w:widowControl w:val="0"/>
              <w:autoSpaceDE w:val="0"/>
              <w:autoSpaceDN w:val="0"/>
              <w:adjustRightInd w:val="0"/>
              <w:spacing w:line="240" w:lineRule="auto"/>
              <w:rPr>
                <w:rFonts w:eastAsia="SimSun" w:cs="Times New Roman"/>
                <w:szCs w:val="28"/>
                <w:lang w:eastAsia="zh-CN"/>
              </w:rPr>
            </w:pPr>
            <w:r w:rsidRPr="00645306">
              <w:rPr>
                <w:rFonts w:eastAsia="SimSun" w:cs="Times New Roman"/>
                <w:szCs w:val="28"/>
                <w:lang w:eastAsia="zh-CN"/>
              </w:rPr>
              <w:t xml:space="preserve">The currency that shall be used for </w:t>
            </w:r>
            <w:r w:rsidR="00B141C4" w:rsidRPr="00645306">
              <w:rPr>
                <w:rFonts w:eastAsia="SimSun" w:cs="Times New Roman"/>
                <w:szCs w:val="28"/>
                <w:lang w:eastAsia="zh-CN"/>
              </w:rPr>
              <w:t xml:space="preserve">Offer </w:t>
            </w:r>
            <w:r w:rsidRPr="00645306">
              <w:rPr>
                <w:rFonts w:eastAsia="SimSun" w:cs="Times New Roman"/>
                <w:szCs w:val="28"/>
                <w:lang w:eastAsia="zh-CN"/>
              </w:rPr>
              <w:t xml:space="preserve">evaluation and comparison is: </w:t>
            </w:r>
            <w:r w:rsidRPr="00645306">
              <w:rPr>
                <w:rFonts w:ascii="Times New Roman Bold" w:eastAsia="SimSun" w:hAnsi="Times New Roman Bold" w:cs="Times New Roman"/>
                <w:b/>
                <w:szCs w:val="28"/>
                <w:lang w:eastAsia="zh-CN"/>
              </w:rPr>
              <w:t xml:space="preserve">[insert </w:t>
            </w:r>
            <w:r w:rsidRPr="00645306">
              <w:rPr>
                <w:rFonts w:ascii="Times New Roman Bold" w:eastAsia="SimSun" w:hAnsi="Times New Roman Bold" w:cs="Times New Roman"/>
                <w:b/>
                <w:szCs w:val="28"/>
                <w:lang w:eastAsia="zh-CN"/>
              </w:rPr>
              <w:lastRenderedPageBreak/>
              <w:t>details here]</w:t>
            </w:r>
            <w:r w:rsidRPr="00645306">
              <w:rPr>
                <w:rFonts w:eastAsia="SimSun" w:cs="Times New Roman"/>
                <w:szCs w:val="28"/>
                <w:lang w:eastAsia="zh-CN"/>
              </w:rPr>
              <w:t>.</w:t>
            </w:r>
          </w:p>
          <w:p w14:paraId="6958C460" w14:textId="77777777" w:rsidR="006B3AA5" w:rsidRPr="00645306" w:rsidRDefault="006B3AA5" w:rsidP="006B3AA5">
            <w:pPr>
              <w:tabs>
                <w:tab w:val="right" w:pos="7254"/>
              </w:tabs>
              <w:suppressAutoHyphens/>
              <w:spacing w:before="60" w:after="60" w:line="240" w:lineRule="auto"/>
              <w:rPr>
                <w:rFonts w:eastAsia="Times New Roman" w:cs="Times New Roman"/>
                <w:szCs w:val="20"/>
              </w:rPr>
            </w:pPr>
            <w:r w:rsidRPr="00645306">
              <w:rPr>
                <w:rFonts w:eastAsia="Times New Roman" w:cs="Times New Roman"/>
                <w:szCs w:val="20"/>
              </w:rPr>
              <w:t xml:space="preserve">The basis for conversion shall be: </w:t>
            </w:r>
            <w:r w:rsidRPr="00645306">
              <w:rPr>
                <w:rFonts w:eastAsia="Times New Roman" w:cs="Times New Roman"/>
                <w:b/>
                <w:szCs w:val="20"/>
              </w:rPr>
              <w:t>[Specify the source for the exchange rate, such as the Central Bank rate, a published rate that is widely available, etc.]</w:t>
            </w:r>
          </w:p>
        </w:tc>
      </w:tr>
      <w:tr w:rsidR="006B3AA5" w:rsidRPr="00645306" w14:paraId="23F40B90" w14:textId="77777777" w:rsidTr="00F56C92">
        <w:tc>
          <w:tcPr>
            <w:tcW w:w="681" w:type="pct"/>
          </w:tcPr>
          <w:p w14:paraId="0D3B47A1" w14:textId="31F1C8B8" w:rsidR="006B3AA5" w:rsidRPr="00645306" w:rsidRDefault="001E7126" w:rsidP="006B3AA5">
            <w:pPr>
              <w:tabs>
                <w:tab w:val="left" w:pos="3960"/>
              </w:tabs>
              <w:suppressAutoHyphens/>
              <w:spacing w:after="0" w:line="240" w:lineRule="auto"/>
              <w:ind w:left="518" w:hanging="518"/>
              <w:rPr>
                <w:rFonts w:eastAsia="Times New Roman" w:cs="Times New Roman"/>
                <w:b/>
                <w:bCs/>
                <w:szCs w:val="20"/>
              </w:rPr>
            </w:pPr>
            <w:r w:rsidRPr="00645306">
              <w:rPr>
                <w:rFonts w:eastAsia="Times New Roman" w:cs="Times New Roman"/>
                <w:b/>
                <w:bCs/>
                <w:szCs w:val="20"/>
              </w:rPr>
              <w:lastRenderedPageBreak/>
              <w:t>ITO</w:t>
            </w:r>
            <w:r w:rsidR="006B3AA5" w:rsidRPr="00645306">
              <w:rPr>
                <w:rFonts w:eastAsia="Times New Roman" w:cs="Times New Roman"/>
                <w:b/>
                <w:bCs/>
                <w:szCs w:val="20"/>
              </w:rPr>
              <w:tab/>
              <w:t>36.2</w:t>
            </w:r>
          </w:p>
        </w:tc>
        <w:tc>
          <w:tcPr>
            <w:tcW w:w="4319" w:type="pct"/>
          </w:tcPr>
          <w:p w14:paraId="3637A75B" w14:textId="23AE09D2" w:rsidR="006B3AA5" w:rsidRPr="00645306" w:rsidRDefault="006B3AA5" w:rsidP="00BF315C">
            <w:pPr>
              <w:tabs>
                <w:tab w:val="left" w:pos="3960"/>
              </w:tabs>
              <w:suppressAutoHyphens/>
              <w:spacing w:after="160" w:line="240" w:lineRule="auto"/>
              <w:rPr>
                <w:rFonts w:eastAsia="Times New Roman" w:cs="Times New Roman"/>
                <w:szCs w:val="20"/>
              </w:rPr>
            </w:pPr>
            <w:r w:rsidRPr="00645306">
              <w:rPr>
                <w:rFonts w:eastAsia="Times New Roman" w:cs="Times New Roman"/>
                <w:szCs w:val="20"/>
              </w:rPr>
              <w:t xml:space="preserve">The </w:t>
            </w:r>
            <w:r w:rsidR="00B141C4" w:rsidRPr="00645306">
              <w:rPr>
                <w:rFonts w:eastAsia="Times New Roman" w:cs="Times New Roman"/>
                <w:szCs w:val="20"/>
              </w:rPr>
              <w:t xml:space="preserve">Offer </w:t>
            </w:r>
            <w:r w:rsidRPr="00645306">
              <w:rPr>
                <w:rFonts w:eastAsia="Times New Roman" w:cs="Times New Roman"/>
                <w:szCs w:val="20"/>
              </w:rPr>
              <w:t xml:space="preserve">evaluation </w:t>
            </w:r>
            <w:r w:rsidRPr="00645306">
              <w:rPr>
                <w:rFonts w:eastAsia="Times New Roman" w:cs="Times New Roman"/>
                <w:b/>
                <w:szCs w:val="20"/>
              </w:rPr>
              <w:t>will</w:t>
            </w:r>
            <w:r w:rsidRPr="00645306">
              <w:rPr>
                <w:rFonts w:eastAsia="Times New Roman" w:cs="Times New Roman"/>
                <w:szCs w:val="20"/>
              </w:rPr>
              <w:t xml:space="preserve"> </w:t>
            </w:r>
            <w:proofErr w:type="gramStart"/>
            <w:r w:rsidRPr="00645306">
              <w:rPr>
                <w:rFonts w:eastAsia="Times New Roman" w:cs="Times New Roman"/>
                <w:szCs w:val="20"/>
              </w:rPr>
              <w:t>take into account</w:t>
            </w:r>
            <w:proofErr w:type="gramEnd"/>
            <w:r w:rsidRPr="00645306">
              <w:rPr>
                <w:rFonts w:eastAsia="Times New Roman" w:cs="Times New Roman"/>
                <w:szCs w:val="20"/>
              </w:rPr>
              <w:t xml:space="preserve"> technical factors in addition to cost factors.</w:t>
            </w:r>
          </w:p>
          <w:p w14:paraId="101C2CEC" w14:textId="449EEA4D" w:rsidR="006B3AA5" w:rsidRPr="00645306" w:rsidRDefault="006B3AA5" w:rsidP="00BF315C">
            <w:pPr>
              <w:suppressAutoHyphens/>
              <w:spacing w:after="160" w:line="240" w:lineRule="auto"/>
              <w:rPr>
                <w:rFonts w:eastAsia="Times New Roman" w:cs="Times New Roman"/>
                <w:b/>
                <w:i/>
                <w:iCs/>
                <w:szCs w:val="20"/>
              </w:rPr>
            </w:pPr>
            <w:r w:rsidRPr="00645306">
              <w:rPr>
                <w:rFonts w:eastAsia="Times New Roman" w:cs="Times New Roman"/>
                <w:szCs w:val="20"/>
              </w:rPr>
              <w:t xml:space="preserve">The weight of the Price (“X” multiplied by 100 in the Evaluated Score formula) </w:t>
            </w:r>
            <w:r w:rsidRPr="00645306">
              <w:rPr>
                <w:rFonts w:eastAsia="Times New Roman" w:cs="Times New Roman"/>
                <w:i/>
                <w:iCs/>
                <w:szCs w:val="20"/>
              </w:rPr>
              <w:t xml:space="preserve">= </w:t>
            </w:r>
            <w:r w:rsidRPr="00645306">
              <w:rPr>
                <w:rFonts w:eastAsia="Times New Roman" w:cs="Times New Roman"/>
                <w:szCs w:val="20"/>
              </w:rPr>
              <w:t>[insert:</w:t>
            </w:r>
            <w:r w:rsidRPr="00645306">
              <w:rPr>
                <w:rFonts w:eastAsia="Times New Roman" w:cs="Times New Roman"/>
                <w:b/>
                <w:szCs w:val="20"/>
              </w:rPr>
              <w:t xml:space="preserve">  percentage</w:t>
            </w:r>
            <w:r w:rsidRPr="00645306">
              <w:rPr>
                <w:rFonts w:eastAsia="Times New Roman" w:cs="Times New Roman"/>
                <w:szCs w:val="20"/>
              </w:rPr>
              <w:t>]</w:t>
            </w:r>
          </w:p>
        </w:tc>
      </w:tr>
      <w:tr w:rsidR="006B3AA5" w:rsidRPr="00645306" w14:paraId="57ED51D9" w14:textId="77777777" w:rsidTr="00F56C92">
        <w:tc>
          <w:tcPr>
            <w:tcW w:w="681" w:type="pct"/>
          </w:tcPr>
          <w:p w14:paraId="646C6522" w14:textId="1F8F58A0" w:rsidR="006B3AA5" w:rsidRPr="00645306" w:rsidRDefault="001E7126" w:rsidP="006B3AA5">
            <w:pPr>
              <w:tabs>
                <w:tab w:val="left" w:pos="3960"/>
              </w:tabs>
              <w:suppressAutoHyphens/>
              <w:spacing w:after="0" w:line="240" w:lineRule="auto"/>
              <w:ind w:left="518" w:hanging="518"/>
              <w:rPr>
                <w:rFonts w:eastAsia="Times New Roman" w:cs="Times New Roman"/>
                <w:b/>
                <w:bCs/>
                <w:szCs w:val="20"/>
              </w:rPr>
            </w:pPr>
            <w:r w:rsidRPr="00645306">
              <w:rPr>
                <w:rFonts w:eastAsia="Times New Roman" w:cs="Times New Roman"/>
                <w:b/>
                <w:bCs/>
                <w:szCs w:val="20"/>
              </w:rPr>
              <w:t>ITO</w:t>
            </w:r>
            <w:r w:rsidR="006B3AA5" w:rsidRPr="00645306">
              <w:rPr>
                <w:rFonts w:eastAsia="Times New Roman" w:cs="Times New Roman"/>
                <w:b/>
                <w:bCs/>
                <w:szCs w:val="20"/>
              </w:rPr>
              <w:tab/>
              <w:t>36.2</w:t>
            </w:r>
          </w:p>
        </w:tc>
        <w:tc>
          <w:tcPr>
            <w:tcW w:w="4319" w:type="pct"/>
          </w:tcPr>
          <w:p w14:paraId="2D70B0AE" w14:textId="27C69EC7" w:rsidR="006B3AA5" w:rsidRPr="00645306" w:rsidRDefault="00F920D7" w:rsidP="006B3AA5">
            <w:pPr>
              <w:tabs>
                <w:tab w:val="left" w:pos="3960"/>
              </w:tabs>
              <w:suppressAutoHyphens/>
              <w:spacing w:after="160" w:line="240" w:lineRule="auto"/>
              <w:ind w:left="691" w:hanging="691"/>
              <w:rPr>
                <w:rFonts w:eastAsia="Times New Roman" w:cs="Times New Roman"/>
                <w:b/>
                <w:szCs w:val="20"/>
              </w:rPr>
            </w:pPr>
            <w:r w:rsidRPr="00645306">
              <w:rPr>
                <w:rFonts w:eastAsia="Times New Roman" w:cs="Times New Roman"/>
                <w:szCs w:val="20"/>
              </w:rPr>
              <w:t>(</w:t>
            </w:r>
            <w:r w:rsidR="006B3AA5" w:rsidRPr="00645306">
              <w:rPr>
                <w:rFonts w:eastAsia="Times New Roman" w:cs="Times New Roman"/>
                <w:szCs w:val="20"/>
              </w:rPr>
              <w:t>a),</w:t>
            </w:r>
            <w:r w:rsidR="00BF315C" w:rsidRPr="00645306">
              <w:rPr>
                <w:rFonts w:eastAsia="Times New Roman" w:cs="Times New Roman"/>
                <w:szCs w:val="20"/>
              </w:rPr>
              <w:t xml:space="preserve"> </w:t>
            </w:r>
            <w:r w:rsidR="006B3AA5" w:rsidRPr="00645306">
              <w:rPr>
                <w:rFonts w:eastAsia="Times New Roman" w:cs="Times New Roman"/>
                <w:szCs w:val="20"/>
              </w:rPr>
              <w:t>(b) The technical evaluation categories and the features to be evaluated within each category are as follows</w:t>
            </w:r>
            <w:r w:rsidR="006B3AA5" w:rsidRPr="00645306">
              <w:rPr>
                <w:rFonts w:eastAsia="Times New Roman" w:cs="Times New Roman"/>
                <w:i/>
                <w:iCs/>
                <w:szCs w:val="20"/>
              </w:rPr>
              <w:t>: [</w:t>
            </w:r>
            <w:r w:rsidR="006B3AA5" w:rsidRPr="00645306">
              <w:rPr>
                <w:rFonts w:eastAsia="Times New Roman" w:cs="Times New Roman"/>
                <w:szCs w:val="20"/>
              </w:rPr>
              <w:t>insert</w:t>
            </w:r>
            <w:r w:rsidR="006B3AA5" w:rsidRPr="00645306">
              <w:rPr>
                <w:rFonts w:eastAsia="Times New Roman" w:cs="Times New Roman"/>
                <w:b/>
                <w:szCs w:val="20"/>
              </w:rPr>
              <w:t>:  the list of categories and technical features within categories, examples:</w:t>
            </w:r>
          </w:p>
          <w:p w14:paraId="5736C931" w14:textId="77777777" w:rsidR="006B3AA5" w:rsidRPr="00645306" w:rsidRDefault="006B3AA5" w:rsidP="00EA1E46">
            <w:pPr>
              <w:numPr>
                <w:ilvl w:val="0"/>
                <w:numId w:val="1"/>
              </w:numPr>
              <w:tabs>
                <w:tab w:val="left" w:pos="3960"/>
              </w:tabs>
              <w:suppressAutoHyphens/>
              <w:spacing w:after="160" w:line="240" w:lineRule="auto"/>
              <w:ind w:left="1269" w:hanging="425"/>
              <w:rPr>
                <w:rFonts w:eastAsia="Times New Roman" w:cs="Times New Roman"/>
                <w:szCs w:val="20"/>
              </w:rPr>
            </w:pPr>
            <w:r w:rsidRPr="00645306">
              <w:rPr>
                <w:rFonts w:eastAsia="Times New Roman" w:cs="Times New Roman"/>
                <w:szCs w:val="20"/>
              </w:rPr>
              <w:t>Performance</w:t>
            </w:r>
          </w:p>
          <w:p w14:paraId="6BD14FAA" w14:textId="77777777" w:rsidR="006B3AA5" w:rsidRPr="00645306" w:rsidRDefault="006B3AA5" w:rsidP="00EA1E46">
            <w:pPr>
              <w:numPr>
                <w:ilvl w:val="0"/>
                <w:numId w:val="1"/>
              </w:numPr>
              <w:tabs>
                <w:tab w:val="left" w:pos="3960"/>
              </w:tabs>
              <w:suppressAutoHyphens/>
              <w:spacing w:after="160" w:line="240" w:lineRule="auto"/>
              <w:ind w:left="1269" w:hanging="425"/>
              <w:rPr>
                <w:rFonts w:eastAsia="Times New Roman" w:cs="Times New Roman"/>
                <w:szCs w:val="20"/>
              </w:rPr>
            </w:pPr>
            <w:r w:rsidRPr="00645306">
              <w:rPr>
                <w:rFonts w:eastAsia="Times New Roman" w:cs="Times New Roman"/>
                <w:szCs w:val="20"/>
              </w:rPr>
              <w:t xml:space="preserve">Functionality </w:t>
            </w:r>
          </w:p>
          <w:p w14:paraId="57EA180E" w14:textId="77777777" w:rsidR="006B3AA5" w:rsidRPr="00645306" w:rsidRDefault="006B3AA5" w:rsidP="00EA1E46">
            <w:pPr>
              <w:numPr>
                <w:ilvl w:val="0"/>
                <w:numId w:val="1"/>
              </w:numPr>
              <w:tabs>
                <w:tab w:val="left" w:pos="3960"/>
              </w:tabs>
              <w:suppressAutoHyphens/>
              <w:spacing w:after="160" w:line="240" w:lineRule="auto"/>
              <w:ind w:left="1269" w:hanging="425"/>
              <w:rPr>
                <w:rFonts w:eastAsia="Times New Roman" w:cs="Times New Roman"/>
                <w:szCs w:val="20"/>
              </w:rPr>
            </w:pPr>
            <w:r w:rsidRPr="00645306">
              <w:rPr>
                <w:rFonts w:eastAsia="Times New Roman" w:cs="Times New Roman"/>
                <w:szCs w:val="20"/>
              </w:rPr>
              <w:t>Viability of the Project Plan</w:t>
            </w:r>
          </w:p>
          <w:p w14:paraId="4AA9AF1F" w14:textId="77777777" w:rsidR="006B3AA5" w:rsidRPr="00645306" w:rsidRDefault="006B3AA5" w:rsidP="00EA1E46">
            <w:pPr>
              <w:numPr>
                <w:ilvl w:val="0"/>
                <w:numId w:val="1"/>
              </w:numPr>
              <w:tabs>
                <w:tab w:val="left" w:pos="3960"/>
              </w:tabs>
              <w:suppressAutoHyphens/>
              <w:spacing w:after="160" w:line="240" w:lineRule="auto"/>
              <w:ind w:left="1269" w:hanging="425"/>
              <w:rPr>
                <w:rFonts w:eastAsia="Times New Roman" w:cs="Times New Roman"/>
                <w:szCs w:val="20"/>
              </w:rPr>
            </w:pPr>
            <w:r w:rsidRPr="00645306">
              <w:rPr>
                <w:rFonts w:eastAsia="Times New Roman" w:cs="Times New Roman"/>
                <w:szCs w:val="20"/>
              </w:rPr>
              <w:t>Implementation Methodology</w:t>
            </w:r>
          </w:p>
          <w:p w14:paraId="7F76E3D4" w14:textId="315D406E" w:rsidR="006B3AA5" w:rsidRPr="00645306" w:rsidRDefault="006B3AA5" w:rsidP="00BF315C">
            <w:pPr>
              <w:numPr>
                <w:ilvl w:val="0"/>
                <w:numId w:val="1"/>
              </w:numPr>
              <w:tabs>
                <w:tab w:val="left" w:pos="3960"/>
              </w:tabs>
              <w:suppressAutoHyphens/>
              <w:spacing w:after="160" w:line="240" w:lineRule="auto"/>
              <w:ind w:left="1269" w:hanging="425"/>
              <w:rPr>
                <w:rFonts w:eastAsia="Times New Roman" w:cs="Times New Roman"/>
                <w:b/>
                <w:i/>
                <w:iCs/>
                <w:szCs w:val="20"/>
              </w:rPr>
            </w:pPr>
            <w:r w:rsidRPr="00645306">
              <w:rPr>
                <w:rFonts w:eastAsia="Times New Roman" w:cs="Times New Roman"/>
                <w:szCs w:val="20"/>
              </w:rPr>
              <w:t>Etc.</w:t>
            </w:r>
            <w:r w:rsidRPr="00645306">
              <w:rPr>
                <w:rFonts w:eastAsia="Times New Roman" w:cs="Times New Roman"/>
                <w:i/>
                <w:iCs/>
                <w:szCs w:val="20"/>
              </w:rPr>
              <w:t>]</w:t>
            </w:r>
          </w:p>
          <w:p w14:paraId="0F0F4596" w14:textId="77777777" w:rsidR="006B3AA5" w:rsidRPr="00645306" w:rsidRDefault="006B3AA5" w:rsidP="00C61C45">
            <w:pPr>
              <w:tabs>
                <w:tab w:val="left" w:pos="1505"/>
                <w:tab w:val="left" w:pos="3960"/>
              </w:tabs>
              <w:suppressAutoHyphens/>
              <w:spacing w:after="160" w:line="240" w:lineRule="auto"/>
              <w:ind w:left="806" w:hanging="806"/>
              <w:rPr>
                <w:rFonts w:eastAsia="Times New Roman" w:cs="Times New Roman"/>
                <w:szCs w:val="20"/>
              </w:rPr>
            </w:pPr>
            <w:r w:rsidRPr="00645306">
              <w:rPr>
                <w:rFonts w:eastAsia="Times New Roman" w:cs="Times New Roman"/>
                <w:szCs w:val="20"/>
              </w:rPr>
              <w:t>(c</w:t>
            </w:r>
            <w:proofErr w:type="gramStart"/>
            <w:r w:rsidRPr="00645306">
              <w:rPr>
                <w:rFonts w:eastAsia="Times New Roman" w:cs="Times New Roman"/>
                <w:szCs w:val="20"/>
              </w:rPr>
              <w:t>),(</w:t>
            </w:r>
            <w:proofErr w:type="gramEnd"/>
            <w:r w:rsidRPr="00645306">
              <w:rPr>
                <w:rFonts w:eastAsia="Times New Roman" w:cs="Times New Roman"/>
                <w:szCs w:val="20"/>
              </w:rPr>
              <w:t>e</w:t>
            </w:r>
            <w:proofErr w:type="gramStart"/>
            <w:r w:rsidRPr="00645306">
              <w:rPr>
                <w:rFonts w:eastAsia="Times New Roman" w:cs="Times New Roman"/>
                <w:szCs w:val="20"/>
              </w:rPr>
              <w:t>),(f)  The</w:t>
            </w:r>
            <w:proofErr w:type="gramEnd"/>
            <w:r w:rsidRPr="00645306">
              <w:rPr>
                <w:rFonts w:eastAsia="Times New Roman" w:cs="Times New Roman"/>
                <w:szCs w:val="20"/>
              </w:rPr>
              <w:t xml:space="preserve"> evaluation weights for categories and technical features within categories are: [</w:t>
            </w:r>
            <w:proofErr w:type="gramStart"/>
            <w:r w:rsidRPr="00645306">
              <w:rPr>
                <w:rFonts w:eastAsia="Times New Roman" w:cs="Times New Roman"/>
                <w:szCs w:val="20"/>
              </w:rPr>
              <w:t>insert:</w:t>
            </w:r>
            <w:proofErr w:type="gramEnd"/>
            <w:r w:rsidRPr="00645306">
              <w:rPr>
                <w:rFonts w:eastAsia="Times New Roman" w:cs="Times New Roman"/>
                <w:szCs w:val="20"/>
              </w:rPr>
              <w:t xml:space="preserve"> </w:t>
            </w:r>
            <w:r w:rsidRPr="00645306">
              <w:rPr>
                <w:rFonts w:eastAsia="Times New Roman" w:cs="Times New Roman"/>
                <w:b/>
                <w:szCs w:val="20"/>
              </w:rPr>
              <w:t>weights for features and categories</w:t>
            </w:r>
            <w:r w:rsidRPr="00645306">
              <w:rPr>
                <w:rFonts w:eastAsia="Times New Roman" w:cs="Times New Roman"/>
                <w:szCs w:val="20"/>
              </w:rPr>
              <w:t>]</w:t>
            </w:r>
          </w:p>
        </w:tc>
      </w:tr>
      <w:tr w:rsidR="006B3AA5" w:rsidRPr="00645306" w14:paraId="046CD58B" w14:textId="77777777" w:rsidTr="00F56C92">
        <w:tc>
          <w:tcPr>
            <w:tcW w:w="681" w:type="pct"/>
          </w:tcPr>
          <w:p w14:paraId="4669E12D" w14:textId="617D94F9" w:rsidR="006B3AA5" w:rsidRPr="00645306" w:rsidRDefault="001E7126" w:rsidP="006B3AA5">
            <w:pPr>
              <w:tabs>
                <w:tab w:val="left" w:pos="3960"/>
              </w:tabs>
              <w:suppressAutoHyphens/>
              <w:spacing w:after="0" w:line="240" w:lineRule="auto"/>
              <w:ind w:left="518" w:hanging="518"/>
              <w:rPr>
                <w:rFonts w:eastAsia="Times New Roman" w:cs="Times New Roman"/>
                <w:b/>
                <w:bCs/>
                <w:color w:val="7030A0"/>
                <w:szCs w:val="20"/>
              </w:rPr>
            </w:pPr>
            <w:r w:rsidRPr="00645306">
              <w:rPr>
                <w:rFonts w:eastAsia="Times New Roman" w:cs="Times New Roman"/>
                <w:b/>
                <w:bCs/>
                <w:szCs w:val="20"/>
              </w:rPr>
              <w:t>ITO</w:t>
            </w:r>
            <w:r w:rsidR="006B3AA5" w:rsidRPr="00645306">
              <w:rPr>
                <w:rFonts w:eastAsia="Times New Roman" w:cs="Times New Roman"/>
                <w:b/>
                <w:bCs/>
                <w:szCs w:val="20"/>
              </w:rPr>
              <w:tab/>
              <w:t>36.</w:t>
            </w:r>
            <w:r w:rsidR="00E10587" w:rsidRPr="00645306">
              <w:rPr>
                <w:rFonts w:eastAsia="Times New Roman" w:cs="Times New Roman"/>
                <w:b/>
                <w:bCs/>
                <w:szCs w:val="20"/>
              </w:rPr>
              <w:t>9</w:t>
            </w:r>
          </w:p>
        </w:tc>
        <w:tc>
          <w:tcPr>
            <w:tcW w:w="4319" w:type="pct"/>
          </w:tcPr>
          <w:p w14:paraId="66F0520A" w14:textId="4E57D500" w:rsidR="006B3AA5" w:rsidRPr="00645306" w:rsidRDefault="006B3AA5" w:rsidP="001D7B03">
            <w:pPr>
              <w:keepNext/>
              <w:tabs>
                <w:tab w:val="left" w:pos="3960"/>
              </w:tabs>
              <w:suppressAutoHyphens/>
              <w:spacing w:after="160" w:line="240" w:lineRule="auto"/>
              <w:ind w:left="41"/>
              <w:rPr>
                <w:rFonts w:eastAsia="Times New Roman" w:cs="Times New Roman"/>
                <w:szCs w:val="20"/>
              </w:rPr>
            </w:pPr>
            <w:r w:rsidRPr="00645306">
              <w:rPr>
                <w:rFonts w:eastAsia="Times New Roman" w:cs="Times New Roman"/>
                <w:szCs w:val="20"/>
              </w:rPr>
              <w:t xml:space="preserve">As additional pre-award measures, the Information System (or components/parts of it) offered by the </w:t>
            </w:r>
            <w:r w:rsidR="003F4A54" w:rsidRPr="00645306">
              <w:rPr>
                <w:rFonts w:eastAsia="Times New Roman" w:cs="Times New Roman"/>
                <w:szCs w:val="20"/>
              </w:rPr>
              <w:t>Offeror</w:t>
            </w:r>
            <w:r w:rsidRPr="00645306">
              <w:rPr>
                <w:rFonts w:eastAsia="Times New Roman" w:cs="Times New Roman"/>
                <w:szCs w:val="20"/>
              </w:rPr>
              <w:t xml:space="preserve"> receiving the highest Evaluated Score may be subjected to the following tests and performance benchmarks prior to Contract award: [specify:</w:t>
            </w:r>
            <w:r w:rsidRPr="00645306">
              <w:rPr>
                <w:rFonts w:eastAsia="Times New Roman" w:cs="Times New Roman"/>
                <w:b/>
                <w:szCs w:val="20"/>
              </w:rPr>
              <w:t xml:space="preserve"> measures that will be used in the evaluation of </w:t>
            </w:r>
            <w:r w:rsidR="00E618A1" w:rsidRPr="00645306">
              <w:rPr>
                <w:rFonts w:eastAsia="Times New Roman" w:cs="Times New Roman"/>
                <w:b/>
                <w:szCs w:val="20"/>
              </w:rPr>
              <w:t>Offers</w:t>
            </w:r>
            <w:r w:rsidRPr="00645306">
              <w:rPr>
                <w:rFonts w:eastAsia="Times New Roman" w:cs="Times New Roman"/>
                <w:b/>
                <w:szCs w:val="20"/>
              </w:rPr>
              <w:t>, such as demonstration tests, performance benchmarks, documentation reviews, reference site visits, etc., and who will carry them out and how they will be conducted</w:t>
            </w:r>
            <w:r w:rsidRPr="00645306">
              <w:rPr>
                <w:rFonts w:eastAsia="Times New Roman" w:cs="Times New Roman"/>
                <w:szCs w:val="20"/>
              </w:rPr>
              <w:t>].</w:t>
            </w:r>
          </w:p>
          <w:p w14:paraId="2C88298B" w14:textId="1A934FD2" w:rsidR="006B3AA5" w:rsidRPr="00645306" w:rsidRDefault="006B3AA5" w:rsidP="001D7B03">
            <w:pPr>
              <w:suppressAutoHyphens/>
              <w:spacing w:after="160" w:line="240" w:lineRule="auto"/>
              <w:ind w:left="41"/>
              <w:rPr>
                <w:rFonts w:eastAsia="Times New Roman" w:cs="Times New Roman"/>
                <w:szCs w:val="20"/>
              </w:rPr>
            </w:pPr>
            <w:r w:rsidRPr="00645306">
              <w:rPr>
                <w:rFonts w:eastAsia="Times New Roman" w:cs="Times New Roman"/>
                <w:szCs w:val="20"/>
              </w:rPr>
              <w:t xml:space="preserve">The Purchaser will undertake all its travel and related expenses on itself; the </w:t>
            </w:r>
            <w:r w:rsidR="003F4A54" w:rsidRPr="00645306">
              <w:rPr>
                <w:rFonts w:eastAsia="Times New Roman" w:cs="Times New Roman"/>
                <w:szCs w:val="20"/>
              </w:rPr>
              <w:t>Offeror</w:t>
            </w:r>
            <w:r w:rsidRPr="00645306">
              <w:rPr>
                <w:rFonts w:eastAsia="Times New Roman" w:cs="Times New Roman"/>
                <w:szCs w:val="20"/>
              </w:rPr>
              <w:t xml:space="preserve"> will be required to arrange for testing facility at its own or at its customer site. </w:t>
            </w:r>
          </w:p>
          <w:p w14:paraId="7EAE8026" w14:textId="2069F791" w:rsidR="006B3AA5" w:rsidRPr="00645306" w:rsidRDefault="006B3AA5" w:rsidP="001D7B03">
            <w:pPr>
              <w:suppressAutoHyphens/>
              <w:spacing w:after="160" w:line="240" w:lineRule="auto"/>
              <w:ind w:left="41"/>
              <w:rPr>
                <w:rFonts w:eastAsia="Times New Roman" w:cs="Times New Roman"/>
                <w:b/>
                <w:szCs w:val="20"/>
              </w:rPr>
            </w:pPr>
            <w:r w:rsidRPr="00645306">
              <w:rPr>
                <w:rFonts w:eastAsia="Times New Roman" w:cs="Times New Roman"/>
                <w:szCs w:val="20"/>
              </w:rPr>
              <w:t xml:space="preserve">[If demonstrations, benchmark tests are required specify: </w:t>
            </w:r>
            <w:r w:rsidRPr="00645306">
              <w:rPr>
                <w:rFonts w:eastAsia="Times New Roman" w:cs="Times New Roman"/>
                <w:b/>
                <w:szCs w:val="20"/>
              </w:rPr>
              <w:t xml:space="preserve">The </w:t>
            </w:r>
            <w:r w:rsidR="003F4A54" w:rsidRPr="00645306">
              <w:rPr>
                <w:rFonts w:eastAsia="Times New Roman" w:cs="Times New Roman"/>
                <w:b/>
                <w:szCs w:val="20"/>
              </w:rPr>
              <w:t>Offeror</w:t>
            </w:r>
            <w:r w:rsidRPr="00645306">
              <w:rPr>
                <w:rFonts w:eastAsia="Times New Roman" w:cs="Times New Roman"/>
                <w:b/>
                <w:szCs w:val="20"/>
              </w:rPr>
              <w:t xml:space="preserve"> shall bear all costs associated with the </w:t>
            </w:r>
            <w:proofErr w:type="gramStart"/>
            <w:r w:rsidRPr="00645306">
              <w:rPr>
                <w:rFonts w:eastAsia="Times New Roman" w:cs="Times New Roman"/>
                <w:b/>
                <w:szCs w:val="20"/>
              </w:rPr>
              <w:t>preparation ,</w:t>
            </w:r>
            <w:proofErr w:type="gramEnd"/>
            <w:r w:rsidRPr="00645306">
              <w:rPr>
                <w:rFonts w:eastAsia="Times New Roman" w:cs="Times New Roman"/>
                <w:b/>
                <w:szCs w:val="20"/>
              </w:rPr>
              <w:t xml:space="preserve"> demonstration, benchmark tests</w:t>
            </w:r>
            <w:r w:rsidRPr="00645306">
              <w:rPr>
                <w:rFonts w:eastAsia="Times New Roman" w:cs="Times New Roman"/>
                <w:szCs w:val="20"/>
              </w:rPr>
              <w:t>]</w:t>
            </w:r>
          </w:p>
          <w:p w14:paraId="07773D06" w14:textId="77777777" w:rsidR="006B3AA5" w:rsidRPr="00645306" w:rsidRDefault="006B3AA5" w:rsidP="006B3AA5">
            <w:pPr>
              <w:tabs>
                <w:tab w:val="left" w:pos="3960"/>
              </w:tabs>
              <w:suppressAutoHyphens/>
              <w:spacing w:after="160" w:line="240" w:lineRule="auto"/>
              <w:ind w:left="691" w:hanging="691"/>
              <w:rPr>
                <w:rFonts w:eastAsia="Times New Roman" w:cs="Times New Roman"/>
                <w:color w:val="7030A0"/>
                <w:szCs w:val="20"/>
              </w:rPr>
            </w:pPr>
            <w:r w:rsidRPr="00645306">
              <w:rPr>
                <w:rFonts w:eastAsia="Times New Roman" w:cs="Times New Roman"/>
                <w:szCs w:val="20"/>
              </w:rPr>
              <w:t>[</w:t>
            </w:r>
            <w:r w:rsidRPr="00645306">
              <w:rPr>
                <w:rFonts w:eastAsia="Times New Roman" w:cs="Times New Roman"/>
                <w:b/>
                <w:szCs w:val="20"/>
              </w:rPr>
              <w:t>specify any other related activities</w:t>
            </w:r>
            <w:r w:rsidRPr="00645306">
              <w:rPr>
                <w:rFonts w:eastAsia="Times New Roman" w:cs="Times New Roman"/>
                <w:szCs w:val="20"/>
              </w:rPr>
              <w:t>]</w:t>
            </w:r>
          </w:p>
        </w:tc>
      </w:tr>
      <w:tr w:rsidR="00BF315C" w:rsidRPr="00645306" w14:paraId="0451AB7E" w14:textId="77777777" w:rsidTr="00965E22">
        <w:tc>
          <w:tcPr>
            <w:tcW w:w="681" w:type="pct"/>
          </w:tcPr>
          <w:p w14:paraId="598734A7" w14:textId="24523810" w:rsidR="00BF315C" w:rsidRPr="00645306" w:rsidDel="001E7126" w:rsidRDefault="00BF315C" w:rsidP="00F56C92">
            <w:pPr>
              <w:tabs>
                <w:tab w:val="left" w:pos="3960"/>
              </w:tabs>
              <w:suppressAutoHyphens/>
              <w:spacing w:after="0" w:line="240" w:lineRule="auto"/>
              <w:jc w:val="left"/>
              <w:rPr>
                <w:rFonts w:eastAsia="Times New Roman" w:cs="Times New Roman"/>
                <w:b/>
                <w:bCs/>
                <w:szCs w:val="20"/>
              </w:rPr>
            </w:pPr>
            <w:r w:rsidRPr="00645306">
              <w:rPr>
                <w:rFonts w:eastAsia="Times New Roman" w:cs="Times New Roman"/>
                <w:b/>
                <w:bCs/>
                <w:szCs w:val="20"/>
              </w:rPr>
              <w:t>ITO 37.2 (b)</w:t>
            </w:r>
          </w:p>
        </w:tc>
        <w:tc>
          <w:tcPr>
            <w:tcW w:w="4319" w:type="pct"/>
          </w:tcPr>
          <w:p w14:paraId="32FBE374" w14:textId="398946DA" w:rsidR="00BF315C" w:rsidRPr="00645306" w:rsidRDefault="00BF315C" w:rsidP="00BF315C">
            <w:pPr>
              <w:keepNext/>
              <w:tabs>
                <w:tab w:val="left" w:pos="3960"/>
              </w:tabs>
              <w:suppressAutoHyphens/>
              <w:spacing w:after="160" w:line="240" w:lineRule="auto"/>
              <w:ind w:left="41"/>
              <w:rPr>
                <w:rFonts w:eastAsia="Times New Roman" w:cs="Times New Roman"/>
                <w:szCs w:val="20"/>
              </w:rPr>
            </w:pPr>
            <w:r w:rsidRPr="00645306">
              <w:rPr>
                <w:rFonts w:eastAsia="Times New Roman" w:cs="Times New Roman"/>
                <w:szCs w:val="20"/>
              </w:rPr>
              <w:t xml:space="preserve">The total amount of the Performance Security may be increased to a level not exceeding </w:t>
            </w:r>
            <w:r w:rsidRPr="00645306">
              <w:rPr>
                <w:rFonts w:eastAsia="Times New Roman" w:cs="Times New Roman"/>
                <w:b/>
                <w:bCs/>
                <w:szCs w:val="20"/>
              </w:rPr>
              <w:t>[insert a percentage up to 20%]</w:t>
            </w:r>
            <w:r w:rsidRPr="00645306">
              <w:rPr>
                <w:rFonts w:eastAsia="Times New Roman" w:cs="Times New Roman"/>
                <w:szCs w:val="20"/>
              </w:rPr>
              <w:t xml:space="preserve"> of the Contract Price.</w:t>
            </w:r>
          </w:p>
        </w:tc>
      </w:tr>
    </w:tbl>
    <w:p w14:paraId="5E48D81D" w14:textId="77777777" w:rsidR="006B3AA5" w:rsidRPr="00645306" w:rsidRDefault="006B3AA5" w:rsidP="0004774C">
      <w:pPr>
        <w:pStyle w:val="Heading3BDS"/>
      </w:pPr>
      <w:bookmarkStart w:id="699" w:name="_Toc55427870"/>
      <w:bookmarkStart w:id="700" w:name="_Toc55455372"/>
      <w:bookmarkStart w:id="701" w:name="_Toc55459517"/>
      <w:bookmarkStart w:id="702" w:name="_Toc55485398"/>
      <w:bookmarkStart w:id="703" w:name="_Toc55540618"/>
      <w:bookmarkStart w:id="704" w:name="_Toc55540911"/>
      <w:bookmarkStart w:id="705" w:name="_Toc55561639"/>
      <w:bookmarkStart w:id="706" w:name="_Toc55760431"/>
      <w:bookmarkStart w:id="707" w:name="_Toc55760851"/>
      <w:bookmarkStart w:id="708" w:name="_Toc55765734"/>
      <w:bookmarkStart w:id="709" w:name="_Toc55772843"/>
      <w:bookmarkStart w:id="710" w:name="_Toc55932716"/>
      <w:bookmarkStart w:id="711" w:name="_Toc55933335"/>
      <w:bookmarkStart w:id="712" w:name="_Toc56639145"/>
      <w:r w:rsidRPr="00645306">
        <w:lastRenderedPageBreak/>
        <w:t>F.  Award of Contract</w:t>
      </w:r>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p>
    <w:tbl>
      <w:tblPr>
        <w:tblW w:w="5000" w:type="pct"/>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115" w:type="dxa"/>
          <w:right w:w="115" w:type="dxa"/>
        </w:tblCellMar>
        <w:tblLook w:val="0000" w:firstRow="0" w:lastRow="0" w:firstColumn="0" w:lastColumn="0" w:noHBand="0" w:noVBand="0"/>
      </w:tblPr>
      <w:tblGrid>
        <w:gridCol w:w="1410"/>
        <w:gridCol w:w="7978"/>
      </w:tblGrid>
      <w:tr w:rsidR="006B3AA5" w:rsidRPr="00645306" w14:paraId="6EC4D2D7" w14:textId="77777777" w:rsidTr="00F56C92">
        <w:tc>
          <w:tcPr>
            <w:tcW w:w="751" w:type="pct"/>
          </w:tcPr>
          <w:p w14:paraId="2B97A73B" w14:textId="6FDC3FD9" w:rsidR="006B3AA5" w:rsidRPr="00645306" w:rsidRDefault="001E7126" w:rsidP="006B3AA5">
            <w:pPr>
              <w:tabs>
                <w:tab w:val="left" w:pos="3960"/>
              </w:tabs>
              <w:suppressAutoHyphens/>
              <w:spacing w:after="0" w:line="240" w:lineRule="auto"/>
              <w:ind w:left="515" w:hanging="515"/>
              <w:rPr>
                <w:rFonts w:eastAsia="Times New Roman" w:cs="Times New Roman"/>
                <w:b/>
                <w:bCs/>
                <w:szCs w:val="20"/>
              </w:rPr>
            </w:pPr>
            <w:r w:rsidRPr="00645306">
              <w:rPr>
                <w:rFonts w:eastAsia="Times New Roman" w:cs="Times New Roman"/>
                <w:b/>
                <w:bCs/>
                <w:szCs w:val="20"/>
              </w:rPr>
              <w:t>ITO</w:t>
            </w:r>
            <w:r w:rsidR="006B3AA5" w:rsidRPr="00645306">
              <w:rPr>
                <w:rFonts w:eastAsia="Times New Roman" w:cs="Times New Roman"/>
                <w:b/>
                <w:bCs/>
                <w:szCs w:val="20"/>
              </w:rPr>
              <w:t xml:space="preserve"> </w:t>
            </w:r>
            <w:r w:rsidR="00BF315C" w:rsidRPr="00645306">
              <w:rPr>
                <w:rFonts w:eastAsia="Times New Roman" w:cs="Times New Roman"/>
                <w:b/>
                <w:bCs/>
                <w:szCs w:val="20"/>
              </w:rPr>
              <w:t>42</w:t>
            </w:r>
            <w:r w:rsidR="006B3AA5" w:rsidRPr="00645306">
              <w:rPr>
                <w:rFonts w:eastAsia="Times New Roman" w:cs="Times New Roman"/>
                <w:b/>
                <w:bCs/>
                <w:szCs w:val="20"/>
              </w:rPr>
              <w:t>.1</w:t>
            </w:r>
          </w:p>
        </w:tc>
        <w:tc>
          <w:tcPr>
            <w:tcW w:w="4249" w:type="pct"/>
          </w:tcPr>
          <w:p w14:paraId="73F73BFA" w14:textId="77777777" w:rsidR="006B3AA5" w:rsidRPr="00645306" w:rsidRDefault="006B3AA5" w:rsidP="006B3AA5">
            <w:pPr>
              <w:keepNext/>
              <w:tabs>
                <w:tab w:val="left" w:pos="3960"/>
              </w:tabs>
              <w:suppressAutoHyphens/>
              <w:spacing w:after="160" w:line="240" w:lineRule="auto"/>
              <w:rPr>
                <w:rFonts w:eastAsia="Times New Roman" w:cs="Times New Roman"/>
                <w:szCs w:val="20"/>
              </w:rPr>
            </w:pPr>
            <w:r w:rsidRPr="00645306">
              <w:rPr>
                <w:rFonts w:eastAsia="Times New Roman" w:cs="Times New Roman"/>
                <w:szCs w:val="20"/>
              </w:rPr>
              <w:t xml:space="preserve">The Purchaser reserves the right to increase or decrease the quantities of each item by up to </w:t>
            </w:r>
            <w:r w:rsidRPr="00645306">
              <w:rPr>
                <w:rFonts w:eastAsia="Times New Roman" w:cs="Times New Roman"/>
                <w:b/>
                <w:szCs w:val="20"/>
              </w:rPr>
              <w:t>[insert percentage or quantity as appropriate]</w:t>
            </w:r>
            <w:r w:rsidRPr="00645306">
              <w:rPr>
                <w:rFonts w:eastAsia="Times New Roman" w:cs="Times New Roman"/>
                <w:szCs w:val="20"/>
              </w:rPr>
              <w:t>.</w:t>
            </w:r>
          </w:p>
        </w:tc>
      </w:tr>
      <w:tr w:rsidR="006B7B58" w:rsidRPr="00645306" w14:paraId="54A57F92" w14:textId="77777777" w:rsidTr="00F56C92">
        <w:tc>
          <w:tcPr>
            <w:tcW w:w="751" w:type="pct"/>
          </w:tcPr>
          <w:p w14:paraId="0FD9670A" w14:textId="2A13E679" w:rsidR="006B7B58" w:rsidRPr="00645306" w:rsidRDefault="006B7B58" w:rsidP="006B7B58">
            <w:pPr>
              <w:tabs>
                <w:tab w:val="left" w:pos="3960"/>
              </w:tabs>
              <w:suppressAutoHyphens/>
              <w:spacing w:after="0" w:line="240" w:lineRule="auto"/>
              <w:ind w:left="515" w:hanging="515"/>
              <w:rPr>
                <w:rFonts w:eastAsia="Times New Roman" w:cs="Times New Roman"/>
                <w:b/>
                <w:bCs/>
                <w:szCs w:val="20"/>
              </w:rPr>
            </w:pPr>
            <w:r w:rsidRPr="00645306">
              <w:rPr>
                <w:rFonts w:eastAsia="Times New Roman" w:cs="Times New Roman"/>
                <w:b/>
                <w:bCs/>
                <w:szCs w:val="20"/>
              </w:rPr>
              <w:t>ITO 44.1</w:t>
            </w:r>
          </w:p>
        </w:tc>
        <w:tc>
          <w:tcPr>
            <w:tcW w:w="4249" w:type="pct"/>
          </w:tcPr>
          <w:p w14:paraId="71BA3C60" w14:textId="5904D139" w:rsidR="006B7B58" w:rsidRPr="00645306" w:rsidRDefault="006B7B58" w:rsidP="006B7B58">
            <w:pPr>
              <w:tabs>
                <w:tab w:val="left" w:pos="-1440"/>
                <w:tab w:val="left" w:pos="-720"/>
              </w:tabs>
              <w:suppressAutoHyphens/>
              <w:rPr>
                <w:b/>
              </w:rPr>
            </w:pPr>
            <w:r w:rsidRPr="00645306">
              <w:t xml:space="preserve">The Purchaser’s Bid Challenge System is provided on the Purchaser’s website </w:t>
            </w:r>
            <w:r w:rsidRPr="00645306">
              <w:rPr>
                <w:b/>
              </w:rPr>
              <w:t>[insert web address].</w:t>
            </w:r>
          </w:p>
          <w:p w14:paraId="10AB12AF" w14:textId="77777777" w:rsidR="006B7B58" w:rsidRPr="00645306" w:rsidRDefault="006B7B58" w:rsidP="006B7B58">
            <w:pPr>
              <w:tabs>
                <w:tab w:val="left" w:pos="-1440"/>
                <w:tab w:val="left" w:pos="-720"/>
              </w:tabs>
              <w:suppressAutoHyphens/>
              <w:rPr>
                <w:i/>
                <w:iCs/>
              </w:rPr>
            </w:pPr>
            <w:r w:rsidRPr="00645306">
              <w:rPr>
                <w:i/>
              </w:rPr>
              <w:t xml:space="preserve">[For solicitation documents issued prior to the adoption (in accordance with PPG) of a Bid Challenge System, </w:t>
            </w:r>
            <w:r w:rsidRPr="00645306">
              <w:rPr>
                <w:i/>
                <w:iCs/>
              </w:rPr>
              <w:t>provide</w:t>
            </w:r>
            <w:r w:rsidRPr="00645306">
              <w:rPr>
                <w:i/>
              </w:rPr>
              <w:t xml:space="preserve"> link to the full text of the Interim Bid Challenge System approved by MCC</w:t>
            </w:r>
            <w:r w:rsidRPr="00645306">
              <w:rPr>
                <w:i/>
                <w:iCs/>
              </w:rPr>
              <w:t>.]</w:t>
            </w:r>
          </w:p>
          <w:p w14:paraId="0DF874F5" w14:textId="77777777" w:rsidR="006B7B58" w:rsidRPr="00645306" w:rsidRDefault="006B7B58" w:rsidP="006B7B58">
            <w:pPr>
              <w:pStyle w:val="Text"/>
              <w:rPr>
                <w:b/>
                <w:bCs/>
                <w:lang w:val="en-US"/>
              </w:rPr>
            </w:pPr>
            <w:r w:rsidRPr="00645306">
              <w:rPr>
                <w:lang w:val="en-US"/>
              </w:rPr>
              <w:t xml:space="preserve">The Protest Fee is </w:t>
            </w:r>
            <w:r w:rsidRPr="00645306">
              <w:rPr>
                <w:b/>
                <w:bCs/>
                <w:lang w:val="en-US"/>
              </w:rPr>
              <w:t xml:space="preserve">[insert amount between </w:t>
            </w:r>
            <w:r w:rsidRPr="00645306">
              <w:rPr>
                <w:rFonts w:eastAsia="Times New Roman"/>
                <w:b/>
                <w:bCs/>
                <w:color w:val="222222"/>
                <w:szCs w:val="24"/>
                <w:lang w:val="en-US"/>
              </w:rPr>
              <w:t>zero and 0.5% of the estimated budget</w:t>
            </w:r>
            <w:r w:rsidRPr="00645306">
              <w:rPr>
                <w:b/>
                <w:bCs/>
                <w:lang w:val="en-US"/>
              </w:rPr>
              <w:t>]</w:t>
            </w:r>
          </w:p>
          <w:p w14:paraId="22529186" w14:textId="2AEF012C" w:rsidR="006B7B58" w:rsidRPr="00645306" w:rsidRDefault="006B7B58" w:rsidP="006B7B58">
            <w:pPr>
              <w:keepNext/>
              <w:tabs>
                <w:tab w:val="left" w:pos="3960"/>
              </w:tabs>
              <w:suppressAutoHyphens/>
              <w:spacing w:after="160" w:line="240" w:lineRule="auto"/>
              <w:rPr>
                <w:rFonts w:eastAsia="Times New Roman" w:cs="Times New Roman"/>
                <w:szCs w:val="20"/>
              </w:rPr>
            </w:pPr>
            <w:r w:rsidRPr="00645306">
              <w:rPr>
                <w:bCs/>
              </w:rPr>
              <w:t xml:space="preserve">The Appeal Fee is </w:t>
            </w:r>
            <w:r w:rsidRPr="00645306">
              <w:rPr>
                <w:b/>
                <w:bCs/>
              </w:rPr>
              <w:t>[insert $1,000 or 1% of the estimated budget, whichever is higher]</w:t>
            </w:r>
          </w:p>
        </w:tc>
      </w:tr>
      <w:tr w:rsidR="006B7B58" w:rsidRPr="00645306" w14:paraId="3CD2A719" w14:textId="77777777" w:rsidTr="00F56C92">
        <w:tc>
          <w:tcPr>
            <w:tcW w:w="751" w:type="pct"/>
          </w:tcPr>
          <w:p w14:paraId="7403B022" w14:textId="2E0CC0AA" w:rsidR="006B7B58" w:rsidRPr="00645306" w:rsidRDefault="006B7B58" w:rsidP="006B7B58">
            <w:pPr>
              <w:tabs>
                <w:tab w:val="left" w:pos="3960"/>
              </w:tabs>
              <w:suppressAutoHyphens/>
              <w:spacing w:after="0" w:line="240" w:lineRule="auto"/>
              <w:ind w:left="515" w:hanging="515"/>
              <w:rPr>
                <w:rFonts w:eastAsia="Times New Roman" w:cs="Times New Roman"/>
                <w:b/>
                <w:bCs/>
                <w:szCs w:val="20"/>
              </w:rPr>
            </w:pPr>
            <w:r w:rsidRPr="00645306">
              <w:rPr>
                <w:rFonts w:eastAsia="Times New Roman" w:cs="Times New Roman"/>
                <w:b/>
                <w:bCs/>
                <w:szCs w:val="20"/>
              </w:rPr>
              <w:t>ITO 47.1</w:t>
            </w:r>
          </w:p>
        </w:tc>
        <w:tc>
          <w:tcPr>
            <w:tcW w:w="4249" w:type="pct"/>
          </w:tcPr>
          <w:p w14:paraId="4C88F2AD" w14:textId="77058A34" w:rsidR="006B7B58" w:rsidRPr="00645306" w:rsidRDefault="006B7B58" w:rsidP="006B7B58">
            <w:pPr>
              <w:keepNext/>
              <w:tabs>
                <w:tab w:val="left" w:pos="3960"/>
              </w:tabs>
              <w:suppressAutoHyphens/>
              <w:spacing w:after="160" w:line="240" w:lineRule="auto"/>
              <w:rPr>
                <w:rFonts w:eastAsia="Times New Roman" w:cs="Times New Roman"/>
                <w:szCs w:val="20"/>
              </w:rPr>
            </w:pPr>
            <w:r w:rsidRPr="00645306">
              <w:rPr>
                <w:b/>
                <w:bCs/>
              </w:rPr>
              <w:t>[insert “Not Applicable” or indicate other places of publication, if applicable, e.g. where the SPN was published]</w:t>
            </w:r>
          </w:p>
        </w:tc>
      </w:tr>
      <w:tr w:rsidR="006B7B58" w:rsidRPr="00645306" w14:paraId="55491F2E" w14:textId="77777777" w:rsidTr="00F56C92">
        <w:tc>
          <w:tcPr>
            <w:tcW w:w="751" w:type="pct"/>
          </w:tcPr>
          <w:p w14:paraId="6C1BDF39" w14:textId="07210D4C" w:rsidR="006B7B58" w:rsidRPr="00645306" w:rsidRDefault="006B7B58" w:rsidP="006B7B58">
            <w:pPr>
              <w:tabs>
                <w:tab w:val="left" w:pos="3960"/>
              </w:tabs>
              <w:suppressAutoHyphens/>
              <w:spacing w:after="0" w:line="240" w:lineRule="auto"/>
              <w:ind w:left="515" w:hanging="515"/>
              <w:rPr>
                <w:rFonts w:eastAsia="Times New Roman" w:cs="Times New Roman"/>
                <w:b/>
                <w:bCs/>
                <w:szCs w:val="20"/>
              </w:rPr>
            </w:pPr>
            <w:r w:rsidRPr="00645306">
              <w:rPr>
                <w:rFonts w:eastAsia="Times New Roman" w:cs="Times New Roman"/>
                <w:b/>
                <w:bCs/>
                <w:szCs w:val="20"/>
              </w:rPr>
              <w:t>ITO</w:t>
            </w:r>
            <w:r w:rsidRPr="00645306">
              <w:rPr>
                <w:rFonts w:eastAsia="Times New Roman" w:cs="Times New Roman"/>
                <w:b/>
                <w:bCs/>
                <w:szCs w:val="20"/>
              </w:rPr>
              <w:tab/>
              <w:t>51.1</w:t>
            </w:r>
          </w:p>
        </w:tc>
        <w:tc>
          <w:tcPr>
            <w:tcW w:w="4249" w:type="pct"/>
          </w:tcPr>
          <w:p w14:paraId="044F9016" w14:textId="1A07DCE7" w:rsidR="006B7B58" w:rsidRPr="00645306" w:rsidRDefault="006B7B58" w:rsidP="006B7B58">
            <w:pPr>
              <w:tabs>
                <w:tab w:val="left" w:pos="3960"/>
              </w:tabs>
              <w:suppressAutoHyphens/>
              <w:spacing w:after="160" w:line="240" w:lineRule="auto"/>
              <w:rPr>
                <w:rFonts w:eastAsia="Times New Roman" w:cs="Times New Roman"/>
                <w:b/>
                <w:iCs/>
                <w:szCs w:val="20"/>
              </w:rPr>
            </w:pPr>
            <w:r w:rsidRPr="00645306">
              <w:rPr>
                <w:rFonts w:eastAsia="Times New Roman" w:cs="Times New Roman"/>
                <w:szCs w:val="20"/>
              </w:rPr>
              <w:t xml:space="preserve">The proposed Adjudicator is: </w:t>
            </w:r>
            <w:r w:rsidR="00231407" w:rsidRPr="00645306">
              <w:rPr>
                <w:rFonts w:eastAsia="Times New Roman" w:cs="Times New Roman"/>
                <w:b/>
                <w:bCs/>
                <w:szCs w:val="20"/>
              </w:rPr>
              <w:t>[insert name and CV or state “</w:t>
            </w:r>
            <w:r w:rsidRPr="00645306">
              <w:rPr>
                <w:rFonts w:eastAsia="Times New Roman" w:cs="Times New Roman"/>
                <w:b/>
                <w:iCs/>
                <w:szCs w:val="20"/>
              </w:rPr>
              <w:t>To Be Determined before contract is signed</w:t>
            </w:r>
            <w:r w:rsidR="00231407" w:rsidRPr="00645306">
              <w:rPr>
                <w:rFonts w:eastAsia="Times New Roman" w:cs="Times New Roman"/>
                <w:b/>
                <w:iCs/>
                <w:szCs w:val="20"/>
              </w:rPr>
              <w:t>”]</w:t>
            </w:r>
          </w:p>
          <w:p w14:paraId="7B575190" w14:textId="3AB2378D" w:rsidR="006B7B58" w:rsidRPr="00645306" w:rsidRDefault="006B7B58" w:rsidP="006B7B58">
            <w:pPr>
              <w:tabs>
                <w:tab w:val="left" w:pos="3960"/>
              </w:tabs>
              <w:suppressAutoHyphens/>
              <w:spacing w:after="160" w:line="240" w:lineRule="auto"/>
              <w:rPr>
                <w:rFonts w:eastAsia="Times New Roman" w:cs="Times New Roman"/>
                <w:b/>
                <w:iCs/>
                <w:szCs w:val="20"/>
              </w:rPr>
            </w:pPr>
            <w:r w:rsidRPr="00645306">
              <w:rPr>
                <w:rFonts w:eastAsia="Times New Roman" w:cs="Times New Roman"/>
                <w:szCs w:val="20"/>
              </w:rPr>
              <w:t xml:space="preserve">The proposed hourly fee is: </w:t>
            </w:r>
            <w:r w:rsidR="00231407" w:rsidRPr="00645306">
              <w:rPr>
                <w:rFonts w:eastAsia="Times New Roman" w:cs="Times New Roman"/>
                <w:b/>
                <w:bCs/>
                <w:szCs w:val="20"/>
              </w:rPr>
              <w:t>[insert proposed hourly fee of state “</w:t>
            </w:r>
            <w:r w:rsidRPr="00645306">
              <w:rPr>
                <w:rFonts w:eastAsia="Times New Roman" w:cs="Times New Roman"/>
                <w:b/>
                <w:iCs/>
                <w:szCs w:val="20"/>
              </w:rPr>
              <w:t>To Be Determined before contract is signed</w:t>
            </w:r>
            <w:r w:rsidR="00231407" w:rsidRPr="00645306">
              <w:rPr>
                <w:rFonts w:eastAsia="Times New Roman" w:cs="Times New Roman"/>
                <w:b/>
                <w:iCs/>
                <w:szCs w:val="20"/>
              </w:rPr>
              <w:t>”]</w:t>
            </w:r>
          </w:p>
          <w:p w14:paraId="5FE0FCA5" w14:textId="6209E773" w:rsidR="006B7B58" w:rsidRPr="00645306" w:rsidRDefault="006B7B58" w:rsidP="006B7B58">
            <w:pPr>
              <w:tabs>
                <w:tab w:val="left" w:pos="3960"/>
              </w:tabs>
              <w:suppressAutoHyphens/>
              <w:spacing w:after="160" w:line="240" w:lineRule="auto"/>
              <w:ind w:left="32"/>
              <w:rPr>
                <w:rFonts w:eastAsia="Times New Roman" w:cs="Times New Roman"/>
                <w:szCs w:val="20"/>
              </w:rPr>
            </w:pPr>
            <w:r w:rsidRPr="00645306">
              <w:rPr>
                <w:rFonts w:eastAsia="Times New Roman" w:cs="Times New Roman"/>
                <w:szCs w:val="20"/>
              </w:rPr>
              <w:t xml:space="preserve">The expenses that would be considered reimbursable to the Adjudicator are: </w:t>
            </w:r>
            <w:r w:rsidR="00231407" w:rsidRPr="00645306">
              <w:rPr>
                <w:rFonts w:eastAsia="Times New Roman" w:cs="Times New Roman"/>
                <w:b/>
                <w:bCs/>
                <w:szCs w:val="20"/>
              </w:rPr>
              <w:t>[insert types of expenses or state “</w:t>
            </w:r>
            <w:r w:rsidRPr="00645306">
              <w:rPr>
                <w:rFonts w:eastAsia="Times New Roman" w:cs="Times New Roman"/>
                <w:b/>
                <w:iCs/>
                <w:szCs w:val="20"/>
              </w:rPr>
              <w:t>To Be Determined before contract is signed</w:t>
            </w:r>
            <w:r w:rsidR="00231407" w:rsidRPr="00645306">
              <w:rPr>
                <w:rFonts w:eastAsia="Times New Roman" w:cs="Times New Roman"/>
                <w:b/>
                <w:iCs/>
                <w:szCs w:val="20"/>
              </w:rPr>
              <w:t>”]</w:t>
            </w:r>
          </w:p>
        </w:tc>
      </w:tr>
    </w:tbl>
    <w:p w14:paraId="713E0E5C" w14:textId="77777777" w:rsidR="006B3AA5" w:rsidRPr="00645306" w:rsidRDefault="006B3AA5" w:rsidP="00FA5A18">
      <w:pPr>
        <w:spacing w:after="0" w:line="240" w:lineRule="auto"/>
        <w:rPr>
          <w:rFonts w:eastAsia="Calibri" w:cs="Times New Roman"/>
          <w:spacing w:val="-1"/>
          <w:szCs w:val="24"/>
        </w:rPr>
      </w:pPr>
      <w:r w:rsidRPr="00645306">
        <w:rPr>
          <w:rFonts w:eastAsia="Times New Roman" w:cs="Times New Roman"/>
          <w:b/>
          <w:szCs w:val="20"/>
        </w:rPr>
        <w:br w:type="page"/>
      </w:r>
    </w:p>
    <w:p w14:paraId="74B9D9C7" w14:textId="77777777" w:rsidR="006B3AA5" w:rsidRPr="00645306" w:rsidRDefault="006B3AA5" w:rsidP="006B3AA5">
      <w:pPr>
        <w:widowControl w:val="0"/>
        <w:autoSpaceDE w:val="0"/>
        <w:autoSpaceDN w:val="0"/>
        <w:adjustRightInd w:val="0"/>
        <w:spacing w:after="0" w:line="240" w:lineRule="auto"/>
        <w:outlineLvl w:val="0"/>
        <w:rPr>
          <w:rFonts w:eastAsia="Times New Roman" w:cs="Times New Roman"/>
          <w:szCs w:val="24"/>
          <w:lang w:eastAsia="zh-CN"/>
        </w:rPr>
        <w:sectPr w:rsidR="006B3AA5" w:rsidRPr="00645306" w:rsidSect="005E3CE3">
          <w:headerReference w:type="default" r:id="rId33"/>
          <w:type w:val="nextColumn"/>
          <w:pgSz w:w="12240" w:h="15840"/>
          <w:pgMar w:top="1418" w:right="1418" w:bottom="1418" w:left="1418" w:header="720" w:footer="720" w:gutter="0"/>
          <w:cols w:space="720"/>
          <w:noEndnote/>
        </w:sectPr>
      </w:pPr>
    </w:p>
    <w:p w14:paraId="18E498F6" w14:textId="7080CB12" w:rsidR="006B3AA5" w:rsidRPr="00645306" w:rsidRDefault="001C3A04" w:rsidP="003E7B3E">
      <w:pPr>
        <w:pStyle w:val="Heading2"/>
        <w:numPr>
          <w:ilvl w:val="0"/>
          <w:numId w:val="0"/>
        </w:numPr>
        <w:ind w:left="357"/>
        <w:rPr>
          <w:sz w:val="28"/>
          <w:szCs w:val="28"/>
        </w:rPr>
      </w:pPr>
      <w:bookmarkStart w:id="713" w:name="_Toc30447164"/>
      <w:bookmarkStart w:id="714" w:name="_Toc55404624"/>
      <w:bookmarkStart w:id="715" w:name="_Toc55485399"/>
      <w:bookmarkStart w:id="716" w:name="_Toc55512736"/>
      <w:bookmarkStart w:id="717" w:name="_Toc55540071"/>
      <w:bookmarkStart w:id="718" w:name="_Toc55540619"/>
      <w:bookmarkStart w:id="719" w:name="_Toc55540665"/>
      <w:bookmarkStart w:id="720" w:name="_Toc55540912"/>
      <w:bookmarkStart w:id="721" w:name="_Toc55561640"/>
      <w:bookmarkStart w:id="722" w:name="_Toc55583510"/>
      <w:bookmarkStart w:id="723" w:name="_Toc55593091"/>
      <w:bookmarkStart w:id="724" w:name="_Toc55656626"/>
      <w:bookmarkStart w:id="725" w:name="_Toc55744458"/>
      <w:bookmarkStart w:id="726" w:name="_Toc55760432"/>
      <w:bookmarkStart w:id="727" w:name="_Toc55760852"/>
      <w:bookmarkStart w:id="728" w:name="_Toc55765735"/>
      <w:bookmarkStart w:id="729" w:name="_Toc55933336"/>
      <w:bookmarkStart w:id="730" w:name="_Toc56639146"/>
      <w:bookmarkStart w:id="731" w:name="_Toc184892565"/>
      <w:r w:rsidRPr="00645306">
        <w:lastRenderedPageBreak/>
        <w:t>Section III</w:t>
      </w:r>
      <w:r w:rsidR="00DA25E0" w:rsidRPr="00645306">
        <w:t>.</w:t>
      </w:r>
      <w:r w:rsidR="004054FC" w:rsidRPr="00645306">
        <w:tab/>
      </w:r>
      <w:r w:rsidR="006B3AA5" w:rsidRPr="00645306">
        <w:t>Qualification and Evaluation Criteria</w:t>
      </w:r>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p>
    <w:p w14:paraId="14CCDDFA" w14:textId="2C4B30D0" w:rsidR="00966611" w:rsidRPr="00645306" w:rsidRDefault="00870E57" w:rsidP="00333233">
      <w:pPr>
        <w:pStyle w:val="TOCHeading"/>
      </w:pPr>
      <w:r w:rsidRPr="00645306">
        <w:t>Table of Contents</w:t>
      </w:r>
    </w:p>
    <w:p w14:paraId="0FC4FB09" w14:textId="169B7011" w:rsidR="00C0430F" w:rsidRPr="00645306" w:rsidRDefault="00966611">
      <w:pPr>
        <w:pStyle w:val="TOC3"/>
        <w:rPr>
          <w:rFonts w:asciiTheme="minorHAnsi" w:eastAsiaTheme="minorEastAsia" w:hAnsiTheme="minorHAnsi" w:cstheme="minorBidi"/>
          <w:iCs w:val="0"/>
          <w:noProof w:val="0"/>
          <w:kern w:val="2"/>
          <w:szCs w:val="24"/>
          <w:lang w:eastAsia="en-GB"/>
          <w14:ligatures w14:val="standardContextual"/>
        </w:rPr>
      </w:pPr>
      <w:r w:rsidRPr="00645306">
        <w:rPr>
          <w:noProof w:val="0"/>
        </w:rPr>
        <w:fldChar w:fldCharType="begin"/>
      </w:r>
      <w:r w:rsidRPr="00645306">
        <w:rPr>
          <w:noProof w:val="0"/>
        </w:rPr>
        <w:instrText xml:space="preserve"> TOC \h \z \t "Heading 3QEC,3</w:instrText>
      </w:r>
      <w:r w:rsidR="00870E57" w:rsidRPr="00645306">
        <w:rPr>
          <w:noProof w:val="0"/>
        </w:rPr>
        <w:instrText>,Heading 4QEC,4</w:instrText>
      </w:r>
      <w:r w:rsidRPr="00645306">
        <w:rPr>
          <w:noProof w:val="0"/>
        </w:rPr>
        <w:instrText xml:space="preserve">" </w:instrText>
      </w:r>
      <w:r w:rsidRPr="00645306">
        <w:rPr>
          <w:noProof w:val="0"/>
        </w:rPr>
        <w:fldChar w:fldCharType="separate"/>
      </w:r>
      <w:hyperlink w:anchor="_Toc184892046" w:history="1">
        <w:r w:rsidR="00C0430F" w:rsidRPr="00645306">
          <w:rPr>
            <w:rStyle w:val="Hyperlink"/>
            <w:noProof w:val="0"/>
          </w:rPr>
          <w:t>A.</w:t>
        </w:r>
        <w:r w:rsidR="00C0430F" w:rsidRPr="00645306">
          <w:rPr>
            <w:rFonts w:asciiTheme="minorHAnsi" w:eastAsiaTheme="minorEastAsia" w:hAnsiTheme="minorHAnsi" w:cstheme="minorBidi"/>
            <w:iCs w:val="0"/>
            <w:noProof w:val="0"/>
            <w:kern w:val="2"/>
            <w:szCs w:val="24"/>
            <w:lang w:eastAsia="en-GB"/>
            <w14:ligatures w14:val="standardContextual"/>
          </w:rPr>
          <w:tab/>
        </w:r>
        <w:r w:rsidR="00C0430F" w:rsidRPr="00645306">
          <w:rPr>
            <w:rStyle w:val="Hyperlink"/>
            <w:noProof w:val="0"/>
          </w:rPr>
          <w:t>Offer Review</w:t>
        </w:r>
        <w:r w:rsidR="00C0430F" w:rsidRPr="00645306">
          <w:rPr>
            <w:noProof w:val="0"/>
            <w:webHidden/>
          </w:rPr>
          <w:tab/>
        </w:r>
        <w:r w:rsidR="00C0430F" w:rsidRPr="00645306">
          <w:rPr>
            <w:noProof w:val="0"/>
            <w:webHidden/>
          </w:rPr>
          <w:fldChar w:fldCharType="begin"/>
        </w:r>
        <w:r w:rsidR="00C0430F" w:rsidRPr="00645306">
          <w:rPr>
            <w:noProof w:val="0"/>
            <w:webHidden/>
          </w:rPr>
          <w:instrText xml:space="preserve"> PAGEREF _Toc184892046 \h </w:instrText>
        </w:r>
        <w:r w:rsidR="00C0430F" w:rsidRPr="00645306">
          <w:rPr>
            <w:noProof w:val="0"/>
            <w:webHidden/>
          </w:rPr>
        </w:r>
        <w:r w:rsidR="00C0430F" w:rsidRPr="00645306">
          <w:rPr>
            <w:noProof w:val="0"/>
            <w:webHidden/>
          </w:rPr>
          <w:fldChar w:fldCharType="separate"/>
        </w:r>
        <w:r w:rsidR="00D1504E" w:rsidRPr="00645306">
          <w:rPr>
            <w:noProof w:val="0"/>
            <w:webHidden/>
          </w:rPr>
          <w:t>53</w:t>
        </w:r>
        <w:r w:rsidR="00C0430F" w:rsidRPr="00645306">
          <w:rPr>
            <w:noProof w:val="0"/>
            <w:webHidden/>
          </w:rPr>
          <w:fldChar w:fldCharType="end"/>
        </w:r>
      </w:hyperlink>
    </w:p>
    <w:p w14:paraId="12DF506E" w14:textId="76166EE9" w:rsidR="00C0430F" w:rsidRPr="00645306" w:rsidRDefault="00C0430F">
      <w:pPr>
        <w:pStyle w:val="TOC4"/>
        <w:rPr>
          <w:rFonts w:asciiTheme="minorHAnsi" w:hAnsiTheme="minorHAnsi"/>
          <w:noProof w:val="0"/>
          <w:kern w:val="2"/>
          <w:szCs w:val="24"/>
          <w:lang w:eastAsia="en-GB"/>
          <w14:ligatures w14:val="standardContextual"/>
        </w:rPr>
      </w:pPr>
      <w:hyperlink w:anchor="_Toc184892047" w:history="1">
        <w:r w:rsidRPr="00645306">
          <w:rPr>
            <w:rStyle w:val="Hyperlink"/>
            <w:noProof w:val="0"/>
          </w:rPr>
          <w:t>1.</w:t>
        </w:r>
        <w:r w:rsidRPr="00645306">
          <w:rPr>
            <w:rFonts w:asciiTheme="minorHAnsi" w:hAnsiTheme="minorHAnsi"/>
            <w:noProof w:val="0"/>
            <w:kern w:val="2"/>
            <w:szCs w:val="24"/>
            <w:lang w:eastAsia="en-GB"/>
            <w14:ligatures w14:val="standardContextual"/>
          </w:rPr>
          <w:tab/>
        </w:r>
        <w:r w:rsidRPr="00645306">
          <w:rPr>
            <w:rStyle w:val="Hyperlink"/>
            <w:noProof w:val="0"/>
          </w:rPr>
          <w:t>Administrative Completeness Review</w:t>
        </w:r>
        <w:r w:rsidRPr="00645306">
          <w:rPr>
            <w:noProof w:val="0"/>
            <w:webHidden/>
          </w:rPr>
          <w:tab/>
        </w:r>
        <w:r w:rsidRPr="00645306">
          <w:rPr>
            <w:noProof w:val="0"/>
            <w:webHidden/>
          </w:rPr>
          <w:fldChar w:fldCharType="begin"/>
        </w:r>
        <w:r w:rsidRPr="00645306">
          <w:rPr>
            <w:noProof w:val="0"/>
            <w:webHidden/>
          </w:rPr>
          <w:instrText xml:space="preserve"> PAGEREF _Toc184892047 \h </w:instrText>
        </w:r>
        <w:r w:rsidRPr="00645306">
          <w:rPr>
            <w:noProof w:val="0"/>
            <w:webHidden/>
          </w:rPr>
        </w:r>
        <w:r w:rsidRPr="00645306">
          <w:rPr>
            <w:noProof w:val="0"/>
            <w:webHidden/>
          </w:rPr>
          <w:fldChar w:fldCharType="separate"/>
        </w:r>
        <w:r w:rsidR="00D1504E" w:rsidRPr="00645306">
          <w:rPr>
            <w:noProof w:val="0"/>
            <w:webHidden/>
          </w:rPr>
          <w:t>53</w:t>
        </w:r>
        <w:r w:rsidRPr="00645306">
          <w:rPr>
            <w:noProof w:val="0"/>
            <w:webHidden/>
          </w:rPr>
          <w:fldChar w:fldCharType="end"/>
        </w:r>
      </w:hyperlink>
    </w:p>
    <w:p w14:paraId="1C1D3C5E" w14:textId="012177EE" w:rsidR="00C0430F" w:rsidRPr="00645306" w:rsidRDefault="00C0430F">
      <w:pPr>
        <w:pStyle w:val="TOC4"/>
        <w:rPr>
          <w:rFonts w:asciiTheme="minorHAnsi" w:hAnsiTheme="minorHAnsi"/>
          <w:noProof w:val="0"/>
          <w:kern w:val="2"/>
          <w:szCs w:val="24"/>
          <w:lang w:eastAsia="en-GB"/>
          <w14:ligatures w14:val="standardContextual"/>
        </w:rPr>
      </w:pPr>
      <w:hyperlink w:anchor="_Toc184892048" w:history="1">
        <w:r w:rsidRPr="00645306">
          <w:rPr>
            <w:rStyle w:val="Hyperlink"/>
            <w:noProof w:val="0"/>
          </w:rPr>
          <w:t>2.</w:t>
        </w:r>
        <w:r w:rsidRPr="00645306">
          <w:rPr>
            <w:rFonts w:asciiTheme="minorHAnsi" w:hAnsiTheme="minorHAnsi"/>
            <w:noProof w:val="0"/>
            <w:kern w:val="2"/>
            <w:szCs w:val="24"/>
            <w:lang w:eastAsia="en-GB"/>
            <w14:ligatures w14:val="standardContextual"/>
          </w:rPr>
          <w:tab/>
        </w:r>
        <w:r w:rsidRPr="00645306">
          <w:rPr>
            <w:rStyle w:val="Hyperlink"/>
            <w:noProof w:val="0"/>
          </w:rPr>
          <w:t>Legal Status</w:t>
        </w:r>
        <w:r w:rsidRPr="00645306">
          <w:rPr>
            <w:noProof w:val="0"/>
            <w:webHidden/>
          </w:rPr>
          <w:tab/>
        </w:r>
        <w:r w:rsidRPr="00645306">
          <w:rPr>
            <w:noProof w:val="0"/>
            <w:webHidden/>
          </w:rPr>
          <w:fldChar w:fldCharType="begin"/>
        </w:r>
        <w:r w:rsidRPr="00645306">
          <w:rPr>
            <w:noProof w:val="0"/>
            <w:webHidden/>
          </w:rPr>
          <w:instrText xml:space="preserve"> PAGEREF _Toc184892048 \h </w:instrText>
        </w:r>
        <w:r w:rsidRPr="00645306">
          <w:rPr>
            <w:noProof w:val="0"/>
            <w:webHidden/>
          </w:rPr>
        </w:r>
        <w:r w:rsidRPr="00645306">
          <w:rPr>
            <w:noProof w:val="0"/>
            <w:webHidden/>
          </w:rPr>
          <w:fldChar w:fldCharType="separate"/>
        </w:r>
        <w:r w:rsidR="00D1504E" w:rsidRPr="00645306">
          <w:rPr>
            <w:noProof w:val="0"/>
            <w:webHidden/>
          </w:rPr>
          <w:t>53</w:t>
        </w:r>
        <w:r w:rsidRPr="00645306">
          <w:rPr>
            <w:noProof w:val="0"/>
            <w:webHidden/>
          </w:rPr>
          <w:fldChar w:fldCharType="end"/>
        </w:r>
      </w:hyperlink>
    </w:p>
    <w:p w14:paraId="28A1A2AA" w14:textId="7D001AE5" w:rsidR="00C0430F" w:rsidRPr="00645306" w:rsidRDefault="00C0430F">
      <w:pPr>
        <w:pStyle w:val="TOC4"/>
        <w:rPr>
          <w:rFonts w:asciiTheme="minorHAnsi" w:hAnsiTheme="minorHAnsi"/>
          <w:noProof w:val="0"/>
          <w:kern w:val="2"/>
          <w:szCs w:val="24"/>
          <w:lang w:eastAsia="en-GB"/>
          <w14:ligatures w14:val="standardContextual"/>
        </w:rPr>
      </w:pPr>
      <w:hyperlink w:anchor="_Toc184892049" w:history="1">
        <w:r w:rsidRPr="00645306">
          <w:rPr>
            <w:rStyle w:val="Hyperlink"/>
            <w:noProof w:val="0"/>
          </w:rPr>
          <w:t>3.</w:t>
        </w:r>
        <w:r w:rsidRPr="00645306">
          <w:rPr>
            <w:rFonts w:asciiTheme="minorHAnsi" w:hAnsiTheme="minorHAnsi"/>
            <w:noProof w:val="0"/>
            <w:kern w:val="2"/>
            <w:szCs w:val="24"/>
            <w:lang w:eastAsia="en-GB"/>
            <w14:ligatures w14:val="standardContextual"/>
          </w:rPr>
          <w:tab/>
        </w:r>
        <w:r w:rsidRPr="00645306">
          <w:rPr>
            <w:rStyle w:val="Hyperlink"/>
            <w:noProof w:val="0"/>
          </w:rPr>
          <w:t>Financial Criteria</w:t>
        </w:r>
        <w:r w:rsidRPr="00645306">
          <w:rPr>
            <w:noProof w:val="0"/>
            <w:webHidden/>
          </w:rPr>
          <w:tab/>
        </w:r>
        <w:r w:rsidRPr="00645306">
          <w:rPr>
            <w:noProof w:val="0"/>
            <w:webHidden/>
          </w:rPr>
          <w:fldChar w:fldCharType="begin"/>
        </w:r>
        <w:r w:rsidRPr="00645306">
          <w:rPr>
            <w:noProof w:val="0"/>
            <w:webHidden/>
          </w:rPr>
          <w:instrText xml:space="preserve"> PAGEREF _Toc184892049 \h </w:instrText>
        </w:r>
        <w:r w:rsidRPr="00645306">
          <w:rPr>
            <w:noProof w:val="0"/>
            <w:webHidden/>
          </w:rPr>
        </w:r>
        <w:r w:rsidRPr="00645306">
          <w:rPr>
            <w:noProof w:val="0"/>
            <w:webHidden/>
          </w:rPr>
          <w:fldChar w:fldCharType="separate"/>
        </w:r>
        <w:r w:rsidR="00D1504E" w:rsidRPr="00645306">
          <w:rPr>
            <w:noProof w:val="0"/>
            <w:webHidden/>
          </w:rPr>
          <w:t>53</w:t>
        </w:r>
        <w:r w:rsidRPr="00645306">
          <w:rPr>
            <w:noProof w:val="0"/>
            <w:webHidden/>
          </w:rPr>
          <w:fldChar w:fldCharType="end"/>
        </w:r>
      </w:hyperlink>
    </w:p>
    <w:p w14:paraId="5BEA164B" w14:textId="58E24618" w:rsidR="00C0430F" w:rsidRPr="00645306" w:rsidRDefault="00C0430F">
      <w:pPr>
        <w:pStyle w:val="TOC4"/>
        <w:rPr>
          <w:rFonts w:asciiTheme="minorHAnsi" w:hAnsiTheme="minorHAnsi"/>
          <w:noProof w:val="0"/>
          <w:kern w:val="2"/>
          <w:szCs w:val="24"/>
          <w:lang w:eastAsia="en-GB"/>
          <w14:ligatures w14:val="standardContextual"/>
        </w:rPr>
      </w:pPr>
      <w:hyperlink w:anchor="_Toc184892050" w:history="1">
        <w:r w:rsidRPr="00645306">
          <w:rPr>
            <w:rStyle w:val="Hyperlink"/>
            <w:noProof w:val="0"/>
          </w:rPr>
          <w:t>4.</w:t>
        </w:r>
        <w:r w:rsidRPr="00645306">
          <w:rPr>
            <w:rFonts w:asciiTheme="minorHAnsi" w:hAnsiTheme="minorHAnsi"/>
            <w:noProof w:val="0"/>
            <w:kern w:val="2"/>
            <w:szCs w:val="24"/>
            <w:lang w:eastAsia="en-GB"/>
            <w14:ligatures w14:val="standardContextual"/>
          </w:rPr>
          <w:tab/>
        </w:r>
        <w:r w:rsidRPr="00645306">
          <w:rPr>
            <w:rStyle w:val="Hyperlink"/>
            <w:noProof w:val="0"/>
          </w:rPr>
          <w:t>Litigation Criteria</w:t>
        </w:r>
        <w:r w:rsidRPr="00645306">
          <w:rPr>
            <w:noProof w:val="0"/>
            <w:webHidden/>
          </w:rPr>
          <w:tab/>
        </w:r>
        <w:r w:rsidRPr="00645306">
          <w:rPr>
            <w:noProof w:val="0"/>
            <w:webHidden/>
          </w:rPr>
          <w:fldChar w:fldCharType="begin"/>
        </w:r>
        <w:r w:rsidRPr="00645306">
          <w:rPr>
            <w:noProof w:val="0"/>
            <w:webHidden/>
          </w:rPr>
          <w:instrText xml:space="preserve"> PAGEREF _Toc184892050 \h </w:instrText>
        </w:r>
        <w:r w:rsidRPr="00645306">
          <w:rPr>
            <w:noProof w:val="0"/>
            <w:webHidden/>
          </w:rPr>
        </w:r>
        <w:r w:rsidRPr="00645306">
          <w:rPr>
            <w:noProof w:val="0"/>
            <w:webHidden/>
          </w:rPr>
          <w:fldChar w:fldCharType="separate"/>
        </w:r>
        <w:r w:rsidR="00D1504E" w:rsidRPr="00645306">
          <w:rPr>
            <w:noProof w:val="0"/>
            <w:webHidden/>
          </w:rPr>
          <w:t>54</w:t>
        </w:r>
        <w:r w:rsidRPr="00645306">
          <w:rPr>
            <w:noProof w:val="0"/>
            <w:webHidden/>
          </w:rPr>
          <w:fldChar w:fldCharType="end"/>
        </w:r>
      </w:hyperlink>
    </w:p>
    <w:p w14:paraId="3E66207A" w14:textId="01F053BC" w:rsidR="00C0430F" w:rsidRPr="00645306" w:rsidRDefault="00C0430F">
      <w:pPr>
        <w:pStyle w:val="TOC4"/>
        <w:rPr>
          <w:rFonts w:asciiTheme="minorHAnsi" w:hAnsiTheme="minorHAnsi"/>
          <w:noProof w:val="0"/>
          <w:kern w:val="2"/>
          <w:szCs w:val="24"/>
          <w:lang w:eastAsia="en-GB"/>
          <w14:ligatures w14:val="standardContextual"/>
        </w:rPr>
      </w:pPr>
      <w:hyperlink w:anchor="_Toc184892051" w:history="1">
        <w:r w:rsidRPr="00645306">
          <w:rPr>
            <w:rStyle w:val="Hyperlink"/>
            <w:noProof w:val="0"/>
          </w:rPr>
          <w:t>5.</w:t>
        </w:r>
        <w:r w:rsidRPr="00645306">
          <w:rPr>
            <w:rFonts w:asciiTheme="minorHAnsi" w:hAnsiTheme="minorHAnsi"/>
            <w:noProof w:val="0"/>
            <w:kern w:val="2"/>
            <w:szCs w:val="24"/>
            <w:lang w:eastAsia="en-GB"/>
            <w14:ligatures w14:val="standardContextual"/>
          </w:rPr>
          <w:tab/>
        </w:r>
        <w:r w:rsidRPr="00645306">
          <w:rPr>
            <w:rStyle w:val="Hyperlink"/>
            <w:noProof w:val="0"/>
          </w:rPr>
          <w:t xml:space="preserve">References and Past </w:t>
        </w:r>
        <w:r w:rsidRPr="00645306">
          <w:rPr>
            <w:rStyle w:val="Hyperlink"/>
            <w:bCs/>
            <w:noProof w:val="0"/>
          </w:rPr>
          <w:t>Performance</w:t>
        </w:r>
        <w:r w:rsidRPr="00645306">
          <w:rPr>
            <w:rStyle w:val="Hyperlink"/>
            <w:noProof w:val="0"/>
          </w:rPr>
          <w:t xml:space="preserve"> Review</w:t>
        </w:r>
        <w:r w:rsidRPr="00645306">
          <w:rPr>
            <w:noProof w:val="0"/>
            <w:webHidden/>
          </w:rPr>
          <w:tab/>
        </w:r>
        <w:r w:rsidRPr="00645306">
          <w:rPr>
            <w:noProof w:val="0"/>
            <w:webHidden/>
          </w:rPr>
          <w:fldChar w:fldCharType="begin"/>
        </w:r>
        <w:r w:rsidRPr="00645306">
          <w:rPr>
            <w:noProof w:val="0"/>
            <w:webHidden/>
          </w:rPr>
          <w:instrText xml:space="preserve"> PAGEREF _Toc184892051 \h </w:instrText>
        </w:r>
        <w:r w:rsidRPr="00645306">
          <w:rPr>
            <w:noProof w:val="0"/>
            <w:webHidden/>
          </w:rPr>
        </w:r>
        <w:r w:rsidRPr="00645306">
          <w:rPr>
            <w:noProof w:val="0"/>
            <w:webHidden/>
          </w:rPr>
          <w:fldChar w:fldCharType="separate"/>
        </w:r>
        <w:r w:rsidR="00D1504E" w:rsidRPr="00645306">
          <w:rPr>
            <w:noProof w:val="0"/>
            <w:webHidden/>
          </w:rPr>
          <w:t>54</w:t>
        </w:r>
        <w:r w:rsidRPr="00645306">
          <w:rPr>
            <w:noProof w:val="0"/>
            <w:webHidden/>
          </w:rPr>
          <w:fldChar w:fldCharType="end"/>
        </w:r>
      </w:hyperlink>
    </w:p>
    <w:p w14:paraId="6EF8AB01" w14:textId="78DBB9FC" w:rsidR="00C0430F" w:rsidRPr="00645306" w:rsidRDefault="00C0430F">
      <w:pPr>
        <w:pStyle w:val="TOC4"/>
        <w:rPr>
          <w:rFonts w:asciiTheme="minorHAnsi" w:hAnsiTheme="minorHAnsi"/>
          <w:noProof w:val="0"/>
          <w:kern w:val="2"/>
          <w:szCs w:val="24"/>
          <w:lang w:eastAsia="en-GB"/>
          <w14:ligatures w14:val="standardContextual"/>
        </w:rPr>
      </w:pPr>
      <w:hyperlink w:anchor="_Toc184892052" w:history="1">
        <w:r w:rsidRPr="00645306">
          <w:rPr>
            <w:rStyle w:val="Hyperlink"/>
            <w:noProof w:val="0"/>
          </w:rPr>
          <w:t>6.</w:t>
        </w:r>
        <w:r w:rsidRPr="00645306">
          <w:rPr>
            <w:rFonts w:asciiTheme="minorHAnsi" w:hAnsiTheme="minorHAnsi"/>
            <w:noProof w:val="0"/>
            <w:kern w:val="2"/>
            <w:szCs w:val="24"/>
            <w:lang w:eastAsia="en-GB"/>
            <w14:ligatures w14:val="standardContextual"/>
          </w:rPr>
          <w:tab/>
        </w:r>
        <w:r w:rsidRPr="00645306">
          <w:rPr>
            <w:rStyle w:val="Hyperlink"/>
            <w:noProof w:val="0"/>
          </w:rPr>
          <w:t>Determination of Responsiveness</w:t>
        </w:r>
        <w:r w:rsidRPr="00645306">
          <w:rPr>
            <w:noProof w:val="0"/>
            <w:webHidden/>
          </w:rPr>
          <w:tab/>
        </w:r>
        <w:r w:rsidRPr="00645306">
          <w:rPr>
            <w:noProof w:val="0"/>
            <w:webHidden/>
          </w:rPr>
          <w:fldChar w:fldCharType="begin"/>
        </w:r>
        <w:r w:rsidRPr="00645306">
          <w:rPr>
            <w:noProof w:val="0"/>
            <w:webHidden/>
          </w:rPr>
          <w:instrText xml:space="preserve"> PAGEREF _Toc184892052 \h </w:instrText>
        </w:r>
        <w:r w:rsidRPr="00645306">
          <w:rPr>
            <w:noProof w:val="0"/>
            <w:webHidden/>
          </w:rPr>
        </w:r>
        <w:r w:rsidRPr="00645306">
          <w:rPr>
            <w:noProof w:val="0"/>
            <w:webHidden/>
          </w:rPr>
          <w:fldChar w:fldCharType="separate"/>
        </w:r>
        <w:r w:rsidR="00D1504E" w:rsidRPr="00645306">
          <w:rPr>
            <w:noProof w:val="0"/>
            <w:webHidden/>
          </w:rPr>
          <w:t>54</w:t>
        </w:r>
        <w:r w:rsidRPr="00645306">
          <w:rPr>
            <w:noProof w:val="0"/>
            <w:webHidden/>
          </w:rPr>
          <w:fldChar w:fldCharType="end"/>
        </w:r>
      </w:hyperlink>
    </w:p>
    <w:p w14:paraId="54C53887" w14:textId="08E0729C" w:rsidR="00C0430F" w:rsidRPr="00645306" w:rsidRDefault="00C0430F">
      <w:pPr>
        <w:pStyle w:val="TOC4"/>
        <w:rPr>
          <w:rFonts w:asciiTheme="minorHAnsi" w:hAnsiTheme="minorHAnsi"/>
          <w:noProof w:val="0"/>
          <w:kern w:val="2"/>
          <w:szCs w:val="24"/>
          <w:lang w:eastAsia="en-GB"/>
          <w14:ligatures w14:val="standardContextual"/>
        </w:rPr>
      </w:pPr>
      <w:hyperlink w:anchor="_Toc184892053" w:history="1">
        <w:r w:rsidRPr="00645306">
          <w:rPr>
            <w:rStyle w:val="Hyperlink"/>
            <w:noProof w:val="0"/>
          </w:rPr>
          <w:t>7.</w:t>
        </w:r>
        <w:r w:rsidRPr="00645306">
          <w:rPr>
            <w:rFonts w:asciiTheme="minorHAnsi" w:hAnsiTheme="minorHAnsi"/>
            <w:noProof w:val="0"/>
            <w:kern w:val="2"/>
            <w:szCs w:val="24"/>
            <w:lang w:eastAsia="en-GB"/>
            <w14:ligatures w14:val="standardContextual"/>
          </w:rPr>
          <w:tab/>
        </w:r>
        <w:r w:rsidRPr="00645306">
          <w:rPr>
            <w:rStyle w:val="Hyperlink"/>
            <w:noProof w:val="0"/>
          </w:rPr>
          <w:t xml:space="preserve">Technical </w:t>
        </w:r>
        <w:r w:rsidRPr="00645306">
          <w:rPr>
            <w:rStyle w:val="Hyperlink"/>
            <w:bCs/>
            <w:noProof w:val="0"/>
          </w:rPr>
          <w:t>Review</w:t>
        </w:r>
        <w:r w:rsidRPr="00645306">
          <w:rPr>
            <w:rStyle w:val="Hyperlink"/>
            <w:noProof w:val="0"/>
          </w:rPr>
          <w:t xml:space="preserve"> for Responsiveness Determination</w:t>
        </w:r>
        <w:r w:rsidRPr="00645306">
          <w:rPr>
            <w:noProof w:val="0"/>
            <w:webHidden/>
          </w:rPr>
          <w:tab/>
        </w:r>
        <w:r w:rsidRPr="00645306">
          <w:rPr>
            <w:noProof w:val="0"/>
            <w:webHidden/>
          </w:rPr>
          <w:fldChar w:fldCharType="begin"/>
        </w:r>
        <w:r w:rsidRPr="00645306">
          <w:rPr>
            <w:noProof w:val="0"/>
            <w:webHidden/>
          </w:rPr>
          <w:instrText xml:space="preserve"> PAGEREF _Toc184892053 \h </w:instrText>
        </w:r>
        <w:r w:rsidRPr="00645306">
          <w:rPr>
            <w:noProof w:val="0"/>
            <w:webHidden/>
          </w:rPr>
        </w:r>
        <w:r w:rsidRPr="00645306">
          <w:rPr>
            <w:noProof w:val="0"/>
            <w:webHidden/>
          </w:rPr>
          <w:fldChar w:fldCharType="separate"/>
        </w:r>
        <w:r w:rsidR="00D1504E" w:rsidRPr="00645306">
          <w:rPr>
            <w:noProof w:val="0"/>
            <w:webHidden/>
          </w:rPr>
          <w:t>55</w:t>
        </w:r>
        <w:r w:rsidRPr="00645306">
          <w:rPr>
            <w:noProof w:val="0"/>
            <w:webHidden/>
          </w:rPr>
          <w:fldChar w:fldCharType="end"/>
        </w:r>
      </w:hyperlink>
    </w:p>
    <w:p w14:paraId="2D1673ED" w14:textId="21C93900" w:rsidR="00C0430F" w:rsidRPr="00645306" w:rsidRDefault="00C0430F">
      <w:pPr>
        <w:pStyle w:val="TOC4"/>
        <w:rPr>
          <w:rFonts w:asciiTheme="minorHAnsi" w:hAnsiTheme="minorHAnsi"/>
          <w:noProof w:val="0"/>
          <w:kern w:val="2"/>
          <w:szCs w:val="24"/>
          <w:lang w:eastAsia="en-GB"/>
          <w14:ligatures w14:val="standardContextual"/>
        </w:rPr>
      </w:pPr>
      <w:hyperlink w:anchor="_Toc184892054" w:history="1">
        <w:r w:rsidRPr="00645306">
          <w:rPr>
            <w:rStyle w:val="Hyperlink"/>
            <w:noProof w:val="0"/>
          </w:rPr>
          <w:t>8.</w:t>
        </w:r>
        <w:r w:rsidRPr="00645306">
          <w:rPr>
            <w:rFonts w:asciiTheme="minorHAnsi" w:hAnsiTheme="minorHAnsi"/>
            <w:noProof w:val="0"/>
            <w:kern w:val="2"/>
            <w:szCs w:val="24"/>
            <w:lang w:eastAsia="en-GB"/>
            <w14:ligatures w14:val="standardContextual"/>
          </w:rPr>
          <w:tab/>
        </w:r>
        <w:r w:rsidRPr="00645306">
          <w:rPr>
            <w:rStyle w:val="Hyperlink"/>
            <w:noProof w:val="0"/>
          </w:rPr>
          <w:t>Price Review</w:t>
        </w:r>
        <w:r w:rsidRPr="00645306">
          <w:rPr>
            <w:noProof w:val="0"/>
            <w:webHidden/>
          </w:rPr>
          <w:tab/>
        </w:r>
        <w:r w:rsidRPr="00645306">
          <w:rPr>
            <w:noProof w:val="0"/>
            <w:webHidden/>
          </w:rPr>
          <w:fldChar w:fldCharType="begin"/>
        </w:r>
        <w:r w:rsidRPr="00645306">
          <w:rPr>
            <w:noProof w:val="0"/>
            <w:webHidden/>
          </w:rPr>
          <w:instrText xml:space="preserve"> PAGEREF _Toc184892054 \h </w:instrText>
        </w:r>
        <w:r w:rsidRPr="00645306">
          <w:rPr>
            <w:noProof w:val="0"/>
            <w:webHidden/>
          </w:rPr>
        </w:r>
        <w:r w:rsidRPr="00645306">
          <w:rPr>
            <w:noProof w:val="0"/>
            <w:webHidden/>
          </w:rPr>
          <w:fldChar w:fldCharType="separate"/>
        </w:r>
        <w:r w:rsidR="00D1504E" w:rsidRPr="00645306">
          <w:rPr>
            <w:noProof w:val="0"/>
            <w:webHidden/>
          </w:rPr>
          <w:t>55</w:t>
        </w:r>
        <w:r w:rsidRPr="00645306">
          <w:rPr>
            <w:noProof w:val="0"/>
            <w:webHidden/>
          </w:rPr>
          <w:fldChar w:fldCharType="end"/>
        </w:r>
      </w:hyperlink>
    </w:p>
    <w:p w14:paraId="516A1F9E" w14:textId="4FCDD122" w:rsidR="00C0430F" w:rsidRPr="00645306" w:rsidRDefault="00C0430F">
      <w:pPr>
        <w:pStyle w:val="TOC4"/>
        <w:rPr>
          <w:rFonts w:asciiTheme="minorHAnsi" w:hAnsiTheme="minorHAnsi"/>
          <w:noProof w:val="0"/>
          <w:kern w:val="2"/>
          <w:szCs w:val="24"/>
          <w:lang w:eastAsia="en-GB"/>
          <w14:ligatures w14:val="standardContextual"/>
        </w:rPr>
      </w:pPr>
      <w:hyperlink w:anchor="_Toc184892055" w:history="1">
        <w:r w:rsidRPr="00645306">
          <w:rPr>
            <w:rStyle w:val="Hyperlink"/>
            <w:noProof w:val="0"/>
          </w:rPr>
          <w:t>9.</w:t>
        </w:r>
        <w:r w:rsidRPr="00645306">
          <w:rPr>
            <w:rFonts w:asciiTheme="minorHAnsi" w:hAnsiTheme="minorHAnsi"/>
            <w:noProof w:val="0"/>
            <w:kern w:val="2"/>
            <w:szCs w:val="24"/>
            <w:lang w:eastAsia="en-GB"/>
            <w14:ligatures w14:val="standardContextual"/>
          </w:rPr>
          <w:tab/>
        </w:r>
        <w:r w:rsidRPr="00645306">
          <w:rPr>
            <w:rStyle w:val="Hyperlink"/>
            <w:noProof w:val="0"/>
          </w:rPr>
          <w:t>Evaluated Score</w:t>
        </w:r>
        <w:r w:rsidRPr="00645306">
          <w:rPr>
            <w:noProof w:val="0"/>
            <w:webHidden/>
          </w:rPr>
          <w:tab/>
        </w:r>
        <w:r w:rsidRPr="00645306">
          <w:rPr>
            <w:noProof w:val="0"/>
            <w:webHidden/>
          </w:rPr>
          <w:fldChar w:fldCharType="begin"/>
        </w:r>
        <w:r w:rsidRPr="00645306">
          <w:rPr>
            <w:noProof w:val="0"/>
            <w:webHidden/>
          </w:rPr>
          <w:instrText xml:space="preserve"> PAGEREF _Toc184892055 \h </w:instrText>
        </w:r>
        <w:r w:rsidRPr="00645306">
          <w:rPr>
            <w:noProof w:val="0"/>
            <w:webHidden/>
          </w:rPr>
        </w:r>
        <w:r w:rsidRPr="00645306">
          <w:rPr>
            <w:noProof w:val="0"/>
            <w:webHidden/>
          </w:rPr>
          <w:fldChar w:fldCharType="separate"/>
        </w:r>
        <w:r w:rsidR="00D1504E" w:rsidRPr="00645306">
          <w:rPr>
            <w:noProof w:val="0"/>
            <w:webHidden/>
          </w:rPr>
          <w:t>58</w:t>
        </w:r>
        <w:r w:rsidRPr="00645306">
          <w:rPr>
            <w:noProof w:val="0"/>
            <w:webHidden/>
          </w:rPr>
          <w:fldChar w:fldCharType="end"/>
        </w:r>
      </w:hyperlink>
    </w:p>
    <w:p w14:paraId="6F4BC60A" w14:textId="3D608C2F" w:rsidR="00C0430F" w:rsidRPr="00645306" w:rsidRDefault="00C0430F">
      <w:pPr>
        <w:pStyle w:val="TOC3"/>
        <w:rPr>
          <w:rFonts w:asciiTheme="minorHAnsi" w:eastAsiaTheme="minorEastAsia" w:hAnsiTheme="minorHAnsi" w:cstheme="minorBidi"/>
          <w:iCs w:val="0"/>
          <w:noProof w:val="0"/>
          <w:kern w:val="2"/>
          <w:szCs w:val="24"/>
          <w:lang w:eastAsia="en-GB"/>
          <w14:ligatures w14:val="standardContextual"/>
        </w:rPr>
      </w:pPr>
      <w:hyperlink w:anchor="_Toc184892056" w:history="1">
        <w:r w:rsidRPr="00645306">
          <w:rPr>
            <w:rStyle w:val="Hyperlink"/>
            <w:noProof w:val="0"/>
          </w:rPr>
          <w:t>B.</w:t>
        </w:r>
        <w:r w:rsidRPr="00645306">
          <w:rPr>
            <w:rFonts w:asciiTheme="minorHAnsi" w:eastAsiaTheme="minorEastAsia" w:hAnsiTheme="minorHAnsi" w:cstheme="minorBidi"/>
            <w:iCs w:val="0"/>
            <w:noProof w:val="0"/>
            <w:kern w:val="2"/>
            <w:szCs w:val="24"/>
            <w:lang w:eastAsia="en-GB"/>
            <w14:ligatures w14:val="standardContextual"/>
          </w:rPr>
          <w:tab/>
        </w:r>
        <w:r w:rsidRPr="00645306">
          <w:rPr>
            <w:rStyle w:val="Hyperlink"/>
            <w:noProof w:val="0"/>
          </w:rPr>
          <w:t>Qualification Review</w:t>
        </w:r>
        <w:r w:rsidRPr="00645306">
          <w:rPr>
            <w:noProof w:val="0"/>
            <w:webHidden/>
          </w:rPr>
          <w:tab/>
        </w:r>
        <w:r w:rsidRPr="00645306">
          <w:rPr>
            <w:noProof w:val="0"/>
            <w:webHidden/>
          </w:rPr>
          <w:fldChar w:fldCharType="begin"/>
        </w:r>
        <w:r w:rsidRPr="00645306">
          <w:rPr>
            <w:noProof w:val="0"/>
            <w:webHidden/>
          </w:rPr>
          <w:instrText xml:space="preserve"> PAGEREF _Toc184892056 \h </w:instrText>
        </w:r>
        <w:r w:rsidRPr="00645306">
          <w:rPr>
            <w:noProof w:val="0"/>
            <w:webHidden/>
          </w:rPr>
        </w:r>
        <w:r w:rsidRPr="00645306">
          <w:rPr>
            <w:noProof w:val="0"/>
            <w:webHidden/>
          </w:rPr>
          <w:fldChar w:fldCharType="separate"/>
        </w:r>
        <w:r w:rsidR="00D1504E" w:rsidRPr="00645306">
          <w:rPr>
            <w:noProof w:val="0"/>
            <w:webHidden/>
          </w:rPr>
          <w:t>59</w:t>
        </w:r>
        <w:r w:rsidRPr="00645306">
          <w:rPr>
            <w:noProof w:val="0"/>
            <w:webHidden/>
          </w:rPr>
          <w:fldChar w:fldCharType="end"/>
        </w:r>
      </w:hyperlink>
    </w:p>
    <w:p w14:paraId="5685009E" w14:textId="77777777" w:rsidR="00966611" w:rsidRPr="00645306" w:rsidRDefault="00966611" w:rsidP="00171038">
      <w:pPr>
        <w:pStyle w:val="TOC3"/>
        <w:rPr>
          <w:noProof w:val="0"/>
        </w:rPr>
      </w:pPr>
      <w:r w:rsidRPr="00645306">
        <w:rPr>
          <w:noProof w:val="0"/>
        </w:rPr>
        <w:fldChar w:fldCharType="end"/>
      </w:r>
    </w:p>
    <w:p w14:paraId="4775A343" w14:textId="77777777" w:rsidR="001B0C6D" w:rsidRPr="00645306" w:rsidRDefault="001B0C6D" w:rsidP="00966611">
      <w:r w:rsidRPr="00645306">
        <w:br w:type="page"/>
      </w:r>
    </w:p>
    <w:p w14:paraId="07051078" w14:textId="77777777" w:rsidR="001B0C6D" w:rsidRPr="00645306" w:rsidRDefault="001B0C6D" w:rsidP="001B0C6D"/>
    <w:p w14:paraId="685577E0" w14:textId="77777777" w:rsidR="006B3AA5" w:rsidRPr="00645306" w:rsidRDefault="006B3AA5" w:rsidP="00870E57">
      <w:pPr>
        <w:pStyle w:val="BodyText"/>
        <w:jc w:val="center"/>
        <w:rPr>
          <w:b/>
          <w:sz w:val="32"/>
        </w:rPr>
      </w:pPr>
      <w:bookmarkStart w:id="732" w:name="_Toc55746820"/>
      <w:bookmarkStart w:id="733" w:name="_Toc55760433"/>
      <w:bookmarkStart w:id="734" w:name="_Toc55760853"/>
      <w:bookmarkStart w:id="735" w:name="_Toc55765736"/>
      <w:bookmarkStart w:id="736" w:name="_Toc55933337"/>
      <w:bookmarkStart w:id="737" w:name="_Toc56639147"/>
      <w:bookmarkStart w:id="738" w:name="_Toc56670144"/>
      <w:r w:rsidRPr="00645306">
        <w:rPr>
          <w:b/>
          <w:sz w:val="32"/>
        </w:rPr>
        <w:t>Process</w:t>
      </w:r>
      <w:bookmarkEnd w:id="732"/>
      <w:bookmarkEnd w:id="733"/>
      <w:bookmarkEnd w:id="734"/>
      <w:bookmarkEnd w:id="735"/>
      <w:bookmarkEnd w:id="736"/>
      <w:bookmarkEnd w:id="737"/>
      <w:bookmarkEnd w:id="738"/>
    </w:p>
    <w:p w14:paraId="31E4B3A1" w14:textId="34AD9B34"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 xml:space="preserve">This Section contains all the criteria that the Purchaser shall use to review </w:t>
      </w:r>
      <w:r w:rsidR="00E618A1" w:rsidRPr="00645306">
        <w:rPr>
          <w:rFonts w:eastAsia="Times New Roman" w:cs="Times New Roman"/>
          <w:szCs w:val="20"/>
        </w:rPr>
        <w:t>Offers</w:t>
      </w:r>
      <w:r w:rsidRPr="00645306">
        <w:rPr>
          <w:rFonts w:eastAsia="Times New Roman" w:cs="Times New Roman"/>
          <w:szCs w:val="20"/>
        </w:rPr>
        <w:t xml:space="preserve">, post-qualify </w:t>
      </w:r>
      <w:r w:rsidR="003F4A54" w:rsidRPr="00645306">
        <w:rPr>
          <w:rFonts w:eastAsia="Times New Roman" w:cs="Times New Roman"/>
          <w:szCs w:val="20"/>
        </w:rPr>
        <w:t>Offeror</w:t>
      </w:r>
      <w:r w:rsidRPr="00645306">
        <w:rPr>
          <w:rFonts w:eastAsia="Times New Roman" w:cs="Times New Roman"/>
          <w:szCs w:val="20"/>
        </w:rPr>
        <w:t xml:space="preserve">s and select the winning </w:t>
      </w:r>
      <w:r w:rsidR="00A67DCD" w:rsidRPr="00645306">
        <w:rPr>
          <w:rFonts w:eastAsia="Times New Roman" w:cs="Times New Roman"/>
          <w:szCs w:val="20"/>
        </w:rPr>
        <w:t>Offer.</w:t>
      </w:r>
      <w:r w:rsidRPr="00645306">
        <w:rPr>
          <w:rFonts w:eastAsia="Times New Roman" w:cs="Times New Roman"/>
          <w:szCs w:val="20"/>
        </w:rPr>
        <w:t xml:space="preserve"> No other factors, methods or criteria shall be used. The </w:t>
      </w:r>
      <w:r w:rsidR="003F4A54" w:rsidRPr="00645306">
        <w:rPr>
          <w:rFonts w:eastAsia="Times New Roman" w:cs="Times New Roman"/>
          <w:szCs w:val="20"/>
        </w:rPr>
        <w:t>Offeror</w:t>
      </w:r>
      <w:r w:rsidRPr="00645306">
        <w:rPr>
          <w:rFonts w:eastAsia="Times New Roman" w:cs="Times New Roman"/>
          <w:szCs w:val="20"/>
        </w:rPr>
        <w:t xml:space="preserve"> shall provide all the information requested in the forms included in Section IV</w:t>
      </w:r>
      <w:r w:rsidR="00F652FC" w:rsidRPr="00645306">
        <w:rPr>
          <w:rFonts w:eastAsia="Times New Roman" w:cs="Times New Roman"/>
          <w:szCs w:val="20"/>
        </w:rPr>
        <w:t>.</w:t>
      </w:r>
      <w:r w:rsidRPr="00645306">
        <w:rPr>
          <w:rFonts w:eastAsia="Times New Roman" w:cs="Times New Roman"/>
          <w:szCs w:val="20"/>
        </w:rPr>
        <w:t xml:space="preserve"> </w:t>
      </w:r>
      <w:r w:rsidR="00333FA6" w:rsidRPr="00645306">
        <w:rPr>
          <w:rFonts w:eastAsia="Times New Roman" w:cs="Times New Roman"/>
          <w:szCs w:val="20"/>
        </w:rPr>
        <w:t xml:space="preserve">Submission </w:t>
      </w:r>
      <w:r w:rsidRPr="00645306">
        <w:rPr>
          <w:rFonts w:eastAsia="Times New Roman" w:cs="Times New Roman"/>
          <w:szCs w:val="20"/>
        </w:rPr>
        <w:t xml:space="preserve">Forms. This review shall be based on the information provided by the </w:t>
      </w:r>
      <w:r w:rsidR="003F4A54" w:rsidRPr="00645306">
        <w:rPr>
          <w:rFonts w:eastAsia="Times New Roman" w:cs="Times New Roman"/>
          <w:szCs w:val="20"/>
        </w:rPr>
        <w:t>Offeror</w:t>
      </w:r>
      <w:r w:rsidRPr="00645306">
        <w:rPr>
          <w:rFonts w:eastAsia="Times New Roman" w:cs="Times New Roman"/>
          <w:szCs w:val="20"/>
        </w:rPr>
        <w:t xml:space="preserve"> in these forms, response to the technical questions under technical requirement plus the </w:t>
      </w:r>
      <w:r w:rsidR="003F4A54" w:rsidRPr="00645306">
        <w:rPr>
          <w:rFonts w:eastAsia="Times New Roman" w:cs="Times New Roman"/>
          <w:szCs w:val="20"/>
        </w:rPr>
        <w:t>Offeror</w:t>
      </w:r>
      <w:r w:rsidRPr="00645306">
        <w:rPr>
          <w:rFonts w:eastAsia="Times New Roman" w:cs="Times New Roman"/>
          <w:szCs w:val="20"/>
        </w:rPr>
        <w:t xml:space="preserve">’s record of past performance, other references and any other sources at the Purchaser’s discretion to confirm and verify the </w:t>
      </w:r>
      <w:r w:rsidR="003F4A54" w:rsidRPr="00645306">
        <w:rPr>
          <w:rFonts w:eastAsia="Times New Roman" w:cs="Times New Roman"/>
          <w:szCs w:val="20"/>
        </w:rPr>
        <w:t>Offeror</w:t>
      </w:r>
      <w:r w:rsidRPr="00645306">
        <w:rPr>
          <w:rFonts w:eastAsia="Times New Roman" w:cs="Times New Roman"/>
          <w:szCs w:val="20"/>
        </w:rPr>
        <w:t xml:space="preserve">’s qualifications and representations in its </w:t>
      </w:r>
      <w:r w:rsidR="00A67DCD" w:rsidRPr="00645306">
        <w:rPr>
          <w:rFonts w:eastAsia="Times New Roman" w:cs="Times New Roman"/>
          <w:szCs w:val="20"/>
        </w:rPr>
        <w:t>Offer.</w:t>
      </w:r>
      <w:r w:rsidRPr="00645306">
        <w:rPr>
          <w:rFonts w:eastAsia="Times New Roman" w:cs="Times New Roman"/>
          <w:szCs w:val="20"/>
        </w:rPr>
        <w:t xml:space="preserve"> The Purchaser may conduct the following review in any sequence, as considered appropriate by the Purchaser.</w:t>
      </w:r>
    </w:p>
    <w:p w14:paraId="0256B37D" w14:textId="0327E2CD" w:rsidR="006B3AA5" w:rsidRPr="00645306" w:rsidRDefault="00870E57" w:rsidP="001D7B03">
      <w:pPr>
        <w:pStyle w:val="Heading3QEC"/>
        <w:numPr>
          <w:ilvl w:val="0"/>
          <w:numId w:val="0"/>
        </w:numPr>
        <w:ind w:left="454"/>
        <w:rPr>
          <w:i/>
          <w:iCs/>
        </w:rPr>
      </w:pPr>
      <w:bookmarkStart w:id="739" w:name="_Toc55746821"/>
      <w:bookmarkStart w:id="740" w:name="_Toc55760434"/>
      <w:bookmarkStart w:id="741" w:name="_Toc55760854"/>
      <w:bookmarkStart w:id="742" w:name="_Toc55765737"/>
      <w:bookmarkStart w:id="743" w:name="_Toc55933338"/>
      <w:bookmarkStart w:id="744" w:name="_Toc56639148"/>
      <w:bookmarkStart w:id="745" w:name="_Toc56670145"/>
      <w:bookmarkStart w:id="746" w:name="_Toc184892046"/>
      <w:r w:rsidRPr="00645306">
        <w:t>A.</w:t>
      </w:r>
      <w:r w:rsidRPr="00645306">
        <w:tab/>
      </w:r>
      <w:r w:rsidR="00B141C4" w:rsidRPr="00645306">
        <w:t xml:space="preserve">Offer </w:t>
      </w:r>
      <w:r w:rsidR="006B3AA5" w:rsidRPr="00645306">
        <w:t>Review</w:t>
      </w:r>
      <w:bookmarkEnd w:id="739"/>
      <w:bookmarkEnd w:id="740"/>
      <w:bookmarkEnd w:id="741"/>
      <w:bookmarkEnd w:id="742"/>
      <w:bookmarkEnd w:id="743"/>
      <w:bookmarkEnd w:id="744"/>
      <w:bookmarkEnd w:id="745"/>
      <w:bookmarkEnd w:id="746"/>
    </w:p>
    <w:p w14:paraId="533086F8" w14:textId="77777777" w:rsidR="006B3AA5" w:rsidRPr="00645306" w:rsidRDefault="006B3AA5" w:rsidP="00870E57">
      <w:pPr>
        <w:pStyle w:val="Heading4QEC"/>
      </w:pPr>
      <w:bookmarkStart w:id="747" w:name="_Toc55746822"/>
      <w:bookmarkStart w:id="748" w:name="_Toc55760435"/>
      <w:bookmarkStart w:id="749" w:name="_Toc55760855"/>
      <w:bookmarkStart w:id="750" w:name="_Toc55765738"/>
      <w:bookmarkStart w:id="751" w:name="_Toc55933339"/>
      <w:bookmarkStart w:id="752" w:name="_Toc56639149"/>
      <w:bookmarkStart w:id="753" w:name="_Toc56670146"/>
      <w:bookmarkStart w:id="754" w:name="_Toc184892047"/>
      <w:r w:rsidRPr="00645306">
        <w:t>Administrative Completeness Review</w:t>
      </w:r>
      <w:bookmarkEnd w:id="747"/>
      <w:bookmarkEnd w:id="748"/>
      <w:bookmarkEnd w:id="749"/>
      <w:bookmarkEnd w:id="750"/>
      <w:bookmarkEnd w:id="751"/>
      <w:bookmarkEnd w:id="752"/>
      <w:bookmarkEnd w:id="753"/>
      <w:bookmarkEnd w:id="754"/>
    </w:p>
    <w:p w14:paraId="07B6B9A8" w14:textId="2822CA4A"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 xml:space="preserve">This review is conducted to determine that the </w:t>
      </w:r>
      <w:r w:rsidR="00B141C4" w:rsidRPr="00645306">
        <w:rPr>
          <w:rFonts w:eastAsia="Times New Roman" w:cs="Times New Roman"/>
          <w:szCs w:val="20"/>
        </w:rPr>
        <w:t xml:space="preserve">Offer </w:t>
      </w:r>
      <w:r w:rsidRPr="00645306">
        <w:rPr>
          <w:rFonts w:eastAsia="Times New Roman" w:cs="Times New Roman"/>
          <w:szCs w:val="20"/>
        </w:rPr>
        <w:t xml:space="preserve">is complete, all required documents are included and all forms are included and are completed. The </w:t>
      </w:r>
      <w:r w:rsidR="003F4A54" w:rsidRPr="00645306">
        <w:rPr>
          <w:rFonts w:eastAsia="Times New Roman" w:cs="Times New Roman"/>
          <w:szCs w:val="20"/>
        </w:rPr>
        <w:t>Offeror</w:t>
      </w:r>
      <w:r w:rsidRPr="00645306">
        <w:rPr>
          <w:rFonts w:eastAsia="Times New Roman" w:cs="Times New Roman"/>
          <w:szCs w:val="20"/>
        </w:rPr>
        <w:t xml:space="preserve"> may be requested to submit additional information or documentation within a reasonable </w:t>
      </w:r>
      <w:proofErr w:type="gramStart"/>
      <w:r w:rsidRPr="00645306">
        <w:rPr>
          <w:rFonts w:eastAsia="Times New Roman" w:cs="Times New Roman"/>
          <w:szCs w:val="20"/>
        </w:rPr>
        <w:t>period of time</w:t>
      </w:r>
      <w:proofErr w:type="gramEnd"/>
      <w:r w:rsidRPr="00645306">
        <w:rPr>
          <w:rFonts w:eastAsia="Times New Roman" w:cs="Times New Roman"/>
          <w:szCs w:val="20"/>
        </w:rPr>
        <w:t xml:space="preserve"> and/or to correct nonmaterial nonconformities in the </w:t>
      </w:r>
      <w:r w:rsidR="00B141C4" w:rsidRPr="00645306">
        <w:rPr>
          <w:rFonts w:eastAsia="Times New Roman" w:cs="Times New Roman"/>
          <w:szCs w:val="20"/>
        </w:rPr>
        <w:t xml:space="preserve">Offer </w:t>
      </w:r>
      <w:r w:rsidRPr="00645306">
        <w:rPr>
          <w:rFonts w:eastAsia="Times New Roman" w:cs="Times New Roman"/>
          <w:szCs w:val="20"/>
        </w:rPr>
        <w:t xml:space="preserve">related to documentation requirements. Determinations made during this review include: </w:t>
      </w:r>
    </w:p>
    <w:p w14:paraId="07FD192F" w14:textId="1771D2F4" w:rsidR="006B3AA5" w:rsidRPr="00645306" w:rsidRDefault="006B3AA5" w:rsidP="000954B1">
      <w:pPr>
        <w:widowControl w:val="0"/>
        <w:numPr>
          <w:ilvl w:val="0"/>
          <w:numId w:val="23"/>
        </w:numPr>
        <w:suppressAutoHyphens/>
        <w:autoSpaceDE w:val="0"/>
        <w:autoSpaceDN w:val="0"/>
        <w:adjustRightInd w:val="0"/>
        <w:spacing w:before="60" w:after="60" w:line="240" w:lineRule="auto"/>
        <w:rPr>
          <w:rFonts w:eastAsia="SimSun" w:cs="Times New Roman"/>
          <w:szCs w:val="28"/>
          <w:lang w:eastAsia="zh-CN"/>
        </w:rPr>
      </w:pPr>
      <w:r w:rsidRPr="00645306">
        <w:rPr>
          <w:rFonts w:eastAsia="SimSun" w:cs="Times New Roman"/>
          <w:szCs w:val="28"/>
          <w:lang w:eastAsia="zh-CN"/>
        </w:rPr>
        <w:t xml:space="preserve">Determine if the Letter of </w:t>
      </w:r>
      <w:r w:rsidR="00B141C4" w:rsidRPr="00645306">
        <w:rPr>
          <w:rFonts w:eastAsia="SimSun" w:cs="Times New Roman"/>
          <w:szCs w:val="28"/>
          <w:lang w:eastAsia="zh-CN"/>
        </w:rPr>
        <w:t xml:space="preserve">Offer </w:t>
      </w:r>
      <w:r w:rsidRPr="00645306">
        <w:rPr>
          <w:rFonts w:eastAsia="SimSun" w:cs="Times New Roman"/>
          <w:szCs w:val="28"/>
          <w:lang w:eastAsia="zh-CN"/>
        </w:rPr>
        <w:t xml:space="preserve">is included and </w:t>
      </w:r>
      <w:proofErr w:type="gramStart"/>
      <w:r w:rsidRPr="00645306">
        <w:rPr>
          <w:rFonts w:eastAsia="SimSun" w:cs="Times New Roman"/>
          <w:szCs w:val="28"/>
          <w:lang w:eastAsia="zh-CN"/>
        </w:rPr>
        <w:t>signed;</w:t>
      </w:r>
      <w:proofErr w:type="gramEnd"/>
    </w:p>
    <w:p w14:paraId="13BBC791" w14:textId="1B6DE8F8" w:rsidR="006B3AA5" w:rsidRPr="00645306" w:rsidRDefault="006B3AA5" w:rsidP="000954B1">
      <w:pPr>
        <w:widowControl w:val="0"/>
        <w:numPr>
          <w:ilvl w:val="0"/>
          <w:numId w:val="23"/>
        </w:numPr>
        <w:suppressAutoHyphens/>
        <w:autoSpaceDE w:val="0"/>
        <w:autoSpaceDN w:val="0"/>
        <w:adjustRightInd w:val="0"/>
        <w:spacing w:before="60" w:after="60" w:line="240" w:lineRule="auto"/>
        <w:rPr>
          <w:rFonts w:eastAsia="SimSun" w:cs="Times New Roman"/>
          <w:szCs w:val="28"/>
          <w:lang w:eastAsia="zh-CN"/>
        </w:rPr>
      </w:pPr>
      <w:r w:rsidRPr="00645306">
        <w:rPr>
          <w:rFonts w:eastAsia="SimSun" w:cs="Times New Roman"/>
          <w:szCs w:val="28"/>
          <w:lang w:eastAsia="zh-CN"/>
        </w:rPr>
        <w:t xml:space="preserve">Determine eligibility of </w:t>
      </w:r>
      <w:r w:rsidR="003F4A54" w:rsidRPr="00645306">
        <w:rPr>
          <w:rFonts w:eastAsia="SimSun" w:cs="Times New Roman"/>
          <w:szCs w:val="28"/>
          <w:lang w:eastAsia="zh-CN"/>
        </w:rPr>
        <w:t>Offeror</w:t>
      </w:r>
      <w:r w:rsidRPr="00645306">
        <w:rPr>
          <w:rFonts w:eastAsia="SimSun" w:cs="Times New Roman"/>
          <w:szCs w:val="28"/>
          <w:lang w:eastAsia="zh-CN"/>
        </w:rPr>
        <w:t xml:space="preserve">, in accordance with </w:t>
      </w:r>
      <w:r w:rsidR="001E7126" w:rsidRPr="00645306">
        <w:rPr>
          <w:rFonts w:eastAsia="SimSun" w:cs="Times New Roman"/>
          <w:szCs w:val="28"/>
          <w:lang w:eastAsia="zh-CN"/>
        </w:rPr>
        <w:t>ITO</w:t>
      </w:r>
      <w:r w:rsidRPr="00645306">
        <w:rPr>
          <w:rFonts w:eastAsia="SimSun" w:cs="Times New Roman"/>
          <w:szCs w:val="28"/>
          <w:lang w:eastAsia="zh-CN"/>
        </w:rPr>
        <w:t xml:space="preserve"> </w:t>
      </w:r>
      <w:r w:rsidR="00324C27" w:rsidRPr="00645306">
        <w:t xml:space="preserve">Clause </w:t>
      </w:r>
      <w:r w:rsidRPr="00645306">
        <w:rPr>
          <w:rFonts w:eastAsia="SimSun" w:cs="Times New Roman"/>
          <w:szCs w:val="28"/>
          <w:lang w:eastAsia="zh-CN"/>
        </w:rPr>
        <w:t xml:space="preserve">5, and eligibility of goods and related services, in accordance with </w:t>
      </w:r>
      <w:r w:rsidR="001E7126" w:rsidRPr="00645306">
        <w:rPr>
          <w:rFonts w:eastAsia="SimSun" w:cs="Times New Roman"/>
          <w:szCs w:val="28"/>
          <w:lang w:eastAsia="zh-CN"/>
        </w:rPr>
        <w:t>ITO</w:t>
      </w:r>
      <w:r w:rsidRPr="00645306">
        <w:rPr>
          <w:rFonts w:eastAsia="SimSun" w:cs="Times New Roman"/>
          <w:szCs w:val="28"/>
          <w:lang w:eastAsia="zh-CN"/>
        </w:rPr>
        <w:t xml:space="preserve"> </w:t>
      </w:r>
      <w:r w:rsidR="00324C27" w:rsidRPr="00645306">
        <w:t xml:space="preserve">Clause </w:t>
      </w:r>
      <w:proofErr w:type="gramStart"/>
      <w:r w:rsidRPr="00645306">
        <w:rPr>
          <w:rFonts w:eastAsia="SimSun" w:cs="Times New Roman"/>
          <w:szCs w:val="28"/>
          <w:lang w:eastAsia="zh-CN"/>
        </w:rPr>
        <w:t>6;</w:t>
      </w:r>
      <w:proofErr w:type="gramEnd"/>
    </w:p>
    <w:p w14:paraId="25E3AE97" w14:textId="46807E04" w:rsidR="006B3AA5" w:rsidRPr="00645306" w:rsidRDefault="006B3AA5" w:rsidP="000954B1">
      <w:pPr>
        <w:widowControl w:val="0"/>
        <w:numPr>
          <w:ilvl w:val="0"/>
          <w:numId w:val="23"/>
        </w:numPr>
        <w:suppressAutoHyphens/>
        <w:autoSpaceDE w:val="0"/>
        <w:autoSpaceDN w:val="0"/>
        <w:adjustRightInd w:val="0"/>
        <w:spacing w:before="60" w:after="60" w:line="240" w:lineRule="auto"/>
        <w:rPr>
          <w:rFonts w:eastAsia="SimSun" w:cs="Times New Roman"/>
          <w:szCs w:val="28"/>
          <w:lang w:eastAsia="zh-CN"/>
        </w:rPr>
      </w:pPr>
      <w:r w:rsidRPr="00645306">
        <w:rPr>
          <w:rFonts w:eastAsia="SimSun" w:cs="Times New Roman"/>
          <w:szCs w:val="28"/>
          <w:lang w:eastAsia="zh-CN"/>
        </w:rPr>
        <w:t xml:space="preserve">Determine if the </w:t>
      </w:r>
      <w:r w:rsidR="00B141C4" w:rsidRPr="00645306">
        <w:rPr>
          <w:rFonts w:eastAsia="SimSun" w:cs="Times New Roman"/>
          <w:szCs w:val="28"/>
          <w:lang w:eastAsia="zh-CN"/>
        </w:rPr>
        <w:t xml:space="preserve">Offer </w:t>
      </w:r>
      <w:r w:rsidRPr="00645306">
        <w:rPr>
          <w:rFonts w:eastAsia="SimSun" w:cs="Times New Roman"/>
          <w:szCs w:val="28"/>
          <w:lang w:eastAsia="zh-CN"/>
        </w:rPr>
        <w:t xml:space="preserve">and </w:t>
      </w:r>
      <w:r w:rsidR="00A215FA" w:rsidRPr="00645306">
        <w:rPr>
          <w:rFonts w:eastAsia="SimSun" w:cs="Times New Roman"/>
          <w:szCs w:val="28"/>
          <w:lang w:eastAsia="zh-CN"/>
        </w:rPr>
        <w:t>Bid Security</w:t>
      </w:r>
      <w:r w:rsidRPr="00645306">
        <w:rPr>
          <w:rFonts w:eastAsia="SimSun" w:cs="Times New Roman"/>
          <w:szCs w:val="28"/>
          <w:lang w:eastAsia="zh-CN"/>
        </w:rPr>
        <w:t xml:space="preserve"> are valid as per the provisions of the </w:t>
      </w:r>
      <w:r w:rsidR="0042675B" w:rsidRPr="00645306">
        <w:rPr>
          <w:rFonts w:eastAsia="SimSun" w:cs="Times New Roman"/>
          <w:szCs w:val="28"/>
          <w:lang w:eastAsia="zh-CN"/>
        </w:rPr>
        <w:t>B</w:t>
      </w:r>
      <w:r w:rsidRPr="00645306">
        <w:rPr>
          <w:rFonts w:eastAsia="SimSun" w:cs="Times New Roman"/>
          <w:szCs w:val="28"/>
          <w:lang w:eastAsia="zh-CN"/>
        </w:rPr>
        <w:t xml:space="preserve">idding </w:t>
      </w:r>
      <w:proofErr w:type="gramStart"/>
      <w:r w:rsidR="0042675B" w:rsidRPr="00645306">
        <w:rPr>
          <w:rFonts w:eastAsia="SimSun" w:cs="Times New Roman"/>
          <w:szCs w:val="28"/>
          <w:lang w:eastAsia="zh-CN"/>
        </w:rPr>
        <w:t>D</w:t>
      </w:r>
      <w:r w:rsidRPr="00645306">
        <w:rPr>
          <w:rFonts w:eastAsia="SimSun" w:cs="Times New Roman"/>
          <w:szCs w:val="28"/>
          <w:lang w:eastAsia="zh-CN"/>
        </w:rPr>
        <w:t>ocument;</w:t>
      </w:r>
      <w:proofErr w:type="gramEnd"/>
    </w:p>
    <w:p w14:paraId="2AAD9114" w14:textId="04F82C1D" w:rsidR="006B3AA5" w:rsidRPr="00645306" w:rsidRDefault="006B3AA5" w:rsidP="000954B1">
      <w:pPr>
        <w:widowControl w:val="0"/>
        <w:numPr>
          <w:ilvl w:val="0"/>
          <w:numId w:val="23"/>
        </w:numPr>
        <w:suppressAutoHyphens/>
        <w:autoSpaceDE w:val="0"/>
        <w:autoSpaceDN w:val="0"/>
        <w:adjustRightInd w:val="0"/>
        <w:spacing w:before="60" w:after="60" w:line="240" w:lineRule="auto"/>
        <w:rPr>
          <w:rFonts w:eastAsia="SimSun" w:cs="Times New Roman"/>
          <w:szCs w:val="28"/>
          <w:lang w:eastAsia="zh-CN"/>
        </w:rPr>
      </w:pPr>
      <w:r w:rsidRPr="00645306">
        <w:rPr>
          <w:rFonts w:eastAsia="SimSun" w:cs="Times New Roman"/>
          <w:szCs w:val="28"/>
          <w:lang w:eastAsia="zh-CN"/>
        </w:rPr>
        <w:t xml:space="preserve">Determine if GOE certification </w:t>
      </w:r>
      <w:r w:rsidR="00231407" w:rsidRPr="00645306">
        <w:rPr>
          <w:rFonts w:eastAsia="SimSun" w:cs="Times New Roman"/>
          <w:szCs w:val="28"/>
          <w:lang w:eastAsia="zh-CN"/>
        </w:rPr>
        <w:t>and Beneficial Ownership D</w:t>
      </w:r>
      <w:r w:rsidR="00E71EFF" w:rsidRPr="00645306">
        <w:rPr>
          <w:rFonts w:eastAsia="SimSun" w:cs="Times New Roman"/>
          <w:szCs w:val="28"/>
          <w:lang w:eastAsia="zh-CN"/>
        </w:rPr>
        <w:t>e</w:t>
      </w:r>
      <w:r w:rsidR="00231407" w:rsidRPr="00645306">
        <w:rPr>
          <w:rFonts w:eastAsia="SimSun" w:cs="Times New Roman"/>
          <w:szCs w:val="28"/>
          <w:lang w:eastAsia="zh-CN"/>
        </w:rPr>
        <w:t xml:space="preserve">claration Form are </w:t>
      </w:r>
      <w:r w:rsidRPr="00645306">
        <w:rPr>
          <w:rFonts w:eastAsia="SimSun" w:cs="Times New Roman"/>
          <w:szCs w:val="28"/>
          <w:lang w:eastAsia="zh-CN"/>
        </w:rPr>
        <w:t xml:space="preserve">enclosed and </w:t>
      </w:r>
      <w:proofErr w:type="gramStart"/>
      <w:r w:rsidRPr="00645306">
        <w:rPr>
          <w:rFonts w:eastAsia="SimSun" w:cs="Times New Roman"/>
          <w:szCs w:val="28"/>
          <w:lang w:eastAsia="zh-CN"/>
        </w:rPr>
        <w:t>completed;</w:t>
      </w:r>
      <w:proofErr w:type="gramEnd"/>
    </w:p>
    <w:p w14:paraId="5FA364E9" w14:textId="274C2B8D" w:rsidR="006B3AA5" w:rsidRPr="00645306" w:rsidRDefault="006B3AA5" w:rsidP="000954B1">
      <w:pPr>
        <w:widowControl w:val="0"/>
        <w:numPr>
          <w:ilvl w:val="0"/>
          <w:numId w:val="23"/>
        </w:numPr>
        <w:suppressAutoHyphens/>
        <w:autoSpaceDE w:val="0"/>
        <w:autoSpaceDN w:val="0"/>
        <w:adjustRightInd w:val="0"/>
        <w:spacing w:before="60" w:line="240" w:lineRule="auto"/>
        <w:rPr>
          <w:rFonts w:eastAsia="SimSun" w:cs="Times New Roman"/>
          <w:szCs w:val="28"/>
          <w:lang w:eastAsia="zh-CN"/>
        </w:rPr>
      </w:pPr>
      <w:r w:rsidRPr="00645306">
        <w:rPr>
          <w:rFonts w:eastAsia="SimSun" w:cs="Times New Roman"/>
          <w:szCs w:val="28"/>
          <w:lang w:eastAsia="zh-CN"/>
        </w:rPr>
        <w:t>Determine if all other required forms are included and completed</w:t>
      </w:r>
      <w:r w:rsidR="00C0430F" w:rsidRPr="00645306">
        <w:rPr>
          <w:rFonts w:eastAsia="SimSun" w:cs="Times New Roman"/>
          <w:szCs w:val="28"/>
          <w:lang w:eastAsia="zh-CN"/>
        </w:rPr>
        <w:t>.</w:t>
      </w:r>
    </w:p>
    <w:p w14:paraId="1A6324C6" w14:textId="77777777" w:rsidR="006B3AA5" w:rsidRPr="00645306" w:rsidRDefault="006B3AA5" w:rsidP="00870E57">
      <w:pPr>
        <w:pStyle w:val="Heading4QEC"/>
      </w:pPr>
      <w:bookmarkStart w:id="755" w:name="_Toc55746823"/>
      <w:bookmarkStart w:id="756" w:name="_Toc55760436"/>
      <w:bookmarkStart w:id="757" w:name="_Toc55760856"/>
      <w:bookmarkStart w:id="758" w:name="_Toc55765739"/>
      <w:bookmarkStart w:id="759" w:name="_Toc55933340"/>
      <w:bookmarkStart w:id="760" w:name="_Toc56639150"/>
      <w:bookmarkStart w:id="761" w:name="_Toc56670147"/>
      <w:bookmarkStart w:id="762" w:name="_Toc184892048"/>
      <w:r w:rsidRPr="00645306">
        <w:t>Legal Status</w:t>
      </w:r>
      <w:bookmarkEnd w:id="755"/>
      <w:bookmarkEnd w:id="756"/>
      <w:bookmarkEnd w:id="757"/>
      <w:bookmarkEnd w:id="758"/>
      <w:bookmarkEnd w:id="759"/>
      <w:bookmarkEnd w:id="760"/>
      <w:bookmarkEnd w:id="761"/>
      <w:bookmarkEnd w:id="762"/>
    </w:p>
    <w:p w14:paraId="68868982" w14:textId="796B478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 xml:space="preserve">Each entity forming the </w:t>
      </w:r>
      <w:r w:rsidR="003F4A54" w:rsidRPr="00645306">
        <w:rPr>
          <w:rFonts w:eastAsia="Times New Roman" w:cs="Times New Roman"/>
          <w:szCs w:val="20"/>
        </w:rPr>
        <w:t>Offeror</w:t>
      </w:r>
      <w:r w:rsidRPr="00645306">
        <w:rPr>
          <w:rFonts w:eastAsia="Times New Roman" w:cs="Times New Roman"/>
          <w:szCs w:val="20"/>
        </w:rPr>
        <w:t xml:space="preserve"> shall attach to Form ELI-1 a copy of its letter of incorporation, or other such document, indicating its legal status. In the event the </w:t>
      </w:r>
      <w:r w:rsidR="003F4A54" w:rsidRPr="00645306">
        <w:rPr>
          <w:rFonts w:eastAsia="Times New Roman" w:cs="Times New Roman"/>
          <w:szCs w:val="20"/>
        </w:rPr>
        <w:t>Offeror</w:t>
      </w:r>
      <w:r w:rsidRPr="00645306">
        <w:rPr>
          <w:rFonts w:eastAsia="Times New Roman" w:cs="Times New Roman"/>
          <w:szCs w:val="20"/>
        </w:rPr>
        <w:t xml:space="preserve"> is an association of entities, the </w:t>
      </w:r>
      <w:r w:rsidR="003F4A54" w:rsidRPr="00645306">
        <w:rPr>
          <w:rFonts w:eastAsia="Times New Roman" w:cs="Times New Roman"/>
          <w:szCs w:val="20"/>
        </w:rPr>
        <w:t>Offeror</w:t>
      </w:r>
      <w:r w:rsidRPr="00645306">
        <w:rPr>
          <w:rFonts w:eastAsia="Times New Roman" w:cs="Times New Roman"/>
          <w:szCs w:val="20"/>
        </w:rPr>
        <w:t xml:space="preserve"> shall include any other document showing that it intends to associate, or it has associated with, the other entity or entities that are jointly submitting </w:t>
      </w:r>
      <w:proofErr w:type="spellStart"/>
      <w:proofErr w:type="gramStart"/>
      <w:r w:rsidRPr="00645306">
        <w:rPr>
          <w:rFonts w:eastAsia="Times New Roman" w:cs="Times New Roman"/>
          <w:szCs w:val="20"/>
        </w:rPr>
        <w:t>a</w:t>
      </w:r>
      <w:proofErr w:type="spellEnd"/>
      <w:proofErr w:type="gramEnd"/>
      <w:r w:rsidRPr="00645306">
        <w:rPr>
          <w:rFonts w:eastAsia="Times New Roman" w:cs="Times New Roman"/>
          <w:szCs w:val="20"/>
        </w:rPr>
        <w:t xml:space="preserve"> </w:t>
      </w:r>
      <w:r w:rsidR="00A67DCD" w:rsidRPr="00645306">
        <w:rPr>
          <w:rFonts w:eastAsia="Times New Roman" w:cs="Times New Roman"/>
          <w:szCs w:val="20"/>
        </w:rPr>
        <w:t>Offer.</w:t>
      </w:r>
      <w:r w:rsidRPr="00645306">
        <w:rPr>
          <w:rFonts w:eastAsia="Times New Roman" w:cs="Times New Roman"/>
          <w:szCs w:val="20"/>
        </w:rPr>
        <w:t xml:space="preserve"> Each member of the association that forms the </w:t>
      </w:r>
      <w:r w:rsidR="003F4A54" w:rsidRPr="00645306">
        <w:rPr>
          <w:rFonts w:eastAsia="Times New Roman" w:cs="Times New Roman"/>
          <w:szCs w:val="20"/>
        </w:rPr>
        <w:t>Offeror</w:t>
      </w:r>
      <w:r w:rsidRPr="00645306">
        <w:rPr>
          <w:rFonts w:eastAsia="Times New Roman" w:cs="Times New Roman"/>
          <w:szCs w:val="20"/>
        </w:rPr>
        <w:t xml:space="preserve"> must provide the information required in Form ELI-1.</w:t>
      </w:r>
      <w:bookmarkStart w:id="763" w:name="_Toc192129737"/>
    </w:p>
    <w:p w14:paraId="0C56284E" w14:textId="77777777" w:rsidR="006B3AA5" w:rsidRPr="00645306" w:rsidRDefault="006B3AA5" w:rsidP="00870E57">
      <w:pPr>
        <w:pStyle w:val="Heading4QEC"/>
      </w:pPr>
      <w:bookmarkStart w:id="764" w:name="_Toc55746824"/>
      <w:bookmarkStart w:id="765" w:name="_Toc55760437"/>
      <w:bookmarkStart w:id="766" w:name="_Toc55760857"/>
      <w:bookmarkStart w:id="767" w:name="_Toc55765740"/>
      <w:bookmarkStart w:id="768" w:name="_Toc55933341"/>
      <w:bookmarkStart w:id="769" w:name="_Toc56639151"/>
      <w:bookmarkStart w:id="770" w:name="_Toc56670148"/>
      <w:bookmarkStart w:id="771" w:name="_Toc184892049"/>
      <w:r w:rsidRPr="00645306">
        <w:t>Financial Criteria</w:t>
      </w:r>
      <w:bookmarkEnd w:id="763"/>
      <w:bookmarkEnd w:id="764"/>
      <w:bookmarkEnd w:id="765"/>
      <w:bookmarkEnd w:id="766"/>
      <w:bookmarkEnd w:id="767"/>
      <w:bookmarkEnd w:id="768"/>
      <w:bookmarkEnd w:id="769"/>
      <w:bookmarkEnd w:id="770"/>
      <w:bookmarkEnd w:id="771"/>
    </w:p>
    <w:p w14:paraId="6054F746" w14:textId="6745888F"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 xml:space="preserve">The </w:t>
      </w:r>
      <w:r w:rsidR="003F4A54" w:rsidRPr="00645306">
        <w:rPr>
          <w:rFonts w:eastAsia="Times New Roman" w:cs="Times New Roman"/>
          <w:szCs w:val="20"/>
        </w:rPr>
        <w:t>Offeror</w:t>
      </w:r>
      <w:r w:rsidRPr="00645306">
        <w:rPr>
          <w:rFonts w:eastAsia="Times New Roman" w:cs="Times New Roman"/>
          <w:szCs w:val="20"/>
        </w:rPr>
        <w:t xml:space="preserve"> shall provide evidence showing that it has the sufficient financial capacity needed for this Contract, as required in Form FIN-1. Each member of the association that forms the </w:t>
      </w:r>
      <w:r w:rsidR="003F4A54" w:rsidRPr="00645306">
        <w:rPr>
          <w:rFonts w:eastAsia="Times New Roman" w:cs="Times New Roman"/>
          <w:szCs w:val="20"/>
        </w:rPr>
        <w:t>Offeror</w:t>
      </w:r>
      <w:r w:rsidRPr="00645306">
        <w:rPr>
          <w:rFonts w:eastAsia="Times New Roman" w:cs="Times New Roman"/>
          <w:szCs w:val="20"/>
        </w:rPr>
        <w:t xml:space="preserve"> must provide the information required in Form FIN-1.</w:t>
      </w:r>
    </w:p>
    <w:p w14:paraId="369F2873" w14:textId="77777777" w:rsidR="006B3AA5" w:rsidRPr="00645306" w:rsidRDefault="006B3AA5" w:rsidP="00870E57">
      <w:pPr>
        <w:pStyle w:val="Heading4QEC"/>
      </w:pPr>
      <w:bookmarkStart w:id="772" w:name="_Toc192129738"/>
      <w:bookmarkStart w:id="773" w:name="_Toc55746825"/>
      <w:bookmarkStart w:id="774" w:name="_Toc55760438"/>
      <w:bookmarkStart w:id="775" w:name="_Toc55760858"/>
      <w:bookmarkStart w:id="776" w:name="_Toc55765741"/>
      <w:bookmarkStart w:id="777" w:name="_Toc55933342"/>
      <w:bookmarkStart w:id="778" w:name="_Toc56639152"/>
      <w:bookmarkStart w:id="779" w:name="_Toc56670149"/>
      <w:bookmarkStart w:id="780" w:name="_Toc184892050"/>
      <w:r w:rsidRPr="00645306">
        <w:lastRenderedPageBreak/>
        <w:t>Litigation Criteria</w:t>
      </w:r>
      <w:bookmarkEnd w:id="772"/>
      <w:bookmarkEnd w:id="773"/>
      <w:bookmarkEnd w:id="774"/>
      <w:bookmarkEnd w:id="775"/>
      <w:bookmarkEnd w:id="776"/>
      <w:bookmarkEnd w:id="777"/>
      <w:bookmarkEnd w:id="778"/>
      <w:bookmarkEnd w:id="779"/>
      <w:bookmarkEnd w:id="780"/>
    </w:p>
    <w:p w14:paraId="12DF8C76" w14:textId="2947E8BA"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 xml:space="preserve">The </w:t>
      </w:r>
      <w:r w:rsidR="003F4A54" w:rsidRPr="00645306">
        <w:rPr>
          <w:rFonts w:eastAsia="Times New Roman" w:cs="Times New Roman"/>
          <w:szCs w:val="20"/>
        </w:rPr>
        <w:t>Offeror</w:t>
      </w:r>
      <w:r w:rsidRPr="00645306">
        <w:rPr>
          <w:rFonts w:eastAsia="Times New Roman" w:cs="Times New Roman"/>
          <w:szCs w:val="20"/>
        </w:rPr>
        <w:t xml:space="preserve"> shall provide accurate information on any current or past litigation or arbitration resulting from contracts completed, terminated, or under execution by the </w:t>
      </w:r>
      <w:r w:rsidR="003F4A54" w:rsidRPr="00645306">
        <w:rPr>
          <w:rFonts w:eastAsia="Times New Roman" w:cs="Times New Roman"/>
          <w:szCs w:val="20"/>
        </w:rPr>
        <w:t>Offeror</w:t>
      </w:r>
      <w:r w:rsidRPr="00645306">
        <w:rPr>
          <w:rFonts w:eastAsia="Times New Roman" w:cs="Times New Roman"/>
          <w:szCs w:val="20"/>
        </w:rPr>
        <w:t xml:space="preserve"> over the last five (5) years, as indicated in Form CON-1. A consistent history of awards against the </w:t>
      </w:r>
      <w:r w:rsidR="003F4A54" w:rsidRPr="00645306">
        <w:rPr>
          <w:rFonts w:eastAsia="Times New Roman" w:cs="Times New Roman"/>
          <w:szCs w:val="20"/>
        </w:rPr>
        <w:t>Offeror</w:t>
      </w:r>
      <w:r w:rsidRPr="00645306">
        <w:rPr>
          <w:rFonts w:eastAsia="Times New Roman" w:cs="Times New Roman"/>
          <w:szCs w:val="20"/>
        </w:rPr>
        <w:t xml:space="preserve"> or existence of high value dispute, which may threaten the financial standing of the </w:t>
      </w:r>
      <w:r w:rsidR="003F4A54" w:rsidRPr="00645306">
        <w:rPr>
          <w:rFonts w:eastAsia="Times New Roman" w:cs="Times New Roman"/>
          <w:szCs w:val="20"/>
        </w:rPr>
        <w:t>Offeror</w:t>
      </w:r>
      <w:r w:rsidRPr="00645306">
        <w:rPr>
          <w:rFonts w:eastAsia="Times New Roman" w:cs="Times New Roman"/>
          <w:szCs w:val="20"/>
        </w:rPr>
        <w:t xml:space="preserve">, may lead to the rejection of the </w:t>
      </w:r>
      <w:r w:rsidR="00A67DCD" w:rsidRPr="00645306">
        <w:rPr>
          <w:rFonts w:eastAsia="Times New Roman" w:cs="Times New Roman"/>
          <w:szCs w:val="20"/>
        </w:rPr>
        <w:t>Offer.</w:t>
      </w:r>
      <w:r w:rsidRPr="00645306">
        <w:rPr>
          <w:rFonts w:eastAsia="Times New Roman" w:cs="Times New Roman"/>
          <w:szCs w:val="20"/>
        </w:rPr>
        <w:t xml:space="preserve"> Each member of the association that forms the </w:t>
      </w:r>
      <w:r w:rsidR="003F4A54" w:rsidRPr="00645306">
        <w:rPr>
          <w:rFonts w:eastAsia="Times New Roman" w:cs="Times New Roman"/>
          <w:szCs w:val="20"/>
        </w:rPr>
        <w:t>Offeror</w:t>
      </w:r>
      <w:r w:rsidRPr="00645306">
        <w:rPr>
          <w:rFonts w:eastAsia="Times New Roman" w:cs="Times New Roman"/>
          <w:szCs w:val="20"/>
        </w:rPr>
        <w:t xml:space="preserve"> must provide the information required in Form CON-1.</w:t>
      </w:r>
    </w:p>
    <w:p w14:paraId="251C45B0" w14:textId="77777777" w:rsidR="006B3AA5" w:rsidRPr="00645306" w:rsidRDefault="006B3AA5" w:rsidP="00870E57">
      <w:pPr>
        <w:pStyle w:val="Heading4QEC"/>
      </w:pPr>
      <w:bookmarkStart w:id="781" w:name="_Toc55746826"/>
      <w:bookmarkStart w:id="782" w:name="_Toc55760439"/>
      <w:bookmarkStart w:id="783" w:name="_Toc55760859"/>
      <w:bookmarkStart w:id="784" w:name="_Toc55765742"/>
      <w:bookmarkStart w:id="785" w:name="_Toc55933343"/>
      <w:bookmarkStart w:id="786" w:name="_Toc56639153"/>
      <w:bookmarkStart w:id="787" w:name="_Toc56670150"/>
      <w:bookmarkStart w:id="788" w:name="_Toc184892051"/>
      <w:r w:rsidRPr="00645306">
        <w:t xml:space="preserve">References and Past </w:t>
      </w:r>
      <w:r w:rsidRPr="00645306">
        <w:rPr>
          <w:bCs/>
        </w:rPr>
        <w:t>Performance</w:t>
      </w:r>
      <w:r w:rsidRPr="00645306">
        <w:t xml:space="preserve"> Review</w:t>
      </w:r>
      <w:bookmarkEnd w:id="781"/>
      <w:bookmarkEnd w:id="782"/>
      <w:bookmarkEnd w:id="783"/>
      <w:bookmarkEnd w:id="784"/>
      <w:bookmarkEnd w:id="785"/>
      <w:bookmarkEnd w:id="786"/>
      <w:bookmarkEnd w:id="787"/>
      <w:bookmarkEnd w:id="788"/>
    </w:p>
    <w:p w14:paraId="48AA3AF7" w14:textId="4FAF2D51"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 xml:space="preserve">In accordance with </w:t>
      </w:r>
      <w:r w:rsidR="001E7126" w:rsidRPr="00645306">
        <w:rPr>
          <w:rFonts w:eastAsia="Times New Roman" w:cs="Times New Roman"/>
          <w:szCs w:val="20"/>
        </w:rPr>
        <w:t>ITO</w:t>
      </w:r>
      <w:r w:rsidRPr="00645306">
        <w:rPr>
          <w:rFonts w:eastAsia="Times New Roman" w:cs="Times New Roman"/>
          <w:szCs w:val="20"/>
        </w:rPr>
        <w:t xml:space="preserve"> </w:t>
      </w:r>
      <w:r w:rsidR="00BB5552" w:rsidRPr="00645306">
        <w:t xml:space="preserve">Clause </w:t>
      </w:r>
      <w:r w:rsidRPr="00645306">
        <w:rPr>
          <w:rFonts w:eastAsia="Times New Roman" w:cs="Times New Roman"/>
          <w:szCs w:val="20"/>
        </w:rPr>
        <w:t xml:space="preserve">39, the </w:t>
      </w:r>
      <w:r w:rsidR="003F4A54" w:rsidRPr="00645306">
        <w:rPr>
          <w:rFonts w:eastAsia="Times New Roman" w:cs="Times New Roman"/>
          <w:szCs w:val="20"/>
        </w:rPr>
        <w:t>Offeror</w:t>
      </w:r>
      <w:r w:rsidRPr="00645306">
        <w:rPr>
          <w:rFonts w:eastAsia="Times New Roman" w:cs="Times New Roman"/>
          <w:szCs w:val="20"/>
        </w:rPr>
        <w:t xml:space="preserve">’s performance on earlier contracts will be considered in determining if the </w:t>
      </w:r>
      <w:r w:rsidR="003F4A54" w:rsidRPr="00645306">
        <w:rPr>
          <w:rFonts w:eastAsia="Times New Roman" w:cs="Times New Roman"/>
          <w:szCs w:val="20"/>
        </w:rPr>
        <w:t>Offeror</w:t>
      </w:r>
      <w:r w:rsidRPr="00645306">
        <w:rPr>
          <w:rFonts w:eastAsia="Times New Roman" w:cs="Times New Roman"/>
          <w:szCs w:val="20"/>
        </w:rPr>
        <w:t xml:space="preserve"> is qualified for award of the Contract.   </w:t>
      </w:r>
    </w:p>
    <w:p w14:paraId="45A50141" w14:textId="10A47D9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 xml:space="preserve">In accordance with the MCC PPG, the </w:t>
      </w:r>
      <w:r w:rsidR="003F4A54" w:rsidRPr="00645306">
        <w:rPr>
          <w:rFonts w:eastAsia="Times New Roman" w:cs="Times New Roman"/>
          <w:bCs/>
          <w:szCs w:val="20"/>
        </w:rPr>
        <w:t>Offeror</w:t>
      </w:r>
      <w:r w:rsidRPr="00645306">
        <w:rPr>
          <w:rFonts w:eastAsia="Times New Roman" w:cs="Times New Roman"/>
          <w:bCs/>
          <w:szCs w:val="20"/>
        </w:rPr>
        <w:t>’s</w:t>
      </w:r>
      <w:r w:rsidRPr="00645306">
        <w:rPr>
          <w:rFonts w:eastAsia="Times New Roman" w:cs="Times New Roman"/>
          <w:szCs w:val="20"/>
        </w:rPr>
        <w:t xml:space="preserve"> performance on earlier contracts will be considered a factor in the Purchaser’s qualification of the </w:t>
      </w:r>
      <w:r w:rsidR="003F4A54" w:rsidRPr="00645306">
        <w:rPr>
          <w:rFonts w:eastAsia="Times New Roman" w:cs="Times New Roman"/>
          <w:bCs/>
          <w:szCs w:val="20"/>
        </w:rPr>
        <w:t>Offeror</w:t>
      </w:r>
      <w:r w:rsidRPr="00645306">
        <w:rPr>
          <w:rFonts w:eastAsia="Times New Roman" w:cs="Times New Roman"/>
          <w:szCs w:val="20"/>
        </w:rPr>
        <w:t xml:space="preserve">. The Purchaser reserves the right to check the performance references provided by the </w:t>
      </w:r>
      <w:r w:rsidR="003F4A54" w:rsidRPr="00645306">
        <w:rPr>
          <w:rFonts w:eastAsia="Times New Roman" w:cs="Times New Roman"/>
          <w:bCs/>
          <w:szCs w:val="20"/>
        </w:rPr>
        <w:t>Offeror</w:t>
      </w:r>
      <w:r w:rsidRPr="00645306">
        <w:rPr>
          <w:rFonts w:eastAsia="Times New Roman" w:cs="Times New Roman"/>
          <w:szCs w:val="20"/>
        </w:rPr>
        <w:t xml:space="preserve"> or to use any other source at the Purchaser’s discretion. If the </w:t>
      </w:r>
      <w:r w:rsidR="003F4A54" w:rsidRPr="00645306">
        <w:rPr>
          <w:rFonts w:eastAsia="Times New Roman" w:cs="Times New Roman"/>
          <w:bCs/>
          <w:szCs w:val="20"/>
        </w:rPr>
        <w:t>Offeror</w:t>
      </w:r>
      <w:r w:rsidRPr="00645306">
        <w:rPr>
          <w:rFonts w:eastAsia="Times New Roman" w:cs="Times New Roman"/>
          <w:szCs w:val="20"/>
        </w:rPr>
        <w:t xml:space="preserve"> (including any of its associates or Joint Venture/Association members) is or has been a party to an MCC-funded contract (either with MCC directly or with any </w:t>
      </w:r>
      <w:r w:rsidR="00101A4F" w:rsidRPr="00645306">
        <w:rPr>
          <w:rFonts w:eastAsia="Times New Roman" w:cs="Times New Roman"/>
          <w:szCs w:val="20"/>
        </w:rPr>
        <w:t>Accountable</w:t>
      </w:r>
      <w:r w:rsidRPr="00645306">
        <w:rPr>
          <w:rFonts w:eastAsia="Times New Roman" w:cs="Times New Roman"/>
          <w:szCs w:val="20"/>
        </w:rPr>
        <w:t xml:space="preserve"> Entity, anywhere in the world), whether as a lead contractor/Supplier, affiliate, associate, subsidiary, Subcontractor, or in any other role, the </w:t>
      </w:r>
      <w:r w:rsidR="003F4A54" w:rsidRPr="00645306">
        <w:rPr>
          <w:rFonts w:eastAsia="Times New Roman" w:cs="Times New Roman"/>
          <w:bCs/>
          <w:szCs w:val="20"/>
        </w:rPr>
        <w:t>Offeror</w:t>
      </w:r>
      <w:r w:rsidRPr="00645306">
        <w:rPr>
          <w:rFonts w:eastAsia="Times New Roman" w:cs="Times New Roman"/>
          <w:szCs w:val="20"/>
        </w:rPr>
        <w:t xml:space="preserve"> must identify the contract in its list of references submitted with its </w:t>
      </w:r>
      <w:r w:rsidR="00B141C4" w:rsidRPr="00645306">
        <w:rPr>
          <w:rFonts w:eastAsia="Times New Roman" w:cs="Times New Roman"/>
          <w:bCs/>
          <w:szCs w:val="20"/>
        </w:rPr>
        <w:t xml:space="preserve">Offer </w:t>
      </w:r>
      <w:r w:rsidRPr="00645306">
        <w:rPr>
          <w:rFonts w:eastAsia="Times New Roman" w:cs="Times New Roman"/>
          <w:bCs/>
          <w:szCs w:val="20"/>
        </w:rPr>
        <w:t>Submission</w:t>
      </w:r>
      <w:r w:rsidRPr="00645306">
        <w:rPr>
          <w:rFonts w:eastAsia="Times New Roman" w:cs="Times New Roman"/>
          <w:szCs w:val="20"/>
        </w:rPr>
        <w:t xml:space="preserve"> using Form REF-1: References of MCC Funded Contracts. Failure to include any such contracts may be used to form a negative determination by the Purchaser on the </w:t>
      </w:r>
      <w:r w:rsidR="003F4A54" w:rsidRPr="00645306">
        <w:rPr>
          <w:rFonts w:eastAsia="Times New Roman" w:cs="Times New Roman"/>
          <w:szCs w:val="20"/>
        </w:rPr>
        <w:t>Offeror</w:t>
      </w:r>
      <w:r w:rsidRPr="00645306">
        <w:rPr>
          <w:rFonts w:eastAsia="Times New Roman" w:cs="Times New Roman"/>
          <w:szCs w:val="20"/>
        </w:rPr>
        <w:t xml:space="preserve">’s record of performance in prior contracts. However, the failure to list any contracts because the </w:t>
      </w:r>
      <w:r w:rsidR="003F4A54" w:rsidRPr="00645306">
        <w:rPr>
          <w:rFonts w:eastAsia="Times New Roman" w:cs="Times New Roman"/>
          <w:szCs w:val="20"/>
        </w:rPr>
        <w:t>Offeror</w:t>
      </w:r>
      <w:r w:rsidRPr="00645306">
        <w:rPr>
          <w:rFonts w:eastAsia="Times New Roman" w:cs="Times New Roman"/>
          <w:szCs w:val="20"/>
        </w:rPr>
        <w:t xml:space="preserve"> (including any of its associates or Joint Venture/Association members) has not been a party to any such contract will not be grounds for a negative determination by the Purchaser on the </w:t>
      </w:r>
      <w:r w:rsidR="003F4A54" w:rsidRPr="00645306">
        <w:rPr>
          <w:rFonts w:eastAsia="Times New Roman" w:cs="Times New Roman"/>
          <w:szCs w:val="20"/>
        </w:rPr>
        <w:t>Offeror</w:t>
      </w:r>
      <w:r w:rsidRPr="00645306">
        <w:rPr>
          <w:rFonts w:eastAsia="Times New Roman" w:cs="Times New Roman"/>
          <w:szCs w:val="20"/>
        </w:rPr>
        <w:t xml:space="preserve">’s record of performance in prior contracts. That is, prior performance in connection with an MCC-funded contract is not required. The Purchaser will check the references, including the </w:t>
      </w:r>
      <w:r w:rsidR="003F4A54" w:rsidRPr="00645306">
        <w:rPr>
          <w:rFonts w:eastAsia="Times New Roman" w:cs="Times New Roman"/>
          <w:bCs/>
          <w:szCs w:val="20"/>
        </w:rPr>
        <w:t>Offeror</w:t>
      </w:r>
      <w:r w:rsidRPr="00645306">
        <w:rPr>
          <w:rFonts w:eastAsia="Times New Roman" w:cs="Times New Roman"/>
          <w:bCs/>
          <w:szCs w:val="20"/>
        </w:rPr>
        <w:t>’s</w:t>
      </w:r>
      <w:r w:rsidRPr="00645306">
        <w:rPr>
          <w:rFonts w:eastAsia="Times New Roman" w:cs="Times New Roman"/>
          <w:szCs w:val="20"/>
        </w:rPr>
        <w:t xml:space="preserve"> past performance reports filed in MCC’s Contractor Past Performance Reporting System (“CPPRS”). A negative determination by the Purchaser on the </w:t>
      </w:r>
      <w:r w:rsidR="003F4A54" w:rsidRPr="00645306">
        <w:rPr>
          <w:rFonts w:eastAsia="Times New Roman" w:cs="Times New Roman"/>
          <w:bCs/>
          <w:szCs w:val="20"/>
        </w:rPr>
        <w:t>Offeror</w:t>
      </w:r>
      <w:r w:rsidRPr="00645306">
        <w:rPr>
          <w:rFonts w:eastAsia="Times New Roman" w:cs="Times New Roman"/>
          <w:bCs/>
          <w:szCs w:val="20"/>
        </w:rPr>
        <w:t>’s</w:t>
      </w:r>
      <w:r w:rsidRPr="00645306">
        <w:rPr>
          <w:rFonts w:eastAsia="Times New Roman" w:cs="Times New Roman"/>
          <w:szCs w:val="20"/>
        </w:rPr>
        <w:t xml:space="preserve"> record of performance in prior contracts may be a reason for disqualification of the </w:t>
      </w:r>
      <w:r w:rsidR="003F4A54" w:rsidRPr="00645306">
        <w:rPr>
          <w:rFonts w:eastAsia="Times New Roman" w:cs="Times New Roman"/>
          <w:bCs/>
          <w:szCs w:val="20"/>
        </w:rPr>
        <w:t>Offeror</w:t>
      </w:r>
      <w:r w:rsidRPr="00645306">
        <w:rPr>
          <w:rFonts w:eastAsia="Times New Roman" w:cs="Times New Roman"/>
          <w:szCs w:val="20"/>
        </w:rPr>
        <w:t xml:space="preserve"> at the discretion of the Purchaser. </w:t>
      </w:r>
    </w:p>
    <w:p w14:paraId="662DE730" w14:textId="4D5A38C0" w:rsidR="006B3AA5" w:rsidRPr="00645306" w:rsidRDefault="006B3AA5" w:rsidP="00870E57">
      <w:pPr>
        <w:pStyle w:val="Heading4QEC"/>
      </w:pPr>
      <w:bookmarkStart w:id="789" w:name="_Toc55746827"/>
      <w:bookmarkStart w:id="790" w:name="_Toc55760440"/>
      <w:bookmarkStart w:id="791" w:name="_Toc55760860"/>
      <w:bookmarkStart w:id="792" w:name="_Toc55765743"/>
      <w:bookmarkStart w:id="793" w:name="_Toc55933344"/>
      <w:bookmarkStart w:id="794" w:name="_Toc56639154"/>
      <w:bookmarkStart w:id="795" w:name="_Toc56670151"/>
      <w:bookmarkStart w:id="796" w:name="_Toc184892052"/>
      <w:r w:rsidRPr="00645306">
        <w:t>Determination of Responsivenes</w:t>
      </w:r>
      <w:bookmarkEnd w:id="789"/>
      <w:bookmarkEnd w:id="790"/>
      <w:bookmarkEnd w:id="791"/>
      <w:bookmarkEnd w:id="792"/>
      <w:r w:rsidR="001D7B03" w:rsidRPr="00645306">
        <w:t>s</w:t>
      </w:r>
      <w:bookmarkEnd w:id="793"/>
      <w:bookmarkEnd w:id="794"/>
      <w:bookmarkEnd w:id="795"/>
      <w:bookmarkEnd w:id="796"/>
    </w:p>
    <w:p w14:paraId="0A0B0EB5" w14:textId="7D9C0C18"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 xml:space="preserve">If </w:t>
      </w:r>
      <w:r w:rsidR="001E7AA0" w:rsidRPr="00645306">
        <w:rPr>
          <w:rFonts w:eastAsia="Times New Roman" w:cs="Times New Roman"/>
          <w:szCs w:val="20"/>
        </w:rPr>
        <w:t>an Offer</w:t>
      </w:r>
      <w:r w:rsidR="00B141C4" w:rsidRPr="00645306">
        <w:rPr>
          <w:rFonts w:eastAsia="Times New Roman" w:cs="Times New Roman"/>
          <w:szCs w:val="20"/>
        </w:rPr>
        <w:t xml:space="preserve"> </w:t>
      </w:r>
      <w:r w:rsidRPr="00645306">
        <w:rPr>
          <w:rFonts w:eastAsia="Times New Roman" w:cs="Times New Roman"/>
          <w:szCs w:val="20"/>
        </w:rPr>
        <w:t xml:space="preserve">is not substantially responsive to the requirements of the Bidding Document, it shall be rejected by the Purchaser and may not be subsequently made responsive by correction of the material deviation, reservation, or omission. </w:t>
      </w:r>
    </w:p>
    <w:p w14:paraId="653FE94D" w14:textId="00E3E328"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 xml:space="preserve">However, the Purchaser may request any </w:t>
      </w:r>
      <w:r w:rsidR="003F4A54" w:rsidRPr="00645306">
        <w:rPr>
          <w:rFonts w:eastAsia="Times New Roman" w:cs="Times New Roman"/>
          <w:szCs w:val="20"/>
        </w:rPr>
        <w:t>Offeror</w:t>
      </w:r>
      <w:r w:rsidRPr="00645306">
        <w:rPr>
          <w:rFonts w:eastAsia="Times New Roman" w:cs="Times New Roman"/>
          <w:szCs w:val="20"/>
        </w:rPr>
        <w:t xml:space="preserve"> to clarify its </w:t>
      </w:r>
      <w:r w:rsidR="00B141C4" w:rsidRPr="00645306">
        <w:rPr>
          <w:rFonts w:eastAsia="Times New Roman" w:cs="Times New Roman"/>
          <w:szCs w:val="20"/>
        </w:rPr>
        <w:t xml:space="preserve">Offer </w:t>
      </w:r>
      <w:r w:rsidRPr="00645306">
        <w:rPr>
          <w:rFonts w:eastAsia="Times New Roman" w:cs="Times New Roman"/>
          <w:szCs w:val="20"/>
        </w:rPr>
        <w:t xml:space="preserve">according to the procedures set out in </w:t>
      </w:r>
      <w:r w:rsidR="001E7126" w:rsidRPr="00645306">
        <w:rPr>
          <w:rFonts w:eastAsia="Times New Roman" w:cs="Times New Roman"/>
          <w:szCs w:val="20"/>
        </w:rPr>
        <w:t>ITO</w:t>
      </w:r>
      <w:r w:rsidRPr="00645306">
        <w:rPr>
          <w:rFonts w:eastAsia="Times New Roman" w:cs="Times New Roman"/>
          <w:szCs w:val="20"/>
        </w:rPr>
        <w:t xml:space="preserve"> Clause 30. For purposes of this determination, a substantially responsive </w:t>
      </w:r>
      <w:r w:rsidR="00B141C4" w:rsidRPr="00645306">
        <w:rPr>
          <w:rFonts w:eastAsia="Times New Roman" w:cs="Times New Roman"/>
          <w:szCs w:val="20"/>
        </w:rPr>
        <w:t xml:space="preserve">Offer </w:t>
      </w:r>
      <w:r w:rsidRPr="00645306">
        <w:rPr>
          <w:rFonts w:eastAsia="Times New Roman" w:cs="Times New Roman"/>
          <w:szCs w:val="20"/>
        </w:rPr>
        <w:t>is one that meets all the terms, conditions, and specifications of this Bidding Document without material deviations, exceptions, objections, conditionalities, or reservations.</w:t>
      </w:r>
    </w:p>
    <w:p w14:paraId="5FE62DF9" w14:textId="041815EA"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 xml:space="preserve">The Purchaser will determine at its own cost and to its satisfaction whether the </w:t>
      </w:r>
      <w:r w:rsidR="003F4A54" w:rsidRPr="00645306">
        <w:rPr>
          <w:rFonts w:eastAsia="Times New Roman" w:cs="Times New Roman"/>
          <w:szCs w:val="20"/>
        </w:rPr>
        <w:t>Offeror</w:t>
      </w:r>
      <w:r w:rsidRPr="00645306">
        <w:rPr>
          <w:rFonts w:eastAsia="Times New Roman" w:cs="Times New Roman"/>
          <w:szCs w:val="20"/>
        </w:rPr>
        <w:t xml:space="preserve"> (including joint venture/association partners, and any Subcontractors for which </w:t>
      </w:r>
      <w:r w:rsidR="00BB45BC" w:rsidRPr="00645306">
        <w:rPr>
          <w:rFonts w:eastAsia="Times New Roman" w:cs="Times New Roman"/>
          <w:szCs w:val="20"/>
        </w:rPr>
        <w:t>DS</w:t>
      </w:r>
      <w:r w:rsidRPr="00645306">
        <w:rPr>
          <w:rFonts w:eastAsia="Times New Roman" w:cs="Times New Roman"/>
          <w:szCs w:val="20"/>
        </w:rPr>
        <w:t xml:space="preserve"> </w:t>
      </w:r>
      <w:r w:rsidR="001E7126" w:rsidRPr="00645306">
        <w:rPr>
          <w:rFonts w:eastAsia="Times New Roman" w:cs="Times New Roman"/>
          <w:szCs w:val="20"/>
        </w:rPr>
        <w:t>ITO</w:t>
      </w:r>
      <w:r w:rsidRPr="00645306">
        <w:rPr>
          <w:rFonts w:eastAsia="Times New Roman" w:cs="Times New Roman"/>
          <w:szCs w:val="20"/>
        </w:rPr>
        <w:t xml:space="preserve"> Sub-</w:t>
      </w:r>
      <w:r w:rsidR="00BB5552" w:rsidRPr="00645306">
        <w:rPr>
          <w:rFonts w:eastAsia="Times New Roman" w:cs="Times New Roman"/>
          <w:szCs w:val="20"/>
        </w:rPr>
        <w:t>C</w:t>
      </w:r>
      <w:r w:rsidRPr="00645306">
        <w:rPr>
          <w:rFonts w:eastAsia="Times New Roman" w:cs="Times New Roman"/>
          <w:szCs w:val="20"/>
        </w:rPr>
        <w:t xml:space="preserve">lause 20.1 (a) permits that their qualifications count towards the required </w:t>
      </w:r>
      <w:r w:rsidR="003F4A54" w:rsidRPr="00645306">
        <w:rPr>
          <w:rFonts w:eastAsia="Times New Roman" w:cs="Times New Roman"/>
          <w:szCs w:val="20"/>
        </w:rPr>
        <w:t>Offeror</w:t>
      </w:r>
      <w:r w:rsidRPr="00645306">
        <w:rPr>
          <w:rFonts w:eastAsia="Times New Roman" w:cs="Times New Roman"/>
          <w:szCs w:val="20"/>
        </w:rPr>
        <w:t xml:space="preserve"> qualifications) that is selected </w:t>
      </w:r>
      <w:r w:rsidRPr="00645306">
        <w:rPr>
          <w:rFonts w:eastAsia="Times New Roman" w:cs="Times New Roman"/>
          <w:szCs w:val="20"/>
        </w:rPr>
        <w:lastRenderedPageBreak/>
        <w:t xml:space="preserve">as having submitted the </w:t>
      </w:r>
      <w:r w:rsidR="00B141C4" w:rsidRPr="00645306">
        <w:rPr>
          <w:rFonts w:eastAsia="Times New Roman" w:cs="Times New Roman"/>
          <w:szCs w:val="20"/>
        </w:rPr>
        <w:t xml:space="preserve">Offer </w:t>
      </w:r>
      <w:r w:rsidRPr="00645306">
        <w:rPr>
          <w:rFonts w:eastAsia="Times New Roman" w:cs="Times New Roman"/>
          <w:szCs w:val="20"/>
        </w:rPr>
        <w:t xml:space="preserve">receiving the highest </w:t>
      </w:r>
      <w:r w:rsidR="00F93416" w:rsidRPr="00645306">
        <w:rPr>
          <w:rFonts w:eastAsia="Times New Roman" w:cs="Times New Roman"/>
          <w:szCs w:val="20"/>
        </w:rPr>
        <w:t xml:space="preserve">Evaluated </w:t>
      </w:r>
      <w:r w:rsidRPr="00645306">
        <w:rPr>
          <w:rFonts w:eastAsia="Times New Roman" w:cs="Times New Roman"/>
          <w:szCs w:val="20"/>
        </w:rPr>
        <w:t xml:space="preserve">Score is qualified to perform the Contract satisfactorily, in accordance with </w:t>
      </w:r>
      <w:r w:rsidR="001E7126" w:rsidRPr="00645306">
        <w:rPr>
          <w:rFonts w:eastAsia="Times New Roman" w:cs="Times New Roman"/>
          <w:szCs w:val="20"/>
        </w:rPr>
        <w:t>ITO</w:t>
      </w:r>
      <w:r w:rsidRPr="00645306">
        <w:rPr>
          <w:rFonts w:eastAsia="Times New Roman" w:cs="Times New Roman"/>
          <w:szCs w:val="20"/>
        </w:rPr>
        <w:t xml:space="preserve"> Clause 20.</w:t>
      </w:r>
    </w:p>
    <w:p w14:paraId="1C7EA517" w14:textId="2E1E56F2"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 xml:space="preserve">Pursuant to </w:t>
      </w:r>
      <w:r w:rsidR="001E7126" w:rsidRPr="00645306">
        <w:rPr>
          <w:rFonts w:eastAsia="Times New Roman" w:cs="Times New Roman"/>
          <w:szCs w:val="20"/>
        </w:rPr>
        <w:t>ITO</w:t>
      </w:r>
      <w:r w:rsidRPr="00645306">
        <w:rPr>
          <w:rFonts w:eastAsia="Times New Roman" w:cs="Times New Roman"/>
          <w:szCs w:val="20"/>
        </w:rPr>
        <w:t xml:space="preserve"> Clauses 6 and 20, and as additionally may be specified in the </w:t>
      </w:r>
      <w:r w:rsidR="00BB45BC" w:rsidRPr="00645306">
        <w:rPr>
          <w:rFonts w:eastAsia="Times New Roman" w:cs="Times New Roman"/>
          <w:szCs w:val="20"/>
        </w:rPr>
        <w:t>DS</w:t>
      </w:r>
      <w:r w:rsidRPr="00645306">
        <w:rPr>
          <w:rFonts w:eastAsia="Times New Roman" w:cs="Times New Roman"/>
          <w:szCs w:val="20"/>
        </w:rPr>
        <w:t xml:space="preserve">, the determination will evaluate the </w:t>
      </w:r>
      <w:r w:rsidR="003F4A54" w:rsidRPr="00645306">
        <w:rPr>
          <w:rFonts w:eastAsia="Times New Roman" w:cs="Times New Roman"/>
          <w:szCs w:val="20"/>
        </w:rPr>
        <w:t>Offeror</w:t>
      </w:r>
      <w:r w:rsidRPr="00645306">
        <w:rPr>
          <w:rFonts w:eastAsia="Times New Roman" w:cs="Times New Roman"/>
          <w:szCs w:val="20"/>
        </w:rPr>
        <w:t xml:space="preserve">’s financial, technical, design, integration, customization, production, management, and support capabilities and will be based on an examination of the documentary evidence of the </w:t>
      </w:r>
      <w:r w:rsidR="003F4A54" w:rsidRPr="00645306">
        <w:rPr>
          <w:rFonts w:eastAsia="Times New Roman" w:cs="Times New Roman"/>
          <w:szCs w:val="20"/>
        </w:rPr>
        <w:t>Offeror</w:t>
      </w:r>
      <w:r w:rsidRPr="00645306">
        <w:rPr>
          <w:rFonts w:eastAsia="Times New Roman" w:cs="Times New Roman"/>
          <w:szCs w:val="20"/>
        </w:rPr>
        <w:t xml:space="preserve">’s qualifications, as well as other information the Purchaser deems necessary and appropriate. This determination may include visits or interviews with the </w:t>
      </w:r>
      <w:r w:rsidR="003F4A54" w:rsidRPr="00645306">
        <w:rPr>
          <w:rFonts w:eastAsia="Times New Roman" w:cs="Times New Roman"/>
          <w:szCs w:val="20"/>
        </w:rPr>
        <w:t>Offeror</w:t>
      </w:r>
      <w:r w:rsidRPr="00645306">
        <w:rPr>
          <w:rFonts w:eastAsia="Times New Roman" w:cs="Times New Roman"/>
          <w:szCs w:val="20"/>
        </w:rPr>
        <w:t xml:space="preserve">’s clients referenced in its </w:t>
      </w:r>
      <w:r w:rsidR="009B0FD8" w:rsidRPr="00645306">
        <w:rPr>
          <w:rFonts w:eastAsia="Times New Roman" w:cs="Times New Roman"/>
          <w:szCs w:val="20"/>
        </w:rPr>
        <w:t>Offer</w:t>
      </w:r>
      <w:r w:rsidRPr="00645306">
        <w:rPr>
          <w:rFonts w:eastAsia="Times New Roman" w:cs="Times New Roman"/>
          <w:szCs w:val="20"/>
        </w:rPr>
        <w:t xml:space="preserve">, site inspections, and any other measures. </w:t>
      </w:r>
      <w:r w:rsidRPr="00645306">
        <w:rPr>
          <w:rFonts w:eastAsia="Times New Roman" w:cs="Times New Roman"/>
          <w:b/>
          <w:bCs/>
          <w:szCs w:val="20"/>
        </w:rPr>
        <w:t xml:space="preserve">If </w:t>
      </w:r>
      <w:proofErr w:type="gramStart"/>
      <w:r w:rsidRPr="00645306">
        <w:rPr>
          <w:rFonts w:eastAsia="Times New Roman" w:cs="Times New Roman"/>
          <w:b/>
          <w:bCs/>
          <w:szCs w:val="20"/>
        </w:rPr>
        <w:t>so</w:t>
      </w:r>
      <w:proofErr w:type="gramEnd"/>
      <w:r w:rsidRPr="00645306">
        <w:rPr>
          <w:rFonts w:eastAsia="Times New Roman" w:cs="Times New Roman"/>
          <w:b/>
          <w:bCs/>
          <w:szCs w:val="20"/>
        </w:rPr>
        <w:t xml:space="preserve"> specified in the </w:t>
      </w:r>
      <w:r w:rsidR="00BB45BC" w:rsidRPr="00645306">
        <w:rPr>
          <w:rFonts w:eastAsia="Times New Roman" w:cs="Times New Roman"/>
          <w:b/>
          <w:bCs/>
          <w:szCs w:val="20"/>
        </w:rPr>
        <w:t>DS</w:t>
      </w:r>
      <w:r w:rsidRPr="00645306">
        <w:rPr>
          <w:rFonts w:eastAsia="Times New Roman" w:cs="Times New Roman"/>
          <w:b/>
          <w:bCs/>
          <w:szCs w:val="20"/>
        </w:rPr>
        <w:t>,</w:t>
      </w:r>
      <w:r w:rsidRPr="00645306">
        <w:rPr>
          <w:rFonts w:eastAsia="Times New Roman" w:cs="Times New Roman"/>
          <w:szCs w:val="20"/>
        </w:rPr>
        <w:t xml:space="preserve"> during the </w:t>
      </w:r>
      <w:r w:rsidR="00B141C4" w:rsidRPr="00645306">
        <w:rPr>
          <w:rFonts w:eastAsia="Times New Roman" w:cs="Times New Roman"/>
          <w:szCs w:val="20"/>
        </w:rPr>
        <w:t xml:space="preserve">Offer </w:t>
      </w:r>
      <w:r w:rsidRPr="00645306">
        <w:rPr>
          <w:rFonts w:eastAsia="Times New Roman" w:cs="Times New Roman"/>
          <w:szCs w:val="20"/>
        </w:rPr>
        <w:t>review and qualification the Purchaser may also carry out tests to determine that the performance or functionality of the Information System offered meets those stated in the Purchaser’s Requirements</w:t>
      </w:r>
      <w:r w:rsidR="008B4D69" w:rsidRPr="00645306">
        <w:rPr>
          <w:rFonts w:eastAsia="Times New Roman" w:cs="Times New Roman"/>
          <w:szCs w:val="20"/>
        </w:rPr>
        <w:t xml:space="preserve"> </w:t>
      </w:r>
      <w:r w:rsidR="008B4D69" w:rsidRPr="00645306">
        <w:t>of the Information System</w:t>
      </w:r>
      <w:r w:rsidRPr="00645306">
        <w:rPr>
          <w:rFonts w:eastAsia="Times New Roman" w:cs="Times New Roman"/>
          <w:szCs w:val="20"/>
        </w:rPr>
        <w:t>.</w:t>
      </w:r>
    </w:p>
    <w:p w14:paraId="419031F5" w14:textId="2910C0C8"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 xml:space="preserve">An affirmative qualification determination will be a prerequisite for award of the Contract to the </w:t>
      </w:r>
      <w:r w:rsidR="003F4A54" w:rsidRPr="00645306">
        <w:rPr>
          <w:rFonts w:eastAsia="Times New Roman" w:cs="Times New Roman"/>
          <w:szCs w:val="20"/>
        </w:rPr>
        <w:t>Offeror</w:t>
      </w:r>
      <w:r w:rsidRPr="00645306">
        <w:rPr>
          <w:rFonts w:eastAsia="Times New Roman" w:cs="Times New Roman"/>
          <w:szCs w:val="20"/>
        </w:rPr>
        <w:t xml:space="preserve"> having the highest Evaluated Score. A negative determination will result in rejection of the </w:t>
      </w:r>
      <w:r w:rsidR="003F4A54" w:rsidRPr="00645306">
        <w:rPr>
          <w:rFonts w:eastAsia="Times New Roman" w:cs="Times New Roman"/>
          <w:szCs w:val="20"/>
        </w:rPr>
        <w:t>Offer</w:t>
      </w:r>
      <w:r w:rsidRPr="00645306">
        <w:rPr>
          <w:rFonts w:eastAsia="Times New Roman" w:cs="Times New Roman"/>
          <w:szCs w:val="20"/>
        </w:rPr>
        <w:t xml:space="preserve">, in which event the Purchaser will proceed to the next lowest evaluated </w:t>
      </w:r>
      <w:r w:rsidR="003F4A54" w:rsidRPr="00645306">
        <w:rPr>
          <w:rFonts w:eastAsia="Times New Roman" w:cs="Times New Roman"/>
          <w:szCs w:val="20"/>
        </w:rPr>
        <w:t>Offeror</w:t>
      </w:r>
      <w:r w:rsidRPr="00645306">
        <w:rPr>
          <w:rFonts w:eastAsia="Times New Roman" w:cs="Times New Roman"/>
          <w:szCs w:val="20"/>
        </w:rPr>
        <w:t xml:space="preserve"> to make a similar determination of that </w:t>
      </w:r>
      <w:r w:rsidR="003F4A54" w:rsidRPr="00645306">
        <w:rPr>
          <w:rFonts w:eastAsia="Times New Roman" w:cs="Times New Roman"/>
          <w:szCs w:val="20"/>
        </w:rPr>
        <w:t>Offeror</w:t>
      </w:r>
      <w:r w:rsidRPr="00645306">
        <w:rPr>
          <w:rFonts w:eastAsia="Times New Roman" w:cs="Times New Roman"/>
          <w:szCs w:val="20"/>
        </w:rPr>
        <w:t>’s capabilities to perform satisfactorily.</w:t>
      </w:r>
    </w:p>
    <w:p w14:paraId="53D94C3C" w14:textId="02C073D8" w:rsidR="006B3AA5" w:rsidRPr="00645306" w:rsidRDefault="003F4A54" w:rsidP="006B3AA5">
      <w:pPr>
        <w:suppressAutoHyphens/>
        <w:spacing w:line="240" w:lineRule="auto"/>
        <w:rPr>
          <w:rFonts w:eastAsia="Times New Roman" w:cs="Times New Roman"/>
          <w:szCs w:val="20"/>
        </w:rPr>
      </w:pPr>
      <w:r w:rsidRPr="00645306">
        <w:rPr>
          <w:rFonts w:eastAsia="Times New Roman" w:cs="Times New Roman"/>
          <w:szCs w:val="20"/>
        </w:rPr>
        <w:t>Offeror</w:t>
      </w:r>
      <w:r w:rsidR="006B3AA5" w:rsidRPr="00645306">
        <w:rPr>
          <w:rFonts w:eastAsia="Times New Roman" w:cs="Times New Roman"/>
          <w:szCs w:val="20"/>
        </w:rPr>
        <w:t>s shall provide such evidence of their continued qualification to perform the Contract (including any changes in their litigation history) in a manner satisfactory to the Purchaser, as the Purchaser shall reasonably request at any time prior to the award of contract.</w:t>
      </w:r>
    </w:p>
    <w:p w14:paraId="524E7788" w14:textId="77777777" w:rsidR="006B3AA5" w:rsidRPr="00645306" w:rsidRDefault="006B3AA5" w:rsidP="00870E57">
      <w:pPr>
        <w:pStyle w:val="Heading4QEC"/>
      </w:pPr>
      <w:bookmarkStart w:id="797" w:name="_Toc55746828"/>
      <w:bookmarkStart w:id="798" w:name="_Toc55760441"/>
      <w:bookmarkStart w:id="799" w:name="_Toc55760861"/>
      <w:bookmarkStart w:id="800" w:name="_Toc55765744"/>
      <w:bookmarkStart w:id="801" w:name="_Toc55933345"/>
      <w:bookmarkStart w:id="802" w:name="_Toc56639155"/>
      <w:bookmarkStart w:id="803" w:name="_Toc56670152"/>
      <w:bookmarkStart w:id="804" w:name="_Toc184892053"/>
      <w:r w:rsidRPr="00645306">
        <w:t xml:space="preserve">Technical </w:t>
      </w:r>
      <w:r w:rsidRPr="00645306">
        <w:rPr>
          <w:bCs/>
        </w:rPr>
        <w:t>Review</w:t>
      </w:r>
      <w:r w:rsidRPr="00645306">
        <w:t xml:space="preserve"> for Responsiveness Determination</w:t>
      </w:r>
      <w:bookmarkEnd w:id="797"/>
      <w:bookmarkEnd w:id="798"/>
      <w:bookmarkEnd w:id="799"/>
      <w:bookmarkEnd w:id="800"/>
      <w:bookmarkEnd w:id="801"/>
      <w:bookmarkEnd w:id="802"/>
      <w:bookmarkEnd w:id="803"/>
      <w:bookmarkEnd w:id="804"/>
    </w:p>
    <w:p w14:paraId="274C7F2A" w14:textId="380FD390"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b/>
          <w:bCs/>
          <w:szCs w:val="20"/>
        </w:rPr>
        <w:t>Documents Comprising Technical Submission:</w:t>
      </w:r>
      <w:r w:rsidRPr="00645306">
        <w:rPr>
          <w:rFonts w:eastAsia="Times New Roman" w:cs="Times New Roman"/>
          <w:szCs w:val="20"/>
        </w:rPr>
        <w:t xml:space="preserve"> The </w:t>
      </w:r>
      <w:r w:rsidR="003F4A54" w:rsidRPr="00645306">
        <w:rPr>
          <w:rFonts w:eastAsia="Times New Roman" w:cs="Times New Roman"/>
          <w:szCs w:val="20"/>
        </w:rPr>
        <w:t>Offeror</w:t>
      </w:r>
      <w:r w:rsidRPr="00645306">
        <w:rPr>
          <w:rFonts w:eastAsia="Times New Roman" w:cs="Times New Roman"/>
          <w:szCs w:val="20"/>
        </w:rPr>
        <w:t xml:space="preserve"> shall furnish a technical submission including a description of Information Technologies, Materials, Other Goods, and Services,  Item-by-Item Commentary on the Requirements </w:t>
      </w:r>
      <w:r w:rsidR="008B4D69" w:rsidRPr="00645306">
        <w:t>of the Information System</w:t>
      </w:r>
      <w:r w:rsidR="008B4D69" w:rsidRPr="00645306">
        <w:rPr>
          <w:rFonts w:eastAsia="Times New Roman" w:cs="Times New Roman"/>
          <w:szCs w:val="20"/>
        </w:rPr>
        <w:t xml:space="preserve"> </w:t>
      </w:r>
      <w:r w:rsidRPr="00645306">
        <w:rPr>
          <w:rFonts w:eastAsia="Times New Roman" w:cs="Times New Roman"/>
          <w:szCs w:val="20"/>
        </w:rPr>
        <w:t>provided in the Technical Responsiveness Checklist of Section F, Preliminary Project Plan, Confirmation of Responsibility for Integration and Interoperability of Information Technologies and other information as stipulated in Section V</w:t>
      </w:r>
      <w:r w:rsidR="00F652FC" w:rsidRPr="00645306">
        <w:rPr>
          <w:rFonts w:eastAsia="Times New Roman" w:cs="Times New Roman"/>
          <w:szCs w:val="20"/>
        </w:rPr>
        <w:t>.</w:t>
      </w:r>
      <w:r w:rsidRPr="00645306">
        <w:rPr>
          <w:rFonts w:eastAsia="Times New Roman" w:cs="Times New Roman"/>
          <w:szCs w:val="20"/>
        </w:rPr>
        <w:t xml:space="preserve"> Requirements </w:t>
      </w:r>
      <w:r w:rsidR="008B4D69" w:rsidRPr="00645306">
        <w:t>of the Information System</w:t>
      </w:r>
      <w:r w:rsidR="008B4D69" w:rsidRPr="00645306">
        <w:rPr>
          <w:rFonts w:eastAsia="Times New Roman" w:cs="Times New Roman"/>
          <w:szCs w:val="20"/>
        </w:rPr>
        <w:t xml:space="preserve"> </w:t>
      </w:r>
      <w:r w:rsidRPr="00645306">
        <w:rPr>
          <w:rFonts w:eastAsia="Times New Roman" w:cs="Times New Roman"/>
          <w:szCs w:val="20"/>
        </w:rPr>
        <w:t xml:space="preserve">in sufficient detail to demonstrate the adequacy of the </w:t>
      </w:r>
      <w:r w:rsidR="00B141C4" w:rsidRPr="00645306">
        <w:rPr>
          <w:rFonts w:eastAsia="Times New Roman" w:cs="Times New Roman"/>
          <w:szCs w:val="20"/>
        </w:rPr>
        <w:t xml:space="preserve">Offer </w:t>
      </w:r>
      <w:r w:rsidRPr="00645306">
        <w:rPr>
          <w:rFonts w:eastAsia="Times New Roman" w:cs="Times New Roman"/>
          <w:szCs w:val="20"/>
        </w:rPr>
        <w:t>to meet the information system</w:t>
      </w:r>
      <w:r w:rsidR="008B4D69" w:rsidRPr="00645306">
        <w:rPr>
          <w:rFonts w:eastAsia="Times New Roman" w:cs="Times New Roman"/>
          <w:szCs w:val="20"/>
        </w:rPr>
        <w:t>’s</w:t>
      </w:r>
      <w:r w:rsidRPr="00645306">
        <w:rPr>
          <w:rFonts w:eastAsia="Times New Roman" w:cs="Times New Roman"/>
          <w:szCs w:val="20"/>
        </w:rPr>
        <w:t xml:space="preserve"> requirements and the completion time.</w:t>
      </w:r>
    </w:p>
    <w:p w14:paraId="3CB7312B" w14:textId="15EA73B7" w:rsidR="006B3AA5" w:rsidRPr="00645306" w:rsidRDefault="006B3AA5" w:rsidP="006B3AA5">
      <w:pPr>
        <w:suppressAutoHyphens/>
        <w:spacing w:line="240" w:lineRule="auto"/>
        <w:rPr>
          <w:rFonts w:eastAsia="Times New Roman" w:cs="Times New Roman"/>
          <w:bCs/>
          <w:szCs w:val="24"/>
          <w:u w:val="single"/>
        </w:rPr>
      </w:pPr>
      <w:r w:rsidRPr="00645306">
        <w:rPr>
          <w:rFonts w:eastAsia="Times New Roman" w:cs="Times New Roman"/>
          <w:b/>
          <w:bCs/>
          <w:szCs w:val="20"/>
        </w:rPr>
        <w:t>Assessment of Adequacy of Technical submission:</w:t>
      </w:r>
      <w:r w:rsidRPr="00645306">
        <w:rPr>
          <w:rFonts w:eastAsia="Times New Roman" w:cs="Times New Roman"/>
          <w:szCs w:val="20"/>
        </w:rPr>
        <w:t xml:space="preserve">  Review of the </w:t>
      </w:r>
      <w:r w:rsidR="003F4A54" w:rsidRPr="00645306">
        <w:rPr>
          <w:rFonts w:eastAsia="Times New Roman" w:cs="Times New Roman"/>
          <w:szCs w:val="20"/>
        </w:rPr>
        <w:t>Offeror</w:t>
      </w:r>
      <w:r w:rsidRPr="00645306">
        <w:rPr>
          <w:rFonts w:eastAsia="Times New Roman" w:cs="Times New Roman"/>
          <w:szCs w:val="20"/>
        </w:rPr>
        <w:t xml:space="preserve">’s technical </w:t>
      </w:r>
      <w:r w:rsidR="00B141C4" w:rsidRPr="00645306">
        <w:rPr>
          <w:rFonts w:eastAsia="Times New Roman" w:cs="Times New Roman"/>
          <w:szCs w:val="20"/>
        </w:rPr>
        <w:t xml:space="preserve">Offer </w:t>
      </w:r>
      <w:r w:rsidRPr="00645306">
        <w:rPr>
          <w:rFonts w:eastAsia="Times New Roman" w:cs="Times New Roman"/>
          <w:szCs w:val="20"/>
        </w:rPr>
        <w:t xml:space="preserve">will include an assessment of the </w:t>
      </w:r>
      <w:r w:rsidR="003F4A54" w:rsidRPr="00645306">
        <w:rPr>
          <w:rFonts w:eastAsia="Times New Roman" w:cs="Times New Roman"/>
          <w:szCs w:val="20"/>
        </w:rPr>
        <w:t>Offeror</w:t>
      </w:r>
      <w:r w:rsidRPr="00645306">
        <w:rPr>
          <w:rFonts w:eastAsia="Times New Roman" w:cs="Times New Roman"/>
          <w:szCs w:val="20"/>
        </w:rPr>
        <w:t>’s preliminary design and technical method and management, and support capabilities for the Contract consistent with the requirements stipulated in Section V</w:t>
      </w:r>
      <w:r w:rsidR="00F652FC" w:rsidRPr="00645306">
        <w:rPr>
          <w:rFonts w:eastAsia="Times New Roman" w:cs="Times New Roman"/>
          <w:szCs w:val="20"/>
        </w:rPr>
        <w:t>.</w:t>
      </w:r>
      <w:r w:rsidRPr="00645306">
        <w:rPr>
          <w:rFonts w:eastAsia="Times New Roman" w:cs="Times New Roman"/>
          <w:szCs w:val="20"/>
        </w:rPr>
        <w:t xml:space="preserve">  Requirements</w:t>
      </w:r>
      <w:r w:rsidR="008B4D69" w:rsidRPr="00645306">
        <w:rPr>
          <w:rFonts w:eastAsia="Times New Roman" w:cs="Times New Roman"/>
          <w:szCs w:val="20"/>
        </w:rPr>
        <w:t xml:space="preserve"> </w:t>
      </w:r>
      <w:r w:rsidR="008B4D69" w:rsidRPr="00645306">
        <w:t>of the Information System</w:t>
      </w:r>
      <w:r w:rsidRPr="00645306">
        <w:rPr>
          <w:rFonts w:eastAsia="Times New Roman" w:cs="Times New Roman"/>
          <w:szCs w:val="20"/>
        </w:rPr>
        <w:t xml:space="preserve">. The review of the technical </w:t>
      </w:r>
      <w:r w:rsidR="00B141C4" w:rsidRPr="00645306">
        <w:rPr>
          <w:rFonts w:eastAsia="Times New Roman" w:cs="Times New Roman"/>
          <w:szCs w:val="20"/>
        </w:rPr>
        <w:t xml:space="preserve">Offer </w:t>
      </w:r>
      <w:r w:rsidRPr="00645306">
        <w:rPr>
          <w:rFonts w:eastAsia="Times New Roman" w:cs="Times New Roman"/>
          <w:szCs w:val="20"/>
        </w:rPr>
        <w:t xml:space="preserve">will also include an assessment of the </w:t>
      </w:r>
      <w:r w:rsidR="003F4A54" w:rsidRPr="00645306">
        <w:rPr>
          <w:rFonts w:eastAsia="Times New Roman" w:cs="Times New Roman"/>
          <w:szCs w:val="20"/>
        </w:rPr>
        <w:t>Offeror</w:t>
      </w:r>
      <w:r w:rsidRPr="00645306">
        <w:rPr>
          <w:rFonts w:eastAsia="Times New Roman" w:cs="Times New Roman"/>
          <w:szCs w:val="20"/>
        </w:rPr>
        <w:t>’s personnel as called for in Section V</w:t>
      </w:r>
      <w:r w:rsidR="00F652FC" w:rsidRPr="00645306">
        <w:rPr>
          <w:rFonts w:eastAsia="Times New Roman" w:cs="Times New Roman"/>
          <w:szCs w:val="20"/>
        </w:rPr>
        <w:t>.</w:t>
      </w:r>
      <w:r w:rsidRPr="00645306">
        <w:rPr>
          <w:rFonts w:eastAsia="Times New Roman" w:cs="Times New Roman"/>
          <w:szCs w:val="20"/>
        </w:rPr>
        <w:t xml:space="preserve"> </w:t>
      </w:r>
    </w:p>
    <w:p w14:paraId="5AE62054" w14:textId="77777777" w:rsidR="006B3AA5" w:rsidRPr="00645306" w:rsidRDefault="006B3AA5" w:rsidP="00870E57">
      <w:pPr>
        <w:pStyle w:val="Heading4QEC"/>
        <w:rPr>
          <w:szCs w:val="24"/>
        </w:rPr>
      </w:pPr>
      <w:bookmarkStart w:id="805" w:name="_Toc55746829"/>
      <w:bookmarkStart w:id="806" w:name="_Toc55760442"/>
      <w:bookmarkStart w:id="807" w:name="_Toc55760862"/>
      <w:bookmarkStart w:id="808" w:name="_Toc55765745"/>
      <w:bookmarkStart w:id="809" w:name="_Toc55933346"/>
      <w:bookmarkStart w:id="810" w:name="_Toc56639156"/>
      <w:bookmarkStart w:id="811" w:name="_Toc56670153"/>
      <w:bookmarkStart w:id="812" w:name="_Toc184892054"/>
      <w:r w:rsidRPr="00645306">
        <w:t>Price Review</w:t>
      </w:r>
      <w:bookmarkEnd w:id="805"/>
      <w:bookmarkEnd w:id="806"/>
      <w:bookmarkEnd w:id="807"/>
      <w:bookmarkEnd w:id="808"/>
      <w:bookmarkEnd w:id="809"/>
      <w:bookmarkEnd w:id="810"/>
      <w:bookmarkEnd w:id="811"/>
      <w:bookmarkEnd w:id="812"/>
      <w:r w:rsidRPr="00645306">
        <w:tab/>
      </w:r>
    </w:p>
    <w:p w14:paraId="49730AF6" w14:textId="69D79B07" w:rsidR="006B3AA5" w:rsidRPr="00645306" w:rsidRDefault="006B3AA5" w:rsidP="000954B1">
      <w:pPr>
        <w:numPr>
          <w:ilvl w:val="0"/>
          <w:numId w:val="30"/>
        </w:numPr>
        <w:suppressAutoHyphens/>
        <w:spacing w:line="240" w:lineRule="auto"/>
        <w:ind w:left="426"/>
        <w:contextualSpacing/>
        <w:rPr>
          <w:rFonts w:eastAsia="Times New Roman" w:cs="Times New Roman"/>
          <w:szCs w:val="24"/>
        </w:rPr>
      </w:pPr>
      <w:r w:rsidRPr="00645306">
        <w:rPr>
          <w:rFonts w:eastAsia="Times New Roman" w:cs="Times New Roman"/>
          <w:bCs/>
          <w:szCs w:val="24"/>
        </w:rPr>
        <w:t xml:space="preserve">This review is conducted to determine the </w:t>
      </w:r>
      <w:r w:rsidRPr="00645306">
        <w:rPr>
          <w:rFonts w:eastAsia="Times New Roman" w:cs="Times New Roman"/>
          <w:szCs w:val="24"/>
        </w:rPr>
        <w:t xml:space="preserve">Evaluated Price of each </w:t>
      </w:r>
      <w:r w:rsidR="00A67DCD" w:rsidRPr="00645306">
        <w:rPr>
          <w:rFonts w:eastAsia="Times New Roman" w:cs="Times New Roman"/>
          <w:szCs w:val="24"/>
        </w:rPr>
        <w:t>Offer.</w:t>
      </w:r>
      <w:r w:rsidR="0042675B" w:rsidRPr="00645306">
        <w:rPr>
          <w:rFonts w:eastAsia="Times New Roman" w:cs="Times New Roman"/>
          <w:szCs w:val="24"/>
        </w:rPr>
        <w:t xml:space="preserve"> </w:t>
      </w:r>
      <w:r w:rsidRPr="00645306">
        <w:rPr>
          <w:rFonts w:eastAsia="Times New Roman" w:cs="Times New Roman"/>
          <w:szCs w:val="24"/>
        </w:rPr>
        <w:t xml:space="preserve">The “Evaluated Price” shall be the </w:t>
      </w:r>
      <w:r w:rsidR="00B141C4" w:rsidRPr="00645306">
        <w:rPr>
          <w:rFonts w:eastAsia="Times New Roman" w:cs="Times New Roman"/>
          <w:szCs w:val="24"/>
        </w:rPr>
        <w:t xml:space="preserve">Offer </w:t>
      </w:r>
      <w:r w:rsidRPr="00645306">
        <w:rPr>
          <w:rFonts w:eastAsia="Times New Roman" w:cs="Times New Roman"/>
          <w:szCs w:val="24"/>
        </w:rPr>
        <w:t>price adjusted as follows:</w:t>
      </w:r>
    </w:p>
    <w:p w14:paraId="5D784E0A" w14:textId="56A3E6E2" w:rsidR="006B3AA5" w:rsidRPr="00645306" w:rsidRDefault="006B3AA5" w:rsidP="000954B1">
      <w:pPr>
        <w:pStyle w:val="ListParagraph"/>
        <w:numPr>
          <w:ilvl w:val="0"/>
          <w:numId w:val="77"/>
        </w:numPr>
        <w:ind w:left="851" w:hanging="357"/>
        <w:rPr>
          <w:lang w:val="en-US"/>
        </w:rPr>
      </w:pPr>
      <w:r w:rsidRPr="00645306">
        <w:rPr>
          <w:lang w:val="en-US"/>
        </w:rPr>
        <w:t xml:space="preserve">The Purchaser’s evaluation of </w:t>
      </w:r>
      <w:r w:rsidR="001E7AA0" w:rsidRPr="00645306">
        <w:rPr>
          <w:lang w:val="en-US"/>
        </w:rPr>
        <w:t>an Offer</w:t>
      </w:r>
      <w:r w:rsidR="00B141C4" w:rsidRPr="00645306">
        <w:rPr>
          <w:lang w:val="en-US"/>
        </w:rPr>
        <w:t xml:space="preserve"> </w:t>
      </w:r>
      <w:r w:rsidRPr="00645306">
        <w:rPr>
          <w:lang w:val="en-US"/>
        </w:rPr>
        <w:t xml:space="preserve">will be made </w:t>
      </w:r>
      <w:proofErr w:type="gramStart"/>
      <w:r w:rsidRPr="00645306">
        <w:rPr>
          <w:lang w:val="en-US"/>
        </w:rPr>
        <w:t>on the basis of</w:t>
      </w:r>
      <w:proofErr w:type="gramEnd"/>
      <w:r w:rsidRPr="00645306">
        <w:rPr>
          <w:lang w:val="en-US"/>
        </w:rPr>
        <w:t xml:space="preserve"> prices quoted in accordance with </w:t>
      </w:r>
      <w:r w:rsidR="001E7126" w:rsidRPr="00645306">
        <w:rPr>
          <w:lang w:val="en-US"/>
        </w:rPr>
        <w:t>ITO</w:t>
      </w:r>
      <w:r w:rsidRPr="00645306">
        <w:rPr>
          <w:lang w:val="en-US"/>
        </w:rPr>
        <w:t xml:space="preserve"> Clause 15 (</w:t>
      </w:r>
      <w:r w:rsidR="00B141C4" w:rsidRPr="00645306">
        <w:rPr>
          <w:lang w:val="en-US"/>
        </w:rPr>
        <w:t xml:space="preserve">Offer </w:t>
      </w:r>
      <w:r w:rsidRPr="00645306">
        <w:rPr>
          <w:lang w:val="en-US"/>
        </w:rPr>
        <w:t xml:space="preserve">Prices). </w:t>
      </w:r>
    </w:p>
    <w:p w14:paraId="6B56CB31" w14:textId="3C46996C" w:rsidR="006B3AA5" w:rsidRPr="00645306" w:rsidRDefault="006B3AA5" w:rsidP="00F93416">
      <w:pPr>
        <w:pStyle w:val="ListParagraph"/>
        <w:ind w:left="851"/>
        <w:rPr>
          <w:lang w:val="en-US"/>
        </w:rPr>
      </w:pPr>
      <w:r w:rsidRPr="00645306">
        <w:rPr>
          <w:lang w:val="en-US"/>
        </w:rPr>
        <w:t>The Evaluated Price does not include the estimated effect of the price adjustment (</w:t>
      </w:r>
      <w:r w:rsidR="00F93416" w:rsidRPr="00645306">
        <w:rPr>
          <w:lang w:val="en-US"/>
        </w:rPr>
        <w:t>i</w:t>
      </w:r>
      <w:r w:rsidRPr="00645306">
        <w:rPr>
          <w:lang w:val="en-US"/>
        </w:rPr>
        <w:t xml:space="preserve">f any) to rates due to extensions of the </w:t>
      </w:r>
      <w:r w:rsidR="00B141C4" w:rsidRPr="00645306">
        <w:rPr>
          <w:lang w:val="en-US"/>
        </w:rPr>
        <w:t xml:space="preserve">Offer </w:t>
      </w:r>
      <w:r w:rsidRPr="00645306">
        <w:rPr>
          <w:lang w:val="en-US"/>
        </w:rPr>
        <w:t xml:space="preserve">validity period in accordance with </w:t>
      </w:r>
      <w:r w:rsidR="001E7126" w:rsidRPr="00645306">
        <w:rPr>
          <w:lang w:val="en-US"/>
        </w:rPr>
        <w:t>ITO</w:t>
      </w:r>
      <w:r w:rsidRPr="00645306">
        <w:rPr>
          <w:lang w:val="en-US"/>
        </w:rPr>
        <w:t xml:space="preserve"> Sub-</w:t>
      </w:r>
      <w:r w:rsidR="00BB5552" w:rsidRPr="00645306">
        <w:rPr>
          <w:lang w:val="en-US"/>
        </w:rPr>
        <w:t>C</w:t>
      </w:r>
      <w:r w:rsidRPr="00645306">
        <w:rPr>
          <w:lang w:val="en-US"/>
        </w:rPr>
        <w:t xml:space="preserve">lause </w:t>
      </w:r>
      <w:proofErr w:type="gramStart"/>
      <w:r w:rsidRPr="00645306">
        <w:rPr>
          <w:lang w:val="en-US"/>
        </w:rPr>
        <w:t>21.3;</w:t>
      </w:r>
      <w:proofErr w:type="gramEnd"/>
    </w:p>
    <w:p w14:paraId="7BBE16C6" w14:textId="22134DA9" w:rsidR="006B3AA5" w:rsidRPr="00645306" w:rsidRDefault="006B3AA5" w:rsidP="00F93416">
      <w:pPr>
        <w:pStyle w:val="ListParagraph"/>
        <w:ind w:left="851"/>
        <w:rPr>
          <w:lang w:val="en-US"/>
        </w:rPr>
      </w:pPr>
      <w:r w:rsidRPr="00645306">
        <w:rPr>
          <w:lang w:val="en-US"/>
        </w:rPr>
        <w:lastRenderedPageBreak/>
        <w:t xml:space="preserve">The Evaluated Price includes adjustment for quantifiable nonmaterial nonconformities in accordance with </w:t>
      </w:r>
      <w:r w:rsidR="001E7126" w:rsidRPr="00645306">
        <w:rPr>
          <w:lang w:val="en-US"/>
        </w:rPr>
        <w:t>ITO</w:t>
      </w:r>
      <w:r w:rsidRPr="00645306">
        <w:rPr>
          <w:lang w:val="en-US"/>
        </w:rPr>
        <w:t xml:space="preserve"> Sub-</w:t>
      </w:r>
      <w:r w:rsidR="00BB5552" w:rsidRPr="00645306">
        <w:rPr>
          <w:lang w:val="en-US"/>
        </w:rPr>
        <w:t>C</w:t>
      </w:r>
      <w:r w:rsidRPr="00645306">
        <w:rPr>
          <w:lang w:val="en-US"/>
        </w:rPr>
        <w:t xml:space="preserve">lause 31 and </w:t>
      </w:r>
      <w:r w:rsidR="001E7126" w:rsidRPr="00645306">
        <w:rPr>
          <w:lang w:val="en-US"/>
        </w:rPr>
        <w:t>ITO</w:t>
      </w:r>
      <w:r w:rsidRPr="00645306">
        <w:rPr>
          <w:lang w:val="en-US"/>
        </w:rPr>
        <w:t xml:space="preserve"> Sub-</w:t>
      </w:r>
      <w:r w:rsidR="00BB5552" w:rsidRPr="00645306">
        <w:rPr>
          <w:lang w:val="en-US"/>
        </w:rPr>
        <w:t>C</w:t>
      </w:r>
      <w:r w:rsidRPr="00645306">
        <w:rPr>
          <w:lang w:val="en-US"/>
        </w:rPr>
        <w:t>lause 33 based on Purchaser’s own assessment.</w:t>
      </w:r>
    </w:p>
    <w:p w14:paraId="467CB36C" w14:textId="5E880EF0" w:rsidR="006B3AA5" w:rsidRPr="00645306" w:rsidRDefault="006B3AA5" w:rsidP="00F93416">
      <w:pPr>
        <w:pStyle w:val="ListParagraph"/>
        <w:ind w:left="851"/>
        <w:rPr>
          <w:lang w:val="en-US"/>
        </w:rPr>
      </w:pPr>
      <w:r w:rsidRPr="00645306">
        <w:rPr>
          <w:lang w:val="en-US"/>
        </w:rPr>
        <w:t xml:space="preserve">The Evaluated Price includes adjustment for correction of arithmetical errors, omissions, clarifications, etc., in accordance with </w:t>
      </w:r>
      <w:r w:rsidR="001E7126" w:rsidRPr="00645306">
        <w:rPr>
          <w:lang w:val="en-US"/>
        </w:rPr>
        <w:t>ITO</w:t>
      </w:r>
      <w:r w:rsidRPr="00645306">
        <w:rPr>
          <w:lang w:val="en-US"/>
        </w:rPr>
        <w:t xml:space="preserve"> Sub-</w:t>
      </w:r>
      <w:r w:rsidR="00BB5552" w:rsidRPr="00645306">
        <w:rPr>
          <w:lang w:val="en-US"/>
        </w:rPr>
        <w:t>C</w:t>
      </w:r>
      <w:r w:rsidRPr="00645306">
        <w:rPr>
          <w:lang w:val="en-US"/>
        </w:rPr>
        <w:t xml:space="preserve">lause </w:t>
      </w:r>
      <w:proofErr w:type="gramStart"/>
      <w:r w:rsidRPr="00645306">
        <w:rPr>
          <w:lang w:val="en-US"/>
        </w:rPr>
        <w:t>34.1;</w:t>
      </w:r>
      <w:proofErr w:type="gramEnd"/>
      <w:r w:rsidRPr="00645306">
        <w:rPr>
          <w:lang w:val="en-US"/>
        </w:rPr>
        <w:t xml:space="preserve"> </w:t>
      </w:r>
    </w:p>
    <w:p w14:paraId="38FC1C10" w14:textId="5A404EF6" w:rsidR="006B3AA5" w:rsidRPr="00645306" w:rsidRDefault="006B3AA5" w:rsidP="00F93416">
      <w:pPr>
        <w:tabs>
          <w:tab w:val="left" w:pos="576"/>
          <w:tab w:val="left" w:pos="612"/>
        </w:tabs>
        <w:suppressAutoHyphens/>
        <w:spacing w:line="240" w:lineRule="auto"/>
        <w:ind w:left="142"/>
        <w:rPr>
          <w:rFonts w:eastAsia="Times New Roman" w:cs="Times New Roman"/>
          <w:bCs/>
          <w:szCs w:val="24"/>
        </w:rPr>
      </w:pPr>
      <w:r w:rsidRPr="00645306">
        <w:rPr>
          <w:rFonts w:eastAsia="Times New Roman" w:cs="Times New Roman"/>
          <w:bCs/>
          <w:szCs w:val="24"/>
        </w:rPr>
        <w:t>The Evaluated Price “B” shall be calculated based on the factors mentioned above.</w:t>
      </w:r>
    </w:p>
    <w:p w14:paraId="3ACD65E2" w14:textId="3293E85D" w:rsidR="006B3AA5" w:rsidRPr="00645306" w:rsidRDefault="006B3AA5" w:rsidP="000954B1">
      <w:pPr>
        <w:numPr>
          <w:ilvl w:val="0"/>
          <w:numId w:val="30"/>
        </w:numPr>
        <w:suppressAutoHyphens/>
        <w:spacing w:line="240" w:lineRule="auto"/>
        <w:ind w:left="426"/>
        <w:contextualSpacing/>
        <w:rPr>
          <w:rFonts w:eastAsia="Times New Roman" w:cs="Times New Roman"/>
          <w:bCs/>
          <w:szCs w:val="24"/>
        </w:rPr>
      </w:pPr>
      <w:r w:rsidRPr="00645306">
        <w:rPr>
          <w:rFonts w:eastAsia="Times New Roman" w:cs="Times New Roman"/>
          <w:bCs/>
          <w:szCs w:val="24"/>
        </w:rPr>
        <w:t xml:space="preserve">If, in addition to the price factors, the Purchaser has chosen to give weight to important technical factors (i.e., the price weight, X, is less than 1 in the evaluation), the Total Technical Points assigned to each </w:t>
      </w:r>
      <w:r w:rsidR="00B141C4" w:rsidRPr="00645306">
        <w:rPr>
          <w:rFonts w:eastAsia="Times New Roman" w:cs="Times New Roman"/>
          <w:bCs/>
          <w:szCs w:val="24"/>
        </w:rPr>
        <w:t xml:space="preserve">Offer </w:t>
      </w:r>
      <w:r w:rsidRPr="00645306">
        <w:rPr>
          <w:rFonts w:eastAsia="Times New Roman" w:cs="Times New Roman"/>
          <w:bCs/>
          <w:szCs w:val="24"/>
        </w:rPr>
        <w:t xml:space="preserve">in the Evaluated Formula will be determined by adding and weighting the scores assigned by an evaluation committee to technical features of the </w:t>
      </w:r>
      <w:r w:rsidR="00B141C4" w:rsidRPr="00645306">
        <w:rPr>
          <w:rFonts w:eastAsia="Times New Roman" w:cs="Times New Roman"/>
          <w:bCs/>
          <w:szCs w:val="24"/>
        </w:rPr>
        <w:t xml:space="preserve">Offer </w:t>
      </w:r>
      <w:r w:rsidRPr="00645306">
        <w:rPr>
          <w:rFonts w:eastAsia="Times New Roman" w:cs="Times New Roman"/>
          <w:bCs/>
          <w:szCs w:val="24"/>
        </w:rPr>
        <w:t>in accordance with the criteria set forth below.</w:t>
      </w:r>
    </w:p>
    <w:p w14:paraId="74CA614C" w14:textId="6F461152" w:rsidR="006B3AA5" w:rsidRPr="00645306" w:rsidRDefault="006B3AA5" w:rsidP="000954B1">
      <w:pPr>
        <w:pStyle w:val="ListParagraph"/>
        <w:numPr>
          <w:ilvl w:val="0"/>
          <w:numId w:val="78"/>
        </w:numPr>
        <w:ind w:left="851"/>
        <w:rPr>
          <w:lang w:val="en-US"/>
        </w:rPr>
      </w:pPr>
      <w:r w:rsidRPr="00645306">
        <w:rPr>
          <w:lang w:val="en-US"/>
        </w:rPr>
        <w:t xml:space="preserve">The technical features to be evaluated are </w:t>
      </w:r>
      <w:r w:rsidRPr="00645306">
        <w:rPr>
          <w:b/>
          <w:lang w:val="en-US"/>
        </w:rPr>
        <w:t xml:space="preserve">specified in the </w:t>
      </w:r>
      <w:r w:rsidR="00BB45BC" w:rsidRPr="00645306">
        <w:rPr>
          <w:b/>
          <w:lang w:val="en-US"/>
        </w:rPr>
        <w:t>DS</w:t>
      </w:r>
      <w:r w:rsidRPr="00645306">
        <w:rPr>
          <w:lang w:val="en-US"/>
        </w:rPr>
        <w:t>:</w:t>
      </w:r>
    </w:p>
    <w:p w14:paraId="1303846B" w14:textId="429E9BCA" w:rsidR="006B3AA5" w:rsidRPr="00645306" w:rsidRDefault="006B3AA5" w:rsidP="00452B1F">
      <w:pPr>
        <w:numPr>
          <w:ilvl w:val="0"/>
          <w:numId w:val="17"/>
        </w:numPr>
        <w:tabs>
          <w:tab w:val="left" w:pos="3960"/>
        </w:tabs>
        <w:suppressAutoHyphens/>
        <w:spacing w:line="240" w:lineRule="auto"/>
        <w:ind w:left="1505" w:hanging="180"/>
        <w:contextualSpacing/>
        <w:rPr>
          <w:rFonts w:eastAsia="Times New Roman" w:cs="Times New Roman"/>
          <w:szCs w:val="20"/>
        </w:rPr>
      </w:pPr>
      <w:r w:rsidRPr="00645306">
        <w:rPr>
          <w:rFonts w:eastAsia="Times New Roman" w:cs="Times New Roman"/>
          <w:szCs w:val="20"/>
        </w:rPr>
        <w:t>Performance, capacity, or functionality features that either exceed levels specified as mandatory in the Purchaser’s Requirements</w:t>
      </w:r>
      <w:r w:rsidR="008B4D69" w:rsidRPr="00645306">
        <w:rPr>
          <w:rFonts w:eastAsia="Times New Roman" w:cs="Times New Roman"/>
          <w:szCs w:val="20"/>
        </w:rPr>
        <w:t xml:space="preserve"> </w:t>
      </w:r>
      <w:r w:rsidR="008B4D69" w:rsidRPr="00645306">
        <w:t>of the Information System</w:t>
      </w:r>
      <w:r w:rsidRPr="00645306">
        <w:rPr>
          <w:rFonts w:eastAsia="Times New Roman" w:cs="Times New Roman"/>
          <w:szCs w:val="20"/>
        </w:rPr>
        <w:t>; and/or influence the life-cycle cost and effectiveness of the Information System.</w:t>
      </w:r>
    </w:p>
    <w:p w14:paraId="08FBAE41" w14:textId="77777777" w:rsidR="006B3AA5" w:rsidRPr="00645306" w:rsidRDefault="006B3AA5" w:rsidP="00452B1F">
      <w:pPr>
        <w:numPr>
          <w:ilvl w:val="0"/>
          <w:numId w:val="17"/>
        </w:numPr>
        <w:tabs>
          <w:tab w:val="left" w:pos="3960"/>
        </w:tabs>
        <w:suppressAutoHyphens/>
        <w:spacing w:line="240" w:lineRule="auto"/>
        <w:ind w:left="1505" w:hanging="180"/>
        <w:contextualSpacing/>
        <w:rPr>
          <w:rFonts w:eastAsia="Times New Roman" w:cs="Times New Roman"/>
          <w:szCs w:val="20"/>
        </w:rPr>
      </w:pPr>
      <w:r w:rsidRPr="00645306">
        <w:rPr>
          <w:rFonts w:eastAsia="Times New Roman" w:cs="Times New Roman"/>
          <w:szCs w:val="20"/>
        </w:rPr>
        <w:t>Usability features, such as ease of use, ease of administration, or ease of expansion, which influence the life-cycle cost and effectiveness of the Information System.</w:t>
      </w:r>
    </w:p>
    <w:p w14:paraId="3A589BA0" w14:textId="329E293C" w:rsidR="006B3AA5" w:rsidRPr="00645306" w:rsidRDefault="006B3AA5" w:rsidP="00452B1F">
      <w:pPr>
        <w:numPr>
          <w:ilvl w:val="0"/>
          <w:numId w:val="17"/>
        </w:numPr>
        <w:tabs>
          <w:tab w:val="left" w:pos="3960"/>
        </w:tabs>
        <w:suppressAutoHyphens/>
        <w:spacing w:line="240" w:lineRule="auto"/>
        <w:ind w:left="1505" w:hanging="180"/>
        <w:contextualSpacing/>
        <w:rPr>
          <w:rFonts w:eastAsia="Times New Roman" w:cs="Times New Roman"/>
          <w:szCs w:val="20"/>
        </w:rPr>
      </w:pPr>
      <w:r w:rsidRPr="00645306">
        <w:rPr>
          <w:rFonts w:eastAsia="Times New Roman" w:cs="Times New Roman"/>
          <w:szCs w:val="20"/>
        </w:rPr>
        <w:t xml:space="preserve">The quality of the </w:t>
      </w:r>
      <w:r w:rsidR="003F4A54" w:rsidRPr="00645306">
        <w:rPr>
          <w:rFonts w:eastAsia="Times New Roman" w:cs="Times New Roman"/>
          <w:szCs w:val="20"/>
        </w:rPr>
        <w:t>Offeror</w:t>
      </w:r>
      <w:r w:rsidRPr="00645306">
        <w:rPr>
          <w:rFonts w:eastAsia="Times New Roman" w:cs="Times New Roman"/>
          <w:szCs w:val="20"/>
        </w:rPr>
        <w:t>’s Preliminary Project Plan as evidenced by the thoroughness, reasonableness, and responsiveness of: (a) the task and resource schedules, both general and specific, and (b) the proposed arrangements for management and coordination, training, quality assurance, technical support, logistics, problem resolution, and transfer of knowledge, and other such activities as specified by the Purchaser in Section V (Requirements</w:t>
      </w:r>
      <w:r w:rsidR="008B4D69" w:rsidRPr="00645306">
        <w:rPr>
          <w:rFonts w:eastAsia="Times New Roman" w:cs="Times New Roman"/>
          <w:szCs w:val="20"/>
        </w:rPr>
        <w:t xml:space="preserve"> </w:t>
      </w:r>
      <w:r w:rsidR="008B4D69" w:rsidRPr="00645306">
        <w:t>of the Information System</w:t>
      </w:r>
      <w:r w:rsidRPr="00645306">
        <w:rPr>
          <w:rFonts w:eastAsia="Times New Roman" w:cs="Times New Roman"/>
          <w:szCs w:val="20"/>
        </w:rPr>
        <w:t xml:space="preserve">) or proposed by the </w:t>
      </w:r>
      <w:r w:rsidR="003F4A54" w:rsidRPr="00645306">
        <w:rPr>
          <w:rFonts w:eastAsia="Times New Roman" w:cs="Times New Roman"/>
          <w:szCs w:val="20"/>
        </w:rPr>
        <w:t>Offeror</w:t>
      </w:r>
      <w:r w:rsidRPr="00645306">
        <w:rPr>
          <w:rFonts w:eastAsia="Times New Roman" w:cs="Times New Roman"/>
          <w:szCs w:val="20"/>
        </w:rPr>
        <w:t xml:space="preserve"> based on the </w:t>
      </w:r>
      <w:r w:rsidR="003F4A54" w:rsidRPr="00645306">
        <w:rPr>
          <w:rFonts w:eastAsia="Times New Roman" w:cs="Times New Roman"/>
          <w:szCs w:val="20"/>
        </w:rPr>
        <w:t>Offeror</w:t>
      </w:r>
      <w:r w:rsidRPr="00645306">
        <w:rPr>
          <w:rFonts w:eastAsia="Times New Roman" w:cs="Times New Roman"/>
          <w:szCs w:val="20"/>
        </w:rPr>
        <w:t>’s experience.</w:t>
      </w:r>
    </w:p>
    <w:p w14:paraId="745722D0" w14:textId="78A0B8F6" w:rsidR="006B3AA5" w:rsidRPr="00645306" w:rsidRDefault="006B3AA5" w:rsidP="00F93416">
      <w:pPr>
        <w:pStyle w:val="ListParagraph"/>
        <w:ind w:left="851"/>
        <w:rPr>
          <w:lang w:val="en-US"/>
        </w:rPr>
      </w:pPr>
      <w:r w:rsidRPr="00645306">
        <w:rPr>
          <w:lang w:val="en-US"/>
        </w:rPr>
        <w:t xml:space="preserve">Feature scores will be grouped into a small number of evaluation categories, generally defined below and specifically </w:t>
      </w:r>
      <w:r w:rsidRPr="00645306">
        <w:rPr>
          <w:b/>
          <w:lang w:val="en-US"/>
        </w:rPr>
        <w:t xml:space="preserve">identified in the </w:t>
      </w:r>
      <w:r w:rsidR="00BB45BC" w:rsidRPr="00645306">
        <w:rPr>
          <w:b/>
          <w:lang w:val="en-US"/>
        </w:rPr>
        <w:t>DS</w:t>
      </w:r>
      <w:r w:rsidRPr="00645306">
        <w:rPr>
          <w:lang w:val="en-US"/>
        </w:rPr>
        <w:t>, namely:</w:t>
      </w:r>
    </w:p>
    <w:p w14:paraId="4DDF6FA9" w14:textId="48E4B139" w:rsidR="006B3AA5" w:rsidRPr="00645306" w:rsidRDefault="006B3AA5" w:rsidP="00452B1F">
      <w:pPr>
        <w:numPr>
          <w:ilvl w:val="0"/>
          <w:numId w:val="18"/>
        </w:numPr>
        <w:tabs>
          <w:tab w:val="left" w:pos="3960"/>
        </w:tabs>
        <w:suppressAutoHyphens/>
        <w:spacing w:line="240" w:lineRule="auto"/>
        <w:ind w:left="1505" w:hanging="180"/>
        <w:contextualSpacing/>
        <w:rPr>
          <w:rFonts w:eastAsia="Times New Roman" w:cs="Times New Roman"/>
          <w:szCs w:val="20"/>
        </w:rPr>
      </w:pPr>
      <w:r w:rsidRPr="00645306">
        <w:rPr>
          <w:rFonts w:eastAsia="Times New Roman" w:cs="Times New Roman"/>
          <w:szCs w:val="20"/>
        </w:rPr>
        <w:t xml:space="preserve">The technical features that reflect how well the Information System meets the Purchaser’s </w:t>
      </w:r>
      <w:r w:rsidR="002C4D1D" w:rsidRPr="00645306">
        <w:rPr>
          <w:rFonts w:eastAsia="Times New Roman" w:cs="Times New Roman"/>
          <w:szCs w:val="20"/>
        </w:rPr>
        <w:t>B</w:t>
      </w:r>
      <w:r w:rsidRPr="00645306">
        <w:rPr>
          <w:rFonts w:eastAsia="Times New Roman" w:cs="Times New Roman"/>
          <w:szCs w:val="20"/>
        </w:rPr>
        <w:t>usiness Requirements (including quality assurance and risk-containment measures associated with the implementation of the Information System).</w:t>
      </w:r>
    </w:p>
    <w:p w14:paraId="0FCB8808" w14:textId="77777777" w:rsidR="006B3AA5" w:rsidRPr="00645306" w:rsidRDefault="006B3AA5" w:rsidP="00452B1F">
      <w:pPr>
        <w:numPr>
          <w:ilvl w:val="0"/>
          <w:numId w:val="18"/>
        </w:numPr>
        <w:tabs>
          <w:tab w:val="left" w:pos="3960"/>
        </w:tabs>
        <w:suppressAutoHyphens/>
        <w:spacing w:line="240" w:lineRule="auto"/>
        <w:ind w:left="1505" w:hanging="180"/>
        <w:contextualSpacing/>
        <w:rPr>
          <w:rFonts w:eastAsia="Times New Roman" w:cs="Times New Roman"/>
          <w:szCs w:val="20"/>
        </w:rPr>
      </w:pPr>
      <w:r w:rsidRPr="00645306">
        <w:rPr>
          <w:rFonts w:eastAsia="Times New Roman" w:cs="Times New Roman"/>
          <w:szCs w:val="20"/>
        </w:rPr>
        <w:t>The technical features that reflect how well the Information System meets the System’s Functional Performance Standards.</w:t>
      </w:r>
    </w:p>
    <w:p w14:paraId="0E2E4206" w14:textId="65D07849" w:rsidR="006B3AA5" w:rsidRPr="00645306" w:rsidRDefault="006B3AA5" w:rsidP="00452B1F">
      <w:pPr>
        <w:numPr>
          <w:ilvl w:val="0"/>
          <w:numId w:val="18"/>
        </w:numPr>
        <w:tabs>
          <w:tab w:val="left" w:pos="3960"/>
        </w:tabs>
        <w:suppressAutoHyphens/>
        <w:spacing w:line="240" w:lineRule="auto"/>
        <w:ind w:left="1505" w:hanging="180"/>
        <w:contextualSpacing/>
        <w:rPr>
          <w:rFonts w:eastAsia="Times New Roman" w:cs="Times New Roman"/>
          <w:szCs w:val="20"/>
        </w:rPr>
      </w:pPr>
      <w:r w:rsidRPr="00645306">
        <w:rPr>
          <w:rFonts w:eastAsia="Times New Roman" w:cs="Times New Roman"/>
          <w:szCs w:val="20"/>
        </w:rPr>
        <w:t>The technical features that reflect how well the Information System meets the General Technical Requirements for hardware, network and communications, Software, and Services.</w:t>
      </w:r>
    </w:p>
    <w:p w14:paraId="1FA78C9D" w14:textId="086FBB4A" w:rsidR="006B3AA5" w:rsidRPr="00645306" w:rsidRDefault="006B3AA5" w:rsidP="00F93416">
      <w:pPr>
        <w:pStyle w:val="ListParagraph"/>
        <w:ind w:left="851"/>
        <w:rPr>
          <w:lang w:val="en-US"/>
        </w:rPr>
      </w:pPr>
      <w:r w:rsidRPr="00645306">
        <w:rPr>
          <w:lang w:val="en-US"/>
        </w:rPr>
        <w:t xml:space="preserve">As </w:t>
      </w:r>
      <w:r w:rsidRPr="00645306">
        <w:rPr>
          <w:b/>
          <w:lang w:val="en-US"/>
        </w:rPr>
        <w:t xml:space="preserve">specified in the </w:t>
      </w:r>
      <w:r w:rsidR="00BB45BC" w:rsidRPr="00645306">
        <w:rPr>
          <w:b/>
          <w:lang w:val="en-US"/>
        </w:rPr>
        <w:t>DS</w:t>
      </w:r>
      <w:r w:rsidRPr="00645306">
        <w:rPr>
          <w:lang w:val="en-US"/>
        </w:rPr>
        <w:t>, each category will be given a weight and within each category each feature may also be given a weight.</w:t>
      </w:r>
    </w:p>
    <w:p w14:paraId="79CA31DB" w14:textId="4170C8B8" w:rsidR="006B3AA5" w:rsidRPr="00645306" w:rsidRDefault="006B3AA5" w:rsidP="00F93416">
      <w:pPr>
        <w:pStyle w:val="ListParagraph"/>
        <w:ind w:left="851"/>
        <w:rPr>
          <w:lang w:val="en-US"/>
        </w:rPr>
      </w:pPr>
      <w:r w:rsidRPr="00645306">
        <w:rPr>
          <w:lang w:val="en-US"/>
        </w:rPr>
        <w:t xml:space="preserve">During the evaluation process, the evaluation committee will assign each desirable/preferred feature a whole number score from 0 to 4, where 0 means that the feature is absent, and 1 to 4 either represent predefined values for desirable features amenable to an objective way of rating (as is the case for, e.g., extra memory, or extra mass storage capacity, etc., if these extras would be conducive for the utility of the system), or if the feature represents a desirable functionality (e.g., of a software package) or a quality improving the prospects for a successful implementation (such as the strengths </w:t>
      </w:r>
      <w:r w:rsidRPr="00645306">
        <w:rPr>
          <w:lang w:val="en-US"/>
        </w:rPr>
        <w:lastRenderedPageBreak/>
        <w:t xml:space="preserve">of the proposed project staff, the methodology, the elaboration of the project plan, etc., in the </w:t>
      </w:r>
      <w:r w:rsidR="002C4D1D" w:rsidRPr="00645306">
        <w:rPr>
          <w:lang w:val="en-US"/>
        </w:rPr>
        <w:t>Offer</w:t>
      </w:r>
      <w:r w:rsidRPr="00645306">
        <w:rPr>
          <w:lang w:val="en-US"/>
        </w:rPr>
        <w:t>), the scoring will be 1 for the feature being present but showing deficiencies; 2 for meeting the requirements; 3 for marginally exceeding the requirements; and 4 for significantly exceeding the requirements.</w:t>
      </w:r>
    </w:p>
    <w:p w14:paraId="5CE7A20E" w14:textId="77777777" w:rsidR="006B3AA5" w:rsidRPr="00645306" w:rsidRDefault="006B3AA5" w:rsidP="00F93416">
      <w:pPr>
        <w:pStyle w:val="ListParagraph"/>
        <w:ind w:left="851"/>
        <w:rPr>
          <w:lang w:val="en-US"/>
        </w:rPr>
      </w:pPr>
      <w:r w:rsidRPr="00645306">
        <w:rPr>
          <w:lang w:val="en-US"/>
        </w:rPr>
        <w:t>The score for each feature (</w:t>
      </w:r>
      <w:proofErr w:type="spellStart"/>
      <w:r w:rsidRPr="00645306">
        <w:rPr>
          <w:lang w:val="en-US"/>
        </w:rPr>
        <w:t>i</w:t>
      </w:r>
      <w:proofErr w:type="spellEnd"/>
      <w:r w:rsidRPr="00645306">
        <w:rPr>
          <w:lang w:val="en-US"/>
        </w:rPr>
        <w:t>) within a category (j) will be combined with the scores of features in the same category as a weighted sum to form the Category Technical Score using the following formula:</w:t>
      </w:r>
    </w:p>
    <w:p w14:paraId="3D40EAE6" w14:textId="72272BD4" w:rsidR="006B3AA5" w:rsidRPr="00645306" w:rsidRDefault="00AC0D7C" w:rsidP="006B3AA5">
      <w:pPr>
        <w:numPr>
          <w:ilvl w:val="12"/>
          <w:numId w:val="0"/>
        </w:numPr>
        <w:tabs>
          <w:tab w:val="left" w:pos="1080"/>
          <w:tab w:val="left" w:pos="3960"/>
        </w:tabs>
        <w:suppressAutoHyphens/>
        <w:spacing w:line="240" w:lineRule="auto"/>
        <w:ind w:left="1080" w:right="-72" w:hanging="540"/>
        <w:jc w:val="center"/>
        <w:rPr>
          <w:rFonts w:eastAsia="Times New Roman" w:cs="Times New Roman"/>
          <w:szCs w:val="20"/>
        </w:rPr>
      </w:pPr>
      <w:r w:rsidRPr="00645306">
        <w:rPr>
          <w:rFonts w:eastAsia="Times New Roman" w:cs="Times New Roman"/>
          <w:noProof/>
          <w:position w:val="-28"/>
          <w:sz w:val="20"/>
          <w:szCs w:val="20"/>
        </w:rPr>
        <w:drawing>
          <wp:inline distT="0" distB="0" distL="0" distR="0" wp14:anchorId="7643FF03" wp14:editId="707717A3">
            <wp:extent cx="1001395" cy="473075"/>
            <wp:effectExtent l="0" t="0" r="0" b="0"/>
            <wp:docPr id="12" name="Object 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12"/>
                    <pic:cNvPicPr>
                      <a:picLocks noGrp="1" noRot="1" noChangeAspect="1" noEditPoints="1" noAdjustHandles="1" noChangeArrowheads="1" noChangeShapeType="1" noCrop="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01395" cy="473075"/>
                    </a:xfrm>
                    <a:prstGeom prst="rect">
                      <a:avLst/>
                    </a:prstGeom>
                    <a:noFill/>
                    <a:ln>
                      <a:noFill/>
                    </a:ln>
                  </pic:spPr>
                </pic:pic>
              </a:graphicData>
            </a:graphic>
          </wp:inline>
        </w:drawing>
      </w:r>
    </w:p>
    <w:p w14:paraId="7E803E09" w14:textId="77777777" w:rsidR="006B3AA5" w:rsidRPr="00645306" w:rsidRDefault="006B3AA5" w:rsidP="006B3AA5">
      <w:pPr>
        <w:numPr>
          <w:ilvl w:val="12"/>
          <w:numId w:val="0"/>
        </w:numPr>
        <w:tabs>
          <w:tab w:val="left" w:pos="1620"/>
          <w:tab w:val="left" w:pos="3960"/>
        </w:tabs>
        <w:suppressAutoHyphens/>
        <w:spacing w:line="240" w:lineRule="auto"/>
        <w:ind w:left="1620" w:right="-72" w:hanging="540"/>
        <w:rPr>
          <w:rFonts w:eastAsia="Times New Roman" w:cs="Times New Roman"/>
          <w:szCs w:val="20"/>
        </w:rPr>
      </w:pPr>
      <w:r w:rsidRPr="00645306">
        <w:rPr>
          <w:rFonts w:eastAsia="Times New Roman" w:cs="Times New Roman"/>
          <w:szCs w:val="20"/>
        </w:rPr>
        <w:t>where:</w:t>
      </w:r>
    </w:p>
    <w:p w14:paraId="18D8E039" w14:textId="77777777" w:rsidR="006B3AA5" w:rsidRPr="00645306" w:rsidRDefault="006B3AA5" w:rsidP="006B3AA5">
      <w:pPr>
        <w:numPr>
          <w:ilvl w:val="12"/>
          <w:numId w:val="0"/>
        </w:numPr>
        <w:tabs>
          <w:tab w:val="left" w:pos="1620"/>
          <w:tab w:val="left" w:pos="3960"/>
        </w:tabs>
        <w:suppressAutoHyphens/>
        <w:spacing w:line="240" w:lineRule="auto"/>
        <w:ind w:left="1620" w:right="-72" w:hanging="540"/>
        <w:rPr>
          <w:rFonts w:eastAsia="Times New Roman" w:cs="Times New Roman"/>
          <w:szCs w:val="20"/>
        </w:rPr>
      </w:pPr>
      <w:proofErr w:type="spellStart"/>
      <w:r w:rsidRPr="00645306">
        <w:rPr>
          <w:rFonts w:eastAsia="Times New Roman" w:cs="Times New Roman"/>
          <w:i/>
          <w:szCs w:val="20"/>
        </w:rPr>
        <w:t>t</w:t>
      </w:r>
      <w:r w:rsidRPr="00645306">
        <w:rPr>
          <w:rFonts w:eastAsia="Times New Roman" w:cs="Times New Roman"/>
          <w:i/>
          <w:szCs w:val="20"/>
          <w:vertAlign w:val="subscript"/>
        </w:rPr>
        <w:t>ji</w:t>
      </w:r>
      <w:proofErr w:type="spellEnd"/>
      <w:r w:rsidRPr="00645306">
        <w:rPr>
          <w:rFonts w:eastAsia="Times New Roman" w:cs="Times New Roman"/>
          <w:i/>
          <w:szCs w:val="20"/>
          <w:vertAlign w:val="subscript"/>
        </w:rPr>
        <w:tab/>
      </w:r>
      <w:proofErr w:type="gramStart"/>
      <w:r w:rsidRPr="00645306">
        <w:rPr>
          <w:rFonts w:eastAsia="Times New Roman" w:cs="Times New Roman"/>
          <w:szCs w:val="20"/>
        </w:rPr>
        <w:t>=  the</w:t>
      </w:r>
      <w:proofErr w:type="gramEnd"/>
      <w:r w:rsidRPr="00645306">
        <w:rPr>
          <w:rFonts w:eastAsia="Times New Roman" w:cs="Times New Roman"/>
          <w:szCs w:val="20"/>
        </w:rPr>
        <w:t xml:space="preserve"> technical score for feature “</w:t>
      </w:r>
      <w:proofErr w:type="spellStart"/>
      <w:r w:rsidRPr="00645306">
        <w:rPr>
          <w:rFonts w:eastAsia="Times New Roman" w:cs="Times New Roman"/>
          <w:szCs w:val="20"/>
        </w:rPr>
        <w:t>i</w:t>
      </w:r>
      <w:proofErr w:type="spellEnd"/>
      <w:r w:rsidRPr="00645306">
        <w:rPr>
          <w:rFonts w:eastAsia="Times New Roman" w:cs="Times New Roman"/>
          <w:szCs w:val="20"/>
        </w:rPr>
        <w:t>” in category “j”</w:t>
      </w:r>
    </w:p>
    <w:p w14:paraId="531EB569" w14:textId="77777777" w:rsidR="006B3AA5" w:rsidRPr="00645306" w:rsidRDefault="006B3AA5" w:rsidP="006B3AA5">
      <w:pPr>
        <w:numPr>
          <w:ilvl w:val="12"/>
          <w:numId w:val="0"/>
        </w:numPr>
        <w:tabs>
          <w:tab w:val="left" w:pos="1620"/>
          <w:tab w:val="left" w:pos="3960"/>
        </w:tabs>
        <w:suppressAutoHyphens/>
        <w:spacing w:line="240" w:lineRule="auto"/>
        <w:ind w:left="1620" w:right="-72" w:hanging="540"/>
        <w:rPr>
          <w:rFonts w:eastAsia="Times New Roman" w:cs="Times New Roman"/>
          <w:szCs w:val="20"/>
        </w:rPr>
      </w:pPr>
      <w:proofErr w:type="spellStart"/>
      <w:r w:rsidRPr="00645306">
        <w:rPr>
          <w:rFonts w:eastAsia="Times New Roman" w:cs="Times New Roman"/>
          <w:i/>
          <w:szCs w:val="20"/>
        </w:rPr>
        <w:t>w</w:t>
      </w:r>
      <w:r w:rsidRPr="00645306">
        <w:rPr>
          <w:rFonts w:eastAsia="Times New Roman" w:cs="Times New Roman"/>
          <w:i/>
          <w:szCs w:val="20"/>
          <w:vertAlign w:val="subscript"/>
        </w:rPr>
        <w:t>ji</w:t>
      </w:r>
      <w:proofErr w:type="spellEnd"/>
      <w:r w:rsidRPr="00645306">
        <w:rPr>
          <w:rFonts w:eastAsia="Times New Roman" w:cs="Times New Roman"/>
          <w:szCs w:val="20"/>
        </w:rPr>
        <w:tab/>
      </w:r>
      <w:proofErr w:type="gramStart"/>
      <w:r w:rsidRPr="00645306">
        <w:rPr>
          <w:rFonts w:eastAsia="Times New Roman" w:cs="Times New Roman"/>
          <w:szCs w:val="20"/>
        </w:rPr>
        <w:t>=  the</w:t>
      </w:r>
      <w:proofErr w:type="gramEnd"/>
      <w:r w:rsidRPr="00645306">
        <w:rPr>
          <w:rFonts w:eastAsia="Times New Roman" w:cs="Times New Roman"/>
          <w:szCs w:val="20"/>
        </w:rPr>
        <w:t xml:space="preserve"> weight of feature “</w:t>
      </w:r>
      <w:proofErr w:type="spellStart"/>
      <w:r w:rsidRPr="00645306">
        <w:rPr>
          <w:rFonts w:eastAsia="Times New Roman" w:cs="Times New Roman"/>
          <w:szCs w:val="20"/>
        </w:rPr>
        <w:t>i</w:t>
      </w:r>
      <w:proofErr w:type="spellEnd"/>
      <w:r w:rsidRPr="00645306">
        <w:rPr>
          <w:rFonts w:eastAsia="Times New Roman" w:cs="Times New Roman"/>
          <w:szCs w:val="20"/>
        </w:rPr>
        <w:t>” in category “j”</w:t>
      </w:r>
    </w:p>
    <w:p w14:paraId="5C225AA7" w14:textId="77777777" w:rsidR="006B3AA5" w:rsidRPr="00645306" w:rsidRDefault="006B3AA5" w:rsidP="006B3AA5">
      <w:pPr>
        <w:numPr>
          <w:ilvl w:val="12"/>
          <w:numId w:val="0"/>
        </w:numPr>
        <w:tabs>
          <w:tab w:val="left" w:pos="1620"/>
          <w:tab w:val="left" w:pos="3960"/>
        </w:tabs>
        <w:suppressAutoHyphens/>
        <w:spacing w:line="240" w:lineRule="auto"/>
        <w:ind w:left="1620" w:right="-72" w:hanging="540"/>
        <w:rPr>
          <w:rFonts w:eastAsia="Times New Roman" w:cs="Times New Roman"/>
          <w:szCs w:val="20"/>
        </w:rPr>
      </w:pPr>
      <w:r w:rsidRPr="00645306">
        <w:rPr>
          <w:rFonts w:eastAsia="Times New Roman" w:cs="Times New Roman"/>
          <w:i/>
          <w:szCs w:val="20"/>
        </w:rPr>
        <w:t>k</w:t>
      </w:r>
      <w:r w:rsidRPr="00645306">
        <w:rPr>
          <w:rFonts w:eastAsia="Times New Roman" w:cs="Times New Roman"/>
          <w:szCs w:val="20"/>
        </w:rPr>
        <w:tab/>
      </w:r>
      <w:proofErr w:type="gramStart"/>
      <w:r w:rsidRPr="00645306">
        <w:rPr>
          <w:rFonts w:eastAsia="Times New Roman" w:cs="Times New Roman"/>
          <w:szCs w:val="20"/>
        </w:rPr>
        <w:t>=  the</w:t>
      </w:r>
      <w:proofErr w:type="gramEnd"/>
      <w:r w:rsidRPr="00645306">
        <w:rPr>
          <w:rFonts w:eastAsia="Times New Roman" w:cs="Times New Roman"/>
          <w:szCs w:val="20"/>
        </w:rPr>
        <w:t xml:space="preserve"> number of scored features in category “j”</w:t>
      </w:r>
    </w:p>
    <w:p w14:paraId="2CFCACE2" w14:textId="63C94605" w:rsidR="006B3AA5" w:rsidRPr="00645306" w:rsidRDefault="006B3AA5" w:rsidP="006B3AA5">
      <w:pPr>
        <w:numPr>
          <w:ilvl w:val="12"/>
          <w:numId w:val="0"/>
        </w:numPr>
        <w:tabs>
          <w:tab w:val="left" w:pos="1620"/>
          <w:tab w:val="left" w:pos="3960"/>
        </w:tabs>
        <w:suppressAutoHyphens/>
        <w:spacing w:line="240" w:lineRule="auto"/>
        <w:ind w:left="1627" w:right="-72" w:hanging="547"/>
        <w:rPr>
          <w:rFonts w:eastAsia="Times New Roman" w:cs="Times New Roman"/>
          <w:szCs w:val="20"/>
        </w:rPr>
      </w:pPr>
      <w:r w:rsidRPr="00645306">
        <w:rPr>
          <w:rFonts w:eastAsia="Times New Roman" w:cs="Times New Roman"/>
          <w:szCs w:val="20"/>
        </w:rPr>
        <w:t xml:space="preserve">and     </w:t>
      </w:r>
      <w:r w:rsidR="00AC0D7C" w:rsidRPr="00645306">
        <w:rPr>
          <w:rFonts w:eastAsia="Times New Roman" w:cs="Times New Roman"/>
          <w:noProof/>
          <w:position w:val="-28"/>
          <w:sz w:val="20"/>
          <w:szCs w:val="20"/>
        </w:rPr>
        <w:drawing>
          <wp:inline distT="0" distB="0" distL="0" distR="0" wp14:anchorId="6F7E009C" wp14:editId="134E7EBC">
            <wp:extent cx="662305" cy="473075"/>
            <wp:effectExtent l="0" t="0" r="0" b="0"/>
            <wp:docPr id="11" name="Object 1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11"/>
                    <pic:cNvPicPr>
                      <a:picLocks noGrp="1" noRot="1" noChangeAspect="1" noEditPoints="1" noAdjustHandles="1" noChangeArrowheads="1" noChangeShapeType="1" noCrop="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2305" cy="473075"/>
                    </a:xfrm>
                    <a:prstGeom prst="rect">
                      <a:avLst/>
                    </a:prstGeom>
                    <a:noFill/>
                    <a:ln>
                      <a:noFill/>
                    </a:ln>
                  </pic:spPr>
                </pic:pic>
              </a:graphicData>
            </a:graphic>
          </wp:inline>
        </w:drawing>
      </w:r>
      <w:r w:rsidRPr="00645306">
        <w:rPr>
          <w:rFonts w:eastAsia="Times New Roman" w:cs="Times New Roman"/>
          <w:szCs w:val="20"/>
        </w:rPr>
        <w:t xml:space="preserve"> </w:t>
      </w:r>
    </w:p>
    <w:p w14:paraId="7481295F" w14:textId="1ED11596" w:rsidR="006B3AA5" w:rsidRPr="00645306" w:rsidRDefault="006B3AA5" w:rsidP="00966611">
      <w:pPr>
        <w:pStyle w:val="ListParagraph"/>
        <w:rPr>
          <w:lang w:val="en-US"/>
        </w:rPr>
      </w:pPr>
      <w:r w:rsidRPr="00645306">
        <w:rPr>
          <w:lang w:val="en-US"/>
        </w:rPr>
        <w:t xml:space="preserve">The Category Technical Scores will be combined in a weighted sum to form the total Technical </w:t>
      </w:r>
      <w:r w:rsidR="00B141C4" w:rsidRPr="00645306">
        <w:rPr>
          <w:lang w:val="en-US"/>
        </w:rPr>
        <w:t xml:space="preserve">Offer </w:t>
      </w:r>
      <w:r w:rsidRPr="00645306">
        <w:rPr>
          <w:lang w:val="en-US"/>
        </w:rPr>
        <w:t>Score using the following formula:</w:t>
      </w:r>
    </w:p>
    <w:p w14:paraId="1A1D2876" w14:textId="3B901E22" w:rsidR="006B3AA5" w:rsidRPr="00645306" w:rsidRDefault="00AC0D7C" w:rsidP="006D22A0">
      <w:pPr>
        <w:jc w:val="center"/>
      </w:pPr>
      <w:r w:rsidRPr="00645306">
        <w:rPr>
          <w:noProof/>
        </w:rPr>
        <w:drawing>
          <wp:inline distT="0" distB="0" distL="0" distR="0" wp14:anchorId="493899CE" wp14:editId="66E15B84">
            <wp:extent cx="1592580" cy="488950"/>
            <wp:effectExtent l="0" t="0" r="0" b="6350"/>
            <wp:docPr id="10" name="Object 1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10"/>
                    <pic:cNvPicPr>
                      <a:picLocks noGrp="1" noRot="1" noChangeAspect="1" noEditPoints="1" noAdjustHandles="1" noChangeArrowheads="1" noChangeShapeType="1" noCrop="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92580" cy="488950"/>
                    </a:xfrm>
                    <a:prstGeom prst="rect">
                      <a:avLst/>
                    </a:prstGeom>
                    <a:noFill/>
                    <a:ln>
                      <a:noFill/>
                    </a:ln>
                  </pic:spPr>
                </pic:pic>
              </a:graphicData>
            </a:graphic>
          </wp:inline>
        </w:drawing>
      </w:r>
    </w:p>
    <w:p w14:paraId="6BA5EF96" w14:textId="77777777" w:rsidR="006B3AA5" w:rsidRPr="00645306" w:rsidRDefault="006B3AA5" w:rsidP="006B3AA5">
      <w:pPr>
        <w:numPr>
          <w:ilvl w:val="12"/>
          <w:numId w:val="0"/>
        </w:numPr>
        <w:tabs>
          <w:tab w:val="left" w:pos="1620"/>
          <w:tab w:val="left" w:pos="3960"/>
        </w:tabs>
        <w:suppressAutoHyphens/>
        <w:spacing w:line="240" w:lineRule="auto"/>
        <w:ind w:left="1620" w:right="-72" w:hanging="540"/>
        <w:rPr>
          <w:rFonts w:eastAsia="Times New Roman" w:cs="Times New Roman"/>
          <w:szCs w:val="20"/>
        </w:rPr>
      </w:pPr>
      <w:r w:rsidRPr="00645306">
        <w:rPr>
          <w:rFonts w:eastAsia="Times New Roman" w:cs="Times New Roman"/>
          <w:szCs w:val="20"/>
        </w:rPr>
        <w:t>where:</w:t>
      </w:r>
    </w:p>
    <w:p w14:paraId="57E53A96" w14:textId="77777777" w:rsidR="006B3AA5" w:rsidRPr="00645306" w:rsidRDefault="006B3AA5" w:rsidP="006B3AA5">
      <w:pPr>
        <w:numPr>
          <w:ilvl w:val="12"/>
          <w:numId w:val="0"/>
        </w:numPr>
        <w:tabs>
          <w:tab w:val="left" w:pos="1620"/>
          <w:tab w:val="left" w:pos="3960"/>
        </w:tabs>
        <w:suppressAutoHyphens/>
        <w:spacing w:line="240" w:lineRule="auto"/>
        <w:ind w:left="1620" w:right="-72" w:hanging="540"/>
        <w:rPr>
          <w:rFonts w:eastAsia="Times New Roman" w:cs="Times New Roman"/>
          <w:szCs w:val="20"/>
        </w:rPr>
      </w:pPr>
      <w:proofErr w:type="spellStart"/>
      <w:r w:rsidRPr="00645306">
        <w:rPr>
          <w:rFonts w:eastAsia="Times New Roman" w:cs="Times New Roman"/>
          <w:i/>
          <w:szCs w:val="20"/>
        </w:rPr>
        <w:t>S</w:t>
      </w:r>
      <w:r w:rsidRPr="00645306">
        <w:rPr>
          <w:rFonts w:eastAsia="Times New Roman" w:cs="Times New Roman"/>
          <w:i/>
          <w:szCs w:val="20"/>
          <w:vertAlign w:val="subscript"/>
        </w:rPr>
        <w:t>j</w:t>
      </w:r>
      <w:proofErr w:type="spellEnd"/>
      <w:r w:rsidRPr="00645306">
        <w:rPr>
          <w:rFonts w:eastAsia="Times New Roman" w:cs="Times New Roman"/>
          <w:szCs w:val="20"/>
        </w:rPr>
        <w:tab/>
      </w:r>
      <w:proofErr w:type="gramStart"/>
      <w:r w:rsidRPr="00645306">
        <w:rPr>
          <w:rFonts w:eastAsia="Times New Roman" w:cs="Times New Roman"/>
          <w:szCs w:val="20"/>
        </w:rPr>
        <w:t>=  the</w:t>
      </w:r>
      <w:proofErr w:type="gramEnd"/>
      <w:r w:rsidRPr="00645306">
        <w:rPr>
          <w:rFonts w:eastAsia="Times New Roman" w:cs="Times New Roman"/>
          <w:szCs w:val="20"/>
        </w:rPr>
        <w:t xml:space="preserve"> Category Technical Score of category “j”</w:t>
      </w:r>
    </w:p>
    <w:p w14:paraId="10057851" w14:textId="5635CDB1" w:rsidR="006B3AA5" w:rsidRPr="00645306" w:rsidRDefault="006B3AA5" w:rsidP="006B3AA5">
      <w:pPr>
        <w:numPr>
          <w:ilvl w:val="12"/>
          <w:numId w:val="0"/>
        </w:numPr>
        <w:tabs>
          <w:tab w:val="left" w:pos="1620"/>
          <w:tab w:val="left" w:pos="3960"/>
        </w:tabs>
        <w:suppressAutoHyphens/>
        <w:spacing w:line="240" w:lineRule="auto"/>
        <w:ind w:left="1620" w:right="-72" w:hanging="540"/>
        <w:rPr>
          <w:rFonts w:eastAsia="Times New Roman" w:cs="Times New Roman"/>
          <w:szCs w:val="20"/>
        </w:rPr>
      </w:pPr>
      <w:proofErr w:type="spellStart"/>
      <w:r w:rsidRPr="00645306">
        <w:rPr>
          <w:rFonts w:eastAsia="Times New Roman" w:cs="Times New Roman"/>
          <w:i/>
          <w:szCs w:val="20"/>
        </w:rPr>
        <w:t>W</w:t>
      </w:r>
      <w:r w:rsidRPr="00645306">
        <w:rPr>
          <w:rFonts w:eastAsia="Times New Roman" w:cs="Times New Roman"/>
          <w:i/>
          <w:szCs w:val="20"/>
          <w:vertAlign w:val="subscript"/>
        </w:rPr>
        <w:t>j</w:t>
      </w:r>
      <w:proofErr w:type="spellEnd"/>
      <w:r w:rsidRPr="00645306">
        <w:rPr>
          <w:rFonts w:eastAsia="Times New Roman" w:cs="Times New Roman"/>
          <w:szCs w:val="20"/>
        </w:rPr>
        <w:tab/>
      </w:r>
      <w:proofErr w:type="gramStart"/>
      <w:r w:rsidRPr="00645306">
        <w:rPr>
          <w:rFonts w:eastAsia="Times New Roman" w:cs="Times New Roman"/>
          <w:szCs w:val="20"/>
        </w:rPr>
        <w:t>=  the</w:t>
      </w:r>
      <w:proofErr w:type="gramEnd"/>
      <w:r w:rsidRPr="00645306">
        <w:rPr>
          <w:rFonts w:eastAsia="Times New Roman" w:cs="Times New Roman"/>
          <w:szCs w:val="20"/>
        </w:rPr>
        <w:t xml:space="preserve"> weight of category “j” as </w:t>
      </w:r>
      <w:r w:rsidRPr="00645306">
        <w:rPr>
          <w:rFonts w:eastAsia="Times New Roman" w:cs="Times New Roman"/>
          <w:b/>
          <w:szCs w:val="20"/>
        </w:rPr>
        <w:t xml:space="preserve">specified in the </w:t>
      </w:r>
      <w:r w:rsidR="00BB45BC" w:rsidRPr="00645306">
        <w:rPr>
          <w:rFonts w:eastAsia="Times New Roman" w:cs="Times New Roman"/>
          <w:b/>
          <w:szCs w:val="20"/>
        </w:rPr>
        <w:t>DS</w:t>
      </w:r>
    </w:p>
    <w:p w14:paraId="3CE57D83" w14:textId="77777777" w:rsidR="006B3AA5" w:rsidRPr="00645306" w:rsidRDefault="006B3AA5" w:rsidP="006B3AA5">
      <w:pPr>
        <w:numPr>
          <w:ilvl w:val="12"/>
          <w:numId w:val="0"/>
        </w:numPr>
        <w:tabs>
          <w:tab w:val="left" w:pos="1620"/>
          <w:tab w:val="left" w:pos="3960"/>
        </w:tabs>
        <w:suppressAutoHyphens/>
        <w:spacing w:line="240" w:lineRule="auto"/>
        <w:ind w:left="1620" w:right="-72" w:hanging="540"/>
        <w:rPr>
          <w:rFonts w:eastAsia="Times New Roman" w:cs="Times New Roman"/>
          <w:szCs w:val="20"/>
        </w:rPr>
      </w:pPr>
      <w:r w:rsidRPr="00645306">
        <w:rPr>
          <w:rFonts w:eastAsia="Times New Roman" w:cs="Times New Roman"/>
          <w:i/>
          <w:szCs w:val="20"/>
        </w:rPr>
        <w:t>n</w:t>
      </w:r>
      <w:r w:rsidRPr="00645306">
        <w:rPr>
          <w:rFonts w:eastAsia="Times New Roman" w:cs="Times New Roman"/>
          <w:szCs w:val="20"/>
        </w:rPr>
        <w:tab/>
      </w:r>
      <w:proofErr w:type="gramStart"/>
      <w:r w:rsidRPr="00645306">
        <w:rPr>
          <w:rFonts w:eastAsia="Times New Roman" w:cs="Times New Roman"/>
          <w:szCs w:val="20"/>
        </w:rPr>
        <w:t>=  the</w:t>
      </w:r>
      <w:proofErr w:type="gramEnd"/>
      <w:r w:rsidRPr="00645306">
        <w:rPr>
          <w:rFonts w:eastAsia="Times New Roman" w:cs="Times New Roman"/>
          <w:szCs w:val="20"/>
        </w:rPr>
        <w:t xml:space="preserve"> number of categories</w:t>
      </w:r>
    </w:p>
    <w:p w14:paraId="4B0CEC5F" w14:textId="22E0E2E8" w:rsidR="006B3AA5" w:rsidRPr="00645306" w:rsidRDefault="006B3AA5" w:rsidP="006B3AA5">
      <w:pPr>
        <w:numPr>
          <w:ilvl w:val="12"/>
          <w:numId w:val="0"/>
        </w:numPr>
        <w:suppressAutoHyphens/>
        <w:spacing w:line="240" w:lineRule="auto"/>
        <w:ind w:left="115" w:right="-72" w:hanging="547"/>
        <w:rPr>
          <w:rFonts w:eastAsia="Times New Roman" w:cs="Times New Roman"/>
          <w:szCs w:val="20"/>
        </w:rPr>
      </w:pPr>
      <w:r w:rsidRPr="00645306">
        <w:rPr>
          <w:rFonts w:eastAsia="Times New Roman" w:cs="Times New Roman"/>
          <w:szCs w:val="20"/>
        </w:rPr>
        <w:tab/>
        <w:t xml:space="preserve">and     </w:t>
      </w:r>
      <w:r w:rsidR="00AC0D7C" w:rsidRPr="00645306">
        <w:rPr>
          <w:rFonts w:eastAsia="Times New Roman" w:cs="Times New Roman"/>
          <w:noProof/>
          <w:position w:val="-30"/>
          <w:sz w:val="20"/>
          <w:szCs w:val="20"/>
        </w:rPr>
        <w:drawing>
          <wp:inline distT="0" distB="0" distL="0" distR="0" wp14:anchorId="7351E368" wp14:editId="5484E1A0">
            <wp:extent cx="551815" cy="488950"/>
            <wp:effectExtent l="0" t="0" r="0" b="6350"/>
            <wp:docPr id="1681708491" name="Object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9"/>
                    <pic:cNvPicPr>
                      <a:picLocks noGrp="1" noRot="1" noChangeAspect="1" noEditPoints="1" noAdjustHandles="1" noChangeArrowheads="1" noChangeShapeType="1" noCrop="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1815" cy="488950"/>
                    </a:xfrm>
                    <a:prstGeom prst="rect">
                      <a:avLst/>
                    </a:prstGeom>
                    <a:noFill/>
                    <a:ln>
                      <a:noFill/>
                    </a:ln>
                  </pic:spPr>
                </pic:pic>
              </a:graphicData>
            </a:graphic>
          </wp:inline>
        </w:drawing>
      </w:r>
      <w:r w:rsidRPr="00645306">
        <w:rPr>
          <w:rFonts w:eastAsia="Times New Roman" w:cs="Times New Roman"/>
          <w:szCs w:val="20"/>
        </w:rPr>
        <w:t xml:space="preserve"> </w:t>
      </w:r>
    </w:p>
    <w:p w14:paraId="49D4D3ED" w14:textId="0D42B300" w:rsidR="006B3AA5" w:rsidRPr="00645306" w:rsidRDefault="006B3AA5" w:rsidP="006B3AA5">
      <w:pPr>
        <w:tabs>
          <w:tab w:val="left" w:pos="540"/>
          <w:tab w:val="left" w:pos="3960"/>
        </w:tabs>
        <w:suppressAutoHyphens/>
        <w:spacing w:line="240" w:lineRule="auto"/>
        <w:rPr>
          <w:rFonts w:eastAsia="Times New Roman" w:cs="Times New Roman"/>
          <w:szCs w:val="20"/>
        </w:rPr>
      </w:pPr>
      <w:r w:rsidRPr="00645306">
        <w:rPr>
          <w:rFonts w:eastAsia="Times New Roman" w:cs="Times New Roman"/>
          <w:szCs w:val="20"/>
        </w:rPr>
        <w:t xml:space="preserve">The Evaluated Price (C) for each responsive </w:t>
      </w:r>
      <w:r w:rsidR="00B141C4" w:rsidRPr="00645306">
        <w:rPr>
          <w:rFonts w:eastAsia="Times New Roman" w:cs="Times New Roman"/>
          <w:szCs w:val="20"/>
        </w:rPr>
        <w:t xml:space="preserve">Offer </w:t>
      </w:r>
      <w:r w:rsidRPr="00645306">
        <w:rPr>
          <w:rFonts w:eastAsia="Times New Roman" w:cs="Times New Roman"/>
          <w:szCs w:val="20"/>
        </w:rPr>
        <w:t>will be determined as the sum of the Adjusted Supply and Installation Costs (P) plus the Recurrent Costs (R</w:t>
      </w:r>
      <w:proofErr w:type="gramStart"/>
      <w:r w:rsidRPr="00645306">
        <w:rPr>
          <w:rFonts w:eastAsia="Times New Roman" w:cs="Times New Roman"/>
          <w:szCs w:val="20"/>
        </w:rPr>
        <w:t>);</w:t>
      </w:r>
      <w:proofErr w:type="gramEnd"/>
    </w:p>
    <w:p w14:paraId="04D2F5A8" w14:textId="77777777" w:rsidR="006B3AA5" w:rsidRPr="00645306" w:rsidRDefault="006B3AA5" w:rsidP="006B3AA5">
      <w:pPr>
        <w:tabs>
          <w:tab w:val="left" w:pos="540"/>
          <w:tab w:val="left" w:pos="3960"/>
        </w:tabs>
        <w:suppressAutoHyphens/>
        <w:spacing w:line="240" w:lineRule="auto"/>
        <w:rPr>
          <w:rFonts w:eastAsia="Times New Roman" w:cs="Times New Roman"/>
          <w:szCs w:val="20"/>
        </w:rPr>
      </w:pPr>
      <w:r w:rsidRPr="00645306">
        <w:rPr>
          <w:rFonts w:eastAsia="Times New Roman" w:cs="Times New Roman"/>
          <w:szCs w:val="20"/>
        </w:rPr>
        <w:t>Where the Adjusted Supply and Installation Costs (P) are determined as:</w:t>
      </w:r>
    </w:p>
    <w:p w14:paraId="2C26D73E" w14:textId="52D9C1E5" w:rsidR="006B3AA5" w:rsidRPr="00645306" w:rsidRDefault="006B3AA5" w:rsidP="000954B1">
      <w:pPr>
        <w:pStyle w:val="ListParagraph"/>
        <w:numPr>
          <w:ilvl w:val="0"/>
          <w:numId w:val="79"/>
        </w:numPr>
        <w:ind w:left="426"/>
        <w:rPr>
          <w:lang w:val="en-US"/>
        </w:rPr>
      </w:pPr>
      <w:r w:rsidRPr="00645306">
        <w:rPr>
          <w:lang w:val="en-US"/>
        </w:rPr>
        <w:t xml:space="preserve">The price of the hardware, Software, related equipment, products, Materials and other Goods offered from within or from outside the Purchaser’s Country, in accordance with </w:t>
      </w:r>
      <w:r w:rsidR="001E7126" w:rsidRPr="00645306">
        <w:rPr>
          <w:lang w:val="en-US"/>
        </w:rPr>
        <w:t>ITO</w:t>
      </w:r>
      <w:r w:rsidRPr="00645306">
        <w:rPr>
          <w:lang w:val="en-US"/>
        </w:rPr>
        <w:t xml:space="preserve"> </w:t>
      </w:r>
      <w:r w:rsidR="00442FB5" w:rsidRPr="00645306">
        <w:rPr>
          <w:lang w:val="en-US"/>
        </w:rPr>
        <w:t>C</w:t>
      </w:r>
      <w:r w:rsidRPr="00645306">
        <w:rPr>
          <w:lang w:val="en-US"/>
        </w:rPr>
        <w:t xml:space="preserve">lause </w:t>
      </w:r>
      <w:r w:rsidR="00442FB5" w:rsidRPr="00645306">
        <w:rPr>
          <w:lang w:val="en-US"/>
        </w:rPr>
        <w:t>15</w:t>
      </w:r>
      <w:r w:rsidRPr="00645306">
        <w:rPr>
          <w:lang w:val="en-US"/>
        </w:rPr>
        <w:t>; plus</w:t>
      </w:r>
    </w:p>
    <w:p w14:paraId="691C3B9D" w14:textId="06F03F31" w:rsidR="006B3AA5" w:rsidRPr="00645306" w:rsidRDefault="006B3AA5" w:rsidP="00F93416">
      <w:pPr>
        <w:pStyle w:val="ListParagraph"/>
        <w:ind w:left="426"/>
        <w:rPr>
          <w:lang w:val="en-US"/>
        </w:rPr>
      </w:pPr>
      <w:r w:rsidRPr="00645306">
        <w:rPr>
          <w:lang w:val="en-US"/>
        </w:rPr>
        <w:t xml:space="preserve">The total price for all software development, transportation, insurance, installation, customization, integration, Commissioning, testing, training, technical support, repair, and other Services, in accordance with </w:t>
      </w:r>
      <w:r w:rsidR="001E7126" w:rsidRPr="00645306">
        <w:rPr>
          <w:lang w:val="en-US"/>
        </w:rPr>
        <w:t>ITO</w:t>
      </w:r>
      <w:r w:rsidRPr="00645306">
        <w:rPr>
          <w:lang w:val="en-US"/>
        </w:rPr>
        <w:t xml:space="preserve"> </w:t>
      </w:r>
      <w:r w:rsidR="00266C89" w:rsidRPr="00645306">
        <w:rPr>
          <w:lang w:val="en-US"/>
        </w:rPr>
        <w:t>C</w:t>
      </w:r>
      <w:r w:rsidRPr="00645306">
        <w:rPr>
          <w:lang w:val="en-US"/>
        </w:rPr>
        <w:t xml:space="preserve">lause </w:t>
      </w:r>
      <w:proofErr w:type="gramStart"/>
      <w:r w:rsidR="00266C89" w:rsidRPr="00645306">
        <w:rPr>
          <w:lang w:val="en-US"/>
        </w:rPr>
        <w:t>15</w:t>
      </w:r>
      <w:r w:rsidRPr="00645306">
        <w:rPr>
          <w:lang w:val="en-US"/>
        </w:rPr>
        <w:t>;</w:t>
      </w:r>
      <w:proofErr w:type="gramEnd"/>
    </w:p>
    <w:p w14:paraId="456C475C" w14:textId="487C5912" w:rsidR="006B3AA5" w:rsidRPr="00645306" w:rsidRDefault="006B3AA5" w:rsidP="00F56C92">
      <w:pPr>
        <w:tabs>
          <w:tab w:val="left" w:pos="576"/>
        </w:tabs>
        <w:suppressAutoHyphens/>
        <w:spacing w:line="240" w:lineRule="auto"/>
        <w:ind w:left="720"/>
        <w:rPr>
          <w:rFonts w:eastAsia="Times New Roman" w:cs="Times New Roman"/>
          <w:szCs w:val="20"/>
        </w:rPr>
      </w:pPr>
      <w:r w:rsidRPr="00645306">
        <w:rPr>
          <w:rFonts w:eastAsia="Times New Roman" w:cs="Times New Roman"/>
          <w:szCs w:val="20"/>
        </w:rPr>
        <w:lastRenderedPageBreak/>
        <w:t xml:space="preserve">With adjustments for correction of arithmetical errors, omissions, clarifications, etc., in accordance with </w:t>
      </w:r>
      <w:r w:rsidR="001E7126" w:rsidRPr="00645306">
        <w:rPr>
          <w:rFonts w:eastAsia="Times New Roman" w:cs="Times New Roman"/>
          <w:szCs w:val="20"/>
        </w:rPr>
        <w:t>ITO</w:t>
      </w:r>
      <w:r w:rsidRPr="00645306">
        <w:rPr>
          <w:rFonts w:eastAsia="Times New Roman" w:cs="Times New Roman"/>
          <w:szCs w:val="20"/>
        </w:rPr>
        <w:t xml:space="preserve"> </w:t>
      </w:r>
      <w:r w:rsidR="00BB5552" w:rsidRPr="00645306">
        <w:rPr>
          <w:rFonts w:eastAsia="Times New Roman" w:cs="Times New Roman"/>
          <w:szCs w:val="20"/>
        </w:rPr>
        <w:t>Sub-</w:t>
      </w:r>
      <w:r w:rsidR="00BB5552" w:rsidRPr="00645306">
        <w:t xml:space="preserve">Clause </w:t>
      </w:r>
      <w:r w:rsidRPr="00645306">
        <w:rPr>
          <w:rFonts w:eastAsia="Times New Roman" w:cs="Times New Roman"/>
          <w:szCs w:val="20"/>
        </w:rPr>
        <w:t>32.3. After the above adjustments and corrections are made</w:t>
      </w:r>
      <w:r w:rsidR="00F93416" w:rsidRPr="00645306">
        <w:rPr>
          <w:rFonts w:eastAsia="Times New Roman" w:cs="Times New Roman"/>
          <w:szCs w:val="20"/>
        </w:rPr>
        <w:t>,</w:t>
      </w:r>
    </w:p>
    <w:p w14:paraId="65FA765A" w14:textId="77777777" w:rsidR="006B3AA5" w:rsidRPr="00645306" w:rsidRDefault="006B3AA5" w:rsidP="00F93416">
      <w:pPr>
        <w:pStyle w:val="ListParagraph"/>
        <w:ind w:left="709"/>
        <w:rPr>
          <w:lang w:val="en-US"/>
        </w:rPr>
      </w:pPr>
      <w:r w:rsidRPr="00645306">
        <w:rPr>
          <w:lang w:val="en-US"/>
        </w:rPr>
        <w:t xml:space="preserve">The Recurrent Costs (R) are reduced to net present value and determined using the following formula: </w:t>
      </w:r>
    </w:p>
    <w:p w14:paraId="549B440B" w14:textId="286DAEFB" w:rsidR="006B3AA5" w:rsidRPr="00645306" w:rsidRDefault="00AC0D7C" w:rsidP="006B3AA5">
      <w:pPr>
        <w:numPr>
          <w:ilvl w:val="12"/>
          <w:numId w:val="0"/>
        </w:numPr>
        <w:tabs>
          <w:tab w:val="left" w:pos="3960"/>
        </w:tabs>
        <w:suppressAutoHyphens/>
        <w:spacing w:line="240" w:lineRule="auto"/>
        <w:ind w:left="1080" w:right="-72"/>
        <w:jc w:val="center"/>
        <w:rPr>
          <w:rFonts w:eastAsia="Times New Roman" w:cs="Times New Roman"/>
          <w:szCs w:val="20"/>
        </w:rPr>
      </w:pPr>
      <w:r w:rsidRPr="00645306">
        <w:rPr>
          <w:rFonts w:eastAsia="Times New Roman" w:cs="Times New Roman"/>
          <w:noProof/>
          <w:position w:val="-36"/>
          <w:sz w:val="20"/>
          <w:szCs w:val="20"/>
        </w:rPr>
        <w:drawing>
          <wp:inline distT="0" distB="0" distL="0" distR="0" wp14:anchorId="1F15182D" wp14:editId="5D4BD4D6">
            <wp:extent cx="1269365" cy="551815"/>
            <wp:effectExtent l="0" t="0" r="635" b="0"/>
            <wp:docPr id="8" name="Object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8"/>
                    <pic:cNvPicPr>
                      <a:picLocks noGrp="1" noRot="1" noChangeAspect="1" noEditPoints="1" noAdjustHandles="1" noChangeArrowheads="1" noChangeShapeType="1" noCrop="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69365" cy="551815"/>
                    </a:xfrm>
                    <a:prstGeom prst="rect">
                      <a:avLst/>
                    </a:prstGeom>
                    <a:noFill/>
                    <a:ln>
                      <a:noFill/>
                    </a:ln>
                  </pic:spPr>
                </pic:pic>
              </a:graphicData>
            </a:graphic>
          </wp:inline>
        </w:drawing>
      </w:r>
    </w:p>
    <w:p w14:paraId="638E42AB" w14:textId="77777777" w:rsidR="006B3AA5" w:rsidRPr="00645306" w:rsidRDefault="006B3AA5" w:rsidP="006B3AA5">
      <w:pPr>
        <w:numPr>
          <w:ilvl w:val="12"/>
          <w:numId w:val="0"/>
        </w:numPr>
        <w:tabs>
          <w:tab w:val="left" w:pos="3960"/>
        </w:tabs>
        <w:suppressAutoHyphens/>
        <w:spacing w:line="240" w:lineRule="auto"/>
        <w:ind w:left="1080" w:right="-72"/>
        <w:rPr>
          <w:rFonts w:eastAsia="Times New Roman" w:cs="Times New Roman"/>
          <w:szCs w:val="20"/>
        </w:rPr>
      </w:pPr>
      <w:proofErr w:type="gramStart"/>
      <w:r w:rsidRPr="00645306">
        <w:rPr>
          <w:rFonts w:eastAsia="Times New Roman" w:cs="Times New Roman"/>
          <w:szCs w:val="20"/>
        </w:rPr>
        <w:t>where</w:t>
      </w:r>
      <w:proofErr w:type="gramEnd"/>
    </w:p>
    <w:p w14:paraId="63A090CE" w14:textId="42C262A5" w:rsidR="006B3AA5" w:rsidRPr="00645306" w:rsidRDefault="006B3AA5" w:rsidP="006B3AA5">
      <w:pPr>
        <w:numPr>
          <w:ilvl w:val="12"/>
          <w:numId w:val="0"/>
        </w:numPr>
        <w:tabs>
          <w:tab w:val="left" w:pos="1440"/>
          <w:tab w:val="left" w:pos="1800"/>
          <w:tab w:val="left" w:pos="3960"/>
        </w:tabs>
        <w:suppressAutoHyphens/>
        <w:spacing w:line="240" w:lineRule="auto"/>
        <w:ind w:left="1800" w:right="-72" w:hanging="720"/>
        <w:rPr>
          <w:rFonts w:eastAsia="Times New Roman" w:cs="Times New Roman"/>
          <w:szCs w:val="20"/>
        </w:rPr>
      </w:pPr>
      <w:r w:rsidRPr="00645306">
        <w:rPr>
          <w:rFonts w:eastAsia="Times New Roman" w:cs="Times New Roman"/>
          <w:i/>
          <w:szCs w:val="20"/>
        </w:rPr>
        <w:t>N</w:t>
      </w:r>
      <w:r w:rsidRPr="00645306">
        <w:rPr>
          <w:rFonts w:eastAsia="Times New Roman" w:cs="Times New Roman"/>
          <w:szCs w:val="20"/>
        </w:rPr>
        <w:tab/>
        <w:t>=</w:t>
      </w:r>
      <w:r w:rsidRPr="00645306">
        <w:rPr>
          <w:rFonts w:eastAsia="Times New Roman" w:cs="Times New Roman"/>
          <w:szCs w:val="20"/>
        </w:rPr>
        <w:tab/>
        <w:t>number of years of the Warranty Period, defined in the PCC GCC Clause 29.1</w:t>
      </w:r>
      <w:r w:rsidR="00CA665F" w:rsidRPr="00645306">
        <w:rPr>
          <w:rFonts w:eastAsia="Times New Roman" w:cs="Times New Roman"/>
          <w:szCs w:val="20"/>
        </w:rPr>
        <w:t>0</w:t>
      </w:r>
    </w:p>
    <w:p w14:paraId="21E02440" w14:textId="77777777" w:rsidR="006B3AA5" w:rsidRPr="00645306" w:rsidRDefault="006B3AA5" w:rsidP="006B3AA5">
      <w:pPr>
        <w:numPr>
          <w:ilvl w:val="12"/>
          <w:numId w:val="0"/>
        </w:numPr>
        <w:tabs>
          <w:tab w:val="left" w:pos="1440"/>
          <w:tab w:val="left" w:pos="1800"/>
          <w:tab w:val="left" w:pos="3960"/>
        </w:tabs>
        <w:suppressAutoHyphens/>
        <w:spacing w:line="240" w:lineRule="auto"/>
        <w:ind w:left="1800" w:right="-72" w:hanging="720"/>
        <w:rPr>
          <w:rFonts w:eastAsia="Times New Roman" w:cs="Times New Roman"/>
          <w:szCs w:val="20"/>
        </w:rPr>
      </w:pPr>
      <w:r w:rsidRPr="00645306">
        <w:rPr>
          <w:rFonts w:eastAsia="Times New Roman" w:cs="Times New Roman"/>
          <w:i/>
          <w:szCs w:val="20"/>
        </w:rPr>
        <w:t>M</w:t>
      </w:r>
      <w:r w:rsidRPr="00645306">
        <w:rPr>
          <w:rFonts w:eastAsia="Times New Roman" w:cs="Times New Roman"/>
          <w:szCs w:val="20"/>
        </w:rPr>
        <w:tab/>
        <w:t>=</w:t>
      </w:r>
      <w:r w:rsidRPr="00645306">
        <w:rPr>
          <w:rFonts w:eastAsia="Times New Roman" w:cs="Times New Roman"/>
          <w:szCs w:val="20"/>
        </w:rPr>
        <w:tab/>
        <w:t>number of years of the Post-Warranty Services Period, as defined in the PCC GCC Clause 1.1.(</w:t>
      </w:r>
      <w:proofErr w:type="spellStart"/>
      <w:r w:rsidRPr="00645306">
        <w:rPr>
          <w:rFonts w:eastAsia="Times New Roman" w:cs="Times New Roman"/>
          <w:szCs w:val="20"/>
        </w:rPr>
        <w:t>tt</w:t>
      </w:r>
      <w:proofErr w:type="spellEnd"/>
      <w:r w:rsidRPr="00645306">
        <w:rPr>
          <w:rFonts w:eastAsia="Times New Roman" w:cs="Times New Roman"/>
          <w:szCs w:val="20"/>
        </w:rPr>
        <w:t>)</w:t>
      </w:r>
    </w:p>
    <w:p w14:paraId="2EDB76EE" w14:textId="77777777" w:rsidR="006B3AA5" w:rsidRPr="00645306" w:rsidRDefault="006B3AA5" w:rsidP="006B3AA5">
      <w:pPr>
        <w:numPr>
          <w:ilvl w:val="12"/>
          <w:numId w:val="0"/>
        </w:numPr>
        <w:tabs>
          <w:tab w:val="left" w:pos="1440"/>
          <w:tab w:val="left" w:pos="1800"/>
          <w:tab w:val="left" w:pos="3960"/>
        </w:tabs>
        <w:suppressAutoHyphens/>
        <w:spacing w:line="240" w:lineRule="auto"/>
        <w:ind w:left="1800" w:right="-72" w:hanging="720"/>
        <w:rPr>
          <w:rFonts w:eastAsia="Times New Roman" w:cs="Times New Roman"/>
          <w:szCs w:val="20"/>
        </w:rPr>
      </w:pPr>
      <w:r w:rsidRPr="00645306">
        <w:rPr>
          <w:rFonts w:eastAsia="Times New Roman" w:cs="Times New Roman"/>
          <w:i/>
          <w:szCs w:val="20"/>
        </w:rPr>
        <w:t>x</w:t>
      </w:r>
      <w:r w:rsidRPr="00645306">
        <w:rPr>
          <w:rFonts w:eastAsia="Times New Roman" w:cs="Times New Roman"/>
          <w:szCs w:val="20"/>
        </w:rPr>
        <w:tab/>
        <w:t>=</w:t>
      </w:r>
      <w:r w:rsidRPr="00645306">
        <w:rPr>
          <w:rFonts w:eastAsia="Times New Roman" w:cs="Times New Roman"/>
          <w:szCs w:val="20"/>
        </w:rPr>
        <w:tab/>
        <w:t>an index number 1, 2, 3, ... N + M representing each year of the combined Warranty Service and Post-Warranty Service Periods.</w:t>
      </w:r>
    </w:p>
    <w:p w14:paraId="346E4D79" w14:textId="77777777" w:rsidR="006B3AA5" w:rsidRPr="00645306" w:rsidRDefault="006B3AA5" w:rsidP="006B3AA5">
      <w:pPr>
        <w:numPr>
          <w:ilvl w:val="12"/>
          <w:numId w:val="0"/>
        </w:numPr>
        <w:tabs>
          <w:tab w:val="left" w:pos="1440"/>
          <w:tab w:val="left" w:pos="1800"/>
          <w:tab w:val="left" w:pos="3960"/>
        </w:tabs>
        <w:suppressAutoHyphens/>
        <w:spacing w:line="240" w:lineRule="auto"/>
        <w:ind w:left="1800" w:right="-72" w:hanging="720"/>
        <w:rPr>
          <w:rFonts w:eastAsia="Times New Roman" w:cs="Times New Roman"/>
          <w:szCs w:val="20"/>
        </w:rPr>
      </w:pPr>
      <w:r w:rsidRPr="00645306">
        <w:rPr>
          <w:rFonts w:eastAsia="Times New Roman" w:cs="Times New Roman"/>
          <w:i/>
          <w:szCs w:val="20"/>
        </w:rPr>
        <w:t>R</w:t>
      </w:r>
      <w:r w:rsidRPr="00645306">
        <w:rPr>
          <w:rFonts w:eastAsia="Times New Roman" w:cs="Times New Roman"/>
          <w:i/>
          <w:sz w:val="20"/>
          <w:szCs w:val="20"/>
          <w:vertAlign w:val="subscript"/>
        </w:rPr>
        <w:t>x</w:t>
      </w:r>
      <w:r w:rsidRPr="00645306">
        <w:rPr>
          <w:rFonts w:eastAsia="Times New Roman" w:cs="Times New Roman"/>
          <w:szCs w:val="20"/>
        </w:rPr>
        <w:tab/>
        <w:t>=</w:t>
      </w:r>
      <w:r w:rsidRPr="00645306">
        <w:rPr>
          <w:rFonts w:eastAsia="Times New Roman" w:cs="Times New Roman"/>
          <w:szCs w:val="20"/>
        </w:rPr>
        <w:tab/>
        <w:t>total Recurrent Costs for year “</w:t>
      </w:r>
      <w:r w:rsidRPr="00645306">
        <w:rPr>
          <w:rFonts w:eastAsia="Times New Roman" w:cs="Times New Roman"/>
          <w:i/>
          <w:szCs w:val="20"/>
        </w:rPr>
        <w:t>x</w:t>
      </w:r>
      <w:r w:rsidRPr="00645306">
        <w:rPr>
          <w:rFonts w:eastAsia="Times New Roman" w:cs="Times New Roman"/>
          <w:szCs w:val="20"/>
        </w:rPr>
        <w:t>,” as recorded in the Recurrent Cost Sub-Table.</w:t>
      </w:r>
    </w:p>
    <w:p w14:paraId="069ED99A" w14:textId="6571D709" w:rsidR="006B3AA5" w:rsidRPr="00645306" w:rsidRDefault="006B3AA5" w:rsidP="001D7B03">
      <w:pPr>
        <w:numPr>
          <w:ilvl w:val="12"/>
          <w:numId w:val="0"/>
        </w:numPr>
        <w:tabs>
          <w:tab w:val="left" w:pos="1440"/>
          <w:tab w:val="left" w:pos="1800"/>
          <w:tab w:val="left" w:pos="3960"/>
        </w:tabs>
        <w:suppressAutoHyphens/>
        <w:spacing w:line="240" w:lineRule="auto"/>
        <w:ind w:left="1800" w:right="-72" w:hanging="720"/>
        <w:rPr>
          <w:rFonts w:eastAsia="Times New Roman" w:cs="Times New Roman"/>
          <w:i/>
          <w:szCs w:val="20"/>
        </w:rPr>
      </w:pPr>
      <w:r w:rsidRPr="00645306">
        <w:rPr>
          <w:rFonts w:eastAsia="Times New Roman" w:cs="Times New Roman"/>
          <w:i/>
          <w:szCs w:val="20"/>
        </w:rPr>
        <w:t>I</w:t>
      </w:r>
      <w:r w:rsidRPr="00645306">
        <w:rPr>
          <w:rFonts w:eastAsia="Times New Roman" w:cs="Times New Roman"/>
          <w:i/>
          <w:szCs w:val="20"/>
        </w:rPr>
        <w:tab/>
        <w:t>=</w:t>
      </w:r>
      <w:r w:rsidRPr="00645306">
        <w:rPr>
          <w:rFonts w:eastAsia="Times New Roman" w:cs="Times New Roman"/>
          <w:i/>
          <w:szCs w:val="20"/>
        </w:rPr>
        <w:tab/>
        <w:t xml:space="preserve">discount rate to be used for the Net Present Value calculation, as specified in the </w:t>
      </w:r>
      <w:r w:rsidR="00BB45BC" w:rsidRPr="00645306">
        <w:rPr>
          <w:rFonts w:eastAsia="Times New Roman" w:cs="Times New Roman"/>
          <w:i/>
          <w:szCs w:val="20"/>
        </w:rPr>
        <w:t>DS</w:t>
      </w:r>
      <w:r w:rsidRPr="00645306">
        <w:rPr>
          <w:rFonts w:eastAsia="Times New Roman" w:cs="Times New Roman"/>
          <w:i/>
          <w:szCs w:val="20"/>
        </w:rPr>
        <w:t>.</w:t>
      </w:r>
    </w:p>
    <w:p w14:paraId="170E96BB" w14:textId="25E73CF8" w:rsidR="006B3AA5" w:rsidRPr="00645306" w:rsidRDefault="006B3AA5" w:rsidP="006B3AA5">
      <w:pPr>
        <w:tabs>
          <w:tab w:val="left" w:pos="576"/>
        </w:tabs>
        <w:suppressAutoHyphens/>
        <w:spacing w:line="240" w:lineRule="auto"/>
        <w:rPr>
          <w:rFonts w:eastAsia="Times New Roman" w:cs="Times New Roman"/>
          <w:szCs w:val="20"/>
        </w:rPr>
      </w:pPr>
      <w:r w:rsidRPr="00645306">
        <w:rPr>
          <w:rFonts w:eastAsia="Times New Roman" w:cs="Times New Roman"/>
          <w:szCs w:val="20"/>
        </w:rPr>
        <w:t xml:space="preserve">The Purchaser will convert the Evaluated Price to a single currency in accordance with </w:t>
      </w:r>
      <w:r w:rsidR="001E7126" w:rsidRPr="00645306">
        <w:rPr>
          <w:rFonts w:eastAsia="Times New Roman" w:cs="Times New Roman"/>
          <w:szCs w:val="20"/>
        </w:rPr>
        <w:t>ITO</w:t>
      </w:r>
      <w:r w:rsidRPr="00645306">
        <w:rPr>
          <w:rFonts w:eastAsia="Times New Roman" w:cs="Times New Roman"/>
          <w:szCs w:val="20"/>
        </w:rPr>
        <w:t xml:space="preserve"> Clause 3</w:t>
      </w:r>
      <w:r w:rsidR="00F93416" w:rsidRPr="00645306">
        <w:rPr>
          <w:rFonts w:eastAsia="Times New Roman" w:cs="Times New Roman"/>
          <w:szCs w:val="20"/>
        </w:rPr>
        <w:t>5</w:t>
      </w:r>
      <w:r w:rsidRPr="00645306">
        <w:rPr>
          <w:rFonts w:eastAsia="Times New Roman" w:cs="Times New Roman"/>
          <w:szCs w:val="20"/>
        </w:rPr>
        <w:t>.</w:t>
      </w:r>
    </w:p>
    <w:p w14:paraId="25B936BD" w14:textId="13E161FA" w:rsidR="006B3AA5" w:rsidRPr="00645306" w:rsidRDefault="006B3AA5" w:rsidP="00870E57">
      <w:pPr>
        <w:pStyle w:val="Heading4QEC"/>
      </w:pPr>
      <w:bookmarkStart w:id="813" w:name="_Toc55746830"/>
      <w:bookmarkStart w:id="814" w:name="_Toc55760443"/>
      <w:bookmarkStart w:id="815" w:name="_Toc55760863"/>
      <w:bookmarkStart w:id="816" w:name="_Toc55765746"/>
      <w:bookmarkStart w:id="817" w:name="_Toc55933347"/>
      <w:bookmarkStart w:id="818" w:name="_Toc56639157"/>
      <w:bookmarkStart w:id="819" w:name="_Toc56670154"/>
      <w:bookmarkStart w:id="820" w:name="_Toc184892055"/>
      <w:r w:rsidRPr="00645306">
        <w:t>Evaluated Score</w:t>
      </w:r>
      <w:bookmarkEnd w:id="813"/>
      <w:bookmarkEnd w:id="814"/>
      <w:bookmarkEnd w:id="815"/>
      <w:bookmarkEnd w:id="816"/>
      <w:bookmarkEnd w:id="817"/>
      <w:bookmarkEnd w:id="818"/>
      <w:bookmarkEnd w:id="819"/>
      <w:bookmarkEnd w:id="820"/>
    </w:p>
    <w:p w14:paraId="4D75A9FB" w14:textId="3D186779"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b/>
          <w:szCs w:val="20"/>
        </w:rPr>
        <w:t xml:space="preserve">Unless indicated otherwise in the </w:t>
      </w:r>
      <w:r w:rsidR="00BB45BC" w:rsidRPr="00645306">
        <w:rPr>
          <w:rFonts w:eastAsia="Times New Roman" w:cs="Times New Roman"/>
          <w:b/>
          <w:szCs w:val="20"/>
        </w:rPr>
        <w:t>DS</w:t>
      </w:r>
      <w:r w:rsidRPr="00645306">
        <w:rPr>
          <w:rFonts w:eastAsia="Times New Roman" w:cs="Times New Roman"/>
          <w:szCs w:val="20"/>
        </w:rPr>
        <w:t xml:space="preserve">, in addition to cost factors. An Evaluated Score (B) will be calculated for each responsive </w:t>
      </w:r>
      <w:r w:rsidR="00B141C4" w:rsidRPr="00645306">
        <w:rPr>
          <w:rFonts w:eastAsia="Times New Roman" w:cs="Times New Roman"/>
          <w:szCs w:val="20"/>
        </w:rPr>
        <w:t xml:space="preserve">Offer </w:t>
      </w:r>
      <w:r w:rsidRPr="00645306">
        <w:rPr>
          <w:rFonts w:eastAsia="Times New Roman" w:cs="Times New Roman"/>
          <w:szCs w:val="20"/>
        </w:rPr>
        <w:t xml:space="preserve">using the following formula, which permits a comprehensive assessment of the </w:t>
      </w:r>
      <w:r w:rsidR="00B141C4" w:rsidRPr="00645306">
        <w:rPr>
          <w:rFonts w:eastAsia="Times New Roman" w:cs="Times New Roman"/>
          <w:szCs w:val="20"/>
        </w:rPr>
        <w:t xml:space="preserve">Offer </w:t>
      </w:r>
      <w:r w:rsidRPr="00645306">
        <w:rPr>
          <w:rFonts w:eastAsia="Times New Roman" w:cs="Times New Roman"/>
          <w:szCs w:val="20"/>
        </w:rPr>
        <w:t xml:space="preserve">price and the technical merits of each </w:t>
      </w:r>
      <w:r w:rsidR="002C4D1D" w:rsidRPr="00645306">
        <w:rPr>
          <w:rFonts w:eastAsia="Times New Roman" w:cs="Times New Roman"/>
          <w:szCs w:val="20"/>
        </w:rPr>
        <w:t>Offer</w:t>
      </w:r>
      <w:r w:rsidRPr="00645306">
        <w:rPr>
          <w:rFonts w:eastAsia="Times New Roman" w:cs="Times New Roman"/>
          <w:szCs w:val="20"/>
        </w:rPr>
        <w:t>:</w:t>
      </w:r>
    </w:p>
    <w:p w14:paraId="3606DA4D" w14:textId="12DE9EB7" w:rsidR="006B3AA5" w:rsidRPr="00645306" w:rsidRDefault="00AC0D7C" w:rsidP="006B3AA5">
      <w:pPr>
        <w:numPr>
          <w:ilvl w:val="12"/>
          <w:numId w:val="0"/>
        </w:numPr>
        <w:tabs>
          <w:tab w:val="left" w:pos="3960"/>
        </w:tabs>
        <w:suppressAutoHyphens/>
        <w:spacing w:after="180" w:line="240" w:lineRule="auto"/>
        <w:ind w:left="540" w:right="-72"/>
        <w:jc w:val="center"/>
        <w:rPr>
          <w:rFonts w:eastAsia="Times New Roman" w:cs="Times New Roman"/>
          <w:szCs w:val="20"/>
        </w:rPr>
      </w:pPr>
      <w:r w:rsidRPr="00645306">
        <w:rPr>
          <w:rFonts w:eastAsia="Times New Roman" w:cs="Times New Roman"/>
          <w:noProof/>
          <w:position w:val="-26"/>
          <w:sz w:val="20"/>
          <w:szCs w:val="20"/>
        </w:rPr>
        <w:drawing>
          <wp:inline distT="0" distB="0" distL="0" distR="0" wp14:anchorId="5E32BD4C" wp14:editId="1C4FEFE1">
            <wp:extent cx="1647190" cy="488950"/>
            <wp:effectExtent l="0" t="0" r="3810" b="6350"/>
            <wp:docPr id="7" name="Object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7"/>
                    <pic:cNvPicPr>
                      <a:picLocks noGrp="1" noRot="1" noChangeAspect="1" noEditPoints="1" noAdjustHandles="1" noChangeArrowheads="1" noChangeShapeType="1" noCrop="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47190" cy="488950"/>
                    </a:xfrm>
                    <a:prstGeom prst="rect">
                      <a:avLst/>
                    </a:prstGeom>
                    <a:noFill/>
                    <a:ln>
                      <a:noFill/>
                    </a:ln>
                  </pic:spPr>
                </pic:pic>
              </a:graphicData>
            </a:graphic>
          </wp:inline>
        </w:drawing>
      </w:r>
    </w:p>
    <w:p w14:paraId="3FF186D4" w14:textId="77777777" w:rsidR="006B3AA5" w:rsidRPr="00645306" w:rsidRDefault="006B3AA5" w:rsidP="006B3AA5">
      <w:pPr>
        <w:numPr>
          <w:ilvl w:val="12"/>
          <w:numId w:val="0"/>
        </w:numPr>
        <w:tabs>
          <w:tab w:val="left" w:pos="3960"/>
        </w:tabs>
        <w:suppressAutoHyphens/>
        <w:spacing w:after="180" w:line="240" w:lineRule="auto"/>
        <w:ind w:left="1454" w:right="-72" w:hanging="907"/>
        <w:rPr>
          <w:rFonts w:eastAsia="Times New Roman" w:cs="Times New Roman"/>
          <w:szCs w:val="20"/>
        </w:rPr>
      </w:pPr>
      <w:proofErr w:type="gramStart"/>
      <w:r w:rsidRPr="00645306">
        <w:rPr>
          <w:rFonts w:eastAsia="Times New Roman" w:cs="Times New Roman"/>
          <w:szCs w:val="20"/>
        </w:rPr>
        <w:t>where</w:t>
      </w:r>
      <w:proofErr w:type="gramEnd"/>
    </w:p>
    <w:p w14:paraId="2FCE381A" w14:textId="61EE4848" w:rsidR="006B3AA5" w:rsidRPr="00645306" w:rsidRDefault="006B3AA5" w:rsidP="006B3AA5">
      <w:pPr>
        <w:numPr>
          <w:ilvl w:val="12"/>
          <w:numId w:val="0"/>
        </w:numPr>
        <w:tabs>
          <w:tab w:val="left" w:pos="1080"/>
          <w:tab w:val="left" w:pos="1440"/>
          <w:tab w:val="left" w:pos="3960"/>
        </w:tabs>
        <w:suppressAutoHyphens/>
        <w:spacing w:after="180" w:line="240" w:lineRule="auto"/>
        <w:ind w:left="1454" w:right="-72" w:hanging="907"/>
        <w:rPr>
          <w:rFonts w:eastAsia="Times New Roman" w:cs="Times New Roman"/>
          <w:szCs w:val="20"/>
        </w:rPr>
      </w:pPr>
      <w:r w:rsidRPr="00645306">
        <w:rPr>
          <w:rFonts w:eastAsia="Times New Roman" w:cs="Times New Roman"/>
          <w:i/>
          <w:szCs w:val="20"/>
        </w:rPr>
        <w:t>C</w:t>
      </w:r>
      <w:r w:rsidRPr="00645306">
        <w:rPr>
          <w:rFonts w:eastAsia="Times New Roman" w:cs="Times New Roman"/>
          <w:szCs w:val="20"/>
        </w:rPr>
        <w:tab/>
        <w:t>=</w:t>
      </w:r>
      <w:r w:rsidRPr="00645306">
        <w:rPr>
          <w:rFonts w:eastAsia="Times New Roman" w:cs="Times New Roman"/>
          <w:szCs w:val="20"/>
        </w:rPr>
        <w:tab/>
        <w:t>Evaluated Price</w:t>
      </w:r>
    </w:p>
    <w:p w14:paraId="154B030E" w14:textId="3757ED0A" w:rsidR="006B3AA5" w:rsidRPr="00645306" w:rsidRDefault="006B3AA5" w:rsidP="006B3AA5">
      <w:pPr>
        <w:numPr>
          <w:ilvl w:val="12"/>
          <w:numId w:val="0"/>
        </w:numPr>
        <w:tabs>
          <w:tab w:val="left" w:pos="1080"/>
          <w:tab w:val="left" w:pos="1440"/>
          <w:tab w:val="left" w:pos="3960"/>
        </w:tabs>
        <w:suppressAutoHyphens/>
        <w:spacing w:after="180" w:line="240" w:lineRule="auto"/>
        <w:ind w:left="1454" w:right="-72" w:hanging="907"/>
        <w:rPr>
          <w:rFonts w:eastAsia="Times New Roman" w:cs="Times New Roman"/>
          <w:szCs w:val="20"/>
        </w:rPr>
      </w:pPr>
      <w:r w:rsidRPr="00645306">
        <w:rPr>
          <w:rFonts w:eastAsia="Times New Roman" w:cs="Times New Roman"/>
          <w:i/>
          <w:szCs w:val="20"/>
        </w:rPr>
        <w:t xml:space="preserve">C </w:t>
      </w:r>
      <w:r w:rsidRPr="00645306">
        <w:rPr>
          <w:rFonts w:eastAsia="Times New Roman" w:cs="Times New Roman"/>
          <w:i/>
          <w:sz w:val="20"/>
          <w:szCs w:val="20"/>
          <w:vertAlign w:val="subscript"/>
        </w:rPr>
        <w:t>low</w:t>
      </w:r>
      <w:r w:rsidRPr="00645306">
        <w:rPr>
          <w:rFonts w:eastAsia="Times New Roman" w:cs="Times New Roman"/>
          <w:szCs w:val="20"/>
        </w:rPr>
        <w:tab/>
        <w:t>=</w:t>
      </w:r>
      <w:r w:rsidRPr="00645306">
        <w:rPr>
          <w:rFonts w:eastAsia="Times New Roman" w:cs="Times New Roman"/>
          <w:szCs w:val="20"/>
        </w:rPr>
        <w:tab/>
        <w:t xml:space="preserve">the lowest of all Evaluated Prices among responsive </w:t>
      </w:r>
      <w:r w:rsidR="00E618A1" w:rsidRPr="00645306">
        <w:rPr>
          <w:rFonts w:eastAsia="Times New Roman" w:cs="Times New Roman"/>
          <w:szCs w:val="20"/>
        </w:rPr>
        <w:t>Offers</w:t>
      </w:r>
    </w:p>
    <w:p w14:paraId="79C1001B" w14:textId="432D7625" w:rsidR="006B3AA5" w:rsidRPr="00645306" w:rsidRDefault="006B3AA5" w:rsidP="006B3AA5">
      <w:pPr>
        <w:numPr>
          <w:ilvl w:val="12"/>
          <w:numId w:val="0"/>
        </w:numPr>
        <w:tabs>
          <w:tab w:val="left" w:pos="1080"/>
          <w:tab w:val="left" w:pos="1440"/>
          <w:tab w:val="left" w:pos="3960"/>
        </w:tabs>
        <w:suppressAutoHyphens/>
        <w:spacing w:after="180" w:line="240" w:lineRule="auto"/>
        <w:ind w:left="1454" w:right="-72" w:hanging="907"/>
        <w:rPr>
          <w:rFonts w:eastAsia="Times New Roman" w:cs="Times New Roman"/>
          <w:szCs w:val="20"/>
        </w:rPr>
      </w:pPr>
      <w:r w:rsidRPr="00645306">
        <w:rPr>
          <w:rFonts w:eastAsia="Times New Roman" w:cs="Times New Roman"/>
          <w:i/>
          <w:szCs w:val="20"/>
        </w:rPr>
        <w:t>T</w:t>
      </w:r>
      <w:r w:rsidRPr="00645306">
        <w:rPr>
          <w:rFonts w:eastAsia="Times New Roman" w:cs="Times New Roman"/>
          <w:szCs w:val="20"/>
        </w:rPr>
        <w:tab/>
        <w:t>=</w:t>
      </w:r>
      <w:r w:rsidRPr="00645306">
        <w:rPr>
          <w:rFonts w:eastAsia="Times New Roman" w:cs="Times New Roman"/>
          <w:szCs w:val="20"/>
        </w:rPr>
        <w:tab/>
        <w:t xml:space="preserve">the total Technical Score awarded to the </w:t>
      </w:r>
      <w:r w:rsidR="002C4D1D" w:rsidRPr="00645306">
        <w:rPr>
          <w:rFonts w:eastAsia="Times New Roman" w:cs="Times New Roman"/>
          <w:szCs w:val="20"/>
        </w:rPr>
        <w:t>Offer</w:t>
      </w:r>
    </w:p>
    <w:p w14:paraId="7C2E0BB5" w14:textId="04EFEEB2" w:rsidR="006B3AA5" w:rsidRPr="00645306" w:rsidRDefault="006B3AA5" w:rsidP="006B3AA5">
      <w:pPr>
        <w:numPr>
          <w:ilvl w:val="12"/>
          <w:numId w:val="0"/>
        </w:numPr>
        <w:tabs>
          <w:tab w:val="left" w:pos="1080"/>
          <w:tab w:val="left" w:pos="1440"/>
          <w:tab w:val="left" w:pos="3960"/>
        </w:tabs>
        <w:suppressAutoHyphens/>
        <w:spacing w:after="180" w:line="240" w:lineRule="auto"/>
        <w:ind w:left="1454" w:right="-72" w:hanging="907"/>
        <w:rPr>
          <w:rFonts w:eastAsia="Times New Roman" w:cs="Times New Roman"/>
          <w:szCs w:val="20"/>
        </w:rPr>
      </w:pPr>
      <w:r w:rsidRPr="00645306">
        <w:rPr>
          <w:rFonts w:eastAsia="Times New Roman" w:cs="Times New Roman"/>
          <w:i/>
          <w:szCs w:val="20"/>
        </w:rPr>
        <w:t>T</w:t>
      </w:r>
      <w:r w:rsidRPr="00645306">
        <w:rPr>
          <w:rFonts w:eastAsia="Times New Roman" w:cs="Times New Roman"/>
          <w:i/>
          <w:sz w:val="20"/>
          <w:szCs w:val="20"/>
          <w:vertAlign w:val="subscript"/>
        </w:rPr>
        <w:t>high</w:t>
      </w:r>
      <w:r w:rsidRPr="00645306">
        <w:rPr>
          <w:rFonts w:eastAsia="Times New Roman" w:cs="Times New Roman"/>
          <w:szCs w:val="20"/>
        </w:rPr>
        <w:tab/>
        <w:t>=</w:t>
      </w:r>
      <w:r w:rsidRPr="00645306">
        <w:rPr>
          <w:rFonts w:eastAsia="Times New Roman" w:cs="Times New Roman"/>
          <w:szCs w:val="20"/>
        </w:rPr>
        <w:tab/>
        <w:t xml:space="preserve">the Technical Score achieved by the </w:t>
      </w:r>
      <w:r w:rsidR="00B141C4" w:rsidRPr="00645306">
        <w:rPr>
          <w:rFonts w:eastAsia="Times New Roman" w:cs="Times New Roman"/>
          <w:szCs w:val="20"/>
        </w:rPr>
        <w:t xml:space="preserve">Offer </w:t>
      </w:r>
      <w:r w:rsidRPr="00645306">
        <w:rPr>
          <w:rFonts w:eastAsia="Times New Roman" w:cs="Times New Roman"/>
          <w:szCs w:val="20"/>
        </w:rPr>
        <w:t xml:space="preserve">that was scored highest among all responsive </w:t>
      </w:r>
      <w:r w:rsidR="00E618A1" w:rsidRPr="00645306">
        <w:rPr>
          <w:rFonts w:eastAsia="Times New Roman" w:cs="Times New Roman"/>
          <w:szCs w:val="20"/>
        </w:rPr>
        <w:t>Offers</w:t>
      </w:r>
    </w:p>
    <w:p w14:paraId="0D84215B" w14:textId="03A4C4E9" w:rsidR="006B3AA5" w:rsidRPr="00645306" w:rsidRDefault="006B3AA5" w:rsidP="006B3AA5">
      <w:pPr>
        <w:numPr>
          <w:ilvl w:val="12"/>
          <w:numId w:val="0"/>
        </w:numPr>
        <w:tabs>
          <w:tab w:val="left" w:pos="1080"/>
          <w:tab w:val="left" w:pos="1440"/>
          <w:tab w:val="left" w:pos="3960"/>
        </w:tabs>
        <w:suppressAutoHyphens/>
        <w:spacing w:line="240" w:lineRule="auto"/>
        <w:ind w:left="1440" w:right="-72" w:hanging="900"/>
        <w:rPr>
          <w:rFonts w:eastAsia="Times New Roman" w:cs="Times New Roman"/>
          <w:szCs w:val="20"/>
        </w:rPr>
      </w:pPr>
      <w:r w:rsidRPr="00645306">
        <w:rPr>
          <w:rFonts w:eastAsia="Times New Roman" w:cs="Times New Roman"/>
          <w:i/>
          <w:szCs w:val="20"/>
        </w:rPr>
        <w:t>X</w:t>
      </w:r>
      <w:r w:rsidRPr="00645306">
        <w:rPr>
          <w:rFonts w:eastAsia="Times New Roman" w:cs="Times New Roman"/>
          <w:szCs w:val="20"/>
        </w:rPr>
        <w:tab/>
        <w:t>=</w:t>
      </w:r>
      <w:r w:rsidRPr="00645306">
        <w:rPr>
          <w:rFonts w:eastAsia="Times New Roman" w:cs="Times New Roman"/>
          <w:szCs w:val="20"/>
        </w:rPr>
        <w:tab/>
        <w:t xml:space="preserve">weight for the Price as </w:t>
      </w:r>
      <w:r w:rsidRPr="00645306">
        <w:rPr>
          <w:rFonts w:eastAsia="Times New Roman" w:cs="Times New Roman"/>
          <w:b/>
          <w:szCs w:val="20"/>
        </w:rPr>
        <w:t xml:space="preserve">specified in the </w:t>
      </w:r>
      <w:r w:rsidR="00BB45BC" w:rsidRPr="00645306">
        <w:rPr>
          <w:rFonts w:eastAsia="Times New Roman" w:cs="Times New Roman"/>
          <w:b/>
          <w:szCs w:val="20"/>
        </w:rPr>
        <w:t>DS</w:t>
      </w:r>
    </w:p>
    <w:p w14:paraId="21006A9D" w14:textId="6A757E1E" w:rsidR="006B3AA5" w:rsidRPr="00645306" w:rsidRDefault="006B3AA5" w:rsidP="006B3AA5">
      <w:pPr>
        <w:suppressAutoHyphens/>
        <w:spacing w:line="240" w:lineRule="auto"/>
        <w:rPr>
          <w:rFonts w:eastAsia="Times New Roman" w:cs="Times New Roman"/>
          <w:bCs/>
          <w:szCs w:val="20"/>
        </w:rPr>
      </w:pPr>
      <w:r w:rsidRPr="00645306">
        <w:rPr>
          <w:rFonts w:eastAsia="Times New Roman" w:cs="Times New Roman"/>
          <w:bCs/>
          <w:szCs w:val="20"/>
        </w:rPr>
        <w:t xml:space="preserve">The </w:t>
      </w:r>
      <w:r w:rsidR="00B141C4" w:rsidRPr="00645306">
        <w:rPr>
          <w:rFonts w:eastAsia="Times New Roman" w:cs="Times New Roman"/>
          <w:bCs/>
          <w:szCs w:val="20"/>
        </w:rPr>
        <w:t xml:space="preserve">Offer </w:t>
      </w:r>
      <w:r w:rsidRPr="00645306">
        <w:rPr>
          <w:rFonts w:eastAsia="Times New Roman" w:cs="Times New Roman"/>
          <w:bCs/>
          <w:szCs w:val="20"/>
        </w:rPr>
        <w:t xml:space="preserve">with the highest Evaluated Score (B) among responsive </w:t>
      </w:r>
      <w:r w:rsidR="00E618A1" w:rsidRPr="00645306">
        <w:rPr>
          <w:rFonts w:eastAsia="Times New Roman" w:cs="Times New Roman"/>
          <w:bCs/>
          <w:szCs w:val="20"/>
        </w:rPr>
        <w:t>Offers</w:t>
      </w:r>
      <w:r w:rsidRPr="00645306">
        <w:rPr>
          <w:rFonts w:eastAsia="Times New Roman" w:cs="Times New Roman"/>
          <w:bCs/>
          <w:szCs w:val="20"/>
        </w:rPr>
        <w:t xml:space="preserve"> shall be eligible for Contract award, provided the </w:t>
      </w:r>
      <w:r w:rsidR="003F4A54" w:rsidRPr="00645306">
        <w:rPr>
          <w:rFonts w:eastAsia="Times New Roman" w:cs="Times New Roman"/>
          <w:bCs/>
          <w:szCs w:val="20"/>
        </w:rPr>
        <w:t>Offeror</w:t>
      </w:r>
      <w:r w:rsidRPr="00645306">
        <w:rPr>
          <w:rFonts w:eastAsia="Times New Roman" w:cs="Times New Roman"/>
          <w:bCs/>
          <w:szCs w:val="20"/>
        </w:rPr>
        <w:t xml:space="preserve"> was found to be qualified to perform the Contract in </w:t>
      </w:r>
      <w:r w:rsidRPr="00645306">
        <w:rPr>
          <w:rFonts w:eastAsia="Times New Roman" w:cs="Times New Roman"/>
          <w:bCs/>
          <w:szCs w:val="20"/>
        </w:rPr>
        <w:lastRenderedPageBreak/>
        <w:t xml:space="preserve">accordance with </w:t>
      </w:r>
      <w:r w:rsidR="001E7126" w:rsidRPr="00645306">
        <w:rPr>
          <w:rFonts w:eastAsia="Times New Roman" w:cs="Times New Roman"/>
          <w:bCs/>
          <w:szCs w:val="20"/>
        </w:rPr>
        <w:t>ITO</w:t>
      </w:r>
      <w:r w:rsidRPr="00645306">
        <w:rPr>
          <w:rFonts w:eastAsia="Times New Roman" w:cs="Times New Roman"/>
          <w:bCs/>
          <w:szCs w:val="20"/>
        </w:rPr>
        <w:t xml:space="preserve"> </w:t>
      </w:r>
      <w:r w:rsidRPr="00645306">
        <w:rPr>
          <w:rFonts w:eastAsia="Times New Roman" w:cs="Times New Roman"/>
          <w:szCs w:val="20"/>
        </w:rPr>
        <w:t>Sub-</w:t>
      </w:r>
      <w:r w:rsidR="00BB5552" w:rsidRPr="00645306">
        <w:rPr>
          <w:rFonts w:eastAsia="Times New Roman" w:cs="Times New Roman"/>
          <w:szCs w:val="20"/>
        </w:rPr>
        <w:t>C</w:t>
      </w:r>
      <w:r w:rsidRPr="00645306">
        <w:rPr>
          <w:rFonts w:eastAsia="Times New Roman" w:cs="Times New Roman"/>
          <w:szCs w:val="20"/>
        </w:rPr>
        <w:t xml:space="preserve">lause </w:t>
      </w:r>
      <w:r w:rsidRPr="00645306">
        <w:rPr>
          <w:rFonts w:eastAsia="Times New Roman" w:cs="Times New Roman"/>
          <w:bCs/>
          <w:szCs w:val="20"/>
        </w:rPr>
        <w:t xml:space="preserve">36.7 and the price was found to be reasonable as per the price reasonable analysis according to </w:t>
      </w:r>
      <w:r w:rsidR="001E7126" w:rsidRPr="00645306">
        <w:rPr>
          <w:rFonts w:eastAsia="Times New Roman" w:cs="Times New Roman"/>
          <w:bCs/>
          <w:szCs w:val="20"/>
        </w:rPr>
        <w:t>ITO</w:t>
      </w:r>
      <w:r w:rsidRPr="00645306">
        <w:rPr>
          <w:rFonts w:eastAsia="Times New Roman" w:cs="Times New Roman"/>
          <w:bCs/>
          <w:szCs w:val="20"/>
        </w:rPr>
        <w:t xml:space="preserve"> Clause 37.</w:t>
      </w:r>
    </w:p>
    <w:p w14:paraId="4FE19011" w14:textId="7FAB750D" w:rsidR="006B3AA5" w:rsidRPr="00645306" w:rsidRDefault="00870E57" w:rsidP="001D7B03">
      <w:pPr>
        <w:pStyle w:val="Heading3QEC"/>
        <w:numPr>
          <w:ilvl w:val="0"/>
          <w:numId w:val="0"/>
        </w:numPr>
        <w:ind w:left="454"/>
      </w:pPr>
      <w:bookmarkStart w:id="821" w:name="_Toc55746831"/>
      <w:bookmarkStart w:id="822" w:name="_Toc55760444"/>
      <w:bookmarkStart w:id="823" w:name="_Toc55760864"/>
      <w:bookmarkStart w:id="824" w:name="_Toc55765747"/>
      <w:bookmarkStart w:id="825" w:name="_Toc55933348"/>
      <w:bookmarkStart w:id="826" w:name="_Toc56639158"/>
      <w:bookmarkStart w:id="827" w:name="_Toc56670155"/>
      <w:bookmarkStart w:id="828" w:name="_Toc184892056"/>
      <w:r w:rsidRPr="00645306">
        <w:t>B.</w:t>
      </w:r>
      <w:r w:rsidRPr="00645306">
        <w:tab/>
      </w:r>
      <w:r w:rsidR="006B3AA5" w:rsidRPr="00645306">
        <w:t>Qualification Review</w:t>
      </w:r>
      <w:bookmarkEnd w:id="821"/>
      <w:bookmarkEnd w:id="822"/>
      <w:bookmarkEnd w:id="823"/>
      <w:bookmarkEnd w:id="824"/>
      <w:bookmarkEnd w:id="825"/>
      <w:bookmarkEnd w:id="826"/>
      <w:bookmarkEnd w:id="827"/>
      <w:bookmarkEnd w:id="828"/>
    </w:p>
    <w:p w14:paraId="367AC5A5" w14:textId="77B3A2B5" w:rsidR="005D309E"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 xml:space="preserve">This process will be conducted to determine if the </w:t>
      </w:r>
      <w:r w:rsidR="003F4A54" w:rsidRPr="00645306">
        <w:rPr>
          <w:rFonts w:eastAsia="Times New Roman" w:cs="Times New Roman"/>
          <w:szCs w:val="20"/>
        </w:rPr>
        <w:t>Offeror</w:t>
      </w:r>
      <w:r w:rsidRPr="00645306">
        <w:rPr>
          <w:rFonts w:eastAsia="Times New Roman" w:cs="Times New Roman"/>
          <w:szCs w:val="20"/>
        </w:rPr>
        <w:t xml:space="preserve"> satisfies the qualification requirements as listed in </w:t>
      </w:r>
      <w:r w:rsidR="001E7126" w:rsidRPr="00645306">
        <w:rPr>
          <w:rFonts w:eastAsia="Times New Roman" w:cs="Times New Roman"/>
          <w:szCs w:val="20"/>
        </w:rPr>
        <w:t>ITO</w:t>
      </w:r>
      <w:r w:rsidRPr="00645306">
        <w:rPr>
          <w:rFonts w:eastAsia="Times New Roman" w:cs="Times New Roman"/>
          <w:szCs w:val="20"/>
        </w:rPr>
        <w:t xml:space="preserve"> Clause 20 and below. The determination shall be based upon an examination of the documentary evidence of the </w:t>
      </w:r>
      <w:r w:rsidR="003F4A54" w:rsidRPr="00645306">
        <w:rPr>
          <w:rFonts w:eastAsia="Times New Roman" w:cs="Times New Roman"/>
          <w:szCs w:val="20"/>
        </w:rPr>
        <w:t>Offeror</w:t>
      </w:r>
      <w:r w:rsidRPr="00645306">
        <w:rPr>
          <w:rFonts w:eastAsia="Times New Roman" w:cs="Times New Roman"/>
          <w:szCs w:val="20"/>
        </w:rPr>
        <w:t xml:space="preserve">’s qualifications submitted by the </w:t>
      </w:r>
      <w:r w:rsidR="003F4A54" w:rsidRPr="00645306">
        <w:rPr>
          <w:rFonts w:eastAsia="Times New Roman" w:cs="Times New Roman"/>
          <w:szCs w:val="20"/>
        </w:rPr>
        <w:t>Offeror</w:t>
      </w:r>
      <w:r w:rsidRPr="00645306">
        <w:rPr>
          <w:rFonts w:eastAsia="Times New Roman" w:cs="Times New Roman"/>
          <w:szCs w:val="20"/>
        </w:rPr>
        <w:t xml:space="preserve"> as requested in Section IV</w:t>
      </w:r>
      <w:r w:rsidR="00F652FC" w:rsidRPr="00645306">
        <w:rPr>
          <w:rFonts w:eastAsia="Times New Roman" w:cs="Times New Roman"/>
          <w:szCs w:val="20"/>
        </w:rPr>
        <w:t>.</w:t>
      </w:r>
      <w:r w:rsidRPr="00645306">
        <w:rPr>
          <w:rFonts w:eastAsia="Times New Roman" w:cs="Times New Roman"/>
          <w:szCs w:val="20"/>
        </w:rPr>
        <w:t xml:space="preserve"> </w:t>
      </w:r>
      <w:r w:rsidR="00333FA6" w:rsidRPr="00645306">
        <w:rPr>
          <w:rFonts w:eastAsia="Times New Roman" w:cs="Times New Roman"/>
          <w:szCs w:val="20"/>
        </w:rPr>
        <w:t xml:space="preserve">Submission </w:t>
      </w:r>
      <w:r w:rsidRPr="00645306">
        <w:rPr>
          <w:rFonts w:eastAsia="Times New Roman" w:cs="Times New Roman"/>
          <w:szCs w:val="20"/>
        </w:rPr>
        <w:t>Forms,</w:t>
      </w:r>
      <w:r w:rsidRPr="00645306">
        <w:rPr>
          <w:rFonts w:eastAsia="Times New Roman" w:cs="Times New Roman"/>
          <w:bCs/>
          <w:szCs w:val="20"/>
        </w:rPr>
        <w:t xml:space="preserve"> plus the </w:t>
      </w:r>
      <w:r w:rsidR="003F4A54" w:rsidRPr="00645306">
        <w:rPr>
          <w:rFonts w:eastAsia="Times New Roman" w:cs="Times New Roman"/>
          <w:bCs/>
          <w:szCs w:val="20"/>
        </w:rPr>
        <w:t>Offeror</w:t>
      </w:r>
      <w:r w:rsidRPr="00645306">
        <w:rPr>
          <w:rFonts w:eastAsia="Times New Roman" w:cs="Times New Roman"/>
          <w:bCs/>
          <w:szCs w:val="20"/>
        </w:rPr>
        <w:t>’s record of past performance and a review of references and any other source at the Purchaser’s discretion</w:t>
      </w:r>
      <w:r w:rsidRPr="00645306">
        <w:rPr>
          <w:rFonts w:eastAsia="Times New Roman" w:cs="Times New Roman"/>
          <w:szCs w:val="20"/>
        </w:rPr>
        <w:t xml:space="preserve">. All qualification requirements shall be considered on a pass/fail basis. An affirmative determination of qualification shall be a prerequisite for award of the Contract to </w:t>
      </w:r>
      <w:r w:rsidR="001E7AA0" w:rsidRPr="00645306">
        <w:rPr>
          <w:rFonts w:eastAsia="Times New Roman" w:cs="Times New Roman"/>
          <w:szCs w:val="20"/>
        </w:rPr>
        <w:t>an Offer</w:t>
      </w:r>
      <w:r w:rsidR="003F4A54" w:rsidRPr="00645306">
        <w:rPr>
          <w:rFonts w:eastAsia="Times New Roman" w:cs="Times New Roman"/>
          <w:szCs w:val="20"/>
        </w:rPr>
        <w:t>or</w:t>
      </w:r>
      <w:r w:rsidRPr="00645306">
        <w:rPr>
          <w:rFonts w:eastAsia="Times New Roman" w:cs="Times New Roman"/>
          <w:szCs w:val="20"/>
        </w:rPr>
        <w:t>.</w:t>
      </w:r>
    </w:p>
    <w:p w14:paraId="6A6CAF84" w14:textId="62721C80" w:rsidR="006B3AA5" w:rsidRPr="00645306" w:rsidRDefault="006B3AA5" w:rsidP="00F56C92">
      <w:pPr>
        <w:suppressAutoHyphens/>
        <w:spacing w:line="240" w:lineRule="auto"/>
        <w:rPr>
          <w:rFonts w:eastAsia="Times New Roman" w:cs="Times New Roman"/>
          <w:szCs w:val="20"/>
        </w:rPr>
      </w:pPr>
      <w:r w:rsidRPr="00645306">
        <w:rPr>
          <w:rFonts w:eastAsia="Times New Roman" w:cs="Times New Roman"/>
          <w:b/>
          <w:bCs/>
          <w:iCs/>
          <w:szCs w:val="20"/>
          <w:u w:val="single"/>
        </w:rPr>
        <w:t>References and Past Performance Review</w:t>
      </w:r>
      <w:r w:rsidRPr="00645306">
        <w:rPr>
          <w:rFonts w:eastAsia="Times New Roman" w:cs="Times New Roman"/>
          <w:szCs w:val="20"/>
        </w:rPr>
        <w:t xml:space="preserve">. In accordance with </w:t>
      </w:r>
      <w:r w:rsidR="001E7126" w:rsidRPr="00645306">
        <w:rPr>
          <w:rFonts w:eastAsia="Times New Roman" w:cs="Times New Roman"/>
          <w:szCs w:val="20"/>
        </w:rPr>
        <w:t>ITO</w:t>
      </w:r>
      <w:r w:rsidRPr="00645306">
        <w:rPr>
          <w:rFonts w:eastAsia="Times New Roman" w:cs="Times New Roman"/>
          <w:szCs w:val="20"/>
        </w:rPr>
        <w:t xml:space="preserve"> Clause 39, </w:t>
      </w:r>
      <w:r w:rsidRPr="00645306">
        <w:rPr>
          <w:rFonts w:eastAsia="Times New Roman" w:cs="Times New Roman"/>
          <w:bCs/>
          <w:szCs w:val="20"/>
        </w:rPr>
        <w:t xml:space="preserve">the </w:t>
      </w:r>
      <w:r w:rsidR="003F4A54" w:rsidRPr="00645306">
        <w:rPr>
          <w:rFonts w:eastAsia="Times New Roman" w:cs="Times New Roman"/>
          <w:bCs/>
          <w:szCs w:val="20"/>
        </w:rPr>
        <w:t>Offeror</w:t>
      </w:r>
      <w:r w:rsidRPr="00645306">
        <w:rPr>
          <w:rFonts w:eastAsia="Times New Roman" w:cs="Times New Roman"/>
          <w:bCs/>
          <w:szCs w:val="20"/>
        </w:rPr>
        <w:t xml:space="preserve">’s performance on earlier contracts has been considered in determining if the </w:t>
      </w:r>
      <w:r w:rsidR="003F4A54" w:rsidRPr="00645306">
        <w:rPr>
          <w:rFonts w:eastAsia="Times New Roman" w:cs="Times New Roman"/>
          <w:bCs/>
          <w:szCs w:val="20"/>
        </w:rPr>
        <w:t>Offeror</w:t>
      </w:r>
      <w:r w:rsidRPr="00645306">
        <w:rPr>
          <w:rFonts w:eastAsia="Times New Roman" w:cs="Times New Roman"/>
          <w:bCs/>
          <w:szCs w:val="20"/>
        </w:rPr>
        <w:t xml:space="preserve"> is qualified for award of the Contract. </w:t>
      </w:r>
      <w:r w:rsidRPr="00645306">
        <w:rPr>
          <w:rFonts w:eastAsia="Times New Roman" w:cs="Times New Roman"/>
          <w:szCs w:val="20"/>
        </w:rPr>
        <w:t xml:space="preserve">  </w:t>
      </w:r>
      <w:r w:rsidRPr="00645306">
        <w:rPr>
          <w:rFonts w:eastAsia="Times New Roman" w:cs="Times New Roman"/>
          <w:bCs/>
          <w:szCs w:val="20"/>
        </w:rPr>
        <w:t xml:space="preserve">The Purchaser reserves the right to check the performance references provided by the </w:t>
      </w:r>
      <w:r w:rsidR="003F4A54" w:rsidRPr="00645306">
        <w:rPr>
          <w:rFonts w:eastAsia="Times New Roman" w:cs="Times New Roman"/>
          <w:bCs/>
          <w:szCs w:val="20"/>
        </w:rPr>
        <w:t>Offeror</w:t>
      </w:r>
      <w:r w:rsidRPr="00645306">
        <w:rPr>
          <w:rFonts w:eastAsia="Times New Roman" w:cs="Times New Roman"/>
          <w:bCs/>
          <w:szCs w:val="20"/>
        </w:rPr>
        <w:t xml:space="preserve"> or to use any other source at the Purchaser’s discretion. If the </w:t>
      </w:r>
      <w:r w:rsidR="003F4A54" w:rsidRPr="00645306">
        <w:rPr>
          <w:rFonts w:eastAsia="Times New Roman" w:cs="Times New Roman"/>
          <w:bCs/>
          <w:szCs w:val="20"/>
        </w:rPr>
        <w:t>Offeror</w:t>
      </w:r>
      <w:r w:rsidRPr="00645306">
        <w:rPr>
          <w:rFonts w:eastAsia="Times New Roman" w:cs="Times New Roman"/>
          <w:bCs/>
          <w:szCs w:val="20"/>
        </w:rPr>
        <w:t xml:space="preserve"> (including any of its associates or joint venture/association members) is or has been a party to an MCC-funded contract (either with MCC directly or with any </w:t>
      </w:r>
      <w:r w:rsidR="00101A4F" w:rsidRPr="00645306">
        <w:rPr>
          <w:rFonts w:eastAsia="Times New Roman" w:cs="Times New Roman"/>
          <w:bCs/>
          <w:szCs w:val="20"/>
        </w:rPr>
        <w:t>Accountable</w:t>
      </w:r>
      <w:r w:rsidRPr="00645306">
        <w:rPr>
          <w:rFonts w:eastAsia="Times New Roman" w:cs="Times New Roman"/>
          <w:bCs/>
          <w:szCs w:val="20"/>
        </w:rPr>
        <w:t xml:space="preserve"> Entity, anywhere in the world), </w:t>
      </w:r>
      <w:r w:rsidRPr="00645306">
        <w:rPr>
          <w:rFonts w:eastAsia="Times New Roman" w:cs="Times New Roman"/>
          <w:szCs w:val="20"/>
        </w:rPr>
        <w:t>whether as a lead contractor, affiliate, associate, subsidiary, subcontractor, or in any other role,</w:t>
      </w:r>
      <w:r w:rsidRPr="00645306">
        <w:rPr>
          <w:rFonts w:eastAsia="Times New Roman" w:cs="Times New Roman"/>
          <w:bCs/>
          <w:szCs w:val="20"/>
        </w:rPr>
        <w:t xml:space="preserve"> the </w:t>
      </w:r>
      <w:r w:rsidR="003F4A54" w:rsidRPr="00645306">
        <w:rPr>
          <w:rFonts w:eastAsia="Times New Roman" w:cs="Times New Roman"/>
          <w:bCs/>
          <w:szCs w:val="20"/>
        </w:rPr>
        <w:t>Offeror</w:t>
      </w:r>
      <w:r w:rsidRPr="00645306">
        <w:rPr>
          <w:rFonts w:eastAsia="Times New Roman" w:cs="Times New Roman"/>
          <w:bCs/>
          <w:szCs w:val="20"/>
        </w:rPr>
        <w:t xml:space="preserve"> must identify the contract in its lists of references submitted with its </w:t>
      </w:r>
      <w:r w:rsidR="00B141C4" w:rsidRPr="00645306">
        <w:rPr>
          <w:rFonts w:eastAsia="Times New Roman" w:cs="Times New Roman"/>
          <w:bCs/>
          <w:szCs w:val="20"/>
        </w:rPr>
        <w:t xml:space="preserve">Offer </w:t>
      </w:r>
      <w:r w:rsidRPr="00645306">
        <w:rPr>
          <w:rFonts w:eastAsia="Times New Roman" w:cs="Times New Roman"/>
          <w:szCs w:val="24"/>
        </w:rPr>
        <w:t xml:space="preserve">using Form REF-1: References of MCC Funded Contracts. Failure to include any such contracts may be used to form a negative determination by the </w:t>
      </w:r>
      <w:r w:rsidRPr="00645306">
        <w:rPr>
          <w:rFonts w:eastAsia="Times New Roman" w:cs="Times New Roman"/>
          <w:bCs/>
          <w:szCs w:val="20"/>
        </w:rPr>
        <w:t xml:space="preserve">Purchaser </w:t>
      </w:r>
      <w:r w:rsidRPr="00645306">
        <w:rPr>
          <w:rFonts w:eastAsia="Times New Roman" w:cs="Times New Roman"/>
          <w:szCs w:val="24"/>
        </w:rPr>
        <w:t xml:space="preserve">on the </w:t>
      </w:r>
      <w:r w:rsidR="003F4A54" w:rsidRPr="00645306">
        <w:rPr>
          <w:rFonts w:eastAsia="Times New Roman" w:cs="Times New Roman"/>
          <w:szCs w:val="24"/>
        </w:rPr>
        <w:t>Offeror</w:t>
      </w:r>
      <w:r w:rsidRPr="00645306">
        <w:rPr>
          <w:rFonts w:eastAsia="Times New Roman" w:cs="Times New Roman"/>
          <w:szCs w:val="24"/>
        </w:rPr>
        <w:t xml:space="preserve">’s record of performance in prior contracts. However, the failure to list any contracts because the </w:t>
      </w:r>
      <w:r w:rsidR="003F4A54" w:rsidRPr="00645306">
        <w:rPr>
          <w:rFonts w:eastAsia="Times New Roman" w:cs="Times New Roman"/>
          <w:szCs w:val="24"/>
        </w:rPr>
        <w:t>Offeror</w:t>
      </w:r>
      <w:r w:rsidRPr="00645306">
        <w:rPr>
          <w:rFonts w:eastAsia="Times New Roman" w:cs="Times New Roman"/>
          <w:szCs w:val="24"/>
        </w:rPr>
        <w:t xml:space="preserve"> (including any of its associates or joint venture/association members) has not been a party to any such contract will not be grounds for a negative determination by the </w:t>
      </w:r>
      <w:r w:rsidRPr="00645306">
        <w:rPr>
          <w:rFonts w:eastAsia="Times New Roman" w:cs="Times New Roman"/>
          <w:bCs/>
          <w:szCs w:val="20"/>
        </w:rPr>
        <w:t xml:space="preserve">Purchaser </w:t>
      </w:r>
      <w:r w:rsidRPr="00645306">
        <w:rPr>
          <w:rFonts w:eastAsia="Times New Roman" w:cs="Times New Roman"/>
          <w:szCs w:val="24"/>
        </w:rPr>
        <w:t xml:space="preserve">on the </w:t>
      </w:r>
      <w:r w:rsidR="003F4A54" w:rsidRPr="00645306">
        <w:rPr>
          <w:rFonts w:eastAsia="Times New Roman" w:cs="Times New Roman"/>
          <w:szCs w:val="24"/>
        </w:rPr>
        <w:t>Offeror</w:t>
      </w:r>
      <w:r w:rsidRPr="00645306">
        <w:rPr>
          <w:rFonts w:eastAsia="Times New Roman" w:cs="Times New Roman"/>
          <w:szCs w:val="24"/>
        </w:rPr>
        <w:t>’s record of performance in prior contracts. That is, prior performance in connection with an MCC-funded contract is not required</w:t>
      </w:r>
      <w:r w:rsidRPr="00645306">
        <w:rPr>
          <w:rFonts w:eastAsia="Times New Roman" w:cs="Times New Roman"/>
          <w:bCs/>
          <w:szCs w:val="20"/>
        </w:rPr>
        <w:t xml:space="preserve">.  The Purchaser will check the references, including the </w:t>
      </w:r>
      <w:r w:rsidR="003F4A54" w:rsidRPr="00645306">
        <w:rPr>
          <w:rFonts w:eastAsia="Times New Roman" w:cs="Times New Roman"/>
          <w:bCs/>
          <w:szCs w:val="20"/>
        </w:rPr>
        <w:t>Offeror</w:t>
      </w:r>
      <w:r w:rsidRPr="00645306">
        <w:rPr>
          <w:rFonts w:eastAsia="Times New Roman" w:cs="Times New Roman"/>
          <w:bCs/>
          <w:szCs w:val="20"/>
        </w:rPr>
        <w:t>’s past performance reports filed in MCC’s Contractor Past Performance Reporting System.</w:t>
      </w:r>
    </w:p>
    <w:p w14:paraId="6696505D" w14:textId="4EBC43EC" w:rsidR="006B3AA5" w:rsidRPr="00645306" w:rsidRDefault="006B3AA5" w:rsidP="006B3AA5">
      <w:pPr>
        <w:suppressAutoHyphens/>
        <w:spacing w:after="0" w:line="240" w:lineRule="auto"/>
        <w:rPr>
          <w:rFonts w:eastAsia="Times New Roman" w:cs="Times New Roman"/>
          <w:szCs w:val="20"/>
        </w:rPr>
      </w:pPr>
      <w:bookmarkStart w:id="829" w:name="_Hlk38185822"/>
      <w:r w:rsidRPr="00645306">
        <w:rPr>
          <w:rFonts w:eastAsia="Times New Roman" w:cs="Times New Roman"/>
          <w:szCs w:val="20"/>
        </w:rPr>
        <w:t xml:space="preserve">The </w:t>
      </w:r>
      <w:r w:rsidR="000F63C9" w:rsidRPr="00645306">
        <w:rPr>
          <w:rFonts w:eastAsia="Times New Roman" w:cs="Times New Roman"/>
          <w:szCs w:val="20"/>
        </w:rPr>
        <w:t xml:space="preserve">Purchaser </w:t>
      </w:r>
      <w:r w:rsidRPr="00645306">
        <w:rPr>
          <w:rFonts w:eastAsia="Times New Roman" w:cs="Times New Roman"/>
          <w:szCs w:val="20"/>
        </w:rPr>
        <w:t>reserves the right to contact the Forms REF-1 and REF-2 References as well as other sources to check references and past performance.</w:t>
      </w:r>
    </w:p>
    <w:bookmarkEnd w:id="829"/>
    <w:p w14:paraId="2F95F1D4" w14:textId="719237C5" w:rsidR="006B3AA5" w:rsidRPr="00645306" w:rsidRDefault="006B3AA5" w:rsidP="006B3AA5">
      <w:pPr>
        <w:tabs>
          <w:tab w:val="left" w:pos="540"/>
          <w:tab w:val="left" w:pos="3960"/>
        </w:tabs>
        <w:suppressAutoHyphens/>
        <w:spacing w:line="240" w:lineRule="auto"/>
        <w:ind w:left="547" w:hanging="547"/>
        <w:rPr>
          <w:rFonts w:eastAsia="Times New Roman" w:cs="Times New Roman"/>
          <w:szCs w:val="20"/>
        </w:rPr>
      </w:pPr>
      <w:r w:rsidRPr="00645306">
        <w:rPr>
          <w:rFonts w:eastAsia="Times New Roman" w:cs="Times New Roman"/>
          <w:szCs w:val="20"/>
        </w:rPr>
        <w:t xml:space="preserve">To be considered for Contract award, </w:t>
      </w:r>
      <w:r w:rsidR="003F4A54" w:rsidRPr="00645306">
        <w:rPr>
          <w:rFonts w:eastAsia="Times New Roman" w:cs="Times New Roman"/>
          <w:szCs w:val="20"/>
        </w:rPr>
        <w:t>Offeror</w:t>
      </w:r>
      <w:r w:rsidRPr="00645306">
        <w:rPr>
          <w:rFonts w:eastAsia="Times New Roman" w:cs="Times New Roman"/>
          <w:szCs w:val="20"/>
        </w:rPr>
        <w:t xml:space="preserve">s must have submitted </w:t>
      </w:r>
      <w:r w:rsidR="00E618A1" w:rsidRPr="00645306">
        <w:rPr>
          <w:rFonts w:eastAsia="Times New Roman" w:cs="Times New Roman"/>
          <w:szCs w:val="20"/>
        </w:rPr>
        <w:t>Offers</w:t>
      </w:r>
      <w:r w:rsidRPr="00645306">
        <w:rPr>
          <w:rFonts w:eastAsia="Times New Roman" w:cs="Times New Roman"/>
          <w:szCs w:val="20"/>
        </w:rPr>
        <w:t>:</w:t>
      </w:r>
    </w:p>
    <w:p w14:paraId="266B1707" w14:textId="0F469A18" w:rsidR="00FA5A18" w:rsidRPr="00645306" w:rsidRDefault="006B3AA5" w:rsidP="000954B1">
      <w:pPr>
        <w:pStyle w:val="ListParagraph"/>
        <w:numPr>
          <w:ilvl w:val="0"/>
          <w:numId w:val="110"/>
        </w:numPr>
        <w:ind w:left="426"/>
        <w:rPr>
          <w:lang w:val="en-US"/>
        </w:rPr>
      </w:pPr>
      <w:r w:rsidRPr="00645306">
        <w:rPr>
          <w:lang w:val="en-US"/>
        </w:rPr>
        <w:t xml:space="preserve">for which detailed evaluation as per </w:t>
      </w:r>
      <w:r w:rsidR="001E7126" w:rsidRPr="00645306">
        <w:rPr>
          <w:lang w:val="en-US"/>
        </w:rPr>
        <w:t>ITO</w:t>
      </w:r>
      <w:r w:rsidRPr="00645306">
        <w:rPr>
          <w:lang w:val="en-US"/>
        </w:rPr>
        <w:t xml:space="preserve"> Clause 32 confirms that the </w:t>
      </w:r>
      <w:r w:rsidR="00E618A1" w:rsidRPr="00645306">
        <w:rPr>
          <w:lang w:val="en-US"/>
        </w:rPr>
        <w:t>Offers</w:t>
      </w:r>
      <w:r w:rsidRPr="00645306">
        <w:rPr>
          <w:lang w:val="en-US"/>
        </w:rPr>
        <w:t xml:space="preserve"> are commercially and technically responsive, and include the hardware, Software, related equipment, products, materials, and other Goods and Services components of the Information System in, substantially, the full required quantities for the entire Information </w:t>
      </w:r>
      <w:proofErr w:type="gramStart"/>
      <w:r w:rsidRPr="00645306">
        <w:rPr>
          <w:lang w:val="en-US"/>
        </w:rPr>
        <w:t>System;</w:t>
      </w:r>
      <w:proofErr w:type="gramEnd"/>
    </w:p>
    <w:p w14:paraId="755F262E" w14:textId="59D33289" w:rsidR="006B3AA5" w:rsidRPr="00645306" w:rsidRDefault="006B3AA5" w:rsidP="000954B1">
      <w:pPr>
        <w:pStyle w:val="ListParagraph"/>
        <w:numPr>
          <w:ilvl w:val="0"/>
          <w:numId w:val="110"/>
        </w:numPr>
        <w:ind w:left="426"/>
        <w:rPr>
          <w:lang w:val="en-US"/>
        </w:rPr>
      </w:pPr>
      <w:r w:rsidRPr="00645306">
        <w:rPr>
          <w:lang w:val="en-US"/>
        </w:rPr>
        <w:t xml:space="preserve">that offer Information Technologies that are proven to perform up to the standards promised in the </w:t>
      </w:r>
      <w:r w:rsidR="00B141C4" w:rsidRPr="00645306">
        <w:rPr>
          <w:lang w:val="en-US"/>
        </w:rPr>
        <w:t xml:space="preserve">Offer </w:t>
      </w:r>
      <w:r w:rsidRPr="00645306">
        <w:rPr>
          <w:lang w:val="en-US"/>
        </w:rPr>
        <w:t xml:space="preserve">by having successfully passed the performance, benchmark, and/or functionality tests the Purchaser may require, pursuant to </w:t>
      </w:r>
      <w:r w:rsidR="001E7126" w:rsidRPr="00645306">
        <w:rPr>
          <w:lang w:val="en-US"/>
        </w:rPr>
        <w:t>ITO</w:t>
      </w:r>
      <w:r w:rsidRPr="00645306">
        <w:rPr>
          <w:lang w:val="en-US"/>
        </w:rPr>
        <w:t xml:space="preserve"> Sub-</w:t>
      </w:r>
      <w:r w:rsidR="00BB5552" w:rsidRPr="00645306">
        <w:rPr>
          <w:lang w:val="en-US"/>
        </w:rPr>
        <w:t>C</w:t>
      </w:r>
      <w:r w:rsidRPr="00645306">
        <w:rPr>
          <w:lang w:val="en-US"/>
        </w:rPr>
        <w:t>lause 36.</w:t>
      </w:r>
      <w:r w:rsidR="005D309E" w:rsidRPr="00645306">
        <w:rPr>
          <w:lang w:val="en-US"/>
        </w:rPr>
        <w:t>5</w:t>
      </w:r>
      <w:r w:rsidRPr="00645306">
        <w:rPr>
          <w:lang w:val="en-US"/>
        </w:rPr>
        <w:t>.</w:t>
      </w:r>
    </w:p>
    <w:p w14:paraId="5AB138C8" w14:textId="77777777" w:rsidR="006B3AA5" w:rsidRPr="00645306" w:rsidRDefault="006B3AA5" w:rsidP="006B3AA5">
      <w:pPr>
        <w:tabs>
          <w:tab w:val="left" w:pos="576"/>
        </w:tabs>
        <w:suppressAutoHyphens/>
        <w:spacing w:line="240" w:lineRule="auto"/>
        <w:rPr>
          <w:rFonts w:eastAsia="Times New Roman" w:cs="Times New Roman"/>
          <w:bCs/>
          <w:szCs w:val="24"/>
        </w:rPr>
        <w:sectPr w:rsidR="006B3AA5" w:rsidRPr="00645306" w:rsidSect="005E3CE3">
          <w:headerReference w:type="even" r:id="rId40"/>
          <w:headerReference w:type="default" r:id="rId41"/>
          <w:headerReference w:type="first" r:id="rId42"/>
          <w:type w:val="nextColumn"/>
          <w:pgSz w:w="12240" w:h="15840" w:code="1"/>
          <w:pgMar w:top="1418" w:right="1418" w:bottom="1418" w:left="1418" w:header="706" w:footer="706" w:gutter="0"/>
          <w:cols w:space="708"/>
          <w:docGrid w:linePitch="360"/>
        </w:sectPr>
      </w:pPr>
      <w:r w:rsidRPr="00645306">
        <w:rPr>
          <w:rFonts w:eastAsia="Times New Roman" w:cs="Times New Roman"/>
          <w:szCs w:val="20"/>
        </w:rPr>
        <w:br w:type="page"/>
      </w:r>
    </w:p>
    <w:p w14:paraId="5BDC24A6" w14:textId="77777777" w:rsidR="006B3AA5" w:rsidRPr="00645306" w:rsidRDefault="006B3AA5" w:rsidP="006B3AA5">
      <w:pPr>
        <w:suppressAutoHyphens/>
        <w:spacing w:line="240" w:lineRule="auto"/>
        <w:jc w:val="center"/>
        <w:rPr>
          <w:rFonts w:eastAsia="Times New Roman" w:cs="Times New Roman"/>
          <w:b/>
          <w:szCs w:val="24"/>
        </w:rPr>
      </w:pPr>
      <w:r w:rsidRPr="00645306">
        <w:rPr>
          <w:rFonts w:eastAsia="Times New Roman" w:cs="Times New Roman"/>
          <w:b/>
          <w:szCs w:val="24"/>
        </w:rPr>
        <w:lastRenderedPageBreak/>
        <w:t>2.0. Qualification</w:t>
      </w:r>
    </w:p>
    <w:p w14:paraId="2776E5E6" w14:textId="1E76AFA3" w:rsidR="006B3AA5" w:rsidRPr="00645306" w:rsidRDefault="006B3AA5" w:rsidP="006B3AA5">
      <w:pPr>
        <w:suppressAutoHyphens/>
        <w:spacing w:line="240" w:lineRule="auto"/>
        <w:rPr>
          <w:rFonts w:eastAsia="Times New Roman" w:cs="Times New Roman"/>
          <w:b/>
          <w:bCs/>
          <w:szCs w:val="20"/>
        </w:rPr>
      </w:pPr>
      <w:r w:rsidRPr="00645306">
        <w:rPr>
          <w:rFonts w:eastAsia="Times New Roman" w:cs="Times New Roman"/>
          <w:b/>
          <w:bCs/>
          <w:szCs w:val="20"/>
        </w:rPr>
        <w:t xml:space="preserve">Documents Establishing the Qualifications of the </w:t>
      </w:r>
      <w:r w:rsidR="003F4A54" w:rsidRPr="00645306">
        <w:rPr>
          <w:rFonts w:eastAsia="Times New Roman" w:cs="Times New Roman"/>
          <w:b/>
          <w:bCs/>
          <w:szCs w:val="20"/>
        </w:rPr>
        <w:t>Offeror</w:t>
      </w:r>
    </w:p>
    <w:p w14:paraId="175E6A1F" w14:textId="135D4D5C"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 xml:space="preserve">The </w:t>
      </w:r>
      <w:r w:rsidR="003F4A54" w:rsidRPr="00645306">
        <w:rPr>
          <w:rFonts w:eastAsia="Times New Roman" w:cs="Times New Roman"/>
          <w:szCs w:val="20"/>
        </w:rPr>
        <w:t>Offeror</w:t>
      </w:r>
      <w:r w:rsidRPr="00645306">
        <w:rPr>
          <w:rFonts w:eastAsia="Times New Roman" w:cs="Times New Roman"/>
          <w:szCs w:val="20"/>
        </w:rPr>
        <w:t xml:space="preserve"> shall provide the information requested in the corresponding information sheets included in Section IV</w:t>
      </w:r>
      <w:r w:rsidR="001D7B03" w:rsidRPr="00645306">
        <w:rPr>
          <w:rFonts w:eastAsia="Times New Roman" w:cs="Times New Roman"/>
          <w:szCs w:val="20"/>
        </w:rPr>
        <w:t>.</w:t>
      </w:r>
      <w:r w:rsidRPr="00645306">
        <w:rPr>
          <w:rFonts w:eastAsia="Times New Roman" w:cs="Times New Roman"/>
          <w:szCs w:val="20"/>
        </w:rPr>
        <w:t xml:space="preserve"> </w:t>
      </w:r>
      <w:r w:rsidR="00887295" w:rsidRPr="00645306">
        <w:rPr>
          <w:rFonts w:eastAsia="Times New Roman" w:cs="Times New Roman"/>
          <w:szCs w:val="24"/>
        </w:rPr>
        <w:t>Submission Forms</w:t>
      </w:r>
      <w:r w:rsidRPr="00645306">
        <w:rPr>
          <w:rFonts w:eastAsia="Times New Roman" w:cs="Times New Roman"/>
          <w:szCs w:val="20"/>
        </w:rPr>
        <w:t xml:space="preserve">, to establish that the </w:t>
      </w:r>
      <w:r w:rsidR="003F4A54" w:rsidRPr="00645306">
        <w:rPr>
          <w:rFonts w:eastAsia="Times New Roman" w:cs="Times New Roman"/>
          <w:szCs w:val="20"/>
        </w:rPr>
        <w:t>Offeror</w:t>
      </w:r>
      <w:r w:rsidRPr="00645306">
        <w:rPr>
          <w:rFonts w:eastAsia="Times New Roman" w:cs="Times New Roman"/>
          <w:szCs w:val="20"/>
        </w:rPr>
        <w:t xml:space="preserve"> meets the requirements established below.</w:t>
      </w:r>
    </w:p>
    <w:tbl>
      <w:tblPr>
        <w:tblW w:w="13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2520"/>
        <w:gridCol w:w="1620"/>
        <w:gridCol w:w="1530"/>
        <w:gridCol w:w="2353"/>
        <w:gridCol w:w="1418"/>
        <w:gridCol w:w="1719"/>
      </w:tblGrid>
      <w:tr w:rsidR="006B3AA5" w:rsidRPr="00645306" w14:paraId="298E2DE1" w14:textId="77777777" w:rsidTr="006B3AA5">
        <w:trPr>
          <w:cantSplit/>
          <w:tblHeader/>
        </w:trPr>
        <w:tc>
          <w:tcPr>
            <w:tcW w:w="2178" w:type="dxa"/>
            <w:vAlign w:val="center"/>
          </w:tcPr>
          <w:p w14:paraId="1C19D844" w14:textId="77777777" w:rsidR="006B3AA5" w:rsidRPr="00645306" w:rsidRDefault="006B3AA5" w:rsidP="006B3AA5">
            <w:pPr>
              <w:suppressAutoHyphens/>
              <w:spacing w:line="240" w:lineRule="auto"/>
              <w:rPr>
                <w:rFonts w:eastAsia="Times New Roman" w:cs="Times New Roman"/>
                <w:b/>
                <w:bCs/>
                <w:szCs w:val="20"/>
              </w:rPr>
            </w:pPr>
            <w:r w:rsidRPr="00645306">
              <w:rPr>
                <w:rFonts w:eastAsia="Times New Roman" w:cs="Times New Roman"/>
                <w:b/>
                <w:bCs/>
                <w:szCs w:val="20"/>
              </w:rPr>
              <w:t>Factor</w:t>
            </w:r>
          </w:p>
        </w:tc>
        <w:tc>
          <w:tcPr>
            <w:tcW w:w="11160" w:type="dxa"/>
            <w:gridSpan w:val="6"/>
            <w:vAlign w:val="center"/>
          </w:tcPr>
          <w:p w14:paraId="268A7A9A" w14:textId="3F389746" w:rsidR="006B3AA5" w:rsidRPr="00645306" w:rsidRDefault="006B3AA5" w:rsidP="006B3AA5">
            <w:pPr>
              <w:suppressAutoHyphens/>
              <w:spacing w:line="240" w:lineRule="auto"/>
              <w:rPr>
                <w:rFonts w:eastAsia="Times New Roman" w:cs="Times New Roman"/>
                <w:b/>
                <w:bCs/>
                <w:smallCaps/>
                <w:szCs w:val="20"/>
              </w:rPr>
            </w:pPr>
            <w:r w:rsidRPr="00645306">
              <w:rPr>
                <w:rFonts w:eastAsia="Times New Roman" w:cs="Times New Roman"/>
                <w:b/>
                <w:bCs/>
                <w:szCs w:val="20"/>
              </w:rPr>
              <w:t>Eligibility</w:t>
            </w:r>
          </w:p>
        </w:tc>
      </w:tr>
      <w:tr w:rsidR="006B3AA5" w:rsidRPr="00645306" w14:paraId="190A2773" w14:textId="77777777" w:rsidTr="00F56C92">
        <w:trPr>
          <w:cantSplit/>
          <w:tblHeader/>
        </w:trPr>
        <w:tc>
          <w:tcPr>
            <w:tcW w:w="2178" w:type="dxa"/>
            <w:vMerge w:val="restart"/>
          </w:tcPr>
          <w:p w14:paraId="4E82D29A" w14:textId="77777777" w:rsidR="006B3AA5" w:rsidRPr="00645306" w:rsidRDefault="006B3AA5" w:rsidP="006B3AA5">
            <w:pPr>
              <w:suppressAutoHyphens/>
              <w:spacing w:line="240" w:lineRule="auto"/>
              <w:rPr>
                <w:rFonts w:eastAsia="Times New Roman" w:cs="Times New Roman"/>
                <w:b/>
                <w:bCs/>
                <w:szCs w:val="20"/>
              </w:rPr>
            </w:pPr>
          </w:p>
        </w:tc>
        <w:tc>
          <w:tcPr>
            <w:tcW w:w="2520" w:type="dxa"/>
            <w:vMerge w:val="restart"/>
            <w:tcBorders>
              <w:bottom w:val="nil"/>
            </w:tcBorders>
            <w:vAlign w:val="center"/>
          </w:tcPr>
          <w:p w14:paraId="0BD62AD3" w14:textId="77777777" w:rsidR="006B3AA5" w:rsidRPr="00645306" w:rsidRDefault="006B3AA5" w:rsidP="006B3AA5">
            <w:pPr>
              <w:suppressAutoHyphens/>
              <w:spacing w:line="240" w:lineRule="auto"/>
              <w:rPr>
                <w:rFonts w:eastAsia="Times New Roman" w:cs="Times New Roman"/>
                <w:b/>
                <w:bCs/>
                <w:szCs w:val="20"/>
              </w:rPr>
            </w:pPr>
            <w:r w:rsidRPr="00645306">
              <w:rPr>
                <w:rFonts w:eastAsia="Times New Roman" w:cs="Times New Roman"/>
                <w:b/>
                <w:bCs/>
                <w:szCs w:val="20"/>
              </w:rPr>
              <w:t>Requirement</w:t>
            </w:r>
          </w:p>
        </w:tc>
        <w:tc>
          <w:tcPr>
            <w:tcW w:w="6921" w:type="dxa"/>
            <w:gridSpan w:val="4"/>
            <w:vAlign w:val="center"/>
          </w:tcPr>
          <w:p w14:paraId="3235A211" w14:textId="7D6D827B" w:rsidR="006B3AA5" w:rsidRPr="00645306" w:rsidRDefault="003F4A54" w:rsidP="006B3AA5">
            <w:pPr>
              <w:suppressAutoHyphens/>
              <w:spacing w:line="240" w:lineRule="auto"/>
              <w:jc w:val="center"/>
              <w:rPr>
                <w:rFonts w:eastAsia="Times New Roman" w:cs="Times New Roman"/>
                <w:b/>
                <w:bCs/>
                <w:szCs w:val="20"/>
              </w:rPr>
            </w:pPr>
            <w:r w:rsidRPr="00645306">
              <w:rPr>
                <w:rFonts w:eastAsia="Times New Roman" w:cs="Times New Roman"/>
                <w:b/>
                <w:bCs/>
                <w:szCs w:val="20"/>
              </w:rPr>
              <w:t>Offeror</w:t>
            </w:r>
          </w:p>
        </w:tc>
        <w:tc>
          <w:tcPr>
            <w:tcW w:w="1719" w:type="dxa"/>
            <w:vMerge w:val="restart"/>
            <w:tcBorders>
              <w:bottom w:val="nil"/>
            </w:tcBorders>
            <w:vAlign w:val="center"/>
          </w:tcPr>
          <w:p w14:paraId="4E972F9B" w14:textId="77777777" w:rsidR="006B3AA5" w:rsidRPr="00645306" w:rsidRDefault="006B3AA5" w:rsidP="006B3AA5">
            <w:pPr>
              <w:suppressAutoHyphens/>
              <w:spacing w:line="240" w:lineRule="auto"/>
              <w:rPr>
                <w:rFonts w:eastAsia="Times New Roman" w:cs="Times New Roman"/>
                <w:b/>
                <w:bCs/>
                <w:szCs w:val="20"/>
              </w:rPr>
            </w:pPr>
            <w:r w:rsidRPr="00645306">
              <w:rPr>
                <w:rFonts w:eastAsia="Times New Roman" w:cs="Times New Roman"/>
                <w:b/>
                <w:bCs/>
                <w:szCs w:val="20"/>
              </w:rPr>
              <w:t>Documentation Required</w:t>
            </w:r>
          </w:p>
        </w:tc>
      </w:tr>
      <w:tr w:rsidR="006B3AA5" w:rsidRPr="00645306" w14:paraId="68B0BB92" w14:textId="77777777" w:rsidTr="00F56C92">
        <w:trPr>
          <w:cantSplit/>
          <w:tblHeader/>
        </w:trPr>
        <w:tc>
          <w:tcPr>
            <w:tcW w:w="2178" w:type="dxa"/>
            <w:vMerge/>
          </w:tcPr>
          <w:p w14:paraId="35982DF6" w14:textId="77777777" w:rsidR="006B3AA5" w:rsidRPr="00645306" w:rsidRDefault="006B3AA5" w:rsidP="006B3AA5">
            <w:pPr>
              <w:suppressAutoHyphens/>
              <w:spacing w:line="240" w:lineRule="auto"/>
              <w:rPr>
                <w:rFonts w:eastAsia="Times New Roman" w:cs="Times New Roman"/>
                <w:szCs w:val="20"/>
              </w:rPr>
            </w:pPr>
          </w:p>
        </w:tc>
        <w:tc>
          <w:tcPr>
            <w:tcW w:w="2520" w:type="dxa"/>
            <w:vMerge/>
            <w:tcBorders>
              <w:top w:val="nil"/>
              <w:bottom w:val="nil"/>
            </w:tcBorders>
            <w:vAlign w:val="center"/>
          </w:tcPr>
          <w:p w14:paraId="2A27FF46" w14:textId="77777777" w:rsidR="006B3AA5" w:rsidRPr="00645306" w:rsidRDefault="006B3AA5" w:rsidP="006B3AA5">
            <w:pPr>
              <w:suppressAutoHyphens/>
              <w:spacing w:line="240" w:lineRule="auto"/>
              <w:rPr>
                <w:rFonts w:eastAsia="Times New Roman" w:cs="Times New Roman"/>
                <w:szCs w:val="20"/>
              </w:rPr>
            </w:pPr>
          </w:p>
        </w:tc>
        <w:tc>
          <w:tcPr>
            <w:tcW w:w="1620" w:type="dxa"/>
            <w:vMerge w:val="restart"/>
            <w:vAlign w:val="center"/>
          </w:tcPr>
          <w:p w14:paraId="5B78F027" w14:textId="77777777" w:rsidR="006B3AA5" w:rsidRPr="00645306" w:rsidRDefault="006B3AA5" w:rsidP="006B3AA5">
            <w:pPr>
              <w:suppressAutoHyphens/>
              <w:spacing w:line="240" w:lineRule="auto"/>
              <w:rPr>
                <w:rFonts w:eastAsia="Times New Roman" w:cs="Times New Roman"/>
                <w:b/>
                <w:bCs/>
                <w:szCs w:val="20"/>
              </w:rPr>
            </w:pPr>
            <w:r w:rsidRPr="00645306">
              <w:rPr>
                <w:rFonts w:eastAsia="Times New Roman" w:cs="Times New Roman"/>
                <w:b/>
                <w:bCs/>
                <w:szCs w:val="20"/>
              </w:rPr>
              <w:t>Single Entity</w:t>
            </w:r>
          </w:p>
        </w:tc>
        <w:tc>
          <w:tcPr>
            <w:tcW w:w="5301" w:type="dxa"/>
            <w:gridSpan w:val="3"/>
            <w:vAlign w:val="center"/>
          </w:tcPr>
          <w:p w14:paraId="49A1EC32" w14:textId="77777777" w:rsidR="006B3AA5" w:rsidRPr="00645306" w:rsidRDefault="006B3AA5" w:rsidP="006B3AA5">
            <w:pPr>
              <w:suppressAutoHyphens/>
              <w:spacing w:line="240" w:lineRule="auto"/>
              <w:jc w:val="center"/>
              <w:rPr>
                <w:rFonts w:eastAsia="Times New Roman" w:cs="Times New Roman"/>
                <w:b/>
                <w:bCs/>
                <w:szCs w:val="20"/>
              </w:rPr>
            </w:pPr>
            <w:r w:rsidRPr="00645306">
              <w:rPr>
                <w:rFonts w:eastAsia="Times New Roman" w:cs="Times New Roman"/>
                <w:b/>
                <w:bCs/>
                <w:szCs w:val="20"/>
              </w:rPr>
              <w:t>Joint Venture or Association</w:t>
            </w:r>
          </w:p>
        </w:tc>
        <w:tc>
          <w:tcPr>
            <w:tcW w:w="1719" w:type="dxa"/>
            <w:vMerge/>
            <w:tcBorders>
              <w:bottom w:val="nil"/>
            </w:tcBorders>
          </w:tcPr>
          <w:p w14:paraId="63EF26CF" w14:textId="77777777" w:rsidR="006B3AA5" w:rsidRPr="00645306" w:rsidRDefault="006B3AA5" w:rsidP="006B3AA5">
            <w:pPr>
              <w:suppressAutoHyphens/>
              <w:spacing w:line="240" w:lineRule="auto"/>
              <w:rPr>
                <w:rFonts w:eastAsia="Times New Roman" w:cs="Times New Roman"/>
                <w:szCs w:val="20"/>
              </w:rPr>
            </w:pPr>
          </w:p>
        </w:tc>
      </w:tr>
      <w:tr w:rsidR="006B3AA5" w:rsidRPr="00645306" w14:paraId="2F547CB2" w14:textId="77777777" w:rsidTr="00F56C92">
        <w:trPr>
          <w:cantSplit/>
          <w:tblHeader/>
        </w:trPr>
        <w:tc>
          <w:tcPr>
            <w:tcW w:w="2178" w:type="dxa"/>
            <w:vMerge/>
          </w:tcPr>
          <w:p w14:paraId="5F18D137" w14:textId="77777777" w:rsidR="006B3AA5" w:rsidRPr="00645306" w:rsidRDefault="006B3AA5" w:rsidP="006B3AA5">
            <w:pPr>
              <w:suppressAutoHyphens/>
              <w:spacing w:line="240" w:lineRule="auto"/>
              <w:rPr>
                <w:rFonts w:eastAsia="Times New Roman" w:cs="Times New Roman"/>
                <w:szCs w:val="20"/>
              </w:rPr>
            </w:pPr>
          </w:p>
        </w:tc>
        <w:tc>
          <w:tcPr>
            <w:tcW w:w="2520" w:type="dxa"/>
            <w:vMerge/>
            <w:tcBorders>
              <w:top w:val="nil"/>
            </w:tcBorders>
            <w:vAlign w:val="center"/>
          </w:tcPr>
          <w:p w14:paraId="561F0A83" w14:textId="77777777" w:rsidR="006B3AA5" w:rsidRPr="00645306" w:rsidRDefault="006B3AA5" w:rsidP="006B3AA5">
            <w:pPr>
              <w:suppressAutoHyphens/>
              <w:spacing w:line="240" w:lineRule="auto"/>
              <w:rPr>
                <w:rFonts w:eastAsia="Times New Roman" w:cs="Times New Roman"/>
                <w:szCs w:val="20"/>
              </w:rPr>
            </w:pPr>
          </w:p>
        </w:tc>
        <w:tc>
          <w:tcPr>
            <w:tcW w:w="1620" w:type="dxa"/>
            <w:vMerge/>
            <w:vAlign w:val="center"/>
          </w:tcPr>
          <w:p w14:paraId="7FE33421" w14:textId="77777777" w:rsidR="006B3AA5" w:rsidRPr="00645306" w:rsidRDefault="006B3AA5" w:rsidP="006B3AA5">
            <w:pPr>
              <w:suppressAutoHyphens/>
              <w:spacing w:line="240" w:lineRule="auto"/>
              <w:rPr>
                <w:rFonts w:eastAsia="Times New Roman" w:cs="Times New Roman"/>
                <w:b/>
                <w:bCs/>
                <w:szCs w:val="20"/>
              </w:rPr>
            </w:pPr>
          </w:p>
        </w:tc>
        <w:tc>
          <w:tcPr>
            <w:tcW w:w="1530" w:type="dxa"/>
            <w:tcBorders>
              <w:top w:val="nil"/>
            </w:tcBorders>
            <w:vAlign w:val="center"/>
          </w:tcPr>
          <w:p w14:paraId="4A53CF72" w14:textId="77777777" w:rsidR="006B3AA5" w:rsidRPr="00645306" w:rsidRDefault="006B3AA5" w:rsidP="006B3AA5">
            <w:pPr>
              <w:suppressAutoHyphens/>
              <w:spacing w:line="240" w:lineRule="auto"/>
              <w:rPr>
                <w:rFonts w:eastAsia="Times New Roman" w:cs="Times New Roman"/>
                <w:b/>
                <w:bCs/>
                <w:szCs w:val="20"/>
              </w:rPr>
            </w:pPr>
            <w:r w:rsidRPr="00645306">
              <w:rPr>
                <w:rFonts w:eastAsia="Times New Roman" w:cs="Times New Roman"/>
                <w:b/>
                <w:bCs/>
                <w:szCs w:val="20"/>
              </w:rPr>
              <w:t>All members combined</w:t>
            </w:r>
          </w:p>
        </w:tc>
        <w:tc>
          <w:tcPr>
            <w:tcW w:w="2353" w:type="dxa"/>
            <w:tcBorders>
              <w:top w:val="nil"/>
            </w:tcBorders>
          </w:tcPr>
          <w:p w14:paraId="0C4A3331" w14:textId="77777777" w:rsidR="006B3AA5" w:rsidRPr="00645306" w:rsidRDefault="006B3AA5" w:rsidP="006B3AA5">
            <w:pPr>
              <w:suppressAutoHyphens/>
              <w:spacing w:line="240" w:lineRule="auto"/>
              <w:rPr>
                <w:rFonts w:eastAsia="Times New Roman" w:cs="Times New Roman"/>
                <w:b/>
                <w:bCs/>
                <w:szCs w:val="20"/>
              </w:rPr>
            </w:pPr>
            <w:r w:rsidRPr="00645306">
              <w:rPr>
                <w:rFonts w:eastAsia="Times New Roman" w:cs="Times New Roman"/>
                <w:b/>
                <w:bCs/>
                <w:szCs w:val="20"/>
              </w:rPr>
              <w:t>Each Member</w:t>
            </w:r>
          </w:p>
        </w:tc>
        <w:tc>
          <w:tcPr>
            <w:tcW w:w="1418" w:type="dxa"/>
            <w:tcBorders>
              <w:top w:val="nil"/>
            </w:tcBorders>
            <w:vAlign w:val="center"/>
          </w:tcPr>
          <w:p w14:paraId="159A8C0F" w14:textId="77777777" w:rsidR="006B3AA5" w:rsidRPr="00645306" w:rsidRDefault="006B3AA5" w:rsidP="006B3AA5">
            <w:pPr>
              <w:suppressAutoHyphens/>
              <w:spacing w:line="240" w:lineRule="auto"/>
              <w:rPr>
                <w:rFonts w:eastAsia="Times New Roman" w:cs="Times New Roman"/>
                <w:b/>
                <w:bCs/>
                <w:szCs w:val="20"/>
              </w:rPr>
            </w:pPr>
            <w:r w:rsidRPr="00645306">
              <w:rPr>
                <w:rFonts w:eastAsia="Times New Roman" w:cs="Times New Roman"/>
                <w:b/>
                <w:bCs/>
                <w:szCs w:val="20"/>
              </w:rPr>
              <w:t>At least one member</w:t>
            </w:r>
          </w:p>
        </w:tc>
        <w:tc>
          <w:tcPr>
            <w:tcW w:w="1719" w:type="dxa"/>
            <w:vMerge/>
            <w:tcBorders>
              <w:top w:val="nil"/>
            </w:tcBorders>
          </w:tcPr>
          <w:p w14:paraId="64FBEA32" w14:textId="77777777" w:rsidR="006B3AA5" w:rsidRPr="00645306" w:rsidRDefault="006B3AA5" w:rsidP="006B3AA5">
            <w:pPr>
              <w:suppressAutoHyphens/>
              <w:spacing w:line="240" w:lineRule="auto"/>
              <w:rPr>
                <w:rFonts w:eastAsia="Times New Roman" w:cs="Times New Roman"/>
                <w:szCs w:val="20"/>
              </w:rPr>
            </w:pPr>
          </w:p>
        </w:tc>
      </w:tr>
      <w:tr w:rsidR="006B3AA5" w:rsidRPr="00645306" w14:paraId="5764D386" w14:textId="77777777" w:rsidTr="00F56C92">
        <w:trPr>
          <w:cantSplit/>
        </w:trPr>
        <w:tc>
          <w:tcPr>
            <w:tcW w:w="2178" w:type="dxa"/>
          </w:tcPr>
          <w:p w14:paraId="57408E28" w14:textId="3A485263" w:rsidR="006B3AA5" w:rsidRPr="00645306" w:rsidRDefault="004204A4" w:rsidP="006B3AA5">
            <w:pPr>
              <w:suppressAutoHyphens/>
              <w:spacing w:line="240" w:lineRule="auto"/>
              <w:rPr>
                <w:rFonts w:eastAsia="Times New Roman" w:cs="Times New Roman"/>
                <w:b/>
                <w:bCs/>
                <w:szCs w:val="20"/>
              </w:rPr>
            </w:pPr>
            <w:r w:rsidRPr="00645306">
              <w:rPr>
                <w:rFonts w:eastAsia="Times New Roman" w:cs="Times New Roman"/>
                <w:b/>
                <w:bCs/>
                <w:szCs w:val="20"/>
              </w:rPr>
              <w:t xml:space="preserve">1. </w:t>
            </w:r>
            <w:r w:rsidR="006B3AA5" w:rsidRPr="00645306">
              <w:rPr>
                <w:rFonts w:eastAsia="Times New Roman" w:cs="Times New Roman"/>
                <w:b/>
                <w:bCs/>
                <w:szCs w:val="20"/>
              </w:rPr>
              <w:t>Nationality</w:t>
            </w:r>
          </w:p>
        </w:tc>
        <w:tc>
          <w:tcPr>
            <w:tcW w:w="2520" w:type="dxa"/>
          </w:tcPr>
          <w:p w14:paraId="629A7809" w14:textId="6D33B47F"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 xml:space="preserve">Nationality in accordance with </w:t>
            </w:r>
            <w:r w:rsidR="001E7126" w:rsidRPr="00645306">
              <w:rPr>
                <w:rFonts w:eastAsia="Times New Roman" w:cs="Times New Roman"/>
                <w:szCs w:val="20"/>
              </w:rPr>
              <w:t>ITO</w:t>
            </w:r>
            <w:r w:rsidRPr="00645306">
              <w:rPr>
                <w:rFonts w:eastAsia="Times New Roman" w:cs="Times New Roman"/>
                <w:szCs w:val="20"/>
              </w:rPr>
              <w:t xml:space="preserve"> 5.3.</w:t>
            </w:r>
          </w:p>
        </w:tc>
        <w:tc>
          <w:tcPr>
            <w:tcW w:w="1620" w:type="dxa"/>
          </w:tcPr>
          <w:p w14:paraId="5AFBD380" w14:textId="777777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Must meet requirement</w:t>
            </w:r>
          </w:p>
        </w:tc>
        <w:tc>
          <w:tcPr>
            <w:tcW w:w="1530" w:type="dxa"/>
          </w:tcPr>
          <w:p w14:paraId="09EDB45D" w14:textId="777777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Existing or intended Joint Venture or other association must meet requirement</w:t>
            </w:r>
          </w:p>
        </w:tc>
        <w:tc>
          <w:tcPr>
            <w:tcW w:w="2353" w:type="dxa"/>
          </w:tcPr>
          <w:p w14:paraId="7F2D059C" w14:textId="777777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Must meet requirement</w:t>
            </w:r>
          </w:p>
        </w:tc>
        <w:tc>
          <w:tcPr>
            <w:tcW w:w="1418" w:type="dxa"/>
          </w:tcPr>
          <w:p w14:paraId="7D3D29DA" w14:textId="777777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N/A</w:t>
            </w:r>
          </w:p>
        </w:tc>
        <w:tc>
          <w:tcPr>
            <w:tcW w:w="1719" w:type="dxa"/>
          </w:tcPr>
          <w:p w14:paraId="2E7B9DE3" w14:textId="6E3C6B9E"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Forms ELI-1, with attachments</w:t>
            </w:r>
            <w:r w:rsidRPr="00645306">
              <w:rPr>
                <w:rFonts w:eastAsia="Times New Roman" w:cs="Times New Roman"/>
                <w:szCs w:val="20"/>
              </w:rPr>
              <w:tab/>
            </w:r>
          </w:p>
        </w:tc>
      </w:tr>
      <w:tr w:rsidR="006B3AA5" w:rsidRPr="00645306" w14:paraId="43FB11DA" w14:textId="77777777" w:rsidTr="00F56C92">
        <w:trPr>
          <w:cantSplit/>
        </w:trPr>
        <w:tc>
          <w:tcPr>
            <w:tcW w:w="2178" w:type="dxa"/>
          </w:tcPr>
          <w:p w14:paraId="52138F26" w14:textId="60907692" w:rsidR="006B3AA5" w:rsidRPr="00645306" w:rsidRDefault="004204A4" w:rsidP="006B3AA5">
            <w:pPr>
              <w:suppressAutoHyphens/>
              <w:spacing w:line="240" w:lineRule="auto"/>
              <w:rPr>
                <w:rFonts w:eastAsia="Times New Roman" w:cs="Times New Roman"/>
                <w:b/>
                <w:bCs/>
                <w:szCs w:val="20"/>
              </w:rPr>
            </w:pPr>
            <w:r w:rsidRPr="00645306">
              <w:rPr>
                <w:rFonts w:eastAsia="Times New Roman" w:cs="Times New Roman"/>
                <w:b/>
                <w:bCs/>
                <w:szCs w:val="20"/>
              </w:rPr>
              <w:t xml:space="preserve">2. </w:t>
            </w:r>
            <w:r w:rsidR="006B3AA5" w:rsidRPr="00645306">
              <w:rPr>
                <w:rFonts w:eastAsia="Times New Roman" w:cs="Times New Roman"/>
                <w:b/>
                <w:bCs/>
                <w:szCs w:val="20"/>
              </w:rPr>
              <w:t>Conflict of Interest</w:t>
            </w:r>
          </w:p>
        </w:tc>
        <w:tc>
          <w:tcPr>
            <w:tcW w:w="2520" w:type="dxa"/>
          </w:tcPr>
          <w:p w14:paraId="53678BFB" w14:textId="6C189AF9"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 xml:space="preserve">No conflicts of interests as described in </w:t>
            </w:r>
            <w:r w:rsidR="001E7126" w:rsidRPr="00645306">
              <w:rPr>
                <w:rFonts w:eastAsia="Times New Roman" w:cs="Times New Roman"/>
                <w:szCs w:val="20"/>
              </w:rPr>
              <w:t>ITO</w:t>
            </w:r>
            <w:r w:rsidRPr="00645306">
              <w:rPr>
                <w:rFonts w:eastAsia="Times New Roman" w:cs="Times New Roman"/>
                <w:szCs w:val="20"/>
              </w:rPr>
              <w:t xml:space="preserve"> 5</w:t>
            </w:r>
          </w:p>
        </w:tc>
        <w:tc>
          <w:tcPr>
            <w:tcW w:w="1620" w:type="dxa"/>
          </w:tcPr>
          <w:p w14:paraId="4671FA98" w14:textId="777777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Must meet requirement</w:t>
            </w:r>
          </w:p>
        </w:tc>
        <w:tc>
          <w:tcPr>
            <w:tcW w:w="1530" w:type="dxa"/>
          </w:tcPr>
          <w:p w14:paraId="1DA76DF7" w14:textId="777777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Existing or intended Joint Venture or other association must meet requirement</w:t>
            </w:r>
          </w:p>
        </w:tc>
        <w:tc>
          <w:tcPr>
            <w:tcW w:w="2353" w:type="dxa"/>
          </w:tcPr>
          <w:p w14:paraId="3B3260EA" w14:textId="777777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Must meet requirement</w:t>
            </w:r>
          </w:p>
        </w:tc>
        <w:tc>
          <w:tcPr>
            <w:tcW w:w="1418" w:type="dxa"/>
          </w:tcPr>
          <w:p w14:paraId="16BCD617" w14:textId="777777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N / A</w:t>
            </w:r>
          </w:p>
        </w:tc>
        <w:tc>
          <w:tcPr>
            <w:tcW w:w="1719" w:type="dxa"/>
          </w:tcPr>
          <w:p w14:paraId="656DE51A" w14:textId="06FE2331"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 xml:space="preserve">Letter of </w:t>
            </w:r>
            <w:r w:rsidR="00B141C4" w:rsidRPr="00645306">
              <w:rPr>
                <w:rFonts w:eastAsia="Times New Roman" w:cs="Times New Roman"/>
                <w:szCs w:val="20"/>
              </w:rPr>
              <w:t xml:space="preserve">Offer </w:t>
            </w:r>
          </w:p>
        </w:tc>
      </w:tr>
      <w:tr w:rsidR="006B3AA5" w:rsidRPr="00645306" w14:paraId="6FD8EFF6" w14:textId="77777777" w:rsidTr="00F56C92">
        <w:trPr>
          <w:cantSplit/>
        </w:trPr>
        <w:tc>
          <w:tcPr>
            <w:tcW w:w="2178" w:type="dxa"/>
          </w:tcPr>
          <w:p w14:paraId="11E8B842" w14:textId="77C94FA4" w:rsidR="006B3AA5" w:rsidRPr="00645306" w:rsidRDefault="004204A4" w:rsidP="006B3AA5">
            <w:pPr>
              <w:suppressAutoHyphens/>
              <w:spacing w:line="240" w:lineRule="auto"/>
              <w:rPr>
                <w:rFonts w:eastAsia="Times New Roman" w:cs="Times New Roman"/>
                <w:b/>
                <w:bCs/>
                <w:szCs w:val="20"/>
              </w:rPr>
            </w:pPr>
            <w:r w:rsidRPr="00645306">
              <w:rPr>
                <w:rFonts w:eastAsia="Times New Roman" w:cs="Times New Roman"/>
                <w:b/>
                <w:bCs/>
                <w:szCs w:val="20"/>
              </w:rPr>
              <w:lastRenderedPageBreak/>
              <w:t xml:space="preserve">3. </w:t>
            </w:r>
            <w:r w:rsidR="006B3AA5" w:rsidRPr="00645306">
              <w:rPr>
                <w:rFonts w:eastAsia="Times New Roman" w:cs="Times New Roman"/>
                <w:b/>
                <w:bCs/>
                <w:szCs w:val="20"/>
              </w:rPr>
              <w:t>Ineligibility</w:t>
            </w:r>
          </w:p>
        </w:tc>
        <w:tc>
          <w:tcPr>
            <w:tcW w:w="2520" w:type="dxa"/>
          </w:tcPr>
          <w:p w14:paraId="27F16A36" w14:textId="5E98D575"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 xml:space="preserve">Not having been declared ineligible based on any of the criteria set forth in </w:t>
            </w:r>
            <w:r w:rsidR="001E7126" w:rsidRPr="00645306">
              <w:rPr>
                <w:rFonts w:eastAsia="Times New Roman" w:cs="Times New Roman"/>
                <w:szCs w:val="20"/>
              </w:rPr>
              <w:t>ITO</w:t>
            </w:r>
            <w:r w:rsidRPr="00645306">
              <w:rPr>
                <w:rFonts w:eastAsia="Times New Roman" w:cs="Times New Roman"/>
                <w:szCs w:val="20"/>
              </w:rPr>
              <w:t xml:space="preserve"> 5.</w:t>
            </w:r>
          </w:p>
        </w:tc>
        <w:tc>
          <w:tcPr>
            <w:tcW w:w="1620" w:type="dxa"/>
          </w:tcPr>
          <w:p w14:paraId="73844FDD" w14:textId="777777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Must meet requirement</w:t>
            </w:r>
          </w:p>
        </w:tc>
        <w:tc>
          <w:tcPr>
            <w:tcW w:w="1530" w:type="dxa"/>
          </w:tcPr>
          <w:p w14:paraId="35F8BE9B" w14:textId="777777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Existing or intended Joint Venture or other association must meet requirement</w:t>
            </w:r>
          </w:p>
        </w:tc>
        <w:tc>
          <w:tcPr>
            <w:tcW w:w="2353" w:type="dxa"/>
          </w:tcPr>
          <w:p w14:paraId="22B51AC0" w14:textId="777777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 xml:space="preserve">Must meet requirement </w:t>
            </w:r>
          </w:p>
        </w:tc>
        <w:tc>
          <w:tcPr>
            <w:tcW w:w="1418" w:type="dxa"/>
          </w:tcPr>
          <w:p w14:paraId="18CFF472" w14:textId="777777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N/A</w:t>
            </w:r>
          </w:p>
        </w:tc>
        <w:tc>
          <w:tcPr>
            <w:tcW w:w="1719" w:type="dxa"/>
          </w:tcPr>
          <w:p w14:paraId="7CE171D5" w14:textId="2841CE5C"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 xml:space="preserve">Letter of </w:t>
            </w:r>
            <w:r w:rsidR="002C4D1D" w:rsidRPr="00645306">
              <w:rPr>
                <w:rFonts w:eastAsia="Times New Roman" w:cs="Times New Roman"/>
                <w:szCs w:val="20"/>
              </w:rPr>
              <w:t>Offer</w:t>
            </w:r>
          </w:p>
        </w:tc>
      </w:tr>
      <w:tr w:rsidR="006B3AA5" w:rsidRPr="00645306" w14:paraId="2667FA98" w14:textId="77777777" w:rsidTr="00F56C92">
        <w:trPr>
          <w:cantSplit/>
        </w:trPr>
        <w:tc>
          <w:tcPr>
            <w:tcW w:w="2178" w:type="dxa"/>
          </w:tcPr>
          <w:p w14:paraId="707AACAC" w14:textId="16657DB8" w:rsidR="006B3AA5" w:rsidRPr="00645306" w:rsidRDefault="004204A4" w:rsidP="006B3AA5">
            <w:pPr>
              <w:suppressAutoHyphens/>
              <w:spacing w:line="240" w:lineRule="auto"/>
              <w:rPr>
                <w:rFonts w:eastAsia="Times New Roman" w:cs="Times New Roman"/>
                <w:b/>
                <w:bCs/>
                <w:szCs w:val="20"/>
              </w:rPr>
            </w:pPr>
            <w:r w:rsidRPr="00645306">
              <w:rPr>
                <w:rFonts w:eastAsia="Times New Roman" w:cs="Times New Roman"/>
                <w:b/>
                <w:bCs/>
                <w:szCs w:val="20"/>
              </w:rPr>
              <w:t xml:space="preserve">4. </w:t>
            </w:r>
            <w:r w:rsidR="006B3AA5" w:rsidRPr="00645306">
              <w:rPr>
                <w:rFonts w:eastAsia="Times New Roman" w:cs="Times New Roman"/>
                <w:b/>
                <w:bCs/>
                <w:szCs w:val="20"/>
              </w:rPr>
              <w:t>Government-Owned Enterprise</w:t>
            </w:r>
          </w:p>
        </w:tc>
        <w:tc>
          <w:tcPr>
            <w:tcW w:w="2520" w:type="dxa"/>
          </w:tcPr>
          <w:p w14:paraId="2D3F2983" w14:textId="47C5B2E5"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 xml:space="preserve">Compliance with conditions of </w:t>
            </w:r>
            <w:r w:rsidR="001E7126" w:rsidRPr="00645306">
              <w:rPr>
                <w:rFonts w:eastAsia="Times New Roman" w:cs="Times New Roman"/>
                <w:szCs w:val="20"/>
              </w:rPr>
              <w:t>ITO</w:t>
            </w:r>
            <w:r w:rsidRPr="00645306">
              <w:rPr>
                <w:rFonts w:eastAsia="Times New Roman" w:cs="Times New Roman"/>
                <w:szCs w:val="20"/>
              </w:rPr>
              <w:t xml:space="preserve"> 5.</w:t>
            </w:r>
            <w:r w:rsidR="00587E81" w:rsidRPr="00645306">
              <w:rPr>
                <w:rFonts w:eastAsia="Times New Roman" w:cs="Times New Roman"/>
                <w:szCs w:val="20"/>
              </w:rPr>
              <w:t>6</w:t>
            </w:r>
          </w:p>
        </w:tc>
        <w:tc>
          <w:tcPr>
            <w:tcW w:w="1620" w:type="dxa"/>
          </w:tcPr>
          <w:p w14:paraId="6B285723" w14:textId="777777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Must meet requirement</w:t>
            </w:r>
          </w:p>
        </w:tc>
        <w:tc>
          <w:tcPr>
            <w:tcW w:w="1530" w:type="dxa"/>
          </w:tcPr>
          <w:p w14:paraId="05A3BDAC" w14:textId="777777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Existing or intended Joint Venture or other association must meet requirement</w:t>
            </w:r>
          </w:p>
        </w:tc>
        <w:tc>
          <w:tcPr>
            <w:tcW w:w="2353" w:type="dxa"/>
          </w:tcPr>
          <w:p w14:paraId="75B02EF2" w14:textId="777777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Must meet requirement</w:t>
            </w:r>
          </w:p>
        </w:tc>
        <w:tc>
          <w:tcPr>
            <w:tcW w:w="1418" w:type="dxa"/>
          </w:tcPr>
          <w:p w14:paraId="0305F45A" w14:textId="777777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N/A</w:t>
            </w:r>
          </w:p>
        </w:tc>
        <w:tc>
          <w:tcPr>
            <w:tcW w:w="1719" w:type="dxa"/>
          </w:tcPr>
          <w:p w14:paraId="167BCCAE" w14:textId="777777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Form ELI-2</w:t>
            </w:r>
          </w:p>
        </w:tc>
      </w:tr>
    </w:tbl>
    <w:p w14:paraId="7E05595B" w14:textId="777777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4"/>
        <w:gridCol w:w="2998"/>
        <w:gridCol w:w="1761"/>
        <w:gridCol w:w="1407"/>
        <w:gridCol w:w="1672"/>
        <w:gridCol w:w="1412"/>
        <w:gridCol w:w="1790"/>
      </w:tblGrid>
      <w:tr w:rsidR="006B3AA5" w:rsidRPr="00645306" w14:paraId="2C4C9D37" w14:textId="77777777" w:rsidTr="00FA5A18">
        <w:trPr>
          <w:trHeight w:val="416"/>
          <w:tblHeader/>
        </w:trPr>
        <w:tc>
          <w:tcPr>
            <w:tcW w:w="754" w:type="pct"/>
            <w:vAlign w:val="center"/>
          </w:tcPr>
          <w:p w14:paraId="2E41E47B" w14:textId="77777777" w:rsidR="006B3AA5" w:rsidRPr="00645306" w:rsidRDefault="006B3AA5" w:rsidP="00FA5A18">
            <w:pPr>
              <w:suppressAutoHyphens/>
              <w:spacing w:after="0" w:line="240" w:lineRule="auto"/>
              <w:jc w:val="center"/>
              <w:rPr>
                <w:rFonts w:eastAsia="Times New Roman" w:cs="Times New Roman"/>
                <w:b/>
                <w:bCs/>
                <w:szCs w:val="20"/>
              </w:rPr>
            </w:pPr>
            <w:r w:rsidRPr="00645306">
              <w:rPr>
                <w:rFonts w:eastAsia="Times New Roman" w:cs="Times New Roman"/>
                <w:b/>
                <w:bCs/>
                <w:szCs w:val="20"/>
              </w:rPr>
              <w:lastRenderedPageBreak/>
              <w:br w:type="page"/>
            </w:r>
            <w:r w:rsidRPr="00645306">
              <w:rPr>
                <w:rFonts w:eastAsia="Times New Roman" w:cs="Times New Roman"/>
                <w:b/>
                <w:bCs/>
                <w:szCs w:val="20"/>
              </w:rPr>
              <w:br w:type="page"/>
            </w:r>
            <w:r w:rsidRPr="00645306">
              <w:rPr>
                <w:rFonts w:eastAsia="Times New Roman" w:cs="Times New Roman"/>
                <w:b/>
                <w:bCs/>
                <w:szCs w:val="20"/>
              </w:rPr>
              <w:br w:type="page"/>
              <w:t>Factor</w:t>
            </w:r>
          </w:p>
        </w:tc>
        <w:tc>
          <w:tcPr>
            <w:tcW w:w="4246" w:type="pct"/>
            <w:gridSpan w:val="6"/>
            <w:vAlign w:val="center"/>
          </w:tcPr>
          <w:p w14:paraId="30E7163B" w14:textId="4E8DB42D" w:rsidR="006B3AA5" w:rsidRPr="00645306" w:rsidRDefault="006B3AA5" w:rsidP="00FA5A18">
            <w:pPr>
              <w:suppressAutoHyphens/>
              <w:spacing w:after="0" w:line="240" w:lineRule="auto"/>
              <w:jc w:val="center"/>
              <w:rPr>
                <w:rFonts w:eastAsia="Times New Roman" w:cs="Times New Roman"/>
                <w:b/>
                <w:bCs/>
                <w:smallCaps/>
                <w:szCs w:val="20"/>
              </w:rPr>
            </w:pPr>
            <w:r w:rsidRPr="00645306">
              <w:rPr>
                <w:rFonts w:eastAsia="Times New Roman" w:cs="Times New Roman"/>
                <w:b/>
                <w:bCs/>
                <w:szCs w:val="20"/>
              </w:rPr>
              <w:t>Historical Contract Non-Performance</w:t>
            </w:r>
          </w:p>
        </w:tc>
      </w:tr>
      <w:tr w:rsidR="006B3AA5" w:rsidRPr="00645306" w14:paraId="7060A45B" w14:textId="77777777" w:rsidTr="00FA5A18">
        <w:trPr>
          <w:cantSplit/>
          <w:tblHeader/>
        </w:trPr>
        <w:tc>
          <w:tcPr>
            <w:tcW w:w="754" w:type="pct"/>
            <w:vMerge w:val="restart"/>
          </w:tcPr>
          <w:p w14:paraId="12382146" w14:textId="77777777" w:rsidR="006B3AA5" w:rsidRPr="00645306" w:rsidRDefault="006B3AA5" w:rsidP="00FA5A18">
            <w:pPr>
              <w:suppressAutoHyphens/>
              <w:spacing w:after="0" w:line="240" w:lineRule="auto"/>
              <w:jc w:val="center"/>
              <w:rPr>
                <w:rFonts w:eastAsia="Times New Roman" w:cs="Times New Roman"/>
                <w:b/>
                <w:bCs/>
                <w:szCs w:val="20"/>
              </w:rPr>
            </w:pPr>
          </w:p>
        </w:tc>
        <w:tc>
          <w:tcPr>
            <w:tcW w:w="1155" w:type="pct"/>
            <w:vMerge w:val="restart"/>
            <w:vAlign w:val="center"/>
          </w:tcPr>
          <w:p w14:paraId="0E612930" w14:textId="77777777" w:rsidR="006B3AA5" w:rsidRPr="00645306" w:rsidRDefault="006B3AA5" w:rsidP="00FA5A18">
            <w:pPr>
              <w:suppressAutoHyphens/>
              <w:spacing w:after="0" w:line="240" w:lineRule="auto"/>
              <w:jc w:val="center"/>
              <w:rPr>
                <w:rFonts w:eastAsia="Times New Roman" w:cs="Times New Roman"/>
                <w:b/>
                <w:bCs/>
                <w:szCs w:val="20"/>
              </w:rPr>
            </w:pPr>
            <w:r w:rsidRPr="00645306">
              <w:rPr>
                <w:rFonts w:eastAsia="Times New Roman" w:cs="Times New Roman"/>
                <w:b/>
                <w:bCs/>
                <w:szCs w:val="20"/>
              </w:rPr>
              <w:t>Requirement</w:t>
            </w:r>
          </w:p>
        </w:tc>
        <w:tc>
          <w:tcPr>
            <w:tcW w:w="2412" w:type="pct"/>
            <w:gridSpan w:val="4"/>
          </w:tcPr>
          <w:p w14:paraId="4075D71A" w14:textId="066CDA21" w:rsidR="006B3AA5" w:rsidRPr="00645306" w:rsidRDefault="003F4A54" w:rsidP="00FA5A18">
            <w:pPr>
              <w:suppressAutoHyphens/>
              <w:spacing w:after="0" w:line="240" w:lineRule="auto"/>
              <w:jc w:val="center"/>
              <w:rPr>
                <w:rFonts w:eastAsia="Times New Roman" w:cs="Times New Roman"/>
                <w:b/>
                <w:bCs/>
                <w:szCs w:val="20"/>
              </w:rPr>
            </w:pPr>
            <w:r w:rsidRPr="00645306">
              <w:rPr>
                <w:rFonts w:eastAsia="Times New Roman" w:cs="Times New Roman"/>
                <w:b/>
                <w:bCs/>
                <w:szCs w:val="20"/>
              </w:rPr>
              <w:t>Offeror</w:t>
            </w:r>
          </w:p>
        </w:tc>
        <w:tc>
          <w:tcPr>
            <w:tcW w:w="679" w:type="pct"/>
            <w:vMerge w:val="restart"/>
            <w:vAlign w:val="center"/>
          </w:tcPr>
          <w:p w14:paraId="03C9D0EC" w14:textId="77777777" w:rsidR="006B3AA5" w:rsidRPr="00645306" w:rsidRDefault="006B3AA5" w:rsidP="00FA5A18">
            <w:pPr>
              <w:suppressAutoHyphens/>
              <w:spacing w:after="0" w:line="240" w:lineRule="auto"/>
              <w:jc w:val="center"/>
              <w:rPr>
                <w:rFonts w:eastAsia="Times New Roman" w:cs="Times New Roman"/>
                <w:b/>
                <w:bCs/>
                <w:szCs w:val="20"/>
              </w:rPr>
            </w:pPr>
            <w:r w:rsidRPr="00645306">
              <w:rPr>
                <w:rFonts w:eastAsia="Times New Roman" w:cs="Times New Roman"/>
                <w:b/>
                <w:bCs/>
                <w:szCs w:val="20"/>
              </w:rPr>
              <w:t>Documentation Required</w:t>
            </w:r>
          </w:p>
        </w:tc>
      </w:tr>
      <w:tr w:rsidR="006B3AA5" w:rsidRPr="00645306" w14:paraId="22B70CE1" w14:textId="77777777" w:rsidTr="00FA5A18">
        <w:trPr>
          <w:cantSplit/>
          <w:tblHeader/>
        </w:trPr>
        <w:tc>
          <w:tcPr>
            <w:tcW w:w="754" w:type="pct"/>
            <w:vMerge/>
          </w:tcPr>
          <w:p w14:paraId="468E20DB" w14:textId="77777777" w:rsidR="006B3AA5" w:rsidRPr="00645306" w:rsidRDefault="006B3AA5" w:rsidP="00FA5A18">
            <w:pPr>
              <w:suppressAutoHyphens/>
              <w:spacing w:after="0" w:line="240" w:lineRule="auto"/>
              <w:jc w:val="center"/>
              <w:rPr>
                <w:rFonts w:eastAsia="Times New Roman" w:cs="Times New Roman"/>
                <w:szCs w:val="20"/>
              </w:rPr>
            </w:pPr>
          </w:p>
        </w:tc>
        <w:tc>
          <w:tcPr>
            <w:tcW w:w="1155" w:type="pct"/>
            <w:vMerge/>
          </w:tcPr>
          <w:p w14:paraId="558F5DAE" w14:textId="77777777" w:rsidR="006B3AA5" w:rsidRPr="00645306" w:rsidRDefault="006B3AA5" w:rsidP="00FA5A18">
            <w:pPr>
              <w:suppressAutoHyphens/>
              <w:spacing w:after="0" w:line="240" w:lineRule="auto"/>
              <w:jc w:val="center"/>
              <w:rPr>
                <w:rFonts w:eastAsia="Times New Roman" w:cs="Times New Roman"/>
                <w:szCs w:val="20"/>
              </w:rPr>
            </w:pPr>
          </w:p>
        </w:tc>
        <w:tc>
          <w:tcPr>
            <w:tcW w:w="679" w:type="pct"/>
            <w:vMerge w:val="restart"/>
            <w:vAlign w:val="center"/>
          </w:tcPr>
          <w:p w14:paraId="7809BA2B" w14:textId="77777777" w:rsidR="006B3AA5" w:rsidRPr="00645306" w:rsidRDefault="006B3AA5" w:rsidP="00FA5A18">
            <w:pPr>
              <w:suppressAutoHyphens/>
              <w:spacing w:after="0" w:line="240" w:lineRule="auto"/>
              <w:jc w:val="center"/>
              <w:rPr>
                <w:rFonts w:eastAsia="Times New Roman" w:cs="Times New Roman"/>
                <w:b/>
                <w:bCs/>
                <w:szCs w:val="20"/>
              </w:rPr>
            </w:pPr>
            <w:r w:rsidRPr="00645306">
              <w:rPr>
                <w:rFonts w:eastAsia="Times New Roman" w:cs="Times New Roman"/>
                <w:b/>
                <w:bCs/>
                <w:szCs w:val="20"/>
              </w:rPr>
              <w:t>Single Entity</w:t>
            </w:r>
          </w:p>
        </w:tc>
        <w:tc>
          <w:tcPr>
            <w:tcW w:w="1732" w:type="pct"/>
            <w:gridSpan w:val="3"/>
          </w:tcPr>
          <w:p w14:paraId="2837FB49" w14:textId="77777777" w:rsidR="006B3AA5" w:rsidRPr="00645306" w:rsidRDefault="006B3AA5" w:rsidP="00FA5A18">
            <w:pPr>
              <w:suppressAutoHyphens/>
              <w:spacing w:after="0" w:line="240" w:lineRule="auto"/>
              <w:jc w:val="center"/>
              <w:rPr>
                <w:rFonts w:eastAsia="Times New Roman" w:cs="Times New Roman"/>
                <w:b/>
                <w:bCs/>
                <w:szCs w:val="20"/>
              </w:rPr>
            </w:pPr>
            <w:r w:rsidRPr="00645306">
              <w:rPr>
                <w:rFonts w:eastAsia="Times New Roman" w:cs="Times New Roman"/>
                <w:b/>
                <w:bCs/>
                <w:szCs w:val="20"/>
              </w:rPr>
              <w:t>Joint Venture or Association</w:t>
            </w:r>
          </w:p>
        </w:tc>
        <w:tc>
          <w:tcPr>
            <w:tcW w:w="679" w:type="pct"/>
            <w:vMerge/>
          </w:tcPr>
          <w:p w14:paraId="06AFD625" w14:textId="77777777" w:rsidR="006B3AA5" w:rsidRPr="00645306" w:rsidRDefault="006B3AA5" w:rsidP="00FA5A18">
            <w:pPr>
              <w:suppressAutoHyphens/>
              <w:spacing w:after="0" w:line="240" w:lineRule="auto"/>
              <w:jc w:val="center"/>
              <w:rPr>
                <w:rFonts w:eastAsia="Times New Roman" w:cs="Times New Roman"/>
                <w:szCs w:val="20"/>
              </w:rPr>
            </w:pPr>
          </w:p>
        </w:tc>
      </w:tr>
      <w:tr w:rsidR="006B3AA5" w:rsidRPr="00645306" w14:paraId="50844F27" w14:textId="77777777" w:rsidTr="00FA5A18">
        <w:trPr>
          <w:cantSplit/>
          <w:trHeight w:val="600"/>
          <w:tblHeader/>
        </w:trPr>
        <w:tc>
          <w:tcPr>
            <w:tcW w:w="754" w:type="pct"/>
            <w:vMerge/>
          </w:tcPr>
          <w:p w14:paraId="6375D97F" w14:textId="77777777" w:rsidR="006B3AA5" w:rsidRPr="00645306" w:rsidRDefault="006B3AA5" w:rsidP="00FA5A18">
            <w:pPr>
              <w:suppressAutoHyphens/>
              <w:spacing w:after="0" w:line="240" w:lineRule="auto"/>
              <w:jc w:val="center"/>
              <w:rPr>
                <w:rFonts w:eastAsia="Times New Roman" w:cs="Times New Roman"/>
                <w:szCs w:val="20"/>
              </w:rPr>
            </w:pPr>
          </w:p>
        </w:tc>
        <w:tc>
          <w:tcPr>
            <w:tcW w:w="1155" w:type="pct"/>
            <w:vMerge/>
          </w:tcPr>
          <w:p w14:paraId="3B25BB19" w14:textId="77777777" w:rsidR="006B3AA5" w:rsidRPr="00645306" w:rsidRDefault="006B3AA5" w:rsidP="00FA5A18">
            <w:pPr>
              <w:suppressAutoHyphens/>
              <w:spacing w:after="0" w:line="240" w:lineRule="auto"/>
              <w:jc w:val="center"/>
              <w:rPr>
                <w:rFonts w:eastAsia="Times New Roman" w:cs="Times New Roman"/>
                <w:szCs w:val="20"/>
              </w:rPr>
            </w:pPr>
          </w:p>
        </w:tc>
        <w:tc>
          <w:tcPr>
            <w:tcW w:w="679" w:type="pct"/>
            <w:vMerge/>
          </w:tcPr>
          <w:p w14:paraId="31877F61" w14:textId="77777777" w:rsidR="006B3AA5" w:rsidRPr="00645306" w:rsidRDefault="006B3AA5" w:rsidP="00FA5A18">
            <w:pPr>
              <w:suppressAutoHyphens/>
              <w:spacing w:after="0" w:line="240" w:lineRule="auto"/>
              <w:jc w:val="center"/>
              <w:rPr>
                <w:rFonts w:eastAsia="Times New Roman" w:cs="Times New Roman"/>
                <w:b/>
                <w:bCs/>
                <w:szCs w:val="20"/>
              </w:rPr>
            </w:pPr>
          </w:p>
        </w:tc>
        <w:tc>
          <w:tcPr>
            <w:tcW w:w="543" w:type="pct"/>
          </w:tcPr>
          <w:p w14:paraId="362E8926" w14:textId="77777777" w:rsidR="006B3AA5" w:rsidRPr="00645306" w:rsidRDefault="006B3AA5" w:rsidP="00FA5A18">
            <w:pPr>
              <w:suppressAutoHyphens/>
              <w:spacing w:after="0" w:line="240" w:lineRule="auto"/>
              <w:jc w:val="center"/>
              <w:rPr>
                <w:rFonts w:eastAsia="Times New Roman" w:cs="Times New Roman"/>
                <w:b/>
                <w:bCs/>
                <w:szCs w:val="20"/>
              </w:rPr>
            </w:pPr>
            <w:r w:rsidRPr="00645306">
              <w:rPr>
                <w:rFonts w:eastAsia="Times New Roman" w:cs="Times New Roman"/>
                <w:b/>
                <w:bCs/>
                <w:szCs w:val="20"/>
              </w:rPr>
              <w:t>All members combined</w:t>
            </w:r>
          </w:p>
        </w:tc>
        <w:tc>
          <w:tcPr>
            <w:tcW w:w="645" w:type="pct"/>
          </w:tcPr>
          <w:p w14:paraId="325059A3" w14:textId="77777777" w:rsidR="006B3AA5" w:rsidRPr="00645306" w:rsidRDefault="006B3AA5" w:rsidP="00FA5A18">
            <w:pPr>
              <w:suppressAutoHyphens/>
              <w:spacing w:after="0" w:line="240" w:lineRule="auto"/>
              <w:jc w:val="center"/>
              <w:rPr>
                <w:rFonts w:eastAsia="Times New Roman" w:cs="Times New Roman"/>
                <w:b/>
                <w:bCs/>
                <w:szCs w:val="20"/>
              </w:rPr>
            </w:pPr>
            <w:r w:rsidRPr="00645306">
              <w:rPr>
                <w:rFonts w:eastAsia="Times New Roman" w:cs="Times New Roman"/>
                <w:b/>
                <w:bCs/>
                <w:szCs w:val="20"/>
              </w:rPr>
              <w:t>Each member</w:t>
            </w:r>
          </w:p>
        </w:tc>
        <w:tc>
          <w:tcPr>
            <w:tcW w:w="543" w:type="pct"/>
          </w:tcPr>
          <w:p w14:paraId="4F8B8C18" w14:textId="77777777" w:rsidR="006B3AA5" w:rsidRPr="00645306" w:rsidRDefault="006B3AA5" w:rsidP="00FA5A18">
            <w:pPr>
              <w:suppressAutoHyphens/>
              <w:spacing w:after="0" w:line="240" w:lineRule="auto"/>
              <w:jc w:val="center"/>
              <w:rPr>
                <w:rFonts w:eastAsia="Times New Roman" w:cs="Times New Roman"/>
                <w:b/>
                <w:bCs/>
                <w:szCs w:val="20"/>
              </w:rPr>
            </w:pPr>
            <w:r w:rsidRPr="00645306">
              <w:rPr>
                <w:rFonts w:eastAsia="Times New Roman" w:cs="Times New Roman"/>
                <w:b/>
                <w:bCs/>
                <w:szCs w:val="20"/>
              </w:rPr>
              <w:t>At least one member</w:t>
            </w:r>
          </w:p>
        </w:tc>
        <w:tc>
          <w:tcPr>
            <w:tcW w:w="679" w:type="pct"/>
            <w:vMerge/>
          </w:tcPr>
          <w:p w14:paraId="378A524E" w14:textId="77777777" w:rsidR="006B3AA5" w:rsidRPr="00645306" w:rsidRDefault="006B3AA5" w:rsidP="00FA5A18">
            <w:pPr>
              <w:suppressAutoHyphens/>
              <w:spacing w:after="0" w:line="240" w:lineRule="auto"/>
              <w:jc w:val="center"/>
              <w:rPr>
                <w:rFonts w:eastAsia="Times New Roman" w:cs="Times New Roman"/>
                <w:szCs w:val="20"/>
              </w:rPr>
            </w:pPr>
          </w:p>
        </w:tc>
      </w:tr>
      <w:tr w:rsidR="006B3AA5" w:rsidRPr="00645306" w14:paraId="690B030C" w14:textId="77777777" w:rsidTr="00FA5A18">
        <w:trPr>
          <w:trHeight w:val="600"/>
        </w:trPr>
        <w:tc>
          <w:tcPr>
            <w:tcW w:w="754" w:type="pct"/>
          </w:tcPr>
          <w:p w14:paraId="7EDD7CAE" w14:textId="3B81B754" w:rsidR="006B3AA5" w:rsidRPr="00645306" w:rsidRDefault="004204A4" w:rsidP="006B3AA5">
            <w:pPr>
              <w:suppressAutoHyphens/>
              <w:spacing w:line="240" w:lineRule="auto"/>
              <w:rPr>
                <w:rFonts w:eastAsia="Times New Roman" w:cs="Times New Roman"/>
                <w:b/>
                <w:bCs/>
                <w:szCs w:val="20"/>
              </w:rPr>
            </w:pPr>
            <w:r w:rsidRPr="00645306">
              <w:rPr>
                <w:rFonts w:eastAsia="Times New Roman" w:cs="Times New Roman"/>
                <w:b/>
                <w:bCs/>
                <w:szCs w:val="20"/>
              </w:rPr>
              <w:t xml:space="preserve">5. </w:t>
            </w:r>
            <w:r w:rsidR="006B3AA5" w:rsidRPr="00645306">
              <w:rPr>
                <w:rFonts w:eastAsia="Times New Roman" w:cs="Times New Roman"/>
                <w:b/>
                <w:bCs/>
                <w:szCs w:val="20"/>
              </w:rPr>
              <w:t>History of non-performing contracts</w:t>
            </w:r>
          </w:p>
        </w:tc>
        <w:tc>
          <w:tcPr>
            <w:tcW w:w="1155" w:type="pct"/>
          </w:tcPr>
          <w:p w14:paraId="12052689" w14:textId="1E3AD8B9"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 xml:space="preserve">Non-performance of a contract (including contracts terminated for cause) did not occur within the last five (5) years prior to the deadline for </w:t>
            </w:r>
            <w:r w:rsidR="00B141C4" w:rsidRPr="00645306">
              <w:rPr>
                <w:rFonts w:eastAsia="Times New Roman" w:cs="Times New Roman"/>
                <w:szCs w:val="20"/>
              </w:rPr>
              <w:t xml:space="preserve">Offer </w:t>
            </w:r>
            <w:r w:rsidRPr="00645306">
              <w:rPr>
                <w:rFonts w:eastAsia="Times New Roman" w:cs="Times New Roman"/>
                <w:szCs w:val="20"/>
              </w:rPr>
              <w:t xml:space="preserve">submission, determined using all information on fully settled proceedings, litigation, arbitrations, actions, claims, investigations or disputes. A fully settled proceeding, litigation, arbitration, action, claim, investigation or dispute is one that has been resolved in accordance with the dispute resolution mechanism under the respective contract, and where all appeal instances available to the </w:t>
            </w:r>
            <w:r w:rsidR="003F4A54" w:rsidRPr="00645306">
              <w:rPr>
                <w:rFonts w:eastAsia="Times New Roman" w:cs="Times New Roman"/>
                <w:szCs w:val="20"/>
              </w:rPr>
              <w:t>Offeror</w:t>
            </w:r>
            <w:r w:rsidRPr="00645306">
              <w:rPr>
                <w:rFonts w:eastAsia="Times New Roman" w:cs="Times New Roman"/>
                <w:szCs w:val="20"/>
              </w:rPr>
              <w:t xml:space="preserve"> have been exhausted. </w:t>
            </w:r>
          </w:p>
        </w:tc>
        <w:tc>
          <w:tcPr>
            <w:tcW w:w="679" w:type="pct"/>
          </w:tcPr>
          <w:p w14:paraId="6AA40B0B" w14:textId="777777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 xml:space="preserve">Must meet requirement by itself, including as member </w:t>
            </w:r>
            <w:proofErr w:type="gramStart"/>
            <w:r w:rsidRPr="00645306">
              <w:rPr>
                <w:rFonts w:eastAsia="Times New Roman" w:cs="Times New Roman"/>
                <w:szCs w:val="20"/>
              </w:rPr>
              <w:t>of  past</w:t>
            </w:r>
            <w:proofErr w:type="gramEnd"/>
            <w:r w:rsidRPr="00645306">
              <w:rPr>
                <w:rFonts w:eastAsia="Times New Roman" w:cs="Times New Roman"/>
                <w:szCs w:val="20"/>
              </w:rPr>
              <w:t xml:space="preserve"> or existing Joint Venture or other association (not mandatory if in the past was as a member of a Joint Venture or other association with less than 20% role in the contract).</w:t>
            </w:r>
          </w:p>
        </w:tc>
        <w:tc>
          <w:tcPr>
            <w:tcW w:w="543" w:type="pct"/>
          </w:tcPr>
          <w:p w14:paraId="32488475" w14:textId="777777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N/A</w:t>
            </w:r>
          </w:p>
          <w:p w14:paraId="230E3FB7" w14:textId="77777777" w:rsidR="006B3AA5" w:rsidRPr="00645306" w:rsidRDefault="006B3AA5" w:rsidP="006B3AA5">
            <w:pPr>
              <w:suppressAutoHyphens/>
              <w:spacing w:line="240" w:lineRule="auto"/>
              <w:rPr>
                <w:rFonts w:eastAsia="Times New Roman" w:cs="Times New Roman"/>
                <w:szCs w:val="20"/>
              </w:rPr>
            </w:pPr>
          </w:p>
        </w:tc>
        <w:tc>
          <w:tcPr>
            <w:tcW w:w="645" w:type="pct"/>
          </w:tcPr>
          <w:p w14:paraId="74AF26B2" w14:textId="777777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Must meet requirement by itself or as member of past or existing Joint Venture, or other association (not mandatory if in the past was as a member of a Joint Venture or other association with less than 20% role in the contract).</w:t>
            </w:r>
          </w:p>
        </w:tc>
        <w:tc>
          <w:tcPr>
            <w:tcW w:w="543" w:type="pct"/>
          </w:tcPr>
          <w:p w14:paraId="7E6C64FC" w14:textId="777777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N/A</w:t>
            </w:r>
          </w:p>
        </w:tc>
        <w:tc>
          <w:tcPr>
            <w:tcW w:w="679" w:type="pct"/>
          </w:tcPr>
          <w:p w14:paraId="1F6B0E29" w14:textId="77777777" w:rsidR="006B3AA5" w:rsidRPr="00645306" w:rsidRDefault="006B3AA5" w:rsidP="006B3AA5">
            <w:pPr>
              <w:suppressAutoHyphens/>
              <w:spacing w:line="240" w:lineRule="auto"/>
              <w:rPr>
                <w:rFonts w:eastAsia="Times New Roman" w:cs="Times New Roman"/>
                <w:color w:val="FF0000"/>
                <w:szCs w:val="20"/>
              </w:rPr>
            </w:pPr>
            <w:r w:rsidRPr="00645306">
              <w:rPr>
                <w:rFonts w:eastAsia="Times New Roman" w:cs="Times New Roman"/>
                <w:szCs w:val="20"/>
              </w:rPr>
              <w:t>Form CON-1</w:t>
            </w:r>
          </w:p>
        </w:tc>
      </w:tr>
      <w:tr w:rsidR="006B3AA5" w:rsidRPr="00645306" w14:paraId="5B39965F" w14:textId="77777777" w:rsidTr="00FA5A18">
        <w:trPr>
          <w:cantSplit/>
          <w:trHeight w:val="2960"/>
        </w:trPr>
        <w:tc>
          <w:tcPr>
            <w:tcW w:w="754" w:type="pct"/>
          </w:tcPr>
          <w:p w14:paraId="6680E07D" w14:textId="58A12814" w:rsidR="006B3AA5" w:rsidRPr="00645306" w:rsidRDefault="004204A4" w:rsidP="006B3AA5">
            <w:pPr>
              <w:suppressAutoHyphens/>
              <w:spacing w:line="240" w:lineRule="auto"/>
              <w:rPr>
                <w:rFonts w:eastAsia="Times New Roman" w:cs="Times New Roman"/>
                <w:b/>
                <w:bCs/>
                <w:szCs w:val="20"/>
              </w:rPr>
            </w:pPr>
            <w:r w:rsidRPr="00645306">
              <w:rPr>
                <w:rFonts w:eastAsia="Times New Roman" w:cs="Times New Roman"/>
                <w:b/>
                <w:bCs/>
                <w:szCs w:val="20"/>
              </w:rPr>
              <w:lastRenderedPageBreak/>
              <w:t xml:space="preserve">6. </w:t>
            </w:r>
            <w:r w:rsidR="006B3AA5" w:rsidRPr="00645306">
              <w:rPr>
                <w:rFonts w:eastAsia="Times New Roman" w:cs="Times New Roman"/>
                <w:b/>
                <w:bCs/>
                <w:szCs w:val="20"/>
              </w:rPr>
              <w:t>Failure to Sign a Contract</w:t>
            </w:r>
          </w:p>
        </w:tc>
        <w:tc>
          <w:tcPr>
            <w:tcW w:w="1155" w:type="pct"/>
          </w:tcPr>
          <w:p w14:paraId="79310249" w14:textId="777777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Failure to sign a contract after receiving a notice of award has not occurred in the past five years. Any deviation should be explained in the enclosed Contract Non-Performance form.</w:t>
            </w:r>
          </w:p>
        </w:tc>
        <w:tc>
          <w:tcPr>
            <w:tcW w:w="679" w:type="pct"/>
          </w:tcPr>
          <w:p w14:paraId="6831936B" w14:textId="777777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Must meet requirement</w:t>
            </w:r>
          </w:p>
        </w:tc>
        <w:tc>
          <w:tcPr>
            <w:tcW w:w="543" w:type="pct"/>
          </w:tcPr>
          <w:p w14:paraId="50F15519" w14:textId="777777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Must meet requirement</w:t>
            </w:r>
          </w:p>
        </w:tc>
        <w:tc>
          <w:tcPr>
            <w:tcW w:w="645" w:type="pct"/>
          </w:tcPr>
          <w:p w14:paraId="555A8921" w14:textId="777777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Must meet requirement</w:t>
            </w:r>
          </w:p>
        </w:tc>
        <w:tc>
          <w:tcPr>
            <w:tcW w:w="543" w:type="pct"/>
          </w:tcPr>
          <w:p w14:paraId="0D4BAA28" w14:textId="777777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N/A</w:t>
            </w:r>
          </w:p>
        </w:tc>
        <w:tc>
          <w:tcPr>
            <w:tcW w:w="679" w:type="pct"/>
          </w:tcPr>
          <w:p w14:paraId="2ACB7AFA" w14:textId="777777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Form CON-1</w:t>
            </w:r>
          </w:p>
        </w:tc>
      </w:tr>
      <w:tr w:rsidR="006B3AA5" w:rsidRPr="00645306" w14:paraId="56C671DD" w14:textId="77777777" w:rsidTr="00FA5A18">
        <w:trPr>
          <w:cantSplit/>
          <w:trHeight w:val="2960"/>
        </w:trPr>
        <w:tc>
          <w:tcPr>
            <w:tcW w:w="754" w:type="pct"/>
          </w:tcPr>
          <w:p w14:paraId="4B4A9447" w14:textId="0C3FAE37" w:rsidR="006B3AA5" w:rsidRPr="00645306" w:rsidRDefault="004204A4" w:rsidP="006B3AA5">
            <w:pPr>
              <w:suppressAutoHyphens/>
              <w:spacing w:line="240" w:lineRule="auto"/>
              <w:rPr>
                <w:rFonts w:eastAsia="Times New Roman" w:cs="Times New Roman"/>
                <w:b/>
                <w:bCs/>
                <w:szCs w:val="20"/>
              </w:rPr>
            </w:pPr>
            <w:r w:rsidRPr="00645306">
              <w:rPr>
                <w:rFonts w:eastAsia="Times New Roman" w:cs="Times New Roman"/>
                <w:b/>
                <w:bCs/>
                <w:szCs w:val="20"/>
              </w:rPr>
              <w:lastRenderedPageBreak/>
              <w:t xml:space="preserve">7. </w:t>
            </w:r>
            <w:r w:rsidR="006B3AA5" w:rsidRPr="00645306">
              <w:rPr>
                <w:rFonts w:eastAsia="Times New Roman" w:cs="Times New Roman"/>
                <w:b/>
                <w:bCs/>
                <w:szCs w:val="20"/>
              </w:rPr>
              <w:t>Pending Litigation</w:t>
            </w:r>
          </w:p>
        </w:tc>
        <w:tc>
          <w:tcPr>
            <w:tcW w:w="1155" w:type="pct"/>
          </w:tcPr>
          <w:p w14:paraId="07273280" w14:textId="5298F28B"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 xml:space="preserve">All pending proceedings, litigation, arbitrations, actions, claims, investigations or disputes, in total, shall not represent more than ten percent (10%) of the </w:t>
            </w:r>
            <w:r w:rsidR="003F4A54" w:rsidRPr="00645306">
              <w:rPr>
                <w:rFonts w:eastAsia="Times New Roman" w:cs="Times New Roman"/>
                <w:szCs w:val="20"/>
              </w:rPr>
              <w:t>Offeror</w:t>
            </w:r>
            <w:r w:rsidRPr="00645306">
              <w:rPr>
                <w:rFonts w:eastAsia="Times New Roman" w:cs="Times New Roman"/>
                <w:szCs w:val="20"/>
              </w:rPr>
              <w:t>’s net worth.</w:t>
            </w:r>
          </w:p>
        </w:tc>
        <w:tc>
          <w:tcPr>
            <w:tcW w:w="679" w:type="pct"/>
          </w:tcPr>
          <w:p w14:paraId="05C90FA7" w14:textId="777777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Must meet requirement by itself, including as member of past or existing Joint Venture or other association (not mandatory if in the past was as a member of a Joint Venture or other association with less than 20% role in the contract).</w:t>
            </w:r>
          </w:p>
        </w:tc>
        <w:tc>
          <w:tcPr>
            <w:tcW w:w="543" w:type="pct"/>
          </w:tcPr>
          <w:p w14:paraId="0D6A2129" w14:textId="777777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N/A</w:t>
            </w:r>
          </w:p>
        </w:tc>
        <w:tc>
          <w:tcPr>
            <w:tcW w:w="645" w:type="pct"/>
          </w:tcPr>
          <w:p w14:paraId="3B86CACE" w14:textId="777777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Must meet requirement by itself or as member of past or existing Joint Venture, or other association (not mandatory if in the past was as a member of a Joint Venture or other association with less than 20% role in the contract).</w:t>
            </w:r>
          </w:p>
        </w:tc>
        <w:tc>
          <w:tcPr>
            <w:tcW w:w="543" w:type="pct"/>
          </w:tcPr>
          <w:p w14:paraId="3D1F216B" w14:textId="777777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N/A</w:t>
            </w:r>
          </w:p>
        </w:tc>
        <w:tc>
          <w:tcPr>
            <w:tcW w:w="679" w:type="pct"/>
          </w:tcPr>
          <w:p w14:paraId="6E51E4E1" w14:textId="777777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Form CON-1</w:t>
            </w:r>
          </w:p>
        </w:tc>
      </w:tr>
    </w:tbl>
    <w:p w14:paraId="160B1B4E" w14:textId="77777777" w:rsidR="00FA5A18" w:rsidRPr="00645306" w:rsidRDefault="00FA5A18">
      <w:pPr>
        <w:rPr>
          <w:rFonts w:eastAsia="Times New Roman" w:cs="Times New Roman"/>
          <w:szCs w:val="20"/>
        </w:rPr>
      </w:pPr>
      <w:r w:rsidRPr="00645306">
        <w:rPr>
          <w:rFonts w:eastAsia="Times New Roman" w:cs="Times New Roman"/>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7"/>
        <w:gridCol w:w="3285"/>
        <w:gridCol w:w="1436"/>
        <w:gridCol w:w="1443"/>
        <w:gridCol w:w="1653"/>
        <w:gridCol w:w="1639"/>
        <w:gridCol w:w="1861"/>
      </w:tblGrid>
      <w:tr w:rsidR="006B3AA5" w:rsidRPr="00645306" w14:paraId="6A02113E" w14:textId="77777777" w:rsidTr="001B0C6D">
        <w:trPr>
          <w:tblHeader/>
        </w:trPr>
        <w:tc>
          <w:tcPr>
            <w:tcW w:w="0" w:type="auto"/>
            <w:vAlign w:val="center"/>
          </w:tcPr>
          <w:p w14:paraId="43234804" w14:textId="77777777" w:rsidR="006B3AA5" w:rsidRPr="00645306" w:rsidRDefault="006B3AA5" w:rsidP="001B0C6D">
            <w:pPr>
              <w:suppressAutoHyphens/>
              <w:spacing w:before="0" w:after="0" w:line="240" w:lineRule="auto"/>
              <w:rPr>
                <w:rFonts w:eastAsia="Times New Roman" w:cs="Times New Roman"/>
                <w:b/>
                <w:bCs/>
                <w:szCs w:val="20"/>
              </w:rPr>
            </w:pPr>
            <w:r w:rsidRPr="00645306">
              <w:rPr>
                <w:rFonts w:eastAsia="Times New Roman" w:cs="Times New Roman"/>
                <w:b/>
                <w:bCs/>
                <w:szCs w:val="20"/>
              </w:rPr>
              <w:lastRenderedPageBreak/>
              <w:t>Factor</w:t>
            </w:r>
          </w:p>
        </w:tc>
        <w:tc>
          <w:tcPr>
            <w:tcW w:w="0" w:type="auto"/>
            <w:gridSpan w:val="6"/>
            <w:vAlign w:val="center"/>
          </w:tcPr>
          <w:p w14:paraId="3B8EA2A3" w14:textId="6C8A9F87" w:rsidR="006B3AA5" w:rsidRPr="00645306" w:rsidRDefault="006B3AA5" w:rsidP="001B0C6D">
            <w:pPr>
              <w:suppressAutoHyphens/>
              <w:spacing w:before="0" w:after="0" w:line="240" w:lineRule="auto"/>
              <w:rPr>
                <w:rFonts w:eastAsia="Times New Roman" w:cs="Times New Roman"/>
                <w:b/>
                <w:bCs/>
                <w:smallCaps/>
                <w:szCs w:val="20"/>
              </w:rPr>
            </w:pPr>
            <w:r w:rsidRPr="00645306">
              <w:rPr>
                <w:rFonts w:eastAsia="Times New Roman" w:cs="Times New Roman"/>
                <w:b/>
                <w:bCs/>
                <w:szCs w:val="20"/>
              </w:rPr>
              <w:t>Financial Situation</w:t>
            </w:r>
            <w:r w:rsidRPr="00645306">
              <w:rPr>
                <w:rFonts w:eastAsia="Times New Roman" w:cs="Times New Roman"/>
                <w:b/>
                <w:bCs/>
                <w:sz w:val="20"/>
                <w:szCs w:val="20"/>
                <w:vertAlign w:val="superscript"/>
              </w:rPr>
              <w:footnoteReference w:id="3"/>
            </w:r>
          </w:p>
        </w:tc>
      </w:tr>
      <w:tr w:rsidR="006B3AA5" w:rsidRPr="00645306" w14:paraId="09922A04" w14:textId="77777777" w:rsidTr="001B0C6D">
        <w:trPr>
          <w:tblHeader/>
        </w:trPr>
        <w:tc>
          <w:tcPr>
            <w:tcW w:w="0" w:type="auto"/>
            <w:vMerge w:val="restart"/>
            <w:vAlign w:val="center"/>
          </w:tcPr>
          <w:p w14:paraId="6C5C630B" w14:textId="77777777" w:rsidR="006B3AA5" w:rsidRPr="00645306" w:rsidRDefault="006B3AA5" w:rsidP="001B0C6D">
            <w:pPr>
              <w:suppressAutoHyphens/>
              <w:spacing w:before="0" w:after="0" w:line="240" w:lineRule="auto"/>
              <w:rPr>
                <w:rFonts w:eastAsia="Times New Roman" w:cs="Times New Roman"/>
                <w:b/>
                <w:bCs/>
                <w:szCs w:val="20"/>
              </w:rPr>
            </w:pPr>
            <w:r w:rsidRPr="00645306">
              <w:rPr>
                <w:rFonts w:eastAsia="Times New Roman" w:cs="Times New Roman"/>
                <w:b/>
                <w:bCs/>
                <w:szCs w:val="20"/>
              </w:rPr>
              <w:t>Sub-Factor</w:t>
            </w:r>
          </w:p>
        </w:tc>
        <w:tc>
          <w:tcPr>
            <w:tcW w:w="0" w:type="auto"/>
            <w:gridSpan w:val="5"/>
          </w:tcPr>
          <w:p w14:paraId="2F508FF0" w14:textId="77777777" w:rsidR="006B3AA5" w:rsidRPr="00645306" w:rsidRDefault="006B3AA5" w:rsidP="001B0C6D">
            <w:pPr>
              <w:suppressAutoHyphens/>
              <w:spacing w:before="0" w:after="0" w:line="240" w:lineRule="auto"/>
              <w:rPr>
                <w:rFonts w:eastAsia="Times New Roman" w:cs="Times New Roman"/>
                <w:b/>
                <w:bCs/>
                <w:szCs w:val="20"/>
              </w:rPr>
            </w:pPr>
            <w:r w:rsidRPr="00645306">
              <w:rPr>
                <w:rFonts w:eastAsia="Times New Roman" w:cs="Times New Roman"/>
                <w:b/>
                <w:bCs/>
                <w:szCs w:val="20"/>
              </w:rPr>
              <w:t>Criteria</w:t>
            </w:r>
          </w:p>
        </w:tc>
        <w:tc>
          <w:tcPr>
            <w:tcW w:w="0" w:type="auto"/>
            <w:vMerge w:val="restart"/>
            <w:vAlign w:val="center"/>
          </w:tcPr>
          <w:p w14:paraId="40AEB63D" w14:textId="77777777" w:rsidR="006B3AA5" w:rsidRPr="00645306" w:rsidRDefault="006B3AA5" w:rsidP="001B0C6D">
            <w:pPr>
              <w:suppressAutoHyphens/>
              <w:spacing w:before="0" w:after="0" w:line="240" w:lineRule="auto"/>
              <w:rPr>
                <w:rFonts w:eastAsia="Times New Roman" w:cs="Times New Roman"/>
                <w:b/>
                <w:bCs/>
                <w:szCs w:val="20"/>
              </w:rPr>
            </w:pPr>
            <w:r w:rsidRPr="00645306">
              <w:rPr>
                <w:rFonts w:eastAsia="Times New Roman" w:cs="Times New Roman"/>
                <w:b/>
                <w:bCs/>
                <w:szCs w:val="20"/>
              </w:rPr>
              <w:t>Documentation Required</w:t>
            </w:r>
          </w:p>
        </w:tc>
      </w:tr>
      <w:tr w:rsidR="006B3AA5" w:rsidRPr="00645306" w14:paraId="70E2C082" w14:textId="77777777" w:rsidTr="001B0C6D">
        <w:trPr>
          <w:tblHeader/>
        </w:trPr>
        <w:tc>
          <w:tcPr>
            <w:tcW w:w="0" w:type="auto"/>
            <w:vMerge/>
          </w:tcPr>
          <w:p w14:paraId="4762857D" w14:textId="77777777" w:rsidR="006B3AA5" w:rsidRPr="00645306" w:rsidRDefault="006B3AA5" w:rsidP="001B0C6D">
            <w:pPr>
              <w:suppressAutoHyphens/>
              <w:spacing w:before="0" w:after="0" w:line="240" w:lineRule="auto"/>
              <w:rPr>
                <w:rFonts w:eastAsia="Times New Roman" w:cs="Times New Roman"/>
                <w:szCs w:val="20"/>
              </w:rPr>
            </w:pPr>
          </w:p>
        </w:tc>
        <w:tc>
          <w:tcPr>
            <w:tcW w:w="0" w:type="auto"/>
            <w:vMerge w:val="restart"/>
            <w:vAlign w:val="center"/>
          </w:tcPr>
          <w:p w14:paraId="29A7E26E" w14:textId="77777777" w:rsidR="006B3AA5" w:rsidRPr="00645306" w:rsidRDefault="006B3AA5" w:rsidP="001B0C6D">
            <w:pPr>
              <w:suppressAutoHyphens/>
              <w:spacing w:before="0" w:after="0" w:line="240" w:lineRule="auto"/>
              <w:rPr>
                <w:rFonts w:eastAsia="Times New Roman" w:cs="Times New Roman"/>
                <w:b/>
                <w:bCs/>
                <w:szCs w:val="20"/>
              </w:rPr>
            </w:pPr>
            <w:r w:rsidRPr="00645306">
              <w:rPr>
                <w:rFonts w:eastAsia="Times New Roman" w:cs="Times New Roman"/>
                <w:b/>
                <w:bCs/>
                <w:szCs w:val="20"/>
              </w:rPr>
              <w:t>Requirement</w:t>
            </w:r>
          </w:p>
        </w:tc>
        <w:tc>
          <w:tcPr>
            <w:tcW w:w="0" w:type="auto"/>
            <w:gridSpan w:val="4"/>
            <w:tcBorders>
              <w:bottom w:val="single" w:sz="4" w:space="0" w:color="auto"/>
            </w:tcBorders>
          </w:tcPr>
          <w:p w14:paraId="28A65D85" w14:textId="509DA752" w:rsidR="006B3AA5" w:rsidRPr="00645306" w:rsidRDefault="003F4A54" w:rsidP="001B0C6D">
            <w:pPr>
              <w:suppressAutoHyphens/>
              <w:spacing w:before="0" w:after="0" w:line="240" w:lineRule="auto"/>
              <w:jc w:val="center"/>
              <w:rPr>
                <w:rFonts w:eastAsia="Times New Roman" w:cs="Times New Roman"/>
                <w:b/>
                <w:bCs/>
                <w:szCs w:val="20"/>
              </w:rPr>
            </w:pPr>
            <w:r w:rsidRPr="00645306">
              <w:rPr>
                <w:rFonts w:eastAsia="Times New Roman" w:cs="Times New Roman"/>
                <w:b/>
                <w:bCs/>
                <w:szCs w:val="20"/>
              </w:rPr>
              <w:t>Offeror</w:t>
            </w:r>
          </w:p>
        </w:tc>
        <w:tc>
          <w:tcPr>
            <w:tcW w:w="0" w:type="auto"/>
            <w:vMerge/>
          </w:tcPr>
          <w:p w14:paraId="115E7CB4" w14:textId="77777777" w:rsidR="006B3AA5" w:rsidRPr="00645306" w:rsidRDefault="006B3AA5" w:rsidP="001B0C6D">
            <w:pPr>
              <w:suppressAutoHyphens/>
              <w:spacing w:before="0" w:after="0" w:line="240" w:lineRule="auto"/>
              <w:rPr>
                <w:rFonts w:eastAsia="Times New Roman" w:cs="Times New Roman"/>
                <w:szCs w:val="20"/>
              </w:rPr>
            </w:pPr>
          </w:p>
        </w:tc>
      </w:tr>
      <w:tr w:rsidR="006B3AA5" w:rsidRPr="00645306" w14:paraId="65C605AE" w14:textId="77777777" w:rsidTr="001B0C6D">
        <w:trPr>
          <w:tblHeader/>
        </w:trPr>
        <w:tc>
          <w:tcPr>
            <w:tcW w:w="0" w:type="auto"/>
            <w:vMerge/>
          </w:tcPr>
          <w:p w14:paraId="46002121" w14:textId="77777777" w:rsidR="006B3AA5" w:rsidRPr="00645306" w:rsidRDefault="006B3AA5" w:rsidP="001B0C6D">
            <w:pPr>
              <w:suppressAutoHyphens/>
              <w:spacing w:before="0" w:after="0" w:line="240" w:lineRule="auto"/>
              <w:rPr>
                <w:rFonts w:eastAsia="Times New Roman" w:cs="Times New Roman"/>
                <w:szCs w:val="20"/>
              </w:rPr>
            </w:pPr>
          </w:p>
        </w:tc>
        <w:tc>
          <w:tcPr>
            <w:tcW w:w="0" w:type="auto"/>
            <w:vMerge/>
          </w:tcPr>
          <w:p w14:paraId="0E03CA08" w14:textId="77777777" w:rsidR="006B3AA5" w:rsidRPr="00645306" w:rsidRDefault="006B3AA5" w:rsidP="001B0C6D">
            <w:pPr>
              <w:suppressAutoHyphens/>
              <w:spacing w:before="0" w:after="0" w:line="240" w:lineRule="auto"/>
              <w:rPr>
                <w:rFonts w:eastAsia="Times New Roman" w:cs="Times New Roman"/>
                <w:b/>
                <w:bCs/>
                <w:szCs w:val="20"/>
              </w:rPr>
            </w:pPr>
          </w:p>
        </w:tc>
        <w:tc>
          <w:tcPr>
            <w:tcW w:w="0" w:type="auto"/>
            <w:vMerge w:val="restart"/>
            <w:tcBorders>
              <w:bottom w:val="nil"/>
            </w:tcBorders>
            <w:vAlign w:val="center"/>
          </w:tcPr>
          <w:p w14:paraId="426A3C9E" w14:textId="77777777" w:rsidR="006B3AA5" w:rsidRPr="00645306" w:rsidRDefault="006B3AA5" w:rsidP="001B0C6D">
            <w:pPr>
              <w:suppressAutoHyphens/>
              <w:spacing w:before="0" w:after="0" w:line="240" w:lineRule="auto"/>
              <w:rPr>
                <w:rFonts w:eastAsia="Times New Roman" w:cs="Times New Roman"/>
                <w:b/>
                <w:bCs/>
                <w:szCs w:val="20"/>
              </w:rPr>
            </w:pPr>
            <w:r w:rsidRPr="00645306">
              <w:rPr>
                <w:rFonts w:eastAsia="Times New Roman" w:cs="Times New Roman"/>
                <w:b/>
                <w:bCs/>
                <w:szCs w:val="20"/>
              </w:rPr>
              <w:t>Single Entity</w:t>
            </w:r>
          </w:p>
        </w:tc>
        <w:tc>
          <w:tcPr>
            <w:tcW w:w="0" w:type="auto"/>
            <w:gridSpan w:val="3"/>
          </w:tcPr>
          <w:p w14:paraId="00A45D95" w14:textId="77777777" w:rsidR="006B3AA5" w:rsidRPr="00645306" w:rsidRDefault="006B3AA5" w:rsidP="001B0C6D">
            <w:pPr>
              <w:suppressAutoHyphens/>
              <w:spacing w:before="0" w:after="0" w:line="240" w:lineRule="auto"/>
              <w:jc w:val="center"/>
              <w:rPr>
                <w:rFonts w:eastAsia="Times New Roman" w:cs="Times New Roman"/>
                <w:b/>
                <w:bCs/>
                <w:szCs w:val="20"/>
              </w:rPr>
            </w:pPr>
            <w:r w:rsidRPr="00645306">
              <w:rPr>
                <w:rFonts w:eastAsia="Times New Roman" w:cs="Times New Roman"/>
                <w:b/>
                <w:bCs/>
                <w:szCs w:val="20"/>
              </w:rPr>
              <w:t>Joint Venture or Association</w:t>
            </w:r>
          </w:p>
        </w:tc>
        <w:tc>
          <w:tcPr>
            <w:tcW w:w="0" w:type="auto"/>
            <w:vMerge/>
          </w:tcPr>
          <w:p w14:paraId="3CA6CAFC" w14:textId="77777777" w:rsidR="006B3AA5" w:rsidRPr="00645306" w:rsidRDefault="006B3AA5" w:rsidP="001B0C6D">
            <w:pPr>
              <w:suppressAutoHyphens/>
              <w:spacing w:before="0" w:after="0" w:line="240" w:lineRule="auto"/>
              <w:rPr>
                <w:rFonts w:eastAsia="Times New Roman" w:cs="Times New Roman"/>
                <w:szCs w:val="20"/>
              </w:rPr>
            </w:pPr>
          </w:p>
        </w:tc>
      </w:tr>
      <w:tr w:rsidR="006B3AA5" w:rsidRPr="00645306" w14:paraId="1F6399A5" w14:textId="77777777" w:rsidTr="001B0C6D">
        <w:trPr>
          <w:trHeight w:val="980"/>
          <w:tblHeader/>
        </w:trPr>
        <w:tc>
          <w:tcPr>
            <w:tcW w:w="0" w:type="auto"/>
            <w:vMerge/>
            <w:tcBorders>
              <w:bottom w:val="single" w:sz="4" w:space="0" w:color="auto"/>
            </w:tcBorders>
          </w:tcPr>
          <w:p w14:paraId="78D4CB3C" w14:textId="77777777" w:rsidR="006B3AA5" w:rsidRPr="00645306" w:rsidRDefault="006B3AA5" w:rsidP="001B0C6D">
            <w:pPr>
              <w:suppressAutoHyphens/>
              <w:spacing w:before="0" w:after="0" w:line="240" w:lineRule="auto"/>
              <w:rPr>
                <w:rFonts w:eastAsia="Times New Roman" w:cs="Times New Roman"/>
                <w:szCs w:val="20"/>
              </w:rPr>
            </w:pPr>
          </w:p>
        </w:tc>
        <w:tc>
          <w:tcPr>
            <w:tcW w:w="0" w:type="auto"/>
            <w:vMerge/>
            <w:tcBorders>
              <w:bottom w:val="single" w:sz="4" w:space="0" w:color="auto"/>
            </w:tcBorders>
          </w:tcPr>
          <w:p w14:paraId="1685B3A3" w14:textId="77777777" w:rsidR="006B3AA5" w:rsidRPr="00645306" w:rsidRDefault="006B3AA5" w:rsidP="001B0C6D">
            <w:pPr>
              <w:suppressAutoHyphens/>
              <w:spacing w:before="0" w:after="0" w:line="240" w:lineRule="auto"/>
              <w:rPr>
                <w:rFonts w:eastAsia="Times New Roman" w:cs="Times New Roman"/>
                <w:b/>
                <w:bCs/>
                <w:szCs w:val="20"/>
              </w:rPr>
            </w:pPr>
          </w:p>
        </w:tc>
        <w:tc>
          <w:tcPr>
            <w:tcW w:w="0" w:type="auto"/>
            <w:vMerge/>
            <w:tcBorders>
              <w:bottom w:val="single" w:sz="4" w:space="0" w:color="auto"/>
            </w:tcBorders>
          </w:tcPr>
          <w:p w14:paraId="22492AFD" w14:textId="77777777" w:rsidR="006B3AA5" w:rsidRPr="00645306" w:rsidRDefault="006B3AA5" w:rsidP="001B0C6D">
            <w:pPr>
              <w:suppressAutoHyphens/>
              <w:spacing w:before="0" w:after="0" w:line="240" w:lineRule="auto"/>
              <w:rPr>
                <w:rFonts w:eastAsia="Times New Roman" w:cs="Times New Roman"/>
                <w:b/>
                <w:bCs/>
                <w:szCs w:val="20"/>
              </w:rPr>
            </w:pPr>
          </w:p>
        </w:tc>
        <w:tc>
          <w:tcPr>
            <w:tcW w:w="0" w:type="auto"/>
            <w:tcBorders>
              <w:bottom w:val="single" w:sz="4" w:space="0" w:color="auto"/>
            </w:tcBorders>
            <w:vAlign w:val="center"/>
          </w:tcPr>
          <w:p w14:paraId="6C02FD48" w14:textId="77777777" w:rsidR="006B3AA5" w:rsidRPr="00645306" w:rsidRDefault="006B3AA5" w:rsidP="001B0C6D">
            <w:pPr>
              <w:suppressAutoHyphens/>
              <w:spacing w:before="0" w:after="0" w:line="240" w:lineRule="auto"/>
              <w:rPr>
                <w:rFonts w:eastAsia="Times New Roman" w:cs="Times New Roman"/>
                <w:b/>
                <w:bCs/>
                <w:szCs w:val="20"/>
              </w:rPr>
            </w:pPr>
            <w:r w:rsidRPr="00645306">
              <w:rPr>
                <w:rFonts w:eastAsia="Times New Roman" w:cs="Times New Roman"/>
                <w:b/>
                <w:bCs/>
                <w:szCs w:val="20"/>
              </w:rPr>
              <w:t>All members combined</w:t>
            </w:r>
          </w:p>
        </w:tc>
        <w:tc>
          <w:tcPr>
            <w:tcW w:w="0" w:type="auto"/>
            <w:tcBorders>
              <w:bottom w:val="single" w:sz="4" w:space="0" w:color="auto"/>
            </w:tcBorders>
            <w:vAlign w:val="center"/>
          </w:tcPr>
          <w:p w14:paraId="49BB9709" w14:textId="77777777" w:rsidR="006B3AA5" w:rsidRPr="00645306" w:rsidRDefault="006B3AA5" w:rsidP="001B0C6D">
            <w:pPr>
              <w:suppressAutoHyphens/>
              <w:spacing w:before="0" w:after="0" w:line="240" w:lineRule="auto"/>
              <w:rPr>
                <w:rFonts w:eastAsia="Times New Roman" w:cs="Times New Roman"/>
                <w:b/>
                <w:bCs/>
                <w:szCs w:val="20"/>
              </w:rPr>
            </w:pPr>
            <w:r w:rsidRPr="00645306">
              <w:rPr>
                <w:rFonts w:eastAsia="Times New Roman" w:cs="Times New Roman"/>
                <w:b/>
                <w:bCs/>
                <w:szCs w:val="20"/>
              </w:rPr>
              <w:t>Each member</w:t>
            </w:r>
          </w:p>
        </w:tc>
        <w:tc>
          <w:tcPr>
            <w:tcW w:w="0" w:type="auto"/>
            <w:tcBorders>
              <w:bottom w:val="single" w:sz="4" w:space="0" w:color="auto"/>
            </w:tcBorders>
            <w:vAlign w:val="center"/>
          </w:tcPr>
          <w:p w14:paraId="3C9E130E" w14:textId="77777777" w:rsidR="006B3AA5" w:rsidRPr="00645306" w:rsidRDefault="006B3AA5" w:rsidP="001B0C6D">
            <w:pPr>
              <w:suppressAutoHyphens/>
              <w:spacing w:before="0" w:after="0" w:line="240" w:lineRule="auto"/>
              <w:rPr>
                <w:rFonts w:eastAsia="Times New Roman" w:cs="Times New Roman"/>
                <w:b/>
                <w:bCs/>
                <w:szCs w:val="20"/>
              </w:rPr>
            </w:pPr>
            <w:r w:rsidRPr="00645306">
              <w:rPr>
                <w:rFonts w:eastAsia="Times New Roman" w:cs="Times New Roman"/>
                <w:b/>
                <w:bCs/>
                <w:szCs w:val="20"/>
              </w:rPr>
              <w:t>At least one member</w:t>
            </w:r>
          </w:p>
        </w:tc>
        <w:tc>
          <w:tcPr>
            <w:tcW w:w="0" w:type="auto"/>
            <w:vMerge/>
            <w:tcBorders>
              <w:bottom w:val="single" w:sz="4" w:space="0" w:color="auto"/>
            </w:tcBorders>
          </w:tcPr>
          <w:p w14:paraId="174DD150" w14:textId="77777777" w:rsidR="006B3AA5" w:rsidRPr="00645306" w:rsidRDefault="006B3AA5" w:rsidP="001B0C6D">
            <w:pPr>
              <w:suppressAutoHyphens/>
              <w:spacing w:before="0" w:after="0" w:line="240" w:lineRule="auto"/>
              <w:rPr>
                <w:rFonts w:eastAsia="Times New Roman" w:cs="Times New Roman"/>
                <w:szCs w:val="20"/>
              </w:rPr>
            </w:pPr>
          </w:p>
        </w:tc>
      </w:tr>
      <w:tr w:rsidR="006B3AA5" w:rsidRPr="00645306" w14:paraId="440AAABF" w14:textId="77777777" w:rsidTr="001B0C6D">
        <w:trPr>
          <w:trHeight w:val="1835"/>
        </w:trPr>
        <w:tc>
          <w:tcPr>
            <w:tcW w:w="0" w:type="auto"/>
            <w:tcBorders>
              <w:bottom w:val="single" w:sz="4" w:space="0" w:color="auto"/>
            </w:tcBorders>
          </w:tcPr>
          <w:p w14:paraId="4B0A0F87" w14:textId="5DF0C9A3" w:rsidR="006B3AA5" w:rsidRPr="00645306" w:rsidRDefault="004204A4" w:rsidP="006B3AA5">
            <w:pPr>
              <w:suppressAutoHyphens/>
              <w:spacing w:line="240" w:lineRule="auto"/>
              <w:rPr>
                <w:rFonts w:eastAsia="Times New Roman" w:cs="Times New Roman"/>
                <w:b/>
                <w:bCs/>
                <w:szCs w:val="20"/>
              </w:rPr>
            </w:pPr>
            <w:r w:rsidRPr="00645306">
              <w:rPr>
                <w:rFonts w:eastAsia="Times New Roman" w:cs="Times New Roman"/>
                <w:b/>
                <w:bCs/>
                <w:szCs w:val="20"/>
              </w:rPr>
              <w:t xml:space="preserve">8. </w:t>
            </w:r>
            <w:r w:rsidR="006B3AA5" w:rsidRPr="00645306">
              <w:rPr>
                <w:rFonts w:eastAsia="Times New Roman" w:cs="Times New Roman"/>
                <w:b/>
                <w:bCs/>
                <w:szCs w:val="20"/>
              </w:rPr>
              <w:t>Historical Financial Performance</w:t>
            </w:r>
          </w:p>
        </w:tc>
        <w:tc>
          <w:tcPr>
            <w:tcW w:w="0" w:type="auto"/>
            <w:tcBorders>
              <w:bottom w:val="single" w:sz="4" w:space="0" w:color="auto"/>
            </w:tcBorders>
          </w:tcPr>
          <w:p w14:paraId="5C029DE9" w14:textId="4B28D30C"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 xml:space="preserve">Submission of audited financial statements, in accordance with International Financial Reporting Standards (IFRS) and International Accounting Standards (IAS) as promulgated by the International Federation of Accountants (IFAC) or National Accounting Standards based IAS, for the last three (3) years to demonstrate the current soundness of the </w:t>
            </w:r>
            <w:r w:rsidR="003F4A54" w:rsidRPr="00645306">
              <w:rPr>
                <w:rFonts w:eastAsia="Times New Roman" w:cs="Times New Roman"/>
                <w:szCs w:val="20"/>
              </w:rPr>
              <w:t>Offeror</w:t>
            </w:r>
            <w:r w:rsidRPr="00645306">
              <w:rPr>
                <w:rFonts w:eastAsia="Times New Roman" w:cs="Times New Roman"/>
                <w:szCs w:val="20"/>
              </w:rPr>
              <w:t xml:space="preserve">’s financial position and its prospective </w:t>
            </w:r>
            <w:proofErr w:type="gramStart"/>
            <w:r w:rsidRPr="00645306">
              <w:rPr>
                <w:rFonts w:eastAsia="Times New Roman" w:cs="Times New Roman"/>
                <w:szCs w:val="20"/>
              </w:rPr>
              <w:t>long term</w:t>
            </w:r>
            <w:proofErr w:type="gramEnd"/>
            <w:r w:rsidRPr="00645306">
              <w:rPr>
                <w:rFonts w:eastAsia="Times New Roman" w:cs="Times New Roman"/>
                <w:szCs w:val="20"/>
              </w:rPr>
              <w:t xml:space="preserve"> profitability.</w:t>
            </w:r>
          </w:p>
        </w:tc>
        <w:tc>
          <w:tcPr>
            <w:tcW w:w="0" w:type="auto"/>
            <w:tcBorders>
              <w:bottom w:val="single" w:sz="4" w:space="0" w:color="auto"/>
            </w:tcBorders>
          </w:tcPr>
          <w:p w14:paraId="6B70D4C0" w14:textId="777777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Must meet requirement</w:t>
            </w:r>
          </w:p>
        </w:tc>
        <w:tc>
          <w:tcPr>
            <w:tcW w:w="0" w:type="auto"/>
            <w:tcBorders>
              <w:bottom w:val="single" w:sz="4" w:space="0" w:color="auto"/>
            </w:tcBorders>
          </w:tcPr>
          <w:p w14:paraId="629EB32C" w14:textId="777777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N/A</w:t>
            </w:r>
          </w:p>
        </w:tc>
        <w:tc>
          <w:tcPr>
            <w:tcW w:w="0" w:type="auto"/>
            <w:tcBorders>
              <w:bottom w:val="single" w:sz="4" w:space="0" w:color="auto"/>
            </w:tcBorders>
          </w:tcPr>
          <w:p w14:paraId="7D4C8EB3" w14:textId="777777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Must meet requirement</w:t>
            </w:r>
          </w:p>
        </w:tc>
        <w:tc>
          <w:tcPr>
            <w:tcW w:w="0" w:type="auto"/>
            <w:tcBorders>
              <w:bottom w:val="single" w:sz="4" w:space="0" w:color="auto"/>
            </w:tcBorders>
          </w:tcPr>
          <w:p w14:paraId="7D0B628F" w14:textId="77777777" w:rsidR="006B3AA5" w:rsidRPr="00645306" w:rsidRDefault="006B3AA5" w:rsidP="006B3AA5">
            <w:pPr>
              <w:suppressAutoHyphens/>
              <w:spacing w:line="240" w:lineRule="auto"/>
              <w:rPr>
                <w:rFonts w:eastAsia="Times New Roman" w:cs="Times New Roman"/>
                <w:color w:val="FF0000"/>
                <w:szCs w:val="20"/>
              </w:rPr>
            </w:pPr>
            <w:r w:rsidRPr="00645306">
              <w:rPr>
                <w:rFonts w:eastAsia="Times New Roman" w:cs="Times New Roman"/>
                <w:szCs w:val="20"/>
              </w:rPr>
              <w:t>N/A</w:t>
            </w:r>
          </w:p>
        </w:tc>
        <w:tc>
          <w:tcPr>
            <w:tcW w:w="0" w:type="auto"/>
            <w:tcBorders>
              <w:bottom w:val="single" w:sz="4" w:space="0" w:color="auto"/>
            </w:tcBorders>
          </w:tcPr>
          <w:p w14:paraId="38D0F9C4" w14:textId="77777777" w:rsidR="006B3AA5" w:rsidRPr="00645306" w:rsidRDefault="006B3AA5" w:rsidP="006B3AA5">
            <w:pPr>
              <w:suppressAutoHyphens/>
              <w:spacing w:line="240" w:lineRule="auto"/>
              <w:rPr>
                <w:rFonts w:eastAsia="Times New Roman" w:cs="Times New Roman"/>
                <w:color w:val="FF0000"/>
                <w:szCs w:val="20"/>
              </w:rPr>
            </w:pPr>
            <w:r w:rsidRPr="00645306">
              <w:rPr>
                <w:rFonts w:eastAsia="Times New Roman" w:cs="Times New Roman"/>
                <w:szCs w:val="24"/>
              </w:rPr>
              <w:t>Form FIN-1 with attachments</w:t>
            </w:r>
          </w:p>
        </w:tc>
      </w:tr>
      <w:tr w:rsidR="006B3AA5" w:rsidRPr="00645306" w14:paraId="6277023C" w14:textId="77777777" w:rsidTr="001B0C6D">
        <w:trPr>
          <w:cantSplit/>
          <w:trHeight w:val="1241"/>
        </w:trPr>
        <w:tc>
          <w:tcPr>
            <w:tcW w:w="0" w:type="auto"/>
            <w:tcBorders>
              <w:top w:val="single" w:sz="4" w:space="0" w:color="auto"/>
              <w:bottom w:val="single" w:sz="6" w:space="0" w:color="000000"/>
            </w:tcBorders>
          </w:tcPr>
          <w:p w14:paraId="6845335B" w14:textId="3EFDC752" w:rsidR="006B3AA5" w:rsidRPr="00645306" w:rsidRDefault="004204A4" w:rsidP="006B3AA5">
            <w:pPr>
              <w:suppressAutoHyphens/>
              <w:spacing w:line="240" w:lineRule="auto"/>
              <w:rPr>
                <w:rFonts w:eastAsia="Times New Roman" w:cs="Times New Roman"/>
                <w:b/>
                <w:bCs/>
                <w:szCs w:val="20"/>
              </w:rPr>
            </w:pPr>
            <w:r w:rsidRPr="00645306">
              <w:rPr>
                <w:rFonts w:eastAsia="Times New Roman" w:cs="Times New Roman"/>
                <w:b/>
                <w:bCs/>
                <w:szCs w:val="20"/>
              </w:rPr>
              <w:lastRenderedPageBreak/>
              <w:t xml:space="preserve">9. </w:t>
            </w:r>
            <w:r w:rsidR="006B3AA5" w:rsidRPr="00645306">
              <w:rPr>
                <w:rFonts w:eastAsia="Times New Roman" w:cs="Times New Roman"/>
                <w:b/>
                <w:bCs/>
                <w:szCs w:val="20"/>
              </w:rPr>
              <w:t>Annual Average Turnover</w:t>
            </w:r>
          </w:p>
        </w:tc>
        <w:tc>
          <w:tcPr>
            <w:tcW w:w="0" w:type="auto"/>
            <w:tcBorders>
              <w:top w:val="single" w:sz="4" w:space="0" w:color="auto"/>
              <w:bottom w:val="single" w:sz="6" w:space="0" w:color="000000"/>
            </w:tcBorders>
          </w:tcPr>
          <w:p w14:paraId="41D01F52" w14:textId="777777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 xml:space="preserve">1. Minimum average annual turnover of </w:t>
            </w:r>
            <w:r w:rsidRPr="00645306">
              <w:rPr>
                <w:rFonts w:eastAsia="Times New Roman" w:cs="Times New Roman"/>
                <w:b/>
                <w:szCs w:val="24"/>
              </w:rPr>
              <w:t>[INSERT VALUE]</w:t>
            </w:r>
            <w:r w:rsidRPr="00645306">
              <w:rPr>
                <w:rFonts w:eastAsia="Times New Roman" w:cs="Times New Roman"/>
                <w:szCs w:val="20"/>
              </w:rPr>
              <w:t xml:space="preserve">, calculated as total certified payments received for contracts in progress or completed, within the last three (3) years. Values to determine annual management of Information Systems turnover are to be demonstrated in the audited financial statements (income statements) of the last three (3) years and are to </w:t>
            </w:r>
            <w:proofErr w:type="gramStart"/>
            <w:r w:rsidRPr="00645306">
              <w:rPr>
                <w:rFonts w:eastAsia="Times New Roman" w:cs="Times New Roman"/>
                <w:szCs w:val="20"/>
              </w:rPr>
              <w:t>be considered to be</w:t>
            </w:r>
            <w:proofErr w:type="gramEnd"/>
            <w:r w:rsidRPr="00645306">
              <w:rPr>
                <w:rFonts w:eastAsia="Times New Roman" w:cs="Times New Roman"/>
                <w:szCs w:val="20"/>
              </w:rPr>
              <w:t xml:space="preserve"> indicative. </w:t>
            </w:r>
          </w:p>
        </w:tc>
        <w:tc>
          <w:tcPr>
            <w:tcW w:w="0" w:type="auto"/>
            <w:tcBorders>
              <w:top w:val="single" w:sz="4" w:space="0" w:color="auto"/>
              <w:bottom w:val="single" w:sz="6" w:space="0" w:color="000000"/>
            </w:tcBorders>
          </w:tcPr>
          <w:p w14:paraId="684E70E4" w14:textId="777777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Must meet requirement</w:t>
            </w:r>
          </w:p>
        </w:tc>
        <w:tc>
          <w:tcPr>
            <w:tcW w:w="0" w:type="auto"/>
            <w:tcBorders>
              <w:top w:val="single" w:sz="4" w:space="0" w:color="auto"/>
              <w:bottom w:val="single" w:sz="6" w:space="0" w:color="000000"/>
            </w:tcBorders>
          </w:tcPr>
          <w:p w14:paraId="244DCE72" w14:textId="777777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Must meet requirement</w:t>
            </w:r>
          </w:p>
        </w:tc>
        <w:tc>
          <w:tcPr>
            <w:tcW w:w="0" w:type="auto"/>
            <w:tcBorders>
              <w:top w:val="single" w:sz="4" w:space="0" w:color="auto"/>
              <w:bottom w:val="single" w:sz="6" w:space="0" w:color="000000"/>
            </w:tcBorders>
          </w:tcPr>
          <w:p w14:paraId="57F5A94E" w14:textId="777777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Must meet at least twenty-five percent (25%) of the requirement</w:t>
            </w:r>
          </w:p>
        </w:tc>
        <w:tc>
          <w:tcPr>
            <w:tcW w:w="0" w:type="auto"/>
            <w:tcBorders>
              <w:top w:val="single" w:sz="4" w:space="0" w:color="auto"/>
              <w:bottom w:val="single" w:sz="6" w:space="0" w:color="000000"/>
            </w:tcBorders>
          </w:tcPr>
          <w:p w14:paraId="066CF087" w14:textId="777777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Must meet at least fifty-five percent (55%) of the requirement</w:t>
            </w:r>
          </w:p>
        </w:tc>
        <w:tc>
          <w:tcPr>
            <w:tcW w:w="0" w:type="auto"/>
            <w:tcBorders>
              <w:top w:val="single" w:sz="4" w:space="0" w:color="auto"/>
              <w:bottom w:val="single" w:sz="6" w:space="0" w:color="000000"/>
            </w:tcBorders>
          </w:tcPr>
          <w:p w14:paraId="1C5420B2" w14:textId="777777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Form FIN-2</w:t>
            </w:r>
          </w:p>
        </w:tc>
      </w:tr>
      <w:tr w:rsidR="006B3AA5" w:rsidRPr="00645306" w14:paraId="38F22983" w14:textId="77777777" w:rsidTr="001B0C6D">
        <w:trPr>
          <w:cantSplit/>
          <w:trHeight w:val="1146"/>
        </w:trPr>
        <w:tc>
          <w:tcPr>
            <w:tcW w:w="0" w:type="auto"/>
          </w:tcPr>
          <w:p w14:paraId="0A9DB322" w14:textId="02B4D115" w:rsidR="006B3AA5" w:rsidRPr="00645306" w:rsidRDefault="004204A4" w:rsidP="006B3AA5">
            <w:pPr>
              <w:suppressAutoHyphens/>
              <w:spacing w:line="240" w:lineRule="auto"/>
              <w:rPr>
                <w:rFonts w:eastAsia="Times New Roman" w:cs="Times New Roman"/>
                <w:b/>
                <w:bCs/>
                <w:szCs w:val="20"/>
              </w:rPr>
            </w:pPr>
            <w:r w:rsidRPr="00645306">
              <w:rPr>
                <w:rFonts w:eastAsia="Times New Roman" w:cs="Times New Roman"/>
                <w:b/>
                <w:bCs/>
                <w:szCs w:val="20"/>
              </w:rPr>
              <w:lastRenderedPageBreak/>
              <w:t xml:space="preserve">10. </w:t>
            </w:r>
            <w:r w:rsidR="006B3AA5" w:rsidRPr="00645306">
              <w:rPr>
                <w:rFonts w:eastAsia="Times New Roman" w:cs="Times New Roman"/>
                <w:b/>
                <w:bCs/>
                <w:szCs w:val="20"/>
              </w:rPr>
              <w:t>Financial Resources</w:t>
            </w:r>
          </w:p>
        </w:tc>
        <w:tc>
          <w:tcPr>
            <w:tcW w:w="0" w:type="auto"/>
          </w:tcPr>
          <w:p w14:paraId="5EEDD214" w14:textId="7835608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 xml:space="preserve">The </w:t>
            </w:r>
            <w:r w:rsidR="003F4A54" w:rsidRPr="00645306">
              <w:rPr>
                <w:rFonts w:eastAsia="Times New Roman" w:cs="Times New Roman"/>
                <w:szCs w:val="20"/>
              </w:rPr>
              <w:t>Offeror</w:t>
            </w:r>
            <w:r w:rsidRPr="00645306">
              <w:rPr>
                <w:rFonts w:eastAsia="Times New Roman" w:cs="Times New Roman"/>
                <w:szCs w:val="20"/>
              </w:rPr>
              <w:t xml:space="preserve"> must demonstrate access to, or availability of, financial resources such as liquid assets, unencumbered real assets, lines of credit, and other financial means, other than any contractual advance payments to meet: </w:t>
            </w:r>
          </w:p>
          <w:p w14:paraId="64A121FB" w14:textId="777777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w:t>
            </w:r>
            <w:proofErr w:type="spellStart"/>
            <w:r w:rsidRPr="00645306">
              <w:rPr>
                <w:rFonts w:eastAsia="Times New Roman" w:cs="Times New Roman"/>
                <w:szCs w:val="20"/>
              </w:rPr>
              <w:t>i</w:t>
            </w:r>
            <w:proofErr w:type="spellEnd"/>
            <w:r w:rsidRPr="00645306">
              <w:rPr>
                <w:rFonts w:eastAsia="Times New Roman" w:cs="Times New Roman"/>
                <w:szCs w:val="20"/>
              </w:rPr>
              <w:t>) the following cash-flow requirement:</w:t>
            </w:r>
          </w:p>
          <w:p w14:paraId="14A1766C" w14:textId="777777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b/>
                <w:szCs w:val="24"/>
              </w:rPr>
              <w:t>[INSERT VALUE]</w:t>
            </w:r>
            <w:r w:rsidRPr="00645306">
              <w:rPr>
                <w:rFonts w:eastAsia="Times New Roman" w:cs="Times New Roman"/>
                <w:b/>
                <w:szCs w:val="20"/>
              </w:rPr>
              <w:t xml:space="preserve"> </w:t>
            </w:r>
            <w:r w:rsidRPr="00645306">
              <w:rPr>
                <w:rFonts w:eastAsia="Times New Roman" w:cs="Times New Roman"/>
                <w:szCs w:val="20"/>
              </w:rPr>
              <w:t xml:space="preserve">and </w:t>
            </w:r>
          </w:p>
          <w:p w14:paraId="1148D7B7" w14:textId="777777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(ii) the overall cash flow requirements for this Contract and its current commitments.</w:t>
            </w:r>
          </w:p>
        </w:tc>
        <w:tc>
          <w:tcPr>
            <w:tcW w:w="0" w:type="auto"/>
            <w:tcBorders>
              <w:bottom w:val="single" w:sz="4" w:space="0" w:color="auto"/>
            </w:tcBorders>
          </w:tcPr>
          <w:p w14:paraId="32885016" w14:textId="777777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Must meet requirement</w:t>
            </w:r>
          </w:p>
        </w:tc>
        <w:tc>
          <w:tcPr>
            <w:tcW w:w="0" w:type="auto"/>
            <w:tcBorders>
              <w:bottom w:val="single" w:sz="4" w:space="0" w:color="auto"/>
            </w:tcBorders>
          </w:tcPr>
          <w:p w14:paraId="32753635" w14:textId="77777777" w:rsidR="006B3AA5" w:rsidRPr="00645306" w:rsidRDefault="006B3AA5" w:rsidP="006B3AA5">
            <w:pPr>
              <w:suppressAutoHyphens/>
              <w:spacing w:line="240" w:lineRule="auto"/>
              <w:jc w:val="center"/>
              <w:rPr>
                <w:rFonts w:eastAsia="Times New Roman" w:cs="Times New Roman"/>
                <w:szCs w:val="20"/>
              </w:rPr>
            </w:pPr>
            <w:r w:rsidRPr="00645306">
              <w:rPr>
                <w:rFonts w:eastAsia="Times New Roman" w:cs="Times New Roman"/>
                <w:szCs w:val="20"/>
              </w:rPr>
              <w:t>Must meet requirement</w:t>
            </w:r>
          </w:p>
        </w:tc>
        <w:tc>
          <w:tcPr>
            <w:tcW w:w="0" w:type="auto"/>
            <w:tcBorders>
              <w:bottom w:val="single" w:sz="4" w:space="0" w:color="auto"/>
            </w:tcBorders>
          </w:tcPr>
          <w:p w14:paraId="55AD5D67" w14:textId="777777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Must meet at least twenty-five percent (25%) of the requirement</w:t>
            </w:r>
          </w:p>
        </w:tc>
        <w:tc>
          <w:tcPr>
            <w:tcW w:w="0" w:type="auto"/>
            <w:tcBorders>
              <w:bottom w:val="single" w:sz="4" w:space="0" w:color="auto"/>
            </w:tcBorders>
          </w:tcPr>
          <w:p w14:paraId="76E52390" w14:textId="777777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Must meet at least fifty-five percent (55%) of the requirement</w:t>
            </w:r>
          </w:p>
        </w:tc>
        <w:tc>
          <w:tcPr>
            <w:tcW w:w="0" w:type="auto"/>
            <w:tcBorders>
              <w:bottom w:val="single" w:sz="4" w:space="0" w:color="auto"/>
            </w:tcBorders>
          </w:tcPr>
          <w:p w14:paraId="4F9241C6" w14:textId="777777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Form FIN-3 and FIN-4</w:t>
            </w:r>
          </w:p>
        </w:tc>
      </w:tr>
    </w:tbl>
    <w:p w14:paraId="3D2F6599" w14:textId="777777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br w:type="page"/>
      </w:r>
    </w:p>
    <w:tbl>
      <w:tblPr>
        <w:tblW w:w="13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4320"/>
        <w:gridCol w:w="1440"/>
        <w:gridCol w:w="1530"/>
        <w:gridCol w:w="1530"/>
        <w:gridCol w:w="1440"/>
        <w:gridCol w:w="1890"/>
      </w:tblGrid>
      <w:tr w:rsidR="006B3AA5" w:rsidRPr="00645306" w14:paraId="11ABABBE" w14:textId="77777777" w:rsidTr="006B3AA5">
        <w:trPr>
          <w:cantSplit/>
          <w:tblHeader/>
        </w:trPr>
        <w:tc>
          <w:tcPr>
            <w:tcW w:w="1818" w:type="dxa"/>
            <w:vAlign w:val="center"/>
          </w:tcPr>
          <w:p w14:paraId="5E5984B5" w14:textId="77777777" w:rsidR="006B3AA5" w:rsidRPr="00645306" w:rsidRDefault="006B3AA5" w:rsidP="001B0C6D">
            <w:pPr>
              <w:suppressAutoHyphens/>
              <w:spacing w:before="0" w:after="0" w:line="240" w:lineRule="auto"/>
              <w:rPr>
                <w:rFonts w:eastAsia="Times New Roman" w:cs="Times New Roman"/>
                <w:b/>
                <w:bCs/>
                <w:szCs w:val="20"/>
              </w:rPr>
            </w:pPr>
            <w:r w:rsidRPr="00645306">
              <w:rPr>
                <w:rFonts w:eastAsia="Times New Roman" w:cs="Times New Roman"/>
                <w:b/>
                <w:bCs/>
                <w:szCs w:val="20"/>
              </w:rPr>
              <w:lastRenderedPageBreak/>
              <w:br w:type="page"/>
              <w:t>Factor</w:t>
            </w:r>
          </w:p>
        </w:tc>
        <w:tc>
          <w:tcPr>
            <w:tcW w:w="12150" w:type="dxa"/>
            <w:gridSpan w:val="6"/>
            <w:vAlign w:val="center"/>
          </w:tcPr>
          <w:p w14:paraId="2B4503B3" w14:textId="4A0B899D" w:rsidR="006B3AA5" w:rsidRPr="00645306" w:rsidRDefault="006B3AA5" w:rsidP="001B0C6D">
            <w:pPr>
              <w:suppressAutoHyphens/>
              <w:spacing w:before="0" w:after="0" w:line="240" w:lineRule="auto"/>
              <w:rPr>
                <w:rFonts w:eastAsia="Times New Roman" w:cs="Times New Roman"/>
                <w:b/>
                <w:bCs/>
                <w:smallCaps/>
                <w:szCs w:val="20"/>
              </w:rPr>
            </w:pPr>
            <w:r w:rsidRPr="00645306">
              <w:rPr>
                <w:rFonts w:eastAsia="Times New Roman" w:cs="Times New Roman"/>
                <w:b/>
                <w:bCs/>
                <w:szCs w:val="20"/>
              </w:rPr>
              <w:t>Experience</w:t>
            </w:r>
          </w:p>
        </w:tc>
      </w:tr>
      <w:tr w:rsidR="006B3AA5" w:rsidRPr="00645306" w14:paraId="0DCEBB21" w14:textId="77777777" w:rsidTr="006B3AA5">
        <w:trPr>
          <w:cantSplit/>
          <w:trHeight w:val="400"/>
          <w:tblHeader/>
        </w:trPr>
        <w:tc>
          <w:tcPr>
            <w:tcW w:w="1818" w:type="dxa"/>
            <w:vMerge w:val="restart"/>
            <w:vAlign w:val="center"/>
          </w:tcPr>
          <w:p w14:paraId="01E856F8" w14:textId="77777777" w:rsidR="006B3AA5" w:rsidRPr="00645306" w:rsidRDefault="006B3AA5" w:rsidP="001B0C6D">
            <w:pPr>
              <w:suppressAutoHyphens/>
              <w:spacing w:before="0" w:after="0" w:line="240" w:lineRule="auto"/>
              <w:rPr>
                <w:rFonts w:eastAsia="Times New Roman" w:cs="Times New Roman"/>
                <w:b/>
                <w:bCs/>
                <w:szCs w:val="20"/>
              </w:rPr>
            </w:pPr>
            <w:r w:rsidRPr="00645306">
              <w:rPr>
                <w:rFonts w:eastAsia="Times New Roman" w:cs="Times New Roman"/>
                <w:b/>
                <w:bCs/>
                <w:szCs w:val="20"/>
              </w:rPr>
              <w:t>Sub-Factor</w:t>
            </w:r>
          </w:p>
        </w:tc>
        <w:tc>
          <w:tcPr>
            <w:tcW w:w="10260" w:type="dxa"/>
            <w:gridSpan w:val="5"/>
          </w:tcPr>
          <w:p w14:paraId="495D0B62" w14:textId="77777777" w:rsidR="006B3AA5" w:rsidRPr="00645306" w:rsidRDefault="006B3AA5" w:rsidP="001B0C6D">
            <w:pPr>
              <w:suppressAutoHyphens/>
              <w:spacing w:before="0" w:after="0" w:line="240" w:lineRule="auto"/>
              <w:rPr>
                <w:rFonts w:eastAsia="Times New Roman" w:cs="Times New Roman"/>
                <w:b/>
                <w:bCs/>
                <w:szCs w:val="20"/>
              </w:rPr>
            </w:pPr>
            <w:r w:rsidRPr="00645306">
              <w:rPr>
                <w:rFonts w:eastAsia="Times New Roman" w:cs="Times New Roman"/>
                <w:b/>
                <w:bCs/>
                <w:szCs w:val="20"/>
              </w:rPr>
              <w:t>Criteria</w:t>
            </w:r>
          </w:p>
        </w:tc>
        <w:tc>
          <w:tcPr>
            <w:tcW w:w="1890" w:type="dxa"/>
            <w:vMerge w:val="restart"/>
            <w:vAlign w:val="center"/>
          </w:tcPr>
          <w:p w14:paraId="118A9DA7" w14:textId="77777777" w:rsidR="006B3AA5" w:rsidRPr="00645306" w:rsidRDefault="006B3AA5" w:rsidP="001B0C6D">
            <w:pPr>
              <w:suppressAutoHyphens/>
              <w:spacing w:before="0" w:after="0" w:line="240" w:lineRule="auto"/>
              <w:rPr>
                <w:rFonts w:eastAsia="Times New Roman" w:cs="Times New Roman"/>
                <w:b/>
                <w:bCs/>
                <w:szCs w:val="20"/>
              </w:rPr>
            </w:pPr>
            <w:r w:rsidRPr="00645306">
              <w:rPr>
                <w:rFonts w:eastAsia="Times New Roman" w:cs="Times New Roman"/>
                <w:b/>
                <w:bCs/>
                <w:szCs w:val="20"/>
              </w:rPr>
              <w:t>Documentation Required</w:t>
            </w:r>
          </w:p>
        </w:tc>
      </w:tr>
      <w:tr w:rsidR="006B3AA5" w:rsidRPr="00645306" w14:paraId="427DD345" w14:textId="77777777" w:rsidTr="006B3AA5">
        <w:trPr>
          <w:cantSplit/>
          <w:trHeight w:val="395"/>
          <w:tblHeader/>
        </w:trPr>
        <w:tc>
          <w:tcPr>
            <w:tcW w:w="1818" w:type="dxa"/>
            <w:vMerge/>
          </w:tcPr>
          <w:p w14:paraId="4EEDA1F3" w14:textId="77777777" w:rsidR="006B3AA5" w:rsidRPr="00645306" w:rsidRDefault="006B3AA5" w:rsidP="001B0C6D">
            <w:pPr>
              <w:suppressAutoHyphens/>
              <w:spacing w:before="0" w:after="0" w:line="240" w:lineRule="auto"/>
              <w:rPr>
                <w:rFonts w:eastAsia="Times New Roman" w:cs="Times New Roman"/>
                <w:szCs w:val="20"/>
              </w:rPr>
            </w:pPr>
          </w:p>
        </w:tc>
        <w:tc>
          <w:tcPr>
            <w:tcW w:w="4320" w:type="dxa"/>
            <w:vMerge w:val="restart"/>
            <w:vAlign w:val="center"/>
          </w:tcPr>
          <w:p w14:paraId="0D6AD3A1" w14:textId="77777777" w:rsidR="006B3AA5" w:rsidRPr="00645306" w:rsidRDefault="006B3AA5" w:rsidP="001B0C6D">
            <w:pPr>
              <w:suppressAutoHyphens/>
              <w:spacing w:before="0" w:after="0" w:line="240" w:lineRule="auto"/>
              <w:rPr>
                <w:rFonts w:eastAsia="Times New Roman" w:cs="Times New Roman"/>
                <w:b/>
                <w:bCs/>
                <w:szCs w:val="20"/>
              </w:rPr>
            </w:pPr>
            <w:r w:rsidRPr="00645306">
              <w:rPr>
                <w:rFonts w:eastAsia="Times New Roman" w:cs="Times New Roman"/>
                <w:b/>
                <w:bCs/>
                <w:szCs w:val="20"/>
              </w:rPr>
              <w:t>Requirement</w:t>
            </w:r>
          </w:p>
        </w:tc>
        <w:tc>
          <w:tcPr>
            <w:tcW w:w="5940" w:type="dxa"/>
            <w:gridSpan w:val="4"/>
            <w:vAlign w:val="center"/>
          </w:tcPr>
          <w:p w14:paraId="56456DA0" w14:textId="32C50DD6" w:rsidR="006B3AA5" w:rsidRPr="00645306" w:rsidRDefault="003F4A54" w:rsidP="001B0C6D">
            <w:pPr>
              <w:suppressAutoHyphens/>
              <w:spacing w:before="0" w:after="0" w:line="240" w:lineRule="auto"/>
              <w:jc w:val="center"/>
              <w:rPr>
                <w:rFonts w:eastAsia="Times New Roman" w:cs="Times New Roman"/>
                <w:b/>
                <w:bCs/>
                <w:szCs w:val="20"/>
              </w:rPr>
            </w:pPr>
            <w:r w:rsidRPr="00645306">
              <w:rPr>
                <w:rFonts w:eastAsia="Times New Roman" w:cs="Times New Roman"/>
                <w:b/>
                <w:bCs/>
                <w:szCs w:val="20"/>
              </w:rPr>
              <w:t>Offeror</w:t>
            </w:r>
          </w:p>
        </w:tc>
        <w:tc>
          <w:tcPr>
            <w:tcW w:w="1890" w:type="dxa"/>
            <w:vMerge/>
          </w:tcPr>
          <w:p w14:paraId="408B7E6C" w14:textId="77777777" w:rsidR="006B3AA5" w:rsidRPr="00645306" w:rsidRDefault="006B3AA5" w:rsidP="001B0C6D">
            <w:pPr>
              <w:suppressAutoHyphens/>
              <w:spacing w:before="0" w:after="0" w:line="240" w:lineRule="auto"/>
              <w:rPr>
                <w:rFonts w:eastAsia="Times New Roman" w:cs="Times New Roman"/>
                <w:szCs w:val="20"/>
              </w:rPr>
            </w:pPr>
          </w:p>
        </w:tc>
      </w:tr>
      <w:tr w:rsidR="006B3AA5" w:rsidRPr="00645306" w14:paraId="0B1109F5" w14:textId="77777777" w:rsidTr="006B3AA5">
        <w:trPr>
          <w:cantSplit/>
          <w:tblHeader/>
        </w:trPr>
        <w:tc>
          <w:tcPr>
            <w:tcW w:w="1818" w:type="dxa"/>
            <w:vMerge/>
          </w:tcPr>
          <w:p w14:paraId="701ED654" w14:textId="77777777" w:rsidR="006B3AA5" w:rsidRPr="00645306" w:rsidRDefault="006B3AA5" w:rsidP="001B0C6D">
            <w:pPr>
              <w:suppressAutoHyphens/>
              <w:spacing w:before="0" w:after="0" w:line="240" w:lineRule="auto"/>
              <w:rPr>
                <w:rFonts w:eastAsia="Times New Roman" w:cs="Times New Roman"/>
                <w:szCs w:val="20"/>
              </w:rPr>
            </w:pPr>
          </w:p>
        </w:tc>
        <w:tc>
          <w:tcPr>
            <w:tcW w:w="4320" w:type="dxa"/>
            <w:vMerge/>
            <w:vAlign w:val="center"/>
          </w:tcPr>
          <w:p w14:paraId="6A1153AB" w14:textId="77777777" w:rsidR="006B3AA5" w:rsidRPr="00645306" w:rsidRDefault="006B3AA5" w:rsidP="001B0C6D">
            <w:pPr>
              <w:suppressAutoHyphens/>
              <w:spacing w:before="0" w:after="0" w:line="240" w:lineRule="auto"/>
              <w:rPr>
                <w:rFonts w:eastAsia="Times New Roman" w:cs="Times New Roman"/>
                <w:b/>
                <w:bCs/>
                <w:szCs w:val="20"/>
              </w:rPr>
            </w:pPr>
          </w:p>
        </w:tc>
        <w:tc>
          <w:tcPr>
            <w:tcW w:w="1440" w:type="dxa"/>
            <w:vMerge w:val="restart"/>
            <w:vAlign w:val="center"/>
          </w:tcPr>
          <w:p w14:paraId="35C3AA67" w14:textId="77777777" w:rsidR="006B3AA5" w:rsidRPr="00645306" w:rsidRDefault="006B3AA5" w:rsidP="001B0C6D">
            <w:pPr>
              <w:suppressAutoHyphens/>
              <w:spacing w:before="0" w:after="0" w:line="240" w:lineRule="auto"/>
              <w:rPr>
                <w:rFonts w:eastAsia="Times New Roman" w:cs="Times New Roman"/>
                <w:b/>
                <w:bCs/>
                <w:szCs w:val="20"/>
              </w:rPr>
            </w:pPr>
            <w:r w:rsidRPr="00645306">
              <w:rPr>
                <w:rFonts w:eastAsia="Times New Roman" w:cs="Times New Roman"/>
                <w:b/>
                <w:bCs/>
                <w:szCs w:val="20"/>
              </w:rPr>
              <w:t>Single Entity</w:t>
            </w:r>
          </w:p>
        </w:tc>
        <w:tc>
          <w:tcPr>
            <w:tcW w:w="4500" w:type="dxa"/>
            <w:gridSpan w:val="3"/>
            <w:vAlign w:val="center"/>
          </w:tcPr>
          <w:p w14:paraId="2E6CFEBF" w14:textId="77777777" w:rsidR="006B3AA5" w:rsidRPr="00645306" w:rsidRDefault="006B3AA5" w:rsidP="001B0C6D">
            <w:pPr>
              <w:suppressAutoHyphens/>
              <w:spacing w:before="0" w:after="0" w:line="240" w:lineRule="auto"/>
              <w:jc w:val="center"/>
              <w:rPr>
                <w:rFonts w:eastAsia="Times New Roman" w:cs="Times New Roman"/>
                <w:b/>
                <w:bCs/>
                <w:szCs w:val="20"/>
              </w:rPr>
            </w:pPr>
            <w:r w:rsidRPr="00645306">
              <w:rPr>
                <w:rFonts w:eastAsia="Times New Roman" w:cs="Times New Roman"/>
                <w:b/>
                <w:bCs/>
                <w:szCs w:val="20"/>
              </w:rPr>
              <w:t>Joint Venture or Association</w:t>
            </w:r>
          </w:p>
        </w:tc>
        <w:tc>
          <w:tcPr>
            <w:tcW w:w="1890" w:type="dxa"/>
            <w:vMerge/>
          </w:tcPr>
          <w:p w14:paraId="2675AA3F" w14:textId="77777777" w:rsidR="006B3AA5" w:rsidRPr="00645306" w:rsidRDefault="006B3AA5" w:rsidP="001B0C6D">
            <w:pPr>
              <w:suppressAutoHyphens/>
              <w:spacing w:before="0" w:after="0" w:line="240" w:lineRule="auto"/>
              <w:rPr>
                <w:rFonts w:eastAsia="Times New Roman" w:cs="Times New Roman"/>
                <w:szCs w:val="20"/>
              </w:rPr>
            </w:pPr>
          </w:p>
        </w:tc>
      </w:tr>
      <w:tr w:rsidR="006B3AA5" w:rsidRPr="00645306" w14:paraId="2203E8C6" w14:textId="77777777" w:rsidTr="006B3AA5">
        <w:trPr>
          <w:cantSplit/>
          <w:tblHeader/>
        </w:trPr>
        <w:tc>
          <w:tcPr>
            <w:tcW w:w="1818" w:type="dxa"/>
            <w:vMerge/>
          </w:tcPr>
          <w:p w14:paraId="27B7B207" w14:textId="77777777" w:rsidR="006B3AA5" w:rsidRPr="00645306" w:rsidRDefault="006B3AA5" w:rsidP="001B0C6D">
            <w:pPr>
              <w:suppressAutoHyphens/>
              <w:spacing w:before="0" w:after="0" w:line="240" w:lineRule="auto"/>
              <w:rPr>
                <w:rFonts w:eastAsia="Times New Roman" w:cs="Times New Roman"/>
                <w:szCs w:val="20"/>
              </w:rPr>
            </w:pPr>
          </w:p>
        </w:tc>
        <w:tc>
          <w:tcPr>
            <w:tcW w:w="4320" w:type="dxa"/>
            <w:vMerge/>
            <w:vAlign w:val="center"/>
          </w:tcPr>
          <w:p w14:paraId="4D358EF5" w14:textId="77777777" w:rsidR="006B3AA5" w:rsidRPr="00645306" w:rsidRDefault="006B3AA5" w:rsidP="001B0C6D">
            <w:pPr>
              <w:suppressAutoHyphens/>
              <w:spacing w:before="0" w:after="0" w:line="240" w:lineRule="auto"/>
              <w:rPr>
                <w:rFonts w:eastAsia="Times New Roman" w:cs="Times New Roman"/>
                <w:b/>
                <w:bCs/>
                <w:szCs w:val="20"/>
              </w:rPr>
            </w:pPr>
          </w:p>
        </w:tc>
        <w:tc>
          <w:tcPr>
            <w:tcW w:w="1440" w:type="dxa"/>
            <w:vMerge/>
            <w:vAlign w:val="center"/>
          </w:tcPr>
          <w:p w14:paraId="1ABA33BC" w14:textId="77777777" w:rsidR="006B3AA5" w:rsidRPr="00645306" w:rsidRDefault="006B3AA5" w:rsidP="001B0C6D">
            <w:pPr>
              <w:suppressAutoHyphens/>
              <w:spacing w:before="0" w:after="0" w:line="240" w:lineRule="auto"/>
              <w:rPr>
                <w:rFonts w:eastAsia="Times New Roman" w:cs="Times New Roman"/>
                <w:b/>
                <w:bCs/>
                <w:szCs w:val="20"/>
              </w:rPr>
            </w:pPr>
          </w:p>
        </w:tc>
        <w:tc>
          <w:tcPr>
            <w:tcW w:w="1530" w:type="dxa"/>
            <w:vAlign w:val="center"/>
          </w:tcPr>
          <w:p w14:paraId="745F67E5" w14:textId="77777777" w:rsidR="006B3AA5" w:rsidRPr="00645306" w:rsidRDefault="006B3AA5" w:rsidP="001B0C6D">
            <w:pPr>
              <w:suppressAutoHyphens/>
              <w:spacing w:before="0" w:after="0" w:line="240" w:lineRule="auto"/>
              <w:rPr>
                <w:rFonts w:eastAsia="Times New Roman" w:cs="Times New Roman"/>
                <w:b/>
                <w:bCs/>
                <w:szCs w:val="20"/>
              </w:rPr>
            </w:pPr>
            <w:proofErr w:type="gramStart"/>
            <w:r w:rsidRPr="00645306">
              <w:rPr>
                <w:rFonts w:eastAsia="Times New Roman" w:cs="Times New Roman"/>
                <w:b/>
                <w:bCs/>
                <w:szCs w:val="20"/>
              </w:rPr>
              <w:t>All  members</w:t>
            </w:r>
            <w:proofErr w:type="gramEnd"/>
            <w:r w:rsidRPr="00645306">
              <w:rPr>
                <w:rFonts w:eastAsia="Times New Roman" w:cs="Times New Roman"/>
                <w:b/>
                <w:bCs/>
                <w:szCs w:val="20"/>
              </w:rPr>
              <w:t xml:space="preserve"> combined</w:t>
            </w:r>
          </w:p>
        </w:tc>
        <w:tc>
          <w:tcPr>
            <w:tcW w:w="1530" w:type="dxa"/>
            <w:vAlign w:val="center"/>
          </w:tcPr>
          <w:p w14:paraId="0B21A9AA" w14:textId="77777777" w:rsidR="006B3AA5" w:rsidRPr="00645306" w:rsidRDefault="006B3AA5" w:rsidP="001B0C6D">
            <w:pPr>
              <w:suppressAutoHyphens/>
              <w:spacing w:before="0" w:after="0" w:line="240" w:lineRule="auto"/>
              <w:rPr>
                <w:rFonts w:eastAsia="Times New Roman" w:cs="Times New Roman"/>
                <w:b/>
                <w:bCs/>
                <w:szCs w:val="20"/>
              </w:rPr>
            </w:pPr>
            <w:r w:rsidRPr="00645306">
              <w:rPr>
                <w:rFonts w:eastAsia="Times New Roman" w:cs="Times New Roman"/>
                <w:b/>
                <w:bCs/>
                <w:szCs w:val="20"/>
              </w:rPr>
              <w:t>Each member</w:t>
            </w:r>
          </w:p>
        </w:tc>
        <w:tc>
          <w:tcPr>
            <w:tcW w:w="1440" w:type="dxa"/>
            <w:vAlign w:val="center"/>
          </w:tcPr>
          <w:p w14:paraId="2576A0C6" w14:textId="77777777" w:rsidR="006B3AA5" w:rsidRPr="00645306" w:rsidRDefault="006B3AA5" w:rsidP="001B0C6D">
            <w:pPr>
              <w:suppressAutoHyphens/>
              <w:spacing w:before="0" w:after="0" w:line="240" w:lineRule="auto"/>
              <w:rPr>
                <w:rFonts w:eastAsia="Times New Roman" w:cs="Times New Roman"/>
                <w:b/>
                <w:bCs/>
                <w:szCs w:val="20"/>
              </w:rPr>
            </w:pPr>
            <w:r w:rsidRPr="00645306">
              <w:rPr>
                <w:rFonts w:eastAsia="Times New Roman" w:cs="Times New Roman"/>
                <w:b/>
                <w:bCs/>
                <w:szCs w:val="20"/>
              </w:rPr>
              <w:t xml:space="preserve">At least </w:t>
            </w:r>
            <w:proofErr w:type="gramStart"/>
            <w:r w:rsidRPr="00645306">
              <w:rPr>
                <w:rFonts w:eastAsia="Times New Roman" w:cs="Times New Roman"/>
                <w:b/>
                <w:bCs/>
                <w:szCs w:val="20"/>
              </w:rPr>
              <w:t>one  member</w:t>
            </w:r>
            <w:proofErr w:type="gramEnd"/>
          </w:p>
        </w:tc>
        <w:tc>
          <w:tcPr>
            <w:tcW w:w="1890" w:type="dxa"/>
            <w:vMerge/>
          </w:tcPr>
          <w:p w14:paraId="53028061" w14:textId="77777777" w:rsidR="006B3AA5" w:rsidRPr="00645306" w:rsidRDefault="006B3AA5" w:rsidP="001B0C6D">
            <w:pPr>
              <w:suppressAutoHyphens/>
              <w:spacing w:before="0" w:after="0" w:line="240" w:lineRule="auto"/>
              <w:rPr>
                <w:rFonts w:eastAsia="Times New Roman" w:cs="Times New Roman"/>
                <w:szCs w:val="20"/>
              </w:rPr>
            </w:pPr>
          </w:p>
        </w:tc>
      </w:tr>
      <w:tr w:rsidR="006B3AA5" w:rsidRPr="00645306" w14:paraId="339DACA3" w14:textId="77777777" w:rsidTr="006B3AA5">
        <w:trPr>
          <w:trHeight w:val="600"/>
        </w:trPr>
        <w:tc>
          <w:tcPr>
            <w:tcW w:w="1818" w:type="dxa"/>
          </w:tcPr>
          <w:p w14:paraId="0B05BE1D" w14:textId="2B7E869C" w:rsidR="006B3AA5" w:rsidRPr="00645306" w:rsidRDefault="004204A4" w:rsidP="006B3AA5">
            <w:pPr>
              <w:suppressAutoHyphens/>
              <w:spacing w:line="240" w:lineRule="auto"/>
              <w:rPr>
                <w:rFonts w:eastAsia="Times New Roman" w:cs="Times New Roman"/>
                <w:b/>
                <w:bCs/>
                <w:szCs w:val="20"/>
              </w:rPr>
            </w:pPr>
            <w:r w:rsidRPr="00645306">
              <w:rPr>
                <w:rFonts w:eastAsia="Times New Roman" w:cs="Times New Roman"/>
                <w:b/>
                <w:bCs/>
                <w:szCs w:val="20"/>
              </w:rPr>
              <w:t xml:space="preserve">11. </w:t>
            </w:r>
            <w:r w:rsidR="006B3AA5" w:rsidRPr="00645306">
              <w:rPr>
                <w:rFonts w:eastAsia="Times New Roman" w:cs="Times New Roman"/>
                <w:b/>
                <w:bCs/>
                <w:szCs w:val="20"/>
              </w:rPr>
              <w:t>General Experience</w:t>
            </w:r>
          </w:p>
        </w:tc>
        <w:tc>
          <w:tcPr>
            <w:tcW w:w="4320" w:type="dxa"/>
          </w:tcPr>
          <w:p w14:paraId="765B0B44" w14:textId="4CB088B5"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4"/>
              </w:rPr>
              <w:t xml:space="preserve">Experience under contracts in the role of Supplier, Subcontractor, for at least the last five (5) years prior to the </w:t>
            </w:r>
            <w:r w:rsidR="00B141C4" w:rsidRPr="00645306">
              <w:rPr>
                <w:rFonts w:eastAsia="Times New Roman" w:cs="Times New Roman"/>
                <w:szCs w:val="24"/>
              </w:rPr>
              <w:t xml:space="preserve">Offer </w:t>
            </w:r>
            <w:r w:rsidRPr="00645306">
              <w:rPr>
                <w:rFonts w:eastAsia="Times New Roman" w:cs="Times New Roman"/>
                <w:szCs w:val="24"/>
              </w:rPr>
              <w:t>submission deadline, and with activity in at least nine (9) months in each year.</w:t>
            </w:r>
          </w:p>
        </w:tc>
        <w:tc>
          <w:tcPr>
            <w:tcW w:w="1440" w:type="dxa"/>
            <w:tcBorders>
              <w:bottom w:val="single" w:sz="4" w:space="0" w:color="auto"/>
            </w:tcBorders>
          </w:tcPr>
          <w:p w14:paraId="1DCC1A67" w14:textId="777777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 xml:space="preserve">Must meet requirement </w:t>
            </w:r>
          </w:p>
        </w:tc>
        <w:tc>
          <w:tcPr>
            <w:tcW w:w="1530" w:type="dxa"/>
            <w:tcBorders>
              <w:bottom w:val="single" w:sz="4" w:space="0" w:color="auto"/>
            </w:tcBorders>
          </w:tcPr>
          <w:p w14:paraId="3A1DAE12" w14:textId="777777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N/A</w:t>
            </w:r>
          </w:p>
        </w:tc>
        <w:tc>
          <w:tcPr>
            <w:tcW w:w="1530" w:type="dxa"/>
            <w:tcBorders>
              <w:bottom w:val="single" w:sz="4" w:space="0" w:color="auto"/>
            </w:tcBorders>
          </w:tcPr>
          <w:p w14:paraId="1FABBB69" w14:textId="777777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 xml:space="preserve">N/A </w:t>
            </w:r>
          </w:p>
        </w:tc>
        <w:tc>
          <w:tcPr>
            <w:tcW w:w="1440" w:type="dxa"/>
            <w:tcBorders>
              <w:bottom w:val="single" w:sz="4" w:space="0" w:color="auto"/>
            </w:tcBorders>
          </w:tcPr>
          <w:p w14:paraId="1A4180F1" w14:textId="777777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Must meet requirement</w:t>
            </w:r>
          </w:p>
        </w:tc>
        <w:tc>
          <w:tcPr>
            <w:tcW w:w="1890" w:type="dxa"/>
          </w:tcPr>
          <w:p w14:paraId="5DFC5033" w14:textId="777777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Form EXP-1</w:t>
            </w:r>
          </w:p>
        </w:tc>
      </w:tr>
      <w:tr w:rsidR="006B3AA5" w:rsidRPr="00645306" w14:paraId="278943DE" w14:textId="77777777" w:rsidTr="006B3AA5">
        <w:trPr>
          <w:trHeight w:val="600"/>
        </w:trPr>
        <w:tc>
          <w:tcPr>
            <w:tcW w:w="1818" w:type="dxa"/>
          </w:tcPr>
          <w:p w14:paraId="42F4C993" w14:textId="323A485E" w:rsidR="006B3AA5" w:rsidRPr="00645306" w:rsidRDefault="004204A4" w:rsidP="006B3AA5">
            <w:pPr>
              <w:suppressAutoHyphens/>
              <w:spacing w:line="240" w:lineRule="auto"/>
              <w:rPr>
                <w:rFonts w:eastAsia="Times New Roman" w:cs="Times New Roman"/>
                <w:b/>
                <w:bCs/>
                <w:szCs w:val="20"/>
              </w:rPr>
            </w:pPr>
            <w:r w:rsidRPr="00645306">
              <w:rPr>
                <w:rFonts w:eastAsia="Times New Roman" w:cs="Times New Roman"/>
                <w:b/>
                <w:bCs/>
                <w:szCs w:val="20"/>
              </w:rPr>
              <w:t xml:space="preserve">12. </w:t>
            </w:r>
            <w:r w:rsidR="006B3AA5" w:rsidRPr="00645306">
              <w:rPr>
                <w:rFonts w:eastAsia="Times New Roman" w:cs="Times New Roman"/>
                <w:b/>
                <w:bCs/>
                <w:szCs w:val="20"/>
              </w:rPr>
              <w:t>Similar Experience</w:t>
            </w:r>
          </w:p>
        </w:tc>
        <w:tc>
          <w:tcPr>
            <w:tcW w:w="4320" w:type="dxa"/>
          </w:tcPr>
          <w:p w14:paraId="43E5D682" w14:textId="0229AA14"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4"/>
              </w:rPr>
              <w:t xml:space="preserve">Participation as Supplier, or Subcontractor, in at least </w:t>
            </w:r>
            <w:r w:rsidRPr="00645306">
              <w:rPr>
                <w:rFonts w:eastAsia="Times New Roman" w:cs="Times New Roman"/>
                <w:b/>
                <w:szCs w:val="24"/>
              </w:rPr>
              <w:t>[insert number_________ (___)]</w:t>
            </w:r>
            <w:r w:rsidRPr="00645306">
              <w:rPr>
                <w:rFonts w:eastAsia="Times New Roman" w:cs="Times New Roman"/>
                <w:szCs w:val="24"/>
              </w:rPr>
              <w:t xml:space="preserve"> contracts within the last </w:t>
            </w:r>
            <w:r w:rsidRPr="00645306">
              <w:rPr>
                <w:rFonts w:eastAsia="Times New Roman" w:cs="Times New Roman"/>
                <w:b/>
                <w:szCs w:val="24"/>
              </w:rPr>
              <w:t xml:space="preserve">[_______ </w:t>
            </w:r>
            <w:proofErr w:type="gramStart"/>
            <w:r w:rsidRPr="00645306">
              <w:rPr>
                <w:rFonts w:eastAsia="Times New Roman" w:cs="Times New Roman"/>
                <w:b/>
                <w:szCs w:val="24"/>
              </w:rPr>
              <w:t>( )</w:t>
            </w:r>
            <w:proofErr w:type="gramEnd"/>
            <w:r w:rsidRPr="00645306">
              <w:rPr>
                <w:rFonts w:eastAsia="Times New Roman" w:cs="Times New Roman"/>
                <w:b/>
                <w:szCs w:val="24"/>
              </w:rPr>
              <w:t>]</w:t>
            </w:r>
            <w:r w:rsidRPr="00645306">
              <w:rPr>
                <w:rFonts w:eastAsia="Times New Roman" w:cs="Times New Roman"/>
                <w:szCs w:val="24"/>
              </w:rPr>
              <w:t xml:space="preserve"> </w:t>
            </w:r>
            <w:r w:rsidRPr="00645306">
              <w:rPr>
                <w:rFonts w:eastAsia="Times New Roman" w:cs="Times New Roman"/>
                <w:sz w:val="20"/>
                <w:szCs w:val="24"/>
                <w:vertAlign w:val="superscript"/>
              </w:rPr>
              <w:t xml:space="preserve"> </w:t>
            </w:r>
            <w:r w:rsidRPr="00645306">
              <w:rPr>
                <w:rFonts w:eastAsia="Times New Roman" w:cs="Times New Roman"/>
                <w:szCs w:val="24"/>
              </w:rPr>
              <w:t xml:space="preserve">years, each with a value of at least </w:t>
            </w:r>
            <w:r w:rsidRPr="00645306">
              <w:rPr>
                <w:rFonts w:eastAsia="Times New Roman" w:cs="Times New Roman"/>
                <w:b/>
                <w:szCs w:val="24"/>
              </w:rPr>
              <w:t>[insert number ____________ (___)]</w:t>
            </w:r>
            <w:r w:rsidRPr="00645306">
              <w:rPr>
                <w:rFonts w:eastAsia="Times New Roman" w:cs="Times New Roman"/>
                <w:szCs w:val="24"/>
              </w:rPr>
              <w:t xml:space="preserve"> that have been successfully and substantially completed and that are </w:t>
            </w:r>
            <w:proofErr w:type="gramStart"/>
            <w:r w:rsidRPr="00645306">
              <w:rPr>
                <w:rFonts w:eastAsia="Times New Roman" w:cs="Times New Roman"/>
                <w:szCs w:val="24"/>
              </w:rPr>
              <w:t>similar to</w:t>
            </w:r>
            <w:proofErr w:type="gramEnd"/>
            <w:r w:rsidRPr="00645306">
              <w:rPr>
                <w:rFonts w:eastAsia="Times New Roman" w:cs="Times New Roman"/>
                <w:szCs w:val="24"/>
              </w:rPr>
              <w:t xml:space="preserve"> the proposed Requirements</w:t>
            </w:r>
            <w:r w:rsidR="000362D6" w:rsidRPr="00645306">
              <w:rPr>
                <w:rFonts w:eastAsia="Times New Roman" w:cs="Times New Roman"/>
                <w:szCs w:val="24"/>
              </w:rPr>
              <w:t xml:space="preserve"> </w:t>
            </w:r>
            <w:r w:rsidR="000362D6" w:rsidRPr="00645306">
              <w:t>of the Information System</w:t>
            </w:r>
            <w:r w:rsidRPr="00645306">
              <w:rPr>
                <w:rFonts w:eastAsia="Times New Roman" w:cs="Times New Roman"/>
                <w:szCs w:val="24"/>
              </w:rPr>
              <w:t>. The similarity shall be based on the physical size, complexity, methods/technology or other characteristics as described in Section V</w:t>
            </w:r>
            <w:r w:rsidR="00F652FC" w:rsidRPr="00645306">
              <w:rPr>
                <w:rFonts w:eastAsia="Times New Roman" w:cs="Times New Roman"/>
                <w:szCs w:val="24"/>
              </w:rPr>
              <w:t>.</w:t>
            </w:r>
            <w:r w:rsidRPr="00645306">
              <w:rPr>
                <w:rFonts w:eastAsia="Times New Roman" w:cs="Times New Roman"/>
                <w:szCs w:val="24"/>
              </w:rPr>
              <w:t xml:space="preserve">  Requirements</w:t>
            </w:r>
            <w:r w:rsidR="000362D6" w:rsidRPr="00645306">
              <w:rPr>
                <w:rFonts w:eastAsia="Times New Roman" w:cs="Times New Roman"/>
                <w:szCs w:val="24"/>
              </w:rPr>
              <w:t xml:space="preserve"> </w:t>
            </w:r>
            <w:r w:rsidR="000362D6" w:rsidRPr="00645306">
              <w:t>of the Information System</w:t>
            </w:r>
            <w:r w:rsidRPr="00645306">
              <w:rPr>
                <w:rFonts w:eastAsia="Times New Roman" w:cs="Times New Roman"/>
                <w:szCs w:val="24"/>
              </w:rPr>
              <w:t>.</w:t>
            </w:r>
          </w:p>
        </w:tc>
        <w:tc>
          <w:tcPr>
            <w:tcW w:w="1440" w:type="dxa"/>
            <w:tcBorders>
              <w:bottom w:val="single" w:sz="4" w:space="0" w:color="auto"/>
            </w:tcBorders>
          </w:tcPr>
          <w:p w14:paraId="6363055A" w14:textId="777777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Must meet requirement</w:t>
            </w:r>
          </w:p>
        </w:tc>
        <w:tc>
          <w:tcPr>
            <w:tcW w:w="1530" w:type="dxa"/>
            <w:tcBorders>
              <w:bottom w:val="single" w:sz="4" w:space="0" w:color="auto"/>
            </w:tcBorders>
          </w:tcPr>
          <w:p w14:paraId="68D13C83" w14:textId="777777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N/A</w:t>
            </w:r>
          </w:p>
        </w:tc>
        <w:tc>
          <w:tcPr>
            <w:tcW w:w="1530" w:type="dxa"/>
            <w:tcBorders>
              <w:bottom w:val="single" w:sz="4" w:space="0" w:color="auto"/>
            </w:tcBorders>
          </w:tcPr>
          <w:p w14:paraId="3E0B603B" w14:textId="777777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 xml:space="preserve">N/A </w:t>
            </w:r>
          </w:p>
        </w:tc>
        <w:tc>
          <w:tcPr>
            <w:tcW w:w="1440" w:type="dxa"/>
            <w:tcBorders>
              <w:bottom w:val="single" w:sz="4" w:space="0" w:color="auto"/>
            </w:tcBorders>
          </w:tcPr>
          <w:p w14:paraId="55778DD3" w14:textId="777777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Must meet requirement</w:t>
            </w:r>
          </w:p>
        </w:tc>
        <w:tc>
          <w:tcPr>
            <w:tcW w:w="1890" w:type="dxa"/>
          </w:tcPr>
          <w:p w14:paraId="6688C20C" w14:textId="777777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Form EXP-2</w:t>
            </w:r>
          </w:p>
        </w:tc>
      </w:tr>
      <w:tr w:rsidR="006B3AA5" w:rsidRPr="00645306" w14:paraId="29E95444" w14:textId="77777777" w:rsidTr="006B3AA5">
        <w:trPr>
          <w:cantSplit/>
        </w:trPr>
        <w:tc>
          <w:tcPr>
            <w:tcW w:w="1818" w:type="dxa"/>
            <w:tcBorders>
              <w:top w:val="single" w:sz="6" w:space="0" w:color="000000"/>
              <w:bottom w:val="single" w:sz="6" w:space="0" w:color="000000"/>
            </w:tcBorders>
          </w:tcPr>
          <w:p w14:paraId="57FD58A4" w14:textId="3F830852" w:rsidR="006B3AA5" w:rsidRPr="00645306" w:rsidRDefault="004204A4" w:rsidP="006B3AA5">
            <w:pPr>
              <w:suppressAutoHyphens/>
              <w:spacing w:line="240" w:lineRule="auto"/>
              <w:rPr>
                <w:rFonts w:eastAsia="Times New Roman" w:cs="Times New Roman"/>
                <w:b/>
                <w:bCs/>
                <w:szCs w:val="20"/>
              </w:rPr>
            </w:pPr>
            <w:r w:rsidRPr="00645306">
              <w:rPr>
                <w:rFonts w:eastAsia="Times New Roman" w:cs="Times New Roman"/>
                <w:b/>
                <w:bCs/>
                <w:szCs w:val="24"/>
              </w:rPr>
              <w:t xml:space="preserve">13. </w:t>
            </w:r>
            <w:r w:rsidR="006B3AA5" w:rsidRPr="00645306">
              <w:rPr>
                <w:rFonts w:eastAsia="Times New Roman" w:cs="Times New Roman"/>
                <w:b/>
                <w:bCs/>
                <w:szCs w:val="24"/>
              </w:rPr>
              <w:t>Specific Experience in Key Activities</w:t>
            </w:r>
          </w:p>
        </w:tc>
        <w:tc>
          <w:tcPr>
            <w:tcW w:w="4320" w:type="dxa"/>
            <w:tcBorders>
              <w:top w:val="single" w:sz="6" w:space="0" w:color="000000"/>
              <w:bottom w:val="single" w:sz="6" w:space="0" w:color="000000"/>
            </w:tcBorders>
          </w:tcPr>
          <w:p w14:paraId="2D3E5FE0" w14:textId="120DF158"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pacing w:val="-4"/>
                <w:szCs w:val="24"/>
              </w:rPr>
              <w:t xml:space="preserve">For the above or other contracts executed during the period stipulated in </w:t>
            </w:r>
            <w:r w:rsidR="00734CB2" w:rsidRPr="00645306">
              <w:rPr>
                <w:rFonts w:eastAsia="Times New Roman" w:cs="Times New Roman"/>
                <w:spacing w:val="-4"/>
                <w:szCs w:val="24"/>
              </w:rPr>
              <w:t>12.</w:t>
            </w:r>
            <w:r w:rsidRPr="00645306">
              <w:rPr>
                <w:rFonts w:eastAsia="Times New Roman" w:cs="Times New Roman"/>
                <w:spacing w:val="-4"/>
                <w:szCs w:val="24"/>
              </w:rPr>
              <w:t xml:space="preserve"> above, a minimum experience in the following key activities: </w:t>
            </w:r>
            <w:r w:rsidRPr="00645306">
              <w:rPr>
                <w:rFonts w:eastAsia="Times New Roman" w:cs="Times New Roman"/>
                <w:i/>
                <w:spacing w:val="-4"/>
                <w:szCs w:val="24"/>
              </w:rPr>
              <w:t>[</w:t>
            </w:r>
            <w:r w:rsidR="00101A4F" w:rsidRPr="00645306">
              <w:rPr>
                <w:rFonts w:eastAsia="Times New Roman" w:cs="Times New Roman"/>
                <w:i/>
                <w:spacing w:val="-4"/>
                <w:szCs w:val="24"/>
              </w:rPr>
              <w:t>Accountable</w:t>
            </w:r>
            <w:r w:rsidRPr="00645306">
              <w:rPr>
                <w:rFonts w:eastAsia="Times New Roman" w:cs="Times New Roman"/>
                <w:i/>
                <w:spacing w:val="-4"/>
                <w:szCs w:val="24"/>
              </w:rPr>
              <w:t xml:space="preserve"> Entity to list activities here]</w:t>
            </w:r>
          </w:p>
        </w:tc>
        <w:tc>
          <w:tcPr>
            <w:tcW w:w="1440" w:type="dxa"/>
            <w:tcBorders>
              <w:top w:val="single" w:sz="6" w:space="0" w:color="000000"/>
              <w:bottom w:val="single" w:sz="6" w:space="0" w:color="000000"/>
            </w:tcBorders>
          </w:tcPr>
          <w:p w14:paraId="4CF0D51D" w14:textId="77777777" w:rsidR="006B3AA5" w:rsidRPr="00645306" w:rsidRDefault="006B3AA5" w:rsidP="006B3AA5">
            <w:pPr>
              <w:suppressAutoHyphens/>
              <w:spacing w:after="0" w:line="240" w:lineRule="auto"/>
              <w:rPr>
                <w:rFonts w:eastAsia="Times New Roman" w:cs="Times New Roman"/>
                <w:szCs w:val="20"/>
              </w:rPr>
            </w:pPr>
            <w:r w:rsidRPr="00645306">
              <w:rPr>
                <w:rFonts w:eastAsia="Times New Roman" w:cs="Times New Roman"/>
                <w:szCs w:val="24"/>
              </w:rPr>
              <w:t>Must meet requirement</w:t>
            </w:r>
          </w:p>
        </w:tc>
        <w:tc>
          <w:tcPr>
            <w:tcW w:w="1530" w:type="dxa"/>
            <w:tcBorders>
              <w:top w:val="single" w:sz="6" w:space="0" w:color="000000"/>
              <w:bottom w:val="single" w:sz="6" w:space="0" w:color="000000"/>
            </w:tcBorders>
          </w:tcPr>
          <w:p w14:paraId="4E2C90FA" w14:textId="777777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Must meet requirement</w:t>
            </w:r>
          </w:p>
        </w:tc>
        <w:tc>
          <w:tcPr>
            <w:tcW w:w="1530" w:type="dxa"/>
            <w:tcBorders>
              <w:top w:val="single" w:sz="6" w:space="0" w:color="000000"/>
              <w:bottom w:val="single" w:sz="6" w:space="0" w:color="000000"/>
            </w:tcBorders>
          </w:tcPr>
          <w:p w14:paraId="1EC29FB0" w14:textId="777777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N/A</w:t>
            </w:r>
          </w:p>
        </w:tc>
        <w:tc>
          <w:tcPr>
            <w:tcW w:w="1440" w:type="dxa"/>
            <w:tcBorders>
              <w:top w:val="single" w:sz="6" w:space="0" w:color="000000"/>
              <w:bottom w:val="single" w:sz="6" w:space="0" w:color="000000"/>
            </w:tcBorders>
          </w:tcPr>
          <w:p w14:paraId="2B74E6C0" w14:textId="777777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Must meet requirement</w:t>
            </w:r>
          </w:p>
        </w:tc>
        <w:tc>
          <w:tcPr>
            <w:tcW w:w="1890" w:type="dxa"/>
            <w:tcBorders>
              <w:top w:val="single" w:sz="6" w:space="0" w:color="000000"/>
              <w:bottom w:val="single" w:sz="6" w:space="0" w:color="000000"/>
            </w:tcBorders>
          </w:tcPr>
          <w:p w14:paraId="3EC515FD" w14:textId="777777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Form EXP-3</w:t>
            </w:r>
          </w:p>
        </w:tc>
      </w:tr>
      <w:tr w:rsidR="006B3AA5" w:rsidRPr="00645306" w14:paraId="5625F42C" w14:textId="77777777" w:rsidTr="006B3AA5">
        <w:trPr>
          <w:cantSplit/>
        </w:trPr>
        <w:tc>
          <w:tcPr>
            <w:tcW w:w="1818" w:type="dxa"/>
            <w:tcBorders>
              <w:top w:val="single" w:sz="6" w:space="0" w:color="000000"/>
              <w:bottom w:val="single" w:sz="6" w:space="0" w:color="000000"/>
            </w:tcBorders>
          </w:tcPr>
          <w:p w14:paraId="775287DF" w14:textId="04A19DB6" w:rsidR="006B3AA5" w:rsidRPr="00645306" w:rsidDel="008102FB" w:rsidRDefault="004204A4" w:rsidP="006B3AA5">
            <w:pPr>
              <w:suppressAutoHyphens/>
              <w:spacing w:line="240" w:lineRule="auto"/>
              <w:rPr>
                <w:rFonts w:eastAsia="Times New Roman" w:cs="Times New Roman"/>
                <w:b/>
                <w:bCs/>
                <w:szCs w:val="24"/>
              </w:rPr>
            </w:pPr>
            <w:r w:rsidRPr="00645306">
              <w:rPr>
                <w:rFonts w:eastAsia="Times New Roman" w:cs="Times New Roman"/>
                <w:b/>
                <w:szCs w:val="24"/>
              </w:rPr>
              <w:lastRenderedPageBreak/>
              <w:t xml:space="preserve">14. </w:t>
            </w:r>
            <w:r w:rsidR="006B3AA5" w:rsidRPr="00645306">
              <w:rPr>
                <w:rFonts w:eastAsia="Times New Roman" w:cs="Times New Roman"/>
                <w:b/>
                <w:szCs w:val="24"/>
              </w:rPr>
              <w:t>Environmental and Social Management Experience</w:t>
            </w:r>
          </w:p>
        </w:tc>
        <w:tc>
          <w:tcPr>
            <w:tcW w:w="4320" w:type="dxa"/>
            <w:tcBorders>
              <w:top w:val="single" w:sz="6" w:space="0" w:color="000000"/>
              <w:bottom w:val="single" w:sz="6" w:space="0" w:color="000000"/>
            </w:tcBorders>
          </w:tcPr>
          <w:p w14:paraId="343367AE" w14:textId="3BF0783D" w:rsidR="006B3AA5" w:rsidRPr="00645306" w:rsidRDefault="006B3AA5" w:rsidP="006B3AA5">
            <w:pPr>
              <w:suppressAutoHyphens/>
              <w:spacing w:line="240" w:lineRule="auto"/>
              <w:rPr>
                <w:rFonts w:eastAsia="Times New Roman" w:cs="Times New Roman"/>
                <w:spacing w:val="-4"/>
                <w:szCs w:val="24"/>
              </w:rPr>
            </w:pPr>
            <w:r w:rsidRPr="00645306">
              <w:rPr>
                <w:rFonts w:eastAsia="Times New Roman" w:cs="Times New Roman"/>
                <w:szCs w:val="24"/>
              </w:rPr>
              <w:t xml:space="preserve">Sufficient experience managing environmental and social impacts in similar projects in the last five (5) years prior to the </w:t>
            </w:r>
            <w:r w:rsidR="00B141C4" w:rsidRPr="00645306">
              <w:rPr>
                <w:rFonts w:eastAsia="Times New Roman" w:cs="Times New Roman"/>
                <w:szCs w:val="24"/>
              </w:rPr>
              <w:t xml:space="preserve">Offer </w:t>
            </w:r>
            <w:r w:rsidRPr="00645306">
              <w:rPr>
                <w:rFonts w:eastAsia="Times New Roman" w:cs="Times New Roman"/>
                <w:szCs w:val="24"/>
              </w:rPr>
              <w:t>submission deadline.</w:t>
            </w:r>
          </w:p>
        </w:tc>
        <w:tc>
          <w:tcPr>
            <w:tcW w:w="1440" w:type="dxa"/>
            <w:tcBorders>
              <w:top w:val="single" w:sz="6" w:space="0" w:color="000000"/>
              <w:bottom w:val="single" w:sz="6" w:space="0" w:color="000000"/>
            </w:tcBorders>
          </w:tcPr>
          <w:p w14:paraId="331D46D1" w14:textId="77777777" w:rsidR="006B3AA5" w:rsidRPr="00645306" w:rsidRDefault="006B3AA5" w:rsidP="006B3AA5">
            <w:pPr>
              <w:suppressAutoHyphens/>
              <w:spacing w:after="0" w:line="240" w:lineRule="auto"/>
              <w:rPr>
                <w:rFonts w:eastAsia="Times New Roman" w:cs="Times New Roman"/>
                <w:szCs w:val="24"/>
              </w:rPr>
            </w:pPr>
            <w:r w:rsidRPr="00645306">
              <w:rPr>
                <w:rFonts w:eastAsia="Times New Roman" w:cs="Times New Roman"/>
                <w:szCs w:val="24"/>
              </w:rPr>
              <w:t>Must meet requirement</w:t>
            </w:r>
          </w:p>
        </w:tc>
        <w:tc>
          <w:tcPr>
            <w:tcW w:w="1530" w:type="dxa"/>
            <w:tcBorders>
              <w:top w:val="single" w:sz="6" w:space="0" w:color="000000"/>
              <w:bottom w:val="single" w:sz="6" w:space="0" w:color="000000"/>
            </w:tcBorders>
          </w:tcPr>
          <w:p w14:paraId="05329A25" w14:textId="777777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4"/>
              </w:rPr>
              <w:t>Must meet requirement</w:t>
            </w:r>
          </w:p>
        </w:tc>
        <w:tc>
          <w:tcPr>
            <w:tcW w:w="1530" w:type="dxa"/>
            <w:tcBorders>
              <w:top w:val="single" w:sz="6" w:space="0" w:color="000000"/>
              <w:bottom w:val="single" w:sz="6" w:space="0" w:color="000000"/>
            </w:tcBorders>
          </w:tcPr>
          <w:p w14:paraId="0150253C" w14:textId="777777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4"/>
              </w:rPr>
              <w:t>N/A</w:t>
            </w:r>
          </w:p>
        </w:tc>
        <w:tc>
          <w:tcPr>
            <w:tcW w:w="1440" w:type="dxa"/>
            <w:tcBorders>
              <w:top w:val="single" w:sz="6" w:space="0" w:color="000000"/>
              <w:bottom w:val="single" w:sz="6" w:space="0" w:color="000000"/>
            </w:tcBorders>
          </w:tcPr>
          <w:p w14:paraId="7AB10D37" w14:textId="777777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4"/>
              </w:rPr>
              <w:t>Must meet requirement</w:t>
            </w:r>
          </w:p>
        </w:tc>
        <w:tc>
          <w:tcPr>
            <w:tcW w:w="1890" w:type="dxa"/>
            <w:tcBorders>
              <w:top w:val="single" w:sz="6" w:space="0" w:color="000000"/>
              <w:bottom w:val="single" w:sz="6" w:space="0" w:color="000000"/>
            </w:tcBorders>
          </w:tcPr>
          <w:p w14:paraId="7554ED71" w14:textId="777777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4"/>
              </w:rPr>
              <w:t>EXP-4</w:t>
            </w:r>
          </w:p>
        </w:tc>
      </w:tr>
      <w:tr w:rsidR="006B3AA5" w:rsidRPr="00645306" w14:paraId="3A54E869" w14:textId="77777777" w:rsidTr="006B3AA5">
        <w:trPr>
          <w:cantSplit/>
        </w:trPr>
        <w:tc>
          <w:tcPr>
            <w:tcW w:w="1818" w:type="dxa"/>
            <w:tcBorders>
              <w:top w:val="single" w:sz="6" w:space="0" w:color="000000"/>
              <w:bottom w:val="single" w:sz="6" w:space="0" w:color="000000"/>
            </w:tcBorders>
          </w:tcPr>
          <w:p w14:paraId="09151A06" w14:textId="4C88542C" w:rsidR="006B3AA5" w:rsidRPr="00645306" w:rsidDel="008102FB" w:rsidRDefault="004204A4" w:rsidP="006B3AA5">
            <w:pPr>
              <w:suppressAutoHyphens/>
              <w:spacing w:line="240" w:lineRule="auto"/>
              <w:rPr>
                <w:rFonts w:eastAsia="Times New Roman" w:cs="Times New Roman"/>
                <w:b/>
                <w:bCs/>
                <w:szCs w:val="24"/>
              </w:rPr>
            </w:pPr>
            <w:bookmarkStart w:id="830" w:name="_Toc360451786"/>
            <w:r w:rsidRPr="00645306">
              <w:rPr>
                <w:rFonts w:eastAsia="Times New Roman" w:cs="Times New Roman"/>
                <w:b/>
                <w:szCs w:val="24"/>
              </w:rPr>
              <w:t xml:space="preserve">15. </w:t>
            </w:r>
            <w:r w:rsidR="006B3AA5" w:rsidRPr="00645306">
              <w:rPr>
                <w:rFonts w:eastAsia="Times New Roman" w:cs="Times New Roman"/>
                <w:b/>
                <w:szCs w:val="24"/>
              </w:rPr>
              <w:t>Health and Safety Management Experience</w:t>
            </w:r>
            <w:bookmarkEnd w:id="830"/>
          </w:p>
        </w:tc>
        <w:tc>
          <w:tcPr>
            <w:tcW w:w="4320" w:type="dxa"/>
            <w:tcBorders>
              <w:top w:val="single" w:sz="6" w:space="0" w:color="000000"/>
              <w:bottom w:val="single" w:sz="6" w:space="0" w:color="000000"/>
            </w:tcBorders>
          </w:tcPr>
          <w:p w14:paraId="09940A16" w14:textId="134189A4" w:rsidR="006B3AA5" w:rsidRPr="00645306" w:rsidRDefault="006B3AA5" w:rsidP="006B3AA5">
            <w:pPr>
              <w:suppressAutoHyphens/>
              <w:spacing w:line="240" w:lineRule="auto"/>
              <w:rPr>
                <w:rFonts w:eastAsia="Times New Roman" w:cs="Times New Roman"/>
                <w:spacing w:val="-4"/>
                <w:szCs w:val="24"/>
              </w:rPr>
            </w:pPr>
            <w:r w:rsidRPr="00645306">
              <w:rPr>
                <w:rFonts w:eastAsia="Times New Roman" w:cs="Times New Roman"/>
                <w:szCs w:val="24"/>
              </w:rPr>
              <w:t xml:space="preserve">Sufficient experience managing health and safety impacts in similar projects in the last five (5) years prior to the </w:t>
            </w:r>
            <w:r w:rsidR="00B141C4" w:rsidRPr="00645306">
              <w:rPr>
                <w:rFonts w:eastAsia="Times New Roman" w:cs="Times New Roman"/>
                <w:szCs w:val="24"/>
              </w:rPr>
              <w:t xml:space="preserve">Offer </w:t>
            </w:r>
            <w:r w:rsidRPr="00645306">
              <w:rPr>
                <w:rFonts w:eastAsia="Times New Roman" w:cs="Times New Roman"/>
                <w:szCs w:val="24"/>
              </w:rPr>
              <w:t xml:space="preserve">submission deadline. </w:t>
            </w:r>
          </w:p>
        </w:tc>
        <w:tc>
          <w:tcPr>
            <w:tcW w:w="1440" w:type="dxa"/>
            <w:tcBorders>
              <w:top w:val="single" w:sz="6" w:space="0" w:color="000000"/>
              <w:bottom w:val="single" w:sz="6" w:space="0" w:color="000000"/>
            </w:tcBorders>
          </w:tcPr>
          <w:p w14:paraId="0F53A06C" w14:textId="77777777" w:rsidR="006B3AA5" w:rsidRPr="00645306" w:rsidRDefault="006B3AA5" w:rsidP="006B3AA5">
            <w:pPr>
              <w:suppressAutoHyphens/>
              <w:spacing w:after="0" w:line="240" w:lineRule="auto"/>
              <w:rPr>
                <w:rFonts w:eastAsia="Times New Roman" w:cs="Times New Roman"/>
                <w:szCs w:val="24"/>
              </w:rPr>
            </w:pPr>
            <w:r w:rsidRPr="00645306">
              <w:rPr>
                <w:rFonts w:eastAsia="Times New Roman" w:cs="Times New Roman"/>
                <w:szCs w:val="24"/>
              </w:rPr>
              <w:t>Must meet requirement</w:t>
            </w:r>
          </w:p>
        </w:tc>
        <w:tc>
          <w:tcPr>
            <w:tcW w:w="1530" w:type="dxa"/>
            <w:tcBorders>
              <w:top w:val="single" w:sz="6" w:space="0" w:color="000000"/>
              <w:bottom w:val="single" w:sz="6" w:space="0" w:color="000000"/>
            </w:tcBorders>
          </w:tcPr>
          <w:p w14:paraId="163E0C14" w14:textId="777777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4"/>
              </w:rPr>
              <w:t>Must meet requirement</w:t>
            </w:r>
          </w:p>
        </w:tc>
        <w:tc>
          <w:tcPr>
            <w:tcW w:w="1530" w:type="dxa"/>
            <w:tcBorders>
              <w:top w:val="single" w:sz="6" w:space="0" w:color="000000"/>
              <w:bottom w:val="single" w:sz="6" w:space="0" w:color="000000"/>
            </w:tcBorders>
          </w:tcPr>
          <w:p w14:paraId="6562219F" w14:textId="777777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4"/>
              </w:rPr>
              <w:t>N/A</w:t>
            </w:r>
          </w:p>
        </w:tc>
        <w:tc>
          <w:tcPr>
            <w:tcW w:w="1440" w:type="dxa"/>
            <w:tcBorders>
              <w:top w:val="single" w:sz="6" w:space="0" w:color="000000"/>
              <w:bottom w:val="single" w:sz="6" w:space="0" w:color="000000"/>
            </w:tcBorders>
          </w:tcPr>
          <w:p w14:paraId="00B0C01C" w14:textId="777777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4"/>
              </w:rPr>
              <w:t>Must meet requirement</w:t>
            </w:r>
          </w:p>
        </w:tc>
        <w:tc>
          <w:tcPr>
            <w:tcW w:w="1890" w:type="dxa"/>
            <w:tcBorders>
              <w:top w:val="single" w:sz="6" w:space="0" w:color="000000"/>
              <w:bottom w:val="single" w:sz="6" w:space="0" w:color="000000"/>
            </w:tcBorders>
          </w:tcPr>
          <w:p w14:paraId="17C6A281" w14:textId="777777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4"/>
              </w:rPr>
              <w:t>EXP-5</w:t>
            </w:r>
          </w:p>
        </w:tc>
      </w:tr>
    </w:tbl>
    <w:p w14:paraId="6664D64D" w14:textId="77777777" w:rsidR="006B3AA5" w:rsidRPr="00645306" w:rsidRDefault="006B3AA5" w:rsidP="006B3AA5">
      <w:pPr>
        <w:suppressAutoHyphens/>
        <w:spacing w:line="240" w:lineRule="auto"/>
        <w:rPr>
          <w:rFonts w:eastAsia="Times New Roman" w:cs="Times New Roman"/>
          <w:szCs w:val="20"/>
        </w:rPr>
        <w:sectPr w:rsidR="006B3AA5" w:rsidRPr="00645306" w:rsidSect="005E3CE3">
          <w:headerReference w:type="even" r:id="rId43"/>
          <w:headerReference w:type="default" r:id="rId44"/>
          <w:headerReference w:type="first" r:id="rId45"/>
          <w:footnotePr>
            <w:numRestart w:val="eachPage"/>
          </w:footnotePr>
          <w:endnotePr>
            <w:numRestart w:val="eachSect"/>
          </w:endnotePr>
          <w:type w:val="nextColumn"/>
          <w:pgSz w:w="15840" w:h="12240" w:orient="landscape" w:code="1"/>
          <w:pgMar w:top="1418" w:right="1418" w:bottom="1418" w:left="1418" w:header="720" w:footer="432" w:gutter="0"/>
          <w:cols w:space="720"/>
          <w:formProt w:val="0"/>
          <w:docGrid w:linePitch="326"/>
        </w:sectPr>
      </w:pPr>
    </w:p>
    <w:p w14:paraId="457E3B83" w14:textId="36AF12EA" w:rsidR="006B3AA5" w:rsidRPr="00645306" w:rsidRDefault="006B3AA5" w:rsidP="003E7B3E">
      <w:pPr>
        <w:pStyle w:val="Heading2"/>
        <w:numPr>
          <w:ilvl w:val="0"/>
          <w:numId w:val="0"/>
        </w:numPr>
        <w:ind w:left="357"/>
      </w:pPr>
      <w:bookmarkStart w:id="831" w:name="_Toc30447165"/>
      <w:bookmarkStart w:id="832" w:name="_Toc55404625"/>
      <w:bookmarkStart w:id="833" w:name="_Toc55485400"/>
      <w:bookmarkStart w:id="834" w:name="_Toc55512737"/>
      <w:bookmarkStart w:id="835" w:name="_Toc55540072"/>
      <w:bookmarkStart w:id="836" w:name="_Toc55540620"/>
      <w:bookmarkStart w:id="837" w:name="_Toc55540666"/>
      <w:bookmarkStart w:id="838" w:name="_Toc55540913"/>
      <w:bookmarkStart w:id="839" w:name="_Toc55561641"/>
      <w:bookmarkStart w:id="840" w:name="_Toc56639160"/>
      <w:bookmarkStart w:id="841" w:name="_Toc184892566"/>
      <w:bookmarkStart w:id="842" w:name="_Toc55583511"/>
      <w:bookmarkStart w:id="843" w:name="_Toc55593092"/>
      <w:bookmarkStart w:id="844" w:name="_Toc55656627"/>
      <w:bookmarkStart w:id="845" w:name="_Toc55744459"/>
      <w:bookmarkStart w:id="846" w:name="_Toc55760446"/>
      <w:bookmarkStart w:id="847" w:name="_Toc55760866"/>
      <w:bookmarkStart w:id="848" w:name="_Toc55765749"/>
      <w:bookmarkStart w:id="849" w:name="_Toc55933350"/>
      <w:r w:rsidRPr="00645306">
        <w:lastRenderedPageBreak/>
        <w:t>Section IV.</w:t>
      </w:r>
      <w:r w:rsidR="004054FC" w:rsidRPr="00645306">
        <w:tab/>
      </w:r>
      <w:bookmarkEnd w:id="831"/>
      <w:bookmarkEnd w:id="832"/>
      <w:bookmarkEnd w:id="833"/>
      <w:bookmarkEnd w:id="834"/>
      <w:bookmarkEnd w:id="835"/>
      <w:bookmarkEnd w:id="836"/>
      <w:bookmarkEnd w:id="837"/>
      <w:bookmarkEnd w:id="838"/>
      <w:bookmarkEnd w:id="839"/>
      <w:bookmarkEnd w:id="840"/>
      <w:r w:rsidR="00887295" w:rsidRPr="00645306">
        <w:t>Submission Forms</w:t>
      </w:r>
      <w:bookmarkEnd w:id="841"/>
      <w:r w:rsidR="00FA7B33" w:rsidRPr="00645306">
        <w:t xml:space="preserve"> </w:t>
      </w:r>
      <w:bookmarkEnd w:id="842"/>
      <w:bookmarkEnd w:id="843"/>
      <w:bookmarkEnd w:id="844"/>
      <w:bookmarkEnd w:id="845"/>
      <w:bookmarkEnd w:id="846"/>
      <w:bookmarkEnd w:id="847"/>
      <w:bookmarkEnd w:id="848"/>
      <w:bookmarkEnd w:id="849"/>
    </w:p>
    <w:p w14:paraId="00067171" w14:textId="14D64375" w:rsidR="002450A0" w:rsidRPr="00645306" w:rsidRDefault="009B3E66" w:rsidP="00AC1423">
      <w:pPr>
        <w:pStyle w:val="TOCHeading"/>
      </w:pPr>
      <w:bookmarkStart w:id="850" w:name="_Toc55570258"/>
      <w:bookmarkStart w:id="851" w:name="_Toc55570426"/>
      <w:bookmarkStart w:id="852" w:name="_Toc55570563"/>
      <w:bookmarkStart w:id="853" w:name="_Toc55571224"/>
      <w:bookmarkStart w:id="854" w:name="_Toc55578815"/>
      <w:bookmarkStart w:id="855" w:name="_Toc55584334"/>
      <w:bookmarkStart w:id="856" w:name="_Toc54556834"/>
      <w:bookmarkStart w:id="857" w:name="_Toc55427871"/>
      <w:bookmarkStart w:id="858" w:name="_Toc55455373"/>
      <w:bookmarkStart w:id="859" w:name="_Toc55460093"/>
      <w:bookmarkStart w:id="860" w:name="_Toc55485403"/>
      <w:bookmarkStart w:id="861" w:name="_Toc55540916"/>
      <w:bookmarkStart w:id="862" w:name="_Toc55561643"/>
      <w:r w:rsidRPr="00645306">
        <w:t xml:space="preserve">Table of </w:t>
      </w:r>
      <w:bookmarkEnd w:id="850"/>
      <w:bookmarkEnd w:id="851"/>
      <w:bookmarkEnd w:id="852"/>
      <w:bookmarkEnd w:id="853"/>
      <w:bookmarkEnd w:id="854"/>
      <w:bookmarkEnd w:id="855"/>
      <w:r w:rsidR="00887295" w:rsidRPr="00645306">
        <w:t>Submission Forms</w:t>
      </w:r>
    </w:p>
    <w:p w14:paraId="4FBC88B8" w14:textId="3D564511" w:rsidR="00601B4B" w:rsidRPr="00645306" w:rsidRDefault="009B3E66">
      <w:pPr>
        <w:pStyle w:val="TOC4"/>
        <w:rPr>
          <w:rFonts w:asciiTheme="minorHAnsi" w:hAnsiTheme="minorHAnsi"/>
          <w:kern w:val="2"/>
          <w:szCs w:val="24"/>
          <w:lang w:eastAsia="en-GB"/>
          <w14:ligatures w14:val="standardContextual"/>
        </w:rPr>
      </w:pPr>
      <w:r w:rsidRPr="00645306">
        <w:rPr>
          <w:noProof w:val="0"/>
        </w:rPr>
        <w:fldChar w:fldCharType="begin"/>
      </w:r>
      <w:r w:rsidRPr="00645306">
        <w:rPr>
          <w:noProof w:val="0"/>
        </w:rPr>
        <w:instrText xml:space="preserve"> TOC \f \h \z \t "Heading 3 BSF,3,Heading 4 BSF,4" </w:instrText>
      </w:r>
      <w:r w:rsidRPr="00645306">
        <w:rPr>
          <w:noProof w:val="0"/>
        </w:rPr>
        <w:fldChar w:fldCharType="separate"/>
      </w:r>
      <w:hyperlink w:anchor="_Toc184892758" w:history="1">
        <w:r w:rsidR="00601B4B" w:rsidRPr="00645306">
          <w:rPr>
            <w:rStyle w:val="Hyperlink"/>
          </w:rPr>
          <w:t>Letter of Offer</w:t>
        </w:r>
        <w:r w:rsidR="00601B4B" w:rsidRPr="00645306">
          <w:rPr>
            <w:webHidden/>
          </w:rPr>
          <w:tab/>
        </w:r>
        <w:r w:rsidR="00601B4B" w:rsidRPr="00645306">
          <w:rPr>
            <w:webHidden/>
          </w:rPr>
          <w:fldChar w:fldCharType="begin"/>
        </w:r>
        <w:r w:rsidR="00601B4B" w:rsidRPr="00645306">
          <w:rPr>
            <w:webHidden/>
          </w:rPr>
          <w:instrText xml:space="preserve"> PAGEREF _Toc184892758 \h </w:instrText>
        </w:r>
        <w:r w:rsidR="00601B4B" w:rsidRPr="00645306">
          <w:rPr>
            <w:webHidden/>
          </w:rPr>
        </w:r>
        <w:r w:rsidR="00601B4B" w:rsidRPr="00645306">
          <w:rPr>
            <w:webHidden/>
          </w:rPr>
          <w:fldChar w:fldCharType="separate"/>
        </w:r>
        <w:r w:rsidR="00AC0D7C" w:rsidRPr="00645306">
          <w:rPr>
            <w:webHidden/>
          </w:rPr>
          <w:t>72</w:t>
        </w:r>
        <w:r w:rsidR="00601B4B" w:rsidRPr="00645306">
          <w:rPr>
            <w:webHidden/>
          </w:rPr>
          <w:fldChar w:fldCharType="end"/>
        </w:r>
      </w:hyperlink>
    </w:p>
    <w:p w14:paraId="0ED5E445" w14:textId="454E9A62" w:rsidR="00601B4B" w:rsidRPr="00645306" w:rsidRDefault="00601B4B">
      <w:pPr>
        <w:pStyle w:val="TOC4"/>
        <w:rPr>
          <w:rFonts w:asciiTheme="minorHAnsi" w:hAnsiTheme="minorHAnsi"/>
          <w:kern w:val="2"/>
          <w:szCs w:val="24"/>
          <w:lang w:eastAsia="en-GB"/>
          <w14:ligatures w14:val="standardContextual"/>
        </w:rPr>
      </w:pPr>
      <w:hyperlink w:anchor="_Toc184892759" w:history="1">
        <w:r w:rsidRPr="00645306">
          <w:rPr>
            <w:rStyle w:val="Hyperlink"/>
          </w:rPr>
          <w:t>Beneficial Ownership Disclosure Form (BODF)</w:t>
        </w:r>
        <w:r w:rsidRPr="00645306">
          <w:rPr>
            <w:webHidden/>
          </w:rPr>
          <w:tab/>
        </w:r>
        <w:r w:rsidRPr="00645306">
          <w:rPr>
            <w:webHidden/>
          </w:rPr>
          <w:fldChar w:fldCharType="begin"/>
        </w:r>
        <w:r w:rsidRPr="00645306">
          <w:rPr>
            <w:webHidden/>
          </w:rPr>
          <w:instrText xml:space="preserve"> PAGEREF _Toc184892759 \h </w:instrText>
        </w:r>
        <w:r w:rsidRPr="00645306">
          <w:rPr>
            <w:webHidden/>
          </w:rPr>
        </w:r>
        <w:r w:rsidRPr="00645306">
          <w:rPr>
            <w:webHidden/>
          </w:rPr>
          <w:fldChar w:fldCharType="separate"/>
        </w:r>
        <w:r w:rsidR="00AC0D7C" w:rsidRPr="00645306">
          <w:rPr>
            <w:webHidden/>
          </w:rPr>
          <w:t>75</w:t>
        </w:r>
        <w:r w:rsidRPr="00645306">
          <w:rPr>
            <w:webHidden/>
          </w:rPr>
          <w:fldChar w:fldCharType="end"/>
        </w:r>
      </w:hyperlink>
    </w:p>
    <w:p w14:paraId="3EA2F459" w14:textId="3F478CC5" w:rsidR="00601B4B" w:rsidRPr="00645306" w:rsidRDefault="00601B4B">
      <w:pPr>
        <w:pStyle w:val="TOC4"/>
        <w:rPr>
          <w:rFonts w:asciiTheme="minorHAnsi" w:hAnsiTheme="minorHAnsi"/>
          <w:kern w:val="2"/>
          <w:szCs w:val="24"/>
          <w:lang w:eastAsia="en-GB"/>
          <w14:ligatures w14:val="standardContextual"/>
        </w:rPr>
      </w:pPr>
      <w:hyperlink w:anchor="_Toc184892760" w:history="1">
        <w:r w:rsidRPr="00645306">
          <w:rPr>
            <w:rStyle w:val="Hyperlink"/>
          </w:rPr>
          <w:t>Form of Bid Security (Bank Guarantee)</w:t>
        </w:r>
        <w:r w:rsidRPr="00645306">
          <w:rPr>
            <w:webHidden/>
          </w:rPr>
          <w:tab/>
        </w:r>
        <w:r w:rsidRPr="00645306">
          <w:rPr>
            <w:webHidden/>
          </w:rPr>
          <w:fldChar w:fldCharType="begin"/>
        </w:r>
        <w:r w:rsidRPr="00645306">
          <w:rPr>
            <w:webHidden/>
          </w:rPr>
          <w:instrText xml:space="preserve"> PAGEREF _Toc184892760 \h </w:instrText>
        </w:r>
        <w:r w:rsidRPr="00645306">
          <w:rPr>
            <w:webHidden/>
          </w:rPr>
        </w:r>
        <w:r w:rsidRPr="00645306">
          <w:rPr>
            <w:webHidden/>
          </w:rPr>
          <w:fldChar w:fldCharType="separate"/>
        </w:r>
        <w:r w:rsidR="00AC0D7C" w:rsidRPr="00645306">
          <w:rPr>
            <w:webHidden/>
          </w:rPr>
          <w:t>79</w:t>
        </w:r>
        <w:r w:rsidRPr="00645306">
          <w:rPr>
            <w:webHidden/>
          </w:rPr>
          <w:fldChar w:fldCharType="end"/>
        </w:r>
      </w:hyperlink>
    </w:p>
    <w:p w14:paraId="0C84C68A" w14:textId="12E74EC6" w:rsidR="00601B4B" w:rsidRPr="00645306" w:rsidRDefault="00601B4B">
      <w:pPr>
        <w:pStyle w:val="TOC3"/>
        <w:rPr>
          <w:rFonts w:asciiTheme="minorHAnsi" w:eastAsiaTheme="minorEastAsia" w:hAnsiTheme="minorHAnsi" w:cstheme="minorBidi"/>
          <w:iCs w:val="0"/>
          <w:kern w:val="2"/>
          <w:szCs w:val="24"/>
          <w:lang w:eastAsia="en-GB"/>
          <w14:ligatures w14:val="standardContextual"/>
        </w:rPr>
      </w:pPr>
      <w:hyperlink w:anchor="_Toc184892761" w:history="1">
        <w:r w:rsidRPr="00645306">
          <w:rPr>
            <w:rStyle w:val="Hyperlink"/>
          </w:rPr>
          <w:t xml:space="preserve">A. </w:t>
        </w:r>
        <w:r w:rsidRPr="00645306">
          <w:rPr>
            <w:rFonts w:asciiTheme="minorHAnsi" w:eastAsiaTheme="minorEastAsia" w:hAnsiTheme="minorHAnsi" w:cstheme="minorBidi"/>
            <w:iCs w:val="0"/>
            <w:kern w:val="2"/>
            <w:szCs w:val="24"/>
            <w:lang w:eastAsia="en-GB"/>
            <w14:ligatures w14:val="standardContextual"/>
          </w:rPr>
          <w:tab/>
        </w:r>
        <w:r w:rsidRPr="00645306">
          <w:rPr>
            <w:rStyle w:val="Hyperlink"/>
          </w:rPr>
          <w:t>Offeror Qualification Forms</w:t>
        </w:r>
        <w:r w:rsidRPr="00645306">
          <w:rPr>
            <w:webHidden/>
          </w:rPr>
          <w:tab/>
        </w:r>
        <w:r w:rsidRPr="00645306">
          <w:rPr>
            <w:webHidden/>
          </w:rPr>
          <w:fldChar w:fldCharType="begin"/>
        </w:r>
        <w:r w:rsidRPr="00645306">
          <w:rPr>
            <w:webHidden/>
          </w:rPr>
          <w:instrText xml:space="preserve"> PAGEREF _Toc184892761 \h </w:instrText>
        </w:r>
        <w:r w:rsidRPr="00645306">
          <w:rPr>
            <w:webHidden/>
          </w:rPr>
        </w:r>
        <w:r w:rsidRPr="00645306">
          <w:rPr>
            <w:webHidden/>
          </w:rPr>
          <w:fldChar w:fldCharType="separate"/>
        </w:r>
        <w:r w:rsidR="00AC0D7C" w:rsidRPr="00645306">
          <w:rPr>
            <w:webHidden/>
          </w:rPr>
          <w:t>81</w:t>
        </w:r>
        <w:r w:rsidRPr="00645306">
          <w:rPr>
            <w:webHidden/>
          </w:rPr>
          <w:fldChar w:fldCharType="end"/>
        </w:r>
      </w:hyperlink>
    </w:p>
    <w:p w14:paraId="5CC14531" w14:textId="0309EB19" w:rsidR="00601B4B" w:rsidRPr="00645306" w:rsidRDefault="00601B4B">
      <w:pPr>
        <w:pStyle w:val="TOC4"/>
        <w:rPr>
          <w:rFonts w:asciiTheme="minorHAnsi" w:hAnsiTheme="minorHAnsi"/>
          <w:kern w:val="2"/>
          <w:szCs w:val="24"/>
          <w:lang w:eastAsia="en-GB"/>
          <w14:ligatures w14:val="standardContextual"/>
        </w:rPr>
      </w:pPr>
      <w:hyperlink w:anchor="_Toc184892762" w:history="1">
        <w:r w:rsidRPr="00645306">
          <w:rPr>
            <w:rStyle w:val="Hyperlink"/>
          </w:rPr>
          <w:t>Form ELI-1: Offeror Information Sheet</w:t>
        </w:r>
        <w:r w:rsidRPr="00645306">
          <w:rPr>
            <w:webHidden/>
          </w:rPr>
          <w:tab/>
        </w:r>
        <w:r w:rsidRPr="00645306">
          <w:rPr>
            <w:webHidden/>
          </w:rPr>
          <w:fldChar w:fldCharType="begin"/>
        </w:r>
        <w:r w:rsidRPr="00645306">
          <w:rPr>
            <w:webHidden/>
          </w:rPr>
          <w:instrText xml:space="preserve"> PAGEREF _Toc184892762 \h </w:instrText>
        </w:r>
        <w:r w:rsidRPr="00645306">
          <w:rPr>
            <w:webHidden/>
          </w:rPr>
        </w:r>
        <w:r w:rsidRPr="00645306">
          <w:rPr>
            <w:webHidden/>
          </w:rPr>
          <w:fldChar w:fldCharType="separate"/>
        </w:r>
        <w:r w:rsidR="00AC0D7C" w:rsidRPr="00645306">
          <w:rPr>
            <w:webHidden/>
          </w:rPr>
          <w:t>82</w:t>
        </w:r>
        <w:r w:rsidRPr="00645306">
          <w:rPr>
            <w:webHidden/>
          </w:rPr>
          <w:fldChar w:fldCharType="end"/>
        </w:r>
      </w:hyperlink>
    </w:p>
    <w:p w14:paraId="7D885751" w14:textId="3E420921" w:rsidR="00601B4B" w:rsidRPr="00645306" w:rsidRDefault="00601B4B">
      <w:pPr>
        <w:pStyle w:val="TOC4"/>
        <w:rPr>
          <w:rFonts w:asciiTheme="minorHAnsi" w:hAnsiTheme="minorHAnsi"/>
          <w:kern w:val="2"/>
          <w:szCs w:val="24"/>
          <w:lang w:eastAsia="en-GB"/>
          <w14:ligatures w14:val="standardContextual"/>
        </w:rPr>
      </w:pPr>
      <w:hyperlink w:anchor="_Toc184892763" w:history="1">
        <w:r w:rsidRPr="00645306">
          <w:rPr>
            <w:rStyle w:val="Hyperlink"/>
          </w:rPr>
          <w:t>Form ELI-2: Joint Venture/Association/Subcontractor Information Sheet</w:t>
        </w:r>
        <w:r w:rsidRPr="00645306">
          <w:rPr>
            <w:webHidden/>
          </w:rPr>
          <w:tab/>
        </w:r>
        <w:r w:rsidRPr="00645306">
          <w:rPr>
            <w:webHidden/>
          </w:rPr>
          <w:fldChar w:fldCharType="begin"/>
        </w:r>
        <w:r w:rsidRPr="00645306">
          <w:rPr>
            <w:webHidden/>
          </w:rPr>
          <w:instrText xml:space="preserve"> PAGEREF _Toc184892763 \h </w:instrText>
        </w:r>
        <w:r w:rsidRPr="00645306">
          <w:rPr>
            <w:webHidden/>
          </w:rPr>
        </w:r>
        <w:r w:rsidRPr="00645306">
          <w:rPr>
            <w:webHidden/>
          </w:rPr>
          <w:fldChar w:fldCharType="separate"/>
        </w:r>
        <w:r w:rsidR="00AC0D7C" w:rsidRPr="00645306">
          <w:rPr>
            <w:webHidden/>
          </w:rPr>
          <w:t>83</w:t>
        </w:r>
        <w:r w:rsidRPr="00645306">
          <w:rPr>
            <w:webHidden/>
          </w:rPr>
          <w:fldChar w:fldCharType="end"/>
        </w:r>
      </w:hyperlink>
    </w:p>
    <w:p w14:paraId="728ABB8E" w14:textId="3787502F" w:rsidR="00601B4B" w:rsidRPr="00645306" w:rsidRDefault="00601B4B">
      <w:pPr>
        <w:pStyle w:val="TOC4"/>
        <w:rPr>
          <w:rFonts w:asciiTheme="minorHAnsi" w:hAnsiTheme="minorHAnsi"/>
          <w:kern w:val="2"/>
          <w:szCs w:val="24"/>
          <w:lang w:eastAsia="en-GB"/>
          <w14:ligatures w14:val="standardContextual"/>
        </w:rPr>
      </w:pPr>
      <w:hyperlink w:anchor="_Toc184892764" w:history="1">
        <w:r w:rsidRPr="00645306">
          <w:rPr>
            <w:rStyle w:val="Hyperlink"/>
          </w:rPr>
          <w:t>Form ELI-3: Government-Owned Enterprise Certification Form</w:t>
        </w:r>
        <w:r w:rsidRPr="00645306">
          <w:rPr>
            <w:webHidden/>
          </w:rPr>
          <w:tab/>
        </w:r>
        <w:r w:rsidRPr="00645306">
          <w:rPr>
            <w:webHidden/>
          </w:rPr>
          <w:fldChar w:fldCharType="begin"/>
        </w:r>
        <w:r w:rsidRPr="00645306">
          <w:rPr>
            <w:webHidden/>
          </w:rPr>
          <w:instrText xml:space="preserve"> PAGEREF _Toc184892764 \h </w:instrText>
        </w:r>
        <w:r w:rsidRPr="00645306">
          <w:rPr>
            <w:webHidden/>
          </w:rPr>
        </w:r>
        <w:r w:rsidRPr="00645306">
          <w:rPr>
            <w:webHidden/>
          </w:rPr>
          <w:fldChar w:fldCharType="separate"/>
        </w:r>
        <w:r w:rsidR="00AC0D7C" w:rsidRPr="00645306">
          <w:rPr>
            <w:webHidden/>
          </w:rPr>
          <w:t>84</w:t>
        </w:r>
        <w:r w:rsidRPr="00645306">
          <w:rPr>
            <w:webHidden/>
          </w:rPr>
          <w:fldChar w:fldCharType="end"/>
        </w:r>
      </w:hyperlink>
    </w:p>
    <w:p w14:paraId="4F4A1D76" w14:textId="3ACBC25D" w:rsidR="00601B4B" w:rsidRPr="00645306" w:rsidRDefault="00601B4B">
      <w:pPr>
        <w:pStyle w:val="TOC4"/>
        <w:rPr>
          <w:rFonts w:asciiTheme="minorHAnsi" w:hAnsiTheme="minorHAnsi"/>
          <w:kern w:val="2"/>
          <w:szCs w:val="24"/>
          <w:lang w:eastAsia="en-GB"/>
          <w14:ligatures w14:val="standardContextual"/>
        </w:rPr>
      </w:pPr>
      <w:hyperlink w:anchor="_Toc184892765" w:history="1">
        <w:r w:rsidRPr="00645306">
          <w:rPr>
            <w:rStyle w:val="Hyperlink"/>
          </w:rPr>
          <w:t>Form CON-1: History of Non-Performance and Litigation</w:t>
        </w:r>
        <w:r w:rsidRPr="00645306">
          <w:rPr>
            <w:webHidden/>
          </w:rPr>
          <w:tab/>
        </w:r>
        <w:r w:rsidRPr="00645306">
          <w:rPr>
            <w:webHidden/>
          </w:rPr>
          <w:fldChar w:fldCharType="begin"/>
        </w:r>
        <w:r w:rsidRPr="00645306">
          <w:rPr>
            <w:webHidden/>
          </w:rPr>
          <w:instrText xml:space="preserve"> PAGEREF _Toc184892765 \h </w:instrText>
        </w:r>
        <w:r w:rsidRPr="00645306">
          <w:rPr>
            <w:webHidden/>
          </w:rPr>
        </w:r>
        <w:r w:rsidRPr="00645306">
          <w:rPr>
            <w:webHidden/>
          </w:rPr>
          <w:fldChar w:fldCharType="separate"/>
        </w:r>
        <w:r w:rsidR="00AC0D7C" w:rsidRPr="00645306">
          <w:rPr>
            <w:webHidden/>
          </w:rPr>
          <w:t>88</w:t>
        </w:r>
        <w:r w:rsidRPr="00645306">
          <w:rPr>
            <w:webHidden/>
          </w:rPr>
          <w:fldChar w:fldCharType="end"/>
        </w:r>
      </w:hyperlink>
    </w:p>
    <w:p w14:paraId="695920D7" w14:textId="1318C339" w:rsidR="00601B4B" w:rsidRPr="00645306" w:rsidRDefault="00601B4B">
      <w:pPr>
        <w:pStyle w:val="TOC4"/>
        <w:rPr>
          <w:rFonts w:asciiTheme="minorHAnsi" w:hAnsiTheme="minorHAnsi"/>
          <w:kern w:val="2"/>
          <w:szCs w:val="24"/>
          <w:lang w:eastAsia="en-GB"/>
          <w14:ligatures w14:val="standardContextual"/>
        </w:rPr>
      </w:pPr>
      <w:hyperlink w:anchor="_Toc184892766" w:history="1">
        <w:r w:rsidRPr="00645306">
          <w:rPr>
            <w:rStyle w:val="Hyperlink"/>
          </w:rPr>
          <w:t>Form CON-2: Compliance with Sanctions Certification Form</w:t>
        </w:r>
        <w:r w:rsidRPr="00645306">
          <w:rPr>
            <w:webHidden/>
          </w:rPr>
          <w:tab/>
        </w:r>
        <w:r w:rsidRPr="00645306">
          <w:rPr>
            <w:webHidden/>
          </w:rPr>
          <w:fldChar w:fldCharType="begin"/>
        </w:r>
        <w:r w:rsidRPr="00645306">
          <w:rPr>
            <w:webHidden/>
          </w:rPr>
          <w:instrText xml:space="preserve"> PAGEREF _Toc184892766 \h </w:instrText>
        </w:r>
        <w:r w:rsidRPr="00645306">
          <w:rPr>
            <w:webHidden/>
          </w:rPr>
        </w:r>
        <w:r w:rsidRPr="00645306">
          <w:rPr>
            <w:webHidden/>
          </w:rPr>
          <w:fldChar w:fldCharType="separate"/>
        </w:r>
        <w:r w:rsidR="00AC0D7C" w:rsidRPr="00645306">
          <w:rPr>
            <w:webHidden/>
          </w:rPr>
          <w:t>91</w:t>
        </w:r>
        <w:r w:rsidRPr="00645306">
          <w:rPr>
            <w:webHidden/>
          </w:rPr>
          <w:fldChar w:fldCharType="end"/>
        </w:r>
      </w:hyperlink>
    </w:p>
    <w:p w14:paraId="1B4DC44E" w14:textId="33ADB362" w:rsidR="00601B4B" w:rsidRPr="00645306" w:rsidRDefault="00601B4B">
      <w:pPr>
        <w:pStyle w:val="TOC4"/>
        <w:rPr>
          <w:rFonts w:asciiTheme="minorHAnsi" w:hAnsiTheme="minorHAnsi"/>
          <w:kern w:val="2"/>
          <w:szCs w:val="24"/>
          <w:lang w:eastAsia="en-GB"/>
          <w14:ligatures w14:val="standardContextual"/>
        </w:rPr>
      </w:pPr>
      <w:hyperlink w:anchor="_Toc184892767" w:history="1">
        <w:r w:rsidRPr="00645306">
          <w:rPr>
            <w:rStyle w:val="Hyperlink"/>
          </w:rPr>
          <w:t>Form FIN-1:  Financial Situation</w:t>
        </w:r>
        <w:r w:rsidRPr="00645306">
          <w:rPr>
            <w:webHidden/>
          </w:rPr>
          <w:tab/>
        </w:r>
        <w:r w:rsidRPr="00645306">
          <w:rPr>
            <w:webHidden/>
          </w:rPr>
          <w:fldChar w:fldCharType="begin"/>
        </w:r>
        <w:r w:rsidRPr="00645306">
          <w:rPr>
            <w:webHidden/>
          </w:rPr>
          <w:instrText xml:space="preserve"> PAGEREF _Toc184892767 \h </w:instrText>
        </w:r>
        <w:r w:rsidRPr="00645306">
          <w:rPr>
            <w:webHidden/>
          </w:rPr>
        </w:r>
        <w:r w:rsidRPr="00645306">
          <w:rPr>
            <w:webHidden/>
          </w:rPr>
          <w:fldChar w:fldCharType="separate"/>
        </w:r>
        <w:r w:rsidR="00AC0D7C" w:rsidRPr="00645306">
          <w:rPr>
            <w:webHidden/>
          </w:rPr>
          <w:t>99</w:t>
        </w:r>
        <w:r w:rsidRPr="00645306">
          <w:rPr>
            <w:webHidden/>
          </w:rPr>
          <w:fldChar w:fldCharType="end"/>
        </w:r>
      </w:hyperlink>
    </w:p>
    <w:p w14:paraId="1170A2E7" w14:textId="4F024583" w:rsidR="00601B4B" w:rsidRPr="00645306" w:rsidRDefault="00601B4B">
      <w:pPr>
        <w:pStyle w:val="TOC4"/>
        <w:rPr>
          <w:rFonts w:asciiTheme="minorHAnsi" w:hAnsiTheme="minorHAnsi"/>
          <w:kern w:val="2"/>
          <w:szCs w:val="24"/>
          <w:lang w:eastAsia="en-GB"/>
          <w14:ligatures w14:val="standardContextual"/>
        </w:rPr>
      </w:pPr>
      <w:hyperlink w:anchor="_Toc184892768" w:history="1">
        <w:r w:rsidRPr="00645306">
          <w:rPr>
            <w:rStyle w:val="Hyperlink"/>
          </w:rPr>
          <w:t>Form FIN-2:  Average Annual Management of Information Systems Turnover</w:t>
        </w:r>
        <w:r w:rsidRPr="00645306">
          <w:rPr>
            <w:webHidden/>
          </w:rPr>
          <w:tab/>
        </w:r>
        <w:r w:rsidRPr="00645306">
          <w:rPr>
            <w:webHidden/>
          </w:rPr>
          <w:fldChar w:fldCharType="begin"/>
        </w:r>
        <w:r w:rsidRPr="00645306">
          <w:rPr>
            <w:webHidden/>
          </w:rPr>
          <w:instrText xml:space="preserve"> PAGEREF _Toc184892768 \h </w:instrText>
        </w:r>
        <w:r w:rsidRPr="00645306">
          <w:rPr>
            <w:webHidden/>
          </w:rPr>
        </w:r>
        <w:r w:rsidRPr="00645306">
          <w:rPr>
            <w:webHidden/>
          </w:rPr>
          <w:fldChar w:fldCharType="separate"/>
        </w:r>
        <w:r w:rsidR="00AC0D7C" w:rsidRPr="00645306">
          <w:rPr>
            <w:webHidden/>
          </w:rPr>
          <w:t>101</w:t>
        </w:r>
        <w:r w:rsidRPr="00645306">
          <w:rPr>
            <w:webHidden/>
          </w:rPr>
          <w:fldChar w:fldCharType="end"/>
        </w:r>
      </w:hyperlink>
    </w:p>
    <w:p w14:paraId="29264519" w14:textId="12226834" w:rsidR="00601B4B" w:rsidRPr="00645306" w:rsidRDefault="00601B4B">
      <w:pPr>
        <w:pStyle w:val="TOC4"/>
        <w:rPr>
          <w:rFonts w:asciiTheme="minorHAnsi" w:hAnsiTheme="minorHAnsi"/>
          <w:kern w:val="2"/>
          <w:szCs w:val="24"/>
          <w:lang w:eastAsia="en-GB"/>
          <w14:ligatures w14:val="standardContextual"/>
        </w:rPr>
      </w:pPr>
      <w:hyperlink w:anchor="_Toc184892769" w:history="1">
        <w:r w:rsidRPr="00645306">
          <w:rPr>
            <w:rStyle w:val="Hyperlink"/>
          </w:rPr>
          <w:t>Form FIN-3: Financial Resources</w:t>
        </w:r>
        <w:r w:rsidRPr="00645306">
          <w:rPr>
            <w:webHidden/>
          </w:rPr>
          <w:tab/>
        </w:r>
        <w:r w:rsidRPr="00645306">
          <w:rPr>
            <w:webHidden/>
          </w:rPr>
          <w:fldChar w:fldCharType="begin"/>
        </w:r>
        <w:r w:rsidRPr="00645306">
          <w:rPr>
            <w:webHidden/>
          </w:rPr>
          <w:instrText xml:space="preserve"> PAGEREF _Toc184892769 \h </w:instrText>
        </w:r>
        <w:r w:rsidRPr="00645306">
          <w:rPr>
            <w:webHidden/>
          </w:rPr>
        </w:r>
        <w:r w:rsidRPr="00645306">
          <w:rPr>
            <w:webHidden/>
          </w:rPr>
          <w:fldChar w:fldCharType="separate"/>
        </w:r>
        <w:r w:rsidR="00AC0D7C" w:rsidRPr="00645306">
          <w:rPr>
            <w:webHidden/>
          </w:rPr>
          <w:t>102</w:t>
        </w:r>
        <w:r w:rsidRPr="00645306">
          <w:rPr>
            <w:webHidden/>
          </w:rPr>
          <w:fldChar w:fldCharType="end"/>
        </w:r>
      </w:hyperlink>
    </w:p>
    <w:p w14:paraId="3C358701" w14:textId="347A146A" w:rsidR="00601B4B" w:rsidRPr="00645306" w:rsidRDefault="00601B4B">
      <w:pPr>
        <w:pStyle w:val="TOC4"/>
        <w:rPr>
          <w:rFonts w:asciiTheme="minorHAnsi" w:hAnsiTheme="minorHAnsi"/>
          <w:kern w:val="2"/>
          <w:szCs w:val="24"/>
          <w:lang w:eastAsia="en-GB"/>
          <w14:ligatures w14:val="standardContextual"/>
        </w:rPr>
      </w:pPr>
      <w:hyperlink w:anchor="_Toc184892770" w:history="1">
        <w:r w:rsidRPr="00645306">
          <w:rPr>
            <w:rStyle w:val="Hyperlink"/>
          </w:rPr>
          <w:t>Form FIN-4: Current Contract Commitments / Projects in Progress</w:t>
        </w:r>
        <w:r w:rsidRPr="00645306">
          <w:rPr>
            <w:webHidden/>
          </w:rPr>
          <w:tab/>
        </w:r>
        <w:r w:rsidRPr="00645306">
          <w:rPr>
            <w:webHidden/>
          </w:rPr>
          <w:fldChar w:fldCharType="begin"/>
        </w:r>
        <w:r w:rsidRPr="00645306">
          <w:rPr>
            <w:webHidden/>
          </w:rPr>
          <w:instrText xml:space="preserve"> PAGEREF _Toc184892770 \h </w:instrText>
        </w:r>
        <w:r w:rsidRPr="00645306">
          <w:rPr>
            <w:webHidden/>
          </w:rPr>
        </w:r>
        <w:r w:rsidRPr="00645306">
          <w:rPr>
            <w:webHidden/>
          </w:rPr>
          <w:fldChar w:fldCharType="separate"/>
        </w:r>
        <w:r w:rsidR="00AC0D7C" w:rsidRPr="00645306">
          <w:rPr>
            <w:webHidden/>
          </w:rPr>
          <w:t>103</w:t>
        </w:r>
        <w:r w:rsidRPr="00645306">
          <w:rPr>
            <w:webHidden/>
          </w:rPr>
          <w:fldChar w:fldCharType="end"/>
        </w:r>
      </w:hyperlink>
    </w:p>
    <w:p w14:paraId="6C8910AB" w14:textId="1E35C4A9" w:rsidR="00601B4B" w:rsidRPr="00645306" w:rsidRDefault="00601B4B">
      <w:pPr>
        <w:pStyle w:val="TOC4"/>
        <w:rPr>
          <w:rFonts w:asciiTheme="minorHAnsi" w:hAnsiTheme="minorHAnsi"/>
          <w:kern w:val="2"/>
          <w:szCs w:val="24"/>
          <w:lang w:eastAsia="en-GB"/>
          <w14:ligatures w14:val="standardContextual"/>
        </w:rPr>
      </w:pPr>
      <w:hyperlink w:anchor="_Toc184892771" w:history="1">
        <w:r w:rsidRPr="00645306">
          <w:rPr>
            <w:rStyle w:val="Hyperlink"/>
          </w:rPr>
          <w:t>Form EXP-1: General Information Systems Experience Record</w:t>
        </w:r>
        <w:r w:rsidRPr="00645306">
          <w:rPr>
            <w:webHidden/>
          </w:rPr>
          <w:tab/>
        </w:r>
        <w:r w:rsidRPr="00645306">
          <w:rPr>
            <w:webHidden/>
          </w:rPr>
          <w:fldChar w:fldCharType="begin"/>
        </w:r>
        <w:r w:rsidRPr="00645306">
          <w:rPr>
            <w:webHidden/>
          </w:rPr>
          <w:instrText xml:space="preserve"> PAGEREF _Toc184892771 \h </w:instrText>
        </w:r>
        <w:r w:rsidRPr="00645306">
          <w:rPr>
            <w:webHidden/>
          </w:rPr>
        </w:r>
        <w:r w:rsidRPr="00645306">
          <w:rPr>
            <w:webHidden/>
          </w:rPr>
          <w:fldChar w:fldCharType="separate"/>
        </w:r>
        <w:r w:rsidR="00AC0D7C" w:rsidRPr="00645306">
          <w:rPr>
            <w:webHidden/>
          </w:rPr>
          <w:t>104</w:t>
        </w:r>
        <w:r w:rsidRPr="00645306">
          <w:rPr>
            <w:webHidden/>
          </w:rPr>
          <w:fldChar w:fldCharType="end"/>
        </w:r>
      </w:hyperlink>
    </w:p>
    <w:p w14:paraId="6151721F" w14:textId="0BBE49D5" w:rsidR="00601B4B" w:rsidRPr="00645306" w:rsidRDefault="00601B4B">
      <w:pPr>
        <w:pStyle w:val="TOC4"/>
        <w:rPr>
          <w:rFonts w:asciiTheme="minorHAnsi" w:hAnsiTheme="minorHAnsi"/>
          <w:kern w:val="2"/>
          <w:szCs w:val="24"/>
          <w:lang w:eastAsia="en-GB"/>
          <w14:ligatures w14:val="standardContextual"/>
        </w:rPr>
      </w:pPr>
      <w:hyperlink w:anchor="_Toc184892772" w:history="1">
        <w:r w:rsidRPr="00645306">
          <w:rPr>
            <w:rStyle w:val="Hyperlink"/>
          </w:rPr>
          <w:t>Form EXP-2: Similar Information Systems Experience Record</w:t>
        </w:r>
        <w:r w:rsidRPr="00645306">
          <w:rPr>
            <w:webHidden/>
          </w:rPr>
          <w:tab/>
        </w:r>
        <w:r w:rsidRPr="00645306">
          <w:rPr>
            <w:webHidden/>
          </w:rPr>
          <w:fldChar w:fldCharType="begin"/>
        </w:r>
        <w:r w:rsidRPr="00645306">
          <w:rPr>
            <w:webHidden/>
          </w:rPr>
          <w:instrText xml:space="preserve"> PAGEREF _Toc184892772 \h </w:instrText>
        </w:r>
        <w:r w:rsidRPr="00645306">
          <w:rPr>
            <w:webHidden/>
          </w:rPr>
        </w:r>
        <w:r w:rsidRPr="00645306">
          <w:rPr>
            <w:webHidden/>
          </w:rPr>
          <w:fldChar w:fldCharType="separate"/>
        </w:r>
        <w:r w:rsidR="00AC0D7C" w:rsidRPr="00645306">
          <w:rPr>
            <w:webHidden/>
          </w:rPr>
          <w:t>105</w:t>
        </w:r>
        <w:r w:rsidRPr="00645306">
          <w:rPr>
            <w:webHidden/>
          </w:rPr>
          <w:fldChar w:fldCharType="end"/>
        </w:r>
      </w:hyperlink>
    </w:p>
    <w:p w14:paraId="0C93EECC" w14:textId="5427997A" w:rsidR="00601B4B" w:rsidRPr="00645306" w:rsidRDefault="00601B4B">
      <w:pPr>
        <w:pStyle w:val="TOC4"/>
        <w:rPr>
          <w:rFonts w:asciiTheme="minorHAnsi" w:hAnsiTheme="minorHAnsi"/>
          <w:kern w:val="2"/>
          <w:szCs w:val="24"/>
          <w:lang w:eastAsia="en-GB"/>
          <w14:ligatures w14:val="standardContextual"/>
        </w:rPr>
      </w:pPr>
      <w:hyperlink w:anchor="_Toc184892773" w:history="1">
        <w:r w:rsidRPr="00645306">
          <w:rPr>
            <w:rStyle w:val="Hyperlink"/>
          </w:rPr>
          <w:t>Form EXP-3: Specific Experience in Key Activities</w:t>
        </w:r>
        <w:r w:rsidRPr="00645306">
          <w:rPr>
            <w:webHidden/>
          </w:rPr>
          <w:tab/>
        </w:r>
        <w:r w:rsidRPr="00645306">
          <w:rPr>
            <w:webHidden/>
          </w:rPr>
          <w:fldChar w:fldCharType="begin"/>
        </w:r>
        <w:r w:rsidRPr="00645306">
          <w:rPr>
            <w:webHidden/>
          </w:rPr>
          <w:instrText xml:space="preserve"> PAGEREF _Toc184892773 \h </w:instrText>
        </w:r>
        <w:r w:rsidRPr="00645306">
          <w:rPr>
            <w:webHidden/>
          </w:rPr>
        </w:r>
        <w:r w:rsidRPr="00645306">
          <w:rPr>
            <w:webHidden/>
          </w:rPr>
          <w:fldChar w:fldCharType="separate"/>
        </w:r>
        <w:r w:rsidR="00AC0D7C" w:rsidRPr="00645306">
          <w:rPr>
            <w:webHidden/>
          </w:rPr>
          <w:t>107</w:t>
        </w:r>
        <w:r w:rsidRPr="00645306">
          <w:rPr>
            <w:webHidden/>
          </w:rPr>
          <w:fldChar w:fldCharType="end"/>
        </w:r>
      </w:hyperlink>
    </w:p>
    <w:p w14:paraId="223CD24A" w14:textId="65F2BDF4" w:rsidR="00601B4B" w:rsidRPr="00645306" w:rsidRDefault="00601B4B">
      <w:pPr>
        <w:pStyle w:val="TOC4"/>
        <w:rPr>
          <w:rFonts w:asciiTheme="minorHAnsi" w:hAnsiTheme="minorHAnsi"/>
          <w:kern w:val="2"/>
          <w:szCs w:val="24"/>
          <w:lang w:eastAsia="en-GB"/>
          <w14:ligatures w14:val="standardContextual"/>
        </w:rPr>
      </w:pPr>
      <w:hyperlink w:anchor="_Toc184892774" w:history="1">
        <w:r w:rsidRPr="00645306">
          <w:rPr>
            <w:rStyle w:val="Hyperlink"/>
          </w:rPr>
          <w:t>Form EXP-4: Environmental and Social Management Experience</w:t>
        </w:r>
        <w:r w:rsidRPr="00645306">
          <w:rPr>
            <w:webHidden/>
          </w:rPr>
          <w:tab/>
        </w:r>
        <w:r w:rsidRPr="00645306">
          <w:rPr>
            <w:webHidden/>
          </w:rPr>
          <w:fldChar w:fldCharType="begin"/>
        </w:r>
        <w:r w:rsidRPr="00645306">
          <w:rPr>
            <w:webHidden/>
          </w:rPr>
          <w:instrText xml:space="preserve"> PAGEREF _Toc184892774 \h </w:instrText>
        </w:r>
        <w:r w:rsidRPr="00645306">
          <w:rPr>
            <w:webHidden/>
          </w:rPr>
        </w:r>
        <w:r w:rsidRPr="00645306">
          <w:rPr>
            <w:webHidden/>
          </w:rPr>
          <w:fldChar w:fldCharType="separate"/>
        </w:r>
        <w:r w:rsidR="00AC0D7C" w:rsidRPr="00645306">
          <w:rPr>
            <w:webHidden/>
          </w:rPr>
          <w:t>108</w:t>
        </w:r>
        <w:r w:rsidRPr="00645306">
          <w:rPr>
            <w:webHidden/>
          </w:rPr>
          <w:fldChar w:fldCharType="end"/>
        </w:r>
      </w:hyperlink>
    </w:p>
    <w:p w14:paraId="125C33FB" w14:textId="74A3B36A" w:rsidR="00601B4B" w:rsidRPr="00645306" w:rsidRDefault="00601B4B">
      <w:pPr>
        <w:pStyle w:val="TOC4"/>
        <w:rPr>
          <w:rFonts w:asciiTheme="minorHAnsi" w:hAnsiTheme="minorHAnsi"/>
          <w:kern w:val="2"/>
          <w:szCs w:val="24"/>
          <w:lang w:eastAsia="en-GB"/>
          <w14:ligatures w14:val="standardContextual"/>
        </w:rPr>
      </w:pPr>
      <w:hyperlink w:anchor="_Toc184892775" w:history="1">
        <w:r w:rsidRPr="00645306">
          <w:rPr>
            <w:rStyle w:val="Hyperlink"/>
          </w:rPr>
          <w:t>Form EXP-5: Health and Safety Management Experience</w:t>
        </w:r>
        <w:r w:rsidRPr="00645306">
          <w:rPr>
            <w:webHidden/>
          </w:rPr>
          <w:tab/>
        </w:r>
        <w:r w:rsidRPr="00645306">
          <w:rPr>
            <w:webHidden/>
          </w:rPr>
          <w:fldChar w:fldCharType="begin"/>
        </w:r>
        <w:r w:rsidRPr="00645306">
          <w:rPr>
            <w:webHidden/>
          </w:rPr>
          <w:instrText xml:space="preserve"> PAGEREF _Toc184892775 \h </w:instrText>
        </w:r>
        <w:r w:rsidRPr="00645306">
          <w:rPr>
            <w:webHidden/>
          </w:rPr>
        </w:r>
        <w:r w:rsidRPr="00645306">
          <w:rPr>
            <w:webHidden/>
          </w:rPr>
          <w:fldChar w:fldCharType="separate"/>
        </w:r>
        <w:r w:rsidR="00AC0D7C" w:rsidRPr="00645306">
          <w:rPr>
            <w:webHidden/>
          </w:rPr>
          <w:t>109</w:t>
        </w:r>
        <w:r w:rsidRPr="00645306">
          <w:rPr>
            <w:webHidden/>
          </w:rPr>
          <w:fldChar w:fldCharType="end"/>
        </w:r>
      </w:hyperlink>
    </w:p>
    <w:p w14:paraId="7642E884" w14:textId="50F077DA" w:rsidR="00601B4B" w:rsidRPr="00645306" w:rsidRDefault="00601B4B">
      <w:pPr>
        <w:pStyle w:val="TOC4"/>
        <w:rPr>
          <w:rFonts w:asciiTheme="minorHAnsi" w:hAnsiTheme="minorHAnsi"/>
          <w:kern w:val="2"/>
          <w:szCs w:val="24"/>
          <w:lang w:eastAsia="en-GB"/>
          <w14:ligatures w14:val="standardContextual"/>
        </w:rPr>
      </w:pPr>
      <w:hyperlink w:anchor="_Toc184892776" w:history="1">
        <w:r w:rsidRPr="00645306">
          <w:rPr>
            <w:rStyle w:val="Hyperlink"/>
          </w:rPr>
          <w:t>Form REF-1: References of MCC Funded Contracts</w:t>
        </w:r>
        <w:r w:rsidRPr="00645306">
          <w:rPr>
            <w:webHidden/>
          </w:rPr>
          <w:tab/>
        </w:r>
        <w:r w:rsidRPr="00645306">
          <w:rPr>
            <w:webHidden/>
          </w:rPr>
          <w:fldChar w:fldCharType="begin"/>
        </w:r>
        <w:r w:rsidRPr="00645306">
          <w:rPr>
            <w:webHidden/>
          </w:rPr>
          <w:instrText xml:space="preserve"> PAGEREF _Toc184892776 \h </w:instrText>
        </w:r>
        <w:r w:rsidRPr="00645306">
          <w:rPr>
            <w:webHidden/>
          </w:rPr>
        </w:r>
        <w:r w:rsidRPr="00645306">
          <w:rPr>
            <w:webHidden/>
          </w:rPr>
          <w:fldChar w:fldCharType="separate"/>
        </w:r>
        <w:r w:rsidR="00AC0D7C" w:rsidRPr="00645306">
          <w:rPr>
            <w:webHidden/>
          </w:rPr>
          <w:t>110</w:t>
        </w:r>
        <w:r w:rsidRPr="00645306">
          <w:rPr>
            <w:webHidden/>
          </w:rPr>
          <w:fldChar w:fldCharType="end"/>
        </w:r>
      </w:hyperlink>
    </w:p>
    <w:p w14:paraId="7FDF02F7" w14:textId="280BFAE0" w:rsidR="00601B4B" w:rsidRPr="00645306" w:rsidRDefault="00601B4B">
      <w:pPr>
        <w:pStyle w:val="TOC4"/>
        <w:rPr>
          <w:rFonts w:asciiTheme="minorHAnsi" w:hAnsiTheme="minorHAnsi"/>
          <w:kern w:val="2"/>
          <w:szCs w:val="24"/>
          <w:lang w:eastAsia="en-GB"/>
          <w14:ligatures w14:val="standardContextual"/>
        </w:rPr>
      </w:pPr>
      <w:hyperlink w:anchor="_Toc184892777" w:history="1">
        <w:r w:rsidRPr="00645306">
          <w:rPr>
            <w:rStyle w:val="Hyperlink"/>
            <w:rFonts w:eastAsia="SimSun"/>
            <w:lang w:eastAsia="zh-CN"/>
          </w:rPr>
          <w:t>Form REF-2: References for Contracts Not Funded by MCC</w:t>
        </w:r>
        <w:r w:rsidRPr="00645306">
          <w:rPr>
            <w:webHidden/>
          </w:rPr>
          <w:tab/>
        </w:r>
        <w:r w:rsidRPr="00645306">
          <w:rPr>
            <w:webHidden/>
          </w:rPr>
          <w:fldChar w:fldCharType="begin"/>
        </w:r>
        <w:r w:rsidRPr="00645306">
          <w:rPr>
            <w:webHidden/>
          </w:rPr>
          <w:instrText xml:space="preserve"> PAGEREF _Toc184892777 \h </w:instrText>
        </w:r>
        <w:r w:rsidRPr="00645306">
          <w:rPr>
            <w:webHidden/>
          </w:rPr>
        </w:r>
        <w:r w:rsidRPr="00645306">
          <w:rPr>
            <w:webHidden/>
          </w:rPr>
          <w:fldChar w:fldCharType="separate"/>
        </w:r>
        <w:r w:rsidR="00AC0D7C" w:rsidRPr="00645306">
          <w:rPr>
            <w:webHidden/>
          </w:rPr>
          <w:t>111</w:t>
        </w:r>
        <w:r w:rsidRPr="00645306">
          <w:rPr>
            <w:webHidden/>
          </w:rPr>
          <w:fldChar w:fldCharType="end"/>
        </w:r>
      </w:hyperlink>
    </w:p>
    <w:p w14:paraId="2981B70B" w14:textId="04043954" w:rsidR="00601B4B" w:rsidRPr="00645306" w:rsidRDefault="00601B4B">
      <w:pPr>
        <w:pStyle w:val="TOC3"/>
        <w:rPr>
          <w:rFonts w:asciiTheme="minorHAnsi" w:eastAsiaTheme="minorEastAsia" w:hAnsiTheme="minorHAnsi" w:cstheme="minorBidi"/>
          <w:iCs w:val="0"/>
          <w:kern w:val="2"/>
          <w:szCs w:val="24"/>
          <w:lang w:eastAsia="en-GB"/>
          <w14:ligatures w14:val="standardContextual"/>
        </w:rPr>
      </w:pPr>
      <w:hyperlink w:anchor="_Toc184892778" w:history="1">
        <w:r w:rsidRPr="00645306">
          <w:rPr>
            <w:rStyle w:val="Hyperlink"/>
          </w:rPr>
          <w:t>B.</w:t>
        </w:r>
        <w:r w:rsidRPr="00645306">
          <w:rPr>
            <w:rFonts w:asciiTheme="minorHAnsi" w:eastAsiaTheme="minorEastAsia" w:hAnsiTheme="minorHAnsi" w:cstheme="minorBidi"/>
            <w:iCs w:val="0"/>
            <w:kern w:val="2"/>
            <w:szCs w:val="24"/>
            <w:lang w:eastAsia="en-GB"/>
            <w14:ligatures w14:val="standardContextual"/>
          </w:rPr>
          <w:tab/>
        </w:r>
        <w:r w:rsidRPr="00645306">
          <w:rPr>
            <w:rStyle w:val="Hyperlink"/>
          </w:rPr>
          <w:t xml:space="preserve"> Technical Offer Forms</w:t>
        </w:r>
        <w:r w:rsidRPr="00645306">
          <w:rPr>
            <w:webHidden/>
          </w:rPr>
          <w:tab/>
        </w:r>
        <w:r w:rsidRPr="00645306">
          <w:rPr>
            <w:webHidden/>
          </w:rPr>
          <w:fldChar w:fldCharType="begin"/>
        </w:r>
        <w:r w:rsidRPr="00645306">
          <w:rPr>
            <w:webHidden/>
          </w:rPr>
          <w:instrText xml:space="preserve"> PAGEREF _Toc184892778 \h </w:instrText>
        </w:r>
        <w:r w:rsidRPr="00645306">
          <w:rPr>
            <w:webHidden/>
          </w:rPr>
        </w:r>
        <w:r w:rsidRPr="00645306">
          <w:rPr>
            <w:webHidden/>
          </w:rPr>
          <w:fldChar w:fldCharType="separate"/>
        </w:r>
        <w:r w:rsidR="00AC0D7C" w:rsidRPr="00645306">
          <w:rPr>
            <w:webHidden/>
          </w:rPr>
          <w:t>112</w:t>
        </w:r>
        <w:r w:rsidRPr="00645306">
          <w:rPr>
            <w:webHidden/>
          </w:rPr>
          <w:fldChar w:fldCharType="end"/>
        </w:r>
      </w:hyperlink>
    </w:p>
    <w:p w14:paraId="7057D777" w14:textId="3A03D0BD" w:rsidR="00601B4B" w:rsidRPr="00645306" w:rsidRDefault="00601B4B">
      <w:pPr>
        <w:pStyle w:val="TOC4"/>
        <w:rPr>
          <w:rFonts w:asciiTheme="minorHAnsi" w:hAnsiTheme="minorHAnsi"/>
          <w:kern w:val="2"/>
          <w:szCs w:val="24"/>
          <w:lang w:eastAsia="en-GB"/>
          <w14:ligatures w14:val="standardContextual"/>
        </w:rPr>
      </w:pPr>
      <w:hyperlink w:anchor="_Toc184892779" w:history="1">
        <w:r w:rsidRPr="00645306">
          <w:rPr>
            <w:rStyle w:val="Hyperlink"/>
          </w:rPr>
          <w:t>Form TECH-1 Technical Capabilities</w:t>
        </w:r>
        <w:r w:rsidRPr="00645306">
          <w:rPr>
            <w:webHidden/>
          </w:rPr>
          <w:tab/>
        </w:r>
        <w:r w:rsidRPr="00645306">
          <w:rPr>
            <w:webHidden/>
          </w:rPr>
          <w:fldChar w:fldCharType="begin"/>
        </w:r>
        <w:r w:rsidRPr="00645306">
          <w:rPr>
            <w:webHidden/>
          </w:rPr>
          <w:instrText xml:space="preserve"> PAGEREF _Toc184892779 \h </w:instrText>
        </w:r>
        <w:r w:rsidRPr="00645306">
          <w:rPr>
            <w:webHidden/>
          </w:rPr>
        </w:r>
        <w:r w:rsidRPr="00645306">
          <w:rPr>
            <w:webHidden/>
          </w:rPr>
          <w:fldChar w:fldCharType="separate"/>
        </w:r>
        <w:r w:rsidR="00AC0D7C" w:rsidRPr="00645306">
          <w:rPr>
            <w:webHidden/>
          </w:rPr>
          <w:t>113</w:t>
        </w:r>
        <w:r w:rsidRPr="00645306">
          <w:rPr>
            <w:webHidden/>
          </w:rPr>
          <w:fldChar w:fldCharType="end"/>
        </w:r>
      </w:hyperlink>
    </w:p>
    <w:p w14:paraId="74F1F274" w14:textId="519C5DEA" w:rsidR="00601B4B" w:rsidRPr="00645306" w:rsidRDefault="00601B4B">
      <w:pPr>
        <w:pStyle w:val="TOC4"/>
        <w:rPr>
          <w:rFonts w:asciiTheme="minorHAnsi" w:hAnsiTheme="minorHAnsi"/>
          <w:kern w:val="2"/>
          <w:szCs w:val="24"/>
          <w:lang w:eastAsia="en-GB"/>
          <w14:ligatures w14:val="standardContextual"/>
        </w:rPr>
      </w:pPr>
      <w:hyperlink w:anchor="_Toc184892780" w:history="1">
        <w:r w:rsidRPr="00645306">
          <w:rPr>
            <w:rStyle w:val="Hyperlink"/>
          </w:rPr>
          <w:t>Form TECH-2 Key Personnel Capabilities</w:t>
        </w:r>
        <w:r w:rsidRPr="00645306">
          <w:rPr>
            <w:webHidden/>
          </w:rPr>
          <w:tab/>
        </w:r>
        <w:r w:rsidRPr="00645306">
          <w:rPr>
            <w:webHidden/>
          </w:rPr>
          <w:fldChar w:fldCharType="begin"/>
        </w:r>
        <w:r w:rsidRPr="00645306">
          <w:rPr>
            <w:webHidden/>
          </w:rPr>
          <w:instrText xml:space="preserve"> PAGEREF _Toc184892780 \h </w:instrText>
        </w:r>
        <w:r w:rsidRPr="00645306">
          <w:rPr>
            <w:webHidden/>
          </w:rPr>
        </w:r>
        <w:r w:rsidRPr="00645306">
          <w:rPr>
            <w:webHidden/>
          </w:rPr>
          <w:fldChar w:fldCharType="separate"/>
        </w:r>
        <w:r w:rsidR="00AC0D7C" w:rsidRPr="00645306">
          <w:rPr>
            <w:webHidden/>
          </w:rPr>
          <w:t>114</w:t>
        </w:r>
        <w:r w:rsidRPr="00645306">
          <w:rPr>
            <w:webHidden/>
          </w:rPr>
          <w:fldChar w:fldCharType="end"/>
        </w:r>
      </w:hyperlink>
    </w:p>
    <w:p w14:paraId="00EF4082" w14:textId="4EBB8FCD" w:rsidR="00601B4B" w:rsidRPr="00645306" w:rsidRDefault="00601B4B">
      <w:pPr>
        <w:pStyle w:val="TOC4"/>
        <w:rPr>
          <w:rFonts w:asciiTheme="minorHAnsi" w:hAnsiTheme="minorHAnsi"/>
          <w:kern w:val="2"/>
          <w:szCs w:val="24"/>
          <w:lang w:eastAsia="en-GB"/>
          <w14:ligatures w14:val="standardContextual"/>
        </w:rPr>
      </w:pPr>
      <w:hyperlink w:anchor="_Toc184892781" w:history="1">
        <w:r w:rsidRPr="00645306">
          <w:rPr>
            <w:rStyle w:val="Hyperlink"/>
          </w:rPr>
          <w:t>Form TECH-3 CVs of Key Personnel</w:t>
        </w:r>
        <w:r w:rsidRPr="00645306">
          <w:rPr>
            <w:webHidden/>
          </w:rPr>
          <w:tab/>
        </w:r>
        <w:r w:rsidRPr="00645306">
          <w:rPr>
            <w:webHidden/>
          </w:rPr>
          <w:fldChar w:fldCharType="begin"/>
        </w:r>
        <w:r w:rsidRPr="00645306">
          <w:rPr>
            <w:webHidden/>
          </w:rPr>
          <w:instrText xml:space="preserve"> PAGEREF _Toc184892781 \h </w:instrText>
        </w:r>
        <w:r w:rsidRPr="00645306">
          <w:rPr>
            <w:webHidden/>
          </w:rPr>
        </w:r>
        <w:r w:rsidRPr="00645306">
          <w:rPr>
            <w:webHidden/>
          </w:rPr>
          <w:fldChar w:fldCharType="separate"/>
        </w:r>
        <w:r w:rsidR="00AC0D7C" w:rsidRPr="00645306">
          <w:rPr>
            <w:webHidden/>
          </w:rPr>
          <w:t>115</w:t>
        </w:r>
        <w:r w:rsidRPr="00645306">
          <w:rPr>
            <w:webHidden/>
          </w:rPr>
          <w:fldChar w:fldCharType="end"/>
        </w:r>
      </w:hyperlink>
    </w:p>
    <w:p w14:paraId="758A7225" w14:textId="54D4D620" w:rsidR="00601B4B" w:rsidRPr="00645306" w:rsidRDefault="00601B4B">
      <w:pPr>
        <w:pStyle w:val="TOC4"/>
        <w:rPr>
          <w:rFonts w:asciiTheme="minorHAnsi" w:hAnsiTheme="minorHAnsi"/>
          <w:kern w:val="2"/>
          <w:szCs w:val="24"/>
          <w:lang w:eastAsia="en-GB"/>
          <w14:ligatures w14:val="standardContextual"/>
        </w:rPr>
      </w:pPr>
      <w:hyperlink w:anchor="_Toc184892782" w:history="1">
        <w:r w:rsidRPr="00645306">
          <w:rPr>
            <w:rStyle w:val="Hyperlink"/>
          </w:rPr>
          <w:t>Form TECH-4 Manufacturer’s Authorization</w:t>
        </w:r>
        <w:r w:rsidRPr="00645306">
          <w:rPr>
            <w:webHidden/>
          </w:rPr>
          <w:tab/>
        </w:r>
        <w:r w:rsidRPr="00645306">
          <w:rPr>
            <w:webHidden/>
          </w:rPr>
          <w:fldChar w:fldCharType="begin"/>
        </w:r>
        <w:r w:rsidRPr="00645306">
          <w:rPr>
            <w:webHidden/>
          </w:rPr>
          <w:instrText xml:space="preserve"> PAGEREF _Toc184892782 \h </w:instrText>
        </w:r>
        <w:r w:rsidRPr="00645306">
          <w:rPr>
            <w:webHidden/>
          </w:rPr>
        </w:r>
        <w:r w:rsidRPr="00645306">
          <w:rPr>
            <w:webHidden/>
          </w:rPr>
          <w:fldChar w:fldCharType="separate"/>
        </w:r>
        <w:r w:rsidR="00AC0D7C" w:rsidRPr="00645306">
          <w:rPr>
            <w:webHidden/>
          </w:rPr>
          <w:t>117</w:t>
        </w:r>
        <w:r w:rsidRPr="00645306">
          <w:rPr>
            <w:webHidden/>
          </w:rPr>
          <w:fldChar w:fldCharType="end"/>
        </w:r>
      </w:hyperlink>
    </w:p>
    <w:p w14:paraId="5B49FB1D" w14:textId="2D32B39A" w:rsidR="00601B4B" w:rsidRPr="00645306" w:rsidRDefault="00601B4B">
      <w:pPr>
        <w:pStyle w:val="TOC4"/>
        <w:rPr>
          <w:rFonts w:asciiTheme="minorHAnsi" w:hAnsiTheme="minorHAnsi"/>
          <w:kern w:val="2"/>
          <w:szCs w:val="24"/>
          <w:lang w:eastAsia="en-GB"/>
          <w14:ligatures w14:val="standardContextual"/>
        </w:rPr>
      </w:pPr>
      <w:hyperlink w:anchor="_Toc184892783" w:history="1">
        <w:r w:rsidRPr="00645306">
          <w:rPr>
            <w:rStyle w:val="Hyperlink"/>
          </w:rPr>
          <w:t>Form TECH-5 Preliminary</w:t>
        </w:r>
        <w:r w:rsidRPr="00645306">
          <w:rPr>
            <w:rStyle w:val="Hyperlink"/>
            <w:bCs/>
          </w:rPr>
          <w:t xml:space="preserve"> Project Plan</w:t>
        </w:r>
        <w:r w:rsidRPr="00645306">
          <w:rPr>
            <w:webHidden/>
          </w:rPr>
          <w:tab/>
        </w:r>
        <w:r w:rsidRPr="00645306">
          <w:rPr>
            <w:webHidden/>
          </w:rPr>
          <w:fldChar w:fldCharType="begin"/>
        </w:r>
        <w:r w:rsidRPr="00645306">
          <w:rPr>
            <w:webHidden/>
          </w:rPr>
          <w:instrText xml:space="preserve"> PAGEREF _Toc184892783 \h </w:instrText>
        </w:r>
        <w:r w:rsidRPr="00645306">
          <w:rPr>
            <w:webHidden/>
          </w:rPr>
        </w:r>
        <w:r w:rsidRPr="00645306">
          <w:rPr>
            <w:webHidden/>
          </w:rPr>
          <w:fldChar w:fldCharType="separate"/>
        </w:r>
        <w:r w:rsidR="00AC0D7C" w:rsidRPr="00645306">
          <w:rPr>
            <w:webHidden/>
          </w:rPr>
          <w:t>118</w:t>
        </w:r>
        <w:r w:rsidRPr="00645306">
          <w:rPr>
            <w:webHidden/>
          </w:rPr>
          <w:fldChar w:fldCharType="end"/>
        </w:r>
      </w:hyperlink>
    </w:p>
    <w:p w14:paraId="40336EB6" w14:textId="46668900" w:rsidR="00601B4B" w:rsidRPr="00645306" w:rsidRDefault="00601B4B">
      <w:pPr>
        <w:pStyle w:val="TOC4"/>
        <w:rPr>
          <w:rFonts w:asciiTheme="minorHAnsi" w:hAnsiTheme="minorHAnsi"/>
          <w:kern w:val="2"/>
          <w:szCs w:val="24"/>
          <w:lang w:eastAsia="en-GB"/>
          <w14:ligatures w14:val="standardContextual"/>
        </w:rPr>
      </w:pPr>
      <w:hyperlink w:anchor="_Toc184892784" w:history="1">
        <w:r w:rsidRPr="00645306">
          <w:rPr>
            <w:rStyle w:val="Hyperlink"/>
          </w:rPr>
          <w:t>Form TECH-6 Confirmation of Responsibility for Integration and Interoperability of Information Technologies</w:t>
        </w:r>
        <w:r w:rsidRPr="00645306">
          <w:rPr>
            <w:webHidden/>
          </w:rPr>
          <w:tab/>
        </w:r>
        <w:r w:rsidRPr="00645306">
          <w:rPr>
            <w:webHidden/>
          </w:rPr>
          <w:fldChar w:fldCharType="begin"/>
        </w:r>
        <w:r w:rsidRPr="00645306">
          <w:rPr>
            <w:webHidden/>
          </w:rPr>
          <w:instrText xml:space="preserve"> PAGEREF _Toc184892784 \h </w:instrText>
        </w:r>
        <w:r w:rsidRPr="00645306">
          <w:rPr>
            <w:webHidden/>
          </w:rPr>
        </w:r>
        <w:r w:rsidRPr="00645306">
          <w:rPr>
            <w:webHidden/>
          </w:rPr>
          <w:fldChar w:fldCharType="separate"/>
        </w:r>
        <w:r w:rsidR="00AC0D7C" w:rsidRPr="00645306">
          <w:rPr>
            <w:webHidden/>
          </w:rPr>
          <w:t>119</w:t>
        </w:r>
        <w:r w:rsidRPr="00645306">
          <w:rPr>
            <w:webHidden/>
          </w:rPr>
          <w:fldChar w:fldCharType="end"/>
        </w:r>
      </w:hyperlink>
    </w:p>
    <w:p w14:paraId="102B1A88" w14:textId="58C25D31" w:rsidR="00601B4B" w:rsidRPr="00645306" w:rsidRDefault="00601B4B">
      <w:pPr>
        <w:pStyle w:val="TOC4"/>
        <w:rPr>
          <w:rFonts w:asciiTheme="minorHAnsi" w:hAnsiTheme="minorHAnsi"/>
          <w:kern w:val="2"/>
          <w:szCs w:val="24"/>
          <w:lang w:eastAsia="en-GB"/>
          <w14:ligatures w14:val="standardContextual"/>
        </w:rPr>
      </w:pPr>
      <w:hyperlink w:anchor="_Toc184892785" w:history="1">
        <w:r w:rsidRPr="00645306">
          <w:rPr>
            <w:rStyle w:val="Hyperlink"/>
          </w:rPr>
          <w:t>Form TECH-7 Item-by-Item Commentary on the Technical Requirements</w:t>
        </w:r>
        <w:r w:rsidRPr="00645306">
          <w:rPr>
            <w:webHidden/>
          </w:rPr>
          <w:tab/>
        </w:r>
        <w:r w:rsidRPr="00645306">
          <w:rPr>
            <w:webHidden/>
          </w:rPr>
          <w:fldChar w:fldCharType="begin"/>
        </w:r>
        <w:r w:rsidRPr="00645306">
          <w:rPr>
            <w:webHidden/>
          </w:rPr>
          <w:instrText xml:space="preserve"> PAGEREF _Toc184892785 \h </w:instrText>
        </w:r>
        <w:r w:rsidRPr="00645306">
          <w:rPr>
            <w:webHidden/>
          </w:rPr>
        </w:r>
        <w:r w:rsidRPr="00645306">
          <w:rPr>
            <w:webHidden/>
          </w:rPr>
          <w:fldChar w:fldCharType="separate"/>
        </w:r>
        <w:r w:rsidR="00AC0D7C" w:rsidRPr="00645306">
          <w:rPr>
            <w:webHidden/>
          </w:rPr>
          <w:t>120</w:t>
        </w:r>
        <w:r w:rsidRPr="00645306">
          <w:rPr>
            <w:webHidden/>
          </w:rPr>
          <w:fldChar w:fldCharType="end"/>
        </w:r>
      </w:hyperlink>
    </w:p>
    <w:p w14:paraId="60A581C9" w14:textId="6D9C8746" w:rsidR="00601B4B" w:rsidRPr="00645306" w:rsidRDefault="00601B4B">
      <w:pPr>
        <w:pStyle w:val="TOC4"/>
        <w:rPr>
          <w:rFonts w:asciiTheme="minorHAnsi" w:hAnsiTheme="minorHAnsi"/>
          <w:kern w:val="2"/>
          <w:szCs w:val="24"/>
          <w:lang w:eastAsia="en-GB"/>
          <w14:ligatures w14:val="standardContextual"/>
        </w:rPr>
      </w:pPr>
      <w:hyperlink w:anchor="_Toc184892786" w:history="1">
        <w:r w:rsidRPr="00645306">
          <w:rPr>
            <w:rStyle w:val="Hyperlink"/>
          </w:rPr>
          <w:t>From TECH-8 Proposed Subcontractors</w:t>
        </w:r>
        <w:r w:rsidRPr="00645306">
          <w:rPr>
            <w:webHidden/>
          </w:rPr>
          <w:tab/>
        </w:r>
        <w:r w:rsidRPr="00645306">
          <w:rPr>
            <w:webHidden/>
          </w:rPr>
          <w:fldChar w:fldCharType="begin"/>
        </w:r>
        <w:r w:rsidRPr="00645306">
          <w:rPr>
            <w:webHidden/>
          </w:rPr>
          <w:instrText xml:space="preserve"> PAGEREF _Toc184892786 \h </w:instrText>
        </w:r>
        <w:r w:rsidRPr="00645306">
          <w:rPr>
            <w:webHidden/>
          </w:rPr>
        </w:r>
        <w:r w:rsidRPr="00645306">
          <w:rPr>
            <w:webHidden/>
          </w:rPr>
          <w:fldChar w:fldCharType="separate"/>
        </w:r>
        <w:r w:rsidR="00AC0D7C" w:rsidRPr="00645306">
          <w:rPr>
            <w:webHidden/>
          </w:rPr>
          <w:t>121</w:t>
        </w:r>
        <w:r w:rsidRPr="00645306">
          <w:rPr>
            <w:webHidden/>
          </w:rPr>
          <w:fldChar w:fldCharType="end"/>
        </w:r>
      </w:hyperlink>
    </w:p>
    <w:p w14:paraId="4870E691" w14:textId="2488319D" w:rsidR="00601B4B" w:rsidRPr="00645306" w:rsidRDefault="00601B4B">
      <w:pPr>
        <w:pStyle w:val="TOC4"/>
        <w:rPr>
          <w:rFonts w:asciiTheme="minorHAnsi" w:hAnsiTheme="minorHAnsi"/>
          <w:kern w:val="2"/>
          <w:szCs w:val="24"/>
          <w:lang w:eastAsia="en-GB"/>
          <w14:ligatures w14:val="standardContextual"/>
        </w:rPr>
      </w:pPr>
      <w:hyperlink w:anchor="_Toc184892787" w:history="1">
        <w:r w:rsidRPr="00645306">
          <w:rPr>
            <w:rStyle w:val="Hyperlink"/>
          </w:rPr>
          <w:t>Form TECH-9 Software List</w:t>
        </w:r>
        <w:r w:rsidRPr="00645306">
          <w:rPr>
            <w:webHidden/>
          </w:rPr>
          <w:tab/>
        </w:r>
        <w:r w:rsidRPr="00645306">
          <w:rPr>
            <w:webHidden/>
          </w:rPr>
          <w:fldChar w:fldCharType="begin"/>
        </w:r>
        <w:r w:rsidRPr="00645306">
          <w:rPr>
            <w:webHidden/>
          </w:rPr>
          <w:instrText xml:space="preserve"> PAGEREF _Toc184892787 \h </w:instrText>
        </w:r>
        <w:r w:rsidRPr="00645306">
          <w:rPr>
            <w:webHidden/>
          </w:rPr>
        </w:r>
        <w:r w:rsidRPr="00645306">
          <w:rPr>
            <w:webHidden/>
          </w:rPr>
          <w:fldChar w:fldCharType="separate"/>
        </w:r>
        <w:r w:rsidR="00AC0D7C" w:rsidRPr="00645306">
          <w:rPr>
            <w:webHidden/>
          </w:rPr>
          <w:t>122</w:t>
        </w:r>
        <w:r w:rsidRPr="00645306">
          <w:rPr>
            <w:webHidden/>
          </w:rPr>
          <w:fldChar w:fldCharType="end"/>
        </w:r>
      </w:hyperlink>
    </w:p>
    <w:p w14:paraId="2E4A2DC1" w14:textId="7ADB6AB0" w:rsidR="00601B4B" w:rsidRPr="00645306" w:rsidRDefault="00601B4B">
      <w:pPr>
        <w:pStyle w:val="TOC4"/>
        <w:rPr>
          <w:rFonts w:asciiTheme="minorHAnsi" w:hAnsiTheme="minorHAnsi"/>
          <w:kern w:val="2"/>
          <w:szCs w:val="24"/>
          <w:lang w:eastAsia="en-GB"/>
          <w14:ligatures w14:val="standardContextual"/>
        </w:rPr>
      </w:pPr>
      <w:hyperlink w:anchor="_Toc184892788" w:history="1">
        <w:r w:rsidRPr="00645306">
          <w:rPr>
            <w:rStyle w:val="Hyperlink"/>
          </w:rPr>
          <w:t>Form TECH-10 List of Custom Materials</w:t>
        </w:r>
        <w:r w:rsidRPr="00645306">
          <w:rPr>
            <w:webHidden/>
          </w:rPr>
          <w:tab/>
        </w:r>
        <w:r w:rsidRPr="00645306">
          <w:rPr>
            <w:webHidden/>
          </w:rPr>
          <w:fldChar w:fldCharType="begin"/>
        </w:r>
        <w:r w:rsidRPr="00645306">
          <w:rPr>
            <w:webHidden/>
          </w:rPr>
          <w:instrText xml:space="preserve"> PAGEREF _Toc184892788 \h </w:instrText>
        </w:r>
        <w:r w:rsidRPr="00645306">
          <w:rPr>
            <w:webHidden/>
          </w:rPr>
        </w:r>
        <w:r w:rsidRPr="00645306">
          <w:rPr>
            <w:webHidden/>
          </w:rPr>
          <w:fldChar w:fldCharType="separate"/>
        </w:r>
        <w:r w:rsidR="00AC0D7C" w:rsidRPr="00645306">
          <w:rPr>
            <w:webHidden/>
          </w:rPr>
          <w:t>123</w:t>
        </w:r>
        <w:r w:rsidRPr="00645306">
          <w:rPr>
            <w:webHidden/>
          </w:rPr>
          <w:fldChar w:fldCharType="end"/>
        </w:r>
      </w:hyperlink>
    </w:p>
    <w:p w14:paraId="6ECA2039" w14:textId="72EA2029" w:rsidR="00601B4B" w:rsidRPr="00645306" w:rsidRDefault="00601B4B">
      <w:pPr>
        <w:pStyle w:val="TOC3"/>
        <w:rPr>
          <w:rFonts w:asciiTheme="minorHAnsi" w:eastAsiaTheme="minorEastAsia" w:hAnsiTheme="minorHAnsi" w:cstheme="minorBidi"/>
          <w:iCs w:val="0"/>
          <w:kern w:val="2"/>
          <w:szCs w:val="24"/>
          <w:lang w:eastAsia="en-GB"/>
          <w14:ligatures w14:val="standardContextual"/>
        </w:rPr>
      </w:pPr>
      <w:hyperlink w:anchor="_Toc184892789" w:history="1">
        <w:r w:rsidRPr="00645306">
          <w:rPr>
            <w:rStyle w:val="Hyperlink"/>
          </w:rPr>
          <w:t xml:space="preserve">C. </w:t>
        </w:r>
        <w:r w:rsidRPr="00645306">
          <w:rPr>
            <w:rFonts w:asciiTheme="minorHAnsi" w:eastAsiaTheme="minorEastAsia" w:hAnsiTheme="minorHAnsi" w:cstheme="minorBidi"/>
            <w:iCs w:val="0"/>
            <w:kern w:val="2"/>
            <w:szCs w:val="24"/>
            <w:lang w:eastAsia="en-GB"/>
            <w14:ligatures w14:val="standardContextual"/>
          </w:rPr>
          <w:tab/>
        </w:r>
        <w:r w:rsidRPr="00645306">
          <w:rPr>
            <w:rStyle w:val="Hyperlink"/>
          </w:rPr>
          <w:t>Price Schedule Forms</w:t>
        </w:r>
        <w:r w:rsidRPr="00645306">
          <w:rPr>
            <w:webHidden/>
          </w:rPr>
          <w:tab/>
        </w:r>
        <w:r w:rsidRPr="00645306">
          <w:rPr>
            <w:webHidden/>
          </w:rPr>
          <w:fldChar w:fldCharType="begin"/>
        </w:r>
        <w:r w:rsidRPr="00645306">
          <w:rPr>
            <w:webHidden/>
          </w:rPr>
          <w:instrText xml:space="preserve"> PAGEREF _Toc184892789 \h </w:instrText>
        </w:r>
        <w:r w:rsidRPr="00645306">
          <w:rPr>
            <w:webHidden/>
          </w:rPr>
        </w:r>
        <w:r w:rsidRPr="00645306">
          <w:rPr>
            <w:webHidden/>
          </w:rPr>
          <w:fldChar w:fldCharType="separate"/>
        </w:r>
        <w:r w:rsidR="00AC0D7C" w:rsidRPr="00645306">
          <w:rPr>
            <w:webHidden/>
          </w:rPr>
          <w:t>124</w:t>
        </w:r>
        <w:r w:rsidRPr="00645306">
          <w:rPr>
            <w:webHidden/>
          </w:rPr>
          <w:fldChar w:fldCharType="end"/>
        </w:r>
      </w:hyperlink>
    </w:p>
    <w:p w14:paraId="5B43261D" w14:textId="06EA7BE5" w:rsidR="00601B4B" w:rsidRPr="00645306" w:rsidRDefault="00601B4B">
      <w:pPr>
        <w:pStyle w:val="TOC4"/>
        <w:rPr>
          <w:rFonts w:asciiTheme="minorHAnsi" w:hAnsiTheme="minorHAnsi"/>
          <w:kern w:val="2"/>
          <w:szCs w:val="24"/>
          <w:lang w:eastAsia="en-GB"/>
          <w14:ligatures w14:val="standardContextual"/>
        </w:rPr>
      </w:pPr>
      <w:hyperlink w:anchor="_Toc184892790" w:history="1">
        <w:r w:rsidRPr="00645306">
          <w:rPr>
            <w:rStyle w:val="Hyperlink"/>
          </w:rPr>
          <w:t>Grand Summary Price Table</w:t>
        </w:r>
        <w:r w:rsidRPr="00645306">
          <w:rPr>
            <w:webHidden/>
          </w:rPr>
          <w:tab/>
        </w:r>
        <w:r w:rsidRPr="00645306">
          <w:rPr>
            <w:webHidden/>
          </w:rPr>
          <w:fldChar w:fldCharType="begin"/>
        </w:r>
        <w:r w:rsidRPr="00645306">
          <w:rPr>
            <w:webHidden/>
          </w:rPr>
          <w:instrText xml:space="preserve"> PAGEREF _Toc184892790 \h </w:instrText>
        </w:r>
        <w:r w:rsidRPr="00645306">
          <w:rPr>
            <w:webHidden/>
          </w:rPr>
        </w:r>
        <w:r w:rsidRPr="00645306">
          <w:rPr>
            <w:webHidden/>
          </w:rPr>
          <w:fldChar w:fldCharType="separate"/>
        </w:r>
        <w:r w:rsidR="00AC0D7C" w:rsidRPr="00645306">
          <w:rPr>
            <w:webHidden/>
          </w:rPr>
          <w:t>125</w:t>
        </w:r>
        <w:r w:rsidRPr="00645306">
          <w:rPr>
            <w:webHidden/>
          </w:rPr>
          <w:fldChar w:fldCharType="end"/>
        </w:r>
      </w:hyperlink>
    </w:p>
    <w:p w14:paraId="3A1A06AB" w14:textId="602E3EB6" w:rsidR="00601B4B" w:rsidRPr="00645306" w:rsidRDefault="00601B4B">
      <w:pPr>
        <w:pStyle w:val="TOC4"/>
        <w:rPr>
          <w:rFonts w:asciiTheme="minorHAnsi" w:hAnsiTheme="minorHAnsi"/>
          <w:kern w:val="2"/>
          <w:szCs w:val="24"/>
          <w:lang w:eastAsia="en-GB"/>
          <w14:ligatures w14:val="standardContextual"/>
        </w:rPr>
      </w:pPr>
      <w:hyperlink w:anchor="_Toc184892791" w:history="1">
        <w:r w:rsidRPr="00645306">
          <w:rPr>
            <w:rStyle w:val="Hyperlink"/>
          </w:rPr>
          <w:t>Supply and Installation Cost Summary Table</w:t>
        </w:r>
        <w:r w:rsidRPr="00645306">
          <w:rPr>
            <w:webHidden/>
          </w:rPr>
          <w:tab/>
        </w:r>
        <w:r w:rsidRPr="00645306">
          <w:rPr>
            <w:webHidden/>
          </w:rPr>
          <w:fldChar w:fldCharType="begin"/>
        </w:r>
        <w:r w:rsidRPr="00645306">
          <w:rPr>
            <w:webHidden/>
          </w:rPr>
          <w:instrText xml:space="preserve"> PAGEREF _Toc184892791 \h </w:instrText>
        </w:r>
        <w:r w:rsidRPr="00645306">
          <w:rPr>
            <w:webHidden/>
          </w:rPr>
        </w:r>
        <w:r w:rsidRPr="00645306">
          <w:rPr>
            <w:webHidden/>
          </w:rPr>
          <w:fldChar w:fldCharType="separate"/>
        </w:r>
        <w:r w:rsidR="00AC0D7C" w:rsidRPr="00645306">
          <w:rPr>
            <w:webHidden/>
          </w:rPr>
          <w:t>126</w:t>
        </w:r>
        <w:r w:rsidRPr="00645306">
          <w:rPr>
            <w:webHidden/>
          </w:rPr>
          <w:fldChar w:fldCharType="end"/>
        </w:r>
      </w:hyperlink>
    </w:p>
    <w:p w14:paraId="137EA9B0" w14:textId="493D4E08" w:rsidR="00601B4B" w:rsidRPr="00645306" w:rsidRDefault="00601B4B">
      <w:pPr>
        <w:pStyle w:val="TOC4"/>
        <w:rPr>
          <w:rFonts w:asciiTheme="minorHAnsi" w:hAnsiTheme="minorHAnsi"/>
          <w:kern w:val="2"/>
          <w:szCs w:val="24"/>
          <w:lang w:eastAsia="en-GB"/>
          <w14:ligatures w14:val="standardContextual"/>
        </w:rPr>
      </w:pPr>
      <w:hyperlink w:anchor="_Toc184892792" w:history="1">
        <w:r w:rsidRPr="00645306">
          <w:rPr>
            <w:rStyle w:val="Hyperlink"/>
          </w:rPr>
          <w:t>Recurrent Cost Summary Table</w:t>
        </w:r>
        <w:r w:rsidRPr="00645306">
          <w:rPr>
            <w:webHidden/>
          </w:rPr>
          <w:tab/>
        </w:r>
        <w:r w:rsidRPr="00645306">
          <w:rPr>
            <w:webHidden/>
          </w:rPr>
          <w:fldChar w:fldCharType="begin"/>
        </w:r>
        <w:r w:rsidRPr="00645306">
          <w:rPr>
            <w:webHidden/>
          </w:rPr>
          <w:instrText xml:space="preserve"> PAGEREF _Toc184892792 \h </w:instrText>
        </w:r>
        <w:r w:rsidRPr="00645306">
          <w:rPr>
            <w:webHidden/>
          </w:rPr>
        </w:r>
        <w:r w:rsidRPr="00645306">
          <w:rPr>
            <w:webHidden/>
          </w:rPr>
          <w:fldChar w:fldCharType="separate"/>
        </w:r>
        <w:r w:rsidR="00AC0D7C" w:rsidRPr="00645306">
          <w:rPr>
            <w:webHidden/>
          </w:rPr>
          <w:t>129</w:t>
        </w:r>
        <w:r w:rsidRPr="00645306">
          <w:rPr>
            <w:webHidden/>
          </w:rPr>
          <w:fldChar w:fldCharType="end"/>
        </w:r>
      </w:hyperlink>
    </w:p>
    <w:p w14:paraId="7D407710" w14:textId="1221BA84" w:rsidR="00601B4B" w:rsidRPr="00645306" w:rsidRDefault="00601B4B">
      <w:pPr>
        <w:pStyle w:val="TOC4"/>
        <w:rPr>
          <w:rFonts w:asciiTheme="minorHAnsi" w:hAnsiTheme="minorHAnsi"/>
          <w:kern w:val="2"/>
          <w:szCs w:val="24"/>
          <w:lang w:eastAsia="en-GB"/>
          <w14:ligatures w14:val="standardContextual"/>
        </w:rPr>
      </w:pPr>
      <w:hyperlink w:anchor="_Toc184892793" w:history="1">
        <w:r w:rsidRPr="00645306">
          <w:rPr>
            <w:rStyle w:val="Hyperlink"/>
          </w:rPr>
          <w:t>Supply and Installation Cost Sub-Table</w:t>
        </w:r>
        <w:r w:rsidRPr="00645306">
          <w:rPr>
            <w:rStyle w:val="Hyperlink"/>
            <w:bCs/>
            <w:i/>
            <w:iCs/>
          </w:rPr>
          <w:t xml:space="preserve"> [insert:  identifying number]</w:t>
        </w:r>
        <w:r w:rsidRPr="00645306">
          <w:rPr>
            <w:webHidden/>
          </w:rPr>
          <w:tab/>
        </w:r>
        <w:r w:rsidRPr="00645306">
          <w:rPr>
            <w:webHidden/>
          </w:rPr>
          <w:fldChar w:fldCharType="begin"/>
        </w:r>
        <w:r w:rsidRPr="00645306">
          <w:rPr>
            <w:webHidden/>
          </w:rPr>
          <w:instrText xml:space="preserve"> PAGEREF _Toc184892793 \h </w:instrText>
        </w:r>
        <w:r w:rsidRPr="00645306">
          <w:rPr>
            <w:webHidden/>
          </w:rPr>
        </w:r>
        <w:r w:rsidRPr="00645306">
          <w:rPr>
            <w:webHidden/>
          </w:rPr>
          <w:fldChar w:fldCharType="separate"/>
        </w:r>
        <w:r w:rsidR="00AC0D7C" w:rsidRPr="00645306">
          <w:rPr>
            <w:webHidden/>
          </w:rPr>
          <w:t>130</w:t>
        </w:r>
        <w:r w:rsidRPr="00645306">
          <w:rPr>
            <w:webHidden/>
          </w:rPr>
          <w:fldChar w:fldCharType="end"/>
        </w:r>
      </w:hyperlink>
    </w:p>
    <w:p w14:paraId="2D248E82" w14:textId="5470180E" w:rsidR="00601B4B" w:rsidRPr="00645306" w:rsidRDefault="00601B4B">
      <w:pPr>
        <w:pStyle w:val="TOC4"/>
        <w:rPr>
          <w:rFonts w:asciiTheme="minorHAnsi" w:hAnsiTheme="minorHAnsi"/>
          <w:kern w:val="2"/>
          <w:szCs w:val="24"/>
          <w:lang w:eastAsia="en-GB"/>
          <w14:ligatures w14:val="standardContextual"/>
        </w:rPr>
      </w:pPr>
      <w:hyperlink w:anchor="_Toc184892794" w:history="1">
        <w:r w:rsidRPr="00645306">
          <w:rPr>
            <w:rStyle w:val="Hyperlink"/>
          </w:rPr>
          <w:t>Recurrent Cost Sub-Table [insert:  identifying number]</w:t>
        </w:r>
        <w:r w:rsidRPr="00645306">
          <w:rPr>
            <w:webHidden/>
          </w:rPr>
          <w:tab/>
        </w:r>
        <w:r w:rsidRPr="00645306">
          <w:rPr>
            <w:webHidden/>
          </w:rPr>
          <w:fldChar w:fldCharType="begin"/>
        </w:r>
        <w:r w:rsidRPr="00645306">
          <w:rPr>
            <w:webHidden/>
          </w:rPr>
          <w:instrText xml:space="preserve"> PAGEREF _Toc184892794 \h </w:instrText>
        </w:r>
        <w:r w:rsidRPr="00645306">
          <w:rPr>
            <w:webHidden/>
          </w:rPr>
        </w:r>
        <w:r w:rsidRPr="00645306">
          <w:rPr>
            <w:webHidden/>
          </w:rPr>
          <w:fldChar w:fldCharType="separate"/>
        </w:r>
        <w:r w:rsidR="00AC0D7C" w:rsidRPr="00645306">
          <w:rPr>
            <w:webHidden/>
          </w:rPr>
          <w:t>133</w:t>
        </w:r>
        <w:r w:rsidRPr="00645306">
          <w:rPr>
            <w:webHidden/>
          </w:rPr>
          <w:fldChar w:fldCharType="end"/>
        </w:r>
      </w:hyperlink>
    </w:p>
    <w:p w14:paraId="6E7BE811" w14:textId="47D4CED6" w:rsidR="00601B4B" w:rsidRPr="00645306" w:rsidRDefault="00601B4B">
      <w:pPr>
        <w:pStyle w:val="TOC4"/>
        <w:rPr>
          <w:rFonts w:asciiTheme="minorHAnsi" w:hAnsiTheme="minorHAnsi"/>
          <w:kern w:val="2"/>
          <w:szCs w:val="24"/>
          <w:lang w:eastAsia="en-GB"/>
          <w14:ligatures w14:val="standardContextual"/>
        </w:rPr>
      </w:pPr>
      <w:hyperlink w:anchor="_Toc184892795" w:history="1">
        <w:r w:rsidRPr="00645306">
          <w:rPr>
            <w:rStyle w:val="Hyperlink"/>
          </w:rPr>
          <w:t>Country of Origin Code Table</w:t>
        </w:r>
        <w:r w:rsidRPr="00645306">
          <w:rPr>
            <w:webHidden/>
          </w:rPr>
          <w:tab/>
        </w:r>
        <w:r w:rsidRPr="00645306">
          <w:rPr>
            <w:webHidden/>
          </w:rPr>
          <w:fldChar w:fldCharType="begin"/>
        </w:r>
        <w:r w:rsidRPr="00645306">
          <w:rPr>
            <w:webHidden/>
          </w:rPr>
          <w:instrText xml:space="preserve"> PAGEREF _Toc184892795 \h </w:instrText>
        </w:r>
        <w:r w:rsidRPr="00645306">
          <w:rPr>
            <w:webHidden/>
          </w:rPr>
        </w:r>
        <w:r w:rsidRPr="00645306">
          <w:rPr>
            <w:webHidden/>
          </w:rPr>
          <w:fldChar w:fldCharType="separate"/>
        </w:r>
        <w:r w:rsidR="00AC0D7C" w:rsidRPr="00645306">
          <w:rPr>
            <w:webHidden/>
          </w:rPr>
          <w:t>135</w:t>
        </w:r>
        <w:r w:rsidRPr="00645306">
          <w:rPr>
            <w:webHidden/>
          </w:rPr>
          <w:fldChar w:fldCharType="end"/>
        </w:r>
      </w:hyperlink>
    </w:p>
    <w:p w14:paraId="5A4CC3D2" w14:textId="77777777" w:rsidR="009B3E66" w:rsidRPr="00645306" w:rsidRDefault="009B3E66" w:rsidP="009B3E66">
      <w:r w:rsidRPr="00645306">
        <w:fldChar w:fldCharType="end"/>
      </w:r>
    </w:p>
    <w:p w14:paraId="5E4FCAD9" w14:textId="7AE69573" w:rsidR="006B3AA5" w:rsidRPr="00645306" w:rsidRDefault="006B3AA5" w:rsidP="006D6F13">
      <w:pPr>
        <w:pStyle w:val="Heading4BSF"/>
      </w:pPr>
      <w:bookmarkStart w:id="863" w:name="_Toc55570259"/>
      <w:bookmarkStart w:id="864" w:name="_Toc55571225"/>
      <w:bookmarkStart w:id="865" w:name="_Toc55583475"/>
      <w:bookmarkStart w:id="866" w:name="_Toc55584335"/>
      <w:bookmarkStart w:id="867" w:name="_Toc55760447"/>
      <w:bookmarkStart w:id="868" w:name="_Toc55760867"/>
      <w:bookmarkStart w:id="869" w:name="_Toc55765750"/>
      <w:bookmarkStart w:id="870" w:name="_Toc55772844"/>
      <w:bookmarkStart w:id="871" w:name="_Toc55773431"/>
      <w:bookmarkStart w:id="872" w:name="_Toc56639161"/>
      <w:bookmarkStart w:id="873" w:name="_Toc58427449"/>
      <w:bookmarkStart w:id="874" w:name="_Toc184892758"/>
      <w:r w:rsidRPr="00645306">
        <w:lastRenderedPageBreak/>
        <w:t xml:space="preserve">Letter of </w:t>
      </w:r>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r w:rsidR="002C4D1D" w:rsidRPr="00645306">
        <w:t>Offer</w:t>
      </w:r>
      <w:bookmarkEnd w:id="874"/>
    </w:p>
    <w:p w14:paraId="3625DDE5" w14:textId="77777777" w:rsidR="006B3AA5" w:rsidRPr="00645306" w:rsidRDefault="006B3AA5" w:rsidP="006B3AA5">
      <w:pPr>
        <w:suppressAutoHyphens/>
        <w:autoSpaceDE w:val="0"/>
        <w:autoSpaceDN w:val="0"/>
        <w:adjustRightInd w:val="0"/>
        <w:spacing w:after="0" w:line="240" w:lineRule="auto"/>
        <w:rPr>
          <w:rFonts w:eastAsia="Times New Roman" w:cs="Times New Roman"/>
          <w:color w:val="000000"/>
          <w:szCs w:val="20"/>
        </w:rPr>
      </w:pPr>
    </w:p>
    <w:p w14:paraId="65BE65B8" w14:textId="3A0F0153" w:rsidR="006B3AA5" w:rsidRPr="00645306" w:rsidRDefault="006B3AA5" w:rsidP="006B3AA5">
      <w:pPr>
        <w:tabs>
          <w:tab w:val="right" w:pos="9000"/>
        </w:tabs>
        <w:suppressAutoHyphens/>
        <w:spacing w:after="0" w:line="240" w:lineRule="auto"/>
        <w:rPr>
          <w:rFonts w:eastAsia="Times New Roman" w:cs="Times New Roman"/>
          <w:szCs w:val="24"/>
        </w:rPr>
      </w:pPr>
      <w:r w:rsidRPr="00645306">
        <w:rPr>
          <w:rFonts w:eastAsia="Times New Roman" w:cs="Times New Roman"/>
          <w:szCs w:val="24"/>
        </w:rPr>
        <w:t xml:space="preserve">Invitation for </w:t>
      </w:r>
      <w:r w:rsidR="00B141C4" w:rsidRPr="00645306">
        <w:rPr>
          <w:rFonts w:eastAsia="Times New Roman" w:cs="Times New Roman"/>
          <w:szCs w:val="24"/>
        </w:rPr>
        <w:t xml:space="preserve">Offer </w:t>
      </w:r>
      <w:r w:rsidRPr="00645306">
        <w:rPr>
          <w:rFonts w:eastAsia="Times New Roman" w:cs="Times New Roman"/>
          <w:szCs w:val="24"/>
        </w:rPr>
        <w:t>No.: _________________________________________</w:t>
      </w:r>
    </w:p>
    <w:p w14:paraId="54512147" w14:textId="77777777" w:rsidR="006B3AA5" w:rsidRPr="00645306" w:rsidRDefault="006B3AA5" w:rsidP="006B3AA5">
      <w:pPr>
        <w:suppressAutoHyphens/>
        <w:autoSpaceDE w:val="0"/>
        <w:autoSpaceDN w:val="0"/>
        <w:adjustRightInd w:val="0"/>
        <w:spacing w:after="0" w:line="240" w:lineRule="auto"/>
        <w:rPr>
          <w:rFonts w:eastAsia="Times New Roman" w:cs="Times New Roman"/>
          <w:color w:val="000000"/>
          <w:szCs w:val="24"/>
        </w:rPr>
      </w:pPr>
    </w:p>
    <w:p w14:paraId="47768E0A" w14:textId="77777777" w:rsidR="006B3AA5" w:rsidRPr="00645306" w:rsidRDefault="006B3AA5" w:rsidP="006B3AA5">
      <w:pPr>
        <w:suppressAutoHyphens/>
        <w:autoSpaceDE w:val="0"/>
        <w:autoSpaceDN w:val="0"/>
        <w:adjustRightInd w:val="0"/>
        <w:spacing w:after="0" w:line="240" w:lineRule="auto"/>
        <w:rPr>
          <w:rFonts w:eastAsia="Times New Roman" w:cs="Times New Roman"/>
          <w:color w:val="000000"/>
          <w:szCs w:val="24"/>
        </w:rPr>
      </w:pPr>
      <w:r w:rsidRPr="00645306">
        <w:rPr>
          <w:rFonts w:eastAsia="Times New Roman" w:cs="Times New Roman"/>
          <w:color w:val="000000"/>
          <w:szCs w:val="24"/>
        </w:rPr>
        <w:t>Name of Contract: ____________________________________________</w:t>
      </w:r>
    </w:p>
    <w:p w14:paraId="247F91C1" w14:textId="77777777" w:rsidR="006B3AA5" w:rsidRPr="00645306" w:rsidRDefault="006B3AA5" w:rsidP="006B3AA5">
      <w:pPr>
        <w:suppressAutoHyphens/>
        <w:autoSpaceDE w:val="0"/>
        <w:autoSpaceDN w:val="0"/>
        <w:adjustRightInd w:val="0"/>
        <w:spacing w:after="0" w:line="240" w:lineRule="auto"/>
        <w:rPr>
          <w:rFonts w:eastAsia="Times New Roman" w:cs="Times New Roman"/>
          <w:color w:val="000000"/>
          <w:szCs w:val="24"/>
        </w:rPr>
      </w:pPr>
    </w:p>
    <w:p w14:paraId="4D075548" w14:textId="77777777" w:rsidR="006B3AA5" w:rsidRPr="00645306" w:rsidRDefault="006B3AA5" w:rsidP="006B3AA5">
      <w:pPr>
        <w:suppressAutoHyphens/>
        <w:autoSpaceDE w:val="0"/>
        <w:autoSpaceDN w:val="0"/>
        <w:adjustRightInd w:val="0"/>
        <w:spacing w:after="0" w:line="240" w:lineRule="auto"/>
        <w:rPr>
          <w:rFonts w:eastAsia="Times New Roman" w:cs="Times New Roman"/>
          <w:szCs w:val="24"/>
        </w:rPr>
      </w:pPr>
      <w:r w:rsidRPr="00645306">
        <w:rPr>
          <w:rFonts w:eastAsia="Times New Roman" w:cs="Times New Roman"/>
          <w:color w:val="000000"/>
          <w:szCs w:val="24"/>
        </w:rPr>
        <w:t xml:space="preserve">To: </w:t>
      </w:r>
      <w:r w:rsidRPr="00645306">
        <w:rPr>
          <w:rFonts w:eastAsia="Times New Roman" w:cs="Times New Roman"/>
          <w:color w:val="000000"/>
          <w:szCs w:val="24"/>
        </w:rPr>
        <w:tab/>
        <w:t>The Purchaser/</w:t>
      </w:r>
      <w:r w:rsidRPr="00645306">
        <w:rPr>
          <w:rFonts w:eastAsia="Times New Roman" w:cs="Times New Roman"/>
          <w:szCs w:val="24"/>
        </w:rPr>
        <w:t>Procurement Agent</w:t>
      </w:r>
    </w:p>
    <w:p w14:paraId="2D5F7F87" w14:textId="77777777" w:rsidR="006B3AA5" w:rsidRPr="00645306" w:rsidRDefault="006B3AA5" w:rsidP="006B3AA5">
      <w:pPr>
        <w:suppressAutoHyphens/>
        <w:autoSpaceDE w:val="0"/>
        <w:autoSpaceDN w:val="0"/>
        <w:adjustRightInd w:val="0"/>
        <w:spacing w:after="0" w:line="240" w:lineRule="auto"/>
        <w:rPr>
          <w:rFonts w:eastAsia="Times New Roman" w:cs="Times New Roman"/>
          <w:szCs w:val="24"/>
        </w:rPr>
      </w:pPr>
      <w:r w:rsidRPr="00645306">
        <w:rPr>
          <w:rFonts w:eastAsia="Times New Roman" w:cs="Times New Roman"/>
          <w:szCs w:val="24"/>
        </w:rPr>
        <w:t>Address:</w:t>
      </w:r>
    </w:p>
    <w:p w14:paraId="3E310A12" w14:textId="77777777" w:rsidR="006B3AA5" w:rsidRPr="00645306" w:rsidRDefault="006B3AA5" w:rsidP="006B3AA5">
      <w:pPr>
        <w:suppressAutoHyphens/>
        <w:autoSpaceDE w:val="0"/>
        <w:autoSpaceDN w:val="0"/>
        <w:adjustRightInd w:val="0"/>
        <w:spacing w:after="0" w:line="240" w:lineRule="auto"/>
        <w:rPr>
          <w:rFonts w:eastAsia="Times New Roman" w:cs="Times New Roman"/>
          <w:color w:val="000000"/>
          <w:szCs w:val="24"/>
        </w:rPr>
      </w:pPr>
    </w:p>
    <w:p w14:paraId="3D5511F2" w14:textId="6CB292E8" w:rsidR="006B3AA5" w:rsidRPr="00645306" w:rsidRDefault="006B3AA5" w:rsidP="006B3AA5">
      <w:pPr>
        <w:suppressAutoHyphens/>
        <w:autoSpaceDE w:val="0"/>
        <w:autoSpaceDN w:val="0"/>
        <w:adjustRightInd w:val="0"/>
        <w:spacing w:after="0" w:line="240" w:lineRule="auto"/>
        <w:rPr>
          <w:rFonts w:eastAsia="Times New Roman" w:cs="Times New Roman"/>
          <w:color w:val="000000"/>
          <w:szCs w:val="24"/>
        </w:rPr>
      </w:pPr>
      <w:r w:rsidRPr="00645306">
        <w:rPr>
          <w:rFonts w:eastAsia="Times New Roman" w:cs="Times New Roman"/>
          <w:color w:val="000000"/>
          <w:szCs w:val="24"/>
        </w:rPr>
        <w:t>Ladies and Gentlemen:</w:t>
      </w:r>
    </w:p>
    <w:p w14:paraId="69CC299D" w14:textId="19BAD29B" w:rsidR="006B3AA5" w:rsidRPr="00645306" w:rsidRDefault="006B3AA5" w:rsidP="006B3AA5">
      <w:pPr>
        <w:suppressAutoHyphens/>
        <w:autoSpaceDE w:val="0"/>
        <w:autoSpaceDN w:val="0"/>
        <w:adjustRightInd w:val="0"/>
        <w:spacing w:after="0" w:line="240" w:lineRule="auto"/>
        <w:rPr>
          <w:rFonts w:eastAsia="Times New Roman" w:cs="Times New Roman"/>
          <w:color w:val="000000"/>
          <w:szCs w:val="24"/>
        </w:rPr>
      </w:pPr>
      <w:r w:rsidRPr="00645306">
        <w:rPr>
          <w:rFonts w:eastAsia="Times New Roman" w:cs="Times New Roman"/>
          <w:color w:val="000000"/>
          <w:szCs w:val="24"/>
        </w:rPr>
        <w:t>We, the undersigned, declare and certify that:</w:t>
      </w:r>
    </w:p>
    <w:p w14:paraId="58654BB8" w14:textId="2F2E55C2" w:rsidR="006B3AA5" w:rsidRPr="00645306" w:rsidRDefault="006B3AA5" w:rsidP="00F647DC">
      <w:pPr>
        <w:numPr>
          <w:ilvl w:val="0"/>
          <w:numId w:val="11"/>
        </w:numPr>
        <w:suppressAutoHyphens/>
        <w:autoSpaceDE w:val="0"/>
        <w:autoSpaceDN w:val="0"/>
        <w:adjustRightInd w:val="0"/>
        <w:spacing w:line="240" w:lineRule="auto"/>
        <w:ind w:left="714" w:hanging="357"/>
        <w:rPr>
          <w:rFonts w:eastAsia="Times New Roman" w:cs="Times New Roman"/>
          <w:color w:val="000000"/>
          <w:szCs w:val="24"/>
          <w:lang w:eastAsia="ar-SA"/>
        </w:rPr>
      </w:pPr>
      <w:r w:rsidRPr="00645306">
        <w:rPr>
          <w:rFonts w:eastAsia="Times New Roman" w:cs="Times New Roman"/>
          <w:color w:val="000000"/>
          <w:szCs w:val="24"/>
          <w:lang w:eastAsia="ar-SA"/>
        </w:rPr>
        <w:t xml:space="preserve">We have examined and we have no reservations to the Bidding Document, including addenda thereto issued in accordance with the Instructions to </w:t>
      </w:r>
      <w:r w:rsidR="003F4A54" w:rsidRPr="00645306">
        <w:rPr>
          <w:rFonts w:eastAsia="Times New Roman" w:cs="Times New Roman"/>
          <w:color w:val="000000"/>
          <w:szCs w:val="24"/>
          <w:lang w:eastAsia="ar-SA"/>
        </w:rPr>
        <w:t>Offeror</w:t>
      </w:r>
      <w:r w:rsidRPr="00645306">
        <w:rPr>
          <w:rFonts w:eastAsia="Times New Roman" w:cs="Times New Roman"/>
          <w:color w:val="000000"/>
          <w:szCs w:val="24"/>
          <w:lang w:eastAsia="ar-SA"/>
        </w:rPr>
        <w:t>s.</w:t>
      </w:r>
    </w:p>
    <w:p w14:paraId="4116A9F6" w14:textId="0916B196" w:rsidR="006B3AA5" w:rsidRPr="00645306" w:rsidRDefault="006B3AA5" w:rsidP="00F647DC">
      <w:pPr>
        <w:numPr>
          <w:ilvl w:val="0"/>
          <w:numId w:val="11"/>
        </w:numPr>
        <w:suppressAutoHyphens/>
        <w:autoSpaceDE w:val="0"/>
        <w:autoSpaceDN w:val="0"/>
        <w:adjustRightInd w:val="0"/>
        <w:spacing w:line="240" w:lineRule="auto"/>
        <w:ind w:left="714" w:hanging="357"/>
        <w:rPr>
          <w:rFonts w:eastAsia="Times New Roman" w:cs="Times New Roman"/>
          <w:color w:val="000000"/>
          <w:szCs w:val="24"/>
          <w:lang w:eastAsia="ar-SA"/>
        </w:rPr>
      </w:pPr>
      <w:r w:rsidRPr="00645306">
        <w:rPr>
          <w:rFonts w:eastAsia="Times New Roman" w:cs="Times New Roman"/>
          <w:color w:val="000000"/>
          <w:szCs w:val="24"/>
          <w:lang w:eastAsia="ar-SA"/>
        </w:rPr>
        <w:t>In accordance with the Conditions of Contract, Technical Specifications, Drawings, and Price Schedules and Addenda Nos.</w:t>
      </w:r>
      <w:r w:rsidRPr="00645306">
        <w:rPr>
          <w:rFonts w:eastAsia="Times New Roman" w:cs="Times New Roman"/>
          <w:b/>
          <w:color w:val="000000"/>
          <w:szCs w:val="24"/>
          <w:lang w:eastAsia="ar-SA"/>
        </w:rPr>
        <w:t xml:space="preserve"> </w:t>
      </w:r>
      <w:r w:rsidRPr="00645306">
        <w:rPr>
          <w:rFonts w:eastAsia="Times New Roman" w:cs="Times New Roman"/>
          <w:b/>
          <w:iCs/>
          <w:color w:val="000000"/>
          <w:szCs w:val="24"/>
          <w:lang w:eastAsia="ar-SA"/>
        </w:rPr>
        <w:t>[insert Addenda Nos.]</w:t>
      </w:r>
      <w:r w:rsidRPr="00645306">
        <w:rPr>
          <w:rFonts w:eastAsia="Times New Roman" w:cs="Times New Roman"/>
          <w:i/>
          <w:iCs/>
          <w:color w:val="000000"/>
          <w:szCs w:val="24"/>
          <w:lang w:eastAsia="ar-SA"/>
        </w:rPr>
        <w:t xml:space="preserve"> </w:t>
      </w:r>
      <w:r w:rsidRPr="00645306">
        <w:rPr>
          <w:rFonts w:eastAsia="Times New Roman" w:cs="Times New Roman"/>
          <w:color w:val="000000"/>
          <w:szCs w:val="24"/>
          <w:lang w:eastAsia="ar-SA"/>
        </w:rPr>
        <w:t xml:space="preserve">for the supply and installation of the above-named information system, we offer to </w:t>
      </w:r>
      <w:r w:rsidRPr="00645306">
        <w:rPr>
          <w:rFonts w:eastAsia="Times New Roman" w:cs="Times New Roman"/>
          <w:szCs w:val="20"/>
        </w:rPr>
        <w:t>supply, install, achieve Operational Acceptance of, and support the Information System under the above-named Contract in full conformity with the said Bidding Document</w:t>
      </w:r>
      <w:r w:rsidRPr="00645306">
        <w:rPr>
          <w:rFonts w:eastAsia="Times New Roman" w:cs="Times New Roman"/>
          <w:color w:val="000000"/>
          <w:szCs w:val="24"/>
          <w:lang w:eastAsia="ar-SA"/>
        </w:rPr>
        <w:t xml:space="preserve"> for the sum of </w:t>
      </w:r>
      <w:r w:rsidRPr="00645306">
        <w:rPr>
          <w:rFonts w:eastAsia="Times New Roman" w:cs="Times New Roman"/>
          <w:b/>
          <w:iCs/>
          <w:color w:val="000000"/>
          <w:szCs w:val="24"/>
          <w:lang w:eastAsia="ar-SA"/>
        </w:rPr>
        <w:t>[insert amount in numbers and words]</w:t>
      </w:r>
      <w:r w:rsidRPr="00645306">
        <w:rPr>
          <w:rFonts w:eastAsia="Times New Roman" w:cs="Times New Roman"/>
          <w:b/>
          <w:color w:val="000000"/>
          <w:szCs w:val="24"/>
          <w:lang w:eastAsia="ar-SA"/>
        </w:rPr>
        <w:t>.</w:t>
      </w:r>
    </w:p>
    <w:p w14:paraId="1D830D39" w14:textId="1F9CB7F7" w:rsidR="006B3AA5" w:rsidRPr="00645306" w:rsidRDefault="006B3AA5" w:rsidP="00F647DC">
      <w:pPr>
        <w:numPr>
          <w:ilvl w:val="0"/>
          <w:numId w:val="11"/>
        </w:numPr>
        <w:tabs>
          <w:tab w:val="left" w:pos="3960"/>
        </w:tabs>
        <w:suppressAutoHyphens/>
        <w:spacing w:line="240" w:lineRule="auto"/>
        <w:ind w:left="714" w:hanging="357"/>
        <w:rPr>
          <w:rFonts w:eastAsia="Times New Roman" w:cs="Times New Roman"/>
          <w:szCs w:val="20"/>
        </w:rPr>
      </w:pPr>
      <w:r w:rsidRPr="00645306">
        <w:rPr>
          <w:rFonts w:eastAsia="Times New Roman" w:cs="Times New Roman"/>
          <w:szCs w:val="20"/>
        </w:rPr>
        <w:t xml:space="preserve">We undertake, if our </w:t>
      </w:r>
      <w:r w:rsidR="00B141C4" w:rsidRPr="00645306">
        <w:rPr>
          <w:rFonts w:eastAsia="Times New Roman" w:cs="Times New Roman"/>
          <w:szCs w:val="20"/>
        </w:rPr>
        <w:t xml:space="preserve">Offer </w:t>
      </w:r>
      <w:r w:rsidRPr="00645306">
        <w:rPr>
          <w:rFonts w:eastAsia="Times New Roman" w:cs="Times New Roman"/>
          <w:szCs w:val="20"/>
        </w:rPr>
        <w:t>is accepted, to commence work on the Information System and to achieve Installation and Operational Acceptance within the respective times stated in the Bidding Document.</w:t>
      </w:r>
    </w:p>
    <w:p w14:paraId="479F08CA" w14:textId="5A4A32F4" w:rsidR="006B3AA5" w:rsidRPr="00645306" w:rsidRDefault="006B3AA5" w:rsidP="00F647DC">
      <w:pPr>
        <w:numPr>
          <w:ilvl w:val="0"/>
          <w:numId w:val="11"/>
        </w:numPr>
        <w:tabs>
          <w:tab w:val="left" w:pos="3960"/>
        </w:tabs>
        <w:suppressAutoHyphens/>
        <w:spacing w:line="240" w:lineRule="auto"/>
        <w:ind w:left="714" w:hanging="357"/>
        <w:rPr>
          <w:rFonts w:eastAsia="Times New Roman" w:cs="Times New Roman"/>
          <w:szCs w:val="20"/>
        </w:rPr>
      </w:pPr>
      <w:r w:rsidRPr="00645306">
        <w:rPr>
          <w:rFonts w:eastAsia="Times New Roman" w:cs="Times New Roman"/>
          <w:szCs w:val="20"/>
        </w:rPr>
        <w:t xml:space="preserve">We undertake, if our </w:t>
      </w:r>
      <w:r w:rsidR="00B141C4" w:rsidRPr="00645306">
        <w:rPr>
          <w:rFonts w:eastAsia="Times New Roman" w:cs="Times New Roman"/>
          <w:szCs w:val="20"/>
        </w:rPr>
        <w:t xml:space="preserve">Offer </w:t>
      </w:r>
      <w:r w:rsidRPr="00645306">
        <w:rPr>
          <w:rFonts w:eastAsia="Times New Roman" w:cs="Times New Roman"/>
          <w:szCs w:val="20"/>
        </w:rPr>
        <w:t>is accepted, and if these Bidding Document so require, to provide an advance payment security and a performance security in the form, in the amounts, and within the times specified in the Bidding Document.</w:t>
      </w:r>
    </w:p>
    <w:p w14:paraId="3B21195B" w14:textId="6B91ABA1" w:rsidR="006B3AA5" w:rsidRPr="00645306" w:rsidRDefault="006B3AA5" w:rsidP="00F647DC">
      <w:pPr>
        <w:numPr>
          <w:ilvl w:val="0"/>
          <w:numId w:val="11"/>
        </w:numPr>
        <w:tabs>
          <w:tab w:val="left" w:pos="3960"/>
        </w:tabs>
        <w:suppressAutoHyphens/>
        <w:autoSpaceDE w:val="0"/>
        <w:autoSpaceDN w:val="0"/>
        <w:adjustRightInd w:val="0"/>
        <w:spacing w:line="240" w:lineRule="auto"/>
        <w:ind w:left="714" w:hanging="357"/>
        <w:rPr>
          <w:rFonts w:eastAsia="Times New Roman" w:cs="Times New Roman"/>
          <w:i/>
          <w:szCs w:val="20"/>
        </w:rPr>
      </w:pPr>
      <w:r w:rsidRPr="00645306">
        <w:rPr>
          <w:rFonts w:eastAsia="Times New Roman" w:cs="Times New Roman"/>
          <w:szCs w:val="20"/>
        </w:rPr>
        <w:t xml:space="preserve">We undertake, if our </w:t>
      </w:r>
      <w:r w:rsidR="00B141C4" w:rsidRPr="00645306">
        <w:rPr>
          <w:rFonts w:eastAsia="Times New Roman" w:cs="Times New Roman"/>
          <w:szCs w:val="20"/>
        </w:rPr>
        <w:t xml:space="preserve">Offer </w:t>
      </w:r>
      <w:r w:rsidRPr="00645306">
        <w:rPr>
          <w:rFonts w:eastAsia="Times New Roman" w:cs="Times New Roman"/>
          <w:szCs w:val="20"/>
        </w:rPr>
        <w:t xml:space="preserve">is accepted, to </w:t>
      </w:r>
      <w:r w:rsidRPr="00645306">
        <w:rPr>
          <w:rFonts w:eastAsia="Times New Roman" w:cs="Times New Roman"/>
          <w:color w:val="000000"/>
          <w:szCs w:val="24"/>
          <w:lang w:eastAsia="ar-SA"/>
        </w:rPr>
        <w:t xml:space="preserve">commence </w:t>
      </w:r>
      <w:r w:rsidRPr="00645306">
        <w:rPr>
          <w:rFonts w:eastAsia="Times New Roman" w:cs="Times New Roman"/>
          <w:szCs w:val="20"/>
        </w:rPr>
        <w:t>work on the Information System and to achieve Installation and Operational Acceptance within the respective times stated in the Bidding Document</w:t>
      </w:r>
      <w:r w:rsidRPr="00645306">
        <w:rPr>
          <w:rFonts w:eastAsia="Times New Roman" w:cs="Times New Roman"/>
          <w:i/>
          <w:szCs w:val="20"/>
        </w:rPr>
        <w:t xml:space="preserve"> </w:t>
      </w:r>
    </w:p>
    <w:p w14:paraId="7FD68814" w14:textId="4E723C65" w:rsidR="006B3AA5" w:rsidRPr="00645306" w:rsidRDefault="006B3AA5" w:rsidP="00F647DC">
      <w:pPr>
        <w:numPr>
          <w:ilvl w:val="0"/>
          <w:numId w:val="11"/>
        </w:numPr>
        <w:tabs>
          <w:tab w:val="left" w:pos="3960"/>
        </w:tabs>
        <w:suppressAutoHyphens/>
        <w:spacing w:line="240" w:lineRule="auto"/>
        <w:ind w:left="714" w:hanging="357"/>
        <w:rPr>
          <w:rFonts w:eastAsia="Times New Roman" w:cs="Times New Roman"/>
          <w:szCs w:val="20"/>
        </w:rPr>
      </w:pPr>
      <w:r w:rsidRPr="00645306">
        <w:rPr>
          <w:rFonts w:eastAsia="Times New Roman" w:cs="Times New Roman"/>
          <w:szCs w:val="20"/>
        </w:rPr>
        <w:t xml:space="preserve">We hereby certify that the Software offered in this </w:t>
      </w:r>
      <w:r w:rsidR="00B141C4" w:rsidRPr="00645306">
        <w:rPr>
          <w:rFonts w:eastAsia="Times New Roman" w:cs="Times New Roman"/>
          <w:szCs w:val="20"/>
        </w:rPr>
        <w:t xml:space="preserve">Offer </w:t>
      </w:r>
      <w:r w:rsidRPr="00645306">
        <w:rPr>
          <w:rFonts w:eastAsia="Times New Roman" w:cs="Times New Roman"/>
          <w:szCs w:val="20"/>
        </w:rPr>
        <w:t>and to be supplied under the Contract (</w:t>
      </w:r>
      <w:proofErr w:type="spellStart"/>
      <w:r w:rsidRPr="00645306">
        <w:rPr>
          <w:rFonts w:eastAsia="Times New Roman" w:cs="Times New Roman"/>
          <w:szCs w:val="20"/>
        </w:rPr>
        <w:t>i</w:t>
      </w:r>
      <w:proofErr w:type="spellEnd"/>
      <w:r w:rsidRPr="00645306">
        <w:rPr>
          <w:rFonts w:eastAsia="Times New Roman" w:cs="Times New Roman"/>
          <w:szCs w:val="20"/>
        </w:rPr>
        <w:t>) either is owned by us, or (ii) if not owned by us, is covered by a valid license from the proprietor of the Software.</w:t>
      </w:r>
    </w:p>
    <w:p w14:paraId="642F672B" w14:textId="48366307" w:rsidR="006B3AA5" w:rsidRPr="00645306" w:rsidRDefault="006B3AA5" w:rsidP="00F647DC">
      <w:pPr>
        <w:numPr>
          <w:ilvl w:val="0"/>
          <w:numId w:val="11"/>
        </w:numPr>
        <w:suppressAutoHyphens/>
        <w:autoSpaceDE w:val="0"/>
        <w:autoSpaceDN w:val="0"/>
        <w:adjustRightInd w:val="0"/>
        <w:spacing w:line="240" w:lineRule="auto"/>
        <w:ind w:left="714" w:hanging="357"/>
        <w:rPr>
          <w:rFonts w:eastAsia="Times New Roman" w:cs="Times New Roman"/>
          <w:color w:val="000000"/>
          <w:szCs w:val="24"/>
          <w:lang w:eastAsia="ar-SA"/>
        </w:rPr>
      </w:pPr>
      <w:r w:rsidRPr="00645306">
        <w:rPr>
          <w:rFonts w:eastAsia="Times New Roman" w:cs="Times New Roman"/>
          <w:szCs w:val="24"/>
          <w:lang w:eastAsia="ar-SA"/>
        </w:rPr>
        <w:t xml:space="preserve">Our </w:t>
      </w:r>
      <w:r w:rsidR="00B141C4" w:rsidRPr="00645306">
        <w:rPr>
          <w:rFonts w:eastAsia="Times New Roman" w:cs="Times New Roman"/>
          <w:szCs w:val="24"/>
          <w:lang w:eastAsia="ar-SA"/>
        </w:rPr>
        <w:t xml:space="preserve">Offer </w:t>
      </w:r>
      <w:r w:rsidRPr="00645306">
        <w:rPr>
          <w:rFonts w:eastAsia="Times New Roman" w:cs="Times New Roman"/>
          <w:szCs w:val="24"/>
          <w:lang w:eastAsia="ar-SA"/>
        </w:rPr>
        <w:t xml:space="preserve">shall be valid for a period of </w:t>
      </w:r>
      <w:r w:rsidRPr="00645306">
        <w:rPr>
          <w:rFonts w:eastAsia="Times New Roman" w:cs="Times New Roman"/>
          <w:b/>
          <w:szCs w:val="24"/>
          <w:lang w:eastAsia="ar-SA"/>
        </w:rPr>
        <w:t>[insert number in numbers and words]</w:t>
      </w:r>
      <w:r w:rsidRPr="00645306">
        <w:rPr>
          <w:rFonts w:eastAsia="Times New Roman" w:cs="Times New Roman"/>
          <w:szCs w:val="24"/>
          <w:lang w:eastAsia="ar-SA"/>
        </w:rPr>
        <w:t xml:space="preserve"> days from the date fixed for the </w:t>
      </w:r>
      <w:r w:rsidR="00B141C4" w:rsidRPr="00645306">
        <w:rPr>
          <w:rFonts w:eastAsia="Times New Roman" w:cs="Times New Roman"/>
          <w:szCs w:val="24"/>
          <w:lang w:eastAsia="ar-SA"/>
        </w:rPr>
        <w:t xml:space="preserve">Offer </w:t>
      </w:r>
      <w:r w:rsidRPr="00645306">
        <w:rPr>
          <w:rFonts w:eastAsia="Times New Roman" w:cs="Times New Roman"/>
          <w:szCs w:val="24"/>
          <w:lang w:eastAsia="ar-SA"/>
        </w:rPr>
        <w:t>submission deadline in accordance with the Bidding Document, and it shall remain binding upon us and may be accepted at any time before the expiration of that period.</w:t>
      </w:r>
    </w:p>
    <w:p w14:paraId="0995B8DD" w14:textId="6981D12B" w:rsidR="006B3AA5" w:rsidRPr="00645306" w:rsidRDefault="006B3AA5" w:rsidP="00F647DC">
      <w:pPr>
        <w:numPr>
          <w:ilvl w:val="0"/>
          <w:numId w:val="11"/>
        </w:numPr>
        <w:suppressAutoHyphens/>
        <w:autoSpaceDE w:val="0"/>
        <w:autoSpaceDN w:val="0"/>
        <w:adjustRightInd w:val="0"/>
        <w:spacing w:line="240" w:lineRule="auto"/>
        <w:ind w:left="714" w:hanging="357"/>
        <w:rPr>
          <w:rFonts w:eastAsia="Times New Roman" w:cs="Times New Roman"/>
          <w:color w:val="000000"/>
          <w:szCs w:val="24"/>
          <w:lang w:eastAsia="ar-SA"/>
        </w:rPr>
      </w:pPr>
      <w:r w:rsidRPr="00645306">
        <w:rPr>
          <w:rFonts w:eastAsia="Times New Roman" w:cs="Times New Roman"/>
          <w:color w:val="000000"/>
          <w:szCs w:val="24"/>
          <w:lang w:eastAsia="ar-SA"/>
        </w:rPr>
        <w:t xml:space="preserve">Unless and until a formal Contract is prepared and executed, this </w:t>
      </w:r>
      <w:r w:rsidR="002C4D1D" w:rsidRPr="00645306">
        <w:rPr>
          <w:rFonts w:eastAsia="Times New Roman" w:cs="Times New Roman"/>
          <w:color w:val="000000"/>
          <w:szCs w:val="24"/>
          <w:lang w:eastAsia="ar-SA"/>
        </w:rPr>
        <w:t>Offer</w:t>
      </w:r>
      <w:r w:rsidRPr="00645306">
        <w:rPr>
          <w:rFonts w:eastAsia="Times New Roman" w:cs="Times New Roman"/>
          <w:color w:val="000000"/>
          <w:szCs w:val="24"/>
          <w:lang w:eastAsia="ar-SA"/>
        </w:rPr>
        <w:t>, together with your written acceptance thereof in the form of a signed Letter of Acceptance delivered by you to us, shall constitute a binding contract between us.</w:t>
      </w:r>
    </w:p>
    <w:p w14:paraId="4FE19A66" w14:textId="34423F5B" w:rsidR="006B3AA5" w:rsidRPr="00645306" w:rsidRDefault="006B3AA5" w:rsidP="00F647DC">
      <w:pPr>
        <w:numPr>
          <w:ilvl w:val="0"/>
          <w:numId w:val="11"/>
        </w:numPr>
        <w:suppressAutoHyphens/>
        <w:autoSpaceDE w:val="0"/>
        <w:autoSpaceDN w:val="0"/>
        <w:adjustRightInd w:val="0"/>
        <w:spacing w:line="240" w:lineRule="auto"/>
        <w:ind w:left="714" w:hanging="357"/>
        <w:rPr>
          <w:rFonts w:eastAsia="Times New Roman" w:cs="Times New Roman"/>
          <w:color w:val="000000"/>
          <w:szCs w:val="24"/>
          <w:lang w:eastAsia="ar-SA"/>
        </w:rPr>
      </w:pPr>
      <w:r w:rsidRPr="00645306">
        <w:rPr>
          <w:rFonts w:eastAsia="Times New Roman" w:cs="Times New Roman"/>
          <w:color w:val="000000"/>
          <w:szCs w:val="24"/>
          <w:lang w:eastAsia="ar-SA"/>
        </w:rPr>
        <w:lastRenderedPageBreak/>
        <w:t xml:space="preserve">We understand that you are not bound to accept the lowest or any </w:t>
      </w:r>
      <w:r w:rsidR="00B141C4" w:rsidRPr="00645306">
        <w:rPr>
          <w:rFonts w:eastAsia="Times New Roman" w:cs="Times New Roman"/>
          <w:color w:val="000000"/>
          <w:szCs w:val="24"/>
          <w:lang w:eastAsia="ar-SA"/>
        </w:rPr>
        <w:t xml:space="preserve">Offer </w:t>
      </w:r>
      <w:r w:rsidRPr="00645306">
        <w:rPr>
          <w:rFonts w:eastAsia="Times New Roman" w:cs="Times New Roman"/>
          <w:color w:val="000000"/>
          <w:szCs w:val="24"/>
          <w:lang w:eastAsia="ar-SA"/>
        </w:rPr>
        <w:t>you may receive.</w:t>
      </w:r>
    </w:p>
    <w:p w14:paraId="1CED2A07" w14:textId="6C854CA3" w:rsidR="006B3AA5" w:rsidRPr="00645306" w:rsidRDefault="006B3AA5" w:rsidP="00F647DC">
      <w:pPr>
        <w:numPr>
          <w:ilvl w:val="0"/>
          <w:numId w:val="11"/>
        </w:numPr>
        <w:suppressAutoHyphens/>
        <w:autoSpaceDE w:val="0"/>
        <w:autoSpaceDN w:val="0"/>
        <w:adjustRightInd w:val="0"/>
        <w:spacing w:line="240" w:lineRule="auto"/>
        <w:ind w:left="714" w:hanging="357"/>
        <w:rPr>
          <w:rFonts w:eastAsia="Times New Roman" w:cs="Times New Roman"/>
          <w:color w:val="000000"/>
          <w:szCs w:val="24"/>
          <w:lang w:eastAsia="ar-SA"/>
        </w:rPr>
      </w:pPr>
      <w:r w:rsidRPr="00645306">
        <w:rPr>
          <w:rFonts w:eastAsia="Times New Roman" w:cs="Times New Roman"/>
          <w:color w:val="000000"/>
          <w:szCs w:val="24"/>
          <w:lang w:eastAsia="ar-SA"/>
        </w:rPr>
        <w:t xml:space="preserve">We comply with the requirements </w:t>
      </w:r>
      <w:r w:rsidRPr="00645306">
        <w:rPr>
          <w:rFonts w:eastAsia="Times New Roman" w:cs="Times New Roman"/>
          <w:szCs w:val="24"/>
          <w:lang w:eastAsia="ar-SA"/>
        </w:rPr>
        <w:t xml:space="preserve">of </w:t>
      </w:r>
      <w:r w:rsidR="001E7126" w:rsidRPr="00645306">
        <w:rPr>
          <w:rFonts w:eastAsia="Times New Roman" w:cs="Times New Roman"/>
          <w:szCs w:val="24"/>
          <w:lang w:eastAsia="ar-SA"/>
        </w:rPr>
        <w:t>ITO</w:t>
      </w:r>
      <w:r w:rsidRPr="00645306">
        <w:rPr>
          <w:rFonts w:eastAsia="Times New Roman" w:cs="Times New Roman"/>
          <w:szCs w:val="24"/>
          <w:lang w:eastAsia="ar-SA"/>
        </w:rPr>
        <w:t xml:space="preserve"> Clause 5 of the </w:t>
      </w:r>
      <w:r w:rsidRPr="00645306">
        <w:rPr>
          <w:rFonts w:eastAsia="Times New Roman" w:cs="Times New Roman"/>
          <w:color w:val="000000"/>
          <w:szCs w:val="24"/>
          <w:lang w:eastAsia="ar-SA"/>
        </w:rPr>
        <w:t>Bidding Document, as applicable.</w:t>
      </w:r>
    </w:p>
    <w:p w14:paraId="51720265" w14:textId="50DA0D76" w:rsidR="006B3AA5" w:rsidRPr="00645306" w:rsidRDefault="006B3AA5" w:rsidP="00F647DC">
      <w:pPr>
        <w:numPr>
          <w:ilvl w:val="0"/>
          <w:numId w:val="11"/>
        </w:numPr>
        <w:suppressAutoHyphens/>
        <w:autoSpaceDE w:val="0"/>
        <w:autoSpaceDN w:val="0"/>
        <w:adjustRightInd w:val="0"/>
        <w:spacing w:line="240" w:lineRule="auto"/>
        <w:ind w:left="714" w:hanging="357"/>
        <w:rPr>
          <w:rFonts w:eastAsia="Times New Roman" w:cs="Times New Roman"/>
          <w:color w:val="000000"/>
          <w:szCs w:val="24"/>
          <w:lang w:eastAsia="ar-SA"/>
        </w:rPr>
      </w:pPr>
      <w:r w:rsidRPr="00645306">
        <w:rPr>
          <w:rFonts w:eastAsia="Times New Roman" w:cs="Times New Roman"/>
          <w:color w:val="000000"/>
          <w:szCs w:val="24"/>
          <w:lang w:eastAsia="ar-SA"/>
        </w:rPr>
        <w:t xml:space="preserve">Any Subcontractors do or will comply with the requirements of </w:t>
      </w:r>
      <w:r w:rsidR="001E7126" w:rsidRPr="00645306">
        <w:rPr>
          <w:rFonts w:eastAsia="Times New Roman" w:cs="Times New Roman"/>
          <w:color w:val="000000"/>
          <w:szCs w:val="24"/>
          <w:lang w:eastAsia="ar-SA"/>
        </w:rPr>
        <w:t>ITO</w:t>
      </w:r>
      <w:r w:rsidRPr="00645306">
        <w:rPr>
          <w:rFonts w:eastAsia="Times New Roman" w:cs="Times New Roman"/>
          <w:color w:val="000000"/>
          <w:szCs w:val="24"/>
          <w:lang w:eastAsia="ar-SA"/>
        </w:rPr>
        <w:t xml:space="preserve"> Clause 5 of the Bidding Document</w:t>
      </w:r>
      <w:r w:rsidRPr="00645306">
        <w:rPr>
          <w:rFonts w:eastAsia="Times New Roman" w:cs="Times New Roman"/>
          <w:szCs w:val="24"/>
          <w:lang w:eastAsia="ar-SA"/>
        </w:rPr>
        <w:t>, as applicable.</w:t>
      </w:r>
    </w:p>
    <w:p w14:paraId="1DD2AAD8" w14:textId="340E3562" w:rsidR="006B3AA5" w:rsidRPr="00645306" w:rsidRDefault="006B3AA5" w:rsidP="00F647DC">
      <w:pPr>
        <w:numPr>
          <w:ilvl w:val="0"/>
          <w:numId w:val="11"/>
        </w:numPr>
        <w:suppressAutoHyphens/>
        <w:autoSpaceDE w:val="0"/>
        <w:autoSpaceDN w:val="0"/>
        <w:adjustRightInd w:val="0"/>
        <w:spacing w:line="240" w:lineRule="auto"/>
        <w:ind w:left="714" w:hanging="357"/>
        <w:rPr>
          <w:rFonts w:eastAsia="Times New Roman" w:cs="Times New Roman"/>
          <w:szCs w:val="24"/>
          <w:lang w:eastAsia="ar-SA"/>
        </w:rPr>
      </w:pPr>
      <w:r w:rsidRPr="00645306">
        <w:rPr>
          <w:rFonts w:eastAsia="Times New Roman" w:cs="Times New Roman"/>
          <w:szCs w:val="24"/>
          <w:lang w:eastAsia="ar-SA"/>
        </w:rPr>
        <w:t>We</w:t>
      </w:r>
      <w:r w:rsidRPr="00645306">
        <w:rPr>
          <w:rFonts w:eastAsia="Times New Roman" w:cs="Times New Roman"/>
          <w:i/>
          <w:szCs w:val="24"/>
          <w:lang w:eastAsia="ar-SA"/>
        </w:rPr>
        <w:t xml:space="preserve"> </w:t>
      </w:r>
      <w:r w:rsidRPr="00645306">
        <w:rPr>
          <w:rFonts w:eastAsia="Times New Roman" w:cs="Times New Roman"/>
          <w:szCs w:val="24"/>
          <w:lang w:eastAsia="ar-SA"/>
        </w:rPr>
        <w:t xml:space="preserve">are not participating, as </w:t>
      </w:r>
      <w:r w:rsidR="001E7AA0" w:rsidRPr="00645306">
        <w:rPr>
          <w:rFonts w:eastAsia="Times New Roman" w:cs="Times New Roman"/>
          <w:szCs w:val="24"/>
          <w:lang w:eastAsia="ar-SA"/>
        </w:rPr>
        <w:t>an Offer</w:t>
      </w:r>
      <w:r w:rsidR="003F4A54" w:rsidRPr="00645306">
        <w:rPr>
          <w:rFonts w:eastAsia="Times New Roman" w:cs="Times New Roman"/>
          <w:szCs w:val="24"/>
          <w:lang w:eastAsia="ar-SA"/>
        </w:rPr>
        <w:t>or</w:t>
      </w:r>
      <w:r w:rsidRPr="00645306">
        <w:rPr>
          <w:rFonts w:eastAsia="Times New Roman" w:cs="Times New Roman"/>
          <w:szCs w:val="24"/>
          <w:lang w:eastAsia="ar-SA"/>
        </w:rPr>
        <w:t xml:space="preserve"> or as a Subcontractor, in more than one </w:t>
      </w:r>
      <w:r w:rsidR="00B141C4" w:rsidRPr="00645306">
        <w:rPr>
          <w:rFonts w:eastAsia="Times New Roman" w:cs="Times New Roman"/>
          <w:szCs w:val="24"/>
          <w:lang w:eastAsia="ar-SA"/>
        </w:rPr>
        <w:t xml:space="preserve">Offer </w:t>
      </w:r>
      <w:r w:rsidRPr="00645306">
        <w:rPr>
          <w:rFonts w:eastAsia="Times New Roman" w:cs="Times New Roman"/>
          <w:szCs w:val="24"/>
          <w:lang w:eastAsia="ar-SA"/>
        </w:rPr>
        <w:t xml:space="preserve">in this bidding process in accordance with </w:t>
      </w:r>
      <w:r w:rsidR="001E7126" w:rsidRPr="00645306">
        <w:rPr>
          <w:rFonts w:eastAsia="Times New Roman" w:cs="Times New Roman"/>
          <w:szCs w:val="24"/>
          <w:lang w:eastAsia="ar-SA"/>
        </w:rPr>
        <w:t>ITO</w:t>
      </w:r>
      <w:r w:rsidRPr="00645306">
        <w:rPr>
          <w:rFonts w:eastAsia="Times New Roman" w:cs="Times New Roman"/>
          <w:szCs w:val="24"/>
          <w:lang w:eastAsia="ar-SA"/>
        </w:rPr>
        <w:t xml:space="preserve"> </w:t>
      </w:r>
      <w:r w:rsidRPr="00645306">
        <w:rPr>
          <w:rFonts w:eastAsia="Times New Roman" w:cs="Times New Roman"/>
          <w:szCs w:val="20"/>
        </w:rPr>
        <w:t>Sub-</w:t>
      </w:r>
      <w:r w:rsidR="00BB5552" w:rsidRPr="00645306">
        <w:rPr>
          <w:rFonts w:eastAsia="Times New Roman" w:cs="Times New Roman"/>
          <w:szCs w:val="20"/>
        </w:rPr>
        <w:t>C</w:t>
      </w:r>
      <w:r w:rsidRPr="00645306">
        <w:rPr>
          <w:rFonts w:eastAsia="Times New Roman" w:cs="Times New Roman"/>
          <w:szCs w:val="20"/>
        </w:rPr>
        <w:t xml:space="preserve">lause </w:t>
      </w:r>
      <w:r w:rsidRPr="00645306">
        <w:rPr>
          <w:rFonts w:eastAsia="Times New Roman" w:cs="Times New Roman"/>
          <w:szCs w:val="24"/>
          <w:lang w:eastAsia="ar-SA"/>
        </w:rPr>
        <w:t>5.</w:t>
      </w:r>
      <w:r w:rsidR="00734CB2" w:rsidRPr="00645306">
        <w:rPr>
          <w:rFonts w:eastAsia="Times New Roman" w:cs="Times New Roman"/>
          <w:szCs w:val="24"/>
          <w:lang w:eastAsia="ar-SA"/>
        </w:rPr>
        <w:t>8</w:t>
      </w:r>
      <w:r w:rsidRPr="00645306">
        <w:rPr>
          <w:rFonts w:eastAsia="Times New Roman" w:cs="Times New Roman"/>
          <w:szCs w:val="24"/>
          <w:lang w:eastAsia="ar-SA"/>
        </w:rPr>
        <w:t xml:space="preserve"> (d).</w:t>
      </w:r>
    </w:p>
    <w:p w14:paraId="35F0E541" w14:textId="2022AEF2" w:rsidR="006B3AA5" w:rsidRPr="00645306" w:rsidRDefault="006B3AA5" w:rsidP="00F647DC">
      <w:pPr>
        <w:numPr>
          <w:ilvl w:val="0"/>
          <w:numId w:val="11"/>
        </w:numPr>
        <w:suppressAutoHyphens/>
        <w:autoSpaceDE w:val="0"/>
        <w:autoSpaceDN w:val="0"/>
        <w:adjustRightInd w:val="0"/>
        <w:spacing w:line="240" w:lineRule="auto"/>
        <w:ind w:left="714" w:hanging="357"/>
        <w:rPr>
          <w:rFonts w:eastAsia="Times New Roman" w:cs="Times New Roman"/>
          <w:szCs w:val="24"/>
          <w:lang w:eastAsia="ar-SA"/>
        </w:rPr>
      </w:pPr>
      <w:r w:rsidRPr="00645306">
        <w:rPr>
          <w:rFonts w:eastAsia="Times New Roman" w:cs="Times New Roman"/>
          <w:szCs w:val="24"/>
          <w:lang w:eastAsia="ar-SA"/>
        </w:rPr>
        <w:t xml:space="preserve">We have taken steps to ensure that no person acting for us or on our behalf has engaged in any corrupt or fraudulent practices described in </w:t>
      </w:r>
      <w:r w:rsidR="001E7126" w:rsidRPr="00645306">
        <w:rPr>
          <w:rFonts w:eastAsia="Times New Roman" w:cs="Times New Roman"/>
          <w:szCs w:val="24"/>
          <w:lang w:eastAsia="ar-SA"/>
        </w:rPr>
        <w:t>ITO</w:t>
      </w:r>
      <w:r w:rsidRPr="00645306">
        <w:rPr>
          <w:rFonts w:eastAsia="Times New Roman" w:cs="Times New Roman"/>
          <w:szCs w:val="24"/>
          <w:lang w:eastAsia="ar-SA"/>
        </w:rPr>
        <w:t xml:space="preserve"> Clause 3.</w:t>
      </w:r>
    </w:p>
    <w:p w14:paraId="7597BEB5" w14:textId="6D9E322F" w:rsidR="006B3AA5" w:rsidRPr="00645306" w:rsidRDefault="006B3AA5" w:rsidP="00F647DC">
      <w:pPr>
        <w:numPr>
          <w:ilvl w:val="0"/>
          <w:numId w:val="11"/>
        </w:numPr>
        <w:suppressAutoHyphens/>
        <w:autoSpaceDE w:val="0"/>
        <w:autoSpaceDN w:val="0"/>
        <w:adjustRightInd w:val="0"/>
        <w:spacing w:line="240" w:lineRule="auto"/>
        <w:ind w:left="714" w:hanging="357"/>
        <w:rPr>
          <w:rFonts w:eastAsia="Times New Roman" w:cs="Times New Roman"/>
          <w:color w:val="000000"/>
          <w:szCs w:val="24"/>
          <w:lang w:eastAsia="ar-SA"/>
        </w:rPr>
      </w:pPr>
      <w:r w:rsidRPr="00645306">
        <w:rPr>
          <w:rFonts w:eastAsia="Times New Roman" w:cs="Times New Roman"/>
          <w:color w:val="000000"/>
          <w:szCs w:val="24"/>
          <w:lang w:eastAsia="ar-SA"/>
        </w:rPr>
        <w:t xml:space="preserve">Commissions or gratuities, if any, paid or to be paid by us to agents relating to this </w:t>
      </w:r>
      <w:r w:rsidR="002C4D1D" w:rsidRPr="00645306">
        <w:rPr>
          <w:rFonts w:eastAsia="Times New Roman" w:cs="Times New Roman"/>
          <w:color w:val="000000"/>
          <w:szCs w:val="24"/>
          <w:lang w:eastAsia="ar-SA"/>
        </w:rPr>
        <w:t>Offer</w:t>
      </w:r>
      <w:r w:rsidRPr="00645306">
        <w:rPr>
          <w:rFonts w:eastAsia="Times New Roman" w:cs="Times New Roman"/>
          <w:color w:val="000000"/>
          <w:szCs w:val="24"/>
          <w:lang w:eastAsia="ar-SA"/>
        </w:rPr>
        <w:t>, and to Contract execution if we are awarded the Contract, are listed below:</w:t>
      </w:r>
    </w:p>
    <w:p w14:paraId="597C2CA0" w14:textId="77777777" w:rsidR="006B3AA5" w:rsidRPr="00645306" w:rsidRDefault="006B3AA5" w:rsidP="006B3AA5">
      <w:pPr>
        <w:suppressAutoHyphens/>
        <w:spacing w:after="0"/>
        <w:rPr>
          <w:rFonts w:eastAsia="Times New Roman" w:cs="Times New Roman"/>
          <w:szCs w:val="24"/>
        </w:rPr>
      </w:pPr>
    </w:p>
    <w:tbl>
      <w:tblPr>
        <w:tblW w:w="0" w:type="auto"/>
        <w:jc w:val="center"/>
        <w:tblLayout w:type="fixed"/>
        <w:tblLook w:val="0000" w:firstRow="0" w:lastRow="0" w:firstColumn="0" w:lastColumn="0" w:noHBand="0" w:noVBand="0"/>
      </w:tblPr>
      <w:tblGrid>
        <w:gridCol w:w="3574"/>
        <w:gridCol w:w="360"/>
        <w:gridCol w:w="1710"/>
        <w:gridCol w:w="270"/>
        <w:gridCol w:w="2694"/>
      </w:tblGrid>
      <w:tr w:rsidR="006B3AA5" w:rsidRPr="00645306" w14:paraId="06499AEC" w14:textId="77777777" w:rsidTr="006B3AA5">
        <w:trPr>
          <w:jc w:val="center"/>
        </w:trPr>
        <w:tc>
          <w:tcPr>
            <w:tcW w:w="3574" w:type="dxa"/>
            <w:tcBorders>
              <w:bottom w:val="single" w:sz="6" w:space="0" w:color="auto"/>
            </w:tcBorders>
          </w:tcPr>
          <w:p w14:paraId="0BC8CE2B" w14:textId="77777777" w:rsidR="006B3AA5" w:rsidRPr="00645306" w:rsidRDefault="006B3AA5" w:rsidP="006B3AA5">
            <w:pPr>
              <w:keepNext/>
              <w:keepLines/>
              <w:suppressAutoHyphens/>
              <w:spacing w:after="0"/>
              <w:ind w:right="-36"/>
              <w:rPr>
                <w:rFonts w:eastAsia="Times New Roman" w:cs="Times New Roman"/>
                <w:szCs w:val="24"/>
              </w:rPr>
            </w:pPr>
            <w:r w:rsidRPr="00645306">
              <w:rPr>
                <w:rFonts w:eastAsia="Times New Roman" w:cs="Times New Roman"/>
                <w:szCs w:val="24"/>
              </w:rPr>
              <w:br w:type="page"/>
              <w:t>Name and address of agent</w:t>
            </w:r>
          </w:p>
        </w:tc>
        <w:tc>
          <w:tcPr>
            <w:tcW w:w="360" w:type="dxa"/>
          </w:tcPr>
          <w:p w14:paraId="319A0B82" w14:textId="77777777" w:rsidR="006B3AA5" w:rsidRPr="00645306" w:rsidRDefault="006B3AA5" w:rsidP="006B3AA5">
            <w:pPr>
              <w:keepNext/>
              <w:keepLines/>
              <w:tabs>
                <w:tab w:val="left" w:pos="2070"/>
              </w:tabs>
              <w:suppressAutoHyphens/>
              <w:spacing w:after="0"/>
              <w:rPr>
                <w:rFonts w:eastAsia="Times New Roman" w:cs="Times New Roman"/>
                <w:szCs w:val="24"/>
              </w:rPr>
            </w:pPr>
          </w:p>
        </w:tc>
        <w:tc>
          <w:tcPr>
            <w:tcW w:w="1710" w:type="dxa"/>
            <w:tcBorders>
              <w:bottom w:val="single" w:sz="6" w:space="0" w:color="auto"/>
            </w:tcBorders>
          </w:tcPr>
          <w:p w14:paraId="7DB8436E" w14:textId="77777777" w:rsidR="006B3AA5" w:rsidRPr="00645306" w:rsidRDefault="006B3AA5" w:rsidP="006B3AA5">
            <w:pPr>
              <w:keepNext/>
              <w:keepLines/>
              <w:tabs>
                <w:tab w:val="left" w:pos="2070"/>
              </w:tabs>
              <w:suppressAutoHyphens/>
              <w:spacing w:after="0"/>
              <w:rPr>
                <w:rFonts w:eastAsia="Times New Roman" w:cs="Times New Roman"/>
                <w:szCs w:val="24"/>
              </w:rPr>
            </w:pPr>
            <w:r w:rsidRPr="00645306">
              <w:rPr>
                <w:rFonts w:eastAsia="Times New Roman" w:cs="Times New Roman"/>
                <w:szCs w:val="24"/>
              </w:rPr>
              <w:t>Amount and currency</w:t>
            </w:r>
          </w:p>
        </w:tc>
        <w:tc>
          <w:tcPr>
            <w:tcW w:w="270" w:type="dxa"/>
          </w:tcPr>
          <w:p w14:paraId="20FFBE8F" w14:textId="77777777" w:rsidR="006B3AA5" w:rsidRPr="00645306" w:rsidRDefault="006B3AA5" w:rsidP="006B3AA5">
            <w:pPr>
              <w:keepNext/>
              <w:keepLines/>
              <w:tabs>
                <w:tab w:val="left" w:pos="2070"/>
              </w:tabs>
              <w:suppressAutoHyphens/>
              <w:spacing w:after="0"/>
              <w:ind w:right="-72"/>
              <w:rPr>
                <w:rFonts w:eastAsia="Times New Roman" w:cs="Times New Roman"/>
                <w:szCs w:val="24"/>
              </w:rPr>
            </w:pPr>
          </w:p>
        </w:tc>
        <w:tc>
          <w:tcPr>
            <w:tcW w:w="2694" w:type="dxa"/>
            <w:tcBorders>
              <w:bottom w:val="single" w:sz="6" w:space="0" w:color="auto"/>
            </w:tcBorders>
          </w:tcPr>
          <w:p w14:paraId="0E3E477F" w14:textId="77777777" w:rsidR="006B3AA5" w:rsidRPr="00645306" w:rsidRDefault="006B3AA5" w:rsidP="006B3AA5">
            <w:pPr>
              <w:keepNext/>
              <w:keepLines/>
              <w:tabs>
                <w:tab w:val="left" w:pos="2070"/>
              </w:tabs>
              <w:suppressAutoHyphens/>
              <w:spacing w:after="0"/>
              <w:ind w:right="-72"/>
              <w:rPr>
                <w:rFonts w:eastAsia="Times New Roman" w:cs="Times New Roman"/>
                <w:szCs w:val="24"/>
              </w:rPr>
            </w:pPr>
            <w:r w:rsidRPr="00645306">
              <w:rPr>
                <w:rFonts w:eastAsia="Times New Roman" w:cs="Times New Roman"/>
                <w:szCs w:val="24"/>
              </w:rPr>
              <w:t>Purpose of commission or gratuity</w:t>
            </w:r>
          </w:p>
        </w:tc>
      </w:tr>
      <w:tr w:rsidR="006B3AA5" w:rsidRPr="00645306" w14:paraId="5CE9276F" w14:textId="77777777" w:rsidTr="006B3AA5">
        <w:trPr>
          <w:jc w:val="center"/>
        </w:trPr>
        <w:tc>
          <w:tcPr>
            <w:tcW w:w="3574" w:type="dxa"/>
          </w:tcPr>
          <w:p w14:paraId="50C903A9" w14:textId="77777777" w:rsidR="006B3AA5" w:rsidRPr="00645306" w:rsidRDefault="006B3AA5" w:rsidP="006B3AA5">
            <w:pPr>
              <w:keepNext/>
              <w:keepLines/>
              <w:tabs>
                <w:tab w:val="left" w:pos="2070"/>
              </w:tabs>
              <w:suppressAutoHyphens/>
              <w:spacing w:after="0"/>
              <w:ind w:left="162" w:right="-36" w:hanging="162"/>
              <w:rPr>
                <w:rFonts w:eastAsia="Times New Roman" w:cs="Times New Roman"/>
                <w:szCs w:val="24"/>
              </w:rPr>
            </w:pPr>
          </w:p>
        </w:tc>
        <w:tc>
          <w:tcPr>
            <w:tcW w:w="360" w:type="dxa"/>
          </w:tcPr>
          <w:p w14:paraId="4A9E3F83" w14:textId="77777777" w:rsidR="006B3AA5" w:rsidRPr="00645306" w:rsidRDefault="006B3AA5" w:rsidP="006B3AA5">
            <w:pPr>
              <w:keepNext/>
              <w:keepLines/>
              <w:tabs>
                <w:tab w:val="left" w:pos="2070"/>
              </w:tabs>
              <w:suppressAutoHyphens/>
              <w:spacing w:after="0"/>
              <w:rPr>
                <w:rFonts w:eastAsia="Times New Roman" w:cs="Times New Roman"/>
                <w:szCs w:val="24"/>
              </w:rPr>
            </w:pPr>
          </w:p>
        </w:tc>
        <w:tc>
          <w:tcPr>
            <w:tcW w:w="1710" w:type="dxa"/>
          </w:tcPr>
          <w:p w14:paraId="33F76B9E" w14:textId="77777777" w:rsidR="006B3AA5" w:rsidRPr="00645306" w:rsidRDefault="006B3AA5" w:rsidP="006B3AA5">
            <w:pPr>
              <w:keepNext/>
              <w:keepLines/>
              <w:tabs>
                <w:tab w:val="left" w:pos="2070"/>
              </w:tabs>
              <w:suppressAutoHyphens/>
              <w:spacing w:after="0"/>
              <w:rPr>
                <w:rFonts w:eastAsia="Times New Roman" w:cs="Times New Roman"/>
                <w:szCs w:val="24"/>
              </w:rPr>
            </w:pPr>
          </w:p>
        </w:tc>
        <w:tc>
          <w:tcPr>
            <w:tcW w:w="270" w:type="dxa"/>
          </w:tcPr>
          <w:p w14:paraId="35E85CDF" w14:textId="77777777" w:rsidR="006B3AA5" w:rsidRPr="00645306" w:rsidRDefault="006B3AA5" w:rsidP="006B3AA5">
            <w:pPr>
              <w:keepNext/>
              <w:keepLines/>
              <w:tabs>
                <w:tab w:val="left" w:pos="2070"/>
              </w:tabs>
              <w:suppressAutoHyphens/>
              <w:spacing w:after="0"/>
              <w:ind w:right="-72"/>
              <w:rPr>
                <w:rFonts w:eastAsia="Times New Roman" w:cs="Times New Roman"/>
                <w:szCs w:val="24"/>
              </w:rPr>
            </w:pPr>
          </w:p>
        </w:tc>
        <w:tc>
          <w:tcPr>
            <w:tcW w:w="2694" w:type="dxa"/>
          </w:tcPr>
          <w:p w14:paraId="2E3FB400" w14:textId="77777777" w:rsidR="006B3AA5" w:rsidRPr="00645306" w:rsidRDefault="006B3AA5" w:rsidP="006B3AA5">
            <w:pPr>
              <w:keepNext/>
              <w:keepLines/>
              <w:tabs>
                <w:tab w:val="left" w:pos="2070"/>
              </w:tabs>
              <w:suppressAutoHyphens/>
              <w:spacing w:after="0"/>
              <w:ind w:right="-72"/>
              <w:rPr>
                <w:rFonts w:eastAsia="Times New Roman" w:cs="Times New Roman"/>
                <w:szCs w:val="24"/>
              </w:rPr>
            </w:pPr>
          </w:p>
        </w:tc>
      </w:tr>
      <w:tr w:rsidR="006B3AA5" w:rsidRPr="00645306" w14:paraId="7AE7F476" w14:textId="77777777" w:rsidTr="006B3AA5">
        <w:trPr>
          <w:jc w:val="center"/>
        </w:trPr>
        <w:tc>
          <w:tcPr>
            <w:tcW w:w="3574" w:type="dxa"/>
            <w:tcBorders>
              <w:top w:val="single" w:sz="6" w:space="0" w:color="auto"/>
              <w:bottom w:val="single" w:sz="6" w:space="0" w:color="auto"/>
            </w:tcBorders>
          </w:tcPr>
          <w:p w14:paraId="779AB971" w14:textId="77777777" w:rsidR="006B3AA5" w:rsidRPr="00645306" w:rsidRDefault="006B3AA5" w:rsidP="006B3AA5">
            <w:pPr>
              <w:keepNext/>
              <w:keepLines/>
              <w:tabs>
                <w:tab w:val="left" w:pos="2070"/>
              </w:tabs>
              <w:suppressAutoHyphens/>
              <w:spacing w:after="0"/>
              <w:ind w:left="162" w:right="-36" w:hanging="162"/>
              <w:rPr>
                <w:rFonts w:eastAsia="Times New Roman" w:cs="Times New Roman"/>
                <w:szCs w:val="24"/>
              </w:rPr>
            </w:pPr>
          </w:p>
        </w:tc>
        <w:tc>
          <w:tcPr>
            <w:tcW w:w="360" w:type="dxa"/>
          </w:tcPr>
          <w:p w14:paraId="05C92861" w14:textId="77777777" w:rsidR="006B3AA5" w:rsidRPr="00645306" w:rsidRDefault="006B3AA5" w:rsidP="006B3AA5">
            <w:pPr>
              <w:keepNext/>
              <w:keepLines/>
              <w:tabs>
                <w:tab w:val="left" w:pos="2070"/>
              </w:tabs>
              <w:suppressAutoHyphens/>
              <w:spacing w:after="0"/>
              <w:rPr>
                <w:rFonts w:eastAsia="Times New Roman" w:cs="Times New Roman"/>
                <w:szCs w:val="24"/>
              </w:rPr>
            </w:pPr>
          </w:p>
        </w:tc>
        <w:tc>
          <w:tcPr>
            <w:tcW w:w="1710" w:type="dxa"/>
            <w:tcBorders>
              <w:top w:val="single" w:sz="6" w:space="0" w:color="auto"/>
              <w:bottom w:val="single" w:sz="6" w:space="0" w:color="auto"/>
            </w:tcBorders>
          </w:tcPr>
          <w:p w14:paraId="111EBC53" w14:textId="77777777" w:rsidR="006B3AA5" w:rsidRPr="00645306" w:rsidRDefault="006B3AA5" w:rsidP="006B3AA5">
            <w:pPr>
              <w:keepNext/>
              <w:keepLines/>
              <w:tabs>
                <w:tab w:val="left" w:pos="2070"/>
              </w:tabs>
              <w:suppressAutoHyphens/>
              <w:spacing w:after="0"/>
              <w:rPr>
                <w:rFonts w:eastAsia="Times New Roman" w:cs="Times New Roman"/>
                <w:szCs w:val="24"/>
              </w:rPr>
            </w:pPr>
          </w:p>
        </w:tc>
        <w:tc>
          <w:tcPr>
            <w:tcW w:w="270" w:type="dxa"/>
          </w:tcPr>
          <w:p w14:paraId="632B80A3" w14:textId="77777777" w:rsidR="006B3AA5" w:rsidRPr="00645306" w:rsidRDefault="006B3AA5" w:rsidP="006B3AA5">
            <w:pPr>
              <w:keepNext/>
              <w:keepLines/>
              <w:tabs>
                <w:tab w:val="left" w:pos="2070"/>
              </w:tabs>
              <w:suppressAutoHyphens/>
              <w:spacing w:after="0"/>
              <w:ind w:right="-72"/>
              <w:rPr>
                <w:rFonts w:eastAsia="Times New Roman" w:cs="Times New Roman"/>
                <w:szCs w:val="24"/>
              </w:rPr>
            </w:pPr>
          </w:p>
        </w:tc>
        <w:tc>
          <w:tcPr>
            <w:tcW w:w="2694" w:type="dxa"/>
            <w:tcBorders>
              <w:top w:val="single" w:sz="6" w:space="0" w:color="auto"/>
              <w:bottom w:val="single" w:sz="6" w:space="0" w:color="auto"/>
            </w:tcBorders>
          </w:tcPr>
          <w:p w14:paraId="16F2C7CE" w14:textId="77777777" w:rsidR="006B3AA5" w:rsidRPr="00645306" w:rsidRDefault="006B3AA5" w:rsidP="006B3AA5">
            <w:pPr>
              <w:keepNext/>
              <w:keepLines/>
              <w:tabs>
                <w:tab w:val="left" w:pos="2070"/>
              </w:tabs>
              <w:suppressAutoHyphens/>
              <w:spacing w:after="0"/>
              <w:ind w:right="-72"/>
              <w:rPr>
                <w:rFonts w:eastAsia="Times New Roman" w:cs="Times New Roman"/>
                <w:szCs w:val="24"/>
              </w:rPr>
            </w:pPr>
          </w:p>
        </w:tc>
      </w:tr>
      <w:tr w:rsidR="006B3AA5" w:rsidRPr="00645306" w14:paraId="05AABCB1" w14:textId="77777777" w:rsidTr="006B3AA5">
        <w:trPr>
          <w:jc w:val="center"/>
        </w:trPr>
        <w:tc>
          <w:tcPr>
            <w:tcW w:w="8608" w:type="dxa"/>
            <w:gridSpan w:val="5"/>
          </w:tcPr>
          <w:p w14:paraId="4DF330FA" w14:textId="77777777" w:rsidR="006B3AA5" w:rsidRPr="00645306" w:rsidRDefault="006B3AA5" w:rsidP="006B3AA5">
            <w:pPr>
              <w:keepNext/>
              <w:keepLines/>
              <w:tabs>
                <w:tab w:val="left" w:pos="2070"/>
              </w:tabs>
              <w:suppressAutoHyphens/>
              <w:spacing w:after="0"/>
              <w:ind w:left="162" w:right="-36" w:hanging="162"/>
              <w:rPr>
                <w:rFonts w:eastAsia="Times New Roman" w:cs="Times New Roman"/>
                <w:szCs w:val="24"/>
              </w:rPr>
            </w:pPr>
            <w:r w:rsidRPr="00645306">
              <w:rPr>
                <w:rFonts w:eastAsia="Times New Roman" w:cs="Times New Roman"/>
                <w:szCs w:val="24"/>
              </w:rPr>
              <w:t>(if none, state “none”)</w:t>
            </w:r>
          </w:p>
        </w:tc>
      </w:tr>
    </w:tbl>
    <w:p w14:paraId="0FA5AA5D" w14:textId="77777777" w:rsidR="006B3AA5" w:rsidRPr="00645306" w:rsidRDefault="006B3AA5" w:rsidP="00EA1E46">
      <w:pPr>
        <w:numPr>
          <w:ilvl w:val="0"/>
          <w:numId w:val="11"/>
        </w:numPr>
        <w:suppressAutoHyphens/>
        <w:spacing w:after="0" w:line="240" w:lineRule="auto"/>
        <w:rPr>
          <w:rFonts w:eastAsia="Times New Roman" w:cs="Times New Roman"/>
          <w:szCs w:val="24"/>
          <w:lang w:eastAsia="ar-SA"/>
        </w:rPr>
      </w:pPr>
      <w:r w:rsidRPr="00645306">
        <w:rPr>
          <w:rFonts w:eastAsia="Times New Roman" w:cs="Times New Roman"/>
          <w:szCs w:val="24"/>
          <w:lang w:eastAsia="ar-SA"/>
        </w:rPr>
        <w:t>We have taken steps to ensure that no person acting for us or on our behalf will engage in bribery.</w:t>
      </w:r>
    </w:p>
    <w:p w14:paraId="0D7656F4" w14:textId="77777777" w:rsidR="00734CB2" w:rsidRPr="00645306" w:rsidRDefault="00734CB2" w:rsidP="00734CB2">
      <w:pPr>
        <w:pStyle w:val="Text"/>
        <w:numPr>
          <w:ilvl w:val="0"/>
          <w:numId w:val="11"/>
        </w:numPr>
        <w:rPr>
          <w:lang w:val="en-US"/>
        </w:rPr>
      </w:pPr>
      <w:r w:rsidRPr="00645306">
        <w:rPr>
          <w:lang w:val="en-US"/>
        </w:rPr>
        <w:t>We have not required our employees, subrecipients, or contractors to sign or comply with internal confidentiality agreements or statements that prohibit or otherwise restrict employees, subrecipients, or contractors from lawfully reporting waste, fraud, or abuse related to the performance of the Contract to a designated investigative or law enforcement representative of MCC (for example, the Agency Office of the Inspector General).</w:t>
      </w:r>
    </w:p>
    <w:p w14:paraId="0FF286EA" w14:textId="77777777" w:rsidR="00734CB2" w:rsidRPr="00645306" w:rsidRDefault="00734CB2" w:rsidP="00F56C92">
      <w:pPr>
        <w:pStyle w:val="Text"/>
        <w:ind w:left="720"/>
        <w:rPr>
          <w:lang w:val="en-US"/>
        </w:rPr>
      </w:pPr>
      <w:r w:rsidRPr="00645306">
        <w:rPr>
          <w:lang w:val="en-US"/>
        </w:rPr>
        <w:t>We have notified and will immediately notify, as applicable, current employees and subrecipients that prohibitions and restrictions of any preexisting internal confidentiality agreements or statements covered by this provision, to the extent that such prohibitions and restrictions are inconsistent with the prohibitions of this provision, are no longer in effect.</w:t>
      </w:r>
    </w:p>
    <w:p w14:paraId="662E824B" w14:textId="77777777" w:rsidR="00734CB2" w:rsidRPr="00645306" w:rsidRDefault="00734CB2" w:rsidP="00F56C92">
      <w:pPr>
        <w:pStyle w:val="Text"/>
        <w:ind w:left="720"/>
        <w:rPr>
          <w:lang w:val="en-US"/>
        </w:rPr>
      </w:pPr>
      <w:r w:rsidRPr="00645306">
        <w:rPr>
          <w:lang w:val="en-US"/>
        </w:rPr>
        <w:t>We shall include the substance of this provision, including this paragraph, in subawards and contracts under such awards.</w:t>
      </w:r>
    </w:p>
    <w:p w14:paraId="591906B7" w14:textId="655F35E1" w:rsidR="00734CB2" w:rsidRPr="00645306" w:rsidRDefault="00734CB2" w:rsidP="00F56C92">
      <w:pPr>
        <w:pStyle w:val="Text"/>
        <w:ind w:left="720"/>
        <w:rPr>
          <w:lang w:val="en-US"/>
        </w:rPr>
      </w:pPr>
      <w:r w:rsidRPr="00645306">
        <w:rPr>
          <w:lang w:val="en-US"/>
        </w:rPr>
        <w:t>We agree and acknowledge that if MCC (or its designated investigative or law enforcement representative) determines that we are not in compliance with this requirement, MCC (or its designated investigative or law enforcement representative) may seek remedies under this Contract, including disallowing otherwise allowable costs.</w:t>
      </w:r>
    </w:p>
    <w:p w14:paraId="61856C28" w14:textId="77777777" w:rsidR="006B3AA5" w:rsidRPr="00645306" w:rsidRDefault="006B3AA5" w:rsidP="00EA1E46">
      <w:pPr>
        <w:numPr>
          <w:ilvl w:val="0"/>
          <w:numId w:val="11"/>
        </w:numPr>
        <w:suppressAutoHyphens/>
        <w:spacing w:after="0" w:line="240" w:lineRule="auto"/>
        <w:rPr>
          <w:rFonts w:eastAsia="Times New Roman" w:cs="Times New Roman"/>
          <w:szCs w:val="24"/>
          <w:lang w:eastAsia="ar-SA"/>
        </w:rPr>
      </w:pPr>
      <w:r w:rsidRPr="00645306">
        <w:rPr>
          <w:rFonts w:eastAsia="Times New Roman" w:cs="Times New Roman"/>
          <w:szCs w:val="24"/>
          <w:lang w:eastAsia="ar-SA"/>
        </w:rPr>
        <w:t xml:space="preserve">We are not engaged in, facilitating, or allowing any of the prohibited activities described in the MCC Counter-Trafficking in Persons Policy and will not engage in, facilitate, or allow any such prohibited activities for the duration of the Contract. Further, we hereby provide our assurance that the prohibited activities described in the MCC Counter-Trafficking in Persons Policy will not be tolerated on the part of our employees, any Subcontractor, or </w:t>
      </w:r>
      <w:r w:rsidRPr="00645306">
        <w:rPr>
          <w:rFonts w:eastAsia="Times New Roman" w:cs="Times New Roman"/>
          <w:szCs w:val="24"/>
          <w:lang w:eastAsia="ar-SA"/>
        </w:rPr>
        <w:lastRenderedPageBreak/>
        <w:t>their respective employees. Finally, we acknowledge that engaging in such activities is cause for suspension or termination of employment or of the Contract.</w:t>
      </w:r>
    </w:p>
    <w:p w14:paraId="5693181E" w14:textId="05FD44BD" w:rsidR="006B3AA5" w:rsidRPr="00645306" w:rsidRDefault="006B3AA5" w:rsidP="00EA1E46">
      <w:pPr>
        <w:numPr>
          <w:ilvl w:val="0"/>
          <w:numId w:val="11"/>
        </w:numPr>
        <w:suppressAutoHyphens/>
        <w:spacing w:after="0" w:line="240" w:lineRule="auto"/>
        <w:rPr>
          <w:rFonts w:eastAsia="Times New Roman" w:cs="Times New Roman"/>
          <w:szCs w:val="24"/>
          <w:lang w:eastAsia="ar-SA"/>
        </w:rPr>
      </w:pPr>
      <w:r w:rsidRPr="00645306">
        <w:rPr>
          <w:rFonts w:eastAsia="Times New Roman" w:cs="Times New Roman"/>
          <w:szCs w:val="24"/>
          <w:lang w:eastAsia="ar-SA"/>
        </w:rPr>
        <w:t xml:space="preserve">We understand and accept without condition that, in accordance with </w:t>
      </w:r>
      <w:r w:rsidR="001E7126" w:rsidRPr="00645306">
        <w:rPr>
          <w:rFonts w:eastAsia="Times New Roman" w:cs="Times New Roman"/>
          <w:szCs w:val="24"/>
          <w:lang w:eastAsia="ar-SA"/>
        </w:rPr>
        <w:t>ITO</w:t>
      </w:r>
      <w:r w:rsidRPr="00645306">
        <w:rPr>
          <w:rFonts w:eastAsia="Times New Roman" w:cs="Times New Roman"/>
          <w:szCs w:val="24"/>
          <w:lang w:eastAsia="ar-SA"/>
        </w:rPr>
        <w:t xml:space="preserve"> </w:t>
      </w:r>
      <w:r w:rsidR="00BB5552" w:rsidRPr="00645306">
        <w:rPr>
          <w:rFonts w:eastAsia="Times New Roman" w:cs="Times New Roman"/>
          <w:szCs w:val="24"/>
          <w:lang w:eastAsia="ar-SA"/>
        </w:rPr>
        <w:t>Sub-</w:t>
      </w:r>
      <w:r w:rsidRPr="00645306">
        <w:rPr>
          <w:rFonts w:eastAsia="Times New Roman" w:cs="Times New Roman"/>
          <w:szCs w:val="24"/>
          <w:lang w:eastAsia="ar-SA"/>
        </w:rPr>
        <w:t xml:space="preserve">Clause </w:t>
      </w:r>
      <w:r w:rsidR="00734CB2" w:rsidRPr="00645306">
        <w:rPr>
          <w:rFonts w:eastAsia="Times New Roman" w:cs="Times New Roman"/>
          <w:szCs w:val="24"/>
          <w:lang w:eastAsia="ar-SA"/>
        </w:rPr>
        <w:t>44</w:t>
      </w:r>
      <w:r w:rsidRPr="00645306">
        <w:rPr>
          <w:rFonts w:eastAsia="Times New Roman" w:cs="Times New Roman"/>
          <w:szCs w:val="24"/>
          <w:lang w:eastAsia="ar-SA"/>
        </w:rPr>
        <w:t xml:space="preserve">.1 any challenge or protest to the process or results of this procurement may be brought only through the Purchaser’s </w:t>
      </w:r>
      <w:r w:rsidR="00734CB2" w:rsidRPr="00645306">
        <w:rPr>
          <w:rFonts w:eastAsia="Times New Roman" w:cs="Times New Roman"/>
          <w:szCs w:val="24"/>
          <w:lang w:eastAsia="ar-SA"/>
        </w:rPr>
        <w:t>Bid</w:t>
      </w:r>
      <w:r w:rsidR="00B141C4" w:rsidRPr="00645306">
        <w:rPr>
          <w:rFonts w:eastAsia="Times New Roman" w:cs="Times New Roman"/>
          <w:szCs w:val="24"/>
          <w:lang w:eastAsia="ar-SA"/>
        </w:rPr>
        <w:t xml:space="preserve"> </w:t>
      </w:r>
      <w:r w:rsidRPr="00645306">
        <w:rPr>
          <w:rFonts w:eastAsia="Times New Roman" w:cs="Times New Roman"/>
          <w:szCs w:val="24"/>
          <w:lang w:eastAsia="ar-SA"/>
        </w:rPr>
        <w:t>Challenge System (“BCS”).</w:t>
      </w:r>
    </w:p>
    <w:p w14:paraId="64110BB7" w14:textId="77777777" w:rsidR="006B3AA5" w:rsidRPr="00645306" w:rsidRDefault="006B3AA5" w:rsidP="00EA1E46">
      <w:pPr>
        <w:numPr>
          <w:ilvl w:val="0"/>
          <w:numId w:val="11"/>
        </w:numPr>
        <w:suppressAutoHyphens/>
        <w:spacing w:after="0" w:line="240" w:lineRule="auto"/>
        <w:rPr>
          <w:rFonts w:eastAsia="Times New Roman" w:cs="Times New Roman"/>
          <w:szCs w:val="24"/>
          <w:lang w:eastAsia="ar-SA"/>
        </w:rPr>
      </w:pPr>
      <w:r w:rsidRPr="00645306">
        <w:rPr>
          <w:rFonts w:eastAsia="Times New Roman" w:cs="Times New Roman"/>
          <w:szCs w:val="24"/>
        </w:rPr>
        <w:t>We acknowledge that our digital/digitized signature is valid and legally binding.</w:t>
      </w:r>
    </w:p>
    <w:p w14:paraId="522B8398" w14:textId="77777777" w:rsidR="006B3AA5" w:rsidRPr="00645306" w:rsidRDefault="006B3AA5" w:rsidP="006B3AA5">
      <w:pPr>
        <w:suppressAutoHyphens/>
        <w:spacing w:after="0"/>
        <w:rPr>
          <w:rFonts w:eastAsia="Times New Roman" w:cs="Times New Roman"/>
          <w:szCs w:val="24"/>
        </w:rPr>
      </w:pPr>
    </w:p>
    <w:p w14:paraId="6A6439DB" w14:textId="77777777" w:rsidR="006B3AA5" w:rsidRPr="00645306" w:rsidRDefault="006B3AA5" w:rsidP="006B3AA5">
      <w:pPr>
        <w:tabs>
          <w:tab w:val="left" w:pos="3960"/>
          <w:tab w:val="left" w:pos="7560"/>
          <w:tab w:val="left" w:pos="8640"/>
        </w:tabs>
        <w:suppressAutoHyphens/>
        <w:spacing w:after="0"/>
        <w:rPr>
          <w:rFonts w:eastAsia="Times New Roman" w:cs="Times New Roman"/>
          <w:szCs w:val="24"/>
        </w:rPr>
      </w:pPr>
      <w:r w:rsidRPr="00645306">
        <w:rPr>
          <w:rFonts w:eastAsia="Times New Roman" w:cs="Times New Roman"/>
          <w:szCs w:val="24"/>
        </w:rPr>
        <w:t xml:space="preserve">Dated this </w:t>
      </w:r>
      <w:r w:rsidRPr="00645306">
        <w:rPr>
          <w:rFonts w:eastAsia="Times New Roman" w:cs="Times New Roman"/>
          <w:szCs w:val="24"/>
          <w:u w:val="single"/>
        </w:rPr>
        <w:tab/>
      </w:r>
      <w:r w:rsidRPr="00645306">
        <w:rPr>
          <w:rFonts w:eastAsia="Times New Roman" w:cs="Times New Roman"/>
          <w:szCs w:val="24"/>
        </w:rPr>
        <w:t xml:space="preserve"> day of </w:t>
      </w:r>
      <w:r w:rsidRPr="00645306">
        <w:rPr>
          <w:rFonts w:eastAsia="Times New Roman" w:cs="Times New Roman"/>
          <w:szCs w:val="24"/>
          <w:u w:val="single"/>
        </w:rPr>
        <w:tab/>
      </w:r>
      <w:r w:rsidRPr="00645306">
        <w:rPr>
          <w:rFonts w:eastAsia="Times New Roman" w:cs="Times New Roman"/>
          <w:szCs w:val="24"/>
        </w:rPr>
        <w:t xml:space="preserve"> 20 </w:t>
      </w:r>
      <w:r w:rsidRPr="00645306">
        <w:rPr>
          <w:rFonts w:eastAsia="Times New Roman" w:cs="Times New Roman"/>
          <w:szCs w:val="24"/>
          <w:u w:val="single"/>
        </w:rPr>
        <w:tab/>
      </w:r>
    </w:p>
    <w:p w14:paraId="220C6605" w14:textId="77777777" w:rsidR="006B3AA5" w:rsidRPr="00645306" w:rsidRDefault="006B3AA5" w:rsidP="006B3AA5">
      <w:pPr>
        <w:suppressAutoHyphens/>
        <w:spacing w:after="0"/>
        <w:rPr>
          <w:rFonts w:eastAsia="Times New Roman" w:cs="Times New Roman"/>
          <w:szCs w:val="24"/>
        </w:rPr>
      </w:pPr>
    </w:p>
    <w:p w14:paraId="50B29107" w14:textId="77777777" w:rsidR="006B3AA5" w:rsidRPr="00645306" w:rsidRDefault="006B3AA5" w:rsidP="006B3AA5">
      <w:pPr>
        <w:tabs>
          <w:tab w:val="left" w:pos="4320"/>
          <w:tab w:val="left" w:pos="8640"/>
        </w:tabs>
        <w:suppressAutoHyphens/>
        <w:spacing w:after="0"/>
        <w:rPr>
          <w:rFonts w:eastAsia="Times New Roman" w:cs="Times New Roman"/>
          <w:szCs w:val="24"/>
        </w:rPr>
      </w:pPr>
      <w:r w:rsidRPr="00645306">
        <w:rPr>
          <w:rFonts w:eastAsia="Times New Roman" w:cs="Times New Roman"/>
          <w:szCs w:val="24"/>
        </w:rPr>
        <w:t xml:space="preserve">Signature </w:t>
      </w:r>
      <w:r w:rsidRPr="00645306">
        <w:rPr>
          <w:rFonts w:eastAsia="Times New Roman" w:cs="Times New Roman"/>
          <w:szCs w:val="24"/>
          <w:u w:val="single"/>
        </w:rPr>
        <w:tab/>
      </w:r>
      <w:r w:rsidRPr="00645306">
        <w:rPr>
          <w:rFonts w:eastAsia="Times New Roman" w:cs="Times New Roman"/>
          <w:szCs w:val="24"/>
        </w:rPr>
        <w:t xml:space="preserve"> In the capacity of </w:t>
      </w:r>
      <w:r w:rsidRPr="00645306">
        <w:rPr>
          <w:rFonts w:eastAsia="Times New Roman" w:cs="Times New Roman"/>
          <w:szCs w:val="24"/>
          <w:u w:val="single"/>
        </w:rPr>
        <w:tab/>
      </w:r>
    </w:p>
    <w:p w14:paraId="6D7290C2" w14:textId="6042C513" w:rsidR="006B3AA5" w:rsidRPr="00645306" w:rsidRDefault="006B3AA5" w:rsidP="006B3AA5">
      <w:pPr>
        <w:tabs>
          <w:tab w:val="left" w:pos="8640"/>
        </w:tabs>
        <w:suppressAutoHyphens/>
        <w:spacing w:after="0"/>
        <w:rPr>
          <w:rFonts w:eastAsia="Times New Roman" w:cs="Times New Roman"/>
          <w:szCs w:val="24"/>
        </w:rPr>
      </w:pPr>
      <w:r w:rsidRPr="00645306">
        <w:rPr>
          <w:rFonts w:eastAsia="Times New Roman" w:cs="Times New Roman"/>
          <w:szCs w:val="24"/>
        </w:rPr>
        <w:t xml:space="preserve">Duly authorized to sign </w:t>
      </w:r>
      <w:r w:rsidR="00E618A1" w:rsidRPr="00645306">
        <w:rPr>
          <w:rFonts w:eastAsia="Times New Roman" w:cs="Times New Roman"/>
          <w:szCs w:val="24"/>
        </w:rPr>
        <w:t>Offers</w:t>
      </w:r>
      <w:r w:rsidRPr="00645306">
        <w:rPr>
          <w:rFonts w:eastAsia="Times New Roman" w:cs="Times New Roman"/>
          <w:szCs w:val="24"/>
        </w:rPr>
        <w:t xml:space="preserve"> for and on behalf of </w:t>
      </w:r>
      <w:r w:rsidRPr="00645306">
        <w:rPr>
          <w:rFonts w:eastAsia="Times New Roman" w:cs="Times New Roman"/>
          <w:szCs w:val="24"/>
          <w:u w:val="single"/>
        </w:rPr>
        <w:tab/>
      </w:r>
    </w:p>
    <w:p w14:paraId="5F284CCC" w14:textId="77777777" w:rsidR="006B3AA5" w:rsidRPr="00645306" w:rsidRDefault="006B3AA5" w:rsidP="006B3AA5">
      <w:pPr>
        <w:suppressAutoHyphens/>
        <w:spacing w:after="0"/>
        <w:rPr>
          <w:rFonts w:eastAsia="Times New Roman" w:cs="Times New Roman"/>
          <w:szCs w:val="24"/>
        </w:rPr>
      </w:pPr>
    </w:p>
    <w:p w14:paraId="1AE8954A" w14:textId="7C8F4F80" w:rsidR="006B3AA5" w:rsidRPr="00645306" w:rsidRDefault="006B3AA5" w:rsidP="006B3AA5">
      <w:pPr>
        <w:suppressAutoHyphens/>
        <w:spacing w:after="0"/>
        <w:rPr>
          <w:rFonts w:eastAsia="Times New Roman" w:cs="Times New Roman"/>
          <w:szCs w:val="24"/>
        </w:rPr>
      </w:pPr>
      <w:r w:rsidRPr="00645306">
        <w:rPr>
          <w:rFonts w:eastAsia="Times New Roman" w:cs="Times New Roman"/>
          <w:b/>
          <w:szCs w:val="24"/>
        </w:rPr>
        <w:t>[in block letters or typed]</w:t>
      </w:r>
    </w:p>
    <w:p w14:paraId="00978936" w14:textId="20E9ED65" w:rsidR="006B3AA5" w:rsidRPr="00645306" w:rsidRDefault="006B3AA5" w:rsidP="006B3AA5">
      <w:pPr>
        <w:tabs>
          <w:tab w:val="left" w:pos="8640"/>
        </w:tabs>
        <w:suppressAutoHyphens/>
        <w:spacing w:after="0"/>
        <w:rPr>
          <w:rFonts w:eastAsia="Times New Roman" w:cs="Times New Roman"/>
          <w:szCs w:val="24"/>
        </w:rPr>
      </w:pPr>
      <w:r w:rsidRPr="00645306">
        <w:rPr>
          <w:rFonts w:eastAsia="Times New Roman" w:cs="Times New Roman"/>
          <w:szCs w:val="24"/>
        </w:rPr>
        <w:t xml:space="preserve">Address: </w:t>
      </w:r>
      <w:r w:rsidRPr="00645306">
        <w:rPr>
          <w:rFonts w:eastAsia="Times New Roman" w:cs="Times New Roman"/>
          <w:szCs w:val="24"/>
          <w:u w:val="single"/>
        </w:rPr>
        <w:tab/>
      </w:r>
    </w:p>
    <w:p w14:paraId="50779EC7" w14:textId="77777777" w:rsidR="006B3AA5" w:rsidRPr="00645306" w:rsidRDefault="006B3AA5" w:rsidP="006B3AA5">
      <w:pPr>
        <w:tabs>
          <w:tab w:val="left" w:pos="8640"/>
        </w:tabs>
        <w:suppressAutoHyphens/>
        <w:spacing w:after="0"/>
        <w:rPr>
          <w:rFonts w:eastAsia="Times New Roman" w:cs="Times New Roman"/>
          <w:szCs w:val="24"/>
        </w:rPr>
      </w:pPr>
      <w:r w:rsidRPr="00645306">
        <w:rPr>
          <w:rFonts w:eastAsia="Times New Roman" w:cs="Times New Roman"/>
          <w:szCs w:val="24"/>
        </w:rPr>
        <w:t xml:space="preserve">Witness: </w:t>
      </w:r>
      <w:r w:rsidRPr="00645306">
        <w:rPr>
          <w:rFonts w:eastAsia="Times New Roman" w:cs="Times New Roman"/>
          <w:szCs w:val="24"/>
          <w:u w:val="single"/>
        </w:rPr>
        <w:tab/>
      </w:r>
    </w:p>
    <w:p w14:paraId="1813210C" w14:textId="77777777" w:rsidR="006B3AA5" w:rsidRPr="00645306" w:rsidRDefault="006B3AA5" w:rsidP="006B3AA5">
      <w:pPr>
        <w:tabs>
          <w:tab w:val="left" w:pos="8640"/>
        </w:tabs>
        <w:suppressAutoHyphens/>
        <w:spacing w:after="0"/>
        <w:rPr>
          <w:rFonts w:eastAsia="Times New Roman" w:cs="Times New Roman"/>
          <w:szCs w:val="24"/>
        </w:rPr>
      </w:pPr>
      <w:r w:rsidRPr="00645306">
        <w:rPr>
          <w:rFonts w:eastAsia="Times New Roman" w:cs="Times New Roman"/>
          <w:szCs w:val="24"/>
        </w:rPr>
        <w:t xml:space="preserve">Address: </w:t>
      </w:r>
      <w:r w:rsidRPr="00645306">
        <w:rPr>
          <w:rFonts w:eastAsia="Times New Roman" w:cs="Times New Roman"/>
          <w:szCs w:val="24"/>
          <w:u w:val="single"/>
        </w:rPr>
        <w:tab/>
      </w:r>
    </w:p>
    <w:p w14:paraId="30E785C1" w14:textId="0BA05A69" w:rsidR="006B3AA5" w:rsidRPr="00645306" w:rsidRDefault="006B3AA5" w:rsidP="00031AB4">
      <w:pPr>
        <w:tabs>
          <w:tab w:val="left" w:pos="8640"/>
        </w:tabs>
        <w:suppressAutoHyphens/>
        <w:spacing w:after="0"/>
        <w:rPr>
          <w:rFonts w:eastAsia="Times New Roman" w:cs="Times New Roman"/>
          <w:szCs w:val="20"/>
          <w:u w:val="single"/>
        </w:rPr>
      </w:pPr>
      <w:r w:rsidRPr="00645306">
        <w:rPr>
          <w:rFonts w:eastAsia="Times New Roman" w:cs="Times New Roman"/>
          <w:szCs w:val="24"/>
        </w:rPr>
        <w:t>Occupation:</w:t>
      </w:r>
      <w:r w:rsidRPr="00645306">
        <w:rPr>
          <w:rFonts w:eastAsia="Times New Roman" w:cs="Times New Roman"/>
          <w:szCs w:val="20"/>
        </w:rPr>
        <w:t xml:space="preserve"> </w:t>
      </w:r>
      <w:r w:rsidRPr="00645306">
        <w:rPr>
          <w:rFonts w:eastAsia="Times New Roman" w:cs="Times New Roman"/>
          <w:szCs w:val="20"/>
          <w:u w:val="single"/>
        </w:rPr>
        <w:tab/>
      </w:r>
    </w:p>
    <w:p w14:paraId="7991EC2A" w14:textId="77777777" w:rsidR="00F647DC" w:rsidRPr="00645306" w:rsidRDefault="00F647DC" w:rsidP="006B3AA5">
      <w:pPr>
        <w:widowControl w:val="0"/>
        <w:autoSpaceDE w:val="0"/>
        <w:autoSpaceDN w:val="0"/>
        <w:adjustRightInd w:val="0"/>
        <w:spacing w:line="240" w:lineRule="auto"/>
        <w:rPr>
          <w:rFonts w:eastAsia="SimSun" w:cs="Times New Roman"/>
          <w:b/>
          <w:szCs w:val="28"/>
          <w:lang w:eastAsia="zh-CN"/>
        </w:rPr>
      </w:pPr>
      <w:bookmarkStart w:id="875" w:name="_Toc191882776"/>
      <w:bookmarkStart w:id="876" w:name="_Toc192129742"/>
      <w:bookmarkStart w:id="877" w:name="_Toc193002170"/>
      <w:bookmarkStart w:id="878" w:name="_Toc193002310"/>
      <w:bookmarkStart w:id="879" w:name="_Toc198097370"/>
    </w:p>
    <w:p w14:paraId="3D030006" w14:textId="759894D0" w:rsidR="006B3AA5" w:rsidRPr="00645306" w:rsidRDefault="006B3AA5" w:rsidP="006B3AA5">
      <w:pPr>
        <w:widowControl w:val="0"/>
        <w:autoSpaceDE w:val="0"/>
        <w:autoSpaceDN w:val="0"/>
        <w:adjustRightInd w:val="0"/>
        <w:spacing w:line="240" w:lineRule="auto"/>
        <w:rPr>
          <w:rFonts w:eastAsia="SimSun" w:cs="Times New Roman"/>
          <w:b/>
          <w:szCs w:val="28"/>
          <w:lang w:eastAsia="zh-CN"/>
        </w:rPr>
      </w:pPr>
      <w:r w:rsidRPr="00645306">
        <w:rPr>
          <w:rFonts w:eastAsia="SimSun" w:cs="Times New Roman"/>
          <w:b/>
          <w:szCs w:val="28"/>
          <w:lang w:eastAsia="zh-CN"/>
        </w:rPr>
        <w:t>Annexes:</w:t>
      </w:r>
      <w:bookmarkEnd w:id="875"/>
      <w:bookmarkEnd w:id="876"/>
      <w:bookmarkEnd w:id="877"/>
      <w:bookmarkEnd w:id="878"/>
      <w:bookmarkEnd w:id="879"/>
    </w:p>
    <w:p w14:paraId="405F78D8" w14:textId="4944F3F6" w:rsidR="00F647DC" w:rsidRPr="00645306" w:rsidRDefault="006B3AA5" w:rsidP="000954B1">
      <w:pPr>
        <w:widowControl w:val="0"/>
        <w:numPr>
          <w:ilvl w:val="0"/>
          <w:numId w:val="27"/>
        </w:numPr>
        <w:tabs>
          <w:tab w:val="num" w:pos="720"/>
        </w:tabs>
        <w:suppressAutoHyphens/>
        <w:autoSpaceDE w:val="0"/>
        <w:autoSpaceDN w:val="0"/>
        <w:adjustRightInd w:val="0"/>
        <w:spacing w:after="0" w:line="240" w:lineRule="auto"/>
        <w:ind w:left="720"/>
        <w:rPr>
          <w:rFonts w:eastAsia="SimSun" w:cs="Times New Roman"/>
          <w:szCs w:val="28"/>
          <w:lang w:eastAsia="zh-CN"/>
        </w:rPr>
      </w:pPr>
      <w:bookmarkStart w:id="880" w:name="_Toc191882777"/>
      <w:bookmarkStart w:id="881" w:name="_Toc192129743"/>
      <w:bookmarkStart w:id="882" w:name="_Toc193002171"/>
      <w:bookmarkStart w:id="883" w:name="_Toc193002311"/>
      <w:bookmarkStart w:id="884" w:name="_Toc198097371"/>
      <w:r w:rsidRPr="00645306">
        <w:rPr>
          <w:rFonts w:eastAsia="SimSun" w:cs="Times New Roman"/>
          <w:szCs w:val="28"/>
          <w:lang w:eastAsia="zh-CN"/>
        </w:rPr>
        <w:t xml:space="preserve">Power of Attorney demonstrating that the person signing has been duly authorized to sign the Technical Offer on behalf of the </w:t>
      </w:r>
      <w:bookmarkEnd w:id="880"/>
      <w:bookmarkEnd w:id="881"/>
      <w:proofErr w:type="gramStart"/>
      <w:r w:rsidR="003F4A54" w:rsidRPr="00645306">
        <w:rPr>
          <w:rFonts w:eastAsia="SimSun" w:cs="Times New Roman"/>
          <w:szCs w:val="28"/>
          <w:lang w:eastAsia="zh-CN"/>
        </w:rPr>
        <w:t>Offeror</w:t>
      </w:r>
      <w:r w:rsidRPr="00645306">
        <w:rPr>
          <w:rFonts w:eastAsia="SimSun" w:cs="Times New Roman"/>
          <w:szCs w:val="28"/>
          <w:lang w:eastAsia="zh-CN"/>
        </w:rPr>
        <w:t>;</w:t>
      </w:r>
      <w:bookmarkStart w:id="885" w:name="_Toc191882778"/>
      <w:bookmarkStart w:id="886" w:name="_Toc192129744"/>
      <w:bookmarkStart w:id="887" w:name="_Toc193002172"/>
      <w:bookmarkStart w:id="888" w:name="_Toc193002312"/>
      <w:bookmarkStart w:id="889" w:name="_Toc198097372"/>
      <w:bookmarkEnd w:id="882"/>
      <w:bookmarkEnd w:id="883"/>
      <w:bookmarkEnd w:id="884"/>
      <w:proofErr w:type="gramEnd"/>
    </w:p>
    <w:p w14:paraId="3FAD0E55" w14:textId="75500E03" w:rsidR="00F647DC" w:rsidRPr="00645306" w:rsidRDefault="006B3AA5" w:rsidP="000954B1">
      <w:pPr>
        <w:widowControl w:val="0"/>
        <w:numPr>
          <w:ilvl w:val="0"/>
          <w:numId w:val="27"/>
        </w:numPr>
        <w:tabs>
          <w:tab w:val="num" w:pos="720"/>
        </w:tabs>
        <w:suppressAutoHyphens/>
        <w:autoSpaceDE w:val="0"/>
        <w:autoSpaceDN w:val="0"/>
        <w:adjustRightInd w:val="0"/>
        <w:spacing w:after="0" w:line="240" w:lineRule="auto"/>
        <w:ind w:left="720"/>
        <w:rPr>
          <w:rFonts w:eastAsia="SimSun" w:cs="Times New Roman"/>
          <w:szCs w:val="28"/>
          <w:lang w:eastAsia="zh-CN"/>
        </w:rPr>
      </w:pPr>
      <w:r w:rsidRPr="00645306">
        <w:rPr>
          <w:rFonts w:eastAsia="SimSun" w:cs="Times New Roman"/>
          <w:szCs w:val="28"/>
          <w:lang w:eastAsia="zh-CN"/>
        </w:rPr>
        <w:t xml:space="preserve">Letter(s) of Incorporation </w:t>
      </w:r>
      <w:r w:rsidRPr="00645306">
        <w:rPr>
          <w:rFonts w:eastAsia="SimSun" w:cs="Times New Roman"/>
          <w:szCs w:val="20"/>
          <w:lang w:eastAsia="zh-CN"/>
        </w:rPr>
        <w:t>(or other documents indicating legal status</w:t>
      </w:r>
      <w:proofErr w:type="gramStart"/>
      <w:r w:rsidRPr="00645306">
        <w:rPr>
          <w:rFonts w:eastAsia="SimSun" w:cs="Times New Roman"/>
          <w:szCs w:val="20"/>
          <w:lang w:eastAsia="zh-CN"/>
        </w:rPr>
        <w:t>)</w:t>
      </w:r>
      <w:bookmarkEnd w:id="885"/>
      <w:bookmarkEnd w:id="886"/>
      <w:r w:rsidRPr="00645306">
        <w:rPr>
          <w:rFonts w:eastAsia="SimSun" w:cs="Times New Roman"/>
          <w:szCs w:val="20"/>
          <w:lang w:eastAsia="zh-CN"/>
        </w:rPr>
        <w:t>;</w:t>
      </w:r>
      <w:proofErr w:type="gramEnd"/>
      <w:r w:rsidRPr="00645306">
        <w:rPr>
          <w:rFonts w:eastAsia="SimSun" w:cs="Times New Roman"/>
          <w:szCs w:val="20"/>
          <w:lang w:eastAsia="zh-CN"/>
        </w:rPr>
        <w:t xml:space="preserve"> </w:t>
      </w:r>
      <w:bookmarkStart w:id="890" w:name="_Toc191882779"/>
      <w:bookmarkStart w:id="891" w:name="_Toc192129745"/>
      <w:bookmarkStart w:id="892" w:name="_Toc193002173"/>
      <w:bookmarkStart w:id="893" w:name="_Toc193002313"/>
      <w:bookmarkStart w:id="894" w:name="_Toc198097373"/>
      <w:bookmarkEnd w:id="887"/>
      <w:bookmarkEnd w:id="888"/>
      <w:bookmarkEnd w:id="889"/>
    </w:p>
    <w:p w14:paraId="5B0F7051" w14:textId="1B368DA4" w:rsidR="006B3AA5" w:rsidRPr="00645306" w:rsidRDefault="00F647DC" w:rsidP="000954B1">
      <w:pPr>
        <w:widowControl w:val="0"/>
        <w:numPr>
          <w:ilvl w:val="0"/>
          <w:numId w:val="27"/>
        </w:numPr>
        <w:tabs>
          <w:tab w:val="num" w:pos="720"/>
        </w:tabs>
        <w:suppressAutoHyphens/>
        <w:autoSpaceDE w:val="0"/>
        <w:autoSpaceDN w:val="0"/>
        <w:adjustRightInd w:val="0"/>
        <w:spacing w:after="0" w:line="240" w:lineRule="auto"/>
        <w:ind w:left="720"/>
        <w:rPr>
          <w:rFonts w:eastAsia="SimSun" w:cs="Times New Roman"/>
          <w:szCs w:val="28"/>
          <w:lang w:eastAsia="zh-CN"/>
        </w:rPr>
      </w:pPr>
      <w:r w:rsidRPr="00645306">
        <w:rPr>
          <w:rFonts w:eastAsia="SimSun" w:cs="Times New Roman"/>
          <w:szCs w:val="28"/>
          <w:lang w:eastAsia="zh-CN"/>
        </w:rPr>
        <w:t>J</w:t>
      </w:r>
      <w:r w:rsidR="006B3AA5" w:rsidRPr="00645306">
        <w:rPr>
          <w:rFonts w:eastAsia="SimSun" w:cs="Times New Roman"/>
          <w:szCs w:val="28"/>
          <w:lang w:eastAsia="zh-CN"/>
        </w:rPr>
        <w:t xml:space="preserve">oint Venture/Association Agreements </w:t>
      </w:r>
      <w:r w:rsidR="006B3AA5" w:rsidRPr="00645306">
        <w:rPr>
          <w:rFonts w:eastAsia="SimSun" w:cs="Times New Roman"/>
          <w:szCs w:val="20"/>
          <w:lang w:eastAsia="zh-CN"/>
        </w:rPr>
        <w:t>(if applicable, but without showing any Financial Offer information</w:t>
      </w:r>
      <w:proofErr w:type="gramStart"/>
      <w:r w:rsidR="006B3AA5" w:rsidRPr="00645306">
        <w:rPr>
          <w:rFonts w:eastAsia="SimSun" w:cs="Times New Roman"/>
          <w:szCs w:val="20"/>
          <w:lang w:eastAsia="zh-CN"/>
        </w:rPr>
        <w:t>)</w:t>
      </w:r>
      <w:bookmarkEnd w:id="890"/>
      <w:bookmarkEnd w:id="891"/>
      <w:r w:rsidR="00734CB2" w:rsidRPr="00645306">
        <w:rPr>
          <w:rFonts w:eastAsia="SimSun" w:cs="Times New Roman"/>
          <w:szCs w:val="20"/>
          <w:lang w:eastAsia="zh-CN"/>
        </w:rPr>
        <w:t>;</w:t>
      </w:r>
      <w:bookmarkEnd w:id="892"/>
      <w:bookmarkEnd w:id="893"/>
      <w:bookmarkEnd w:id="894"/>
      <w:proofErr w:type="gramEnd"/>
    </w:p>
    <w:p w14:paraId="2D6747D8" w14:textId="68AED0CF" w:rsidR="00734CB2" w:rsidRPr="00645306" w:rsidRDefault="00734CB2" w:rsidP="000954B1">
      <w:pPr>
        <w:widowControl w:val="0"/>
        <w:numPr>
          <w:ilvl w:val="0"/>
          <w:numId w:val="27"/>
        </w:numPr>
        <w:tabs>
          <w:tab w:val="num" w:pos="720"/>
        </w:tabs>
        <w:suppressAutoHyphens/>
        <w:autoSpaceDE w:val="0"/>
        <w:autoSpaceDN w:val="0"/>
        <w:adjustRightInd w:val="0"/>
        <w:spacing w:after="0" w:line="240" w:lineRule="auto"/>
        <w:ind w:left="720"/>
        <w:rPr>
          <w:rFonts w:eastAsia="SimSun" w:cs="Times New Roman"/>
          <w:szCs w:val="28"/>
          <w:lang w:eastAsia="zh-CN"/>
        </w:rPr>
      </w:pPr>
      <w:r w:rsidRPr="00645306">
        <w:t xml:space="preserve">Beneficial Ownership Disclosure </w:t>
      </w:r>
      <w:proofErr w:type="gramStart"/>
      <w:r w:rsidRPr="00645306">
        <w:t>Form;</w:t>
      </w:r>
      <w:proofErr w:type="gramEnd"/>
    </w:p>
    <w:p w14:paraId="55941546" w14:textId="5201DC75" w:rsidR="00734CB2" w:rsidRPr="00645306" w:rsidRDefault="00734CB2" w:rsidP="000954B1">
      <w:pPr>
        <w:widowControl w:val="0"/>
        <w:numPr>
          <w:ilvl w:val="0"/>
          <w:numId w:val="27"/>
        </w:numPr>
        <w:tabs>
          <w:tab w:val="num" w:pos="720"/>
        </w:tabs>
        <w:suppressAutoHyphens/>
        <w:autoSpaceDE w:val="0"/>
        <w:autoSpaceDN w:val="0"/>
        <w:adjustRightInd w:val="0"/>
        <w:spacing w:after="0" w:line="240" w:lineRule="auto"/>
        <w:ind w:left="720"/>
        <w:rPr>
          <w:rFonts w:eastAsia="SimSun" w:cs="Times New Roman"/>
          <w:szCs w:val="28"/>
          <w:lang w:eastAsia="zh-CN"/>
        </w:rPr>
      </w:pPr>
      <w:r w:rsidRPr="00645306">
        <w:rPr>
          <w:b/>
          <w:bCs/>
        </w:rPr>
        <w:t>[any other documents required in DS]</w:t>
      </w:r>
    </w:p>
    <w:p w14:paraId="62108213" w14:textId="77777777" w:rsidR="0081101B" w:rsidRPr="00645306" w:rsidRDefault="0081101B" w:rsidP="006B3AA5">
      <w:pPr>
        <w:tabs>
          <w:tab w:val="left" w:pos="3960"/>
        </w:tabs>
        <w:suppressAutoHyphens/>
        <w:spacing w:line="240" w:lineRule="auto"/>
        <w:ind w:left="720"/>
        <w:rPr>
          <w:rFonts w:eastAsia="Times New Roman" w:cs="Times New Roman"/>
          <w:b/>
          <w:iCs/>
          <w:szCs w:val="20"/>
        </w:rPr>
        <w:sectPr w:rsidR="0081101B" w:rsidRPr="00645306" w:rsidSect="005E3CE3">
          <w:headerReference w:type="even" r:id="rId46"/>
          <w:headerReference w:type="default" r:id="rId47"/>
          <w:headerReference w:type="first" r:id="rId48"/>
          <w:footnotePr>
            <w:numRestart w:val="eachPage"/>
          </w:footnotePr>
          <w:endnotePr>
            <w:numRestart w:val="eachSect"/>
          </w:endnotePr>
          <w:type w:val="nextColumn"/>
          <w:pgSz w:w="12240" w:h="15840" w:code="1"/>
          <w:pgMar w:top="1418" w:right="1418" w:bottom="1418" w:left="1418" w:header="720" w:footer="432" w:gutter="0"/>
          <w:cols w:space="720"/>
          <w:formProt w:val="0"/>
          <w:docGrid w:linePitch="326"/>
        </w:sectPr>
      </w:pPr>
    </w:p>
    <w:p w14:paraId="5B3571DF" w14:textId="77777777" w:rsidR="0081101B" w:rsidRPr="00645306" w:rsidRDefault="0081101B" w:rsidP="0081101B">
      <w:pPr>
        <w:pStyle w:val="Heading4BSF"/>
        <w:keepNext w:val="0"/>
        <w:tabs>
          <w:tab w:val="left" w:pos="342"/>
        </w:tabs>
        <w:ind w:left="360"/>
      </w:pPr>
      <w:bookmarkStart w:id="895" w:name="_Toc143696607"/>
      <w:bookmarkStart w:id="896" w:name="_Toc143714438"/>
      <w:bookmarkStart w:id="897" w:name="_Toc184892759"/>
      <w:r w:rsidRPr="00645306">
        <w:lastRenderedPageBreak/>
        <w:t>Beneficial Ownership Disclosure Form (BODF)</w:t>
      </w:r>
      <w:bookmarkEnd w:id="895"/>
      <w:bookmarkEnd w:id="896"/>
      <w:bookmarkEnd w:id="897"/>
    </w:p>
    <w:p w14:paraId="2C5E5440" w14:textId="77777777" w:rsidR="0081101B" w:rsidRPr="00645306" w:rsidRDefault="0081101B" w:rsidP="0081101B">
      <w:pPr>
        <w:pStyle w:val="BodyText"/>
      </w:pPr>
    </w:p>
    <w:p w14:paraId="39D2E5BB" w14:textId="77777777" w:rsidR="0081101B" w:rsidRPr="00645306" w:rsidRDefault="0081101B" w:rsidP="0081101B">
      <w:pPr>
        <w:pStyle w:val="BodyText"/>
      </w:pPr>
      <w:r w:rsidRPr="00645306">
        <w:rPr>
          <w:i/>
          <w:noProof/>
          <w:spacing w:val="-1"/>
        </w:rPr>
        <mc:AlternateContent>
          <mc:Choice Requires="wps">
            <w:drawing>
              <wp:anchor distT="0" distB="0" distL="114300" distR="114300" simplePos="0" relativeHeight="251658240" behindDoc="0" locked="0" layoutInCell="1" allowOverlap="1" wp14:anchorId="1FB43082" wp14:editId="450A08F6">
                <wp:simplePos x="0" y="0"/>
                <wp:positionH relativeFrom="column">
                  <wp:posOffset>66436</wp:posOffset>
                </wp:positionH>
                <wp:positionV relativeFrom="paragraph">
                  <wp:posOffset>22933</wp:posOffset>
                </wp:positionV>
                <wp:extent cx="5901267" cy="6138472"/>
                <wp:effectExtent l="0" t="0" r="17145" b="8890"/>
                <wp:wrapNone/>
                <wp:docPr id="1268142293" name="Text Box 1268142293"/>
                <wp:cNvGraphicFramePr/>
                <a:graphic xmlns:a="http://schemas.openxmlformats.org/drawingml/2006/main">
                  <a:graphicData uri="http://schemas.microsoft.com/office/word/2010/wordprocessingShape">
                    <wps:wsp>
                      <wps:cNvSpPr txBox="1"/>
                      <wps:spPr>
                        <a:xfrm>
                          <a:off x="0" y="0"/>
                          <a:ext cx="5901267" cy="6138472"/>
                        </a:xfrm>
                        <a:prstGeom prst="rect">
                          <a:avLst/>
                        </a:prstGeom>
                        <a:solidFill>
                          <a:schemeClr val="lt1"/>
                        </a:solidFill>
                        <a:ln w="6350">
                          <a:solidFill>
                            <a:prstClr val="black"/>
                          </a:solidFill>
                        </a:ln>
                      </wps:spPr>
                      <wps:txbx>
                        <w:txbxContent>
                          <w:p w14:paraId="51435F32" w14:textId="77777777" w:rsidR="0081101B" w:rsidRPr="00F44C2C" w:rsidRDefault="0081101B" w:rsidP="0081101B">
                            <w:pPr>
                              <w:ind w:left="152" w:right="152"/>
                            </w:pPr>
                            <w:r w:rsidRPr="00F44C2C">
                              <w:rPr>
                                <w:i/>
                                <w:spacing w:val="-1"/>
                              </w:rPr>
                              <w:t>INSTRUCTIONS</w:t>
                            </w:r>
                            <w:r w:rsidRPr="00F44C2C">
                              <w:rPr>
                                <w:i/>
                                <w:spacing w:val="22"/>
                              </w:rPr>
                              <w:t xml:space="preserve"> </w:t>
                            </w:r>
                            <w:r w:rsidRPr="00F44C2C">
                              <w:rPr>
                                <w:i/>
                                <w:spacing w:val="-1"/>
                              </w:rPr>
                              <w:t>TO</w:t>
                            </w:r>
                            <w:r w:rsidRPr="00F44C2C">
                              <w:rPr>
                                <w:i/>
                                <w:spacing w:val="22"/>
                              </w:rPr>
                              <w:t xml:space="preserve"> </w:t>
                            </w:r>
                            <w:r w:rsidRPr="00F44C2C">
                              <w:rPr>
                                <w:i/>
                                <w:spacing w:val="-1"/>
                              </w:rPr>
                              <w:t>OFFERORS:</w:t>
                            </w:r>
                            <w:r w:rsidRPr="00F44C2C">
                              <w:rPr>
                                <w:i/>
                                <w:spacing w:val="22"/>
                              </w:rPr>
                              <w:t xml:space="preserve"> </w:t>
                            </w:r>
                            <w:r w:rsidRPr="00F44C2C">
                              <w:rPr>
                                <w:i/>
                                <w:spacing w:val="-1"/>
                              </w:rPr>
                              <w:t>DELETE</w:t>
                            </w:r>
                            <w:r w:rsidRPr="00F44C2C">
                              <w:rPr>
                                <w:i/>
                                <w:spacing w:val="22"/>
                              </w:rPr>
                              <w:t xml:space="preserve"> </w:t>
                            </w:r>
                            <w:r w:rsidRPr="00F44C2C">
                              <w:rPr>
                                <w:i/>
                                <w:spacing w:val="-1"/>
                              </w:rPr>
                              <w:t>THIS</w:t>
                            </w:r>
                            <w:r w:rsidRPr="00F44C2C">
                              <w:rPr>
                                <w:i/>
                                <w:spacing w:val="22"/>
                              </w:rPr>
                              <w:t xml:space="preserve"> </w:t>
                            </w:r>
                            <w:r w:rsidRPr="00F44C2C">
                              <w:rPr>
                                <w:i/>
                                <w:spacing w:val="-1"/>
                              </w:rPr>
                              <w:t>BOX</w:t>
                            </w:r>
                            <w:r w:rsidRPr="00F44C2C">
                              <w:rPr>
                                <w:i/>
                                <w:spacing w:val="22"/>
                              </w:rPr>
                              <w:t xml:space="preserve"> </w:t>
                            </w:r>
                            <w:r w:rsidRPr="00F44C2C">
                              <w:rPr>
                                <w:i/>
                                <w:spacing w:val="-1"/>
                              </w:rPr>
                              <w:t>ONCE</w:t>
                            </w:r>
                            <w:r w:rsidRPr="00F44C2C">
                              <w:rPr>
                                <w:i/>
                                <w:spacing w:val="22"/>
                              </w:rPr>
                              <w:t xml:space="preserve"> </w:t>
                            </w:r>
                            <w:r w:rsidRPr="00F44C2C">
                              <w:rPr>
                                <w:i/>
                                <w:spacing w:val="-1"/>
                              </w:rPr>
                              <w:t>YOU</w:t>
                            </w:r>
                            <w:r w:rsidRPr="00F44C2C">
                              <w:rPr>
                                <w:i/>
                                <w:spacing w:val="22"/>
                              </w:rPr>
                              <w:t xml:space="preserve"> </w:t>
                            </w:r>
                            <w:r w:rsidRPr="00F44C2C">
                              <w:rPr>
                                <w:i/>
                                <w:spacing w:val="-1"/>
                              </w:rPr>
                              <w:t>HAVE</w:t>
                            </w:r>
                            <w:r w:rsidRPr="00F44C2C">
                              <w:rPr>
                                <w:i/>
                                <w:spacing w:val="22"/>
                              </w:rPr>
                              <w:t xml:space="preserve"> </w:t>
                            </w:r>
                            <w:r w:rsidRPr="00F44C2C">
                              <w:rPr>
                                <w:i/>
                                <w:spacing w:val="-1"/>
                              </w:rPr>
                              <w:t>COMPLETED</w:t>
                            </w:r>
                            <w:r w:rsidRPr="00F44C2C">
                              <w:rPr>
                                <w:i/>
                                <w:spacing w:val="30"/>
                              </w:rPr>
                              <w:t xml:space="preserve"> </w:t>
                            </w:r>
                            <w:r w:rsidRPr="00F44C2C">
                              <w:rPr>
                                <w:i/>
                                <w:spacing w:val="-1"/>
                              </w:rPr>
                              <w:t>THE FORM</w:t>
                            </w:r>
                          </w:p>
                          <w:p w14:paraId="20A7DBE8" w14:textId="77777777" w:rsidR="0081101B" w:rsidRPr="00F44C2C" w:rsidRDefault="0081101B" w:rsidP="0081101B">
                            <w:pPr>
                              <w:ind w:left="152" w:right="150"/>
                            </w:pPr>
                            <w:r w:rsidRPr="00F44C2C">
                              <w:rPr>
                                <w:i/>
                              </w:rPr>
                              <w:t>This</w:t>
                            </w:r>
                            <w:r w:rsidRPr="00F44C2C">
                              <w:rPr>
                                <w:i/>
                                <w:spacing w:val="1"/>
                              </w:rPr>
                              <w:t xml:space="preserve"> </w:t>
                            </w:r>
                            <w:r w:rsidRPr="00F44C2C">
                              <w:rPr>
                                <w:i/>
                              </w:rPr>
                              <w:t>Beneficial</w:t>
                            </w:r>
                            <w:r w:rsidRPr="00F44C2C">
                              <w:rPr>
                                <w:i/>
                                <w:spacing w:val="1"/>
                              </w:rPr>
                              <w:t xml:space="preserve"> </w:t>
                            </w:r>
                            <w:r w:rsidRPr="00F44C2C">
                              <w:rPr>
                                <w:i/>
                                <w:spacing w:val="-1"/>
                              </w:rPr>
                              <w:t>Ownership</w:t>
                            </w:r>
                            <w:r w:rsidRPr="00F44C2C">
                              <w:rPr>
                                <w:i/>
                                <w:spacing w:val="1"/>
                              </w:rPr>
                              <w:t xml:space="preserve"> </w:t>
                            </w:r>
                            <w:r w:rsidRPr="00F44C2C">
                              <w:rPr>
                                <w:i/>
                              </w:rPr>
                              <w:t>Disclosure</w:t>
                            </w:r>
                            <w:r w:rsidRPr="00F44C2C">
                              <w:rPr>
                                <w:i/>
                                <w:spacing w:val="1"/>
                              </w:rPr>
                              <w:t xml:space="preserve"> </w:t>
                            </w:r>
                            <w:r w:rsidRPr="00F44C2C">
                              <w:rPr>
                                <w:i/>
                              </w:rPr>
                              <w:t>Form</w:t>
                            </w:r>
                            <w:r w:rsidRPr="00F44C2C">
                              <w:rPr>
                                <w:i/>
                                <w:spacing w:val="1"/>
                              </w:rPr>
                              <w:t xml:space="preserve"> </w:t>
                            </w:r>
                            <w:r w:rsidRPr="00F44C2C">
                              <w:rPr>
                                <w:i/>
                                <w:spacing w:val="-1"/>
                              </w:rPr>
                              <w:t xml:space="preserve">(“Form”) </w:t>
                            </w:r>
                            <w:r w:rsidRPr="00F44C2C">
                              <w:rPr>
                                <w:i/>
                              </w:rPr>
                              <w:t>is</w:t>
                            </w:r>
                            <w:r w:rsidRPr="00F44C2C">
                              <w:rPr>
                                <w:i/>
                                <w:spacing w:val="1"/>
                              </w:rPr>
                              <w:t xml:space="preserve"> </w:t>
                            </w:r>
                            <w:r w:rsidRPr="00F44C2C">
                              <w:rPr>
                                <w:i/>
                              </w:rPr>
                              <w:t>to</w:t>
                            </w:r>
                            <w:r w:rsidRPr="00F44C2C">
                              <w:rPr>
                                <w:i/>
                                <w:spacing w:val="1"/>
                              </w:rPr>
                              <w:t xml:space="preserve"> </w:t>
                            </w:r>
                            <w:r w:rsidRPr="00F44C2C">
                              <w:rPr>
                                <w:i/>
                              </w:rPr>
                              <w:t>be</w:t>
                            </w:r>
                            <w:r w:rsidRPr="00F44C2C">
                              <w:rPr>
                                <w:i/>
                                <w:spacing w:val="1"/>
                              </w:rPr>
                              <w:t xml:space="preserve"> </w:t>
                            </w:r>
                            <w:r w:rsidRPr="00F44C2C">
                              <w:rPr>
                                <w:i/>
                                <w:spacing w:val="-1"/>
                              </w:rPr>
                              <w:t>completed</w:t>
                            </w:r>
                            <w:r w:rsidRPr="00F44C2C">
                              <w:rPr>
                                <w:i/>
                                <w:spacing w:val="1"/>
                              </w:rPr>
                              <w:t xml:space="preserve"> </w:t>
                            </w:r>
                            <w:r w:rsidRPr="00F44C2C">
                              <w:rPr>
                                <w:i/>
                              </w:rPr>
                              <w:t>by</w:t>
                            </w:r>
                            <w:r w:rsidRPr="00F44C2C">
                              <w:rPr>
                                <w:i/>
                                <w:spacing w:val="1"/>
                              </w:rPr>
                              <w:t xml:space="preserve"> </w:t>
                            </w:r>
                            <w:r w:rsidRPr="00F44C2C">
                              <w:rPr>
                                <w:i/>
                              </w:rPr>
                              <w:t>each</w:t>
                            </w:r>
                            <w:r w:rsidRPr="00F44C2C">
                              <w:rPr>
                                <w:i/>
                                <w:spacing w:val="47"/>
                              </w:rPr>
                              <w:t xml:space="preserve"> </w:t>
                            </w:r>
                            <w:r w:rsidRPr="00F44C2C">
                              <w:rPr>
                                <w:i/>
                                <w:spacing w:val="-1"/>
                              </w:rPr>
                              <w:t xml:space="preserve">Offeror. </w:t>
                            </w:r>
                            <w:r w:rsidRPr="00F44C2C">
                              <w:rPr>
                                <w:i/>
                              </w:rPr>
                              <w:t>In</w:t>
                            </w:r>
                            <w:r w:rsidRPr="00F44C2C">
                              <w:rPr>
                                <w:i/>
                                <w:spacing w:val="-8"/>
                              </w:rPr>
                              <w:t xml:space="preserve"> </w:t>
                            </w:r>
                            <w:r w:rsidRPr="00F44C2C">
                              <w:rPr>
                                <w:i/>
                              </w:rPr>
                              <w:t>case</w:t>
                            </w:r>
                            <w:r w:rsidRPr="00F44C2C">
                              <w:rPr>
                                <w:i/>
                                <w:spacing w:val="-8"/>
                              </w:rPr>
                              <w:t xml:space="preserve"> </w:t>
                            </w:r>
                            <w:r w:rsidRPr="00F44C2C">
                              <w:rPr>
                                <w:i/>
                              </w:rPr>
                              <w:t>of</w:t>
                            </w:r>
                            <w:r w:rsidRPr="00F44C2C">
                              <w:rPr>
                                <w:i/>
                                <w:spacing w:val="-8"/>
                              </w:rPr>
                              <w:t xml:space="preserve"> </w:t>
                            </w:r>
                            <w:r w:rsidRPr="00F44C2C">
                              <w:rPr>
                                <w:i/>
                              </w:rPr>
                              <w:t>joint</w:t>
                            </w:r>
                            <w:r w:rsidRPr="00F44C2C">
                              <w:rPr>
                                <w:i/>
                                <w:spacing w:val="-8"/>
                              </w:rPr>
                              <w:t xml:space="preserve"> </w:t>
                            </w:r>
                            <w:r w:rsidRPr="00F44C2C">
                              <w:rPr>
                                <w:i/>
                              </w:rPr>
                              <w:t>venture,</w:t>
                            </w:r>
                            <w:r w:rsidRPr="00F44C2C">
                              <w:rPr>
                                <w:i/>
                                <w:spacing w:val="-8"/>
                              </w:rPr>
                              <w:t xml:space="preserve"> </w:t>
                            </w:r>
                            <w:r w:rsidRPr="00F44C2C">
                              <w:rPr>
                                <w:i/>
                              </w:rPr>
                              <w:t>the</w:t>
                            </w:r>
                            <w:r w:rsidRPr="00F44C2C">
                              <w:rPr>
                                <w:i/>
                                <w:spacing w:val="-8"/>
                              </w:rPr>
                              <w:t xml:space="preserve"> </w:t>
                            </w:r>
                            <w:r w:rsidRPr="00F44C2C">
                              <w:rPr>
                                <w:i/>
                                <w:spacing w:val="-1"/>
                              </w:rPr>
                              <w:t>Offeror</w:t>
                            </w:r>
                            <w:r w:rsidRPr="00F44C2C">
                              <w:rPr>
                                <w:i/>
                                <w:spacing w:val="-8"/>
                              </w:rPr>
                              <w:t xml:space="preserve"> </w:t>
                            </w:r>
                            <w:r w:rsidRPr="00F44C2C">
                              <w:rPr>
                                <w:i/>
                              </w:rPr>
                              <w:t>must</w:t>
                            </w:r>
                            <w:r w:rsidRPr="00F44C2C">
                              <w:rPr>
                                <w:i/>
                                <w:spacing w:val="-8"/>
                              </w:rPr>
                              <w:t xml:space="preserve"> </w:t>
                            </w:r>
                            <w:r w:rsidRPr="00F44C2C">
                              <w:rPr>
                                <w:i/>
                              </w:rPr>
                              <w:t>submit</w:t>
                            </w:r>
                            <w:r w:rsidRPr="00F44C2C">
                              <w:rPr>
                                <w:i/>
                                <w:spacing w:val="-8"/>
                              </w:rPr>
                              <w:t xml:space="preserve"> </w:t>
                            </w:r>
                            <w:r w:rsidRPr="00F44C2C">
                              <w:rPr>
                                <w:i/>
                              </w:rPr>
                              <w:t>a</w:t>
                            </w:r>
                            <w:r w:rsidRPr="00F44C2C">
                              <w:rPr>
                                <w:i/>
                                <w:spacing w:val="-8"/>
                              </w:rPr>
                              <w:t xml:space="preserve"> </w:t>
                            </w:r>
                            <w:r w:rsidRPr="00F44C2C">
                              <w:rPr>
                                <w:i/>
                              </w:rPr>
                              <w:t>separate</w:t>
                            </w:r>
                            <w:r w:rsidRPr="00F44C2C">
                              <w:rPr>
                                <w:i/>
                                <w:spacing w:val="-8"/>
                              </w:rPr>
                              <w:t xml:space="preserve"> </w:t>
                            </w:r>
                            <w:r w:rsidRPr="00F44C2C">
                              <w:rPr>
                                <w:i/>
                              </w:rPr>
                              <w:t>Form</w:t>
                            </w:r>
                            <w:r w:rsidRPr="00F44C2C">
                              <w:rPr>
                                <w:i/>
                                <w:spacing w:val="-8"/>
                              </w:rPr>
                              <w:t xml:space="preserve"> </w:t>
                            </w:r>
                            <w:r w:rsidRPr="00F44C2C">
                              <w:rPr>
                                <w:i/>
                              </w:rPr>
                              <w:t>for</w:t>
                            </w:r>
                            <w:r w:rsidRPr="00F44C2C">
                              <w:rPr>
                                <w:i/>
                                <w:spacing w:val="-8"/>
                              </w:rPr>
                              <w:t xml:space="preserve"> </w:t>
                            </w:r>
                            <w:r w:rsidRPr="00F44C2C">
                              <w:rPr>
                                <w:i/>
                              </w:rPr>
                              <w:t>each</w:t>
                            </w:r>
                            <w:r w:rsidRPr="00F44C2C">
                              <w:rPr>
                                <w:i/>
                                <w:spacing w:val="-8"/>
                              </w:rPr>
                              <w:t xml:space="preserve"> </w:t>
                            </w:r>
                            <w:r w:rsidRPr="00F44C2C">
                              <w:rPr>
                                <w:i/>
                              </w:rPr>
                              <w:t>member.</w:t>
                            </w:r>
                            <w:r w:rsidRPr="00F44C2C">
                              <w:rPr>
                                <w:i/>
                                <w:spacing w:val="21"/>
                              </w:rPr>
                              <w:t xml:space="preserve"> </w:t>
                            </w:r>
                            <w:r w:rsidRPr="00F44C2C">
                              <w:rPr>
                                <w:i/>
                              </w:rPr>
                              <w:t>The</w:t>
                            </w:r>
                            <w:r w:rsidRPr="00F44C2C">
                              <w:rPr>
                                <w:i/>
                                <w:spacing w:val="-6"/>
                              </w:rPr>
                              <w:t xml:space="preserve"> </w:t>
                            </w:r>
                            <w:r w:rsidRPr="00F44C2C">
                              <w:rPr>
                                <w:i/>
                              </w:rPr>
                              <w:t>beneficial</w:t>
                            </w:r>
                            <w:r w:rsidRPr="00F44C2C">
                              <w:rPr>
                                <w:i/>
                                <w:spacing w:val="-6"/>
                              </w:rPr>
                              <w:t xml:space="preserve"> </w:t>
                            </w:r>
                            <w:r w:rsidRPr="00F44C2C">
                              <w:rPr>
                                <w:i/>
                              </w:rPr>
                              <w:t>ownership</w:t>
                            </w:r>
                            <w:r w:rsidRPr="00F44C2C">
                              <w:rPr>
                                <w:i/>
                                <w:spacing w:val="-6"/>
                              </w:rPr>
                              <w:t xml:space="preserve"> </w:t>
                            </w:r>
                            <w:r w:rsidRPr="00F44C2C">
                              <w:rPr>
                                <w:i/>
                                <w:spacing w:val="-1"/>
                              </w:rPr>
                              <w:t>information</w:t>
                            </w:r>
                            <w:r w:rsidRPr="00F44C2C">
                              <w:rPr>
                                <w:i/>
                                <w:spacing w:val="-7"/>
                              </w:rPr>
                              <w:t xml:space="preserve"> </w:t>
                            </w:r>
                            <w:r w:rsidRPr="00F44C2C">
                              <w:rPr>
                                <w:i/>
                              </w:rPr>
                              <w:t>to</w:t>
                            </w:r>
                            <w:r w:rsidRPr="00F44C2C">
                              <w:rPr>
                                <w:i/>
                                <w:spacing w:val="-7"/>
                              </w:rPr>
                              <w:t xml:space="preserve"> </w:t>
                            </w:r>
                            <w:r w:rsidRPr="00F44C2C">
                              <w:rPr>
                                <w:i/>
                              </w:rPr>
                              <w:t>be</w:t>
                            </w:r>
                            <w:r w:rsidRPr="00F44C2C">
                              <w:rPr>
                                <w:i/>
                                <w:spacing w:val="-7"/>
                              </w:rPr>
                              <w:t xml:space="preserve"> </w:t>
                            </w:r>
                            <w:r w:rsidRPr="00F44C2C">
                              <w:rPr>
                                <w:i/>
                              </w:rPr>
                              <w:t>submitted</w:t>
                            </w:r>
                            <w:r w:rsidRPr="00F44C2C">
                              <w:rPr>
                                <w:i/>
                                <w:spacing w:val="-7"/>
                              </w:rPr>
                              <w:t xml:space="preserve"> </w:t>
                            </w:r>
                            <w:r w:rsidRPr="00F44C2C">
                              <w:rPr>
                                <w:i/>
                              </w:rPr>
                              <w:t>in</w:t>
                            </w:r>
                            <w:r w:rsidRPr="00F44C2C">
                              <w:rPr>
                                <w:i/>
                                <w:spacing w:val="-7"/>
                              </w:rPr>
                              <w:t xml:space="preserve"> </w:t>
                            </w:r>
                            <w:r w:rsidRPr="00F44C2C">
                              <w:rPr>
                                <w:i/>
                                <w:spacing w:val="-1"/>
                              </w:rPr>
                              <w:t>this</w:t>
                            </w:r>
                            <w:r w:rsidRPr="00F44C2C">
                              <w:rPr>
                                <w:i/>
                                <w:spacing w:val="-7"/>
                              </w:rPr>
                              <w:t xml:space="preserve"> </w:t>
                            </w:r>
                            <w:r w:rsidRPr="00F44C2C">
                              <w:rPr>
                                <w:i/>
                                <w:spacing w:val="-1"/>
                              </w:rPr>
                              <w:t>Form</w:t>
                            </w:r>
                            <w:r w:rsidRPr="00F44C2C">
                              <w:rPr>
                                <w:i/>
                                <w:spacing w:val="-7"/>
                              </w:rPr>
                              <w:t xml:space="preserve"> </w:t>
                            </w:r>
                            <w:r w:rsidRPr="00F44C2C">
                              <w:rPr>
                                <w:i/>
                              </w:rPr>
                              <w:t>shall</w:t>
                            </w:r>
                            <w:r w:rsidRPr="00F44C2C">
                              <w:rPr>
                                <w:i/>
                                <w:spacing w:val="-7"/>
                              </w:rPr>
                              <w:t xml:space="preserve"> </w:t>
                            </w:r>
                            <w:r w:rsidRPr="00F44C2C">
                              <w:rPr>
                                <w:i/>
                              </w:rPr>
                              <w:t>be</w:t>
                            </w:r>
                            <w:r w:rsidRPr="00F44C2C">
                              <w:rPr>
                                <w:i/>
                                <w:spacing w:val="-7"/>
                              </w:rPr>
                              <w:t xml:space="preserve"> </w:t>
                            </w:r>
                            <w:r w:rsidRPr="00F44C2C">
                              <w:rPr>
                                <w:i/>
                              </w:rPr>
                              <w:t>current</w:t>
                            </w:r>
                            <w:r w:rsidRPr="00F44C2C">
                              <w:rPr>
                                <w:i/>
                                <w:spacing w:val="-7"/>
                              </w:rPr>
                              <w:t xml:space="preserve"> </w:t>
                            </w:r>
                            <w:r w:rsidRPr="00F44C2C">
                              <w:rPr>
                                <w:i/>
                              </w:rPr>
                              <w:t>as</w:t>
                            </w:r>
                            <w:r w:rsidRPr="00F44C2C">
                              <w:rPr>
                                <w:i/>
                                <w:spacing w:val="-7"/>
                              </w:rPr>
                              <w:t xml:space="preserve"> </w:t>
                            </w:r>
                            <w:r w:rsidRPr="00F44C2C">
                              <w:rPr>
                                <w:i/>
                              </w:rPr>
                              <w:t>of</w:t>
                            </w:r>
                            <w:r w:rsidRPr="00F44C2C">
                              <w:rPr>
                                <w:i/>
                                <w:spacing w:val="-7"/>
                              </w:rPr>
                              <w:t xml:space="preserve"> </w:t>
                            </w:r>
                            <w:r w:rsidRPr="00F44C2C">
                              <w:rPr>
                                <w:i/>
                              </w:rPr>
                              <w:t>the</w:t>
                            </w:r>
                            <w:r w:rsidRPr="00F44C2C">
                              <w:rPr>
                                <w:i/>
                                <w:spacing w:val="27"/>
                              </w:rPr>
                              <w:t xml:space="preserve"> </w:t>
                            </w:r>
                            <w:r w:rsidRPr="00F44C2C">
                              <w:rPr>
                                <w:i/>
                              </w:rPr>
                              <w:t>date</w:t>
                            </w:r>
                            <w:r w:rsidRPr="00F44C2C">
                              <w:rPr>
                                <w:i/>
                                <w:spacing w:val="-1"/>
                              </w:rPr>
                              <w:t xml:space="preserve"> </w:t>
                            </w:r>
                            <w:r w:rsidRPr="00F44C2C">
                              <w:rPr>
                                <w:i/>
                              </w:rPr>
                              <w:t>of</w:t>
                            </w:r>
                            <w:r w:rsidRPr="00F44C2C">
                              <w:rPr>
                                <w:i/>
                                <w:spacing w:val="-1"/>
                              </w:rPr>
                              <w:t xml:space="preserve"> </w:t>
                            </w:r>
                            <w:r w:rsidRPr="00F44C2C">
                              <w:rPr>
                                <w:i/>
                              </w:rPr>
                              <w:t>its</w:t>
                            </w:r>
                            <w:r w:rsidRPr="00F44C2C">
                              <w:rPr>
                                <w:i/>
                                <w:spacing w:val="-1"/>
                              </w:rPr>
                              <w:t xml:space="preserve"> </w:t>
                            </w:r>
                            <w:r w:rsidRPr="00F44C2C">
                              <w:rPr>
                                <w:i/>
                              </w:rPr>
                              <w:t>submission.</w:t>
                            </w:r>
                          </w:p>
                          <w:p w14:paraId="62AC057B" w14:textId="77777777" w:rsidR="0081101B" w:rsidRPr="00F44C2C" w:rsidRDefault="0081101B" w:rsidP="0081101B">
                            <w:pPr>
                              <w:ind w:left="152" w:right="151"/>
                            </w:pPr>
                            <w:r w:rsidRPr="00F44C2C">
                              <w:rPr>
                                <w:i/>
                              </w:rPr>
                              <w:t>For</w:t>
                            </w:r>
                            <w:r w:rsidRPr="00F44C2C">
                              <w:rPr>
                                <w:i/>
                                <w:spacing w:val="10"/>
                              </w:rPr>
                              <w:t xml:space="preserve"> </w:t>
                            </w:r>
                            <w:r w:rsidRPr="00F44C2C">
                              <w:rPr>
                                <w:i/>
                              </w:rPr>
                              <w:t>the</w:t>
                            </w:r>
                            <w:r w:rsidRPr="00F44C2C">
                              <w:rPr>
                                <w:i/>
                                <w:spacing w:val="10"/>
                              </w:rPr>
                              <w:t xml:space="preserve"> </w:t>
                            </w:r>
                            <w:r w:rsidRPr="00F44C2C">
                              <w:rPr>
                                <w:i/>
                              </w:rPr>
                              <w:t>purposes</w:t>
                            </w:r>
                            <w:r w:rsidRPr="00F44C2C">
                              <w:rPr>
                                <w:i/>
                                <w:spacing w:val="10"/>
                              </w:rPr>
                              <w:t xml:space="preserve"> </w:t>
                            </w:r>
                            <w:r w:rsidRPr="00F44C2C">
                              <w:rPr>
                                <w:i/>
                              </w:rPr>
                              <w:t>of</w:t>
                            </w:r>
                            <w:r w:rsidRPr="00F44C2C">
                              <w:rPr>
                                <w:i/>
                                <w:spacing w:val="10"/>
                              </w:rPr>
                              <w:t xml:space="preserve"> </w:t>
                            </w:r>
                            <w:r w:rsidRPr="00F44C2C">
                              <w:rPr>
                                <w:i/>
                              </w:rPr>
                              <w:t>this</w:t>
                            </w:r>
                            <w:r w:rsidRPr="00F44C2C">
                              <w:rPr>
                                <w:i/>
                                <w:spacing w:val="10"/>
                              </w:rPr>
                              <w:t xml:space="preserve"> </w:t>
                            </w:r>
                            <w:r w:rsidRPr="00F44C2C">
                              <w:rPr>
                                <w:i/>
                              </w:rPr>
                              <w:t>Form,</w:t>
                            </w:r>
                            <w:r w:rsidRPr="00F44C2C">
                              <w:rPr>
                                <w:i/>
                                <w:spacing w:val="10"/>
                              </w:rPr>
                              <w:t xml:space="preserve"> </w:t>
                            </w:r>
                            <w:r w:rsidRPr="00F44C2C">
                              <w:rPr>
                                <w:i/>
                              </w:rPr>
                              <w:t>a</w:t>
                            </w:r>
                            <w:r w:rsidRPr="00F44C2C">
                              <w:rPr>
                                <w:i/>
                                <w:spacing w:val="10"/>
                              </w:rPr>
                              <w:t xml:space="preserve"> </w:t>
                            </w:r>
                            <w:r w:rsidRPr="00F44C2C">
                              <w:rPr>
                                <w:i/>
                              </w:rPr>
                              <w:t>Beneficial</w:t>
                            </w:r>
                            <w:r w:rsidRPr="00F44C2C">
                              <w:rPr>
                                <w:i/>
                                <w:spacing w:val="10"/>
                              </w:rPr>
                              <w:t xml:space="preserve"> </w:t>
                            </w:r>
                            <w:r w:rsidRPr="00F44C2C">
                              <w:rPr>
                                <w:i/>
                                <w:spacing w:val="-1"/>
                              </w:rPr>
                              <w:t>Owner</w:t>
                            </w:r>
                            <w:r w:rsidRPr="00F44C2C">
                              <w:rPr>
                                <w:i/>
                                <w:spacing w:val="10"/>
                              </w:rPr>
                              <w:t xml:space="preserve"> </w:t>
                            </w:r>
                            <w:r w:rsidRPr="00F44C2C">
                              <w:rPr>
                                <w:i/>
                              </w:rPr>
                              <w:t>of</w:t>
                            </w:r>
                            <w:r w:rsidRPr="00F44C2C">
                              <w:rPr>
                                <w:i/>
                                <w:spacing w:val="10"/>
                              </w:rPr>
                              <w:t xml:space="preserve"> </w:t>
                            </w:r>
                            <w:r w:rsidRPr="00F44C2C">
                              <w:rPr>
                                <w:i/>
                              </w:rPr>
                              <w:t>an</w:t>
                            </w:r>
                            <w:r w:rsidRPr="00F44C2C">
                              <w:rPr>
                                <w:i/>
                                <w:spacing w:val="10"/>
                              </w:rPr>
                              <w:t xml:space="preserve"> </w:t>
                            </w:r>
                            <w:r w:rsidRPr="00F44C2C">
                              <w:rPr>
                                <w:i/>
                              </w:rPr>
                              <w:t>Offeror</w:t>
                            </w:r>
                            <w:r w:rsidRPr="00F44C2C">
                              <w:rPr>
                                <w:i/>
                                <w:spacing w:val="10"/>
                              </w:rPr>
                              <w:t xml:space="preserve"> </w:t>
                            </w:r>
                            <w:r w:rsidRPr="00F44C2C">
                              <w:rPr>
                                <w:i/>
                              </w:rPr>
                              <w:t>is</w:t>
                            </w:r>
                            <w:r w:rsidRPr="00F44C2C">
                              <w:rPr>
                                <w:i/>
                                <w:spacing w:val="10"/>
                              </w:rPr>
                              <w:t xml:space="preserve"> </w:t>
                            </w:r>
                            <w:r w:rsidRPr="00F44C2C">
                              <w:rPr>
                                <w:i/>
                              </w:rPr>
                              <w:t>any</w:t>
                            </w:r>
                            <w:r w:rsidRPr="00F44C2C">
                              <w:rPr>
                                <w:i/>
                                <w:spacing w:val="10"/>
                              </w:rPr>
                              <w:t xml:space="preserve"> </w:t>
                            </w:r>
                            <w:r w:rsidRPr="00F44C2C">
                              <w:rPr>
                                <w:i/>
                              </w:rPr>
                              <w:t>natural</w:t>
                            </w:r>
                            <w:r w:rsidRPr="00F44C2C">
                              <w:rPr>
                                <w:i/>
                                <w:spacing w:val="10"/>
                              </w:rPr>
                              <w:t xml:space="preserve"> </w:t>
                            </w:r>
                            <w:r w:rsidRPr="00F44C2C">
                              <w:rPr>
                                <w:i/>
                              </w:rPr>
                              <w:t>person</w:t>
                            </w:r>
                            <w:r w:rsidRPr="00F44C2C">
                              <w:rPr>
                                <w:i/>
                                <w:spacing w:val="10"/>
                              </w:rPr>
                              <w:t xml:space="preserve"> </w:t>
                            </w:r>
                            <w:r w:rsidRPr="00F44C2C">
                              <w:rPr>
                                <w:i/>
                              </w:rPr>
                              <w:t>who</w:t>
                            </w:r>
                            <w:r w:rsidRPr="00F44C2C">
                              <w:rPr>
                                <w:i/>
                                <w:spacing w:val="24"/>
                              </w:rPr>
                              <w:t xml:space="preserve"> </w:t>
                            </w:r>
                            <w:r w:rsidRPr="00F44C2C">
                              <w:rPr>
                                <w:i/>
                              </w:rPr>
                              <w:t xml:space="preserve">ultimately </w:t>
                            </w:r>
                            <w:r w:rsidRPr="00F44C2C">
                              <w:rPr>
                                <w:i/>
                                <w:spacing w:val="-1"/>
                              </w:rPr>
                              <w:t>owns</w:t>
                            </w:r>
                            <w:r w:rsidRPr="00F44C2C">
                              <w:rPr>
                                <w:i/>
                              </w:rPr>
                              <w:t xml:space="preserve"> or </w:t>
                            </w:r>
                            <w:r w:rsidRPr="00F44C2C">
                              <w:rPr>
                                <w:i/>
                                <w:spacing w:val="-1"/>
                              </w:rPr>
                              <w:t>controls</w:t>
                            </w:r>
                            <w:r w:rsidRPr="00F44C2C">
                              <w:rPr>
                                <w:i/>
                              </w:rPr>
                              <w:t xml:space="preserve"> the </w:t>
                            </w:r>
                            <w:r w:rsidRPr="00F44C2C">
                              <w:rPr>
                                <w:i/>
                                <w:spacing w:val="-1"/>
                              </w:rPr>
                              <w:t>Offeror</w:t>
                            </w:r>
                            <w:r w:rsidRPr="00F44C2C">
                              <w:rPr>
                                <w:i/>
                              </w:rPr>
                              <w:t xml:space="preserve"> by </w:t>
                            </w:r>
                            <w:r w:rsidRPr="00F44C2C">
                              <w:rPr>
                                <w:i/>
                                <w:spacing w:val="-1"/>
                              </w:rPr>
                              <w:t>meeting</w:t>
                            </w:r>
                            <w:r w:rsidRPr="00F44C2C">
                              <w:rPr>
                                <w:i/>
                              </w:rPr>
                              <w:t xml:space="preserve"> one or more of </w:t>
                            </w:r>
                            <w:r w:rsidRPr="00F44C2C">
                              <w:rPr>
                                <w:i/>
                                <w:spacing w:val="-1"/>
                              </w:rPr>
                              <w:t>the</w:t>
                            </w:r>
                            <w:r w:rsidRPr="00F44C2C">
                              <w:rPr>
                                <w:i/>
                              </w:rPr>
                              <w:t xml:space="preserve"> following conditions:</w:t>
                            </w:r>
                          </w:p>
                          <w:p w14:paraId="7C5B3458" w14:textId="77777777" w:rsidR="0081101B" w:rsidRPr="00F44C2C" w:rsidRDefault="0081101B" w:rsidP="000954B1">
                            <w:pPr>
                              <w:widowControl w:val="0"/>
                              <w:numPr>
                                <w:ilvl w:val="0"/>
                                <w:numId w:val="126"/>
                              </w:numPr>
                              <w:tabs>
                                <w:tab w:val="left" w:pos="873"/>
                              </w:tabs>
                              <w:spacing w:before="0" w:after="0" w:line="240" w:lineRule="auto"/>
                            </w:pPr>
                            <w:r w:rsidRPr="00F44C2C">
                              <w:rPr>
                                <w:i/>
                              </w:rPr>
                              <w:t>directly</w:t>
                            </w:r>
                            <w:r w:rsidRPr="00F44C2C">
                              <w:rPr>
                                <w:i/>
                                <w:spacing w:val="-1"/>
                              </w:rPr>
                              <w:t xml:space="preserve"> </w:t>
                            </w:r>
                            <w:r w:rsidRPr="00F44C2C">
                              <w:rPr>
                                <w:i/>
                              </w:rPr>
                              <w:t>or</w:t>
                            </w:r>
                            <w:r w:rsidRPr="00F44C2C">
                              <w:rPr>
                                <w:i/>
                                <w:spacing w:val="-1"/>
                              </w:rPr>
                              <w:t xml:space="preserve"> </w:t>
                            </w:r>
                            <w:r w:rsidRPr="00F44C2C">
                              <w:rPr>
                                <w:i/>
                              </w:rPr>
                              <w:t>indirectly</w:t>
                            </w:r>
                            <w:r w:rsidRPr="00F44C2C">
                              <w:rPr>
                                <w:i/>
                                <w:spacing w:val="-1"/>
                              </w:rPr>
                              <w:t xml:space="preserve"> </w:t>
                            </w:r>
                            <w:r w:rsidRPr="00F44C2C">
                              <w:rPr>
                                <w:i/>
                              </w:rPr>
                              <w:t>holding</w:t>
                            </w:r>
                            <w:r w:rsidRPr="00F44C2C">
                              <w:rPr>
                                <w:i/>
                                <w:spacing w:val="-1"/>
                              </w:rPr>
                              <w:t xml:space="preserve"> </w:t>
                            </w:r>
                            <w:r w:rsidRPr="00F44C2C">
                              <w:rPr>
                                <w:i/>
                              </w:rPr>
                              <w:t>10%</w:t>
                            </w:r>
                            <w:r w:rsidRPr="00F44C2C">
                              <w:rPr>
                                <w:i/>
                                <w:spacing w:val="-1"/>
                              </w:rPr>
                              <w:t xml:space="preserve"> </w:t>
                            </w:r>
                            <w:r w:rsidRPr="00F44C2C">
                              <w:rPr>
                                <w:i/>
                              </w:rPr>
                              <w:t>or</w:t>
                            </w:r>
                            <w:r w:rsidRPr="00F44C2C">
                              <w:rPr>
                                <w:i/>
                                <w:spacing w:val="-1"/>
                              </w:rPr>
                              <w:t xml:space="preserve"> </w:t>
                            </w:r>
                            <w:r w:rsidRPr="00F44C2C">
                              <w:rPr>
                                <w:i/>
                              </w:rPr>
                              <w:t>more</w:t>
                            </w:r>
                            <w:r w:rsidRPr="00F44C2C">
                              <w:rPr>
                                <w:i/>
                                <w:spacing w:val="-1"/>
                              </w:rPr>
                              <w:t xml:space="preserve"> </w:t>
                            </w:r>
                            <w:r w:rsidRPr="00F44C2C">
                              <w:rPr>
                                <w:i/>
                              </w:rPr>
                              <w:t>of</w:t>
                            </w:r>
                            <w:r w:rsidRPr="00F44C2C">
                              <w:rPr>
                                <w:i/>
                                <w:spacing w:val="-1"/>
                              </w:rPr>
                              <w:t xml:space="preserve"> </w:t>
                            </w:r>
                            <w:r w:rsidRPr="00F44C2C">
                              <w:rPr>
                                <w:i/>
                              </w:rPr>
                              <w:t>the</w:t>
                            </w:r>
                            <w:r w:rsidRPr="00F44C2C">
                              <w:rPr>
                                <w:i/>
                                <w:spacing w:val="-1"/>
                              </w:rPr>
                              <w:t xml:space="preserve"> </w:t>
                            </w:r>
                            <w:r w:rsidRPr="00F44C2C">
                              <w:rPr>
                                <w:i/>
                              </w:rPr>
                              <w:t>shares</w:t>
                            </w:r>
                          </w:p>
                          <w:p w14:paraId="51F40D0D" w14:textId="77777777" w:rsidR="0081101B" w:rsidRPr="00F44C2C" w:rsidRDefault="0081101B" w:rsidP="000954B1">
                            <w:pPr>
                              <w:widowControl w:val="0"/>
                              <w:numPr>
                                <w:ilvl w:val="0"/>
                                <w:numId w:val="126"/>
                              </w:numPr>
                              <w:tabs>
                                <w:tab w:val="left" w:pos="873"/>
                              </w:tabs>
                              <w:spacing w:before="0" w:after="0" w:line="240" w:lineRule="auto"/>
                            </w:pPr>
                            <w:r w:rsidRPr="00F44C2C">
                              <w:rPr>
                                <w:i/>
                              </w:rPr>
                              <w:t>directly</w:t>
                            </w:r>
                            <w:r w:rsidRPr="00F44C2C">
                              <w:rPr>
                                <w:i/>
                                <w:spacing w:val="-1"/>
                              </w:rPr>
                              <w:t xml:space="preserve"> </w:t>
                            </w:r>
                            <w:r w:rsidRPr="00F44C2C">
                              <w:rPr>
                                <w:i/>
                              </w:rPr>
                              <w:t>or</w:t>
                            </w:r>
                            <w:r w:rsidRPr="00F44C2C">
                              <w:rPr>
                                <w:i/>
                                <w:spacing w:val="-1"/>
                              </w:rPr>
                              <w:t xml:space="preserve"> </w:t>
                            </w:r>
                            <w:r w:rsidRPr="00F44C2C">
                              <w:rPr>
                                <w:i/>
                              </w:rPr>
                              <w:t>indirectly</w:t>
                            </w:r>
                            <w:r w:rsidRPr="00F44C2C">
                              <w:rPr>
                                <w:i/>
                                <w:spacing w:val="-1"/>
                              </w:rPr>
                              <w:t xml:space="preserve"> </w:t>
                            </w:r>
                            <w:r w:rsidRPr="00F44C2C">
                              <w:rPr>
                                <w:i/>
                              </w:rPr>
                              <w:t>holding 10%</w:t>
                            </w:r>
                            <w:r w:rsidRPr="00F44C2C">
                              <w:rPr>
                                <w:i/>
                                <w:spacing w:val="-1"/>
                              </w:rPr>
                              <w:t xml:space="preserve"> or more of the voting rights</w:t>
                            </w:r>
                          </w:p>
                          <w:p w14:paraId="1AA599F2" w14:textId="77777777" w:rsidR="0081101B" w:rsidRPr="00F44C2C" w:rsidRDefault="0081101B" w:rsidP="000954B1">
                            <w:pPr>
                              <w:widowControl w:val="0"/>
                              <w:numPr>
                                <w:ilvl w:val="0"/>
                                <w:numId w:val="126"/>
                              </w:numPr>
                              <w:tabs>
                                <w:tab w:val="left" w:pos="873"/>
                              </w:tabs>
                              <w:spacing w:before="0" w:after="0" w:line="240" w:lineRule="auto"/>
                              <w:ind w:right="1035"/>
                              <w:rPr>
                                <w:i/>
                                <w:spacing w:val="-1"/>
                              </w:rPr>
                            </w:pPr>
                            <w:r w:rsidRPr="00F44C2C">
                              <w:rPr>
                                <w:i/>
                                <w:spacing w:val="-1"/>
                              </w:rPr>
                              <w:t>directly or indirectly having the right to appoint a majority of the board of directors or equivalent governing body of the Offeror</w:t>
                            </w:r>
                          </w:p>
                          <w:p w14:paraId="5E0F93CE" w14:textId="77777777" w:rsidR="0081101B" w:rsidRPr="00F44C2C" w:rsidRDefault="0081101B" w:rsidP="0081101B">
                            <w:pPr>
                              <w:rPr>
                                <w:i/>
                                <w:spacing w:val="-1"/>
                              </w:rPr>
                            </w:pPr>
                            <w:r w:rsidRPr="00F44C2C">
                              <w:rPr>
                                <w:i/>
                                <w:spacing w:val="-1"/>
                              </w:rPr>
                              <w:t xml:space="preserve">An individual directly holds 10 percent or more of the shares of an Offeror if the shares are registered in his or her name or, in the case of bearer shares, if the shares are in his or her possession. An individual owns 10 percent or more of the shares of an Offeror indirectly if the shares are held through a trust or through another corporation. Therefore each Offeror must know the identities of the natural persons who directly or indirectly hold the shares of any corporate entity or trust that owns part or all of the Offeror, and disclose the identity of any natural person who </w:t>
                            </w:r>
                            <w:r w:rsidRPr="00F44C2C">
                              <w:rPr>
                                <w:i/>
                                <w:spacing w:val="-1"/>
                                <w:u w:val="single"/>
                              </w:rPr>
                              <w:t>cumulatively</w:t>
                            </w:r>
                            <w:r w:rsidRPr="00F44C2C">
                              <w:rPr>
                                <w:i/>
                                <w:spacing w:val="-1"/>
                              </w:rPr>
                              <w:t xml:space="preserve"> directly or indirectly holds 10 percent or more of the shares of the Offeror. The same rules apply in determining whether an individual has 10 percent or more of the voting rights of the Offeror or the right to appoint a majority of the board of directors or equivalent governing body. </w:t>
                            </w:r>
                          </w:p>
                          <w:p w14:paraId="16A63D33" w14:textId="77777777" w:rsidR="0081101B" w:rsidRPr="00F44C2C" w:rsidRDefault="0081101B" w:rsidP="0081101B">
                            <w:pPr>
                              <w:rPr>
                                <w:i/>
                                <w:spacing w:val="-1"/>
                              </w:rPr>
                            </w:pPr>
                            <w:r w:rsidRPr="00F44C2C">
                              <w:rPr>
                                <w:i/>
                                <w:spacing w:val="-1"/>
                              </w:rPr>
                              <w:t xml:space="preserve">An example of indirectly holding 10 percent of an Offeror’s shares: Mr. and Mrs. X each hold 50 percent of Company A. Company A in turn owns 20 percent of the Offeror. Mr. and Mrs. X each beneficially own 10 percent of the Offeror, and the names of each must be reported on the form.  </w:t>
                            </w:r>
                          </w:p>
                          <w:p w14:paraId="02868E92" w14:textId="77777777" w:rsidR="0081101B" w:rsidRPr="00F44C2C" w:rsidRDefault="0081101B" w:rsidP="008110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FB43082" id="_x0000_t202" coordsize="21600,21600" o:spt="202" path="m,l,21600r21600,l21600,xe">
                <v:stroke joinstyle="miter"/>
                <v:path gradientshapeok="t" o:connecttype="rect"/>
              </v:shapetype>
              <v:shape id="Text Box 1268142293" o:spid="_x0000_s1026" type="#_x0000_t202" style="position:absolute;left:0;text-align:left;margin-left:5.25pt;margin-top:1.8pt;width:464.65pt;height:483.3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" fillcolor="white [3201]" strokeweight=".5pt">
                <v:textbox>
                  <w:txbxContent>
                    <w:p w14:paraId="51435F32" w14:textId="77777777" w:rsidR="0081101B" w:rsidRPr="00F44C2C" w:rsidRDefault="0081101B" w:rsidP="0081101B">
                      <w:pPr>
                        <w:ind w:left="152" w:right="152"/>
                      </w:pPr>
                      <w:r w:rsidRPr="00F44C2C">
                        <w:rPr>
                          <w:i/>
                          <w:spacing w:val="-1"/>
                        </w:rPr>
                        <w:t>INSTRUCTIONS</w:t>
                      </w:r>
                      <w:r w:rsidRPr="00F44C2C">
                        <w:rPr>
                          <w:i/>
                          <w:spacing w:val="22"/>
                        </w:rPr>
                        <w:t xml:space="preserve"> </w:t>
                      </w:r>
                      <w:r w:rsidRPr="00F44C2C">
                        <w:rPr>
                          <w:i/>
                          <w:spacing w:val="-1"/>
                        </w:rPr>
                        <w:t>TO</w:t>
                      </w:r>
                      <w:r w:rsidRPr="00F44C2C">
                        <w:rPr>
                          <w:i/>
                          <w:spacing w:val="22"/>
                        </w:rPr>
                        <w:t xml:space="preserve"> </w:t>
                      </w:r>
                      <w:r w:rsidRPr="00F44C2C">
                        <w:rPr>
                          <w:i/>
                          <w:spacing w:val="-1"/>
                        </w:rPr>
                        <w:t>OFFERORS:</w:t>
                      </w:r>
                      <w:r w:rsidRPr="00F44C2C">
                        <w:rPr>
                          <w:i/>
                          <w:spacing w:val="22"/>
                        </w:rPr>
                        <w:t xml:space="preserve"> </w:t>
                      </w:r>
                      <w:r w:rsidRPr="00F44C2C">
                        <w:rPr>
                          <w:i/>
                          <w:spacing w:val="-1"/>
                        </w:rPr>
                        <w:t>DELETE</w:t>
                      </w:r>
                      <w:r w:rsidRPr="00F44C2C">
                        <w:rPr>
                          <w:i/>
                          <w:spacing w:val="22"/>
                        </w:rPr>
                        <w:t xml:space="preserve"> </w:t>
                      </w:r>
                      <w:r w:rsidRPr="00F44C2C">
                        <w:rPr>
                          <w:i/>
                          <w:spacing w:val="-1"/>
                        </w:rPr>
                        <w:t>THIS</w:t>
                      </w:r>
                      <w:r w:rsidRPr="00F44C2C">
                        <w:rPr>
                          <w:i/>
                          <w:spacing w:val="22"/>
                        </w:rPr>
                        <w:t xml:space="preserve"> </w:t>
                      </w:r>
                      <w:r w:rsidRPr="00F44C2C">
                        <w:rPr>
                          <w:i/>
                          <w:spacing w:val="-1"/>
                        </w:rPr>
                        <w:t>BOX</w:t>
                      </w:r>
                      <w:r w:rsidRPr="00F44C2C">
                        <w:rPr>
                          <w:i/>
                          <w:spacing w:val="22"/>
                        </w:rPr>
                        <w:t xml:space="preserve"> </w:t>
                      </w:r>
                      <w:r w:rsidRPr="00F44C2C">
                        <w:rPr>
                          <w:i/>
                          <w:spacing w:val="-1"/>
                        </w:rPr>
                        <w:t>ONCE</w:t>
                      </w:r>
                      <w:r w:rsidRPr="00F44C2C">
                        <w:rPr>
                          <w:i/>
                          <w:spacing w:val="22"/>
                        </w:rPr>
                        <w:t xml:space="preserve"> </w:t>
                      </w:r>
                      <w:r w:rsidRPr="00F44C2C">
                        <w:rPr>
                          <w:i/>
                          <w:spacing w:val="-1"/>
                        </w:rPr>
                        <w:t>YOU</w:t>
                      </w:r>
                      <w:r w:rsidRPr="00F44C2C">
                        <w:rPr>
                          <w:i/>
                          <w:spacing w:val="22"/>
                        </w:rPr>
                        <w:t xml:space="preserve"> </w:t>
                      </w:r>
                      <w:r w:rsidRPr="00F44C2C">
                        <w:rPr>
                          <w:i/>
                          <w:spacing w:val="-1"/>
                        </w:rPr>
                        <w:t>HAVE</w:t>
                      </w:r>
                      <w:r w:rsidRPr="00F44C2C">
                        <w:rPr>
                          <w:i/>
                          <w:spacing w:val="22"/>
                        </w:rPr>
                        <w:t xml:space="preserve"> </w:t>
                      </w:r>
                      <w:r w:rsidRPr="00F44C2C">
                        <w:rPr>
                          <w:i/>
                          <w:spacing w:val="-1"/>
                        </w:rPr>
                        <w:t>COMPLETED</w:t>
                      </w:r>
                      <w:r w:rsidRPr="00F44C2C">
                        <w:rPr>
                          <w:i/>
                          <w:spacing w:val="30"/>
                        </w:rPr>
                        <w:t xml:space="preserve"> </w:t>
                      </w:r>
                      <w:r w:rsidRPr="00F44C2C">
                        <w:rPr>
                          <w:i/>
                          <w:spacing w:val="-1"/>
                        </w:rPr>
                        <w:t>THE FORM</w:t>
                      </w:r>
                    </w:p>
                    <w:p w14:paraId="20A7DBE8" w14:textId="77777777" w:rsidR="0081101B" w:rsidRPr="00F44C2C" w:rsidRDefault="0081101B" w:rsidP="0081101B">
                      <w:pPr>
                        <w:ind w:left="152" w:right="150"/>
                      </w:pPr>
                      <w:r w:rsidRPr="00F44C2C">
                        <w:rPr>
                          <w:i/>
                        </w:rPr>
                        <w:t>This</w:t>
                      </w:r>
                      <w:r w:rsidRPr="00F44C2C">
                        <w:rPr>
                          <w:i/>
                          <w:spacing w:val="1"/>
                        </w:rPr>
                        <w:t xml:space="preserve"> </w:t>
                      </w:r>
                      <w:r w:rsidRPr="00F44C2C">
                        <w:rPr>
                          <w:i/>
                        </w:rPr>
                        <w:t>Beneficial</w:t>
                      </w:r>
                      <w:r w:rsidRPr="00F44C2C">
                        <w:rPr>
                          <w:i/>
                          <w:spacing w:val="1"/>
                        </w:rPr>
                        <w:t xml:space="preserve"> </w:t>
                      </w:r>
                      <w:r w:rsidRPr="00F44C2C">
                        <w:rPr>
                          <w:i/>
                          <w:spacing w:val="-1"/>
                        </w:rPr>
                        <w:t>Ownership</w:t>
                      </w:r>
                      <w:r w:rsidRPr="00F44C2C">
                        <w:rPr>
                          <w:i/>
                          <w:spacing w:val="1"/>
                        </w:rPr>
                        <w:t xml:space="preserve"> </w:t>
                      </w:r>
                      <w:r w:rsidRPr="00F44C2C">
                        <w:rPr>
                          <w:i/>
                        </w:rPr>
                        <w:t>Disclosure</w:t>
                      </w:r>
                      <w:r w:rsidRPr="00F44C2C">
                        <w:rPr>
                          <w:i/>
                          <w:spacing w:val="1"/>
                        </w:rPr>
                        <w:t xml:space="preserve"> </w:t>
                      </w:r>
                      <w:r w:rsidRPr="00F44C2C">
                        <w:rPr>
                          <w:i/>
                        </w:rPr>
                        <w:t>Form</w:t>
                      </w:r>
                      <w:r w:rsidRPr="00F44C2C">
                        <w:rPr>
                          <w:i/>
                          <w:spacing w:val="1"/>
                        </w:rPr>
                        <w:t xml:space="preserve"> </w:t>
                      </w:r>
                      <w:r w:rsidRPr="00F44C2C">
                        <w:rPr>
                          <w:i/>
                          <w:spacing w:val="-1"/>
                        </w:rPr>
                        <w:t xml:space="preserve">(“Form”) </w:t>
                      </w:r>
                      <w:r w:rsidRPr="00F44C2C">
                        <w:rPr>
                          <w:i/>
                        </w:rPr>
                        <w:t>is</w:t>
                      </w:r>
                      <w:r w:rsidRPr="00F44C2C">
                        <w:rPr>
                          <w:i/>
                          <w:spacing w:val="1"/>
                        </w:rPr>
                        <w:t xml:space="preserve"> </w:t>
                      </w:r>
                      <w:r w:rsidRPr="00F44C2C">
                        <w:rPr>
                          <w:i/>
                        </w:rPr>
                        <w:t>to</w:t>
                      </w:r>
                      <w:r w:rsidRPr="00F44C2C">
                        <w:rPr>
                          <w:i/>
                          <w:spacing w:val="1"/>
                        </w:rPr>
                        <w:t xml:space="preserve"> </w:t>
                      </w:r>
                      <w:r w:rsidRPr="00F44C2C">
                        <w:rPr>
                          <w:i/>
                        </w:rPr>
                        <w:t>be</w:t>
                      </w:r>
                      <w:r w:rsidRPr="00F44C2C">
                        <w:rPr>
                          <w:i/>
                          <w:spacing w:val="1"/>
                        </w:rPr>
                        <w:t xml:space="preserve"> </w:t>
                      </w:r>
                      <w:r w:rsidRPr="00F44C2C">
                        <w:rPr>
                          <w:i/>
                          <w:spacing w:val="-1"/>
                        </w:rPr>
                        <w:t>completed</w:t>
                      </w:r>
                      <w:r w:rsidRPr="00F44C2C">
                        <w:rPr>
                          <w:i/>
                          <w:spacing w:val="1"/>
                        </w:rPr>
                        <w:t xml:space="preserve"> </w:t>
                      </w:r>
                      <w:r w:rsidRPr="00F44C2C">
                        <w:rPr>
                          <w:i/>
                        </w:rPr>
                        <w:t>by</w:t>
                      </w:r>
                      <w:r w:rsidRPr="00F44C2C">
                        <w:rPr>
                          <w:i/>
                          <w:spacing w:val="1"/>
                        </w:rPr>
                        <w:t xml:space="preserve"> </w:t>
                      </w:r>
                      <w:r w:rsidRPr="00F44C2C">
                        <w:rPr>
                          <w:i/>
                        </w:rPr>
                        <w:t>each</w:t>
                      </w:r>
                      <w:r w:rsidRPr="00F44C2C">
                        <w:rPr>
                          <w:i/>
                          <w:spacing w:val="47"/>
                        </w:rPr>
                        <w:t xml:space="preserve"> </w:t>
                      </w:r>
                      <w:r w:rsidRPr="00F44C2C">
                        <w:rPr>
                          <w:i/>
                          <w:spacing w:val="-1"/>
                        </w:rPr>
                        <w:t xml:space="preserve">Offeror. </w:t>
                      </w:r>
                      <w:r w:rsidRPr="00F44C2C">
                        <w:rPr>
                          <w:i/>
                        </w:rPr>
                        <w:t>In</w:t>
                      </w:r>
                      <w:r w:rsidRPr="00F44C2C">
                        <w:rPr>
                          <w:i/>
                          <w:spacing w:val="-8"/>
                        </w:rPr>
                        <w:t xml:space="preserve"> </w:t>
                      </w:r>
                      <w:r w:rsidRPr="00F44C2C">
                        <w:rPr>
                          <w:i/>
                        </w:rPr>
                        <w:t>case</w:t>
                      </w:r>
                      <w:r w:rsidRPr="00F44C2C">
                        <w:rPr>
                          <w:i/>
                          <w:spacing w:val="-8"/>
                        </w:rPr>
                        <w:t xml:space="preserve"> </w:t>
                      </w:r>
                      <w:r w:rsidRPr="00F44C2C">
                        <w:rPr>
                          <w:i/>
                        </w:rPr>
                        <w:t>of</w:t>
                      </w:r>
                      <w:r w:rsidRPr="00F44C2C">
                        <w:rPr>
                          <w:i/>
                          <w:spacing w:val="-8"/>
                        </w:rPr>
                        <w:t xml:space="preserve"> </w:t>
                      </w:r>
                      <w:r w:rsidRPr="00F44C2C">
                        <w:rPr>
                          <w:i/>
                        </w:rPr>
                        <w:t>joint</w:t>
                      </w:r>
                      <w:r w:rsidRPr="00F44C2C">
                        <w:rPr>
                          <w:i/>
                          <w:spacing w:val="-8"/>
                        </w:rPr>
                        <w:t xml:space="preserve"> </w:t>
                      </w:r>
                      <w:r w:rsidRPr="00F44C2C">
                        <w:rPr>
                          <w:i/>
                        </w:rPr>
                        <w:t>venture,</w:t>
                      </w:r>
                      <w:r w:rsidRPr="00F44C2C">
                        <w:rPr>
                          <w:i/>
                          <w:spacing w:val="-8"/>
                        </w:rPr>
                        <w:t xml:space="preserve"> </w:t>
                      </w:r>
                      <w:r w:rsidRPr="00F44C2C">
                        <w:rPr>
                          <w:i/>
                        </w:rPr>
                        <w:t>the</w:t>
                      </w:r>
                      <w:r w:rsidRPr="00F44C2C">
                        <w:rPr>
                          <w:i/>
                          <w:spacing w:val="-8"/>
                        </w:rPr>
                        <w:t xml:space="preserve"> </w:t>
                      </w:r>
                      <w:r w:rsidRPr="00F44C2C">
                        <w:rPr>
                          <w:i/>
                          <w:spacing w:val="-1"/>
                        </w:rPr>
                        <w:t>Offeror</w:t>
                      </w:r>
                      <w:r w:rsidRPr="00F44C2C">
                        <w:rPr>
                          <w:i/>
                          <w:spacing w:val="-8"/>
                        </w:rPr>
                        <w:t xml:space="preserve"> </w:t>
                      </w:r>
                      <w:r w:rsidRPr="00F44C2C">
                        <w:rPr>
                          <w:i/>
                        </w:rPr>
                        <w:t>must</w:t>
                      </w:r>
                      <w:r w:rsidRPr="00F44C2C">
                        <w:rPr>
                          <w:i/>
                          <w:spacing w:val="-8"/>
                        </w:rPr>
                        <w:t xml:space="preserve"> </w:t>
                      </w:r>
                      <w:r w:rsidRPr="00F44C2C">
                        <w:rPr>
                          <w:i/>
                        </w:rPr>
                        <w:t>submit</w:t>
                      </w:r>
                      <w:r w:rsidRPr="00F44C2C">
                        <w:rPr>
                          <w:i/>
                          <w:spacing w:val="-8"/>
                        </w:rPr>
                        <w:t xml:space="preserve"> </w:t>
                      </w:r>
                      <w:r w:rsidRPr="00F44C2C">
                        <w:rPr>
                          <w:i/>
                        </w:rPr>
                        <w:t>a</w:t>
                      </w:r>
                      <w:r w:rsidRPr="00F44C2C">
                        <w:rPr>
                          <w:i/>
                          <w:spacing w:val="-8"/>
                        </w:rPr>
                        <w:t xml:space="preserve"> </w:t>
                      </w:r>
                      <w:r w:rsidRPr="00F44C2C">
                        <w:rPr>
                          <w:i/>
                        </w:rPr>
                        <w:t>separate</w:t>
                      </w:r>
                      <w:r w:rsidRPr="00F44C2C">
                        <w:rPr>
                          <w:i/>
                          <w:spacing w:val="-8"/>
                        </w:rPr>
                        <w:t xml:space="preserve"> </w:t>
                      </w:r>
                      <w:r w:rsidRPr="00F44C2C">
                        <w:rPr>
                          <w:i/>
                        </w:rPr>
                        <w:t>Form</w:t>
                      </w:r>
                      <w:r w:rsidRPr="00F44C2C">
                        <w:rPr>
                          <w:i/>
                          <w:spacing w:val="-8"/>
                        </w:rPr>
                        <w:t xml:space="preserve"> </w:t>
                      </w:r>
                      <w:r w:rsidRPr="00F44C2C">
                        <w:rPr>
                          <w:i/>
                        </w:rPr>
                        <w:t>for</w:t>
                      </w:r>
                      <w:r w:rsidRPr="00F44C2C">
                        <w:rPr>
                          <w:i/>
                          <w:spacing w:val="-8"/>
                        </w:rPr>
                        <w:t xml:space="preserve"> </w:t>
                      </w:r>
                      <w:r w:rsidRPr="00F44C2C">
                        <w:rPr>
                          <w:i/>
                        </w:rPr>
                        <w:t>each</w:t>
                      </w:r>
                      <w:r w:rsidRPr="00F44C2C">
                        <w:rPr>
                          <w:i/>
                          <w:spacing w:val="-8"/>
                        </w:rPr>
                        <w:t xml:space="preserve"> </w:t>
                      </w:r>
                      <w:r w:rsidRPr="00F44C2C">
                        <w:rPr>
                          <w:i/>
                        </w:rPr>
                        <w:t>member.</w:t>
                      </w:r>
                      <w:r w:rsidRPr="00F44C2C">
                        <w:rPr>
                          <w:i/>
                          <w:spacing w:val="21"/>
                        </w:rPr>
                        <w:t xml:space="preserve"> </w:t>
                      </w:r>
                      <w:r w:rsidRPr="00F44C2C">
                        <w:rPr>
                          <w:i/>
                        </w:rPr>
                        <w:t>The</w:t>
                      </w:r>
                      <w:r w:rsidRPr="00F44C2C">
                        <w:rPr>
                          <w:i/>
                          <w:spacing w:val="-6"/>
                        </w:rPr>
                        <w:t xml:space="preserve"> </w:t>
                      </w:r>
                      <w:r w:rsidRPr="00F44C2C">
                        <w:rPr>
                          <w:i/>
                        </w:rPr>
                        <w:t>beneficial</w:t>
                      </w:r>
                      <w:r w:rsidRPr="00F44C2C">
                        <w:rPr>
                          <w:i/>
                          <w:spacing w:val="-6"/>
                        </w:rPr>
                        <w:t xml:space="preserve"> </w:t>
                      </w:r>
                      <w:r w:rsidRPr="00F44C2C">
                        <w:rPr>
                          <w:i/>
                        </w:rPr>
                        <w:t>ownership</w:t>
                      </w:r>
                      <w:r w:rsidRPr="00F44C2C">
                        <w:rPr>
                          <w:i/>
                          <w:spacing w:val="-6"/>
                        </w:rPr>
                        <w:t xml:space="preserve"> </w:t>
                      </w:r>
                      <w:r w:rsidRPr="00F44C2C">
                        <w:rPr>
                          <w:i/>
                          <w:spacing w:val="-1"/>
                        </w:rPr>
                        <w:t>information</w:t>
                      </w:r>
                      <w:r w:rsidRPr="00F44C2C">
                        <w:rPr>
                          <w:i/>
                          <w:spacing w:val="-7"/>
                        </w:rPr>
                        <w:t xml:space="preserve"> </w:t>
                      </w:r>
                      <w:r w:rsidRPr="00F44C2C">
                        <w:rPr>
                          <w:i/>
                        </w:rPr>
                        <w:t>to</w:t>
                      </w:r>
                      <w:r w:rsidRPr="00F44C2C">
                        <w:rPr>
                          <w:i/>
                          <w:spacing w:val="-7"/>
                        </w:rPr>
                        <w:t xml:space="preserve"> </w:t>
                      </w:r>
                      <w:r w:rsidRPr="00F44C2C">
                        <w:rPr>
                          <w:i/>
                        </w:rPr>
                        <w:t>be</w:t>
                      </w:r>
                      <w:r w:rsidRPr="00F44C2C">
                        <w:rPr>
                          <w:i/>
                          <w:spacing w:val="-7"/>
                        </w:rPr>
                        <w:t xml:space="preserve"> </w:t>
                      </w:r>
                      <w:r w:rsidRPr="00F44C2C">
                        <w:rPr>
                          <w:i/>
                        </w:rPr>
                        <w:t>submitted</w:t>
                      </w:r>
                      <w:r w:rsidRPr="00F44C2C">
                        <w:rPr>
                          <w:i/>
                          <w:spacing w:val="-7"/>
                        </w:rPr>
                        <w:t xml:space="preserve"> </w:t>
                      </w:r>
                      <w:r w:rsidRPr="00F44C2C">
                        <w:rPr>
                          <w:i/>
                        </w:rPr>
                        <w:t>in</w:t>
                      </w:r>
                      <w:r w:rsidRPr="00F44C2C">
                        <w:rPr>
                          <w:i/>
                          <w:spacing w:val="-7"/>
                        </w:rPr>
                        <w:t xml:space="preserve"> </w:t>
                      </w:r>
                      <w:r w:rsidRPr="00F44C2C">
                        <w:rPr>
                          <w:i/>
                          <w:spacing w:val="-1"/>
                        </w:rPr>
                        <w:t>this</w:t>
                      </w:r>
                      <w:r w:rsidRPr="00F44C2C">
                        <w:rPr>
                          <w:i/>
                          <w:spacing w:val="-7"/>
                        </w:rPr>
                        <w:t xml:space="preserve"> </w:t>
                      </w:r>
                      <w:r w:rsidRPr="00F44C2C">
                        <w:rPr>
                          <w:i/>
                          <w:spacing w:val="-1"/>
                        </w:rPr>
                        <w:t>Form</w:t>
                      </w:r>
                      <w:r w:rsidRPr="00F44C2C">
                        <w:rPr>
                          <w:i/>
                          <w:spacing w:val="-7"/>
                        </w:rPr>
                        <w:t xml:space="preserve"> </w:t>
                      </w:r>
                      <w:r w:rsidRPr="00F44C2C">
                        <w:rPr>
                          <w:i/>
                        </w:rPr>
                        <w:t>shall</w:t>
                      </w:r>
                      <w:r w:rsidRPr="00F44C2C">
                        <w:rPr>
                          <w:i/>
                          <w:spacing w:val="-7"/>
                        </w:rPr>
                        <w:t xml:space="preserve"> </w:t>
                      </w:r>
                      <w:r w:rsidRPr="00F44C2C">
                        <w:rPr>
                          <w:i/>
                        </w:rPr>
                        <w:t>be</w:t>
                      </w:r>
                      <w:r w:rsidRPr="00F44C2C">
                        <w:rPr>
                          <w:i/>
                          <w:spacing w:val="-7"/>
                        </w:rPr>
                        <w:t xml:space="preserve"> </w:t>
                      </w:r>
                      <w:r w:rsidRPr="00F44C2C">
                        <w:rPr>
                          <w:i/>
                        </w:rPr>
                        <w:t>current</w:t>
                      </w:r>
                      <w:r w:rsidRPr="00F44C2C">
                        <w:rPr>
                          <w:i/>
                          <w:spacing w:val="-7"/>
                        </w:rPr>
                        <w:t xml:space="preserve"> </w:t>
                      </w:r>
                      <w:r w:rsidRPr="00F44C2C">
                        <w:rPr>
                          <w:i/>
                        </w:rPr>
                        <w:t>as</w:t>
                      </w:r>
                      <w:r w:rsidRPr="00F44C2C">
                        <w:rPr>
                          <w:i/>
                          <w:spacing w:val="-7"/>
                        </w:rPr>
                        <w:t xml:space="preserve"> </w:t>
                      </w:r>
                      <w:r w:rsidRPr="00F44C2C">
                        <w:rPr>
                          <w:i/>
                        </w:rPr>
                        <w:t>of</w:t>
                      </w:r>
                      <w:r w:rsidRPr="00F44C2C">
                        <w:rPr>
                          <w:i/>
                          <w:spacing w:val="-7"/>
                        </w:rPr>
                        <w:t xml:space="preserve"> </w:t>
                      </w:r>
                      <w:r w:rsidRPr="00F44C2C">
                        <w:rPr>
                          <w:i/>
                        </w:rPr>
                        <w:t>the</w:t>
                      </w:r>
                      <w:r w:rsidRPr="00F44C2C">
                        <w:rPr>
                          <w:i/>
                          <w:spacing w:val="27"/>
                        </w:rPr>
                        <w:t xml:space="preserve"> </w:t>
                      </w:r>
                      <w:r w:rsidRPr="00F44C2C">
                        <w:rPr>
                          <w:i/>
                        </w:rPr>
                        <w:t>date</w:t>
                      </w:r>
                      <w:r w:rsidRPr="00F44C2C">
                        <w:rPr>
                          <w:i/>
                          <w:spacing w:val="-1"/>
                        </w:rPr>
                        <w:t xml:space="preserve"> </w:t>
                      </w:r>
                      <w:r w:rsidRPr="00F44C2C">
                        <w:rPr>
                          <w:i/>
                        </w:rPr>
                        <w:t>of</w:t>
                      </w:r>
                      <w:r w:rsidRPr="00F44C2C">
                        <w:rPr>
                          <w:i/>
                          <w:spacing w:val="-1"/>
                        </w:rPr>
                        <w:t xml:space="preserve"> </w:t>
                      </w:r>
                      <w:r w:rsidRPr="00F44C2C">
                        <w:rPr>
                          <w:i/>
                        </w:rPr>
                        <w:t>its</w:t>
                      </w:r>
                      <w:r w:rsidRPr="00F44C2C">
                        <w:rPr>
                          <w:i/>
                          <w:spacing w:val="-1"/>
                        </w:rPr>
                        <w:t xml:space="preserve"> </w:t>
                      </w:r>
                      <w:r w:rsidRPr="00F44C2C">
                        <w:rPr>
                          <w:i/>
                        </w:rPr>
                        <w:t>submission.</w:t>
                      </w:r>
                    </w:p>
                    <w:p w14:paraId="62AC057B" w14:textId="77777777" w:rsidR="0081101B" w:rsidRPr="00F44C2C" w:rsidRDefault="0081101B" w:rsidP="0081101B">
                      <w:pPr>
                        <w:ind w:left="152" w:right="151"/>
                      </w:pPr>
                      <w:r w:rsidRPr="00F44C2C">
                        <w:rPr>
                          <w:i/>
                        </w:rPr>
                        <w:t>For</w:t>
                      </w:r>
                      <w:r w:rsidRPr="00F44C2C">
                        <w:rPr>
                          <w:i/>
                          <w:spacing w:val="10"/>
                        </w:rPr>
                        <w:t xml:space="preserve"> </w:t>
                      </w:r>
                      <w:r w:rsidRPr="00F44C2C">
                        <w:rPr>
                          <w:i/>
                        </w:rPr>
                        <w:t>the</w:t>
                      </w:r>
                      <w:r w:rsidRPr="00F44C2C">
                        <w:rPr>
                          <w:i/>
                          <w:spacing w:val="10"/>
                        </w:rPr>
                        <w:t xml:space="preserve"> </w:t>
                      </w:r>
                      <w:r w:rsidRPr="00F44C2C">
                        <w:rPr>
                          <w:i/>
                        </w:rPr>
                        <w:t>purposes</w:t>
                      </w:r>
                      <w:r w:rsidRPr="00F44C2C">
                        <w:rPr>
                          <w:i/>
                          <w:spacing w:val="10"/>
                        </w:rPr>
                        <w:t xml:space="preserve"> </w:t>
                      </w:r>
                      <w:r w:rsidRPr="00F44C2C">
                        <w:rPr>
                          <w:i/>
                        </w:rPr>
                        <w:t>of</w:t>
                      </w:r>
                      <w:r w:rsidRPr="00F44C2C">
                        <w:rPr>
                          <w:i/>
                          <w:spacing w:val="10"/>
                        </w:rPr>
                        <w:t xml:space="preserve"> </w:t>
                      </w:r>
                      <w:r w:rsidRPr="00F44C2C">
                        <w:rPr>
                          <w:i/>
                        </w:rPr>
                        <w:t>this</w:t>
                      </w:r>
                      <w:r w:rsidRPr="00F44C2C">
                        <w:rPr>
                          <w:i/>
                          <w:spacing w:val="10"/>
                        </w:rPr>
                        <w:t xml:space="preserve"> </w:t>
                      </w:r>
                      <w:r w:rsidRPr="00F44C2C">
                        <w:rPr>
                          <w:i/>
                        </w:rPr>
                        <w:t>Form,</w:t>
                      </w:r>
                      <w:r w:rsidRPr="00F44C2C">
                        <w:rPr>
                          <w:i/>
                          <w:spacing w:val="10"/>
                        </w:rPr>
                        <w:t xml:space="preserve"> </w:t>
                      </w:r>
                      <w:r w:rsidRPr="00F44C2C">
                        <w:rPr>
                          <w:i/>
                        </w:rPr>
                        <w:t>a</w:t>
                      </w:r>
                      <w:r w:rsidRPr="00F44C2C">
                        <w:rPr>
                          <w:i/>
                          <w:spacing w:val="10"/>
                        </w:rPr>
                        <w:t xml:space="preserve"> </w:t>
                      </w:r>
                      <w:r w:rsidRPr="00F44C2C">
                        <w:rPr>
                          <w:i/>
                        </w:rPr>
                        <w:t>Beneficial</w:t>
                      </w:r>
                      <w:r w:rsidRPr="00F44C2C">
                        <w:rPr>
                          <w:i/>
                          <w:spacing w:val="10"/>
                        </w:rPr>
                        <w:t xml:space="preserve"> </w:t>
                      </w:r>
                      <w:r w:rsidRPr="00F44C2C">
                        <w:rPr>
                          <w:i/>
                          <w:spacing w:val="-1"/>
                        </w:rPr>
                        <w:t>Owner</w:t>
                      </w:r>
                      <w:r w:rsidRPr="00F44C2C">
                        <w:rPr>
                          <w:i/>
                          <w:spacing w:val="10"/>
                        </w:rPr>
                        <w:t xml:space="preserve"> </w:t>
                      </w:r>
                      <w:r w:rsidRPr="00F44C2C">
                        <w:rPr>
                          <w:i/>
                        </w:rPr>
                        <w:t>of</w:t>
                      </w:r>
                      <w:r w:rsidRPr="00F44C2C">
                        <w:rPr>
                          <w:i/>
                          <w:spacing w:val="10"/>
                        </w:rPr>
                        <w:t xml:space="preserve"> </w:t>
                      </w:r>
                      <w:r w:rsidRPr="00F44C2C">
                        <w:rPr>
                          <w:i/>
                        </w:rPr>
                        <w:t>an</w:t>
                      </w:r>
                      <w:r w:rsidRPr="00F44C2C">
                        <w:rPr>
                          <w:i/>
                          <w:spacing w:val="10"/>
                        </w:rPr>
                        <w:t xml:space="preserve"> </w:t>
                      </w:r>
                      <w:r w:rsidRPr="00F44C2C">
                        <w:rPr>
                          <w:i/>
                        </w:rPr>
                        <w:t>Offeror</w:t>
                      </w:r>
                      <w:r w:rsidRPr="00F44C2C">
                        <w:rPr>
                          <w:i/>
                          <w:spacing w:val="10"/>
                        </w:rPr>
                        <w:t xml:space="preserve"> </w:t>
                      </w:r>
                      <w:r w:rsidRPr="00F44C2C">
                        <w:rPr>
                          <w:i/>
                        </w:rPr>
                        <w:t>is</w:t>
                      </w:r>
                      <w:r w:rsidRPr="00F44C2C">
                        <w:rPr>
                          <w:i/>
                          <w:spacing w:val="10"/>
                        </w:rPr>
                        <w:t xml:space="preserve"> </w:t>
                      </w:r>
                      <w:r w:rsidRPr="00F44C2C">
                        <w:rPr>
                          <w:i/>
                        </w:rPr>
                        <w:t>any</w:t>
                      </w:r>
                      <w:r w:rsidRPr="00F44C2C">
                        <w:rPr>
                          <w:i/>
                          <w:spacing w:val="10"/>
                        </w:rPr>
                        <w:t xml:space="preserve"> </w:t>
                      </w:r>
                      <w:r w:rsidRPr="00F44C2C">
                        <w:rPr>
                          <w:i/>
                        </w:rPr>
                        <w:t>natural</w:t>
                      </w:r>
                      <w:r w:rsidRPr="00F44C2C">
                        <w:rPr>
                          <w:i/>
                          <w:spacing w:val="10"/>
                        </w:rPr>
                        <w:t xml:space="preserve"> </w:t>
                      </w:r>
                      <w:r w:rsidRPr="00F44C2C">
                        <w:rPr>
                          <w:i/>
                        </w:rPr>
                        <w:t>person</w:t>
                      </w:r>
                      <w:r w:rsidRPr="00F44C2C">
                        <w:rPr>
                          <w:i/>
                          <w:spacing w:val="10"/>
                        </w:rPr>
                        <w:t xml:space="preserve"> </w:t>
                      </w:r>
                      <w:r w:rsidRPr="00F44C2C">
                        <w:rPr>
                          <w:i/>
                        </w:rPr>
                        <w:t>who</w:t>
                      </w:r>
                      <w:r w:rsidRPr="00F44C2C">
                        <w:rPr>
                          <w:i/>
                          <w:spacing w:val="24"/>
                        </w:rPr>
                        <w:t xml:space="preserve"> </w:t>
                      </w:r>
                      <w:r w:rsidRPr="00F44C2C">
                        <w:rPr>
                          <w:i/>
                        </w:rPr>
                        <w:t xml:space="preserve">ultimately </w:t>
                      </w:r>
                      <w:r w:rsidRPr="00F44C2C">
                        <w:rPr>
                          <w:i/>
                          <w:spacing w:val="-1"/>
                        </w:rPr>
                        <w:t>owns</w:t>
                      </w:r>
                      <w:r w:rsidRPr="00F44C2C">
                        <w:rPr>
                          <w:i/>
                        </w:rPr>
                        <w:t xml:space="preserve"> or </w:t>
                      </w:r>
                      <w:r w:rsidRPr="00F44C2C">
                        <w:rPr>
                          <w:i/>
                          <w:spacing w:val="-1"/>
                        </w:rPr>
                        <w:t>controls</w:t>
                      </w:r>
                      <w:r w:rsidRPr="00F44C2C">
                        <w:rPr>
                          <w:i/>
                        </w:rPr>
                        <w:t xml:space="preserve"> the </w:t>
                      </w:r>
                      <w:r w:rsidRPr="00F44C2C">
                        <w:rPr>
                          <w:i/>
                          <w:spacing w:val="-1"/>
                        </w:rPr>
                        <w:t>Offeror</w:t>
                      </w:r>
                      <w:r w:rsidRPr="00F44C2C">
                        <w:rPr>
                          <w:i/>
                        </w:rPr>
                        <w:t xml:space="preserve"> by </w:t>
                      </w:r>
                      <w:r w:rsidRPr="00F44C2C">
                        <w:rPr>
                          <w:i/>
                          <w:spacing w:val="-1"/>
                        </w:rPr>
                        <w:t>meeting</w:t>
                      </w:r>
                      <w:r w:rsidRPr="00F44C2C">
                        <w:rPr>
                          <w:i/>
                        </w:rPr>
                        <w:t xml:space="preserve"> one or more of </w:t>
                      </w:r>
                      <w:r w:rsidRPr="00F44C2C">
                        <w:rPr>
                          <w:i/>
                          <w:spacing w:val="-1"/>
                        </w:rPr>
                        <w:t>the</w:t>
                      </w:r>
                      <w:r w:rsidRPr="00F44C2C">
                        <w:rPr>
                          <w:i/>
                        </w:rPr>
                        <w:t xml:space="preserve"> following conditions:</w:t>
                      </w:r>
                    </w:p>
                    <w:p w14:paraId="7C5B3458" w14:textId="77777777" w:rsidR="0081101B" w:rsidRPr="00F44C2C" w:rsidRDefault="0081101B" w:rsidP="000954B1">
                      <w:pPr>
                        <w:widowControl w:val="0"/>
                        <w:numPr>
                          <w:ilvl w:val="0"/>
                          <w:numId w:val="126"/>
                        </w:numPr>
                        <w:tabs>
                          <w:tab w:val="left" w:pos="873"/>
                        </w:tabs>
                        <w:spacing w:before="0" w:after="0" w:line="240" w:lineRule="auto"/>
                      </w:pPr>
                      <w:r w:rsidRPr="00F44C2C">
                        <w:rPr>
                          <w:i/>
                        </w:rPr>
                        <w:t>directly</w:t>
                      </w:r>
                      <w:r w:rsidRPr="00F44C2C">
                        <w:rPr>
                          <w:i/>
                          <w:spacing w:val="-1"/>
                        </w:rPr>
                        <w:t xml:space="preserve"> </w:t>
                      </w:r>
                      <w:r w:rsidRPr="00F44C2C">
                        <w:rPr>
                          <w:i/>
                        </w:rPr>
                        <w:t>or</w:t>
                      </w:r>
                      <w:r w:rsidRPr="00F44C2C">
                        <w:rPr>
                          <w:i/>
                          <w:spacing w:val="-1"/>
                        </w:rPr>
                        <w:t xml:space="preserve"> </w:t>
                      </w:r>
                      <w:r w:rsidRPr="00F44C2C">
                        <w:rPr>
                          <w:i/>
                        </w:rPr>
                        <w:t>indirectly</w:t>
                      </w:r>
                      <w:r w:rsidRPr="00F44C2C">
                        <w:rPr>
                          <w:i/>
                          <w:spacing w:val="-1"/>
                        </w:rPr>
                        <w:t xml:space="preserve"> </w:t>
                      </w:r>
                      <w:r w:rsidRPr="00F44C2C">
                        <w:rPr>
                          <w:i/>
                        </w:rPr>
                        <w:t>holding</w:t>
                      </w:r>
                      <w:r w:rsidRPr="00F44C2C">
                        <w:rPr>
                          <w:i/>
                          <w:spacing w:val="-1"/>
                        </w:rPr>
                        <w:t xml:space="preserve"> </w:t>
                      </w:r>
                      <w:r w:rsidRPr="00F44C2C">
                        <w:rPr>
                          <w:i/>
                        </w:rPr>
                        <w:t>10%</w:t>
                      </w:r>
                      <w:r w:rsidRPr="00F44C2C">
                        <w:rPr>
                          <w:i/>
                          <w:spacing w:val="-1"/>
                        </w:rPr>
                        <w:t xml:space="preserve"> </w:t>
                      </w:r>
                      <w:r w:rsidRPr="00F44C2C">
                        <w:rPr>
                          <w:i/>
                        </w:rPr>
                        <w:t>or</w:t>
                      </w:r>
                      <w:r w:rsidRPr="00F44C2C">
                        <w:rPr>
                          <w:i/>
                          <w:spacing w:val="-1"/>
                        </w:rPr>
                        <w:t xml:space="preserve"> </w:t>
                      </w:r>
                      <w:r w:rsidRPr="00F44C2C">
                        <w:rPr>
                          <w:i/>
                        </w:rPr>
                        <w:t>more</w:t>
                      </w:r>
                      <w:r w:rsidRPr="00F44C2C">
                        <w:rPr>
                          <w:i/>
                          <w:spacing w:val="-1"/>
                        </w:rPr>
                        <w:t xml:space="preserve"> </w:t>
                      </w:r>
                      <w:r w:rsidRPr="00F44C2C">
                        <w:rPr>
                          <w:i/>
                        </w:rPr>
                        <w:t>of</w:t>
                      </w:r>
                      <w:r w:rsidRPr="00F44C2C">
                        <w:rPr>
                          <w:i/>
                          <w:spacing w:val="-1"/>
                        </w:rPr>
                        <w:t xml:space="preserve"> </w:t>
                      </w:r>
                      <w:r w:rsidRPr="00F44C2C">
                        <w:rPr>
                          <w:i/>
                        </w:rPr>
                        <w:t>the</w:t>
                      </w:r>
                      <w:r w:rsidRPr="00F44C2C">
                        <w:rPr>
                          <w:i/>
                          <w:spacing w:val="-1"/>
                        </w:rPr>
                        <w:t xml:space="preserve"> </w:t>
                      </w:r>
                      <w:r w:rsidRPr="00F44C2C">
                        <w:rPr>
                          <w:i/>
                        </w:rPr>
                        <w:t>shares</w:t>
                      </w:r>
                    </w:p>
                    <w:p w14:paraId="51F40D0D" w14:textId="77777777" w:rsidR="0081101B" w:rsidRPr="00F44C2C" w:rsidRDefault="0081101B" w:rsidP="000954B1">
                      <w:pPr>
                        <w:widowControl w:val="0"/>
                        <w:numPr>
                          <w:ilvl w:val="0"/>
                          <w:numId w:val="126"/>
                        </w:numPr>
                        <w:tabs>
                          <w:tab w:val="left" w:pos="873"/>
                        </w:tabs>
                        <w:spacing w:before="0" w:after="0" w:line="240" w:lineRule="auto"/>
                      </w:pPr>
                      <w:r w:rsidRPr="00F44C2C">
                        <w:rPr>
                          <w:i/>
                        </w:rPr>
                        <w:t>directly</w:t>
                      </w:r>
                      <w:r w:rsidRPr="00F44C2C">
                        <w:rPr>
                          <w:i/>
                          <w:spacing w:val="-1"/>
                        </w:rPr>
                        <w:t xml:space="preserve"> </w:t>
                      </w:r>
                      <w:r w:rsidRPr="00F44C2C">
                        <w:rPr>
                          <w:i/>
                        </w:rPr>
                        <w:t>or</w:t>
                      </w:r>
                      <w:r w:rsidRPr="00F44C2C">
                        <w:rPr>
                          <w:i/>
                          <w:spacing w:val="-1"/>
                        </w:rPr>
                        <w:t xml:space="preserve"> </w:t>
                      </w:r>
                      <w:r w:rsidRPr="00F44C2C">
                        <w:rPr>
                          <w:i/>
                        </w:rPr>
                        <w:t>indirectly</w:t>
                      </w:r>
                      <w:r w:rsidRPr="00F44C2C">
                        <w:rPr>
                          <w:i/>
                          <w:spacing w:val="-1"/>
                        </w:rPr>
                        <w:t xml:space="preserve"> </w:t>
                      </w:r>
                      <w:r w:rsidRPr="00F44C2C">
                        <w:rPr>
                          <w:i/>
                        </w:rPr>
                        <w:t>holding 10%</w:t>
                      </w:r>
                      <w:r w:rsidRPr="00F44C2C">
                        <w:rPr>
                          <w:i/>
                          <w:spacing w:val="-1"/>
                        </w:rPr>
                        <w:t xml:space="preserve"> or more of the voting rights</w:t>
                      </w:r>
                    </w:p>
                    <w:p w14:paraId="1AA599F2" w14:textId="77777777" w:rsidR="0081101B" w:rsidRPr="00F44C2C" w:rsidRDefault="0081101B" w:rsidP="000954B1">
                      <w:pPr>
                        <w:widowControl w:val="0"/>
                        <w:numPr>
                          <w:ilvl w:val="0"/>
                          <w:numId w:val="126"/>
                        </w:numPr>
                        <w:tabs>
                          <w:tab w:val="left" w:pos="873"/>
                        </w:tabs>
                        <w:spacing w:before="0" w:after="0" w:line="240" w:lineRule="auto"/>
                        <w:ind w:right="1035"/>
                        <w:rPr>
                          <w:i/>
                          <w:spacing w:val="-1"/>
                        </w:rPr>
                      </w:pPr>
                      <w:r w:rsidRPr="00F44C2C">
                        <w:rPr>
                          <w:i/>
                          <w:spacing w:val="-1"/>
                        </w:rPr>
                        <w:t>directly or indirectly having the right to appoint a majority of the board of directors or equivalent governing body of the Offeror</w:t>
                      </w:r>
                    </w:p>
                    <w:p w14:paraId="5E0F93CE" w14:textId="77777777" w:rsidR="0081101B" w:rsidRPr="00F44C2C" w:rsidRDefault="0081101B" w:rsidP="0081101B">
                      <w:pPr>
                        <w:rPr>
                          <w:i/>
                          <w:spacing w:val="-1"/>
                        </w:rPr>
                      </w:pPr>
                      <w:r w:rsidRPr="00F44C2C">
                        <w:rPr>
                          <w:i/>
                          <w:spacing w:val="-1"/>
                        </w:rPr>
                        <w:t xml:space="preserve">An individual directly holds 10 percent or more of the shares of an Offeror if the shares are registered in his or her name or, in the case of bearer shares, if the shares are in his or her possession. An individual owns 10 percent or more of the shares of an Offeror indirectly if the shares are held through a trust or through another corporation. Therefore each Offeror must know the identities of the natural persons who directly or indirectly hold the shares of any corporate entity or trust that owns part or all of the Offeror, and disclose the identity of any natural person who </w:t>
                      </w:r>
                      <w:r w:rsidRPr="00F44C2C">
                        <w:rPr>
                          <w:i/>
                          <w:spacing w:val="-1"/>
                          <w:u w:val="single"/>
                        </w:rPr>
                        <w:t>cumulatively</w:t>
                      </w:r>
                      <w:r w:rsidRPr="00F44C2C">
                        <w:rPr>
                          <w:i/>
                          <w:spacing w:val="-1"/>
                        </w:rPr>
                        <w:t xml:space="preserve"> directly or indirectly holds 10 percent or more of the shares of the Offeror. The same rules apply in determining whether an individual has 10 percent or more of the voting rights of the Offeror or the right to appoint a majority of the board of directors or equivalent governing body. </w:t>
                      </w:r>
                    </w:p>
                    <w:p w14:paraId="16A63D33" w14:textId="77777777" w:rsidR="0081101B" w:rsidRPr="00F44C2C" w:rsidRDefault="0081101B" w:rsidP="0081101B">
                      <w:pPr>
                        <w:rPr>
                          <w:i/>
                          <w:spacing w:val="-1"/>
                        </w:rPr>
                      </w:pPr>
                      <w:r w:rsidRPr="00F44C2C">
                        <w:rPr>
                          <w:i/>
                          <w:spacing w:val="-1"/>
                        </w:rPr>
                        <w:t xml:space="preserve">An example of indirectly holding 10 percent of an Offeror’s shares: Mr. and Mrs. X each hold 50 percent of Company A. Company A in turn owns 20 percent of the Offeror. Mr. and Mrs. X each beneficially own 10 percent of the Offeror, and the names of each must be reported on the form.  </w:t>
                      </w:r>
                    </w:p>
                    <w:p w14:paraId="02868E92" w14:textId="77777777" w:rsidR="0081101B" w:rsidRPr="00F44C2C" w:rsidRDefault="0081101B" w:rsidP="0081101B"/>
                  </w:txbxContent>
                </v:textbox>
              </v:shape>
            </w:pict>
          </mc:Fallback>
        </mc:AlternateContent>
      </w:r>
    </w:p>
    <w:p w14:paraId="6AC3FF89" w14:textId="77777777" w:rsidR="0081101B" w:rsidRPr="00645306" w:rsidRDefault="0081101B" w:rsidP="0081101B">
      <w:pPr>
        <w:pStyle w:val="BodyText"/>
      </w:pPr>
    </w:p>
    <w:p w14:paraId="7C2F2B58" w14:textId="77777777" w:rsidR="0081101B" w:rsidRPr="00645306" w:rsidRDefault="0081101B" w:rsidP="0081101B">
      <w:pPr>
        <w:pStyle w:val="BodyText"/>
      </w:pPr>
    </w:p>
    <w:p w14:paraId="389EC37C" w14:textId="77777777" w:rsidR="0081101B" w:rsidRPr="00645306" w:rsidRDefault="0081101B" w:rsidP="0081101B">
      <w:pPr>
        <w:pStyle w:val="BodyText"/>
      </w:pPr>
    </w:p>
    <w:p w14:paraId="3DBE30E8" w14:textId="77777777" w:rsidR="0081101B" w:rsidRPr="00645306" w:rsidRDefault="0081101B" w:rsidP="0081101B">
      <w:pPr>
        <w:pStyle w:val="BodyText"/>
      </w:pPr>
    </w:p>
    <w:p w14:paraId="44670B59" w14:textId="77777777" w:rsidR="0081101B" w:rsidRPr="00645306" w:rsidRDefault="0081101B" w:rsidP="0081101B">
      <w:pPr>
        <w:pStyle w:val="BodyText"/>
      </w:pPr>
    </w:p>
    <w:p w14:paraId="402B31B8" w14:textId="77777777" w:rsidR="0081101B" w:rsidRPr="00645306" w:rsidRDefault="0081101B" w:rsidP="0081101B">
      <w:pPr>
        <w:pStyle w:val="BodyText"/>
      </w:pPr>
    </w:p>
    <w:p w14:paraId="541F3842" w14:textId="77777777" w:rsidR="0081101B" w:rsidRPr="00645306" w:rsidRDefault="0081101B" w:rsidP="0081101B">
      <w:pPr>
        <w:pStyle w:val="BodyText"/>
      </w:pPr>
    </w:p>
    <w:p w14:paraId="4CBE22B4" w14:textId="77777777" w:rsidR="0081101B" w:rsidRPr="00645306" w:rsidRDefault="0081101B" w:rsidP="0081101B">
      <w:pPr>
        <w:pStyle w:val="BodyText"/>
      </w:pPr>
    </w:p>
    <w:p w14:paraId="35462E5B" w14:textId="77777777" w:rsidR="0081101B" w:rsidRPr="00645306" w:rsidRDefault="0081101B" w:rsidP="0081101B">
      <w:pPr>
        <w:pStyle w:val="BodyText"/>
      </w:pPr>
    </w:p>
    <w:p w14:paraId="606D202A" w14:textId="77777777" w:rsidR="0081101B" w:rsidRPr="00645306" w:rsidRDefault="0081101B" w:rsidP="0081101B">
      <w:pPr>
        <w:pStyle w:val="BodyText"/>
      </w:pPr>
    </w:p>
    <w:p w14:paraId="5577D38F" w14:textId="77777777" w:rsidR="0081101B" w:rsidRPr="00645306" w:rsidRDefault="0081101B" w:rsidP="0081101B">
      <w:pPr>
        <w:pStyle w:val="BodyText"/>
      </w:pPr>
    </w:p>
    <w:p w14:paraId="70FBE8CB" w14:textId="77777777" w:rsidR="0081101B" w:rsidRPr="00645306" w:rsidRDefault="0081101B" w:rsidP="0081101B">
      <w:pPr>
        <w:pStyle w:val="BodyText"/>
      </w:pPr>
    </w:p>
    <w:p w14:paraId="0B1E9767" w14:textId="77777777" w:rsidR="0081101B" w:rsidRPr="00645306" w:rsidRDefault="0081101B" w:rsidP="0081101B">
      <w:pPr>
        <w:pStyle w:val="BodyText"/>
      </w:pPr>
    </w:p>
    <w:p w14:paraId="2FA31439" w14:textId="77777777" w:rsidR="0081101B" w:rsidRPr="00645306" w:rsidRDefault="0081101B" w:rsidP="0081101B">
      <w:pPr>
        <w:pStyle w:val="BodyText"/>
      </w:pPr>
    </w:p>
    <w:p w14:paraId="1E4BA554" w14:textId="77777777" w:rsidR="0081101B" w:rsidRPr="00645306" w:rsidRDefault="0081101B" w:rsidP="0081101B">
      <w:pPr>
        <w:pStyle w:val="BodyText"/>
      </w:pPr>
    </w:p>
    <w:p w14:paraId="57123A17" w14:textId="77777777" w:rsidR="0081101B" w:rsidRPr="00645306" w:rsidRDefault="0081101B" w:rsidP="0081101B">
      <w:pPr>
        <w:pStyle w:val="BodyText"/>
      </w:pPr>
    </w:p>
    <w:p w14:paraId="714B757F" w14:textId="77777777" w:rsidR="0081101B" w:rsidRPr="00645306" w:rsidRDefault="0081101B" w:rsidP="0081101B">
      <w:pPr>
        <w:pStyle w:val="BodyText"/>
      </w:pPr>
    </w:p>
    <w:p w14:paraId="76E76D9D" w14:textId="77777777" w:rsidR="0081101B" w:rsidRPr="00645306" w:rsidRDefault="0081101B" w:rsidP="0081101B">
      <w:pPr>
        <w:pStyle w:val="BodyText"/>
      </w:pPr>
    </w:p>
    <w:p w14:paraId="27651034" w14:textId="77777777" w:rsidR="0081101B" w:rsidRPr="00645306" w:rsidRDefault="0081101B" w:rsidP="0081101B">
      <w:pPr>
        <w:pStyle w:val="BodyText"/>
      </w:pPr>
    </w:p>
    <w:p w14:paraId="6B2B7195" w14:textId="77777777" w:rsidR="0081101B" w:rsidRPr="00645306" w:rsidRDefault="0081101B" w:rsidP="0081101B">
      <w:pPr>
        <w:pStyle w:val="BodyText"/>
      </w:pPr>
    </w:p>
    <w:p w14:paraId="7CB14109" w14:textId="77777777" w:rsidR="0081101B" w:rsidRPr="00645306" w:rsidRDefault="0081101B" w:rsidP="0081101B">
      <w:pPr>
        <w:pStyle w:val="BodyText"/>
      </w:pPr>
    </w:p>
    <w:p w14:paraId="3718E34B" w14:textId="77777777" w:rsidR="0081101B" w:rsidRPr="00645306" w:rsidRDefault="0081101B" w:rsidP="0081101B">
      <w:pPr>
        <w:pStyle w:val="BodyText"/>
      </w:pPr>
    </w:p>
    <w:p w14:paraId="50D472CF" w14:textId="77777777" w:rsidR="0081101B" w:rsidRPr="00645306" w:rsidRDefault="0081101B" w:rsidP="0081101B">
      <w:pPr>
        <w:pStyle w:val="BodyText"/>
      </w:pPr>
    </w:p>
    <w:p w14:paraId="014562BE" w14:textId="77777777" w:rsidR="0081101B" w:rsidRPr="00645306" w:rsidRDefault="0081101B" w:rsidP="0081101B">
      <w:pPr>
        <w:pStyle w:val="BodyText"/>
      </w:pPr>
    </w:p>
    <w:p w14:paraId="73C5B025" w14:textId="77777777" w:rsidR="0081101B" w:rsidRPr="00645306" w:rsidRDefault="0081101B" w:rsidP="0081101B">
      <w:pPr>
        <w:pStyle w:val="BodyText"/>
      </w:pPr>
    </w:p>
    <w:p w14:paraId="17C5BB44" w14:textId="77777777" w:rsidR="0081101B" w:rsidRPr="00645306" w:rsidRDefault="0081101B" w:rsidP="0081101B">
      <w:pPr>
        <w:pStyle w:val="BodyText"/>
      </w:pPr>
    </w:p>
    <w:p w14:paraId="5DE9C9F2" w14:textId="77777777" w:rsidR="0081101B" w:rsidRPr="00645306" w:rsidRDefault="0081101B" w:rsidP="0081101B">
      <w:pPr>
        <w:pStyle w:val="BodyText"/>
      </w:pPr>
    </w:p>
    <w:p w14:paraId="6CF52839" w14:textId="77777777" w:rsidR="0081101B" w:rsidRPr="00645306" w:rsidRDefault="0081101B" w:rsidP="0081101B">
      <w:pPr>
        <w:snapToGrid w:val="0"/>
        <w:ind w:left="200"/>
      </w:pPr>
      <w:r w:rsidRPr="00645306">
        <w:rPr>
          <w:b/>
          <w:bCs/>
          <w:spacing w:val="-1"/>
        </w:rPr>
        <w:t>Procurement reference No.:</w:t>
      </w:r>
      <w:r w:rsidRPr="00645306">
        <w:rPr>
          <w:b/>
          <w:bCs/>
          <w:spacing w:val="1"/>
        </w:rPr>
        <w:t xml:space="preserve"> </w:t>
      </w:r>
      <w:r w:rsidRPr="00645306">
        <w:rPr>
          <w:spacing w:val="-1"/>
        </w:rPr>
        <w:t>[</w:t>
      </w:r>
      <w:r w:rsidRPr="00645306">
        <w:rPr>
          <w:i/>
          <w:iCs/>
          <w:spacing w:val="-1"/>
        </w:rPr>
        <w:t>insert</w:t>
      </w:r>
      <w:r w:rsidRPr="00645306">
        <w:rPr>
          <w:i/>
          <w:iCs/>
        </w:rPr>
        <w:t xml:space="preserve"> procurement reference number</w:t>
      </w:r>
      <w:r w:rsidRPr="00645306">
        <w:t>]</w:t>
      </w:r>
    </w:p>
    <w:p w14:paraId="1414F9D0" w14:textId="77777777" w:rsidR="0081101B" w:rsidRPr="00645306" w:rsidRDefault="0081101B" w:rsidP="0081101B">
      <w:pPr>
        <w:snapToGrid w:val="0"/>
        <w:ind w:left="200" w:right="4"/>
        <w:rPr>
          <w:b/>
          <w:bCs/>
          <w:spacing w:val="-1"/>
        </w:rPr>
      </w:pPr>
      <w:r w:rsidRPr="00645306">
        <w:t>To:</w:t>
      </w:r>
      <w:r w:rsidRPr="00645306">
        <w:rPr>
          <w:spacing w:val="-1"/>
        </w:rPr>
        <w:t xml:space="preserve"> </w:t>
      </w:r>
      <w:r w:rsidRPr="00645306">
        <w:rPr>
          <w:b/>
          <w:bCs/>
          <w:spacing w:val="-1"/>
        </w:rPr>
        <w:t>[</w:t>
      </w:r>
      <w:r w:rsidRPr="00645306">
        <w:rPr>
          <w:b/>
          <w:bCs/>
          <w:i/>
          <w:iCs/>
          <w:spacing w:val="-1"/>
        </w:rPr>
        <w:t>insert</w:t>
      </w:r>
      <w:r w:rsidRPr="00645306">
        <w:rPr>
          <w:b/>
          <w:bCs/>
          <w:i/>
          <w:iCs/>
        </w:rPr>
        <w:t xml:space="preserve"> </w:t>
      </w:r>
      <w:r w:rsidRPr="00645306">
        <w:rPr>
          <w:b/>
          <w:bCs/>
          <w:i/>
          <w:iCs/>
          <w:spacing w:val="-1"/>
        </w:rPr>
        <w:t>complete</w:t>
      </w:r>
      <w:r w:rsidRPr="00645306">
        <w:rPr>
          <w:b/>
          <w:bCs/>
          <w:i/>
          <w:iCs/>
        </w:rPr>
        <w:t xml:space="preserve"> </w:t>
      </w:r>
      <w:r w:rsidRPr="00645306">
        <w:rPr>
          <w:b/>
          <w:bCs/>
          <w:i/>
          <w:iCs/>
          <w:spacing w:val="-1"/>
        </w:rPr>
        <w:t>name</w:t>
      </w:r>
      <w:r w:rsidRPr="00645306">
        <w:rPr>
          <w:b/>
          <w:bCs/>
          <w:i/>
          <w:iCs/>
        </w:rPr>
        <w:t xml:space="preserve"> of </w:t>
      </w:r>
      <w:r w:rsidRPr="00645306">
        <w:rPr>
          <w:b/>
          <w:bCs/>
          <w:i/>
          <w:iCs/>
          <w:spacing w:val="-1"/>
        </w:rPr>
        <w:t>Accountable Entity</w:t>
      </w:r>
      <w:r w:rsidRPr="00645306">
        <w:rPr>
          <w:b/>
          <w:bCs/>
          <w:spacing w:val="-1"/>
        </w:rPr>
        <w:t>]</w:t>
      </w:r>
    </w:p>
    <w:p w14:paraId="03C051A5" w14:textId="77777777" w:rsidR="0081101B" w:rsidRPr="00645306" w:rsidRDefault="0081101B" w:rsidP="0081101B">
      <w:pPr>
        <w:snapToGrid w:val="0"/>
        <w:ind w:left="200" w:right="158"/>
      </w:pPr>
      <w:r w:rsidRPr="00645306">
        <w:t>In</w:t>
      </w:r>
      <w:r w:rsidRPr="00645306">
        <w:rPr>
          <w:spacing w:val="-1"/>
        </w:rPr>
        <w:t xml:space="preserve"> </w:t>
      </w:r>
      <w:r w:rsidRPr="00645306">
        <w:t>response</w:t>
      </w:r>
      <w:r w:rsidRPr="00645306">
        <w:rPr>
          <w:spacing w:val="-1"/>
        </w:rPr>
        <w:t xml:space="preserve"> </w:t>
      </w:r>
      <w:r w:rsidRPr="00645306">
        <w:t>to</w:t>
      </w:r>
      <w:r w:rsidRPr="00645306">
        <w:rPr>
          <w:spacing w:val="-1"/>
        </w:rPr>
        <w:t xml:space="preserve"> </w:t>
      </w:r>
      <w:r w:rsidRPr="00645306">
        <w:t>your</w:t>
      </w:r>
      <w:r w:rsidRPr="00645306">
        <w:rPr>
          <w:spacing w:val="-1"/>
        </w:rPr>
        <w:t xml:space="preserve"> above-referenced procurement:</w:t>
      </w:r>
      <w:r w:rsidRPr="00645306">
        <w:rPr>
          <w:spacing w:val="20"/>
        </w:rPr>
        <w:t xml:space="preserve"> </w:t>
      </w:r>
      <w:r w:rsidRPr="00645306">
        <w:rPr>
          <w:i/>
          <w:iCs/>
          <w:spacing w:val="-1"/>
        </w:rPr>
        <w:t>[select</w:t>
      </w:r>
      <w:r w:rsidRPr="00645306">
        <w:rPr>
          <w:i/>
          <w:iCs/>
          <w:spacing w:val="20"/>
        </w:rPr>
        <w:t xml:space="preserve"> </w:t>
      </w:r>
      <w:r w:rsidRPr="00645306">
        <w:rPr>
          <w:i/>
          <w:iCs/>
          <w:spacing w:val="-1"/>
        </w:rPr>
        <w:t>one</w:t>
      </w:r>
      <w:r w:rsidRPr="00645306">
        <w:rPr>
          <w:i/>
          <w:iCs/>
          <w:spacing w:val="20"/>
        </w:rPr>
        <w:t xml:space="preserve"> </w:t>
      </w:r>
      <w:r w:rsidRPr="00645306">
        <w:rPr>
          <w:i/>
          <w:iCs/>
          <w:spacing w:val="-1"/>
        </w:rPr>
        <w:t>option</w:t>
      </w:r>
      <w:r w:rsidRPr="00645306">
        <w:rPr>
          <w:i/>
          <w:iCs/>
          <w:spacing w:val="20"/>
        </w:rPr>
        <w:t xml:space="preserve"> </w:t>
      </w:r>
      <w:r w:rsidRPr="00645306">
        <w:rPr>
          <w:i/>
          <w:iCs/>
          <w:spacing w:val="-1"/>
        </w:rPr>
        <w:t>as</w:t>
      </w:r>
      <w:r w:rsidRPr="00645306">
        <w:rPr>
          <w:i/>
          <w:iCs/>
          <w:spacing w:val="20"/>
        </w:rPr>
        <w:t xml:space="preserve"> </w:t>
      </w:r>
      <w:r w:rsidRPr="00645306">
        <w:rPr>
          <w:i/>
          <w:iCs/>
          <w:spacing w:val="-1"/>
        </w:rPr>
        <w:t>applicable</w:t>
      </w:r>
      <w:r w:rsidRPr="00645306">
        <w:rPr>
          <w:i/>
          <w:iCs/>
          <w:spacing w:val="20"/>
        </w:rPr>
        <w:t xml:space="preserve"> </w:t>
      </w:r>
      <w:r w:rsidRPr="00645306">
        <w:rPr>
          <w:i/>
          <w:iCs/>
          <w:spacing w:val="-1"/>
        </w:rPr>
        <w:t>and</w:t>
      </w:r>
      <w:r w:rsidRPr="00645306">
        <w:rPr>
          <w:i/>
          <w:iCs/>
          <w:spacing w:val="82"/>
        </w:rPr>
        <w:t xml:space="preserve"> </w:t>
      </w:r>
      <w:r w:rsidRPr="00645306">
        <w:rPr>
          <w:i/>
          <w:iCs/>
        </w:rPr>
        <w:t xml:space="preserve">delete the options that are not </w:t>
      </w:r>
      <w:r w:rsidRPr="00645306">
        <w:rPr>
          <w:i/>
          <w:iCs/>
          <w:spacing w:val="-1"/>
        </w:rPr>
        <w:t>applicable]</w:t>
      </w:r>
    </w:p>
    <w:p w14:paraId="0408D972" w14:textId="77777777" w:rsidR="0081101B" w:rsidRPr="00645306" w:rsidRDefault="0081101B" w:rsidP="0081101B">
      <w:pPr>
        <w:pStyle w:val="BodyText"/>
        <w:tabs>
          <w:tab w:val="left" w:pos="487"/>
        </w:tabs>
        <w:snapToGrid w:val="0"/>
      </w:pPr>
      <w:r w:rsidRPr="00645306">
        <w:t>(</w:t>
      </w:r>
      <w:proofErr w:type="spellStart"/>
      <w:r w:rsidRPr="00645306">
        <w:t>i</w:t>
      </w:r>
      <w:proofErr w:type="spellEnd"/>
      <w:r w:rsidRPr="00645306">
        <w:t>) we</w:t>
      </w:r>
      <w:r w:rsidRPr="00645306">
        <w:rPr>
          <w:spacing w:val="-1"/>
        </w:rPr>
        <w:t xml:space="preserve"> </w:t>
      </w:r>
      <w:r w:rsidRPr="00645306">
        <w:t>hereby</w:t>
      </w:r>
      <w:r w:rsidRPr="00645306">
        <w:rPr>
          <w:spacing w:val="-1"/>
        </w:rPr>
        <w:t xml:space="preserve"> </w:t>
      </w:r>
      <w:r w:rsidRPr="00645306">
        <w:t>provide</w:t>
      </w:r>
      <w:r w:rsidRPr="00645306">
        <w:rPr>
          <w:spacing w:val="-1"/>
        </w:rPr>
        <w:t xml:space="preserve"> </w:t>
      </w:r>
      <w:r w:rsidRPr="00645306">
        <w:t>the</w:t>
      </w:r>
      <w:r w:rsidRPr="00645306">
        <w:rPr>
          <w:spacing w:val="-1"/>
        </w:rPr>
        <w:t xml:space="preserve"> </w:t>
      </w:r>
      <w:r w:rsidRPr="00645306">
        <w:t>following</w:t>
      </w:r>
      <w:r w:rsidRPr="00645306">
        <w:rPr>
          <w:spacing w:val="-1"/>
        </w:rPr>
        <w:t xml:space="preserve"> </w:t>
      </w:r>
      <w:r w:rsidRPr="00645306">
        <w:t xml:space="preserve">beneficial ownership </w:t>
      </w:r>
      <w:r w:rsidRPr="00645306">
        <w:rPr>
          <w:spacing w:val="-1"/>
        </w:rPr>
        <w:t>information.</w:t>
      </w:r>
    </w:p>
    <w:p w14:paraId="628AAE39" w14:textId="77777777" w:rsidR="0081101B" w:rsidRPr="00645306" w:rsidRDefault="0081101B" w:rsidP="0081101B">
      <w:pPr>
        <w:snapToGrid w:val="0"/>
        <w:rPr>
          <w:spacing w:val="-1"/>
          <w:u w:val="single"/>
        </w:rPr>
      </w:pPr>
      <w:r w:rsidRPr="00645306">
        <w:rPr>
          <w:u w:val="single"/>
        </w:rPr>
        <w:t xml:space="preserve">Details of beneficial </w:t>
      </w:r>
      <w:r w:rsidRPr="00645306">
        <w:rPr>
          <w:spacing w:val="-1"/>
          <w:u w:val="single"/>
        </w:rPr>
        <w:t>ownership</w:t>
      </w:r>
    </w:p>
    <w:p w14:paraId="7D4AA94E" w14:textId="77777777" w:rsidR="0081101B" w:rsidRPr="00645306" w:rsidRDefault="0081101B" w:rsidP="0081101B">
      <w:pPr>
        <w:snapToGrid w:val="0"/>
        <w:rPr>
          <w:spacing w:val="-1"/>
          <w:u w:val="single"/>
        </w:rPr>
      </w:pPr>
    </w:p>
    <w:tbl>
      <w:tblPr>
        <w:tblW w:w="0" w:type="auto"/>
        <w:tblInd w:w="342" w:type="dxa"/>
        <w:tblCellMar>
          <w:left w:w="0" w:type="dxa"/>
          <w:right w:w="0" w:type="dxa"/>
        </w:tblCellMar>
        <w:tblLook w:val="01E0" w:firstRow="1" w:lastRow="1" w:firstColumn="1" w:lastColumn="1" w:noHBand="0" w:noVBand="0"/>
      </w:tblPr>
      <w:tblGrid>
        <w:gridCol w:w="2251"/>
        <w:gridCol w:w="2377"/>
        <w:gridCol w:w="2124"/>
        <w:gridCol w:w="2252"/>
      </w:tblGrid>
      <w:tr w:rsidR="0081101B" w:rsidRPr="00645306" w14:paraId="159C8CAC" w14:textId="77777777" w:rsidTr="00AC0D7C">
        <w:trPr>
          <w:trHeight w:hRule="exact" w:val="2631"/>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44E050E" w14:textId="77777777" w:rsidR="0081101B" w:rsidRPr="00645306" w:rsidRDefault="0081101B" w:rsidP="00AC0D7C">
            <w:pPr>
              <w:pStyle w:val="TableParagraph"/>
              <w:snapToGrid w:val="0"/>
              <w:spacing w:before="120" w:after="120"/>
              <w:ind w:left="839" w:right="97" w:hanging="666"/>
              <w:jc w:val="both"/>
              <w:rPr>
                <w:rFonts w:ascii="Times New Roman" w:eastAsia="Times New Roman" w:hAnsi="Times New Roman"/>
                <w:sz w:val="22"/>
              </w:rPr>
            </w:pPr>
            <w:r w:rsidRPr="00645306">
              <w:rPr>
                <w:rFonts w:ascii="Times New Roman" w:hAnsi="Times New Roman"/>
                <w:spacing w:val="-4"/>
                <w:sz w:val="22"/>
              </w:rPr>
              <w:t>Identity</w:t>
            </w:r>
            <w:r w:rsidRPr="00645306">
              <w:rPr>
                <w:rFonts w:ascii="Times New Roman" w:hAnsi="Times New Roman"/>
                <w:spacing w:val="-8"/>
                <w:sz w:val="22"/>
              </w:rPr>
              <w:t xml:space="preserve"> </w:t>
            </w:r>
            <w:r w:rsidRPr="00645306">
              <w:rPr>
                <w:rFonts w:ascii="Times New Roman" w:hAnsi="Times New Roman"/>
                <w:spacing w:val="-2"/>
                <w:sz w:val="22"/>
              </w:rPr>
              <w:t>of</w:t>
            </w:r>
            <w:r w:rsidRPr="00645306">
              <w:rPr>
                <w:rFonts w:ascii="Times New Roman" w:hAnsi="Times New Roman"/>
                <w:spacing w:val="-8"/>
                <w:sz w:val="22"/>
              </w:rPr>
              <w:t xml:space="preserve"> </w:t>
            </w:r>
            <w:r w:rsidRPr="00645306">
              <w:rPr>
                <w:rFonts w:ascii="Times New Roman" w:hAnsi="Times New Roman"/>
                <w:spacing w:val="-5"/>
                <w:sz w:val="22"/>
              </w:rPr>
              <w:t>Beneficial</w:t>
            </w:r>
            <w:r w:rsidRPr="00645306">
              <w:rPr>
                <w:rFonts w:ascii="Times New Roman" w:hAnsi="Times New Roman"/>
                <w:spacing w:val="26"/>
                <w:sz w:val="22"/>
              </w:rPr>
              <w:t xml:space="preserve"> </w:t>
            </w:r>
            <w:r w:rsidRPr="00645306">
              <w:rPr>
                <w:rFonts w:ascii="Times New Roman" w:hAnsi="Times New Roman"/>
                <w:spacing w:val="-4"/>
                <w:sz w:val="22"/>
              </w:rPr>
              <w:t>Owner</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024BD55" w14:textId="77777777" w:rsidR="0081101B" w:rsidRPr="00645306" w:rsidRDefault="0081101B" w:rsidP="00AC0D7C">
            <w:pPr>
              <w:pStyle w:val="TableParagraph"/>
              <w:snapToGrid w:val="0"/>
              <w:spacing w:before="120" w:after="120"/>
              <w:ind w:left="109" w:right="36" w:firstLine="1"/>
              <w:jc w:val="both"/>
              <w:rPr>
                <w:rFonts w:ascii="Times New Roman" w:eastAsia="Times New Roman" w:hAnsi="Times New Roman"/>
                <w:sz w:val="22"/>
              </w:rPr>
            </w:pPr>
            <w:r w:rsidRPr="00645306">
              <w:rPr>
                <w:rFonts w:ascii="Times New Roman" w:hAnsi="Times New Roman"/>
                <w:spacing w:val="-4"/>
                <w:sz w:val="22"/>
              </w:rPr>
              <w:t>Directly</w:t>
            </w:r>
            <w:r w:rsidRPr="00645306">
              <w:rPr>
                <w:rFonts w:ascii="Times New Roman" w:hAnsi="Times New Roman"/>
                <w:spacing w:val="-9"/>
                <w:sz w:val="22"/>
              </w:rPr>
              <w:t xml:space="preserve"> </w:t>
            </w:r>
            <w:r w:rsidRPr="00645306">
              <w:rPr>
                <w:rFonts w:ascii="Times New Roman" w:hAnsi="Times New Roman"/>
                <w:spacing w:val="-2"/>
                <w:sz w:val="22"/>
              </w:rPr>
              <w:t>or</w:t>
            </w:r>
            <w:r w:rsidRPr="00645306">
              <w:rPr>
                <w:rFonts w:ascii="Times New Roman" w:hAnsi="Times New Roman"/>
                <w:spacing w:val="-9"/>
                <w:sz w:val="22"/>
              </w:rPr>
              <w:t xml:space="preserve"> </w:t>
            </w:r>
            <w:r w:rsidRPr="00645306">
              <w:rPr>
                <w:rFonts w:ascii="Times New Roman" w:hAnsi="Times New Roman"/>
                <w:spacing w:val="-4"/>
                <w:sz w:val="22"/>
              </w:rPr>
              <w:t>indirectly</w:t>
            </w:r>
            <w:r w:rsidRPr="00645306">
              <w:rPr>
                <w:rFonts w:ascii="Times New Roman" w:hAnsi="Times New Roman"/>
                <w:spacing w:val="21"/>
                <w:sz w:val="22"/>
              </w:rPr>
              <w:t xml:space="preserve"> </w:t>
            </w:r>
            <w:r w:rsidRPr="00645306">
              <w:rPr>
                <w:rFonts w:ascii="Times New Roman" w:hAnsi="Times New Roman"/>
                <w:spacing w:val="-4"/>
                <w:sz w:val="22"/>
              </w:rPr>
              <w:t>holding</w:t>
            </w:r>
            <w:r w:rsidRPr="00645306">
              <w:rPr>
                <w:rFonts w:ascii="Times New Roman" w:hAnsi="Times New Roman"/>
                <w:spacing w:val="-8"/>
                <w:sz w:val="22"/>
              </w:rPr>
              <w:t xml:space="preserve"> </w:t>
            </w:r>
            <w:r w:rsidRPr="00645306">
              <w:rPr>
                <w:rFonts w:ascii="Times New Roman" w:hAnsi="Times New Roman"/>
                <w:spacing w:val="-3"/>
                <w:sz w:val="22"/>
              </w:rPr>
              <w:t>10%</w:t>
            </w:r>
            <w:r w:rsidRPr="00645306">
              <w:rPr>
                <w:rFonts w:ascii="Times New Roman" w:hAnsi="Times New Roman"/>
                <w:spacing w:val="-8"/>
                <w:sz w:val="22"/>
              </w:rPr>
              <w:t xml:space="preserve"> </w:t>
            </w:r>
            <w:r w:rsidRPr="00645306">
              <w:rPr>
                <w:rFonts w:ascii="Times New Roman" w:hAnsi="Times New Roman"/>
                <w:spacing w:val="-2"/>
                <w:sz w:val="22"/>
              </w:rPr>
              <w:t>or</w:t>
            </w:r>
            <w:r w:rsidRPr="00645306">
              <w:rPr>
                <w:rFonts w:ascii="Times New Roman" w:hAnsi="Times New Roman"/>
                <w:spacing w:val="-8"/>
                <w:sz w:val="22"/>
              </w:rPr>
              <w:t xml:space="preserve"> </w:t>
            </w:r>
            <w:r w:rsidRPr="00645306">
              <w:rPr>
                <w:rFonts w:ascii="Times New Roman" w:hAnsi="Times New Roman"/>
                <w:spacing w:val="-4"/>
                <w:sz w:val="22"/>
              </w:rPr>
              <w:t>more</w:t>
            </w:r>
            <w:r w:rsidRPr="00645306">
              <w:rPr>
                <w:rFonts w:ascii="Times New Roman" w:hAnsi="Times New Roman"/>
                <w:spacing w:val="-8"/>
                <w:sz w:val="22"/>
              </w:rPr>
              <w:t xml:space="preserve"> </w:t>
            </w:r>
            <w:r w:rsidRPr="00645306">
              <w:rPr>
                <w:rFonts w:ascii="Times New Roman" w:hAnsi="Times New Roman"/>
                <w:spacing w:val="-4"/>
                <w:sz w:val="22"/>
              </w:rPr>
              <w:t>of</w:t>
            </w:r>
            <w:r w:rsidRPr="00645306">
              <w:rPr>
                <w:rFonts w:ascii="Times New Roman" w:hAnsi="Times New Roman"/>
                <w:spacing w:val="24"/>
                <w:sz w:val="22"/>
              </w:rPr>
              <w:t xml:space="preserve"> </w:t>
            </w:r>
            <w:r w:rsidRPr="00645306">
              <w:rPr>
                <w:rFonts w:ascii="Times New Roman" w:hAnsi="Times New Roman"/>
                <w:spacing w:val="-3"/>
                <w:sz w:val="22"/>
              </w:rPr>
              <w:t>the</w:t>
            </w:r>
            <w:r w:rsidRPr="00645306">
              <w:rPr>
                <w:rFonts w:ascii="Times New Roman" w:hAnsi="Times New Roman"/>
                <w:spacing w:val="-9"/>
                <w:sz w:val="22"/>
              </w:rPr>
              <w:t xml:space="preserve"> </w:t>
            </w:r>
            <w:r w:rsidRPr="00645306">
              <w:rPr>
                <w:rFonts w:ascii="Times New Roman" w:hAnsi="Times New Roman"/>
                <w:spacing w:val="-4"/>
                <w:sz w:val="22"/>
              </w:rPr>
              <w:t>shares</w:t>
            </w:r>
          </w:p>
          <w:p w14:paraId="0C803827" w14:textId="77777777" w:rsidR="0081101B" w:rsidRPr="00645306" w:rsidRDefault="0081101B" w:rsidP="00AC0D7C">
            <w:pPr>
              <w:pStyle w:val="TableParagraph"/>
              <w:snapToGrid w:val="0"/>
              <w:spacing w:before="120" w:after="120"/>
              <w:ind w:left="75"/>
              <w:jc w:val="both"/>
              <w:rPr>
                <w:rFonts w:ascii="Times New Roman" w:eastAsia="Times New Roman" w:hAnsi="Times New Roman"/>
                <w:sz w:val="22"/>
              </w:rPr>
            </w:pPr>
            <w:r w:rsidRPr="00645306">
              <w:rPr>
                <w:rFonts w:ascii="Times New Roman" w:hAnsi="Times New Roman"/>
                <w:spacing w:val="-4"/>
                <w:sz w:val="22"/>
              </w:rPr>
              <w:t>(Yes</w:t>
            </w:r>
            <w:r w:rsidRPr="00645306">
              <w:rPr>
                <w:rFonts w:ascii="Times New Roman" w:hAnsi="Times New Roman"/>
                <w:spacing w:val="-8"/>
                <w:sz w:val="22"/>
              </w:rPr>
              <w:t xml:space="preserve"> </w:t>
            </w:r>
            <w:r w:rsidRPr="00645306">
              <w:rPr>
                <w:rFonts w:ascii="Times New Roman" w:hAnsi="Times New Roman"/>
                <w:sz w:val="22"/>
              </w:rPr>
              <w:t>/</w:t>
            </w:r>
            <w:r w:rsidRPr="00645306">
              <w:rPr>
                <w:rFonts w:ascii="Times New Roman" w:hAnsi="Times New Roman"/>
                <w:spacing w:val="-8"/>
                <w:sz w:val="22"/>
              </w:rPr>
              <w:t xml:space="preserve"> </w:t>
            </w:r>
            <w:r w:rsidRPr="00645306">
              <w:rPr>
                <w:rFonts w:ascii="Times New Roman" w:hAnsi="Times New Roman"/>
                <w:spacing w:val="-3"/>
                <w:sz w:val="22"/>
              </w:rPr>
              <w:t>No)</w:t>
            </w: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DF6F494" w14:textId="77777777" w:rsidR="0081101B" w:rsidRPr="00645306" w:rsidRDefault="0081101B" w:rsidP="00AC0D7C">
            <w:pPr>
              <w:pStyle w:val="TableParagraph"/>
              <w:snapToGrid w:val="0"/>
              <w:spacing w:before="120" w:after="120"/>
              <w:ind w:left="122" w:right="49"/>
              <w:jc w:val="both"/>
              <w:rPr>
                <w:rFonts w:ascii="Times New Roman" w:eastAsia="Times New Roman" w:hAnsi="Times New Roman"/>
                <w:sz w:val="22"/>
              </w:rPr>
            </w:pPr>
            <w:r w:rsidRPr="00645306">
              <w:rPr>
                <w:rFonts w:ascii="Times New Roman" w:hAnsi="Times New Roman"/>
                <w:spacing w:val="-4"/>
                <w:sz w:val="22"/>
              </w:rPr>
              <w:t>Directly</w:t>
            </w:r>
            <w:r w:rsidRPr="00645306">
              <w:rPr>
                <w:rFonts w:ascii="Times New Roman" w:hAnsi="Times New Roman"/>
                <w:spacing w:val="-9"/>
                <w:sz w:val="22"/>
              </w:rPr>
              <w:t xml:space="preserve"> </w:t>
            </w:r>
            <w:r w:rsidRPr="00645306">
              <w:rPr>
                <w:rFonts w:ascii="Times New Roman" w:hAnsi="Times New Roman"/>
                <w:spacing w:val="-2"/>
                <w:sz w:val="22"/>
              </w:rPr>
              <w:t>or</w:t>
            </w:r>
            <w:r w:rsidRPr="00645306">
              <w:rPr>
                <w:rFonts w:ascii="Times New Roman" w:hAnsi="Times New Roman"/>
                <w:spacing w:val="-9"/>
                <w:sz w:val="22"/>
              </w:rPr>
              <w:t xml:space="preserve"> </w:t>
            </w:r>
            <w:r w:rsidRPr="00645306">
              <w:rPr>
                <w:rFonts w:ascii="Times New Roman" w:hAnsi="Times New Roman"/>
                <w:spacing w:val="-4"/>
                <w:sz w:val="22"/>
              </w:rPr>
              <w:t>indirectly</w:t>
            </w:r>
            <w:r w:rsidRPr="00645306">
              <w:rPr>
                <w:rFonts w:ascii="Times New Roman" w:hAnsi="Times New Roman"/>
                <w:spacing w:val="21"/>
                <w:sz w:val="22"/>
              </w:rPr>
              <w:t xml:space="preserve"> </w:t>
            </w:r>
            <w:r w:rsidRPr="00645306">
              <w:rPr>
                <w:rFonts w:ascii="Times New Roman" w:hAnsi="Times New Roman"/>
                <w:spacing w:val="-4"/>
                <w:sz w:val="22"/>
              </w:rPr>
              <w:t>holding</w:t>
            </w:r>
            <w:r w:rsidRPr="00645306">
              <w:rPr>
                <w:rFonts w:ascii="Times New Roman" w:hAnsi="Times New Roman"/>
                <w:spacing w:val="-8"/>
                <w:sz w:val="22"/>
              </w:rPr>
              <w:t xml:space="preserve"> </w:t>
            </w:r>
            <w:r w:rsidRPr="00645306">
              <w:rPr>
                <w:rFonts w:ascii="Times New Roman" w:hAnsi="Times New Roman"/>
                <w:spacing w:val="-2"/>
                <w:sz w:val="22"/>
              </w:rPr>
              <w:t>10</w:t>
            </w:r>
            <w:r w:rsidRPr="00645306">
              <w:rPr>
                <w:rFonts w:ascii="Times New Roman" w:hAnsi="Times New Roman"/>
                <w:spacing w:val="-8"/>
                <w:sz w:val="22"/>
              </w:rPr>
              <w:t xml:space="preserve"> </w:t>
            </w:r>
            <w:r w:rsidRPr="00645306">
              <w:rPr>
                <w:rFonts w:ascii="Times New Roman" w:hAnsi="Times New Roman"/>
                <w:sz w:val="22"/>
              </w:rPr>
              <w:t>%</w:t>
            </w:r>
            <w:r w:rsidRPr="00645306">
              <w:rPr>
                <w:rFonts w:ascii="Times New Roman" w:hAnsi="Times New Roman"/>
                <w:spacing w:val="-8"/>
                <w:sz w:val="22"/>
              </w:rPr>
              <w:t xml:space="preserve"> </w:t>
            </w:r>
            <w:r w:rsidRPr="00645306">
              <w:rPr>
                <w:rFonts w:ascii="Times New Roman" w:hAnsi="Times New Roman"/>
                <w:spacing w:val="-4"/>
                <w:sz w:val="22"/>
              </w:rPr>
              <w:t>or</w:t>
            </w:r>
            <w:r w:rsidRPr="00645306">
              <w:rPr>
                <w:rFonts w:ascii="Times New Roman" w:hAnsi="Times New Roman"/>
                <w:spacing w:val="21"/>
                <w:sz w:val="22"/>
              </w:rPr>
              <w:t xml:space="preserve"> </w:t>
            </w:r>
            <w:r w:rsidRPr="00645306">
              <w:rPr>
                <w:rFonts w:ascii="Times New Roman" w:hAnsi="Times New Roman"/>
                <w:spacing w:val="-4"/>
                <w:sz w:val="22"/>
              </w:rPr>
              <w:t>more</w:t>
            </w:r>
            <w:r w:rsidRPr="00645306">
              <w:rPr>
                <w:rFonts w:ascii="Times New Roman" w:hAnsi="Times New Roman"/>
                <w:spacing w:val="-9"/>
                <w:sz w:val="22"/>
              </w:rPr>
              <w:t xml:space="preserve"> </w:t>
            </w:r>
            <w:r w:rsidRPr="00645306">
              <w:rPr>
                <w:rFonts w:ascii="Times New Roman" w:hAnsi="Times New Roman"/>
                <w:spacing w:val="-2"/>
                <w:sz w:val="22"/>
              </w:rPr>
              <w:t>of</w:t>
            </w:r>
            <w:r w:rsidRPr="00645306">
              <w:rPr>
                <w:rFonts w:ascii="Times New Roman" w:hAnsi="Times New Roman"/>
                <w:spacing w:val="-9"/>
                <w:sz w:val="22"/>
              </w:rPr>
              <w:t xml:space="preserve"> </w:t>
            </w:r>
            <w:r w:rsidRPr="00645306">
              <w:rPr>
                <w:rFonts w:ascii="Times New Roman" w:hAnsi="Times New Roman"/>
                <w:spacing w:val="-3"/>
                <w:sz w:val="22"/>
              </w:rPr>
              <w:t>the</w:t>
            </w:r>
            <w:r w:rsidRPr="00645306">
              <w:rPr>
                <w:rFonts w:ascii="Times New Roman" w:hAnsi="Times New Roman"/>
                <w:spacing w:val="-9"/>
                <w:sz w:val="22"/>
              </w:rPr>
              <w:t xml:space="preserve"> </w:t>
            </w:r>
            <w:r w:rsidRPr="00645306">
              <w:rPr>
                <w:rFonts w:ascii="Times New Roman" w:hAnsi="Times New Roman"/>
                <w:spacing w:val="-4"/>
                <w:sz w:val="22"/>
              </w:rPr>
              <w:t>Voting</w:t>
            </w:r>
            <w:r w:rsidRPr="00645306">
              <w:rPr>
                <w:rFonts w:ascii="Times New Roman" w:hAnsi="Times New Roman"/>
                <w:spacing w:val="20"/>
                <w:sz w:val="22"/>
              </w:rPr>
              <w:t xml:space="preserve"> </w:t>
            </w:r>
            <w:r w:rsidRPr="00645306">
              <w:rPr>
                <w:rFonts w:ascii="Times New Roman" w:hAnsi="Times New Roman"/>
                <w:spacing w:val="-5"/>
                <w:sz w:val="22"/>
              </w:rPr>
              <w:t>Rights</w:t>
            </w:r>
          </w:p>
          <w:p w14:paraId="7611A562" w14:textId="77777777" w:rsidR="0081101B" w:rsidRPr="00645306" w:rsidRDefault="0081101B" w:rsidP="00AC0D7C">
            <w:pPr>
              <w:pStyle w:val="TableParagraph"/>
              <w:snapToGrid w:val="0"/>
              <w:spacing w:before="120" w:after="120"/>
              <w:ind w:left="74"/>
              <w:jc w:val="both"/>
              <w:rPr>
                <w:rFonts w:ascii="Times New Roman" w:eastAsia="Times New Roman" w:hAnsi="Times New Roman"/>
                <w:sz w:val="22"/>
              </w:rPr>
            </w:pPr>
            <w:r w:rsidRPr="00645306">
              <w:rPr>
                <w:rFonts w:ascii="Times New Roman" w:hAnsi="Times New Roman"/>
                <w:spacing w:val="-4"/>
                <w:sz w:val="22"/>
              </w:rPr>
              <w:t>(Yes</w:t>
            </w:r>
            <w:r w:rsidRPr="00645306">
              <w:rPr>
                <w:rFonts w:ascii="Times New Roman" w:hAnsi="Times New Roman"/>
                <w:spacing w:val="-8"/>
                <w:sz w:val="22"/>
              </w:rPr>
              <w:t xml:space="preserve"> </w:t>
            </w:r>
            <w:r w:rsidRPr="00645306">
              <w:rPr>
                <w:rFonts w:ascii="Times New Roman" w:hAnsi="Times New Roman"/>
                <w:sz w:val="22"/>
              </w:rPr>
              <w:t>/</w:t>
            </w:r>
            <w:r w:rsidRPr="00645306">
              <w:rPr>
                <w:rFonts w:ascii="Times New Roman" w:hAnsi="Times New Roman"/>
                <w:spacing w:val="-8"/>
                <w:sz w:val="22"/>
              </w:rPr>
              <w:t xml:space="preserve"> </w:t>
            </w:r>
            <w:r w:rsidRPr="00645306">
              <w:rPr>
                <w:rFonts w:ascii="Times New Roman" w:hAnsi="Times New Roman"/>
                <w:spacing w:val="-3"/>
                <w:sz w:val="22"/>
              </w:rPr>
              <w:t>No)</w:t>
            </w: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E0295B8" w14:textId="77777777" w:rsidR="0081101B" w:rsidRPr="00645306" w:rsidRDefault="0081101B" w:rsidP="00AC0D7C">
            <w:pPr>
              <w:pStyle w:val="TableParagraph"/>
              <w:snapToGrid w:val="0"/>
              <w:spacing w:before="120" w:after="120"/>
              <w:ind w:left="178" w:right="105"/>
              <w:jc w:val="both"/>
              <w:rPr>
                <w:rFonts w:ascii="Times New Roman" w:eastAsia="Times New Roman" w:hAnsi="Times New Roman"/>
                <w:sz w:val="22"/>
              </w:rPr>
            </w:pPr>
            <w:r w:rsidRPr="00645306">
              <w:rPr>
                <w:rFonts w:ascii="Times New Roman" w:hAnsi="Times New Roman"/>
                <w:spacing w:val="-4"/>
                <w:sz w:val="22"/>
              </w:rPr>
              <w:t>Directly</w:t>
            </w:r>
            <w:r w:rsidRPr="00645306">
              <w:rPr>
                <w:rFonts w:ascii="Times New Roman" w:hAnsi="Times New Roman"/>
                <w:spacing w:val="-9"/>
                <w:sz w:val="22"/>
              </w:rPr>
              <w:t xml:space="preserve"> </w:t>
            </w:r>
            <w:r w:rsidRPr="00645306">
              <w:rPr>
                <w:rFonts w:ascii="Times New Roman" w:hAnsi="Times New Roman"/>
                <w:spacing w:val="-2"/>
                <w:sz w:val="22"/>
              </w:rPr>
              <w:t>or</w:t>
            </w:r>
            <w:r w:rsidRPr="00645306">
              <w:rPr>
                <w:rFonts w:ascii="Times New Roman" w:hAnsi="Times New Roman"/>
                <w:spacing w:val="-9"/>
                <w:sz w:val="22"/>
              </w:rPr>
              <w:t xml:space="preserve"> </w:t>
            </w:r>
            <w:r w:rsidRPr="00645306">
              <w:rPr>
                <w:rFonts w:ascii="Times New Roman" w:hAnsi="Times New Roman"/>
                <w:spacing w:val="-4"/>
                <w:sz w:val="22"/>
              </w:rPr>
              <w:t>indirectly</w:t>
            </w:r>
            <w:r w:rsidRPr="00645306">
              <w:rPr>
                <w:rFonts w:ascii="Times New Roman" w:hAnsi="Times New Roman"/>
                <w:spacing w:val="21"/>
                <w:sz w:val="22"/>
              </w:rPr>
              <w:t xml:space="preserve"> </w:t>
            </w:r>
            <w:r w:rsidRPr="00645306">
              <w:rPr>
                <w:rFonts w:ascii="Times New Roman" w:hAnsi="Times New Roman"/>
                <w:spacing w:val="-4"/>
                <w:sz w:val="22"/>
              </w:rPr>
              <w:t>having</w:t>
            </w:r>
            <w:r w:rsidRPr="00645306">
              <w:rPr>
                <w:rFonts w:ascii="Times New Roman" w:hAnsi="Times New Roman"/>
                <w:spacing w:val="-10"/>
                <w:sz w:val="22"/>
              </w:rPr>
              <w:t xml:space="preserve"> </w:t>
            </w:r>
            <w:r w:rsidRPr="00645306">
              <w:rPr>
                <w:rFonts w:ascii="Times New Roman" w:hAnsi="Times New Roman"/>
                <w:spacing w:val="-3"/>
                <w:sz w:val="22"/>
              </w:rPr>
              <w:t>the</w:t>
            </w:r>
            <w:r w:rsidRPr="00645306">
              <w:rPr>
                <w:rFonts w:ascii="Times New Roman" w:hAnsi="Times New Roman"/>
                <w:spacing w:val="-9"/>
                <w:sz w:val="22"/>
              </w:rPr>
              <w:t xml:space="preserve"> </w:t>
            </w:r>
            <w:r w:rsidRPr="00645306">
              <w:rPr>
                <w:rFonts w:ascii="Times New Roman" w:hAnsi="Times New Roman"/>
                <w:spacing w:val="-4"/>
                <w:sz w:val="22"/>
              </w:rPr>
              <w:t>right</w:t>
            </w:r>
            <w:r w:rsidRPr="00645306">
              <w:rPr>
                <w:rFonts w:ascii="Times New Roman" w:hAnsi="Times New Roman"/>
                <w:spacing w:val="-10"/>
                <w:sz w:val="22"/>
              </w:rPr>
              <w:t xml:space="preserve"> </w:t>
            </w:r>
            <w:r w:rsidRPr="00645306">
              <w:rPr>
                <w:rFonts w:ascii="Times New Roman" w:hAnsi="Times New Roman"/>
                <w:spacing w:val="-2"/>
                <w:sz w:val="22"/>
              </w:rPr>
              <w:t>to</w:t>
            </w:r>
            <w:r w:rsidRPr="00645306">
              <w:rPr>
                <w:rFonts w:ascii="Times New Roman" w:hAnsi="Times New Roman"/>
                <w:spacing w:val="22"/>
                <w:sz w:val="22"/>
              </w:rPr>
              <w:t xml:space="preserve"> </w:t>
            </w:r>
            <w:r w:rsidRPr="00645306">
              <w:rPr>
                <w:rFonts w:ascii="Times New Roman" w:hAnsi="Times New Roman"/>
                <w:spacing w:val="-4"/>
                <w:sz w:val="22"/>
              </w:rPr>
              <w:t>appoint</w:t>
            </w:r>
            <w:r w:rsidRPr="00645306">
              <w:rPr>
                <w:rFonts w:ascii="Times New Roman" w:hAnsi="Times New Roman"/>
                <w:spacing w:val="-8"/>
                <w:sz w:val="22"/>
              </w:rPr>
              <w:t xml:space="preserve"> </w:t>
            </w:r>
            <w:proofErr w:type="gramStart"/>
            <w:r w:rsidRPr="00645306">
              <w:rPr>
                <w:rFonts w:ascii="Times New Roman" w:hAnsi="Times New Roman"/>
                <w:sz w:val="22"/>
              </w:rPr>
              <w:t>a</w:t>
            </w:r>
            <w:r w:rsidRPr="00645306">
              <w:rPr>
                <w:rFonts w:ascii="Times New Roman" w:hAnsi="Times New Roman"/>
                <w:spacing w:val="-8"/>
                <w:sz w:val="22"/>
              </w:rPr>
              <w:t xml:space="preserve"> </w:t>
            </w:r>
            <w:r w:rsidRPr="00645306">
              <w:rPr>
                <w:rFonts w:ascii="Times New Roman" w:hAnsi="Times New Roman"/>
                <w:spacing w:val="-4"/>
                <w:sz w:val="22"/>
              </w:rPr>
              <w:t>majority</w:t>
            </w:r>
            <w:r w:rsidRPr="00645306">
              <w:rPr>
                <w:rFonts w:ascii="Times New Roman" w:hAnsi="Times New Roman"/>
                <w:spacing w:val="-8"/>
                <w:sz w:val="22"/>
              </w:rPr>
              <w:t xml:space="preserve"> </w:t>
            </w:r>
            <w:r w:rsidRPr="00645306">
              <w:rPr>
                <w:rFonts w:ascii="Times New Roman" w:hAnsi="Times New Roman"/>
                <w:spacing w:val="-4"/>
                <w:sz w:val="22"/>
              </w:rPr>
              <w:t>of</w:t>
            </w:r>
            <w:proofErr w:type="gramEnd"/>
            <w:r w:rsidRPr="00645306">
              <w:rPr>
                <w:rFonts w:ascii="Times New Roman" w:hAnsi="Times New Roman"/>
                <w:spacing w:val="25"/>
                <w:sz w:val="22"/>
              </w:rPr>
              <w:t xml:space="preserve"> </w:t>
            </w:r>
            <w:r w:rsidRPr="00645306">
              <w:rPr>
                <w:rFonts w:ascii="Times New Roman" w:hAnsi="Times New Roman"/>
                <w:spacing w:val="-3"/>
                <w:sz w:val="22"/>
              </w:rPr>
              <w:t>the</w:t>
            </w:r>
            <w:r w:rsidRPr="00645306">
              <w:rPr>
                <w:rFonts w:ascii="Times New Roman" w:hAnsi="Times New Roman"/>
                <w:spacing w:val="-8"/>
                <w:sz w:val="22"/>
              </w:rPr>
              <w:t xml:space="preserve"> </w:t>
            </w:r>
            <w:r w:rsidRPr="00645306">
              <w:rPr>
                <w:rFonts w:ascii="Times New Roman" w:hAnsi="Times New Roman"/>
                <w:spacing w:val="-4"/>
                <w:sz w:val="22"/>
              </w:rPr>
              <w:t>board</w:t>
            </w:r>
            <w:r w:rsidRPr="00645306">
              <w:rPr>
                <w:rFonts w:ascii="Times New Roman" w:hAnsi="Times New Roman"/>
                <w:spacing w:val="-9"/>
                <w:sz w:val="22"/>
              </w:rPr>
              <w:t xml:space="preserve"> </w:t>
            </w:r>
            <w:r w:rsidRPr="00645306">
              <w:rPr>
                <w:rFonts w:ascii="Times New Roman" w:hAnsi="Times New Roman"/>
                <w:spacing w:val="-3"/>
                <w:sz w:val="22"/>
              </w:rPr>
              <w:t>of</w:t>
            </w:r>
            <w:r w:rsidRPr="00645306">
              <w:rPr>
                <w:rFonts w:ascii="Times New Roman" w:hAnsi="Times New Roman"/>
                <w:spacing w:val="-9"/>
                <w:sz w:val="22"/>
              </w:rPr>
              <w:t xml:space="preserve"> </w:t>
            </w:r>
            <w:r w:rsidRPr="00645306">
              <w:rPr>
                <w:rFonts w:ascii="Times New Roman" w:hAnsi="Times New Roman"/>
                <w:spacing w:val="-3"/>
                <w:sz w:val="22"/>
              </w:rPr>
              <w:t>the</w:t>
            </w:r>
            <w:r w:rsidRPr="00645306">
              <w:rPr>
                <w:rFonts w:ascii="Times New Roman" w:hAnsi="Times New Roman"/>
                <w:spacing w:val="23"/>
                <w:sz w:val="22"/>
              </w:rPr>
              <w:t xml:space="preserve"> </w:t>
            </w:r>
            <w:r w:rsidRPr="00645306">
              <w:rPr>
                <w:rFonts w:ascii="Times New Roman" w:hAnsi="Times New Roman"/>
                <w:spacing w:val="-5"/>
                <w:sz w:val="22"/>
              </w:rPr>
              <w:t>directors</w:t>
            </w:r>
            <w:r w:rsidRPr="00645306">
              <w:rPr>
                <w:rFonts w:ascii="Times New Roman" w:hAnsi="Times New Roman"/>
                <w:spacing w:val="-9"/>
                <w:sz w:val="22"/>
              </w:rPr>
              <w:t xml:space="preserve"> </w:t>
            </w:r>
            <w:r w:rsidRPr="00645306">
              <w:rPr>
                <w:rFonts w:ascii="Times New Roman" w:hAnsi="Times New Roman"/>
                <w:spacing w:val="-3"/>
                <w:sz w:val="22"/>
              </w:rPr>
              <w:t>or</w:t>
            </w:r>
            <w:r w:rsidRPr="00645306">
              <w:rPr>
                <w:rFonts w:ascii="Times New Roman" w:hAnsi="Times New Roman"/>
                <w:spacing w:val="-8"/>
                <w:sz w:val="22"/>
              </w:rPr>
              <w:t xml:space="preserve"> </w:t>
            </w:r>
            <w:r w:rsidRPr="00645306">
              <w:rPr>
                <w:rFonts w:ascii="Times New Roman" w:hAnsi="Times New Roman"/>
                <w:spacing w:val="-5"/>
                <w:sz w:val="22"/>
              </w:rPr>
              <w:t>an</w:t>
            </w:r>
            <w:r w:rsidRPr="00645306">
              <w:rPr>
                <w:rFonts w:ascii="Times New Roman" w:hAnsi="Times New Roman"/>
                <w:spacing w:val="25"/>
                <w:sz w:val="22"/>
              </w:rPr>
              <w:t xml:space="preserve"> </w:t>
            </w:r>
            <w:r w:rsidRPr="00645306">
              <w:rPr>
                <w:rFonts w:ascii="Times New Roman" w:hAnsi="Times New Roman"/>
                <w:spacing w:val="-4"/>
                <w:sz w:val="22"/>
              </w:rPr>
              <w:t>equivalent</w:t>
            </w:r>
            <w:r w:rsidRPr="00645306">
              <w:rPr>
                <w:rFonts w:ascii="Times New Roman" w:hAnsi="Times New Roman"/>
                <w:spacing w:val="-8"/>
                <w:sz w:val="22"/>
              </w:rPr>
              <w:t xml:space="preserve"> </w:t>
            </w:r>
            <w:r w:rsidRPr="00645306">
              <w:rPr>
                <w:rFonts w:ascii="Times New Roman" w:hAnsi="Times New Roman"/>
                <w:spacing w:val="-4"/>
                <w:sz w:val="22"/>
              </w:rPr>
              <w:t>governing</w:t>
            </w:r>
            <w:r w:rsidRPr="00645306">
              <w:rPr>
                <w:rFonts w:ascii="Times New Roman" w:hAnsi="Times New Roman"/>
                <w:spacing w:val="21"/>
                <w:sz w:val="22"/>
              </w:rPr>
              <w:t xml:space="preserve"> </w:t>
            </w:r>
            <w:r w:rsidRPr="00645306">
              <w:rPr>
                <w:rFonts w:ascii="Times New Roman" w:hAnsi="Times New Roman"/>
                <w:spacing w:val="-3"/>
                <w:sz w:val="22"/>
              </w:rPr>
              <w:t>body</w:t>
            </w:r>
            <w:r w:rsidRPr="00645306">
              <w:rPr>
                <w:rFonts w:ascii="Times New Roman" w:hAnsi="Times New Roman"/>
                <w:spacing w:val="-9"/>
                <w:sz w:val="22"/>
              </w:rPr>
              <w:t xml:space="preserve"> </w:t>
            </w:r>
            <w:r w:rsidRPr="00645306">
              <w:rPr>
                <w:rFonts w:ascii="Times New Roman" w:hAnsi="Times New Roman"/>
                <w:spacing w:val="-2"/>
                <w:sz w:val="22"/>
              </w:rPr>
              <w:t>of</w:t>
            </w:r>
            <w:r w:rsidRPr="00645306">
              <w:rPr>
                <w:rFonts w:ascii="Times New Roman" w:hAnsi="Times New Roman"/>
                <w:spacing w:val="-9"/>
                <w:sz w:val="22"/>
              </w:rPr>
              <w:t xml:space="preserve"> </w:t>
            </w:r>
            <w:r w:rsidRPr="00645306">
              <w:rPr>
                <w:rFonts w:ascii="Times New Roman" w:hAnsi="Times New Roman"/>
                <w:spacing w:val="-3"/>
                <w:sz w:val="22"/>
              </w:rPr>
              <w:t>the</w:t>
            </w:r>
            <w:r w:rsidRPr="00645306">
              <w:rPr>
                <w:rFonts w:ascii="Times New Roman" w:hAnsi="Times New Roman"/>
                <w:spacing w:val="-9"/>
                <w:sz w:val="22"/>
              </w:rPr>
              <w:t xml:space="preserve"> </w:t>
            </w:r>
            <w:r w:rsidRPr="00645306">
              <w:rPr>
                <w:rFonts w:ascii="Times New Roman" w:hAnsi="Times New Roman"/>
                <w:spacing w:val="-4"/>
                <w:sz w:val="22"/>
              </w:rPr>
              <w:t>Offeror</w:t>
            </w:r>
          </w:p>
          <w:p w14:paraId="643663B9" w14:textId="77777777" w:rsidR="0081101B" w:rsidRPr="00645306" w:rsidRDefault="0081101B" w:rsidP="00AC0D7C">
            <w:pPr>
              <w:pStyle w:val="TableParagraph"/>
              <w:snapToGrid w:val="0"/>
              <w:spacing w:before="120" w:after="120"/>
              <w:ind w:left="75"/>
              <w:jc w:val="both"/>
              <w:rPr>
                <w:rFonts w:ascii="Times New Roman" w:eastAsia="Times New Roman" w:hAnsi="Times New Roman"/>
                <w:sz w:val="22"/>
              </w:rPr>
            </w:pPr>
            <w:r w:rsidRPr="00645306">
              <w:rPr>
                <w:rFonts w:ascii="Times New Roman" w:hAnsi="Times New Roman"/>
                <w:spacing w:val="-4"/>
                <w:sz w:val="22"/>
              </w:rPr>
              <w:t>(Yes</w:t>
            </w:r>
            <w:r w:rsidRPr="00645306">
              <w:rPr>
                <w:rFonts w:ascii="Times New Roman" w:hAnsi="Times New Roman"/>
                <w:spacing w:val="-8"/>
                <w:sz w:val="22"/>
              </w:rPr>
              <w:t xml:space="preserve"> </w:t>
            </w:r>
            <w:r w:rsidRPr="00645306">
              <w:rPr>
                <w:rFonts w:ascii="Times New Roman" w:hAnsi="Times New Roman"/>
                <w:sz w:val="22"/>
              </w:rPr>
              <w:t>/</w:t>
            </w:r>
            <w:r w:rsidRPr="00645306">
              <w:rPr>
                <w:rFonts w:ascii="Times New Roman" w:hAnsi="Times New Roman"/>
                <w:spacing w:val="-8"/>
                <w:sz w:val="22"/>
              </w:rPr>
              <w:t xml:space="preserve"> </w:t>
            </w:r>
            <w:r w:rsidRPr="00645306">
              <w:rPr>
                <w:rFonts w:ascii="Times New Roman" w:hAnsi="Times New Roman"/>
                <w:spacing w:val="-3"/>
                <w:sz w:val="22"/>
              </w:rPr>
              <w:t>No)</w:t>
            </w:r>
          </w:p>
        </w:tc>
      </w:tr>
      <w:tr w:rsidR="0081101B" w:rsidRPr="00645306" w14:paraId="1ACBB7D8" w14:textId="77777777" w:rsidTr="00AC0D7C">
        <w:trPr>
          <w:trHeight w:hRule="exact" w:val="2712"/>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1CD5B82" w14:textId="77777777" w:rsidR="0081101B" w:rsidRPr="00645306" w:rsidRDefault="0081101B" w:rsidP="00AC0D7C">
            <w:pPr>
              <w:pStyle w:val="TableParagraph"/>
              <w:snapToGrid w:val="0"/>
              <w:spacing w:before="120" w:after="120"/>
              <w:ind w:left="90" w:right="97"/>
              <w:jc w:val="both"/>
              <w:rPr>
                <w:rFonts w:ascii="Times New Roman" w:hAnsi="Times New Roman"/>
                <w:sz w:val="22"/>
              </w:rPr>
            </w:pPr>
            <w:r w:rsidRPr="00645306">
              <w:rPr>
                <w:rFonts w:ascii="Times New Roman" w:hAnsi="Times New Roman"/>
                <w:i/>
                <w:iCs/>
                <w:sz w:val="22"/>
              </w:rPr>
              <w:t>[include full name (last, middle, first), citizenship(s), current home and business address, email address]</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E3C4678" w14:textId="77777777" w:rsidR="0081101B" w:rsidRPr="00645306" w:rsidRDefault="0081101B" w:rsidP="00AC0D7C">
            <w:pPr>
              <w:pStyle w:val="TableParagraph"/>
              <w:snapToGrid w:val="0"/>
              <w:spacing w:before="120" w:after="120"/>
              <w:ind w:left="109" w:right="36" w:firstLine="1"/>
              <w:jc w:val="both"/>
              <w:rPr>
                <w:rFonts w:ascii="Times New Roman" w:hAnsi="Times New Roman"/>
                <w:spacing w:val="-4"/>
                <w:sz w:val="22"/>
              </w:rPr>
            </w:pP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96844EE" w14:textId="77777777" w:rsidR="0081101B" w:rsidRPr="00645306" w:rsidRDefault="0081101B" w:rsidP="00AC0D7C">
            <w:pPr>
              <w:pStyle w:val="TableParagraph"/>
              <w:snapToGrid w:val="0"/>
              <w:spacing w:before="120" w:after="120"/>
              <w:ind w:left="122" w:right="49"/>
              <w:jc w:val="both"/>
              <w:rPr>
                <w:rFonts w:ascii="Times New Roman" w:hAnsi="Times New Roman"/>
                <w:spacing w:val="-4"/>
                <w:sz w:val="22"/>
              </w:rPr>
            </w:pP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029486A" w14:textId="77777777" w:rsidR="0081101B" w:rsidRPr="00645306" w:rsidRDefault="0081101B" w:rsidP="00AC0D7C">
            <w:pPr>
              <w:pStyle w:val="TableParagraph"/>
              <w:snapToGrid w:val="0"/>
              <w:spacing w:before="120" w:after="120"/>
              <w:ind w:left="178" w:right="105"/>
              <w:jc w:val="both"/>
              <w:rPr>
                <w:rFonts w:ascii="Times New Roman" w:hAnsi="Times New Roman"/>
                <w:spacing w:val="-4"/>
                <w:sz w:val="22"/>
              </w:rPr>
            </w:pPr>
          </w:p>
        </w:tc>
      </w:tr>
    </w:tbl>
    <w:p w14:paraId="145888D4" w14:textId="77777777" w:rsidR="0081101B" w:rsidRPr="00645306" w:rsidRDefault="0081101B" w:rsidP="0081101B">
      <w:pPr>
        <w:snapToGrid w:val="0"/>
        <w:ind w:left="140"/>
        <w:rPr>
          <w:b/>
          <w:bCs/>
          <w:i/>
          <w:iCs/>
          <w:spacing w:val="-1"/>
        </w:rPr>
      </w:pPr>
    </w:p>
    <w:p w14:paraId="60D720E5" w14:textId="09A8EECE" w:rsidR="0081101B" w:rsidRPr="00645306" w:rsidRDefault="0081101B" w:rsidP="0081101B">
      <w:pPr>
        <w:snapToGrid w:val="0"/>
      </w:pPr>
      <w:r w:rsidRPr="00645306">
        <w:rPr>
          <w:b/>
          <w:bCs/>
          <w:i/>
          <w:iCs/>
          <w:spacing w:val="-1"/>
        </w:rPr>
        <w:t>OR</w:t>
      </w:r>
    </w:p>
    <w:p w14:paraId="3815D12D" w14:textId="77777777" w:rsidR="0081101B" w:rsidRPr="00645306" w:rsidRDefault="0081101B" w:rsidP="0081101B">
      <w:pPr>
        <w:tabs>
          <w:tab w:val="left" w:pos="488"/>
        </w:tabs>
        <w:snapToGrid w:val="0"/>
      </w:pPr>
      <w:r w:rsidRPr="00645306">
        <w:rPr>
          <w:i/>
          <w:iCs/>
        </w:rPr>
        <w:t>(ii) we</w:t>
      </w:r>
      <w:r w:rsidRPr="00645306">
        <w:rPr>
          <w:i/>
          <w:iCs/>
          <w:spacing w:val="-6"/>
        </w:rPr>
        <w:t xml:space="preserve"> </w:t>
      </w:r>
      <w:r w:rsidRPr="00645306">
        <w:rPr>
          <w:i/>
          <w:iCs/>
          <w:spacing w:val="-1"/>
        </w:rPr>
        <w:t>declare</w:t>
      </w:r>
      <w:r w:rsidRPr="00645306">
        <w:rPr>
          <w:i/>
          <w:iCs/>
          <w:spacing w:val="-6"/>
        </w:rPr>
        <w:t xml:space="preserve"> </w:t>
      </w:r>
      <w:r w:rsidRPr="00645306">
        <w:rPr>
          <w:i/>
          <w:iCs/>
        </w:rPr>
        <w:t>that</w:t>
      </w:r>
      <w:r w:rsidRPr="00645306">
        <w:rPr>
          <w:i/>
          <w:iCs/>
          <w:spacing w:val="-6"/>
        </w:rPr>
        <w:t xml:space="preserve"> </w:t>
      </w:r>
      <w:r w:rsidRPr="00645306">
        <w:rPr>
          <w:i/>
          <w:iCs/>
          <w:spacing w:val="-1"/>
        </w:rPr>
        <w:t>there</w:t>
      </w:r>
      <w:r w:rsidRPr="00645306">
        <w:rPr>
          <w:i/>
          <w:iCs/>
          <w:spacing w:val="-7"/>
        </w:rPr>
        <w:t xml:space="preserve"> </w:t>
      </w:r>
      <w:r w:rsidRPr="00645306">
        <w:rPr>
          <w:i/>
          <w:iCs/>
        </w:rPr>
        <w:t>is</w:t>
      </w:r>
      <w:r w:rsidRPr="00645306">
        <w:rPr>
          <w:i/>
          <w:iCs/>
          <w:spacing w:val="-6"/>
        </w:rPr>
        <w:t xml:space="preserve"> </w:t>
      </w:r>
      <w:r w:rsidRPr="00645306">
        <w:rPr>
          <w:i/>
          <w:iCs/>
        </w:rPr>
        <w:t>no</w:t>
      </w:r>
      <w:r w:rsidRPr="00645306">
        <w:rPr>
          <w:i/>
          <w:iCs/>
          <w:spacing w:val="-6"/>
        </w:rPr>
        <w:t xml:space="preserve"> individual </w:t>
      </w:r>
      <w:r w:rsidRPr="00645306">
        <w:rPr>
          <w:i/>
          <w:iCs/>
        </w:rPr>
        <w:t>meeting</w:t>
      </w:r>
      <w:r w:rsidRPr="00645306">
        <w:rPr>
          <w:i/>
          <w:iCs/>
          <w:spacing w:val="-6"/>
        </w:rPr>
        <w:t xml:space="preserve"> </w:t>
      </w:r>
      <w:r w:rsidRPr="00645306">
        <w:rPr>
          <w:i/>
          <w:iCs/>
        </w:rPr>
        <w:t>one</w:t>
      </w:r>
      <w:r w:rsidRPr="00645306">
        <w:rPr>
          <w:i/>
          <w:iCs/>
          <w:spacing w:val="-6"/>
        </w:rPr>
        <w:t xml:space="preserve"> </w:t>
      </w:r>
      <w:r w:rsidRPr="00645306">
        <w:rPr>
          <w:i/>
          <w:iCs/>
        </w:rPr>
        <w:t>or</w:t>
      </w:r>
      <w:r w:rsidRPr="00645306">
        <w:rPr>
          <w:i/>
          <w:iCs/>
          <w:spacing w:val="-6"/>
        </w:rPr>
        <w:t xml:space="preserve"> </w:t>
      </w:r>
      <w:r w:rsidRPr="00645306">
        <w:rPr>
          <w:i/>
          <w:iCs/>
        </w:rPr>
        <w:t>more</w:t>
      </w:r>
      <w:r w:rsidRPr="00645306">
        <w:rPr>
          <w:i/>
          <w:iCs/>
          <w:spacing w:val="-6"/>
        </w:rPr>
        <w:t xml:space="preserve"> </w:t>
      </w:r>
      <w:r w:rsidRPr="00645306">
        <w:rPr>
          <w:i/>
          <w:iCs/>
        </w:rPr>
        <w:t>of</w:t>
      </w:r>
      <w:r w:rsidRPr="00645306">
        <w:rPr>
          <w:i/>
          <w:iCs/>
          <w:spacing w:val="-6"/>
        </w:rPr>
        <w:t xml:space="preserve"> </w:t>
      </w:r>
      <w:r w:rsidRPr="00645306">
        <w:rPr>
          <w:i/>
          <w:iCs/>
        </w:rPr>
        <w:t>the</w:t>
      </w:r>
      <w:r w:rsidRPr="00645306">
        <w:rPr>
          <w:i/>
          <w:iCs/>
          <w:spacing w:val="-6"/>
        </w:rPr>
        <w:t xml:space="preserve"> </w:t>
      </w:r>
      <w:r w:rsidRPr="00645306">
        <w:rPr>
          <w:i/>
          <w:iCs/>
        </w:rPr>
        <w:t>following</w:t>
      </w:r>
      <w:r w:rsidRPr="00645306">
        <w:rPr>
          <w:i/>
          <w:iCs/>
          <w:spacing w:val="-8"/>
        </w:rPr>
        <w:t xml:space="preserve"> </w:t>
      </w:r>
      <w:r w:rsidRPr="00645306">
        <w:rPr>
          <w:i/>
          <w:iCs/>
          <w:spacing w:val="-1"/>
        </w:rPr>
        <w:t>conditions:</w:t>
      </w:r>
    </w:p>
    <w:p w14:paraId="380678F9" w14:textId="77777777" w:rsidR="0081101B" w:rsidRPr="00645306" w:rsidRDefault="0081101B" w:rsidP="000954B1">
      <w:pPr>
        <w:pStyle w:val="BodyText"/>
        <w:widowControl w:val="0"/>
        <w:numPr>
          <w:ilvl w:val="1"/>
          <w:numId w:val="128"/>
        </w:numPr>
        <w:tabs>
          <w:tab w:val="left" w:pos="860"/>
        </w:tabs>
        <w:snapToGrid w:val="0"/>
        <w:spacing w:line="240" w:lineRule="auto"/>
      </w:pPr>
      <w:r w:rsidRPr="00645306">
        <w:t xml:space="preserve">directly or indirectly </w:t>
      </w:r>
      <w:r w:rsidRPr="00645306">
        <w:rPr>
          <w:spacing w:val="-1"/>
        </w:rPr>
        <w:t>holding</w:t>
      </w:r>
      <w:r w:rsidRPr="00645306">
        <w:t xml:space="preserve"> 10% or </w:t>
      </w:r>
      <w:r w:rsidRPr="00645306">
        <w:rPr>
          <w:spacing w:val="-1"/>
        </w:rPr>
        <w:t>more</w:t>
      </w:r>
      <w:r w:rsidRPr="00645306">
        <w:t xml:space="preserve"> of the shares</w:t>
      </w:r>
    </w:p>
    <w:p w14:paraId="6B5BC930" w14:textId="77777777" w:rsidR="0081101B" w:rsidRPr="00645306" w:rsidRDefault="0081101B" w:rsidP="000954B1">
      <w:pPr>
        <w:pStyle w:val="BodyText"/>
        <w:widowControl w:val="0"/>
        <w:numPr>
          <w:ilvl w:val="1"/>
          <w:numId w:val="128"/>
        </w:numPr>
        <w:tabs>
          <w:tab w:val="left" w:pos="860"/>
        </w:tabs>
        <w:snapToGrid w:val="0"/>
        <w:spacing w:line="240" w:lineRule="auto"/>
      </w:pPr>
      <w:r w:rsidRPr="00645306">
        <w:t>directly or indirectly holding</w:t>
      </w:r>
      <w:r w:rsidRPr="00645306">
        <w:rPr>
          <w:spacing w:val="-1"/>
        </w:rPr>
        <w:t xml:space="preserve"> </w:t>
      </w:r>
      <w:r w:rsidRPr="00645306">
        <w:t xml:space="preserve">10% or </w:t>
      </w:r>
      <w:r w:rsidRPr="00645306">
        <w:rPr>
          <w:spacing w:val="-1"/>
        </w:rPr>
        <w:t>more</w:t>
      </w:r>
      <w:r w:rsidRPr="00645306">
        <w:t xml:space="preserve"> of the voting rights</w:t>
      </w:r>
    </w:p>
    <w:p w14:paraId="7354447C" w14:textId="2E41A7B9" w:rsidR="0081101B" w:rsidRPr="00645306" w:rsidRDefault="0081101B" w:rsidP="000954B1">
      <w:pPr>
        <w:pStyle w:val="BodyText"/>
        <w:widowControl w:val="0"/>
        <w:numPr>
          <w:ilvl w:val="1"/>
          <w:numId w:val="128"/>
        </w:numPr>
        <w:tabs>
          <w:tab w:val="left" w:pos="860"/>
        </w:tabs>
        <w:snapToGrid w:val="0"/>
        <w:spacing w:line="240" w:lineRule="auto"/>
        <w:ind w:right="539"/>
      </w:pPr>
      <w:r w:rsidRPr="00645306">
        <w:t xml:space="preserve">directly or indirectly having </w:t>
      </w:r>
      <w:r w:rsidRPr="00645306">
        <w:rPr>
          <w:spacing w:val="-1"/>
        </w:rPr>
        <w:t xml:space="preserve">the right </w:t>
      </w:r>
      <w:r w:rsidRPr="00645306">
        <w:t>to</w:t>
      </w:r>
      <w:r w:rsidRPr="00645306">
        <w:rPr>
          <w:spacing w:val="-1"/>
        </w:rPr>
        <w:t xml:space="preserve"> appoint </w:t>
      </w:r>
      <w:proofErr w:type="gramStart"/>
      <w:r w:rsidRPr="00645306">
        <w:t>a</w:t>
      </w:r>
      <w:r w:rsidRPr="00645306">
        <w:rPr>
          <w:spacing w:val="-1"/>
        </w:rPr>
        <w:t xml:space="preserve"> majority</w:t>
      </w:r>
      <w:r w:rsidRPr="00645306">
        <w:t xml:space="preserve"> </w:t>
      </w:r>
      <w:r w:rsidRPr="00645306">
        <w:rPr>
          <w:spacing w:val="-1"/>
        </w:rPr>
        <w:t>of</w:t>
      </w:r>
      <w:proofErr w:type="gramEnd"/>
      <w:r w:rsidRPr="00645306">
        <w:rPr>
          <w:spacing w:val="-1"/>
        </w:rPr>
        <w:t xml:space="preserve"> the board of directors or</w:t>
      </w:r>
      <w:r w:rsidRPr="00645306">
        <w:rPr>
          <w:spacing w:val="42"/>
        </w:rPr>
        <w:t xml:space="preserve"> </w:t>
      </w:r>
      <w:r w:rsidRPr="00645306">
        <w:rPr>
          <w:spacing w:val="-1"/>
        </w:rPr>
        <w:t>equivalent governing body of the Offeror</w:t>
      </w:r>
    </w:p>
    <w:p w14:paraId="02D439BE" w14:textId="77777777" w:rsidR="0081101B" w:rsidRPr="00645306" w:rsidRDefault="0081101B" w:rsidP="0081101B">
      <w:pPr>
        <w:snapToGrid w:val="0"/>
        <w:rPr>
          <w:b/>
          <w:bCs/>
          <w:i/>
          <w:iCs/>
        </w:rPr>
      </w:pPr>
      <w:r w:rsidRPr="00645306">
        <w:rPr>
          <w:b/>
          <w:bCs/>
          <w:i/>
          <w:iCs/>
        </w:rPr>
        <w:t>OR</w:t>
      </w:r>
    </w:p>
    <w:p w14:paraId="22B7E8B2" w14:textId="77777777" w:rsidR="0081101B" w:rsidRPr="00645306" w:rsidRDefault="0081101B" w:rsidP="000954B1">
      <w:pPr>
        <w:widowControl w:val="0"/>
        <w:numPr>
          <w:ilvl w:val="0"/>
          <w:numId w:val="127"/>
        </w:numPr>
        <w:tabs>
          <w:tab w:val="left" w:pos="569"/>
        </w:tabs>
        <w:snapToGrid w:val="0"/>
        <w:spacing w:line="240" w:lineRule="auto"/>
        <w:ind w:right="157" w:firstLine="0"/>
      </w:pPr>
      <w:r w:rsidRPr="00645306">
        <w:rPr>
          <w:i/>
          <w:iCs/>
        </w:rPr>
        <w:t>we</w:t>
      </w:r>
      <w:r w:rsidRPr="00645306">
        <w:rPr>
          <w:i/>
          <w:iCs/>
          <w:spacing w:val="9"/>
        </w:rPr>
        <w:t xml:space="preserve"> </w:t>
      </w:r>
      <w:r w:rsidRPr="00645306">
        <w:rPr>
          <w:i/>
          <w:iCs/>
        </w:rPr>
        <w:t>declare</w:t>
      </w:r>
      <w:r w:rsidRPr="00645306">
        <w:rPr>
          <w:i/>
          <w:iCs/>
          <w:spacing w:val="9"/>
        </w:rPr>
        <w:t xml:space="preserve"> </w:t>
      </w:r>
      <w:r w:rsidRPr="00645306">
        <w:rPr>
          <w:i/>
          <w:iCs/>
        </w:rPr>
        <w:t>that</w:t>
      </w:r>
      <w:r w:rsidRPr="00645306">
        <w:rPr>
          <w:i/>
          <w:iCs/>
          <w:spacing w:val="9"/>
        </w:rPr>
        <w:t xml:space="preserve"> </w:t>
      </w:r>
      <w:r w:rsidRPr="00645306">
        <w:rPr>
          <w:i/>
          <w:iCs/>
        </w:rPr>
        <w:t>we</w:t>
      </w:r>
      <w:r w:rsidRPr="00645306">
        <w:rPr>
          <w:i/>
          <w:iCs/>
          <w:spacing w:val="9"/>
        </w:rPr>
        <w:t xml:space="preserve"> </w:t>
      </w:r>
      <w:r w:rsidRPr="00645306">
        <w:rPr>
          <w:i/>
          <w:iCs/>
        </w:rPr>
        <w:t>are</w:t>
      </w:r>
      <w:r w:rsidRPr="00645306">
        <w:rPr>
          <w:i/>
          <w:iCs/>
          <w:spacing w:val="9"/>
        </w:rPr>
        <w:t xml:space="preserve"> </w:t>
      </w:r>
      <w:r w:rsidRPr="00645306">
        <w:rPr>
          <w:i/>
          <w:iCs/>
        </w:rPr>
        <w:t>unable</w:t>
      </w:r>
      <w:r w:rsidRPr="00645306">
        <w:rPr>
          <w:i/>
          <w:iCs/>
          <w:spacing w:val="9"/>
        </w:rPr>
        <w:t xml:space="preserve"> </w:t>
      </w:r>
      <w:r w:rsidRPr="00645306">
        <w:rPr>
          <w:i/>
          <w:iCs/>
        </w:rPr>
        <w:t>to</w:t>
      </w:r>
      <w:r w:rsidRPr="00645306">
        <w:rPr>
          <w:i/>
          <w:iCs/>
          <w:spacing w:val="9"/>
        </w:rPr>
        <w:t xml:space="preserve"> </w:t>
      </w:r>
      <w:r w:rsidRPr="00645306">
        <w:rPr>
          <w:i/>
          <w:iCs/>
        </w:rPr>
        <w:t>identify</w:t>
      </w:r>
      <w:r w:rsidRPr="00645306">
        <w:rPr>
          <w:i/>
          <w:iCs/>
          <w:spacing w:val="7"/>
        </w:rPr>
        <w:t xml:space="preserve"> </w:t>
      </w:r>
      <w:r w:rsidRPr="00645306">
        <w:rPr>
          <w:i/>
          <w:iCs/>
          <w:spacing w:val="-1"/>
        </w:rPr>
        <w:t>any</w:t>
      </w:r>
      <w:r w:rsidRPr="00645306">
        <w:rPr>
          <w:i/>
          <w:iCs/>
        </w:rPr>
        <w:t xml:space="preserve"> individual meeting</w:t>
      </w:r>
      <w:r w:rsidRPr="00645306">
        <w:rPr>
          <w:i/>
          <w:iCs/>
          <w:spacing w:val="9"/>
        </w:rPr>
        <w:t xml:space="preserve"> </w:t>
      </w:r>
      <w:r w:rsidRPr="00645306">
        <w:rPr>
          <w:i/>
          <w:iCs/>
        </w:rPr>
        <w:t>one</w:t>
      </w:r>
      <w:r w:rsidRPr="00645306">
        <w:rPr>
          <w:i/>
          <w:iCs/>
          <w:spacing w:val="9"/>
        </w:rPr>
        <w:t xml:space="preserve"> </w:t>
      </w:r>
      <w:r w:rsidRPr="00645306">
        <w:rPr>
          <w:i/>
          <w:iCs/>
        </w:rPr>
        <w:t>or</w:t>
      </w:r>
      <w:r w:rsidRPr="00645306">
        <w:rPr>
          <w:i/>
          <w:iCs/>
          <w:spacing w:val="9"/>
        </w:rPr>
        <w:t xml:space="preserve"> </w:t>
      </w:r>
      <w:r w:rsidRPr="00645306">
        <w:rPr>
          <w:i/>
          <w:iCs/>
        </w:rPr>
        <w:t>more</w:t>
      </w:r>
      <w:r w:rsidRPr="00645306">
        <w:rPr>
          <w:i/>
          <w:iCs/>
          <w:spacing w:val="9"/>
        </w:rPr>
        <w:t xml:space="preserve"> </w:t>
      </w:r>
      <w:r w:rsidRPr="00645306">
        <w:rPr>
          <w:i/>
          <w:iCs/>
        </w:rPr>
        <w:t>of</w:t>
      </w:r>
      <w:r w:rsidRPr="00645306">
        <w:rPr>
          <w:i/>
          <w:iCs/>
          <w:spacing w:val="9"/>
        </w:rPr>
        <w:t xml:space="preserve"> </w:t>
      </w:r>
      <w:r w:rsidRPr="00645306">
        <w:rPr>
          <w:i/>
          <w:iCs/>
        </w:rPr>
        <w:t>the</w:t>
      </w:r>
      <w:r w:rsidRPr="00645306">
        <w:rPr>
          <w:i/>
          <w:iCs/>
          <w:spacing w:val="21"/>
        </w:rPr>
        <w:t xml:space="preserve"> </w:t>
      </w:r>
      <w:r w:rsidRPr="00645306">
        <w:rPr>
          <w:i/>
          <w:iCs/>
        </w:rPr>
        <w:t>following</w:t>
      </w:r>
      <w:r w:rsidRPr="00645306">
        <w:rPr>
          <w:i/>
          <w:iCs/>
          <w:spacing w:val="6"/>
        </w:rPr>
        <w:t xml:space="preserve"> </w:t>
      </w:r>
      <w:r w:rsidRPr="00645306">
        <w:rPr>
          <w:i/>
          <w:iCs/>
        </w:rPr>
        <w:t>conditions.</w:t>
      </w:r>
      <w:r w:rsidRPr="00645306">
        <w:rPr>
          <w:i/>
          <w:iCs/>
          <w:spacing w:val="6"/>
        </w:rPr>
        <w:t xml:space="preserve"> </w:t>
      </w:r>
      <w:r w:rsidRPr="00645306">
        <w:rPr>
          <w:i/>
          <w:iCs/>
        </w:rPr>
        <w:t>[If</w:t>
      </w:r>
      <w:r w:rsidRPr="00645306">
        <w:rPr>
          <w:i/>
          <w:iCs/>
          <w:spacing w:val="6"/>
        </w:rPr>
        <w:t xml:space="preserve"> </w:t>
      </w:r>
      <w:r w:rsidRPr="00645306">
        <w:rPr>
          <w:i/>
          <w:iCs/>
        </w:rPr>
        <w:t>this</w:t>
      </w:r>
      <w:r w:rsidRPr="00645306">
        <w:rPr>
          <w:i/>
          <w:iCs/>
          <w:spacing w:val="6"/>
        </w:rPr>
        <w:t xml:space="preserve"> </w:t>
      </w:r>
      <w:r w:rsidRPr="00645306">
        <w:rPr>
          <w:i/>
          <w:iCs/>
        </w:rPr>
        <w:t>option</w:t>
      </w:r>
      <w:r w:rsidRPr="00645306">
        <w:rPr>
          <w:i/>
          <w:iCs/>
          <w:spacing w:val="7"/>
        </w:rPr>
        <w:t xml:space="preserve"> </w:t>
      </w:r>
      <w:r w:rsidRPr="00645306">
        <w:rPr>
          <w:i/>
          <w:iCs/>
          <w:spacing w:val="-1"/>
        </w:rPr>
        <w:t>is</w:t>
      </w:r>
      <w:r w:rsidRPr="00645306">
        <w:rPr>
          <w:i/>
          <w:iCs/>
          <w:spacing w:val="7"/>
        </w:rPr>
        <w:t xml:space="preserve"> </w:t>
      </w:r>
      <w:r w:rsidRPr="00645306">
        <w:rPr>
          <w:i/>
          <w:iCs/>
          <w:spacing w:val="-1"/>
        </w:rPr>
        <w:t>selected,</w:t>
      </w:r>
      <w:r w:rsidRPr="00645306">
        <w:rPr>
          <w:i/>
          <w:iCs/>
          <w:spacing w:val="7"/>
        </w:rPr>
        <w:t xml:space="preserve"> </w:t>
      </w:r>
      <w:r w:rsidRPr="00645306">
        <w:rPr>
          <w:i/>
          <w:iCs/>
          <w:spacing w:val="-1"/>
        </w:rPr>
        <w:t>the</w:t>
      </w:r>
      <w:r w:rsidRPr="00645306">
        <w:rPr>
          <w:i/>
          <w:iCs/>
          <w:spacing w:val="7"/>
        </w:rPr>
        <w:t xml:space="preserve"> </w:t>
      </w:r>
      <w:r w:rsidRPr="00645306">
        <w:rPr>
          <w:i/>
          <w:iCs/>
          <w:spacing w:val="-1"/>
        </w:rPr>
        <w:t>Offeror</w:t>
      </w:r>
      <w:r w:rsidRPr="00645306">
        <w:rPr>
          <w:i/>
          <w:iCs/>
          <w:spacing w:val="7"/>
        </w:rPr>
        <w:t xml:space="preserve"> </w:t>
      </w:r>
      <w:r w:rsidRPr="00645306">
        <w:rPr>
          <w:i/>
          <w:iCs/>
          <w:spacing w:val="-1"/>
        </w:rPr>
        <w:t>shall</w:t>
      </w:r>
      <w:r w:rsidRPr="00645306">
        <w:rPr>
          <w:i/>
          <w:iCs/>
          <w:spacing w:val="7"/>
        </w:rPr>
        <w:t xml:space="preserve"> </w:t>
      </w:r>
      <w:r w:rsidRPr="00645306">
        <w:rPr>
          <w:i/>
          <w:iCs/>
          <w:spacing w:val="-1"/>
        </w:rPr>
        <w:t>provide</w:t>
      </w:r>
      <w:r w:rsidRPr="00645306">
        <w:rPr>
          <w:i/>
          <w:iCs/>
          <w:spacing w:val="7"/>
        </w:rPr>
        <w:t xml:space="preserve"> </w:t>
      </w:r>
      <w:r w:rsidRPr="00645306">
        <w:rPr>
          <w:i/>
          <w:iCs/>
          <w:spacing w:val="-1"/>
        </w:rPr>
        <w:t>explanation</w:t>
      </w:r>
      <w:r w:rsidRPr="00645306">
        <w:rPr>
          <w:i/>
          <w:iCs/>
          <w:spacing w:val="7"/>
        </w:rPr>
        <w:t xml:space="preserve"> </w:t>
      </w:r>
      <w:r w:rsidRPr="00645306">
        <w:rPr>
          <w:i/>
          <w:iCs/>
          <w:spacing w:val="-1"/>
        </w:rPr>
        <w:t>on</w:t>
      </w:r>
      <w:r w:rsidRPr="00645306">
        <w:rPr>
          <w:i/>
          <w:iCs/>
          <w:spacing w:val="7"/>
        </w:rPr>
        <w:t xml:space="preserve"> </w:t>
      </w:r>
      <w:r w:rsidRPr="00645306">
        <w:rPr>
          <w:i/>
          <w:iCs/>
          <w:spacing w:val="-1"/>
        </w:rPr>
        <w:t>why</w:t>
      </w:r>
      <w:r w:rsidRPr="00645306">
        <w:rPr>
          <w:i/>
          <w:iCs/>
          <w:spacing w:val="7"/>
        </w:rPr>
        <w:t xml:space="preserve"> </w:t>
      </w:r>
      <w:r w:rsidRPr="00645306">
        <w:rPr>
          <w:i/>
          <w:iCs/>
          <w:spacing w:val="-1"/>
        </w:rPr>
        <w:t>it</w:t>
      </w:r>
      <w:r w:rsidRPr="00645306">
        <w:rPr>
          <w:i/>
          <w:iCs/>
          <w:spacing w:val="7"/>
        </w:rPr>
        <w:t xml:space="preserve"> </w:t>
      </w:r>
      <w:r w:rsidRPr="00645306">
        <w:rPr>
          <w:i/>
          <w:iCs/>
          <w:spacing w:val="-1"/>
        </w:rPr>
        <w:t>is</w:t>
      </w:r>
      <w:r w:rsidRPr="00645306">
        <w:rPr>
          <w:i/>
          <w:iCs/>
          <w:spacing w:val="22"/>
        </w:rPr>
        <w:t xml:space="preserve"> </w:t>
      </w:r>
      <w:r w:rsidRPr="00645306">
        <w:rPr>
          <w:i/>
          <w:iCs/>
        </w:rPr>
        <w:t>unable</w:t>
      </w:r>
      <w:r w:rsidRPr="00645306">
        <w:rPr>
          <w:i/>
          <w:iCs/>
          <w:spacing w:val="-1"/>
        </w:rPr>
        <w:t xml:space="preserve"> </w:t>
      </w:r>
      <w:r w:rsidRPr="00645306">
        <w:rPr>
          <w:i/>
          <w:iCs/>
        </w:rPr>
        <w:t>to</w:t>
      </w:r>
      <w:r w:rsidRPr="00645306">
        <w:rPr>
          <w:i/>
          <w:iCs/>
          <w:spacing w:val="-1"/>
        </w:rPr>
        <w:t xml:space="preserve"> </w:t>
      </w:r>
      <w:r w:rsidRPr="00645306">
        <w:rPr>
          <w:i/>
          <w:iCs/>
        </w:rPr>
        <w:t>identify</w:t>
      </w:r>
      <w:r w:rsidRPr="00645306">
        <w:rPr>
          <w:i/>
          <w:iCs/>
          <w:spacing w:val="-1"/>
        </w:rPr>
        <w:t xml:space="preserve"> </w:t>
      </w:r>
      <w:r w:rsidRPr="00645306">
        <w:rPr>
          <w:i/>
          <w:iCs/>
        </w:rPr>
        <w:t>any</w:t>
      </w:r>
      <w:r w:rsidRPr="00645306">
        <w:rPr>
          <w:i/>
          <w:iCs/>
          <w:spacing w:val="-1"/>
        </w:rPr>
        <w:t xml:space="preserve"> Beneficial Owner]</w:t>
      </w:r>
    </w:p>
    <w:p w14:paraId="0466B0C3" w14:textId="77777777" w:rsidR="0081101B" w:rsidRPr="00645306" w:rsidRDefault="0081101B" w:rsidP="000954B1">
      <w:pPr>
        <w:pStyle w:val="BodyText"/>
        <w:widowControl w:val="0"/>
        <w:numPr>
          <w:ilvl w:val="1"/>
          <w:numId w:val="127"/>
        </w:numPr>
        <w:tabs>
          <w:tab w:val="left" w:pos="860"/>
        </w:tabs>
        <w:snapToGrid w:val="0"/>
        <w:spacing w:line="240" w:lineRule="auto"/>
      </w:pPr>
      <w:r w:rsidRPr="00645306">
        <w:lastRenderedPageBreak/>
        <w:t xml:space="preserve">directly or indirectly </w:t>
      </w:r>
      <w:r w:rsidRPr="00645306">
        <w:rPr>
          <w:spacing w:val="-1"/>
        </w:rPr>
        <w:t>holding</w:t>
      </w:r>
      <w:r w:rsidRPr="00645306">
        <w:t xml:space="preserve"> 10% or </w:t>
      </w:r>
      <w:r w:rsidRPr="00645306">
        <w:rPr>
          <w:spacing w:val="-1"/>
        </w:rPr>
        <w:t>more</w:t>
      </w:r>
      <w:r w:rsidRPr="00645306">
        <w:t xml:space="preserve"> of the shares</w:t>
      </w:r>
    </w:p>
    <w:p w14:paraId="7297E6E1" w14:textId="77777777" w:rsidR="0081101B" w:rsidRPr="00645306" w:rsidRDefault="0081101B" w:rsidP="000954B1">
      <w:pPr>
        <w:pStyle w:val="BodyText"/>
        <w:widowControl w:val="0"/>
        <w:numPr>
          <w:ilvl w:val="1"/>
          <w:numId w:val="127"/>
        </w:numPr>
        <w:tabs>
          <w:tab w:val="left" w:pos="860"/>
        </w:tabs>
        <w:snapToGrid w:val="0"/>
        <w:spacing w:line="240" w:lineRule="auto"/>
      </w:pPr>
      <w:r w:rsidRPr="00645306">
        <w:t>directly or indirectly holding</w:t>
      </w:r>
      <w:r w:rsidRPr="00645306">
        <w:rPr>
          <w:spacing w:val="-1"/>
        </w:rPr>
        <w:t xml:space="preserve"> </w:t>
      </w:r>
      <w:r w:rsidRPr="00645306">
        <w:t xml:space="preserve">10% or </w:t>
      </w:r>
      <w:r w:rsidRPr="00645306">
        <w:rPr>
          <w:spacing w:val="-1"/>
        </w:rPr>
        <w:t>more</w:t>
      </w:r>
      <w:r w:rsidRPr="00645306">
        <w:t xml:space="preserve"> of the voting rights</w:t>
      </w:r>
    </w:p>
    <w:p w14:paraId="1EEFA822" w14:textId="7A079C44" w:rsidR="0081101B" w:rsidRPr="00645306" w:rsidRDefault="0081101B" w:rsidP="000954B1">
      <w:pPr>
        <w:pStyle w:val="BodyText"/>
        <w:widowControl w:val="0"/>
        <w:numPr>
          <w:ilvl w:val="1"/>
          <w:numId w:val="127"/>
        </w:numPr>
        <w:tabs>
          <w:tab w:val="left" w:pos="860"/>
        </w:tabs>
        <w:snapToGrid w:val="0"/>
        <w:spacing w:line="240" w:lineRule="auto"/>
        <w:ind w:right="539"/>
      </w:pPr>
      <w:r w:rsidRPr="00645306">
        <w:t xml:space="preserve">directly or indirectly having </w:t>
      </w:r>
      <w:r w:rsidRPr="00645306">
        <w:rPr>
          <w:spacing w:val="-1"/>
        </w:rPr>
        <w:t xml:space="preserve">the right </w:t>
      </w:r>
      <w:r w:rsidRPr="00645306">
        <w:t>to</w:t>
      </w:r>
      <w:r w:rsidRPr="00645306">
        <w:rPr>
          <w:spacing w:val="-1"/>
        </w:rPr>
        <w:t xml:space="preserve"> appoint </w:t>
      </w:r>
      <w:proofErr w:type="gramStart"/>
      <w:r w:rsidRPr="00645306">
        <w:t>a</w:t>
      </w:r>
      <w:r w:rsidRPr="00645306">
        <w:rPr>
          <w:spacing w:val="-1"/>
        </w:rPr>
        <w:t xml:space="preserve"> majority</w:t>
      </w:r>
      <w:r w:rsidRPr="00645306">
        <w:t xml:space="preserve"> </w:t>
      </w:r>
      <w:r w:rsidRPr="00645306">
        <w:rPr>
          <w:spacing w:val="-1"/>
        </w:rPr>
        <w:t>of</w:t>
      </w:r>
      <w:proofErr w:type="gramEnd"/>
      <w:r w:rsidRPr="00645306">
        <w:rPr>
          <w:spacing w:val="-1"/>
        </w:rPr>
        <w:t xml:space="preserve"> the board of directors or</w:t>
      </w:r>
      <w:r w:rsidRPr="00645306">
        <w:rPr>
          <w:spacing w:val="42"/>
        </w:rPr>
        <w:t xml:space="preserve"> </w:t>
      </w:r>
      <w:r w:rsidRPr="00645306">
        <w:t>equivalent governing body of the Offeror</w:t>
      </w:r>
    </w:p>
    <w:p w14:paraId="6B11DDA4" w14:textId="77777777" w:rsidR="0081101B" w:rsidRPr="00645306" w:rsidRDefault="0081101B" w:rsidP="0081101B">
      <w:pPr>
        <w:snapToGrid w:val="0"/>
        <w:rPr>
          <w:b/>
          <w:bCs/>
          <w:i/>
          <w:iCs/>
        </w:rPr>
      </w:pPr>
      <w:r w:rsidRPr="00645306">
        <w:rPr>
          <w:b/>
          <w:bCs/>
          <w:i/>
          <w:iCs/>
        </w:rPr>
        <w:t>OR</w:t>
      </w:r>
    </w:p>
    <w:p w14:paraId="2770CCBF" w14:textId="77777777" w:rsidR="0081101B" w:rsidRPr="00645306" w:rsidRDefault="0081101B" w:rsidP="0081101B">
      <w:pPr>
        <w:snapToGrid w:val="0"/>
      </w:pPr>
      <w:r w:rsidRPr="00645306">
        <w:t>(iv) we declare that we are a publicly held company listed on the New York, American, NASDAQ, London, Tokyo, or Euronext Stock Exchanges, with the following ticker symbol: [Insert ticket symbol].</w:t>
      </w:r>
    </w:p>
    <w:p w14:paraId="2D6B9215" w14:textId="77777777" w:rsidR="0081101B" w:rsidRPr="00645306" w:rsidRDefault="0081101B" w:rsidP="0081101B">
      <w:pPr>
        <w:snapToGrid w:val="0"/>
      </w:pPr>
    </w:p>
    <w:p w14:paraId="12CFE92D" w14:textId="77777777" w:rsidR="0081101B" w:rsidRPr="00645306" w:rsidRDefault="0081101B" w:rsidP="0081101B">
      <w:pPr>
        <w:snapToGrid w:val="0"/>
        <w:rPr>
          <w:b/>
          <w:bCs/>
        </w:rPr>
      </w:pPr>
      <w:r w:rsidRPr="00645306">
        <w:rPr>
          <w:b/>
          <w:bCs/>
        </w:rPr>
        <w:t>In addition, we attach a graphic depicting the corporate ownership structure, including ownership percentages, if any entities or legal arrangements – such as companies, trusts, foundations, etc. – exist between the Offeror and the Beneficial Owners in the corporate ownership structure.</w:t>
      </w:r>
    </w:p>
    <w:p w14:paraId="4D312A01" w14:textId="77777777" w:rsidR="0081101B" w:rsidRPr="00645306" w:rsidRDefault="0081101B" w:rsidP="0081101B">
      <w:pPr>
        <w:snapToGrid w:val="0"/>
        <w:rPr>
          <w:b/>
          <w:bCs/>
        </w:rPr>
      </w:pPr>
      <w:r w:rsidRPr="00645306">
        <w:rPr>
          <w:b/>
          <w:bCs/>
        </w:rPr>
        <w:t xml:space="preserve">We acknowledge and agree that, should we be informed through a Notification of Intent to Award that we are selected as the successful Offeror for this procurement, we will, within three business days of receipt of the Notification of Intent to Award, email to the Procurement Agent encrypted Microsoft Office or Adobe Acrobat files containing for each of the above-named Beneficial Owners (if there are any) a copy of an identification document (ID) which includes a photograph, with passwords to the files sent in separate email messages for security. Acceptable forms of ID are passports, national IDs, and official drivers’ licenses. These documents will remain encrypted when transferred to the Accountable Entity or MCC for </w:t>
      </w:r>
      <w:proofErr w:type="gramStart"/>
      <w:r w:rsidRPr="00645306">
        <w:rPr>
          <w:b/>
          <w:bCs/>
        </w:rPr>
        <w:t>review, and</w:t>
      </w:r>
      <w:proofErr w:type="gramEnd"/>
      <w:r w:rsidRPr="00645306">
        <w:rPr>
          <w:b/>
          <w:bCs/>
        </w:rPr>
        <w:t xml:space="preserve"> will be kept encrypted and in a secure location by the Procurement Agent, the Accountable Entity, and MCC. </w:t>
      </w:r>
    </w:p>
    <w:p w14:paraId="72254D37" w14:textId="77777777" w:rsidR="0081101B" w:rsidRPr="00645306" w:rsidRDefault="0081101B" w:rsidP="0081101B">
      <w:pPr>
        <w:snapToGrid w:val="0"/>
      </w:pPr>
      <w:r w:rsidRPr="00645306">
        <w:t>We acknowledge that the Accountable Entity may use this information to review if any Beneficial Owners are sanctioned by the United States Government or by the International Financial Institutions</w:t>
      </w:r>
      <w:r w:rsidRPr="00645306">
        <w:rPr>
          <w:rStyle w:val="FootnoteReference"/>
        </w:rPr>
        <w:footnoteReference w:id="4"/>
      </w:r>
      <w:r w:rsidRPr="00645306">
        <w:t xml:space="preserve">, and to review if any Beneficial Owners present a conflict of interest as described in MCC’s Procurement Policy and Guidelines. We acknowledge that failure to provide this form, or providing false information on this form, can be grounds for disqualifying a proposal during the procurement process or for terminating a contract that is awarded </w:t>
      </w:r>
      <w:proofErr w:type="gramStart"/>
      <w:r w:rsidRPr="00645306">
        <w:t>as a result of</w:t>
      </w:r>
      <w:proofErr w:type="gramEnd"/>
      <w:r w:rsidRPr="00645306">
        <w:t xml:space="preserve"> this procurement. We also acknowledge that we will be required to provide the Accountable Entity with a new BODF upon any changes regarding beneficial ownership during the life of any contract awarded </w:t>
      </w:r>
      <w:proofErr w:type="gramStart"/>
      <w:r w:rsidRPr="00645306">
        <w:t>as a result of</w:t>
      </w:r>
      <w:proofErr w:type="gramEnd"/>
      <w:r w:rsidRPr="00645306">
        <w:t xml:space="preserve"> this procurement. We acknowledge that the Accountable Entity will reserve the right to request an updated BODF, or documentation to provide proof of beneficial ownership, at any time during the life of the contract. We also acknowledge that the Accountable Entity will reserve the right to </w:t>
      </w:r>
      <w:r w:rsidRPr="00645306">
        <w:lastRenderedPageBreak/>
        <w:t xml:space="preserve">terminate the any contract awarded </w:t>
      </w:r>
      <w:proofErr w:type="gramStart"/>
      <w:r w:rsidRPr="00645306">
        <w:t>as a result of</w:t>
      </w:r>
      <w:proofErr w:type="gramEnd"/>
      <w:r w:rsidRPr="00645306">
        <w:t xml:space="preserve"> this procurement if the Accountable Entity decides that a Beneficial Owner is unacceptable due to sanctions or an unmitigable conflict of interest. </w:t>
      </w:r>
    </w:p>
    <w:p w14:paraId="1C10238E" w14:textId="77777777" w:rsidR="0081101B" w:rsidRPr="00645306" w:rsidRDefault="0081101B" w:rsidP="0081101B">
      <w:pPr>
        <w:snapToGrid w:val="0"/>
      </w:pPr>
      <w:r w:rsidRPr="00645306">
        <w:rPr>
          <w:u w:val="single"/>
        </w:rPr>
        <w:t>Data Privacy Protection Waiver:</w:t>
      </w:r>
      <w:r w:rsidRPr="00645306">
        <w:t xml:space="preserve"> The information and documents provided will be used by the Accountable Entity, the Procurement Agent for the Accountable Entity, and MCC for the reasons described above. The information and documents may be shared with the Office of Inspector General (OIG) for the U.S. Agency for International Development (USAID), which serves as the OIG for MCC, or with other law enforcement agencies if requested through appropriate protocols. The Offeror consents to the collection, storage, access, use, processing, and transfer of this data by and among these entities, and voluntarily waives any provision of any local, national, or supranational law, such as, without limitation, the European Union’s General Data Protection Regulation (GDPR) and national laws enacted in response thereto, or laws of similar effect in other jurisdictions, which would prohibit or otherwise regulate such access, processing, and transfer.  </w:t>
      </w:r>
    </w:p>
    <w:p w14:paraId="3230B9B5" w14:textId="77777777" w:rsidR="0081101B" w:rsidRPr="00645306" w:rsidRDefault="0081101B" w:rsidP="0081101B">
      <w:pPr>
        <w:snapToGrid w:val="0"/>
      </w:pPr>
    </w:p>
    <w:p w14:paraId="1251144C" w14:textId="77777777" w:rsidR="0081101B" w:rsidRPr="00645306" w:rsidRDefault="0081101B" w:rsidP="0081101B">
      <w:pPr>
        <w:snapToGrid w:val="0"/>
        <w:ind w:left="140"/>
      </w:pPr>
      <w:r w:rsidRPr="00645306">
        <w:rPr>
          <w:noProof/>
        </w:rPr>
        <mc:AlternateContent>
          <mc:Choice Requires="wpg">
            <w:drawing>
              <wp:anchor distT="0" distB="0" distL="114300" distR="114300" simplePos="0" relativeHeight="251658242" behindDoc="1" locked="0" layoutInCell="1" allowOverlap="1" wp14:anchorId="79036C25" wp14:editId="1358C40D">
                <wp:simplePos x="0" y="0"/>
                <wp:positionH relativeFrom="page">
                  <wp:posOffset>2341245</wp:posOffset>
                </wp:positionH>
                <wp:positionV relativeFrom="paragraph">
                  <wp:posOffset>158115</wp:posOffset>
                </wp:positionV>
                <wp:extent cx="2933065" cy="17145"/>
                <wp:effectExtent l="7620" t="5080" r="2540" b="6350"/>
                <wp:wrapNone/>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065" cy="17145"/>
                          <a:chOff x="3687" y="249"/>
                          <a:chExt cx="4619" cy="27"/>
                        </a:xfrm>
                      </wpg:grpSpPr>
                      <wpg:grpSp>
                        <wpg:cNvPr id="335" name="Group 236"/>
                        <wpg:cNvGrpSpPr>
                          <a:grpSpLocks/>
                        </wpg:cNvGrpSpPr>
                        <wpg:grpSpPr bwMode="auto">
                          <a:xfrm>
                            <a:off x="3694" y="256"/>
                            <a:ext cx="4605" cy="2"/>
                            <a:chOff x="3694" y="256"/>
                            <a:chExt cx="4605" cy="2"/>
                          </a:xfrm>
                        </wpg:grpSpPr>
                        <wps:wsp>
                          <wps:cNvPr id="336" name="Freeform 237"/>
                          <wps:cNvSpPr>
                            <a:spLocks/>
                          </wps:cNvSpPr>
                          <wps:spPr bwMode="auto">
                            <a:xfrm>
                              <a:off x="3694" y="256"/>
                              <a:ext cx="4605" cy="2"/>
                            </a:xfrm>
                            <a:custGeom>
                              <a:avLst/>
                              <a:gdLst>
                                <a:gd name="T0" fmla="+- 0 3694 3694"/>
                                <a:gd name="T1" fmla="*/ T0 w 4605"/>
                                <a:gd name="T2" fmla="+- 0 8298 3694"/>
                                <a:gd name="T3" fmla="*/ T2 w 4605"/>
                              </a:gdLst>
                              <a:ahLst/>
                              <a:cxnLst>
                                <a:cxn ang="0">
                                  <a:pos x="T1" y="0"/>
                                </a:cxn>
                                <a:cxn ang="0">
                                  <a:pos x="T3" y="0"/>
                                </a:cxn>
                              </a:cxnLst>
                              <a:rect l="0" t="0" r="r" b="b"/>
                              <a:pathLst>
                                <a:path w="4605">
                                  <a:moveTo>
                                    <a:pt x="0" y="0"/>
                                  </a:moveTo>
                                  <a:lnTo>
                                    <a:pt x="4604" y="0"/>
                                  </a:lnTo>
                                </a:path>
                              </a:pathLst>
                            </a:custGeom>
                            <a:noFill/>
                            <a:ln w="8890">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238"/>
                        <wpg:cNvGrpSpPr>
                          <a:grpSpLocks/>
                        </wpg:cNvGrpSpPr>
                        <wpg:grpSpPr bwMode="auto">
                          <a:xfrm>
                            <a:off x="7220" y="271"/>
                            <a:ext cx="1079" cy="2"/>
                            <a:chOff x="7220" y="271"/>
                            <a:chExt cx="1079" cy="2"/>
                          </a:xfrm>
                        </wpg:grpSpPr>
                        <wps:wsp>
                          <wps:cNvPr id="338" name="Freeform 239"/>
                          <wps:cNvSpPr>
                            <a:spLocks/>
                          </wps:cNvSpPr>
                          <wps:spPr bwMode="auto">
                            <a:xfrm>
                              <a:off x="7220" y="271"/>
                              <a:ext cx="1079" cy="2"/>
                            </a:xfrm>
                            <a:custGeom>
                              <a:avLst/>
                              <a:gdLst>
                                <a:gd name="T0" fmla="+- 0 7220 7220"/>
                                <a:gd name="T1" fmla="*/ T0 w 1079"/>
                                <a:gd name="T2" fmla="+- 0 8298 7220"/>
                                <a:gd name="T3" fmla="*/ T2 w 1079"/>
                              </a:gdLst>
                              <a:ahLst/>
                              <a:cxnLst>
                                <a:cxn ang="0">
                                  <a:pos x="T1" y="0"/>
                                </a:cxn>
                                <a:cxn ang="0">
                                  <a:pos x="T3" y="0"/>
                                </a:cxn>
                              </a:cxnLst>
                              <a:rect l="0" t="0" r="r" b="b"/>
                              <a:pathLst>
                                <a:path w="1079">
                                  <a:moveTo>
                                    <a:pt x="0" y="0"/>
                                  </a:moveTo>
                                  <a:lnTo>
                                    <a:pt x="1078" y="0"/>
                                  </a:lnTo>
                                </a:path>
                              </a:pathLst>
                            </a:custGeom>
                            <a:noFill/>
                            <a:ln w="609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1DA8BFC3" id="Group 334" o:spid="_x0000_s1026" style="position:absolute;margin-left:184.35pt;margin-top:12.45pt;width:230.95pt;height:1.35pt;z-index:-251653632;mso-position-horizontal-relative:page" coordorigin="3687,249" coordsize="461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">
                <v:group id="Group 236" o:spid="_x0000_s1027" style="position:absolute;left:3694;top:256;width:4605;height:2" coordorigin="3694,256"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">
                  <v:shape id="Freeform 237" o:spid="_x0000_s1028" style="position:absolute;left:3694;top:256;width:4605;height:2;visibility:visible;mso-wrap-style:square;v-text-anchor:top"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" path="m,l4604,e" filled="f" strokeweight=".7pt">
                    <v:path arrowok="t" o:connecttype="custom" o:connectlocs="0,0;4604,0" o:connectangles="0,0"/>
                  </v:shape>
                </v:group>
                <v:group id="Group 238" o:spid="_x0000_s1029" style="position:absolute;left:7220;top:271;width:1079;height:2" coordorigin="7220,271"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">
                  <v:shape id="Freeform 239" o:spid="_x0000_s1030" style="position:absolute;left:7220;top:271;width:1079;height:2;visibility:visible;mso-wrap-style:square;v-text-anchor:top"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" path="m,l1078,e" filled="f" strokeweight=".48pt">
                    <v:path arrowok="t" o:connecttype="custom" o:connectlocs="0,0;1078,0" o:connectangles="0,0"/>
                  </v:shape>
                </v:group>
                <w10:wrap anchorx="page"/>
              </v:group>
            </w:pict>
          </mc:Fallback>
        </mc:AlternateContent>
      </w:r>
      <w:r w:rsidRPr="00645306">
        <w:rPr>
          <w:b/>
          <w:bCs/>
        </w:rPr>
        <w:t xml:space="preserve">Name of </w:t>
      </w:r>
      <w:r w:rsidRPr="00645306">
        <w:rPr>
          <w:b/>
          <w:bCs/>
          <w:spacing w:val="-1"/>
        </w:rPr>
        <w:t>the</w:t>
      </w:r>
      <w:r w:rsidRPr="00645306">
        <w:rPr>
          <w:b/>
          <w:bCs/>
        </w:rPr>
        <w:t xml:space="preserve"> </w:t>
      </w:r>
      <w:r w:rsidRPr="00645306">
        <w:rPr>
          <w:b/>
          <w:bCs/>
          <w:spacing w:val="-1"/>
        </w:rPr>
        <w:t>Offeror</w:t>
      </w:r>
      <w:r w:rsidRPr="00645306">
        <w:rPr>
          <w:spacing w:val="-1"/>
        </w:rPr>
        <w:t>:</w:t>
      </w:r>
      <w:r w:rsidRPr="00645306">
        <w:t xml:space="preserve"> </w:t>
      </w:r>
      <w:r w:rsidRPr="00645306">
        <w:rPr>
          <w:spacing w:val="-1"/>
        </w:rPr>
        <w:t>*[</w:t>
      </w:r>
      <w:r w:rsidRPr="00645306">
        <w:rPr>
          <w:i/>
          <w:iCs/>
          <w:spacing w:val="-1"/>
        </w:rPr>
        <w:t xml:space="preserve">insert </w:t>
      </w:r>
      <w:r w:rsidRPr="00645306">
        <w:rPr>
          <w:i/>
          <w:iCs/>
        </w:rPr>
        <w:t>complete</w:t>
      </w:r>
      <w:r w:rsidRPr="00645306">
        <w:rPr>
          <w:i/>
          <w:iCs/>
          <w:spacing w:val="-1"/>
        </w:rPr>
        <w:t xml:space="preserve"> </w:t>
      </w:r>
      <w:r w:rsidRPr="00645306">
        <w:rPr>
          <w:i/>
          <w:iCs/>
        </w:rPr>
        <w:t>name</w:t>
      </w:r>
      <w:r w:rsidRPr="00645306">
        <w:rPr>
          <w:i/>
          <w:iCs/>
          <w:spacing w:val="-1"/>
        </w:rPr>
        <w:t xml:space="preserve"> </w:t>
      </w:r>
      <w:r w:rsidRPr="00645306">
        <w:rPr>
          <w:i/>
          <w:iCs/>
        </w:rPr>
        <w:t>of</w:t>
      </w:r>
      <w:r w:rsidRPr="00645306">
        <w:rPr>
          <w:i/>
          <w:iCs/>
          <w:spacing w:val="-1"/>
        </w:rPr>
        <w:t xml:space="preserve"> </w:t>
      </w:r>
      <w:r w:rsidRPr="00645306">
        <w:rPr>
          <w:i/>
          <w:iCs/>
        </w:rPr>
        <w:t>the</w:t>
      </w:r>
      <w:r w:rsidRPr="00645306">
        <w:rPr>
          <w:i/>
          <w:iCs/>
          <w:spacing w:val="-1"/>
        </w:rPr>
        <w:t xml:space="preserve"> </w:t>
      </w:r>
      <w:r w:rsidRPr="00645306">
        <w:rPr>
          <w:i/>
          <w:iCs/>
        </w:rPr>
        <w:t>Offeror</w:t>
      </w:r>
      <w:r w:rsidRPr="00645306">
        <w:t>]</w:t>
      </w:r>
    </w:p>
    <w:p w14:paraId="4B845C49" w14:textId="77777777" w:rsidR="0081101B" w:rsidRPr="00645306" w:rsidRDefault="0081101B" w:rsidP="0081101B">
      <w:pPr>
        <w:snapToGrid w:val="0"/>
      </w:pPr>
    </w:p>
    <w:p w14:paraId="2FD52A99" w14:textId="77777777" w:rsidR="0081101B" w:rsidRPr="00645306" w:rsidRDefault="0081101B" w:rsidP="0081101B">
      <w:pPr>
        <w:snapToGrid w:val="0"/>
        <w:ind w:left="140"/>
      </w:pPr>
      <w:r w:rsidRPr="00645306">
        <w:rPr>
          <w:noProof/>
        </w:rPr>
        <mc:AlternateContent>
          <mc:Choice Requires="wpg">
            <w:drawing>
              <wp:anchor distT="0" distB="0" distL="114300" distR="114300" simplePos="0" relativeHeight="251658243" behindDoc="1" locked="0" layoutInCell="1" allowOverlap="1" wp14:anchorId="4F65DCE5" wp14:editId="11D8238C">
                <wp:simplePos x="0" y="0"/>
                <wp:positionH relativeFrom="page">
                  <wp:posOffset>909955</wp:posOffset>
                </wp:positionH>
                <wp:positionV relativeFrom="paragraph">
                  <wp:posOffset>377190</wp:posOffset>
                </wp:positionV>
                <wp:extent cx="3751580" cy="17145"/>
                <wp:effectExtent l="5080" t="6350" r="5715" b="5080"/>
                <wp:wrapNone/>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1580" cy="17145"/>
                          <a:chOff x="1433" y="594"/>
                          <a:chExt cx="5908" cy="27"/>
                        </a:xfrm>
                      </wpg:grpSpPr>
                      <wpg:grpSp>
                        <wpg:cNvPr id="330" name="Group 241"/>
                        <wpg:cNvGrpSpPr>
                          <a:grpSpLocks/>
                        </wpg:cNvGrpSpPr>
                        <wpg:grpSpPr bwMode="auto">
                          <a:xfrm>
                            <a:off x="1440" y="601"/>
                            <a:ext cx="5894" cy="2"/>
                            <a:chOff x="1440" y="601"/>
                            <a:chExt cx="5894" cy="2"/>
                          </a:xfrm>
                        </wpg:grpSpPr>
                        <wps:wsp>
                          <wps:cNvPr id="331" name="Freeform 242"/>
                          <wps:cNvSpPr>
                            <a:spLocks/>
                          </wps:cNvSpPr>
                          <wps:spPr bwMode="auto">
                            <a:xfrm>
                              <a:off x="1440" y="601"/>
                              <a:ext cx="5894" cy="2"/>
                            </a:xfrm>
                            <a:custGeom>
                              <a:avLst/>
                              <a:gdLst>
                                <a:gd name="T0" fmla="+- 0 1440 1440"/>
                                <a:gd name="T1" fmla="*/ T0 w 5894"/>
                                <a:gd name="T2" fmla="+- 0 7333 1440"/>
                                <a:gd name="T3" fmla="*/ T2 w 5894"/>
                              </a:gdLst>
                              <a:ahLst/>
                              <a:cxnLst>
                                <a:cxn ang="0">
                                  <a:pos x="T1" y="0"/>
                                </a:cxn>
                                <a:cxn ang="0">
                                  <a:pos x="T3" y="0"/>
                                </a:cxn>
                              </a:cxnLst>
                              <a:rect l="0" t="0" r="r" b="b"/>
                              <a:pathLst>
                                <a:path w="5894">
                                  <a:moveTo>
                                    <a:pt x="0" y="0"/>
                                  </a:moveTo>
                                  <a:lnTo>
                                    <a:pt x="5893" y="0"/>
                                  </a:lnTo>
                                </a:path>
                              </a:pathLst>
                            </a:custGeom>
                            <a:noFill/>
                            <a:ln w="8890">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243"/>
                        <wpg:cNvGrpSpPr>
                          <a:grpSpLocks/>
                        </wpg:cNvGrpSpPr>
                        <wpg:grpSpPr bwMode="auto">
                          <a:xfrm>
                            <a:off x="6014" y="616"/>
                            <a:ext cx="1320" cy="2"/>
                            <a:chOff x="6014" y="616"/>
                            <a:chExt cx="1320" cy="2"/>
                          </a:xfrm>
                        </wpg:grpSpPr>
                        <wps:wsp>
                          <wps:cNvPr id="333" name="Freeform 244"/>
                          <wps:cNvSpPr>
                            <a:spLocks/>
                          </wps:cNvSpPr>
                          <wps:spPr bwMode="auto">
                            <a:xfrm>
                              <a:off x="6014" y="616"/>
                              <a:ext cx="1320" cy="2"/>
                            </a:xfrm>
                            <a:custGeom>
                              <a:avLst/>
                              <a:gdLst>
                                <a:gd name="T0" fmla="+- 0 6014 6014"/>
                                <a:gd name="T1" fmla="*/ T0 w 1320"/>
                                <a:gd name="T2" fmla="+- 0 7333 6014"/>
                                <a:gd name="T3" fmla="*/ T2 w 1320"/>
                              </a:gdLst>
                              <a:ahLst/>
                              <a:cxnLst>
                                <a:cxn ang="0">
                                  <a:pos x="T1" y="0"/>
                                </a:cxn>
                                <a:cxn ang="0">
                                  <a:pos x="T3" y="0"/>
                                </a:cxn>
                              </a:cxnLst>
                              <a:rect l="0" t="0" r="r" b="b"/>
                              <a:pathLst>
                                <a:path w="1320">
                                  <a:moveTo>
                                    <a:pt x="0" y="0"/>
                                  </a:moveTo>
                                  <a:lnTo>
                                    <a:pt x="1319" y="0"/>
                                  </a:lnTo>
                                </a:path>
                              </a:pathLst>
                            </a:custGeom>
                            <a:noFill/>
                            <a:ln w="609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609E3BEE" id="Group 329" o:spid="_x0000_s1026" style="position:absolute;margin-left:71.65pt;margin-top:29.7pt;width:295.4pt;height:1.35pt;z-index:-251652608;mso-position-horizontal-relative:page" coordorigin="1433,594" coordsize="590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">
                <v:group id="Group 241" o:spid="_x0000_s1027" style="position:absolute;left:1440;top:601;width:5894;height:2" coordorigin="1440,601"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">
                  <v:shape id="Freeform 242" o:spid="_x0000_s1028" style="position:absolute;left:1440;top:601;width:5894;height:2;visibility:visible;mso-wrap-style:square;v-text-anchor:top"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" path="m,l5893,e" filled="f" strokeweight=".7pt">
                    <v:path arrowok="t" o:connecttype="custom" o:connectlocs="0,0;5893,0" o:connectangles="0,0"/>
                  </v:shape>
                </v:group>
                <v:group id="Group 243" o:spid="_x0000_s1029" style="position:absolute;left:6014;top:616;width:1320;height:2" coordorigin="6014,616"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">
                  <v:shape id="Freeform 244" o:spid="_x0000_s1030" style="position:absolute;left:6014;top:616;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" path="m,l1319,e" filled="f" strokeweight=".48pt">
                    <v:path arrowok="t" o:connecttype="custom" o:connectlocs="0,0;1319,0" o:connectangles="0,0"/>
                  </v:shape>
                </v:group>
                <w10:wrap anchorx="page"/>
              </v:group>
            </w:pict>
          </mc:Fallback>
        </mc:AlternateContent>
      </w:r>
      <w:r w:rsidRPr="00645306">
        <w:rPr>
          <w:b/>
          <w:bCs/>
        </w:rPr>
        <w:t>Name</w:t>
      </w:r>
      <w:r w:rsidRPr="00645306">
        <w:rPr>
          <w:b/>
          <w:bCs/>
          <w:spacing w:val="-12"/>
        </w:rPr>
        <w:t xml:space="preserve"> </w:t>
      </w:r>
      <w:r w:rsidRPr="00645306">
        <w:rPr>
          <w:b/>
          <w:bCs/>
        </w:rPr>
        <w:t>of</w:t>
      </w:r>
      <w:r w:rsidRPr="00645306">
        <w:rPr>
          <w:b/>
          <w:bCs/>
          <w:spacing w:val="-12"/>
        </w:rPr>
        <w:t xml:space="preserve"> </w:t>
      </w:r>
      <w:r w:rsidRPr="00645306">
        <w:rPr>
          <w:b/>
          <w:bCs/>
        </w:rPr>
        <w:t>the</w:t>
      </w:r>
      <w:r w:rsidRPr="00645306">
        <w:rPr>
          <w:b/>
          <w:bCs/>
          <w:spacing w:val="-12"/>
        </w:rPr>
        <w:t xml:space="preserve"> </w:t>
      </w:r>
      <w:r w:rsidRPr="00645306">
        <w:rPr>
          <w:b/>
          <w:bCs/>
        </w:rPr>
        <w:t>person</w:t>
      </w:r>
      <w:r w:rsidRPr="00645306">
        <w:rPr>
          <w:b/>
          <w:bCs/>
          <w:spacing w:val="-12"/>
        </w:rPr>
        <w:t xml:space="preserve"> </w:t>
      </w:r>
      <w:r w:rsidRPr="00645306">
        <w:rPr>
          <w:b/>
          <w:bCs/>
        </w:rPr>
        <w:t>duly</w:t>
      </w:r>
      <w:r w:rsidRPr="00645306">
        <w:rPr>
          <w:b/>
          <w:bCs/>
          <w:spacing w:val="-12"/>
        </w:rPr>
        <w:t xml:space="preserve"> </w:t>
      </w:r>
      <w:r w:rsidRPr="00645306">
        <w:rPr>
          <w:b/>
          <w:bCs/>
          <w:spacing w:val="-1"/>
        </w:rPr>
        <w:t>authorized</w:t>
      </w:r>
      <w:r w:rsidRPr="00645306">
        <w:rPr>
          <w:b/>
          <w:bCs/>
          <w:spacing w:val="-13"/>
        </w:rPr>
        <w:t xml:space="preserve"> </w:t>
      </w:r>
      <w:r w:rsidRPr="00645306">
        <w:rPr>
          <w:b/>
          <w:bCs/>
        </w:rPr>
        <w:t>to</w:t>
      </w:r>
      <w:r w:rsidRPr="00645306">
        <w:rPr>
          <w:b/>
          <w:bCs/>
          <w:spacing w:val="-12"/>
        </w:rPr>
        <w:t xml:space="preserve"> </w:t>
      </w:r>
      <w:r w:rsidRPr="00645306">
        <w:rPr>
          <w:b/>
          <w:bCs/>
        </w:rPr>
        <w:t>sign</w:t>
      </w:r>
      <w:r w:rsidRPr="00645306">
        <w:rPr>
          <w:b/>
          <w:bCs/>
          <w:spacing w:val="-12"/>
        </w:rPr>
        <w:t xml:space="preserve"> </w:t>
      </w:r>
      <w:r w:rsidRPr="00645306">
        <w:rPr>
          <w:b/>
          <w:bCs/>
        </w:rPr>
        <w:t>the</w:t>
      </w:r>
      <w:r w:rsidRPr="00645306">
        <w:rPr>
          <w:b/>
          <w:bCs/>
          <w:spacing w:val="-12"/>
        </w:rPr>
        <w:t xml:space="preserve"> </w:t>
      </w:r>
      <w:r w:rsidRPr="00645306">
        <w:rPr>
          <w:b/>
          <w:bCs/>
        </w:rPr>
        <w:t>Offer on</w:t>
      </w:r>
      <w:r w:rsidRPr="00645306">
        <w:rPr>
          <w:b/>
          <w:bCs/>
          <w:spacing w:val="-12"/>
        </w:rPr>
        <w:t xml:space="preserve"> </w:t>
      </w:r>
      <w:r w:rsidRPr="00645306">
        <w:rPr>
          <w:b/>
          <w:bCs/>
        </w:rPr>
        <w:t>behalf</w:t>
      </w:r>
      <w:r w:rsidRPr="00645306">
        <w:rPr>
          <w:b/>
          <w:bCs/>
          <w:spacing w:val="-12"/>
        </w:rPr>
        <w:t xml:space="preserve"> </w:t>
      </w:r>
      <w:r w:rsidRPr="00645306">
        <w:rPr>
          <w:b/>
          <w:bCs/>
        </w:rPr>
        <w:t>of</w:t>
      </w:r>
      <w:r w:rsidRPr="00645306">
        <w:rPr>
          <w:b/>
          <w:bCs/>
          <w:spacing w:val="-12"/>
        </w:rPr>
        <w:t xml:space="preserve"> </w:t>
      </w:r>
      <w:r w:rsidRPr="00645306">
        <w:rPr>
          <w:b/>
          <w:bCs/>
        </w:rPr>
        <w:t>the</w:t>
      </w:r>
      <w:r w:rsidRPr="00645306">
        <w:rPr>
          <w:b/>
          <w:bCs/>
          <w:spacing w:val="-12"/>
        </w:rPr>
        <w:t xml:space="preserve"> </w:t>
      </w:r>
      <w:r w:rsidRPr="00645306">
        <w:rPr>
          <w:b/>
          <w:bCs/>
          <w:spacing w:val="-1"/>
        </w:rPr>
        <w:t>Offeror</w:t>
      </w:r>
      <w:r w:rsidRPr="00645306">
        <w:rPr>
          <w:spacing w:val="-1"/>
        </w:rPr>
        <w:t>:</w:t>
      </w:r>
      <w:r w:rsidRPr="00645306">
        <w:rPr>
          <w:spacing w:val="-12"/>
        </w:rPr>
        <w:t xml:space="preserve"> </w:t>
      </w:r>
      <w:r w:rsidRPr="00645306">
        <w:rPr>
          <w:spacing w:val="-1"/>
          <w:u w:val="single" w:color="000000"/>
        </w:rPr>
        <w:t>*</w:t>
      </w:r>
      <w:r w:rsidRPr="00645306">
        <w:rPr>
          <w:spacing w:val="-1"/>
        </w:rPr>
        <w:t>*[</w:t>
      </w:r>
      <w:r w:rsidRPr="00645306">
        <w:rPr>
          <w:i/>
          <w:iCs/>
          <w:spacing w:val="-1"/>
          <w:u w:val="single" w:color="000000"/>
        </w:rPr>
        <w:t>insert</w:t>
      </w:r>
      <w:r w:rsidRPr="00645306">
        <w:rPr>
          <w:i/>
          <w:iCs/>
          <w:spacing w:val="-12"/>
          <w:u w:val="single" w:color="000000"/>
        </w:rPr>
        <w:t xml:space="preserve"> </w:t>
      </w:r>
      <w:r w:rsidRPr="00645306">
        <w:rPr>
          <w:i/>
          <w:iCs/>
          <w:u w:val="single" w:color="000000"/>
        </w:rPr>
        <w:t>complete</w:t>
      </w:r>
      <w:r w:rsidRPr="00645306">
        <w:rPr>
          <w:i/>
          <w:iCs/>
          <w:spacing w:val="45"/>
        </w:rPr>
        <w:t xml:space="preserve"> </w:t>
      </w:r>
      <w:r w:rsidRPr="00645306">
        <w:rPr>
          <w:i/>
          <w:iCs/>
        </w:rPr>
        <w:t>name</w:t>
      </w:r>
      <w:r w:rsidRPr="00645306">
        <w:rPr>
          <w:i/>
          <w:iCs/>
          <w:spacing w:val="-1"/>
        </w:rPr>
        <w:t xml:space="preserve"> </w:t>
      </w:r>
      <w:r w:rsidRPr="00645306">
        <w:rPr>
          <w:i/>
          <w:iCs/>
        </w:rPr>
        <w:t>of</w:t>
      </w:r>
      <w:r w:rsidRPr="00645306">
        <w:rPr>
          <w:i/>
          <w:iCs/>
          <w:spacing w:val="-1"/>
        </w:rPr>
        <w:t xml:space="preserve"> </w:t>
      </w:r>
      <w:r w:rsidRPr="00645306">
        <w:rPr>
          <w:i/>
          <w:iCs/>
        </w:rPr>
        <w:t>person</w:t>
      </w:r>
      <w:r w:rsidRPr="00645306">
        <w:rPr>
          <w:i/>
          <w:iCs/>
          <w:spacing w:val="-1"/>
        </w:rPr>
        <w:t xml:space="preserve"> </w:t>
      </w:r>
      <w:r w:rsidRPr="00645306">
        <w:rPr>
          <w:i/>
          <w:iCs/>
        </w:rPr>
        <w:t>duly</w:t>
      </w:r>
      <w:r w:rsidRPr="00645306">
        <w:rPr>
          <w:i/>
          <w:iCs/>
          <w:spacing w:val="-1"/>
        </w:rPr>
        <w:t xml:space="preserve"> </w:t>
      </w:r>
      <w:r w:rsidRPr="00645306">
        <w:rPr>
          <w:i/>
          <w:iCs/>
        </w:rPr>
        <w:t>authorized</w:t>
      </w:r>
      <w:r w:rsidRPr="00645306">
        <w:rPr>
          <w:i/>
          <w:iCs/>
          <w:spacing w:val="-1"/>
        </w:rPr>
        <w:t xml:space="preserve"> </w:t>
      </w:r>
      <w:r w:rsidRPr="00645306">
        <w:rPr>
          <w:i/>
          <w:iCs/>
        </w:rPr>
        <w:t>to</w:t>
      </w:r>
      <w:r w:rsidRPr="00645306">
        <w:rPr>
          <w:i/>
          <w:iCs/>
          <w:spacing w:val="-1"/>
        </w:rPr>
        <w:t xml:space="preserve"> </w:t>
      </w:r>
      <w:r w:rsidRPr="00645306">
        <w:rPr>
          <w:i/>
          <w:iCs/>
        </w:rPr>
        <w:t>sign</w:t>
      </w:r>
      <w:r w:rsidRPr="00645306">
        <w:rPr>
          <w:i/>
          <w:iCs/>
          <w:spacing w:val="-1"/>
        </w:rPr>
        <w:t xml:space="preserve"> </w:t>
      </w:r>
      <w:r w:rsidRPr="00645306">
        <w:rPr>
          <w:i/>
          <w:iCs/>
        </w:rPr>
        <w:t>the</w:t>
      </w:r>
      <w:r w:rsidRPr="00645306">
        <w:rPr>
          <w:i/>
          <w:iCs/>
          <w:spacing w:val="-1"/>
        </w:rPr>
        <w:t xml:space="preserve"> Offer</w:t>
      </w:r>
      <w:r w:rsidRPr="00645306">
        <w:rPr>
          <w:spacing w:val="-1"/>
        </w:rPr>
        <w:t>]</w:t>
      </w:r>
    </w:p>
    <w:p w14:paraId="1FCFED66" w14:textId="77777777" w:rsidR="0081101B" w:rsidRPr="00645306" w:rsidRDefault="0081101B" w:rsidP="0081101B">
      <w:pPr>
        <w:snapToGrid w:val="0"/>
      </w:pPr>
    </w:p>
    <w:p w14:paraId="06D33647" w14:textId="77777777" w:rsidR="0081101B" w:rsidRPr="00645306" w:rsidRDefault="0081101B" w:rsidP="0081101B">
      <w:pPr>
        <w:snapToGrid w:val="0"/>
        <w:ind w:left="140"/>
      </w:pPr>
      <w:r w:rsidRPr="00645306">
        <w:rPr>
          <w:noProof/>
        </w:rPr>
        <mc:AlternateContent>
          <mc:Choice Requires="wpg">
            <w:drawing>
              <wp:anchor distT="0" distB="0" distL="114300" distR="114300" simplePos="0" relativeHeight="251658244" behindDoc="1" locked="0" layoutInCell="1" allowOverlap="1" wp14:anchorId="2BD869FB" wp14:editId="28669DE6">
                <wp:simplePos x="0" y="0"/>
                <wp:positionH relativeFrom="page">
                  <wp:posOffset>3191510</wp:posOffset>
                </wp:positionH>
                <wp:positionV relativeFrom="paragraph">
                  <wp:posOffset>201930</wp:posOffset>
                </wp:positionV>
                <wp:extent cx="3573145" cy="17145"/>
                <wp:effectExtent l="635" t="4445" r="7620" b="6985"/>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3145" cy="17145"/>
                          <a:chOff x="5026" y="318"/>
                          <a:chExt cx="5627" cy="27"/>
                        </a:xfrm>
                      </wpg:grpSpPr>
                      <wpg:grpSp>
                        <wpg:cNvPr id="325" name="Group 246"/>
                        <wpg:cNvGrpSpPr>
                          <a:grpSpLocks/>
                        </wpg:cNvGrpSpPr>
                        <wpg:grpSpPr bwMode="auto">
                          <a:xfrm>
                            <a:off x="5033" y="325"/>
                            <a:ext cx="5613" cy="2"/>
                            <a:chOff x="5033" y="325"/>
                            <a:chExt cx="5613" cy="2"/>
                          </a:xfrm>
                        </wpg:grpSpPr>
                        <wps:wsp>
                          <wps:cNvPr id="326" name="Freeform 247"/>
                          <wps:cNvSpPr>
                            <a:spLocks/>
                          </wps:cNvSpPr>
                          <wps:spPr bwMode="auto">
                            <a:xfrm>
                              <a:off x="5033" y="325"/>
                              <a:ext cx="5613" cy="2"/>
                            </a:xfrm>
                            <a:custGeom>
                              <a:avLst/>
                              <a:gdLst>
                                <a:gd name="T0" fmla="+- 0 5033 5033"/>
                                <a:gd name="T1" fmla="*/ T0 w 5613"/>
                                <a:gd name="T2" fmla="+- 0 10645 5033"/>
                                <a:gd name="T3" fmla="*/ T2 w 5613"/>
                              </a:gdLst>
                              <a:ahLst/>
                              <a:cxnLst>
                                <a:cxn ang="0">
                                  <a:pos x="T1" y="0"/>
                                </a:cxn>
                                <a:cxn ang="0">
                                  <a:pos x="T3" y="0"/>
                                </a:cxn>
                              </a:cxnLst>
                              <a:rect l="0" t="0" r="r" b="b"/>
                              <a:pathLst>
                                <a:path w="5613">
                                  <a:moveTo>
                                    <a:pt x="0" y="0"/>
                                  </a:moveTo>
                                  <a:lnTo>
                                    <a:pt x="5612" y="0"/>
                                  </a:lnTo>
                                </a:path>
                              </a:pathLst>
                            </a:custGeom>
                            <a:noFill/>
                            <a:ln w="8890">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 name="Group 248"/>
                        <wpg:cNvGrpSpPr>
                          <a:grpSpLocks/>
                        </wpg:cNvGrpSpPr>
                        <wpg:grpSpPr bwMode="auto">
                          <a:xfrm>
                            <a:off x="9925" y="340"/>
                            <a:ext cx="721" cy="2"/>
                            <a:chOff x="9925" y="340"/>
                            <a:chExt cx="721" cy="2"/>
                          </a:xfrm>
                        </wpg:grpSpPr>
                        <wps:wsp>
                          <wps:cNvPr id="328" name="Freeform 249"/>
                          <wps:cNvSpPr>
                            <a:spLocks/>
                          </wps:cNvSpPr>
                          <wps:spPr bwMode="auto">
                            <a:xfrm>
                              <a:off x="9925" y="340"/>
                              <a:ext cx="721" cy="2"/>
                            </a:xfrm>
                            <a:custGeom>
                              <a:avLst/>
                              <a:gdLst>
                                <a:gd name="T0" fmla="+- 0 9925 9925"/>
                                <a:gd name="T1" fmla="*/ T0 w 721"/>
                                <a:gd name="T2" fmla="+- 0 10645 9925"/>
                                <a:gd name="T3" fmla="*/ T2 w 721"/>
                              </a:gdLst>
                              <a:ahLst/>
                              <a:cxnLst>
                                <a:cxn ang="0">
                                  <a:pos x="T1" y="0"/>
                                </a:cxn>
                                <a:cxn ang="0">
                                  <a:pos x="T3" y="0"/>
                                </a:cxn>
                              </a:cxnLst>
                              <a:rect l="0" t="0" r="r" b="b"/>
                              <a:pathLst>
                                <a:path w="721">
                                  <a:moveTo>
                                    <a:pt x="0" y="0"/>
                                  </a:moveTo>
                                  <a:lnTo>
                                    <a:pt x="720" y="0"/>
                                  </a:lnTo>
                                </a:path>
                              </a:pathLst>
                            </a:custGeom>
                            <a:noFill/>
                            <a:ln w="609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255053C0" id="Group 324" o:spid="_x0000_s1026" style="position:absolute;margin-left:251.3pt;margin-top:15.9pt;width:281.35pt;height:1.35pt;z-index:-251651584;mso-position-horizontal-relative:page" coordorigin="5026,318" coordsize="56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">
                <v:group id="Group 246" o:spid="_x0000_s1027" style="position:absolute;left:5033;top:325;width:5613;height:2" coordorigin="5033,325"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">
                  <v:shape id="Freeform 247" o:spid="_x0000_s1028" style="position:absolute;left:5033;top:325;width:5613;height:2;visibility:visible;mso-wrap-style:square;v-text-anchor:top"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" path="m,l5612,e" filled="f" strokeweight=".7pt">
                    <v:path arrowok="t" o:connecttype="custom" o:connectlocs="0,0;5612,0" o:connectangles="0,0"/>
                  </v:shape>
                </v:group>
                <v:group id="Group 248" o:spid="_x0000_s1029" style="position:absolute;left:9925;top:340;width:721;height:2" coordorigin="9925,340"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">
                  <v:shape id="Freeform 249" o:spid="_x0000_s1030" style="position:absolute;left:9925;top:340;width:721;height:2;visibility:visible;mso-wrap-style:square;v-text-anchor:top"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" path="m,l720,e" filled="f" strokeweight=".48pt">
                    <v:path arrowok="t" o:connecttype="custom" o:connectlocs="0,0;720,0" o:connectangles="0,0"/>
                  </v:shape>
                </v:group>
                <w10:wrap anchorx="page"/>
              </v:group>
            </w:pict>
          </mc:Fallback>
        </mc:AlternateContent>
      </w:r>
      <w:r w:rsidRPr="00645306">
        <w:rPr>
          <w:b/>
          <w:bCs/>
        </w:rPr>
        <w:t>Title</w:t>
      </w:r>
      <w:r w:rsidRPr="00645306">
        <w:rPr>
          <w:b/>
          <w:bCs/>
          <w:spacing w:val="-1"/>
        </w:rPr>
        <w:t xml:space="preserve"> of</w:t>
      </w:r>
      <w:r w:rsidRPr="00645306">
        <w:rPr>
          <w:b/>
          <w:bCs/>
        </w:rPr>
        <w:t xml:space="preserve"> the</w:t>
      </w:r>
      <w:r w:rsidRPr="00645306">
        <w:rPr>
          <w:b/>
          <w:bCs/>
          <w:spacing w:val="-1"/>
        </w:rPr>
        <w:t xml:space="preserve"> </w:t>
      </w:r>
      <w:r w:rsidRPr="00645306">
        <w:rPr>
          <w:b/>
          <w:bCs/>
        </w:rPr>
        <w:t>person</w:t>
      </w:r>
      <w:r w:rsidRPr="00645306">
        <w:rPr>
          <w:b/>
          <w:bCs/>
          <w:spacing w:val="-1"/>
        </w:rPr>
        <w:t xml:space="preserve"> signing </w:t>
      </w:r>
      <w:r w:rsidRPr="00645306">
        <w:rPr>
          <w:b/>
          <w:bCs/>
        </w:rPr>
        <w:t>the</w:t>
      </w:r>
      <w:r w:rsidRPr="00645306">
        <w:rPr>
          <w:b/>
          <w:bCs/>
          <w:spacing w:val="-1"/>
        </w:rPr>
        <w:t xml:space="preserve"> Offer</w:t>
      </w:r>
      <w:r w:rsidRPr="00645306">
        <w:rPr>
          <w:spacing w:val="-1"/>
        </w:rPr>
        <w:t>: [</w:t>
      </w:r>
      <w:r w:rsidRPr="00645306">
        <w:rPr>
          <w:i/>
          <w:iCs/>
          <w:spacing w:val="-1"/>
        </w:rPr>
        <w:t xml:space="preserve">insert complete </w:t>
      </w:r>
      <w:r w:rsidRPr="00645306">
        <w:rPr>
          <w:i/>
          <w:iCs/>
        </w:rPr>
        <w:t>title</w:t>
      </w:r>
      <w:r w:rsidRPr="00645306">
        <w:rPr>
          <w:i/>
          <w:iCs/>
          <w:spacing w:val="-1"/>
        </w:rPr>
        <w:t xml:space="preserve"> of</w:t>
      </w:r>
      <w:r w:rsidRPr="00645306">
        <w:rPr>
          <w:i/>
          <w:iCs/>
        </w:rPr>
        <w:t xml:space="preserve"> the</w:t>
      </w:r>
      <w:r w:rsidRPr="00645306">
        <w:rPr>
          <w:i/>
          <w:iCs/>
          <w:spacing w:val="-1"/>
        </w:rPr>
        <w:t xml:space="preserve"> </w:t>
      </w:r>
      <w:r w:rsidRPr="00645306">
        <w:rPr>
          <w:i/>
          <w:iCs/>
        </w:rPr>
        <w:t>person</w:t>
      </w:r>
      <w:r w:rsidRPr="00645306">
        <w:rPr>
          <w:i/>
          <w:iCs/>
          <w:spacing w:val="-1"/>
        </w:rPr>
        <w:t xml:space="preserve"> signing </w:t>
      </w:r>
      <w:r w:rsidRPr="00645306">
        <w:rPr>
          <w:i/>
          <w:iCs/>
        </w:rPr>
        <w:t>the</w:t>
      </w:r>
      <w:r w:rsidRPr="00645306">
        <w:rPr>
          <w:i/>
          <w:iCs/>
          <w:spacing w:val="-1"/>
        </w:rPr>
        <w:t xml:space="preserve"> Offer</w:t>
      </w:r>
      <w:r w:rsidRPr="00645306">
        <w:rPr>
          <w:spacing w:val="-1"/>
        </w:rPr>
        <w:t>]</w:t>
      </w:r>
    </w:p>
    <w:p w14:paraId="6FD5FB8F" w14:textId="77777777" w:rsidR="0081101B" w:rsidRPr="00645306" w:rsidRDefault="0081101B" w:rsidP="0081101B">
      <w:pPr>
        <w:snapToGrid w:val="0"/>
      </w:pPr>
    </w:p>
    <w:p w14:paraId="7F209EDF" w14:textId="77777777" w:rsidR="0081101B" w:rsidRPr="00645306" w:rsidRDefault="0081101B" w:rsidP="0081101B">
      <w:pPr>
        <w:snapToGrid w:val="0"/>
        <w:ind w:left="140"/>
      </w:pPr>
      <w:r w:rsidRPr="00645306">
        <w:rPr>
          <w:noProof/>
        </w:rPr>
        <mc:AlternateContent>
          <mc:Choice Requires="wpg">
            <w:drawing>
              <wp:anchor distT="0" distB="0" distL="114300" distR="114300" simplePos="0" relativeHeight="251658245" behindDoc="1" locked="0" layoutInCell="1" allowOverlap="1" wp14:anchorId="03C4409F" wp14:editId="1AEFD2DB">
                <wp:simplePos x="0" y="0"/>
                <wp:positionH relativeFrom="page">
                  <wp:posOffset>909955</wp:posOffset>
                </wp:positionH>
                <wp:positionV relativeFrom="paragraph">
                  <wp:posOffset>377190</wp:posOffset>
                </wp:positionV>
                <wp:extent cx="1231900" cy="17145"/>
                <wp:effectExtent l="5080" t="5715" r="1270" b="5715"/>
                <wp:wrapNone/>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0" cy="17145"/>
                          <a:chOff x="1433" y="594"/>
                          <a:chExt cx="1940" cy="27"/>
                        </a:xfrm>
                      </wpg:grpSpPr>
                      <wpg:grpSp>
                        <wpg:cNvPr id="320" name="Group 251"/>
                        <wpg:cNvGrpSpPr>
                          <a:grpSpLocks/>
                        </wpg:cNvGrpSpPr>
                        <wpg:grpSpPr bwMode="auto">
                          <a:xfrm>
                            <a:off x="1440" y="601"/>
                            <a:ext cx="1926" cy="2"/>
                            <a:chOff x="1440" y="601"/>
                            <a:chExt cx="1926" cy="2"/>
                          </a:xfrm>
                        </wpg:grpSpPr>
                        <wps:wsp>
                          <wps:cNvPr id="321" name="Freeform 252"/>
                          <wps:cNvSpPr>
                            <a:spLocks/>
                          </wps:cNvSpPr>
                          <wps:spPr bwMode="auto">
                            <a:xfrm>
                              <a:off x="1440" y="601"/>
                              <a:ext cx="1926" cy="2"/>
                            </a:xfrm>
                            <a:custGeom>
                              <a:avLst/>
                              <a:gdLst>
                                <a:gd name="T0" fmla="+- 0 1440 1440"/>
                                <a:gd name="T1" fmla="*/ T0 w 1926"/>
                                <a:gd name="T2" fmla="+- 0 3366 1440"/>
                                <a:gd name="T3" fmla="*/ T2 w 1926"/>
                              </a:gdLst>
                              <a:ahLst/>
                              <a:cxnLst>
                                <a:cxn ang="0">
                                  <a:pos x="T1" y="0"/>
                                </a:cxn>
                                <a:cxn ang="0">
                                  <a:pos x="T3" y="0"/>
                                </a:cxn>
                              </a:cxnLst>
                              <a:rect l="0" t="0" r="r" b="b"/>
                              <a:pathLst>
                                <a:path w="1926">
                                  <a:moveTo>
                                    <a:pt x="0" y="0"/>
                                  </a:moveTo>
                                  <a:lnTo>
                                    <a:pt x="1926" y="0"/>
                                  </a:lnTo>
                                </a:path>
                              </a:pathLst>
                            </a:custGeom>
                            <a:noFill/>
                            <a:ln w="8890">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 name="Group 253"/>
                        <wpg:cNvGrpSpPr>
                          <a:grpSpLocks/>
                        </wpg:cNvGrpSpPr>
                        <wpg:grpSpPr bwMode="auto">
                          <a:xfrm>
                            <a:off x="2767" y="616"/>
                            <a:ext cx="600" cy="2"/>
                            <a:chOff x="2767" y="616"/>
                            <a:chExt cx="600" cy="2"/>
                          </a:xfrm>
                        </wpg:grpSpPr>
                        <wps:wsp>
                          <wps:cNvPr id="323" name="Freeform 254"/>
                          <wps:cNvSpPr>
                            <a:spLocks/>
                          </wps:cNvSpPr>
                          <wps:spPr bwMode="auto">
                            <a:xfrm>
                              <a:off x="2767" y="616"/>
                              <a:ext cx="600" cy="2"/>
                            </a:xfrm>
                            <a:custGeom>
                              <a:avLst/>
                              <a:gdLst>
                                <a:gd name="T0" fmla="+- 0 2767 2767"/>
                                <a:gd name="T1" fmla="*/ T0 w 600"/>
                                <a:gd name="T2" fmla="+- 0 3366 2767"/>
                                <a:gd name="T3" fmla="*/ T2 w 600"/>
                              </a:gdLst>
                              <a:ahLst/>
                              <a:cxnLst>
                                <a:cxn ang="0">
                                  <a:pos x="T1" y="0"/>
                                </a:cxn>
                                <a:cxn ang="0">
                                  <a:pos x="T3" y="0"/>
                                </a:cxn>
                              </a:cxnLst>
                              <a:rect l="0" t="0" r="r" b="b"/>
                              <a:pathLst>
                                <a:path w="600">
                                  <a:moveTo>
                                    <a:pt x="0" y="0"/>
                                  </a:moveTo>
                                  <a:lnTo>
                                    <a:pt x="599" y="0"/>
                                  </a:lnTo>
                                </a:path>
                              </a:pathLst>
                            </a:custGeom>
                            <a:noFill/>
                            <a:ln w="609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533D7E49" id="Group 319" o:spid="_x0000_s1026" style="position:absolute;margin-left:71.65pt;margin-top:29.7pt;width:97pt;height:1.35pt;z-index:-251650560;mso-position-horizontal-relative:page" coordorigin="1433,594" coordsize="19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">
                <v:group id="Group 251" o:spid="_x0000_s1027" style="position:absolute;left:1440;top:601;width:1926;height:2" coordorigin="1440,601"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">
                  <v:shape id="Freeform 252" o:spid="_x0000_s1028" style="position:absolute;left:1440;top:601;width:1926;height:2;visibility:visible;mso-wrap-style:square;v-text-anchor:top"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" path="m,l1926,e" filled="f" strokeweight=".7pt">
                    <v:path arrowok="t" o:connecttype="custom" o:connectlocs="0,0;1926,0" o:connectangles="0,0"/>
                  </v:shape>
                </v:group>
                <v:group id="Group 253" o:spid="_x0000_s1029" style="position:absolute;left:2767;top:616;width:600;height:2" coordorigin="2767,616"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">
                  <v:shape id="Freeform 254" o:spid="_x0000_s1030" style="position:absolute;left:2767;top:616;width:600;height:2;visibility:visible;mso-wrap-style:square;v-text-anchor:top"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" path="m,l599,e" filled="f" strokeweight=".48pt">
                    <v:path arrowok="t" o:connecttype="custom" o:connectlocs="0,0;599,0" o:connectangles="0,0"/>
                  </v:shape>
                </v:group>
                <w10:wrap anchorx="page"/>
              </v:group>
            </w:pict>
          </mc:Fallback>
        </mc:AlternateContent>
      </w:r>
      <w:r w:rsidRPr="00645306">
        <w:rPr>
          <w:b/>
          <w:bCs/>
          <w:spacing w:val="-1"/>
        </w:rPr>
        <w:t>Signature</w:t>
      </w:r>
      <w:r w:rsidRPr="00645306">
        <w:rPr>
          <w:b/>
          <w:bCs/>
          <w:spacing w:val="-3"/>
        </w:rPr>
        <w:t xml:space="preserve"> </w:t>
      </w:r>
      <w:r w:rsidRPr="00645306">
        <w:rPr>
          <w:b/>
          <w:bCs/>
          <w:spacing w:val="-1"/>
        </w:rPr>
        <w:t>of</w:t>
      </w:r>
      <w:r w:rsidRPr="00645306">
        <w:rPr>
          <w:b/>
          <w:bCs/>
          <w:spacing w:val="-3"/>
        </w:rPr>
        <w:t xml:space="preserve"> </w:t>
      </w:r>
      <w:r w:rsidRPr="00645306">
        <w:rPr>
          <w:b/>
          <w:bCs/>
          <w:spacing w:val="-1"/>
        </w:rPr>
        <w:t>the</w:t>
      </w:r>
      <w:r w:rsidRPr="00645306">
        <w:rPr>
          <w:b/>
          <w:bCs/>
          <w:spacing w:val="-3"/>
        </w:rPr>
        <w:t xml:space="preserve"> </w:t>
      </w:r>
      <w:r w:rsidRPr="00645306">
        <w:rPr>
          <w:b/>
          <w:bCs/>
          <w:spacing w:val="-1"/>
        </w:rPr>
        <w:t>person</w:t>
      </w:r>
      <w:r w:rsidRPr="00645306">
        <w:rPr>
          <w:b/>
          <w:bCs/>
          <w:spacing w:val="-4"/>
        </w:rPr>
        <w:t xml:space="preserve"> </w:t>
      </w:r>
      <w:r w:rsidRPr="00645306">
        <w:rPr>
          <w:b/>
          <w:bCs/>
          <w:spacing w:val="-1"/>
        </w:rPr>
        <w:t>named</w:t>
      </w:r>
      <w:r w:rsidRPr="00645306">
        <w:rPr>
          <w:b/>
          <w:bCs/>
          <w:spacing w:val="-3"/>
        </w:rPr>
        <w:t xml:space="preserve"> </w:t>
      </w:r>
      <w:r w:rsidRPr="00645306">
        <w:rPr>
          <w:b/>
          <w:bCs/>
          <w:spacing w:val="-1"/>
        </w:rPr>
        <w:t>above</w:t>
      </w:r>
      <w:r w:rsidRPr="00645306">
        <w:rPr>
          <w:spacing w:val="-1"/>
        </w:rPr>
        <w:t>:</w:t>
      </w:r>
      <w:r w:rsidRPr="00645306">
        <w:rPr>
          <w:spacing w:val="-2"/>
        </w:rPr>
        <w:t xml:space="preserve"> </w:t>
      </w:r>
      <w:r w:rsidRPr="00645306">
        <w:rPr>
          <w:spacing w:val="-1"/>
          <w:u w:val="single" w:color="000000"/>
        </w:rPr>
        <w:t>[</w:t>
      </w:r>
      <w:r w:rsidRPr="00645306">
        <w:rPr>
          <w:i/>
          <w:iCs/>
          <w:spacing w:val="-1"/>
          <w:u w:val="single" w:color="000000"/>
        </w:rPr>
        <w:t>insert</w:t>
      </w:r>
      <w:r w:rsidRPr="00645306">
        <w:rPr>
          <w:i/>
          <w:iCs/>
          <w:spacing w:val="-3"/>
          <w:u w:val="single" w:color="000000"/>
        </w:rPr>
        <w:t xml:space="preserve"> </w:t>
      </w:r>
      <w:r w:rsidRPr="00645306">
        <w:rPr>
          <w:i/>
          <w:iCs/>
          <w:spacing w:val="-1"/>
          <w:u w:val="single" w:color="000000"/>
        </w:rPr>
        <w:t>signature</w:t>
      </w:r>
      <w:r w:rsidRPr="00645306">
        <w:rPr>
          <w:i/>
          <w:iCs/>
          <w:spacing w:val="-3"/>
          <w:u w:val="single" w:color="000000"/>
        </w:rPr>
        <w:t xml:space="preserve"> </w:t>
      </w:r>
      <w:r w:rsidRPr="00645306">
        <w:rPr>
          <w:i/>
          <w:iCs/>
          <w:spacing w:val="-1"/>
          <w:u w:val="single" w:color="000000"/>
        </w:rPr>
        <w:t>of</w:t>
      </w:r>
      <w:r w:rsidRPr="00645306">
        <w:rPr>
          <w:i/>
          <w:iCs/>
          <w:spacing w:val="-3"/>
          <w:u w:val="single" w:color="000000"/>
        </w:rPr>
        <w:t xml:space="preserve"> </w:t>
      </w:r>
      <w:r w:rsidRPr="00645306">
        <w:rPr>
          <w:i/>
          <w:iCs/>
          <w:spacing w:val="-1"/>
          <w:u w:val="single" w:color="000000"/>
        </w:rPr>
        <w:t>person</w:t>
      </w:r>
      <w:r w:rsidRPr="00645306">
        <w:rPr>
          <w:i/>
          <w:iCs/>
          <w:spacing w:val="-3"/>
          <w:u w:val="single" w:color="000000"/>
        </w:rPr>
        <w:t xml:space="preserve"> </w:t>
      </w:r>
      <w:r w:rsidRPr="00645306">
        <w:rPr>
          <w:i/>
          <w:iCs/>
          <w:spacing w:val="-1"/>
          <w:u w:val="single" w:color="000000"/>
        </w:rPr>
        <w:t>whose</w:t>
      </w:r>
      <w:r w:rsidRPr="00645306">
        <w:rPr>
          <w:i/>
          <w:iCs/>
          <w:spacing w:val="-3"/>
          <w:u w:val="single" w:color="000000"/>
        </w:rPr>
        <w:t xml:space="preserve"> </w:t>
      </w:r>
      <w:r w:rsidRPr="00645306">
        <w:rPr>
          <w:i/>
          <w:iCs/>
          <w:spacing w:val="-1"/>
          <w:u w:val="single" w:color="000000"/>
        </w:rPr>
        <w:t>name</w:t>
      </w:r>
      <w:r w:rsidRPr="00645306">
        <w:rPr>
          <w:i/>
          <w:iCs/>
          <w:spacing w:val="-3"/>
          <w:u w:val="single" w:color="000000"/>
        </w:rPr>
        <w:t xml:space="preserve"> </w:t>
      </w:r>
      <w:r w:rsidRPr="00645306">
        <w:rPr>
          <w:i/>
          <w:iCs/>
          <w:spacing w:val="-1"/>
          <w:u w:val="single" w:color="000000"/>
        </w:rPr>
        <w:t>and</w:t>
      </w:r>
      <w:r w:rsidRPr="00645306">
        <w:rPr>
          <w:i/>
          <w:iCs/>
          <w:spacing w:val="-3"/>
          <w:u w:val="single" w:color="000000"/>
        </w:rPr>
        <w:t xml:space="preserve"> </w:t>
      </w:r>
      <w:r w:rsidRPr="00645306">
        <w:rPr>
          <w:i/>
          <w:iCs/>
          <w:spacing w:val="-1"/>
          <w:u w:val="single" w:color="000000"/>
        </w:rPr>
        <w:t>capacity</w:t>
      </w:r>
      <w:r w:rsidRPr="00645306">
        <w:rPr>
          <w:i/>
          <w:iCs/>
          <w:spacing w:val="-3"/>
          <w:u w:val="single" w:color="000000"/>
        </w:rPr>
        <w:t xml:space="preserve"> </w:t>
      </w:r>
      <w:r w:rsidRPr="00645306">
        <w:rPr>
          <w:i/>
          <w:iCs/>
          <w:spacing w:val="-1"/>
          <w:u w:val="single" w:color="000000"/>
        </w:rPr>
        <w:t>are</w:t>
      </w:r>
      <w:r w:rsidRPr="00645306">
        <w:rPr>
          <w:i/>
          <w:iCs/>
          <w:spacing w:val="27"/>
        </w:rPr>
        <w:t xml:space="preserve"> </w:t>
      </w:r>
      <w:r w:rsidRPr="00645306">
        <w:rPr>
          <w:i/>
          <w:iCs/>
        </w:rPr>
        <w:t xml:space="preserve">shown </w:t>
      </w:r>
      <w:r w:rsidRPr="00645306">
        <w:rPr>
          <w:i/>
          <w:iCs/>
          <w:spacing w:val="-1"/>
        </w:rPr>
        <w:t>above</w:t>
      </w:r>
      <w:r w:rsidRPr="00645306">
        <w:rPr>
          <w:spacing w:val="-1"/>
        </w:rPr>
        <w:t>]</w:t>
      </w:r>
    </w:p>
    <w:p w14:paraId="217BCFDE" w14:textId="77777777" w:rsidR="0081101B" w:rsidRPr="00645306" w:rsidRDefault="0081101B" w:rsidP="0081101B">
      <w:pPr>
        <w:snapToGrid w:val="0"/>
      </w:pPr>
    </w:p>
    <w:p w14:paraId="25E23F0F" w14:textId="77777777" w:rsidR="0081101B" w:rsidRPr="00645306" w:rsidRDefault="0081101B" w:rsidP="0081101B">
      <w:pPr>
        <w:snapToGrid w:val="0"/>
        <w:ind w:left="140"/>
      </w:pPr>
      <w:r w:rsidRPr="00645306">
        <w:rPr>
          <w:noProof/>
        </w:rPr>
        <mc:AlternateContent>
          <mc:Choice Requires="wpg">
            <w:drawing>
              <wp:anchor distT="0" distB="0" distL="114300" distR="114300" simplePos="0" relativeHeight="251658246" behindDoc="1" locked="0" layoutInCell="1" allowOverlap="1" wp14:anchorId="7D78CCC8" wp14:editId="1E5521D3">
                <wp:simplePos x="0" y="0"/>
                <wp:positionH relativeFrom="page">
                  <wp:posOffset>3576320</wp:posOffset>
                </wp:positionH>
                <wp:positionV relativeFrom="paragraph">
                  <wp:posOffset>201930</wp:posOffset>
                </wp:positionV>
                <wp:extent cx="2091690" cy="17145"/>
                <wp:effectExtent l="4445" t="3810" r="8890" b="7620"/>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1690" cy="17145"/>
                          <a:chOff x="5632" y="318"/>
                          <a:chExt cx="3294" cy="27"/>
                        </a:xfrm>
                      </wpg:grpSpPr>
                      <wpg:grpSp>
                        <wpg:cNvPr id="315" name="Group 256"/>
                        <wpg:cNvGrpSpPr>
                          <a:grpSpLocks/>
                        </wpg:cNvGrpSpPr>
                        <wpg:grpSpPr bwMode="auto">
                          <a:xfrm>
                            <a:off x="5639" y="325"/>
                            <a:ext cx="3280" cy="2"/>
                            <a:chOff x="5639" y="325"/>
                            <a:chExt cx="3280" cy="2"/>
                          </a:xfrm>
                        </wpg:grpSpPr>
                        <wps:wsp>
                          <wps:cNvPr id="316" name="Freeform 257"/>
                          <wps:cNvSpPr>
                            <a:spLocks/>
                          </wps:cNvSpPr>
                          <wps:spPr bwMode="auto">
                            <a:xfrm>
                              <a:off x="5639" y="325"/>
                              <a:ext cx="3280" cy="2"/>
                            </a:xfrm>
                            <a:custGeom>
                              <a:avLst/>
                              <a:gdLst>
                                <a:gd name="T0" fmla="+- 0 5639 5639"/>
                                <a:gd name="T1" fmla="*/ T0 w 3280"/>
                                <a:gd name="T2" fmla="+- 0 8918 5639"/>
                                <a:gd name="T3" fmla="*/ T2 w 3280"/>
                              </a:gdLst>
                              <a:ahLst/>
                              <a:cxnLst>
                                <a:cxn ang="0">
                                  <a:pos x="T1" y="0"/>
                                </a:cxn>
                                <a:cxn ang="0">
                                  <a:pos x="T3" y="0"/>
                                </a:cxn>
                              </a:cxnLst>
                              <a:rect l="0" t="0" r="r" b="b"/>
                              <a:pathLst>
                                <a:path w="3280">
                                  <a:moveTo>
                                    <a:pt x="0" y="0"/>
                                  </a:moveTo>
                                  <a:lnTo>
                                    <a:pt x="3279" y="0"/>
                                  </a:lnTo>
                                </a:path>
                              </a:pathLst>
                            </a:custGeom>
                            <a:noFill/>
                            <a:ln w="8890">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258"/>
                        <wpg:cNvGrpSpPr>
                          <a:grpSpLocks/>
                        </wpg:cNvGrpSpPr>
                        <wpg:grpSpPr bwMode="auto">
                          <a:xfrm>
                            <a:off x="8320" y="340"/>
                            <a:ext cx="599" cy="2"/>
                            <a:chOff x="8320" y="340"/>
                            <a:chExt cx="599" cy="2"/>
                          </a:xfrm>
                        </wpg:grpSpPr>
                        <wps:wsp>
                          <wps:cNvPr id="318" name="Freeform 259"/>
                          <wps:cNvSpPr>
                            <a:spLocks/>
                          </wps:cNvSpPr>
                          <wps:spPr bwMode="auto">
                            <a:xfrm>
                              <a:off x="8320" y="340"/>
                              <a:ext cx="599" cy="2"/>
                            </a:xfrm>
                            <a:custGeom>
                              <a:avLst/>
                              <a:gdLst>
                                <a:gd name="T0" fmla="+- 0 8320 8320"/>
                                <a:gd name="T1" fmla="*/ T0 w 599"/>
                                <a:gd name="T2" fmla="+- 0 8919 8320"/>
                                <a:gd name="T3" fmla="*/ T2 w 599"/>
                              </a:gdLst>
                              <a:ahLst/>
                              <a:cxnLst>
                                <a:cxn ang="0">
                                  <a:pos x="T1" y="0"/>
                                </a:cxn>
                                <a:cxn ang="0">
                                  <a:pos x="T3" y="0"/>
                                </a:cxn>
                              </a:cxnLst>
                              <a:rect l="0" t="0" r="r" b="b"/>
                              <a:pathLst>
                                <a:path w="599">
                                  <a:moveTo>
                                    <a:pt x="0" y="0"/>
                                  </a:moveTo>
                                  <a:lnTo>
                                    <a:pt x="599" y="0"/>
                                  </a:lnTo>
                                </a:path>
                              </a:pathLst>
                            </a:custGeom>
                            <a:noFill/>
                            <a:ln w="609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5BB163EB" id="Group 314" o:spid="_x0000_s1026" style="position:absolute;margin-left:281.6pt;margin-top:15.9pt;width:164.7pt;height:1.35pt;z-index:-251649536;mso-position-horizontal-relative:page" coordorigin="5632,318" coordsize="329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">
                <v:group id="Group 256" o:spid="_x0000_s1027" style="position:absolute;left:5639;top:325;width:3280;height:2" coordorigin="5639,325"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">
                  <v:shape id="Freeform 257" o:spid="_x0000_s1028" style="position:absolute;left:5639;top:325;width:3280;height:2;visibility:visible;mso-wrap-style:square;v-text-anchor:top"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" path="m,l3279,e" filled="f" strokeweight=".7pt">
                    <v:path arrowok="t" o:connecttype="custom" o:connectlocs="0,0;3279,0" o:connectangles="0,0"/>
                  </v:shape>
                </v:group>
                <v:group id="Group 258" o:spid="_x0000_s1029" style="position:absolute;left:8320;top:340;width:599;height:2" coordorigin="8320,340"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">
                  <v:shape id="Freeform 259" o:spid="_x0000_s1030" style="position:absolute;left:8320;top:340;width:599;height:2;visibility:visible;mso-wrap-style:square;v-text-anchor:top"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" path="m,l599,e" filled="f" strokeweight=".48pt">
                    <v:path arrowok="t" o:connecttype="custom" o:connectlocs="0,0;599,0" o:connectangles="0,0"/>
                  </v:shape>
                </v:group>
                <w10:wrap anchorx="page"/>
              </v:group>
            </w:pict>
          </mc:Fallback>
        </mc:AlternateContent>
      </w:r>
      <w:r w:rsidRPr="00645306">
        <w:rPr>
          <w:b/>
          <w:bCs/>
        </w:rPr>
        <w:t>Date signed</w:t>
      </w:r>
      <w:r w:rsidRPr="00645306">
        <w:rPr>
          <w:b/>
          <w:bCs/>
          <w:spacing w:val="-2"/>
        </w:rPr>
        <w:t xml:space="preserve"> </w:t>
      </w:r>
      <w:r w:rsidRPr="00645306">
        <w:rPr>
          <w:spacing w:val="-1"/>
          <w:u w:val="single" w:color="000000"/>
        </w:rPr>
        <w:t>[</w:t>
      </w:r>
      <w:r w:rsidRPr="00645306">
        <w:rPr>
          <w:i/>
          <w:iCs/>
          <w:spacing w:val="-1"/>
          <w:u w:val="single" w:color="000000"/>
        </w:rPr>
        <w:t xml:space="preserve">insert </w:t>
      </w:r>
      <w:r w:rsidRPr="00645306">
        <w:rPr>
          <w:i/>
          <w:iCs/>
          <w:u w:val="single" w:color="000000"/>
        </w:rPr>
        <w:t>date</w:t>
      </w:r>
      <w:r w:rsidRPr="00645306">
        <w:rPr>
          <w:i/>
          <w:iCs/>
          <w:spacing w:val="-1"/>
          <w:u w:val="single" w:color="000000"/>
        </w:rPr>
        <w:t xml:space="preserve"> </w:t>
      </w:r>
      <w:r w:rsidRPr="00645306">
        <w:rPr>
          <w:i/>
          <w:iCs/>
          <w:u w:val="single" w:color="000000"/>
        </w:rPr>
        <w:t>of</w:t>
      </w:r>
      <w:r w:rsidRPr="00645306">
        <w:rPr>
          <w:i/>
          <w:iCs/>
          <w:spacing w:val="-1"/>
          <w:u w:val="single" w:color="000000"/>
        </w:rPr>
        <w:t xml:space="preserve"> </w:t>
      </w:r>
      <w:r w:rsidRPr="00645306">
        <w:rPr>
          <w:i/>
          <w:iCs/>
          <w:u w:val="single" w:color="000000"/>
        </w:rPr>
        <w:t>signing</w:t>
      </w:r>
      <w:r w:rsidRPr="00645306">
        <w:rPr>
          <w:u w:val="single" w:color="000000"/>
        </w:rPr>
        <w:t>]</w:t>
      </w:r>
      <w:r w:rsidRPr="00645306">
        <w:rPr>
          <w:spacing w:val="-1"/>
          <w:u w:val="single" w:color="000000"/>
        </w:rPr>
        <w:t xml:space="preserve"> </w:t>
      </w:r>
      <w:r w:rsidRPr="00645306">
        <w:rPr>
          <w:b/>
          <w:bCs/>
          <w:spacing w:val="-1"/>
        </w:rPr>
        <w:t>day</w:t>
      </w:r>
      <w:r w:rsidRPr="00645306">
        <w:rPr>
          <w:b/>
          <w:bCs/>
        </w:rPr>
        <w:t xml:space="preserve"> of </w:t>
      </w:r>
      <w:r w:rsidRPr="00645306">
        <w:rPr>
          <w:spacing w:val="-1"/>
        </w:rPr>
        <w:t>[</w:t>
      </w:r>
      <w:r w:rsidRPr="00645306">
        <w:rPr>
          <w:i/>
          <w:iCs/>
          <w:spacing w:val="-1"/>
        </w:rPr>
        <w:t>insert</w:t>
      </w:r>
      <w:r w:rsidRPr="00645306">
        <w:rPr>
          <w:i/>
          <w:iCs/>
        </w:rPr>
        <w:t xml:space="preserve"> </w:t>
      </w:r>
      <w:r w:rsidRPr="00645306">
        <w:rPr>
          <w:i/>
          <w:iCs/>
          <w:spacing w:val="-1"/>
        </w:rPr>
        <w:t>month</w:t>
      </w:r>
      <w:r w:rsidRPr="00645306">
        <w:rPr>
          <w:spacing w:val="-1"/>
        </w:rPr>
        <w:t>], [</w:t>
      </w:r>
      <w:r w:rsidRPr="00645306">
        <w:rPr>
          <w:i/>
          <w:iCs/>
          <w:spacing w:val="-1"/>
        </w:rPr>
        <w:t>insert</w:t>
      </w:r>
      <w:r w:rsidRPr="00645306">
        <w:rPr>
          <w:i/>
          <w:iCs/>
        </w:rPr>
        <w:t xml:space="preserve"> </w:t>
      </w:r>
      <w:r w:rsidRPr="00645306">
        <w:rPr>
          <w:i/>
          <w:iCs/>
          <w:spacing w:val="-1"/>
        </w:rPr>
        <w:t>year</w:t>
      </w:r>
      <w:r w:rsidRPr="00645306">
        <w:rPr>
          <w:spacing w:val="-1"/>
        </w:rPr>
        <w:t>]</w:t>
      </w:r>
    </w:p>
    <w:p w14:paraId="7399D9E5" w14:textId="77777777" w:rsidR="0081101B" w:rsidRPr="00645306" w:rsidRDefault="0081101B" w:rsidP="0081101B">
      <w:pPr>
        <w:snapToGrid w:val="0"/>
      </w:pPr>
    </w:p>
    <w:p w14:paraId="70490FEA" w14:textId="77777777" w:rsidR="0081101B" w:rsidRPr="00645306" w:rsidRDefault="0081101B" w:rsidP="0081101B">
      <w:pPr>
        <w:snapToGrid w:val="0"/>
        <w:ind w:left="140" w:right="156"/>
      </w:pPr>
      <w:r w:rsidRPr="00645306">
        <w:rPr>
          <w:position w:val="7"/>
        </w:rPr>
        <w:t>*</w:t>
      </w:r>
      <w:r w:rsidRPr="00645306">
        <w:rPr>
          <w:spacing w:val="13"/>
          <w:position w:val="7"/>
        </w:rPr>
        <w:t xml:space="preserve"> </w:t>
      </w:r>
      <w:r w:rsidRPr="00645306">
        <w:t>In</w:t>
      </w:r>
      <w:r w:rsidRPr="00645306">
        <w:rPr>
          <w:spacing w:val="-4"/>
        </w:rPr>
        <w:t xml:space="preserve"> </w:t>
      </w:r>
      <w:r w:rsidRPr="00645306">
        <w:t>the</w:t>
      </w:r>
      <w:r w:rsidRPr="00645306">
        <w:rPr>
          <w:spacing w:val="-4"/>
        </w:rPr>
        <w:t xml:space="preserve"> </w:t>
      </w:r>
      <w:r w:rsidRPr="00645306">
        <w:t>case</w:t>
      </w:r>
      <w:r w:rsidRPr="00645306">
        <w:rPr>
          <w:spacing w:val="-5"/>
        </w:rPr>
        <w:t xml:space="preserve"> </w:t>
      </w:r>
      <w:r w:rsidRPr="00645306">
        <w:t>of</w:t>
      </w:r>
      <w:r w:rsidRPr="00645306">
        <w:rPr>
          <w:spacing w:val="-4"/>
        </w:rPr>
        <w:t xml:space="preserve"> </w:t>
      </w:r>
      <w:r w:rsidRPr="00645306">
        <w:t>the</w:t>
      </w:r>
      <w:r w:rsidRPr="00645306">
        <w:rPr>
          <w:spacing w:val="-4"/>
        </w:rPr>
        <w:t xml:space="preserve"> </w:t>
      </w:r>
      <w:r w:rsidRPr="00645306">
        <w:t xml:space="preserve">Offer </w:t>
      </w:r>
      <w:r w:rsidRPr="00645306">
        <w:rPr>
          <w:spacing w:val="-1"/>
        </w:rPr>
        <w:t>submitted</w:t>
      </w:r>
      <w:r w:rsidRPr="00645306">
        <w:rPr>
          <w:spacing w:val="-4"/>
        </w:rPr>
        <w:t xml:space="preserve"> </w:t>
      </w:r>
      <w:r w:rsidRPr="00645306">
        <w:t>by</w:t>
      </w:r>
      <w:r w:rsidRPr="00645306">
        <w:rPr>
          <w:spacing w:val="-4"/>
        </w:rPr>
        <w:t xml:space="preserve"> </w:t>
      </w:r>
      <w:r w:rsidRPr="00645306">
        <w:t>a</w:t>
      </w:r>
      <w:r w:rsidRPr="00645306">
        <w:rPr>
          <w:spacing w:val="-4"/>
        </w:rPr>
        <w:t xml:space="preserve"> </w:t>
      </w:r>
      <w:r w:rsidRPr="00645306">
        <w:rPr>
          <w:spacing w:val="-1"/>
        </w:rPr>
        <w:t>Joint</w:t>
      </w:r>
      <w:r w:rsidRPr="00645306">
        <w:rPr>
          <w:spacing w:val="-4"/>
        </w:rPr>
        <w:t xml:space="preserve"> </w:t>
      </w:r>
      <w:r w:rsidRPr="00645306">
        <w:t>Venture</w:t>
      </w:r>
      <w:r w:rsidRPr="00645306">
        <w:rPr>
          <w:spacing w:val="-4"/>
        </w:rPr>
        <w:t xml:space="preserve"> </w:t>
      </w:r>
      <w:r w:rsidRPr="00645306">
        <w:rPr>
          <w:spacing w:val="-1"/>
        </w:rPr>
        <w:t>specify</w:t>
      </w:r>
      <w:r w:rsidRPr="00645306">
        <w:rPr>
          <w:spacing w:val="-5"/>
        </w:rPr>
        <w:t xml:space="preserve"> </w:t>
      </w:r>
      <w:r w:rsidRPr="00645306">
        <w:rPr>
          <w:spacing w:val="-1"/>
        </w:rPr>
        <w:t>the</w:t>
      </w:r>
      <w:r w:rsidRPr="00645306">
        <w:rPr>
          <w:spacing w:val="-4"/>
        </w:rPr>
        <w:t xml:space="preserve"> </w:t>
      </w:r>
      <w:r w:rsidRPr="00645306">
        <w:rPr>
          <w:spacing w:val="-1"/>
        </w:rPr>
        <w:t>name</w:t>
      </w:r>
      <w:r w:rsidRPr="00645306">
        <w:rPr>
          <w:spacing w:val="-4"/>
        </w:rPr>
        <w:t xml:space="preserve"> </w:t>
      </w:r>
      <w:r w:rsidRPr="00645306">
        <w:t>of</w:t>
      </w:r>
      <w:r w:rsidRPr="00645306">
        <w:rPr>
          <w:spacing w:val="-3"/>
        </w:rPr>
        <w:t xml:space="preserve"> </w:t>
      </w:r>
      <w:r w:rsidRPr="00645306">
        <w:rPr>
          <w:spacing w:val="-1"/>
        </w:rPr>
        <w:t>the</w:t>
      </w:r>
      <w:r w:rsidRPr="00645306">
        <w:rPr>
          <w:spacing w:val="-5"/>
        </w:rPr>
        <w:t xml:space="preserve"> </w:t>
      </w:r>
      <w:r w:rsidRPr="00645306">
        <w:rPr>
          <w:spacing w:val="-1"/>
        </w:rPr>
        <w:t>Joint</w:t>
      </w:r>
      <w:r w:rsidRPr="00645306">
        <w:rPr>
          <w:spacing w:val="-4"/>
        </w:rPr>
        <w:t xml:space="preserve"> </w:t>
      </w:r>
      <w:r w:rsidRPr="00645306">
        <w:rPr>
          <w:spacing w:val="-1"/>
        </w:rPr>
        <w:t>Venture</w:t>
      </w:r>
      <w:r w:rsidRPr="00645306">
        <w:rPr>
          <w:spacing w:val="-4"/>
        </w:rPr>
        <w:t xml:space="preserve"> </w:t>
      </w:r>
      <w:r w:rsidRPr="00645306">
        <w:rPr>
          <w:spacing w:val="-1"/>
        </w:rPr>
        <w:t>as</w:t>
      </w:r>
      <w:r w:rsidRPr="00645306">
        <w:rPr>
          <w:spacing w:val="-4"/>
        </w:rPr>
        <w:t xml:space="preserve"> </w:t>
      </w:r>
      <w:r w:rsidRPr="00645306">
        <w:rPr>
          <w:spacing w:val="-1"/>
        </w:rPr>
        <w:t>Offeror.</w:t>
      </w:r>
      <w:r w:rsidRPr="00645306">
        <w:rPr>
          <w:spacing w:val="-4"/>
        </w:rPr>
        <w:t xml:space="preserve"> </w:t>
      </w:r>
      <w:proofErr w:type="gramStart"/>
      <w:r w:rsidRPr="00645306">
        <w:rPr>
          <w:spacing w:val="-1"/>
        </w:rPr>
        <w:t>In</w:t>
      </w:r>
      <w:r w:rsidRPr="00645306">
        <w:rPr>
          <w:spacing w:val="-3"/>
        </w:rPr>
        <w:t xml:space="preserve"> </w:t>
      </w:r>
      <w:r w:rsidRPr="00645306">
        <w:rPr>
          <w:spacing w:val="-1"/>
        </w:rPr>
        <w:t>the</w:t>
      </w:r>
      <w:r w:rsidRPr="00645306">
        <w:rPr>
          <w:spacing w:val="-4"/>
        </w:rPr>
        <w:t xml:space="preserve"> </w:t>
      </w:r>
      <w:r w:rsidRPr="00645306">
        <w:rPr>
          <w:spacing w:val="-1"/>
        </w:rPr>
        <w:t>event</w:t>
      </w:r>
      <w:r w:rsidRPr="00645306">
        <w:rPr>
          <w:spacing w:val="-4"/>
        </w:rPr>
        <w:t xml:space="preserve"> </w:t>
      </w:r>
      <w:r w:rsidRPr="00645306">
        <w:rPr>
          <w:spacing w:val="-1"/>
        </w:rPr>
        <w:t>that</w:t>
      </w:r>
      <w:proofErr w:type="gramEnd"/>
      <w:r w:rsidRPr="00645306">
        <w:rPr>
          <w:spacing w:val="70"/>
        </w:rPr>
        <w:t xml:space="preserve"> </w:t>
      </w:r>
      <w:r w:rsidRPr="00645306">
        <w:rPr>
          <w:spacing w:val="-1"/>
        </w:rPr>
        <w:t>the</w:t>
      </w:r>
      <w:r w:rsidRPr="00645306">
        <w:t xml:space="preserve"> </w:t>
      </w:r>
      <w:r w:rsidRPr="00645306">
        <w:rPr>
          <w:spacing w:val="-1"/>
        </w:rPr>
        <w:t>Offeror is</w:t>
      </w:r>
      <w:r w:rsidRPr="00645306">
        <w:t xml:space="preserve"> a</w:t>
      </w:r>
      <w:r w:rsidRPr="00645306">
        <w:rPr>
          <w:spacing w:val="-3"/>
        </w:rPr>
        <w:t xml:space="preserve"> </w:t>
      </w:r>
      <w:r w:rsidRPr="00645306">
        <w:rPr>
          <w:spacing w:val="-1"/>
        </w:rPr>
        <w:t>joint</w:t>
      </w:r>
      <w:r w:rsidRPr="00645306">
        <w:rPr>
          <w:spacing w:val="-2"/>
        </w:rPr>
        <w:t xml:space="preserve"> </w:t>
      </w:r>
      <w:r w:rsidRPr="00645306">
        <w:rPr>
          <w:spacing w:val="-1"/>
        </w:rPr>
        <w:t>venture,</w:t>
      </w:r>
      <w:r w:rsidRPr="00645306">
        <w:t xml:space="preserve"> </w:t>
      </w:r>
      <w:r w:rsidRPr="00645306">
        <w:rPr>
          <w:spacing w:val="-1"/>
        </w:rPr>
        <w:t>each reference</w:t>
      </w:r>
      <w:r w:rsidRPr="00645306">
        <w:t xml:space="preserve"> </w:t>
      </w:r>
      <w:r w:rsidRPr="00645306">
        <w:rPr>
          <w:spacing w:val="-1"/>
        </w:rPr>
        <w:t>to</w:t>
      </w:r>
      <w:r w:rsidRPr="00645306">
        <w:rPr>
          <w:spacing w:val="1"/>
        </w:rPr>
        <w:t xml:space="preserve"> </w:t>
      </w:r>
      <w:r w:rsidRPr="00645306">
        <w:rPr>
          <w:spacing w:val="-1"/>
        </w:rPr>
        <w:t>“Offeror”</w:t>
      </w:r>
      <w:r w:rsidRPr="00645306">
        <w:t xml:space="preserve"> </w:t>
      </w:r>
      <w:r w:rsidRPr="00645306">
        <w:rPr>
          <w:spacing w:val="-1"/>
        </w:rPr>
        <w:t>in</w:t>
      </w:r>
      <w:r w:rsidRPr="00645306">
        <w:rPr>
          <w:spacing w:val="1"/>
        </w:rPr>
        <w:t xml:space="preserve"> </w:t>
      </w:r>
      <w:r w:rsidRPr="00645306">
        <w:rPr>
          <w:spacing w:val="-1"/>
        </w:rPr>
        <w:t>the</w:t>
      </w:r>
      <w:r w:rsidRPr="00645306">
        <w:t xml:space="preserve"> </w:t>
      </w:r>
      <w:r w:rsidRPr="00645306">
        <w:rPr>
          <w:spacing w:val="-1"/>
        </w:rPr>
        <w:t>Beneficial</w:t>
      </w:r>
      <w:r w:rsidRPr="00645306">
        <w:rPr>
          <w:spacing w:val="-2"/>
        </w:rPr>
        <w:t xml:space="preserve"> </w:t>
      </w:r>
      <w:r w:rsidRPr="00645306">
        <w:rPr>
          <w:spacing w:val="-1"/>
        </w:rPr>
        <w:t>Ownership Disclosure Form</w:t>
      </w:r>
      <w:r w:rsidRPr="00645306">
        <w:rPr>
          <w:spacing w:val="-2"/>
        </w:rPr>
        <w:t xml:space="preserve"> </w:t>
      </w:r>
      <w:r w:rsidRPr="00645306">
        <w:rPr>
          <w:spacing w:val="-1"/>
        </w:rPr>
        <w:t>shall</w:t>
      </w:r>
      <w:r w:rsidRPr="00645306">
        <w:t xml:space="preserve"> be</w:t>
      </w:r>
      <w:r w:rsidRPr="00645306">
        <w:rPr>
          <w:spacing w:val="-1"/>
        </w:rPr>
        <w:t xml:space="preserve"> read</w:t>
      </w:r>
      <w:r w:rsidRPr="00645306">
        <w:t xml:space="preserve"> </w:t>
      </w:r>
      <w:r w:rsidRPr="00645306">
        <w:rPr>
          <w:spacing w:val="-1"/>
        </w:rPr>
        <w:t>to refer</w:t>
      </w:r>
      <w:r w:rsidRPr="00645306">
        <w:t xml:space="preserve"> </w:t>
      </w:r>
      <w:r w:rsidRPr="00645306">
        <w:rPr>
          <w:spacing w:val="-1"/>
        </w:rPr>
        <w:t>to the</w:t>
      </w:r>
      <w:r w:rsidRPr="00645306">
        <w:rPr>
          <w:spacing w:val="-2"/>
        </w:rPr>
        <w:t xml:space="preserve"> </w:t>
      </w:r>
      <w:r w:rsidRPr="00645306">
        <w:rPr>
          <w:spacing w:val="-1"/>
        </w:rPr>
        <w:t>joint</w:t>
      </w:r>
      <w:r w:rsidRPr="00645306">
        <w:t xml:space="preserve"> </w:t>
      </w:r>
      <w:r w:rsidRPr="00645306">
        <w:rPr>
          <w:spacing w:val="-1"/>
        </w:rPr>
        <w:t>venture</w:t>
      </w:r>
      <w:r w:rsidRPr="00645306">
        <w:t xml:space="preserve"> </w:t>
      </w:r>
      <w:r w:rsidRPr="00645306">
        <w:rPr>
          <w:spacing w:val="-2"/>
        </w:rPr>
        <w:t>member.</w:t>
      </w:r>
    </w:p>
    <w:p w14:paraId="3DF4693D" w14:textId="77777777" w:rsidR="0081101B" w:rsidRPr="00645306" w:rsidRDefault="0081101B" w:rsidP="0081101B">
      <w:pPr>
        <w:snapToGrid w:val="0"/>
        <w:ind w:left="140" w:right="156"/>
      </w:pPr>
      <w:r w:rsidRPr="00645306">
        <w:rPr>
          <w:position w:val="7"/>
        </w:rPr>
        <w:t>**</w:t>
      </w:r>
      <w:r w:rsidRPr="00645306">
        <w:rPr>
          <w:spacing w:val="9"/>
          <w:position w:val="7"/>
        </w:rPr>
        <w:t xml:space="preserve"> </w:t>
      </w:r>
      <w:r w:rsidRPr="00645306">
        <w:rPr>
          <w:spacing w:val="-1"/>
        </w:rPr>
        <w:t>Person</w:t>
      </w:r>
      <w:r w:rsidRPr="00645306">
        <w:rPr>
          <w:spacing w:val="-7"/>
        </w:rPr>
        <w:t xml:space="preserve"> </w:t>
      </w:r>
      <w:r w:rsidRPr="00645306">
        <w:rPr>
          <w:spacing w:val="-1"/>
        </w:rPr>
        <w:t>signing</w:t>
      </w:r>
      <w:r w:rsidRPr="00645306">
        <w:rPr>
          <w:spacing w:val="-8"/>
        </w:rPr>
        <w:t xml:space="preserve"> </w:t>
      </w:r>
      <w:r w:rsidRPr="00645306">
        <w:rPr>
          <w:spacing w:val="-1"/>
        </w:rPr>
        <w:t>the</w:t>
      </w:r>
      <w:r w:rsidRPr="00645306">
        <w:rPr>
          <w:spacing w:val="-9"/>
        </w:rPr>
        <w:t xml:space="preserve"> </w:t>
      </w:r>
      <w:r w:rsidRPr="00645306">
        <w:rPr>
          <w:spacing w:val="-1"/>
        </w:rPr>
        <w:t>Offer shall</w:t>
      </w:r>
      <w:r w:rsidRPr="00645306">
        <w:rPr>
          <w:spacing w:val="-8"/>
        </w:rPr>
        <w:t xml:space="preserve"> </w:t>
      </w:r>
      <w:r w:rsidRPr="00645306">
        <w:rPr>
          <w:spacing w:val="-1"/>
        </w:rPr>
        <w:t>have</w:t>
      </w:r>
      <w:r w:rsidRPr="00645306">
        <w:rPr>
          <w:spacing w:val="-7"/>
        </w:rPr>
        <w:t xml:space="preserve"> </w:t>
      </w:r>
      <w:r w:rsidRPr="00645306">
        <w:rPr>
          <w:spacing w:val="-1"/>
        </w:rPr>
        <w:t>the</w:t>
      </w:r>
      <w:r w:rsidRPr="00645306">
        <w:rPr>
          <w:spacing w:val="-8"/>
        </w:rPr>
        <w:t xml:space="preserve"> </w:t>
      </w:r>
      <w:r w:rsidRPr="00645306">
        <w:rPr>
          <w:spacing w:val="-1"/>
        </w:rPr>
        <w:t>power</w:t>
      </w:r>
      <w:r w:rsidRPr="00645306">
        <w:rPr>
          <w:spacing w:val="-8"/>
        </w:rPr>
        <w:t xml:space="preserve"> </w:t>
      </w:r>
      <w:r w:rsidRPr="00645306">
        <w:t>of</w:t>
      </w:r>
      <w:r w:rsidRPr="00645306">
        <w:rPr>
          <w:spacing w:val="-8"/>
        </w:rPr>
        <w:t xml:space="preserve"> </w:t>
      </w:r>
      <w:r w:rsidRPr="00645306">
        <w:rPr>
          <w:spacing w:val="-1"/>
        </w:rPr>
        <w:t>attorney</w:t>
      </w:r>
      <w:r w:rsidRPr="00645306">
        <w:rPr>
          <w:spacing w:val="-9"/>
        </w:rPr>
        <w:t xml:space="preserve"> </w:t>
      </w:r>
      <w:r w:rsidRPr="00645306">
        <w:rPr>
          <w:spacing w:val="-1"/>
        </w:rPr>
        <w:t>given</w:t>
      </w:r>
      <w:r w:rsidRPr="00645306">
        <w:rPr>
          <w:spacing w:val="-8"/>
        </w:rPr>
        <w:t xml:space="preserve"> </w:t>
      </w:r>
      <w:r w:rsidRPr="00645306">
        <w:t>by</w:t>
      </w:r>
      <w:r w:rsidRPr="00645306">
        <w:rPr>
          <w:spacing w:val="-8"/>
        </w:rPr>
        <w:t xml:space="preserve"> </w:t>
      </w:r>
      <w:r w:rsidRPr="00645306">
        <w:rPr>
          <w:spacing w:val="-1"/>
        </w:rPr>
        <w:t>the</w:t>
      </w:r>
      <w:r w:rsidRPr="00645306">
        <w:rPr>
          <w:spacing w:val="-7"/>
        </w:rPr>
        <w:t xml:space="preserve"> </w:t>
      </w:r>
      <w:r w:rsidRPr="00645306">
        <w:rPr>
          <w:spacing w:val="-1"/>
        </w:rPr>
        <w:t>Offeror.</w:t>
      </w:r>
      <w:r w:rsidRPr="00645306">
        <w:rPr>
          <w:spacing w:val="-7"/>
        </w:rPr>
        <w:t xml:space="preserve"> </w:t>
      </w:r>
      <w:r w:rsidRPr="00645306">
        <w:rPr>
          <w:spacing w:val="-1"/>
        </w:rPr>
        <w:t>The</w:t>
      </w:r>
      <w:r w:rsidRPr="00645306">
        <w:rPr>
          <w:spacing w:val="-9"/>
        </w:rPr>
        <w:t xml:space="preserve"> </w:t>
      </w:r>
      <w:r w:rsidRPr="00645306">
        <w:rPr>
          <w:spacing w:val="-1"/>
        </w:rPr>
        <w:t>power</w:t>
      </w:r>
      <w:r w:rsidRPr="00645306">
        <w:rPr>
          <w:spacing w:val="-8"/>
        </w:rPr>
        <w:t xml:space="preserve"> </w:t>
      </w:r>
      <w:r w:rsidRPr="00645306">
        <w:rPr>
          <w:spacing w:val="-1"/>
        </w:rPr>
        <w:t>of</w:t>
      </w:r>
      <w:r w:rsidRPr="00645306">
        <w:rPr>
          <w:spacing w:val="-7"/>
        </w:rPr>
        <w:t xml:space="preserve"> </w:t>
      </w:r>
      <w:r w:rsidRPr="00645306">
        <w:rPr>
          <w:spacing w:val="-1"/>
        </w:rPr>
        <w:t>attorney</w:t>
      </w:r>
      <w:r w:rsidRPr="00645306">
        <w:rPr>
          <w:spacing w:val="-9"/>
        </w:rPr>
        <w:t xml:space="preserve"> </w:t>
      </w:r>
      <w:r w:rsidRPr="00645306">
        <w:rPr>
          <w:spacing w:val="-1"/>
        </w:rPr>
        <w:t>shall</w:t>
      </w:r>
      <w:r w:rsidRPr="00645306">
        <w:rPr>
          <w:spacing w:val="-8"/>
        </w:rPr>
        <w:t xml:space="preserve"> </w:t>
      </w:r>
      <w:r w:rsidRPr="00645306">
        <w:t>be</w:t>
      </w:r>
      <w:r w:rsidRPr="00645306">
        <w:rPr>
          <w:spacing w:val="-7"/>
        </w:rPr>
        <w:t xml:space="preserve"> </w:t>
      </w:r>
      <w:r w:rsidRPr="00645306">
        <w:rPr>
          <w:spacing w:val="-1"/>
        </w:rPr>
        <w:t>attached.</w:t>
      </w:r>
    </w:p>
    <w:p w14:paraId="64760BEB" w14:textId="77777777" w:rsidR="0081101B" w:rsidRPr="00645306" w:rsidRDefault="0081101B" w:rsidP="0081101B"/>
    <w:p w14:paraId="7A54C8FC" w14:textId="77777777" w:rsidR="006B3AA5" w:rsidRPr="00645306" w:rsidRDefault="006B3AA5" w:rsidP="006B3AA5">
      <w:pPr>
        <w:tabs>
          <w:tab w:val="left" w:pos="3960"/>
        </w:tabs>
        <w:suppressAutoHyphens/>
        <w:spacing w:line="240" w:lineRule="auto"/>
        <w:ind w:left="720"/>
        <w:rPr>
          <w:rFonts w:eastAsia="Times New Roman" w:cs="Times New Roman"/>
          <w:b/>
          <w:iCs/>
          <w:szCs w:val="20"/>
        </w:rPr>
      </w:pPr>
    </w:p>
    <w:p w14:paraId="21AF6B87" w14:textId="692E402C" w:rsidR="006B3AA5" w:rsidRPr="00645306" w:rsidRDefault="006B3AA5" w:rsidP="006D6F13">
      <w:pPr>
        <w:pStyle w:val="Heading4BSF"/>
      </w:pPr>
      <w:bookmarkStart w:id="898" w:name="_Toc54556835"/>
      <w:bookmarkStart w:id="899" w:name="_Toc55427872"/>
      <w:bookmarkStart w:id="900" w:name="_Toc55455374"/>
      <w:bookmarkStart w:id="901" w:name="_Toc55460094"/>
      <w:bookmarkStart w:id="902" w:name="_Toc55485404"/>
      <w:bookmarkStart w:id="903" w:name="_Toc55540917"/>
      <w:bookmarkStart w:id="904" w:name="_Toc55561644"/>
      <w:bookmarkStart w:id="905" w:name="_Toc55570260"/>
      <w:bookmarkStart w:id="906" w:name="_Toc55571226"/>
      <w:bookmarkStart w:id="907" w:name="_Toc55583476"/>
      <w:bookmarkStart w:id="908" w:name="_Toc55584336"/>
      <w:bookmarkStart w:id="909" w:name="_Toc55760448"/>
      <w:bookmarkStart w:id="910" w:name="_Toc55760868"/>
      <w:bookmarkStart w:id="911" w:name="_Toc55765751"/>
      <w:bookmarkStart w:id="912" w:name="_Toc55772845"/>
      <w:bookmarkStart w:id="913" w:name="_Toc55773432"/>
      <w:bookmarkStart w:id="914" w:name="_Toc56639162"/>
      <w:bookmarkStart w:id="915" w:name="_Toc58427450"/>
      <w:bookmarkStart w:id="916" w:name="_Toc184892760"/>
      <w:r w:rsidRPr="00645306">
        <w:lastRenderedPageBreak/>
        <w:t>Form of Bid Security (Bank Guarantee)</w:t>
      </w:r>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p>
    <w:p w14:paraId="61BCD6CF" w14:textId="77777777" w:rsidR="006B3AA5" w:rsidRPr="00645306" w:rsidRDefault="006B3AA5" w:rsidP="006B3AA5">
      <w:pPr>
        <w:tabs>
          <w:tab w:val="left" w:pos="3960"/>
        </w:tabs>
        <w:spacing w:beforeAutospacing="1" w:after="100" w:afterAutospacing="1" w:line="240" w:lineRule="auto"/>
        <w:rPr>
          <w:rFonts w:eastAsia="Arial Unicode MS" w:cs="Times New Roman"/>
          <w:szCs w:val="24"/>
        </w:rPr>
      </w:pPr>
      <w:r w:rsidRPr="00645306">
        <w:rPr>
          <w:rFonts w:eastAsia="Arial Unicode MS" w:cs="Times New Roman"/>
          <w:i/>
          <w:szCs w:val="24"/>
        </w:rPr>
        <w:t xml:space="preserve">________________________________ </w:t>
      </w:r>
      <w:r w:rsidRPr="00645306">
        <w:rPr>
          <w:rFonts w:eastAsia="Arial Unicode MS" w:cs="Times New Roman"/>
          <w:i/>
          <w:szCs w:val="24"/>
        </w:rPr>
        <w:br/>
        <w:t xml:space="preserve">[insert: </w:t>
      </w:r>
      <w:r w:rsidRPr="00645306">
        <w:rPr>
          <w:rFonts w:eastAsia="Arial Unicode MS" w:cs="Times New Roman"/>
          <w:b/>
          <w:i/>
          <w:szCs w:val="24"/>
        </w:rPr>
        <w:t>Bank’s Name, and Address of Issuing Branch or Office</w:t>
      </w:r>
      <w:r w:rsidRPr="00645306">
        <w:rPr>
          <w:rFonts w:eastAsia="Arial Unicode MS" w:cs="Times New Roman"/>
          <w:i/>
          <w:szCs w:val="24"/>
        </w:rPr>
        <w:t>]</w:t>
      </w:r>
    </w:p>
    <w:p w14:paraId="2489A8F4" w14:textId="77777777" w:rsidR="006B3AA5" w:rsidRPr="00645306" w:rsidRDefault="006B3AA5" w:rsidP="006B3AA5">
      <w:pPr>
        <w:tabs>
          <w:tab w:val="left" w:pos="3960"/>
        </w:tabs>
        <w:spacing w:before="40" w:beforeAutospacing="1" w:after="100" w:afterAutospacing="1" w:line="240" w:lineRule="auto"/>
        <w:rPr>
          <w:rFonts w:eastAsia="Arial Unicode MS" w:cs="Times New Roman"/>
          <w:i/>
          <w:szCs w:val="24"/>
        </w:rPr>
      </w:pPr>
      <w:r w:rsidRPr="00645306">
        <w:rPr>
          <w:rFonts w:eastAsia="Arial Unicode MS" w:cs="Times New Roman"/>
          <w:b/>
          <w:szCs w:val="24"/>
        </w:rPr>
        <w:t>Beneficiary</w:t>
      </w:r>
      <w:proofErr w:type="gramStart"/>
      <w:r w:rsidRPr="00645306">
        <w:rPr>
          <w:rFonts w:eastAsia="Arial Unicode MS" w:cs="Times New Roman"/>
          <w:b/>
          <w:szCs w:val="24"/>
        </w:rPr>
        <w:t>:</w:t>
      </w:r>
      <w:r w:rsidRPr="00645306">
        <w:rPr>
          <w:rFonts w:eastAsia="Arial Unicode MS" w:cs="Times New Roman"/>
          <w:szCs w:val="24"/>
        </w:rPr>
        <w:t xml:space="preserve">  </w:t>
      </w:r>
      <w:r w:rsidRPr="00645306">
        <w:rPr>
          <w:rFonts w:eastAsia="Arial Unicode MS" w:cs="Times New Roman"/>
          <w:i/>
          <w:szCs w:val="24"/>
        </w:rPr>
        <w:t>[</w:t>
      </w:r>
      <w:proofErr w:type="gramEnd"/>
      <w:r w:rsidRPr="00645306">
        <w:rPr>
          <w:rFonts w:eastAsia="Arial Unicode MS" w:cs="Times New Roman"/>
          <w:i/>
          <w:szCs w:val="24"/>
        </w:rPr>
        <w:t xml:space="preserve">insert: </w:t>
      </w:r>
      <w:r w:rsidRPr="00645306">
        <w:rPr>
          <w:rFonts w:eastAsia="Arial Unicode MS" w:cs="Times New Roman"/>
          <w:b/>
          <w:i/>
          <w:szCs w:val="24"/>
        </w:rPr>
        <w:t>Name and Address of Purchaser</w:t>
      </w:r>
      <w:r w:rsidRPr="00645306">
        <w:rPr>
          <w:rFonts w:eastAsia="Arial Unicode MS" w:cs="Times New Roman"/>
          <w:i/>
          <w:szCs w:val="24"/>
        </w:rPr>
        <w:t>]</w:t>
      </w:r>
    </w:p>
    <w:p w14:paraId="502365BE" w14:textId="77777777" w:rsidR="006B3AA5" w:rsidRPr="00645306" w:rsidRDefault="006B3AA5" w:rsidP="006B3AA5">
      <w:pPr>
        <w:tabs>
          <w:tab w:val="left" w:pos="3960"/>
        </w:tabs>
        <w:spacing w:before="40" w:beforeAutospacing="1" w:after="100" w:afterAutospacing="1" w:line="240" w:lineRule="auto"/>
        <w:rPr>
          <w:rFonts w:eastAsia="Arial Unicode MS" w:cs="Times New Roman"/>
          <w:i/>
          <w:szCs w:val="24"/>
        </w:rPr>
      </w:pPr>
      <w:r w:rsidRPr="00645306">
        <w:rPr>
          <w:rFonts w:eastAsia="Arial Unicode MS" w:cs="Times New Roman"/>
          <w:b/>
          <w:szCs w:val="24"/>
        </w:rPr>
        <w:t>Date</w:t>
      </w:r>
      <w:proofErr w:type="gramStart"/>
      <w:r w:rsidRPr="00645306">
        <w:rPr>
          <w:rFonts w:eastAsia="Arial Unicode MS" w:cs="Times New Roman"/>
          <w:b/>
          <w:szCs w:val="24"/>
        </w:rPr>
        <w:t>:</w:t>
      </w:r>
      <w:r w:rsidRPr="00645306">
        <w:rPr>
          <w:rFonts w:eastAsia="Arial Unicode MS" w:cs="Times New Roman"/>
          <w:szCs w:val="24"/>
        </w:rPr>
        <w:t xml:space="preserve">  </w:t>
      </w:r>
      <w:r w:rsidRPr="00645306">
        <w:rPr>
          <w:rFonts w:eastAsia="Arial Unicode MS" w:cs="Times New Roman"/>
          <w:i/>
          <w:szCs w:val="24"/>
        </w:rPr>
        <w:t>[insert:</w:t>
      </w:r>
      <w:proofErr w:type="gramEnd"/>
      <w:r w:rsidRPr="00645306">
        <w:rPr>
          <w:rFonts w:eastAsia="Arial Unicode MS" w:cs="Times New Roman"/>
          <w:i/>
          <w:szCs w:val="24"/>
        </w:rPr>
        <w:t xml:space="preserve"> </w:t>
      </w:r>
      <w:r w:rsidRPr="00645306">
        <w:rPr>
          <w:rFonts w:eastAsia="Arial Unicode MS" w:cs="Times New Roman"/>
          <w:b/>
          <w:i/>
          <w:szCs w:val="24"/>
        </w:rPr>
        <w:t>date</w:t>
      </w:r>
      <w:r w:rsidRPr="00645306">
        <w:rPr>
          <w:rFonts w:eastAsia="Arial Unicode MS" w:cs="Times New Roman"/>
          <w:i/>
          <w:szCs w:val="24"/>
        </w:rPr>
        <w:t>]</w:t>
      </w:r>
    </w:p>
    <w:p w14:paraId="79030056" w14:textId="0CC87E28" w:rsidR="006B3AA5" w:rsidRPr="00645306" w:rsidRDefault="006B3AA5" w:rsidP="006B3AA5">
      <w:pPr>
        <w:tabs>
          <w:tab w:val="left" w:pos="3960"/>
        </w:tabs>
        <w:spacing w:before="40" w:beforeAutospacing="1" w:afterAutospacing="1" w:line="240" w:lineRule="auto"/>
        <w:rPr>
          <w:rFonts w:eastAsia="Arial Unicode MS" w:cs="Times New Roman"/>
          <w:szCs w:val="24"/>
        </w:rPr>
      </w:pPr>
      <w:r w:rsidRPr="00645306">
        <w:rPr>
          <w:rFonts w:eastAsia="Arial Unicode MS" w:cs="Times New Roman"/>
          <w:b/>
          <w:szCs w:val="24"/>
        </w:rPr>
        <w:t>BID GUARANTEE No.</w:t>
      </w:r>
      <w:proofErr w:type="gramStart"/>
      <w:r w:rsidRPr="00645306">
        <w:rPr>
          <w:rFonts w:eastAsia="Arial Unicode MS" w:cs="Times New Roman"/>
          <w:b/>
          <w:szCs w:val="24"/>
        </w:rPr>
        <w:t>:</w:t>
      </w:r>
      <w:r w:rsidRPr="00645306">
        <w:rPr>
          <w:rFonts w:eastAsia="Arial Unicode MS" w:cs="Times New Roman"/>
          <w:szCs w:val="24"/>
        </w:rPr>
        <w:t xml:space="preserve">  </w:t>
      </w:r>
      <w:r w:rsidRPr="00645306">
        <w:rPr>
          <w:rFonts w:eastAsia="Arial Unicode MS" w:cs="Times New Roman"/>
          <w:i/>
          <w:szCs w:val="24"/>
        </w:rPr>
        <w:t>[</w:t>
      </w:r>
      <w:proofErr w:type="gramEnd"/>
      <w:r w:rsidRPr="00645306">
        <w:rPr>
          <w:rFonts w:eastAsia="Arial Unicode MS" w:cs="Times New Roman"/>
          <w:i/>
          <w:szCs w:val="24"/>
        </w:rPr>
        <w:t xml:space="preserve">insert: </w:t>
      </w:r>
      <w:r w:rsidR="0081101B" w:rsidRPr="00645306">
        <w:rPr>
          <w:rFonts w:eastAsia="Arial Unicode MS" w:cs="Times New Roman"/>
          <w:b/>
          <w:i/>
          <w:szCs w:val="24"/>
        </w:rPr>
        <w:t>Bid</w:t>
      </w:r>
      <w:r w:rsidR="00B141C4" w:rsidRPr="00645306">
        <w:rPr>
          <w:rFonts w:eastAsia="Arial Unicode MS" w:cs="Times New Roman"/>
          <w:b/>
          <w:i/>
          <w:szCs w:val="24"/>
        </w:rPr>
        <w:t xml:space="preserve"> </w:t>
      </w:r>
      <w:r w:rsidRPr="00645306">
        <w:rPr>
          <w:rFonts w:eastAsia="Arial Unicode MS" w:cs="Times New Roman"/>
          <w:b/>
          <w:i/>
          <w:szCs w:val="24"/>
        </w:rPr>
        <w:t>Guarantee Number</w:t>
      </w:r>
      <w:r w:rsidRPr="00645306">
        <w:rPr>
          <w:rFonts w:eastAsia="Arial Unicode MS" w:cs="Times New Roman"/>
          <w:i/>
          <w:szCs w:val="24"/>
        </w:rPr>
        <w:t>]</w:t>
      </w:r>
    </w:p>
    <w:p w14:paraId="07024D9C" w14:textId="0EA61DFA" w:rsidR="006B3AA5" w:rsidRPr="00645306" w:rsidRDefault="006B3AA5" w:rsidP="00F56C92">
      <w:pPr>
        <w:suppressAutoHyphens/>
        <w:spacing w:after="0" w:line="240" w:lineRule="auto"/>
        <w:rPr>
          <w:rFonts w:eastAsia="Arial Unicode MS" w:cs="Arial Unicode MS"/>
          <w:szCs w:val="20"/>
        </w:rPr>
      </w:pPr>
      <w:r w:rsidRPr="00645306">
        <w:rPr>
          <w:rFonts w:eastAsia="Arial Unicode MS" w:cs="Arial Unicode MS"/>
          <w:szCs w:val="20"/>
        </w:rPr>
        <w:t xml:space="preserve">We have been informed that [insert name of the </w:t>
      </w:r>
      <w:r w:rsidR="003F4A54" w:rsidRPr="00645306">
        <w:rPr>
          <w:rFonts w:eastAsia="Arial Unicode MS" w:cs="Arial Unicode MS"/>
          <w:szCs w:val="20"/>
        </w:rPr>
        <w:t>Offeror</w:t>
      </w:r>
      <w:r w:rsidRPr="00645306">
        <w:rPr>
          <w:rFonts w:eastAsia="Arial Unicode MS" w:cs="Arial Unicode MS"/>
          <w:szCs w:val="20"/>
        </w:rPr>
        <w:t xml:space="preserve">] (hereinafter called "the </w:t>
      </w:r>
      <w:r w:rsidR="003F4A54" w:rsidRPr="00645306">
        <w:rPr>
          <w:rFonts w:eastAsia="Arial Unicode MS" w:cs="Arial Unicode MS"/>
          <w:szCs w:val="20"/>
        </w:rPr>
        <w:t>Offeror</w:t>
      </w:r>
      <w:r w:rsidRPr="00645306">
        <w:rPr>
          <w:rFonts w:eastAsia="Arial Unicode MS" w:cs="Arial Unicode MS"/>
          <w:szCs w:val="20"/>
        </w:rPr>
        <w:t xml:space="preserve">") has submitted to you its </w:t>
      </w:r>
      <w:r w:rsidR="00B141C4" w:rsidRPr="00645306">
        <w:rPr>
          <w:rFonts w:eastAsia="Arial Unicode MS" w:cs="Arial Unicode MS"/>
          <w:szCs w:val="20"/>
        </w:rPr>
        <w:t xml:space="preserve">Offer </w:t>
      </w:r>
      <w:r w:rsidRPr="00645306">
        <w:rPr>
          <w:rFonts w:eastAsia="Arial Unicode MS" w:cs="Arial Unicode MS"/>
          <w:szCs w:val="20"/>
        </w:rPr>
        <w:t xml:space="preserve">dated (hereinafter called "the </w:t>
      </w:r>
      <w:r w:rsidR="009B3CE0" w:rsidRPr="00645306">
        <w:rPr>
          <w:rFonts w:eastAsia="Arial Unicode MS" w:cs="Arial Unicode MS"/>
          <w:szCs w:val="20"/>
        </w:rPr>
        <w:t>Offer</w:t>
      </w:r>
      <w:r w:rsidRPr="00645306">
        <w:rPr>
          <w:rFonts w:eastAsia="Arial Unicode MS" w:cs="Arial Unicode MS"/>
          <w:szCs w:val="20"/>
        </w:rPr>
        <w:t xml:space="preserve">") for the execution of [insert name of contract] under Invitation for </w:t>
      </w:r>
      <w:r w:rsidR="00E618A1" w:rsidRPr="00645306">
        <w:rPr>
          <w:rFonts w:eastAsia="Arial Unicode MS" w:cs="Arial Unicode MS"/>
          <w:szCs w:val="20"/>
        </w:rPr>
        <w:t>Offers</w:t>
      </w:r>
      <w:r w:rsidRPr="00645306">
        <w:rPr>
          <w:rFonts w:eastAsia="Arial Unicode MS" w:cs="Arial Unicode MS"/>
          <w:szCs w:val="20"/>
        </w:rPr>
        <w:t xml:space="preserve"> No. [insert Bidding Document number]. </w:t>
      </w:r>
    </w:p>
    <w:p w14:paraId="7B3757A9" w14:textId="1AB77C9D" w:rsidR="006B3AA5" w:rsidRPr="00645306" w:rsidRDefault="006B3AA5" w:rsidP="00F56C92">
      <w:pPr>
        <w:suppressAutoHyphens/>
        <w:spacing w:after="0" w:line="240" w:lineRule="auto"/>
        <w:rPr>
          <w:rFonts w:eastAsia="Arial Unicode MS" w:cs="Arial Unicode MS"/>
          <w:szCs w:val="20"/>
        </w:rPr>
      </w:pPr>
      <w:r w:rsidRPr="00645306">
        <w:rPr>
          <w:rFonts w:eastAsia="Arial Unicode MS" w:cs="Arial Unicode MS"/>
          <w:szCs w:val="20"/>
        </w:rPr>
        <w:t xml:space="preserve">Furthermore, we understand that, according to your conditions, </w:t>
      </w:r>
      <w:r w:rsidR="00E618A1" w:rsidRPr="00645306">
        <w:rPr>
          <w:rFonts w:eastAsia="Arial Unicode MS" w:cs="Arial Unicode MS"/>
          <w:szCs w:val="20"/>
        </w:rPr>
        <w:t>Offers</w:t>
      </w:r>
      <w:r w:rsidRPr="00645306">
        <w:rPr>
          <w:rFonts w:eastAsia="Arial Unicode MS" w:cs="Arial Unicode MS"/>
          <w:szCs w:val="20"/>
        </w:rPr>
        <w:t xml:space="preserve"> must be supported by </w:t>
      </w:r>
      <w:r w:rsidR="001E7AA0" w:rsidRPr="00645306">
        <w:rPr>
          <w:rFonts w:eastAsia="Arial Unicode MS" w:cs="Arial Unicode MS"/>
          <w:szCs w:val="20"/>
        </w:rPr>
        <w:t xml:space="preserve">a </w:t>
      </w:r>
      <w:r w:rsidR="00734CB2" w:rsidRPr="00645306">
        <w:rPr>
          <w:rFonts w:eastAsia="Arial Unicode MS" w:cs="Arial Unicode MS"/>
          <w:szCs w:val="20"/>
        </w:rPr>
        <w:t>Bid</w:t>
      </w:r>
      <w:r w:rsidR="00B141C4" w:rsidRPr="00645306">
        <w:rPr>
          <w:rFonts w:eastAsia="Arial Unicode MS" w:cs="Arial Unicode MS"/>
          <w:szCs w:val="20"/>
        </w:rPr>
        <w:t xml:space="preserve"> </w:t>
      </w:r>
      <w:r w:rsidRPr="00645306">
        <w:rPr>
          <w:rFonts w:eastAsia="Arial Unicode MS" w:cs="Arial Unicode MS"/>
          <w:szCs w:val="20"/>
        </w:rPr>
        <w:t>guarantee.</w:t>
      </w:r>
    </w:p>
    <w:p w14:paraId="2C916400" w14:textId="2105A0DD" w:rsidR="006B3AA5" w:rsidRPr="00645306" w:rsidRDefault="006B3AA5" w:rsidP="00F56C92">
      <w:pPr>
        <w:suppressAutoHyphens/>
        <w:spacing w:after="0" w:line="240" w:lineRule="auto"/>
        <w:rPr>
          <w:rFonts w:eastAsia="Arial Unicode MS" w:cs="Arial Unicode MS"/>
          <w:szCs w:val="20"/>
        </w:rPr>
      </w:pPr>
      <w:r w:rsidRPr="00645306">
        <w:rPr>
          <w:rFonts w:eastAsia="Arial Unicode MS" w:cs="Arial Unicode MS"/>
          <w:szCs w:val="20"/>
        </w:rPr>
        <w:t xml:space="preserve">At the request of the </w:t>
      </w:r>
      <w:r w:rsidR="003F4A54" w:rsidRPr="00645306">
        <w:rPr>
          <w:rFonts w:eastAsia="Arial Unicode MS" w:cs="Arial Unicode MS"/>
          <w:szCs w:val="20"/>
        </w:rPr>
        <w:t>Offeror</w:t>
      </w:r>
      <w:r w:rsidRPr="00645306">
        <w:rPr>
          <w:rFonts w:eastAsia="Arial Unicode MS" w:cs="Arial Unicode MS"/>
          <w:szCs w:val="20"/>
        </w:rPr>
        <w:t xml:space="preserve">, we </w:t>
      </w:r>
      <w:r w:rsidRPr="00645306">
        <w:rPr>
          <w:rFonts w:eastAsia="Arial Unicode MS" w:cs="Arial Unicode MS"/>
          <w:b/>
          <w:iCs/>
          <w:szCs w:val="20"/>
        </w:rPr>
        <w:t>[insert name of Bank]</w:t>
      </w:r>
      <w:r w:rsidRPr="00645306">
        <w:rPr>
          <w:rFonts w:eastAsia="Arial Unicode MS" w:cs="Arial Unicode MS"/>
          <w:i/>
          <w:iCs/>
          <w:szCs w:val="20"/>
        </w:rPr>
        <w:t xml:space="preserve"> </w:t>
      </w:r>
      <w:r w:rsidRPr="00645306">
        <w:rPr>
          <w:rFonts w:eastAsia="Arial Unicode MS" w:cs="Arial Unicode MS"/>
          <w:szCs w:val="20"/>
        </w:rPr>
        <w:t xml:space="preserve">hereby irrevocably undertake to pay you any sum or sums not exceeding in total an amount of </w:t>
      </w:r>
      <w:r w:rsidRPr="00645306">
        <w:rPr>
          <w:rFonts w:eastAsia="Arial Unicode MS" w:cs="Arial Unicode MS"/>
          <w:b/>
          <w:iCs/>
          <w:szCs w:val="20"/>
        </w:rPr>
        <w:t xml:space="preserve">[insert amount in figures] </w:t>
      </w:r>
      <w:r w:rsidRPr="00645306">
        <w:rPr>
          <w:rFonts w:eastAsia="Arial Unicode MS" w:cs="Arial Unicode MS"/>
          <w:szCs w:val="20"/>
        </w:rPr>
        <w:t>(</w:t>
      </w:r>
      <w:r w:rsidRPr="00645306">
        <w:rPr>
          <w:rFonts w:eastAsia="Arial Unicode MS" w:cs="Arial Unicode MS"/>
          <w:b/>
          <w:iCs/>
          <w:szCs w:val="20"/>
        </w:rPr>
        <w:t>[insert amount in words]</w:t>
      </w:r>
      <w:r w:rsidRPr="00645306">
        <w:rPr>
          <w:rFonts w:eastAsia="Arial Unicode MS" w:cs="Arial Unicode MS"/>
          <w:szCs w:val="20"/>
        </w:rPr>
        <w:t xml:space="preserve">) upon receipt by us of your first demand in writing accompanied by a written statement stating that the </w:t>
      </w:r>
      <w:r w:rsidR="003F4A54" w:rsidRPr="00645306">
        <w:rPr>
          <w:rFonts w:eastAsia="Arial Unicode MS" w:cs="Arial Unicode MS"/>
          <w:szCs w:val="20"/>
        </w:rPr>
        <w:t>Offeror</w:t>
      </w:r>
      <w:r w:rsidRPr="00645306">
        <w:rPr>
          <w:rFonts w:eastAsia="Arial Unicode MS" w:cs="Arial Unicode MS"/>
          <w:szCs w:val="20"/>
        </w:rPr>
        <w:t xml:space="preserve"> is in breach of its obligation(s) under the </w:t>
      </w:r>
      <w:r w:rsidR="00B141C4" w:rsidRPr="00645306">
        <w:rPr>
          <w:rFonts w:eastAsia="Arial Unicode MS" w:cs="Arial Unicode MS"/>
          <w:szCs w:val="20"/>
        </w:rPr>
        <w:t xml:space="preserve">Offer </w:t>
      </w:r>
      <w:r w:rsidRPr="00645306">
        <w:rPr>
          <w:rFonts w:eastAsia="Arial Unicode MS" w:cs="Arial Unicode MS"/>
          <w:szCs w:val="20"/>
        </w:rPr>
        <w:t xml:space="preserve">conditions, because the </w:t>
      </w:r>
      <w:r w:rsidR="003F4A54" w:rsidRPr="00645306">
        <w:rPr>
          <w:rFonts w:eastAsia="Arial Unicode MS" w:cs="Arial Unicode MS"/>
          <w:szCs w:val="20"/>
        </w:rPr>
        <w:t>Offeror</w:t>
      </w:r>
      <w:r w:rsidRPr="00645306">
        <w:rPr>
          <w:rFonts w:eastAsia="Arial Unicode MS" w:cs="Arial Unicode MS"/>
          <w:szCs w:val="20"/>
        </w:rPr>
        <w:t>:</w:t>
      </w:r>
    </w:p>
    <w:p w14:paraId="60B62538" w14:textId="07D0BF8A" w:rsidR="006B3AA5" w:rsidRPr="00645306" w:rsidRDefault="006B3AA5" w:rsidP="000954B1">
      <w:pPr>
        <w:pStyle w:val="ListParagraph"/>
        <w:numPr>
          <w:ilvl w:val="0"/>
          <w:numId w:val="52"/>
        </w:numPr>
        <w:rPr>
          <w:lang w:val="en-US"/>
        </w:rPr>
      </w:pPr>
      <w:r w:rsidRPr="00645306">
        <w:rPr>
          <w:lang w:val="en-US"/>
        </w:rPr>
        <w:t xml:space="preserve">has withdrawn its </w:t>
      </w:r>
      <w:r w:rsidR="00B141C4" w:rsidRPr="00645306">
        <w:rPr>
          <w:lang w:val="en-US"/>
        </w:rPr>
        <w:t xml:space="preserve">Offer </w:t>
      </w:r>
      <w:r w:rsidRPr="00645306">
        <w:rPr>
          <w:lang w:val="en-US"/>
        </w:rPr>
        <w:t xml:space="preserve">after the </w:t>
      </w:r>
      <w:r w:rsidR="00B141C4" w:rsidRPr="00645306">
        <w:rPr>
          <w:lang w:val="en-US"/>
        </w:rPr>
        <w:t xml:space="preserve">Offer </w:t>
      </w:r>
      <w:r w:rsidRPr="00645306">
        <w:rPr>
          <w:lang w:val="en-US"/>
        </w:rPr>
        <w:t xml:space="preserve">submission deadline, but during the period of </w:t>
      </w:r>
      <w:r w:rsidR="00B141C4" w:rsidRPr="00645306">
        <w:rPr>
          <w:lang w:val="en-US"/>
        </w:rPr>
        <w:t xml:space="preserve">Offer </w:t>
      </w:r>
      <w:r w:rsidRPr="00645306">
        <w:rPr>
          <w:lang w:val="en-US"/>
        </w:rPr>
        <w:t xml:space="preserve">validity specified by the </w:t>
      </w:r>
      <w:r w:rsidR="003F4A54" w:rsidRPr="00645306">
        <w:rPr>
          <w:lang w:val="en-US"/>
        </w:rPr>
        <w:t>Offeror</w:t>
      </w:r>
      <w:r w:rsidRPr="00645306">
        <w:rPr>
          <w:lang w:val="en-US"/>
        </w:rPr>
        <w:t xml:space="preserve"> in the Letter of </w:t>
      </w:r>
      <w:r w:rsidR="009B3CE0" w:rsidRPr="00645306">
        <w:rPr>
          <w:lang w:val="en-US"/>
        </w:rPr>
        <w:t>Offer</w:t>
      </w:r>
      <w:r w:rsidRPr="00645306">
        <w:rPr>
          <w:lang w:val="en-US"/>
        </w:rPr>
        <w:t>; or</w:t>
      </w:r>
    </w:p>
    <w:p w14:paraId="217DB442" w14:textId="6ADCE6C7" w:rsidR="006B3AA5" w:rsidRPr="00645306" w:rsidRDefault="006B3AA5" w:rsidP="000954B1">
      <w:pPr>
        <w:pStyle w:val="ListParagraph"/>
        <w:numPr>
          <w:ilvl w:val="0"/>
          <w:numId w:val="52"/>
        </w:numPr>
        <w:rPr>
          <w:rFonts w:eastAsia="Arial Unicode MS" w:cs="Arial Unicode MS"/>
          <w:szCs w:val="20"/>
          <w:lang w:val="en-US"/>
        </w:rPr>
      </w:pPr>
      <w:r w:rsidRPr="00645306">
        <w:rPr>
          <w:lang w:val="en-US"/>
        </w:rPr>
        <w:t xml:space="preserve">having been notified of the acceptance of its </w:t>
      </w:r>
      <w:r w:rsidR="00B141C4" w:rsidRPr="00645306">
        <w:rPr>
          <w:lang w:val="en-US"/>
        </w:rPr>
        <w:t xml:space="preserve">Offer </w:t>
      </w:r>
      <w:r w:rsidRPr="00645306">
        <w:rPr>
          <w:lang w:val="en-US"/>
        </w:rPr>
        <w:t xml:space="preserve">by the </w:t>
      </w:r>
      <w:r w:rsidR="000F63C9" w:rsidRPr="00645306">
        <w:rPr>
          <w:lang w:val="en-US"/>
        </w:rPr>
        <w:t xml:space="preserve">Purchaser </w:t>
      </w:r>
      <w:r w:rsidRPr="00645306">
        <w:rPr>
          <w:lang w:val="en-US"/>
        </w:rPr>
        <w:t xml:space="preserve">during the period of </w:t>
      </w:r>
      <w:r w:rsidR="00B141C4" w:rsidRPr="00645306">
        <w:rPr>
          <w:lang w:val="en-US"/>
        </w:rPr>
        <w:t xml:space="preserve">Offer </w:t>
      </w:r>
      <w:r w:rsidRPr="00645306">
        <w:rPr>
          <w:lang w:val="en-US"/>
        </w:rPr>
        <w:t>validity, (</w:t>
      </w:r>
      <w:proofErr w:type="spellStart"/>
      <w:r w:rsidRPr="00645306">
        <w:rPr>
          <w:lang w:val="en-US"/>
        </w:rPr>
        <w:t>i</w:t>
      </w:r>
      <w:proofErr w:type="spellEnd"/>
      <w:r w:rsidRPr="00645306">
        <w:rPr>
          <w:lang w:val="en-US"/>
        </w:rPr>
        <w:t>) fails or refuses to execute the Contract, or (ii) fails or refuses to furnish the performance security, in accordance with the terms of the Letter of Acceptance and other applicable Conditions of Contract.</w:t>
      </w:r>
    </w:p>
    <w:p w14:paraId="35A07CCB" w14:textId="75361D72" w:rsidR="006B3AA5" w:rsidRPr="00645306" w:rsidRDefault="006B3AA5" w:rsidP="00F56C92">
      <w:pPr>
        <w:suppressAutoHyphens/>
        <w:spacing w:after="0" w:line="240" w:lineRule="auto"/>
        <w:rPr>
          <w:rFonts w:eastAsia="Arial Unicode MS" w:cs="Arial Unicode MS"/>
          <w:szCs w:val="20"/>
        </w:rPr>
      </w:pPr>
      <w:r w:rsidRPr="00645306">
        <w:rPr>
          <w:rFonts w:eastAsia="Arial Unicode MS" w:cs="Arial Unicode MS"/>
          <w:szCs w:val="20"/>
        </w:rPr>
        <w:t xml:space="preserve">This guarantee will expire: (a) if the </w:t>
      </w:r>
      <w:r w:rsidR="003F4A54" w:rsidRPr="00645306">
        <w:rPr>
          <w:rFonts w:eastAsia="Arial Unicode MS" w:cs="Arial Unicode MS"/>
          <w:szCs w:val="20"/>
        </w:rPr>
        <w:t>Offeror</w:t>
      </w:r>
      <w:r w:rsidRPr="00645306">
        <w:rPr>
          <w:rFonts w:eastAsia="Arial Unicode MS" w:cs="Arial Unicode MS"/>
          <w:szCs w:val="20"/>
        </w:rPr>
        <w:t xml:space="preserve"> is the successful </w:t>
      </w:r>
      <w:r w:rsidR="003F4A54" w:rsidRPr="00645306">
        <w:rPr>
          <w:rFonts w:eastAsia="Arial Unicode MS" w:cs="Arial Unicode MS"/>
          <w:szCs w:val="20"/>
        </w:rPr>
        <w:t>Offeror</w:t>
      </w:r>
      <w:r w:rsidRPr="00645306">
        <w:rPr>
          <w:rFonts w:eastAsia="Arial Unicode MS" w:cs="Arial Unicode MS"/>
          <w:szCs w:val="20"/>
        </w:rPr>
        <w:t xml:space="preserve">, upon our receipt of copies of the Contract signed by the </w:t>
      </w:r>
      <w:r w:rsidR="003F4A54" w:rsidRPr="00645306">
        <w:rPr>
          <w:rFonts w:eastAsia="Arial Unicode MS" w:cs="Arial Unicode MS"/>
          <w:szCs w:val="20"/>
        </w:rPr>
        <w:t>Offeror</w:t>
      </w:r>
      <w:r w:rsidRPr="00645306">
        <w:rPr>
          <w:rFonts w:eastAsia="Arial Unicode MS" w:cs="Arial Unicode MS"/>
          <w:szCs w:val="20"/>
        </w:rPr>
        <w:t xml:space="preserve"> and the performance security issued to you upon the instruction of the </w:t>
      </w:r>
      <w:r w:rsidR="003F4A54" w:rsidRPr="00645306">
        <w:rPr>
          <w:rFonts w:eastAsia="Arial Unicode MS" w:cs="Arial Unicode MS"/>
          <w:szCs w:val="20"/>
        </w:rPr>
        <w:t>Offeror</w:t>
      </w:r>
      <w:r w:rsidRPr="00645306">
        <w:rPr>
          <w:rFonts w:eastAsia="Arial Unicode MS" w:cs="Arial Unicode MS"/>
          <w:szCs w:val="20"/>
        </w:rPr>
        <w:t xml:space="preserve">; or (b) if the </w:t>
      </w:r>
      <w:r w:rsidR="003F4A54" w:rsidRPr="00645306">
        <w:rPr>
          <w:rFonts w:eastAsia="Arial Unicode MS" w:cs="Arial Unicode MS"/>
          <w:szCs w:val="20"/>
        </w:rPr>
        <w:t>Offeror</w:t>
      </w:r>
      <w:r w:rsidRPr="00645306">
        <w:rPr>
          <w:rFonts w:eastAsia="Arial Unicode MS" w:cs="Arial Unicode MS"/>
          <w:szCs w:val="20"/>
        </w:rPr>
        <w:t xml:space="preserve"> is not the successful </w:t>
      </w:r>
      <w:r w:rsidR="003F4A54" w:rsidRPr="00645306">
        <w:rPr>
          <w:rFonts w:eastAsia="Arial Unicode MS" w:cs="Arial Unicode MS"/>
          <w:szCs w:val="20"/>
        </w:rPr>
        <w:t>Offeror</w:t>
      </w:r>
      <w:r w:rsidRPr="00645306">
        <w:rPr>
          <w:rFonts w:eastAsia="Arial Unicode MS" w:cs="Arial Unicode MS"/>
          <w:szCs w:val="20"/>
        </w:rPr>
        <w:t>, upon the earlier of (</w:t>
      </w:r>
      <w:proofErr w:type="spellStart"/>
      <w:r w:rsidRPr="00645306">
        <w:rPr>
          <w:rFonts w:eastAsia="Arial Unicode MS" w:cs="Arial Unicode MS"/>
          <w:szCs w:val="20"/>
        </w:rPr>
        <w:t>i</w:t>
      </w:r>
      <w:proofErr w:type="spellEnd"/>
      <w:r w:rsidRPr="00645306">
        <w:rPr>
          <w:rFonts w:eastAsia="Arial Unicode MS" w:cs="Arial Unicode MS"/>
          <w:szCs w:val="20"/>
        </w:rPr>
        <w:t xml:space="preserve">) our receipt of a copy of your notification that the successful </w:t>
      </w:r>
      <w:r w:rsidR="003F4A54" w:rsidRPr="00645306">
        <w:rPr>
          <w:rFonts w:eastAsia="Arial Unicode MS" w:cs="Arial Unicode MS"/>
          <w:szCs w:val="20"/>
        </w:rPr>
        <w:t>Offeror</w:t>
      </w:r>
      <w:r w:rsidRPr="00645306">
        <w:rPr>
          <w:rFonts w:eastAsia="Arial Unicode MS" w:cs="Arial Unicode MS"/>
          <w:szCs w:val="20"/>
        </w:rPr>
        <w:t xml:space="preserve"> has signed the Contract and furnished the required performance security; or (ii) twenty-eight (28) days after the expiration of the </w:t>
      </w:r>
      <w:r w:rsidR="003F4A54" w:rsidRPr="00645306">
        <w:rPr>
          <w:rFonts w:eastAsia="Arial Unicode MS" w:cs="Arial Unicode MS"/>
          <w:szCs w:val="20"/>
        </w:rPr>
        <w:t>Offeror</w:t>
      </w:r>
      <w:r w:rsidRPr="00645306">
        <w:rPr>
          <w:rFonts w:eastAsia="Arial Unicode MS" w:cs="Arial Unicode MS"/>
          <w:szCs w:val="20"/>
        </w:rPr>
        <w:t xml:space="preserve">’s </w:t>
      </w:r>
      <w:r w:rsidR="00B141C4" w:rsidRPr="00645306">
        <w:rPr>
          <w:rFonts w:eastAsia="Arial Unicode MS" w:cs="Arial Unicode MS"/>
          <w:szCs w:val="20"/>
        </w:rPr>
        <w:t xml:space="preserve">Offer </w:t>
      </w:r>
      <w:r w:rsidRPr="00645306">
        <w:rPr>
          <w:rFonts w:eastAsia="Arial Unicode MS" w:cs="Arial Unicode MS"/>
          <w:szCs w:val="20"/>
        </w:rPr>
        <w:t>validity period.</w:t>
      </w:r>
    </w:p>
    <w:p w14:paraId="7D3CE07A" w14:textId="38149673" w:rsidR="006B3AA5" w:rsidRPr="00645306" w:rsidRDefault="006B3AA5" w:rsidP="00F56C92">
      <w:pPr>
        <w:suppressAutoHyphens/>
        <w:spacing w:after="0" w:line="240" w:lineRule="auto"/>
        <w:rPr>
          <w:rFonts w:eastAsia="Arial Unicode MS" w:cs="Arial Unicode MS"/>
          <w:szCs w:val="24"/>
        </w:rPr>
      </w:pPr>
      <w:r w:rsidRPr="00645306">
        <w:rPr>
          <w:rFonts w:eastAsia="Arial Unicode MS" w:cs="Arial Unicode MS"/>
          <w:szCs w:val="20"/>
        </w:rPr>
        <w:t>Consequently, any demand for payment under this guarantee must be received by us at the office on or before that date.</w:t>
      </w:r>
    </w:p>
    <w:p w14:paraId="237C9AE3" w14:textId="5BD84CE0" w:rsidR="006B3AA5" w:rsidRPr="00645306" w:rsidRDefault="006B3AA5" w:rsidP="002C4D1D">
      <w:pPr>
        <w:suppressAutoHyphens/>
        <w:spacing w:after="0" w:line="240" w:lineRule="auto"/>
        <w:rPr>
          <w:rFonts w:eastAsia="Arial Unicode MS" w:cs="Arial Unicode MS"/>
          <w:szCs w:val="24"/>
        </w:rPr>
      </w:pPr>
      <w:r w:rsidRPr="00645306">
        <w:rPr>
          <w:rFonts w:eastAsia="Arial Unicode MS" w:cs="Arial Unicode MS"/>
          <w:szCs w:val="24"/>
        </w:rPr>
        <w:t>[</w:t>
      </w:r>
      <w:r w:rsidRPr="00645306">
        <w:rPr>
          <w:rFonts w:eastAsia="Arial Unicode MS" w:cs="Arial Unicode MS"/>
          <w:b/>
          <w:i/>
          <w:szCs w:val="24"/>
        </w:rPr>
        <w:t>Issuing Bank to delete whichever is not applicable</w:t>
      </w:r>
      <w:r w:rsidRPr="00645306">
        <w:rPr>
          <w:rFonts w:eastAsia="Arial Unicode MS" w:cs="Arial Unicode MS"/>
          <w:szCs w:val="24"/>
        </w:rPr>
        <w:t xml:space="preserve">]. We confirm that [we are a financial institution legally authorized to provide this guarantee in the </w:t>
      </w:r>
      <w:r w:rsidR="009B3CE0" w:rsidRPr="00645306">
        <w:rPr>
          <w:rFonts w:eastAsia="Arial Unicode MS" w:cs="Arial Unicode MS"/>
          <w:szCs w:val="24"/>
        </w:rPr>
        <w:t xml:space="preserve">Purchaser’s </w:t>
      </w:r>
      <w:r w:rsidRPr="00645306">
        <w:rPr>
          <w:rFonts w:eastAsia="Arial Unicode MS" w:cs="Arial Unicode MS"/>
          <w:szCs w:val="24"/>
        </w:rPr>
        <w:t xml:space="preserve">country] </w:t>
      </w:r>
      <w:r w:rsidRPr="00645306">
        <w:rPr>
          <w:rFonts w:eastAsia="Arial Unicode MS" w:cs="Arial Unicode MS"/>
          <w:b/>
          <w:szCs w:val="24"/>
        </w:rPr>
        <w:t>[OR]</w:t>
      </w:r>
      <w:r w:rsidRPr="00645306">
        <w:rPr>
          <w:rFonts w:eastAsia="Arial Unicode MS" w:cs="Arial Unicode MS"/>
          <w:szCs w:val="24"/>
        </w:rPr>
        <w:t xml:space="preserve"> [we are a financial institution located outside the </w:t>
      </w:r>
      <w:r w:rsidR="009B3CE0" w:rsidRPr="00645306">
        <w:rPr>
          <w:rFonts w:eastAsia="Arial Unicode MS" w:cs="Arial Unicode MS"/>
          <w:szCs w:val="24"/>
        </w:rPr>
        <w:t xml:space="preserve">Purchaser’s </w:t>
      </w:r>
      <w:r w:rsidRPr="00645306">
        <w:rPr>
          <w:rFonts w:eastAsia="Arial Unicode MS" w:cs="Arial Unicode MS"/>
          <w:szCs w:val="24"/>
        </w:rPr>
        <w:t xml:space="preserve">country but have a correspondent financial institution located in the </w:t>
      </w:r>
      <w:r w:rsidR="009B3CE0" w:rsidRPr="00645306">
        <w:rPr>
          <w:rFonts w:eastAsia="Arial Unicode MS" w:cs="Arial Unicode MS"/>
          <w:szCs w:val="24"/>
        </w:rPr>
        <w:t xml:space="preserve">Purchaser’s </w:t>
      </w:r>
      <w:r w:rsidRPr="00645306">
        <w:rPr>
          <w:rFonts w:eastAsia="Arial Unicode MS" w:cs="Arial Unicode MS"/>
          <w:szCs w:val="24"/>
        </w:rPr>
        <w:t xml:space="preserve">country that will ensure the enforceability of this guarantee. The name of our correspondent bank and contact information is as follows: </w:t>
      </w:r>
      <w:r w:rsidRPr="00645306">
        <w:rPr>
          <w:rFonts w:eastAsia="Arial Unicode MS" w:cs="Arial Unicode MS"/>
          <w:b/>
          <w:szCs w:val="24"/>
        </w:rPr>
        <w:t>[provide name, address, phone number, and email address]</w:t>
      </w:r>
      <w:r w:rsidRPr="00645306">
        <w:rPr>
          <w:rFonts w:eastAsia="Arial Unicode MS" w:cs="Arial Unicode MS"/>
          <w:szCs w:val="24"/>
        </w:rPr>
        <w:t xml:space="preserve">. </w:t>
      </w:r>
    </w:p>
    <w:p w14:paraId="7E4EC5F6" w14:textId="77777777" w:rsidR="006B3AA5" w:rsidRPr="00645306" w:rsidRDefault="006B3AA5" w:rsidP="006B3AA5">
      <w:pPr>
        <w:pBdr>
          <w:bottom w:val="single" w:sz="12" w:space="1" w:color="auto"/>
        </w:pBdr>
        <w:suppressAutoHyphens/>
        <w:spacing w:after="0" w:line="240" w:lineRule="auto"/>
        <w:ind w:left="1440" w:hanging="720"/>
        <w:rPr>
          <w:rFonts w:eastAsia="Arial Unicode MS" w:cs="Arial Unicode MS"/>
          <w:szCs w:val="20"/>
        </w:rPr>
      </w:pPr>
    </w:p>
    <w:p w14:paraId="2F0D63DB" w14:textId="77777777" w:rsidR="006B3AA5" w:rsidRPr="00645306" w:rsidRDefault="006B3AA5" w:rsidP="006B3AA5">
      <w:pPr>
        <w:pBdr>
          <w:bottom w:val="single" w:sz="12" w:space="1" w:color="auto"/>
        </w:pBdr>
        <w:suppressAutoHyphens/>
        <w:spacing w:after="0" w:line="240" w:lineRule="auto"/>
        <w:ind w:left="1440" w:hanging="720"/>
        <w:rPr>
          <w:rFonts w:eastAsia="Arial Unicode MS" w:cs="Arial Unicode MS"/>
          <w:szCs w:val="24"/>
        </w:rPr>
      </w:pPr>
      <w:r w:rsidRPr="00645306">
        <w:rPr>
          <w:rFonts w:eastAsia="Arial Unicode MS" w:cs="Arial Unicode MS"/>
          <w:szCs w:val="20"/>
        </w:rPr>
        <w:lastRenderedPageBreak/>
        <w:t>This guarantee is subject to the Uniform Rules for Demand Guarantees, 2010 Revision, ICC Publication No. 758</w:t>
      </w:r>
      <w:r w:rsidRPr="00645306">
        <w:rPr>
          <w:rFonts w:eastAsia="Arial Unicode MS" w:cs="Arial Unicode MS"/>
          <w:szCs w:val="24"/>
        </w:rPr>
        <w:t>, except as may otherwise be stated above</w:t>
      </w:r>
      <w:r w:rsidRPr="00645306">
        <w:rPr>
          <w:rFonts w:eastAsia="Arial Unicode MS" w:cs="Arial Unicode MS"/>
          <w:szCs w:val="20"/>
        </w:rPr>
        <w:t>.</w:t>
      </w:r>
    </w:p>
    <w:p w14:paraId="2FBC9B35" w14:textId="77777777" w:rsidR="006B3AA5" w:rsidRPr="00645306" w:rsidRDefault="006B3AA5" w:rsidP="006B3AA5">
      <w:pPr>
        <w:tabs>
          <w:tab w:val="left" w:pos="3960"/>
        </w:tabs>
        <w:spacing w:beforeAutospacing="1" w:after="0" w:afterAutospacing="1" w:line="240" w:lineRule="auto"/>
        <w:rPr>
          <w:rFonts w:eastAsia="Arial Unicode MS" w:cs="Times New Roman"/>
          <w:b/>
          <w:szCs w:val="24"/>
        </w:rPr>
      </w:pPr>
      <w:r w:rsidRPr="00645306">
        <w:rPr>
          <w:rFonts w:eastAsia="Arial Unicode MS" w:cs="Times New Roman"/>
          <w:b/>
          <w:szCs w:val="24"/>
        </w:rPr>
        <w:t>_____________________________</w:t>
      </w:r>
    </w:p>
    <w:p w14:paraId="719B0124" w14:textId="77777777" w:rsidR="006B3AA5" w:rsidRPr="00645306" w:rsidRDefault="006B3AA5" w:rsidP="006B3AA5">
      <w:pPr>
        <w:tabs>
          <w:tab w:val="left" w:pos="3960"/>
        </w:tabs>
        <w:spacing w:beforeAutospacing="1" w:after="80" w:afterAutospacing="1" w:line="240" w:lineRule="auto"/>
        <w:rPr>
          <w:rFonts w:eastAsia="Arial Unicode MS" w:cs="Times New Roman"/>
          <w:i/>
          <w:szCs w:val="24"/>
        </w:rPr>
      </w:pPr>
      <w:r w:rsidRPr="00645306">
        <w:rPr>
          <w:rFonts w:eastAsia="Arial Unicode MS" w:cs="Times New Roman"/>
          <w:i/>
          <w:szCs w:val="24"/>
        </w:rPr>
        <w:t>[Signature(s)]</w:t>
      </w:r>
    </w:p>
    <w:tbl>
      <w:tblPr>
        <w:tblW w:w="0" w:type="auto"/>
        <w:tblInd w:w="108" w:type="dxa"/>
        <w:tblLook w:val="01E0" w:firstRow="1" w:lastRow="1" w:firstColumn="1" w:lastColumn="1" w:noHBand="0" w:noVBand="0"/>
      </w:tblPr>
      <w:tblGrid>
        <w:gridCol w:w="7263"/>
      </w:tblGrid>
      <w:tr w:rsidR="009B3CE0" w:rsidRPr="00645306" w14:paraId="121E0A6C" w14:textId="77777777" w:rsidTr="00F56C92">
        <w:tc>
          <w:tcPr>
            <w:tcW w:w="7263" w:type="dxa"/>
          </w:tcPr>
          <w:p w14:paraId="6287A774" w14:textId="77777777" w:rsidR="006B3AA5" w:rsidRPr="00645306" w:rsidRDefault="006B3AA5" w:rsidP="006B3AA5">
            <w:pPr>
              <w:spacing w:line="240" w:lineRule="auto"/>
              <w:rPr>
                <w:rFonts w:eastAsia="Times New Roman" w:cs="Times New Roman"/>
                <w:szCs w:val="24"/>
              </w:rPr>
            </w:pPr>
          </w:p>
          <w:p w14:paraId="09300435" w14:textId="77777777" w:rsidR="006B3AA5" w:rsidRPr="00645306" w:rsidRDefault="006B3AA5" w:rsidP="006B3AA5">
            <w:pPr>
              <w:spacing w:line="240" w:lineRule="auto"/>
              <w:rPr>
                <w:rFonts w:eastAsia="Times New Roman" w:cs="Times New Roman"/>
                <w:szCs w:val="24"/>
              </w:rPr>
            </w:pPr>
            <w:r w:rsidRPr="00645306">
              <w:rPr>
                <w:rFonts w:eastAsia="Times New Roman" w:cs="Times New Roman"/>
                <w:szCs w:val="24"/>
              </w:rPr>
              <w:t>In the capacity of:</w:t>
            </w:r>
          </w:p>
        </w:tc>
      </w:tr>
      <w:tr w:rsidR="009B3CE0" w:rsidRPr="00645306" w14:paraId="1BB40595" w14:textId="77777777" w:rsidTr="00F56C92">
        <w:tc>
          <w:tcPr>
            <w:tcW w:w="7263" w:type="dxa"/>
          </w:tcPr>
          <w:p w14:paraId="2582884F" w14:textId="77777777" w:rsidR="006B3AA5" w:rsidRPr="00645306" w:rsidRDefault="006B3AA5" w:rsidP="006B3AA5">
            <w:pPr>
              <w:spacing w:line="240" w:lineRule="auto"/>
              <w:rPr>
                <w:rFonts w:eastAsia="Times New Roman" w:cs="Times New Roman"/>
                <w:b/>
                <w:szCs w:val="24"/>
              </w:rPr>
            </w:pPr>
            <w:r w:rsidRPr="00645306">
              <w:rPr>
                <w:rFonts w:eastAsia="Times New Roman" w:cs="Times New Roman"/>
                <w:b/>
                <w:szCs w:val="24"/>
              </w:rPr>
              <w:t>[Print Name]</w:t>
            </w:r>
          </w:p>
        </w:tc>
      </w:tr>
      <w:tr w:rsidR="009B3CE0" w:rsidRPr="00645306" w14:paraId="03304300" w14:textId="77777777" w:rsidTr="00F56C92">
        <w:tc>
          <w:tcPr>
            <w:tcW w:w="7263" w:type="dxa"/>
          </w:tcPr>
          <w:p w14:paraId="6446F886" w14:textId="68C451B5" w:rsidR="006B3AA5" w:rsidRPr="00645306" w:rsidRDefault="006B3AA5" w:rsidP="006B3AA5">
            <w:pPr>
              <w:spacing w:line="240" w:lineRule="auto"/>
              <w:rPr>
                <w:rFonts w:eastAsia="Times New Roman" w:cs="Times New Roman"/>
                <w:szCs w:val="24"/>
              </w:rPr>
            </w:pPr>
            <w:r w:rsidRPr="00645306">
              <w:rPr>
                <w:rFonts w:eastAsia="Times New Roman" w:cs="Times New Roman"/>
                <w:szCs w:val="24"/>
              </w:rPr>
              <w:t xml:space="preserve">duly authorized to sign the Bid Security for and on behalf of </w:t>
            </w:r>
          </w:p>
          <w:p w14:paraId="11B90CE4" w14:textId="77777777" w:rsidR="006B3AA5" w:rsidRPr="00645306" w:rsidRDefault="006B3AA5" w:rsidP="006B3AA5">
            <w:pPr>
              <w:spacing w:line="240" w:lineRule="auto"/>
              <w:rPr>
                <w:rFonts w:eastAsia="Times New Roman" w:cs="Times New Roman"/>
                <w:szCs w:val="24"/>
              </w:rPr>
            </w:pPr>
            <w:r w:rsidRPr="00645306">
              <w:rPr>
                <w:rFonts w:eastAsia="Times New Roman" w:cs="Times New Roman"/>
                <w:b/>
                <w:szCs w:val="24"/>
              </w:rPr>
              <w:t>[Insert name, address of financial institution]</w:t>
            </w:r>
          </w:p>
        </w:tc>
      </w:tr>
      <w:tr w:rsidR="009B3CE0" w:rsidRPr="00645306" w14:paraId="4889BDA6" w14:textId="77777777" w:rsidTr="00F56C92">
        <w:tc>
          <w:tcPr>
            <w:tcW w:w="7263" w:type="dxa"/>
          </w:tcPr>
          <w:p w14:paraId="6D870501" w14:textId="77777777" w:rsidR="006B3AA5" w:rsidRPr="00645306" w:rsidRDefault="006B3AA5" w:rsidP="006B3AA5">
            <w:pPr>
              <w:spacing w:line="240" w:lineRule="auto"/>
              <w:rPr>
                <w:rFonts w:eastAsia="Times New Roman" w:cs="Times New Roman"/>
                <w:szCs w:val="24"/>
              </w:rPr>
            </w:pPr>
            <w:r w:rsidRPr="00645306">
              <w:rPr>
                <w:rFonts w:eastAsia="Times New Roman" w:cs="Times New Roman"/>
                <w:szCs w:val="24"/>
              </w:rPr>
              <w:t xml:space="preserve">Dated on </w:t>
            </w:r>
          </w:p>
          <w:p w14:paraId="6FD7E56F" w14:textId="77777777" w:rsidR="006B3AA5" w:rsidRPr="00645306" w:rsidRDefault="006B3AA5" w:rsidP="006B3AA5">
            <w:pPr>
              <w:spacing w:line="240" w:lineRule="auto"/>
              <w:rPr>
                <w:rFonts w:eastAsia="Times New Roman" w:cs="Times New Roman"/>
                <w:b/>
                <w:szCs w:val="24"/>
              </w:rPr>
            </w:pPr>
            <w:r w:rsidRPr="00645306">
              <w:rPr>
                <w:rFonts w:eastAsia="Times New Roman" w:cs="Times New Roman"/>
                <w:b/>
                <w:szCs w:val="24"/>
              </w:rPr>
              <w:t>[Insert Date]</w:t>
            </w:r>
          </w:p>
        </w:tc>
      </w:tr>
    </w:tbl>
    <w:p w14:paraId="673D598D" w14:textId="77777777" w:rsidR="006B3AA5" w:rsidRPr="00645306" w:rsidRDefault="006B3AA5" w:rsidP="006B3AA5">
      <w:pPr>
        <w:tabs>
          <w:tab w:val="left" w:pos="3960"/>
        </w:tabs>
        <w:spacing w:beforeAutospacing="1" w:after="80" w:afterAutospacing="1" w:line="240" w:lineRule="auto"/>
        <w:rPr>
          <w:rFonts w:eastAsia="Arial Unicode MS" w:cs="Times New Roman"/>
          <w:i/>
          <w:szCs w:val="24"/>
        </w:rPr>
      </w:pPr>
    </w:p>
    <w:p w14:paraId="37A164AB" w14:textId="140A0738" w:rsidR="006B3AA5" w:rsidRPr="00645306" w:rsidRDefault="00565EFF" w:rsidP="00897963">
      <w:pPr>
        <w:pStyle w:val="Heading3BSF"/>
      </w:pPr>
      <w:bookmarkStart w:id="917" w:name="_Toc54556624"/>
      <w:bookmarkStart w:id="918" w:name="_Toc54556836"/>
      <w:bookmarkStart w:id="919" w:name="_Toc54556625"/>
      <w:bookmarkStart w:id="920" w:name="_Toc54556837"/>
      <w:bookmarkStart w:id="921" w:name="_Toc54556626"/>
      <w:bookmarkStart w:id="922" w:name="_Toc54556838"/>
      <w:bookmarkStart w:id="923" w:name="_Toc54556892"/>
      <w:bookmarkStart w:id="924" w:name="_Toc55427873"/>
      <w:bookmarkStart w:id="925" w:name="_Toc55455375"/>
      <w:bookmarkStart w:id="926" w:name="_Toc55460095"/>
      <w:bookmarkStart w:id="927" w:name="_Toc55485405"/>
      <w:bookmarkStart w:id="928" w:name="_Toc55540918"/>
      <w:bookmarkStart w:id="929" w:name="_Toc55561645"/>
      <w:bookmarkStart w:id="930" w:name="_Toc55570261"/>
      <w:bookmarkStart w:id="931" w:name="_Toc55570427"/>
      <w:bookmarkStart w:id="932" w:name="_Toc55570564"/>
      <w:bookmarkStart w:id="933" w:name="_Toc55571227"/>
      <w:bookmarkStart w:id="934" w:name="_Toc55578816"/>
      <w:bookmarkStart w:id="935" w:name="_Toc55583477"/>
      <w:bookmarkStart w:id="936" w:name="_Toc55760449"/>
      <w:bookmarkStart w:id="937" w:name="_Toc55760869"/>
      <w:bookmarkStart w:id="938" w:name="_Toc55765752"/>
      <w:bookmarkStart w:id="939" w:name="_Toc55773433"/>
      <w:bookmarkStart w:id="940" w:name="_Toc55933351"/>
      <w:bookmarkStart w:id="941" w:name="_Toc56639163"/>
      <w:bookmarkStart w:id="942" w:name="_Toc58427451"/>
      <w:bookmarkStart w:id="943" w:name="_Toc184892761"/>
      <w:bookmarkEnd w:id="917"/>
      <w:bookmarkEnd w:id="918"/>
      <w:bookmarkEnd w:id="919"/>
      <w:bookmarkEnd w:id="920"/>
      <w:bookmarkEnd w:id="921"/>
      <w:bookmarkEnd w:id="922"/>
      <w:r w:rsidRPr="00645306">
        <w:lastRenderedPageBreak/>
        <w:t xml:space="preserve">A. </w:t>
      </w:r>
      <w:r w:rsidR="009B3E66" w:rsidRPr="00645306">
        <w:tab/>
      </w:r>
      <w:r w:rsidR="003F4A54" w:rsidRPr="00645306">
        <w:t>Offeror</w:t>
      </w:r>
      <w:r w:rsidR="006B3AA5" w:rsidRPr="00645306">
        <w:t xml:space="preserve"> Qualification Forms</w:t>
      </w:r>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p>
    <w:p w14:paraId="459FC3EB" w14:textId="17B7D3F3"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bCs/>
          <w:szCs w:val="20"/>
        </w:rPr>
        <w:t xml:space="preserve">To establish its qualifications to perform the Contract in accordance with the qualification requirements set out in Section III, </w:t>
      </w:r>
      <w:r w:rsidR="00B141C4" w:rsidRPr="00645306">
        <w:rPr>
          <w:rFonts w:eastAsia="Times New Roman" w:cs="Times New Roman"/>
          <w:bCs/>
          <w:szCs w:val="20"/>
        </w:rPr>
        <w:t xml:space="preserve">Offer </w:t>
      </w:r>
      <w:r w:rsidRPr="00645306">
        <w:rPr>
          <w:rFonts w:eastAsia="Times New Roman" w:cs="Times New Roman"/>
          <w:bCs/>
          <w:szCs w:val="20"/>
        </w:rPr>
        <w:t xml:space="preserve">Review, Evaluation Criteria and </w:t>
      </w:r>
      <w:r w:rsidR="003F4A54" w:rsidRPr="00645306">
        <w:rPr>
          <w:rFonts w:eastAsia="Times New Roman" w:cs="Times New Roman"/>
          <w:bCs/>
          <w:szCs w:val="20"/>
        </w:rPr>
        <w:t>Offeror</w:t>
      </w:r>
      <w:r w:rsidRPr="00645306">
        <w:rPr>
          <w:rFonts w:eastAsia="Times New Roman" w:cs="Times New Roman"/>
          <w:bCs/>
          <w:szCs w:val="20"/>
        </w:rPr>
        <w:t xml:space="preserve"> Qualification Requirements, the </w:t>
      </w:r>
      <w:r w:rsidR="003F4A54" w:rsidRPr="00645306">
        <w:rPr>
          <w:rFonts w:eastAsia="Times New Roman" w:cs="Times New Roman"/>
          <w:bCs/>
          <w:szCs w:val="20"/>
        </w:rPr>
        <w:t>Offeror</w:t>
      </w:r>
      <w:r w:rsidRPr="00645306">
        <w:rPr>
          <w:rFonts w:eastAsia="Times New Roman" w:cs="Times New Roman"/>
          <w:bCs/>
          <w:szCs w:val="20"/>
        </w:rPr>
        <w:t xml:space="preserve"> shall provide the information requested in the following forms.</w:t>
      </w:r>
    </w:p>
    <w:p w14:paraId="1D2BF95F" w14:textId="024AE1E7" w:rsidR="006B3AA5" w:rsidRPr="00645306" w:rsidRDefault="006B3AA5" w:rsidP="00CC36A3">
      <w:pPr>
        <w:pStyle w:val="Heading4BSF"/>
        <w:rPr>
          <w:szCs w:val="24"/>
        </w:rPr>
      </w:pPr>
      <w:bookmarkStart w:id="944" w:name="_Toc54556893"/>
      <w:bookmarkStart w:id="945" w:name="_Toc55427874"/>
      <w:bookmarkStart w:id="946" w:name="_Toc55455376"/>
      <w:bookmarkStart w:id="947" w:name="_Toc55460096"/>
      <w:bookmarkStart w:id="948" w:name="_Toc55485406"/>
      <w:bookmarkStart w:id="949" w:name="_Toc55540919"/>
      <w:bookmarkStart w:id="950" w:name="_Toc55561646"/>
      <w:bookmarkStart w:id="951" w:name="_Toc55570262"/>
      <w:bookmarkStart w:id="952" w:name="_Toc55571228"/>
      <w:bookmarkStart w:id="953" w:name="_Toc55584337"/>
      <w:bookmarkStart w:id="954" w:name="_Toc55760450"/>
      <w:bookmarkStart w:id="955" w:name="_Toc55760870"/>
      <w:bookmarkStart w:id="956" w:name="_Toc55765753"/>
      <w:bookmarkStart w:id="957" w:name="_Toc55772846"/>
      <w:bookmarkStart w:id="958" w:name="_Toc55773434"/>
      <w:bookmarkStart w:id="959" w:name="_Toc56639164"/>
      <w:bookmarkStart w:id="960" w:name="_Toc58427452"/>
      <w:bookmarkStart w:id="961" w:name="_Toc184892762"/>
      <w:r w:rsidRPr="00645306">
        <w:lastRenderedPageBreak/>
        <w:t xml:space="preserve">Form ELI-1: </w:t>
      </w:r>
      <w:r w:rsidR="003F4A54" w:rsidRPr="00645306">
        <w:t>Offeror</w:t>
      </w:r>
      <w:r w:rsidRPr="00645306">
        <w:t xml:space="preserve"> Information Sheet</w:t>
      </w:r>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p>
    <w:p w14:paraId="3B0A73AD" w14:textId="117AC494" w:rsidR="006B3AA5" w:rsidRPr="00645306" w:rsidRDefault="006B3AA5" w:rsidP="006B3AA5">
      <w:pPr>
        <w:suppressAutoHyphens/>
        <w:spacing w:after="0" w:line="240" w:lineRule="auto"/>
        <w:ind w:left="720" w:hanging="720"/>
        <w:rPr>
          <w:rFonts w:eastAsia="Times New Roman" w:cs="Times New Roman"/>
          <w:b/>
          <w:szCs w:val="20"/>
        </w:rPr>
      </w:pPr>
      <w:r w:rsidRPr="00645306">
        <w:rPr>
          <w:rFonts w:eastAsia="Times New Roman" w:cs="Times New Roman"/>
          <w:bCs/>
          <w:iCs/>
          <w:szCs w:val="20"/>
        </w:rPr>
        <w:t xml:space="preserve">Each </w:t>
      </w:r>
      <w:r w:rsidR="003F4A54" w:rsidRPr="00645306">
        <w:rPr>
          <w:rFonts w:eastAsia="Times New Roman" w:cs="Times New Roman"/>
          <w:bCs/>
          <w:iCs/>
          <w:szCs w:val="20"/>
        </w:rPr>
        <w:t>Offeror</w:t>
      </w:r>
      <w:r w:rsidRPr="00645306">
        <w:rPr>
          <w:rFonts w:eastAsia="Times New Roman" w:cs="Times New Roman"/>
          <w:bCs/>
          <w:iCs/>
          <w:szCs w:val="20"/>
        </w:rPr>
        <w:t xml:space="preserve"> must fill in this form.</w:t>
      </w:r>
    </w:p>
    <w:p w14:paraId="1B04763D" w14:textId="77777777" w:rsidR="006B3AA5" w:rsidRPr="00645306" w:rsidRDefault="006B3AA5" w:rsidP="006B3AA5">
      <w:pPr>
        <w:tabs>
          <w:tab w:val="left" w:pos="3960"/>
        </w:tabs>
        <w:suppressAutoHyphens/>
        <w:spacing w:line="240" w:lineRule="auto"/>
        <w:rPr>
          <w:rFonts w:eastAsia="Times New Roman" w:cs="Times New Roman"/>
          <w:szCs w:val="20"/>
        </w:rPr>
      </w:pPr>
    </w:p>
    <w:tbl>
      <w:tblPr>
        <w:tblW w:w="9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3145"/>
        <w:gridCol w:w="6202"/>
      </w:tblGrid>
      <w:tr w:rsidR="006B3AA5" w:rsidRPr="00645306" w14:paraId="6BB77092" w14:textId="77777777" w:rsidTr="006B3AA5">
        <w:trPr>
          <w:cantSplit/>
          <w:trHeight w:val="1097"/>
          <w:jc w:val="center"/>
        </w:trPr>
        <w:tc>
          <w:tcPr>
            <w:tcW w:w="3145" w:type="dxa"/>
            <w:shd w:val="clear" w:color="auto" w:fill="auto"/>
            <w:vAlign w:val="center"/>
          </w:tcPr>
          <w:p w14:paraId="1538B317" w14:textId="2DD42A5F" w:rsidR="006B3AA5" w:rsidRPr="00645306" w:rsidRDefault="003F4A54" w:rsidP="006B3AA5">
            <w:pPr>
              <w:suppressAutoHyphens/>
              <w:spacing w:before="60" w:after="60" w:line="240" w:lineRule="auto"/>
              <w:rPr>
                <w:rFonts w:eastAsia="Times New Roman" w:cs="Times New Roman"/>
                <w:b/>
                <w:bCs/>
                <w:sz w:val="20"/>
                <w:szCs w:val="20"/>
              </w:rPr>
            </w:pPr>
            <w:r w:rsidRPr="00645306">
              <w:rPr>
                <w:rFonts w:eastAsia="Times New Roman" w:cs="Times New Roman"/>
                <w:b/>
                <w:bCs/>
                <w:spacing w:val="-2"/>
                <w:sz w:val="20"/>
                <w:szCs w:val="20"/>
              </w:rPr>
              <w:t>Offeror</w:t>
            </w:r>
            <w:r w:rsidR="006B3AA5" w:rsidRPr="00645306">
              <w:rPr>
                <w:rFonts w:eastAsia="Times New Roman" w:cs="Times New Roman"/>
                <w:b/>
                <w:bCs/>
                <w:spacing w:val="-2"/>
                <w:sz w:val="20"/>
                <w:szCs w:val="20"/>
              </w:rPr>
              <w:t>’s</w:t>
            </w:r>
            <w:r w:rsidR="006B3AA5" w:rsidRPr="00645306">
              <w:rPr>
                <w:rFonts w:eastAsia="Times New Roman" w:cs="Times New Roman"/>
                <w:b/>
                <w:bCs/>
                <w:sz w:val="20"/>
                <w:szCs w:val="20"/>
              </w:rPr>
              <w:t xml:space="preserve"> legal name </w:t>
            </w:r>
          </w:p>
        </w:tc>
        <w:tc>
          <w:tcPr>
            <w:tcW w:w="6202" w:type="dxa"/>
            <w:shd w:val="clear" w:color="auto" w:fill="auto"/>
          </w:tcPr>
          <w:p w14:paraId="3B3B4449" w14:textId="77777777" w:rsidR="006B3AA5" w:rsidRPr="00645306" w:rsidRDefault="006B3AA5" w:rsidP="006B3AA5">
            <w:pPr>
              <w:suppressAutoHyphens/>
              <w:spacing w:before="60" w:after="60" w:line="240" w:lineRule="auto"/>
              <w:rPr>
                <w:rFonts w:eastAsia="Times New Roman" w:cs="Times New Roman"/>
                <w:sz w:val="20"/>
                <w:szCs w:val="20"/>
              </w:rPr>
            </w:pPr>
          </w:p>
        </w:tc>
      </w:tr>
      <w:tr w:rsidR="006B3AA5" w:rsidRPr="00645306" w14:paraId="627AADE7" w14:textId="77777777" w:rsidTr="006B3AA5">
        <w:trPr>
          <w:cantSplit/>
          <w:trHeight w:val="1097"/>
          <w:jc w:val="center"/>
        </w:trPr>
        <w:tc>
          <w:tcPr>
            <w:tcW w:w="3145" w:type="dxa"/>
            <w:shd w:val="clear" w:color="auto" w:fill="auto"/>
            <w:vAlign w:val="center"/>
          </w:tcPr>
          <w:p w14:paraId="776678E3" w14:textId="77777777" w:rsidR="006B3AA5" w:rsidRPr="00645306" w:rsidRDefault="006B3AA5" w:rsidP="006B3AA5">
            <w:pPr>
              <w:suppressAutoHyphens/>
              <w:spacing w:before="60" w:after="60" w:line="240" w:lineRule="auto"/>
              <w:rPr>
                <w:rFonts w:eastAsia="Times New Roman" w:cs="Times New Roman"/>
                <w:b/>
                <w:bCs/>
                <w:spacing w:val="-2"/>
                <w:sz w:val="20"/>
                <w:szCs w:val="20"/>
              </w:rPr>
            </w:pPr>
            <w:r w:rsidRPr="00645306">
              <w:rPr>
                <w:rFonts w:eastAsia="Times New Roman" w:cs="Times New Roman"/>
                <w:b/>
                <w:bCs/>
                <w:spacing w:val="-2"/>
                <w:sz w:val="20"/>
                <w:szCs w:val="20"/>
              </w:rPr>
              <w:t>In case of Joint Venture or other Association, legal name of each partner</w:t>
            </w:r>
          </w:p>
        </w:tc>
        <w:tc>
          <w:tcPr>
            <w:tcW w:w="6202" w:type="dxa"/>
            <w:shd w:val="clear" w:color="auto" w:fill="auto"/>
          </w:tcPr>
          <w:p w14:paraId="31389361" w14:textId="77777777" w:rsidR="006B3AA5" w:rsidRPr="00645306" w:rsidRDefault="006B3AA5" w:rsidP="006B3AA5">
            <w:pPr>
              <w:suppressAutoHyphens/>
              <w:spacing w:before="60" w:after="60" w:line="240" w:lineRule="auto"/>
              <w:rPr>
                <w:rFonts w:eastAsia="Times New Roman" w:cs="Times New Roman"/>
                <w:spacing w:val="-2"/>
                <w:sz w:val="20"/>
                <w:szCs w:val="20"/>
              </w:rPr>
            </w:pPr>
          </w:p>
        </w:tc>
      </w:tr>
      <w:tr w:rsidR="006B3AA5" w:rsidRPr="00645306" w14:paraId="56D901C0" w14:textId="77777777" w:rsidTr="006B3AA5">
        <w:trPr>
          <w:cantSplit/>
          <w:trHeight w:val="1106"/>
          <w:jc w:val="center"/>
        </w:trPr>
        <w:tc>
          <w:tcPr>
            <w:tcW w:w="3145" w:type="dxa"/>
            <w:shd w:val="clear" w:color="auto" w:fill="auto"/>
            <w:vAlign w:val="center"/>
          </w:tcPr>
          <w:p w14:paraId="176E6391" w14:textId="3F6A58BA" w:rsidR="006B3AA5" w:rsidRPr="00645306" w:rsidRDefault="003F4A54" w:rsidP="006B3AA5">
            <w:pPr>
              <w:suppressAutoHyphens/>
              <w:spacing w:before="60" w:after="60" w:line="240" w:lineRule="auto"/>
              <w:rPr>
                <w:rFonts w:eastAsia="Times New Roman" w:cs="Times New Roman"/>
                <w:b/>
                <w:bCs/>
                <w:spacing w:val="-2"/>
                <w:sz w:val="20"/>
                <w:szCs w:val="20"/>
              </w:rPr>
            </w:pPr>
            <w:r w:rsidRPr="00645306">
              <w:rPr>
                <w:rFonts w:eastAsia="Times New Roman" w:cs="Times New Roman"/>
                <w:b/>
                <w:bCs/>
                <w:color w:val="000000"/>
                <w:sz w:val="20"/>
                <w:szCs w:val="20"/>
              </w:rPr>
              <w:t>Offeror</w:t>
            </w:r>
            <w:r w:rsidR="006B3AA5" w:rsidRPr="00645306">
              <w:rPr>
                <w:rFonts w:eastAsia="Times New Roman" w:cs="Times New Roman"/>
                <w:b/>
                <w:bCs/>
                <w:color w:val="000000"/>
                <w:sz w:val="20"/>
                <w:szCs w:val="20"/>
              </w:rPr>
              <w:t>’s</w:t>
            </w:r>
            <w:r w:rsidR="006B3AA5" w:rsidRPr="00645306">
              <w:rPr>
                <w:rFonts w:eastAsia="Times New Roman" w:cs="Times New Roman"/>
                <w:b/>
                <w:bCs/>
                <w:color w:val="000000"/>
                <w:spacing w:val="-2"/>
                <w:sz w:val="20"/>
                <w:szCs w:val="20"/>
              </w:rPr>
              <w:t xml:space="preserve"> country of constitution</w:t>
            </w:r>
          </w:p>
        </w:tc>
        <w:tc>
          <w:tcPr>
            <w:tcW w:w="6202" w:type="dxa"/>
            <w:shd w:val="clear" w:color="auto" w:fill="auto"/>
          </w:tcPr>
          <w:p w14:paraId="00EE73B1" w14:textId="77777777" w:rsidR="006B3AA5" w:rsidRPr="00645306" w:rsidRDefault="006B3AA5" w:rsidP="006B3AA5">
            <w:pPr>
              <w:suppressAutoHyphens/>
              <w:spacing w:before="60" w:after="60" w:line="240" w:lineRule="auto"/>
              <w:rPr>
                <w:rFonts w:eastAsia="Times New Roman" w:cs="Times New Roman"/>
                <w:sz w:val="20"/>
                <w:szCs w:val="20"/>
              </w:rPr>
            </w:pPr>
          </w:p>
        </w:tc>
      </w:tr>
      <w:tr w:rsidR="006B3AA5" w:rsidRPr="00645306" w14:paraId="35A29656" w14:textId="77777777" w:rsidTr="006B3AA5">
        <w:trPr>
          <w:cantSplit/>
          <w:trHeight w:val="980"/>
          <w:jc w:val="center"/>
        </w:trPr>
        <w:tc>
          <w:tcPr>
            <w:tcW w:w="3145" w:type="dxa"/>
            <w:shd w:val="clear" w:color="auto" w:fill="auto"/>
            <w:vAlign w:val="center"/>
          </w:tcPr>
          <w:p w14:paraId="5E250249" w14:textId="6DDAA5B8" w:rsidR="006B3AA5" w:rsidRPr="00645306" w:rsidRDefault="003F4A54" w:rsidP="006B3AA5">
            <w:pPr>
              <w:suppressAutoHyphens/>
              <w:spacing w:before="60" w:after="60" w:line="240" w:lineRule="auto"/>
              <w:rPr>
                <w:rFonts w:eastAsia="Times New Roman" w:cs="Times New Roman"/>
                <w:b/>
                <w:bCs/>
                <w:spacing w:val="-2"/>
                <w:sz w:val="20"/>
                <w:szCs w:val="20"/>
              </w:rPr>
            </w:pPr>
            <w:r w:rsidRPr="00645306">
              <w:rPr>
                <w:rFonts w:eastAsia="Times New Roman" w:cs="Times New Roman"/>
                <w:b/>
                <w:bCs/>
                <w:color w:val="000000"/>
                <w:spacing w:val="-2"/>
                <w:sz w:val="20"/>
                <w:szCs w:val="20"/>
              </w:rPr>
              <w:t>Offeror</w:t>
            </w:r>
            <w:r w:rsidR="006B3AA5" w:rsidRPr="00645306">
              <w:rPr>
                <w:rFonts w:eastAsia="Times New Roman" w:cs="Times New Roman"/>
                <w:b/>
                <w:bCs/>
                <w:color w:val="000000"/>
                <w:spacing w:val="-2"/>
                <w:sz w:val="20"/>
                <w:szCs w:val="20"/>
              </w:rPr>
              <w:t>’s year of constitution</w:t>
            </w:r>
          </w:p>
        </w:tc>
        <w:tc>
          <w:tcPr>
            <w:tcW w:w="6202" w:type="dxa"/>
            <w:shd w:val="clear" w:color="auto" w:fill="auto"/>
          </w:tcPr>
          <w:p w14:paraId="4CD5802A" w14:textId="77777777" w:rsidR="006B3AA5" w:rsidRPr="00645306" w:rsidRDefault="006B3AA5" w:rsidP="006B3AA5">
            <w:pPr>
              <w:suppressAutoHyphens/>
              <w:spacing w:before="60" w:after="60" w:line="240" w:lineRule="auto"/>
              <w:rPr>
                <w:rFonts w:eastAsia="Times New Roman" w:cs="Times New Roman"/>
                <w:sz w:val="20"/>
                <w:szCs w:val="20"/>
              </w:rPr>
            </w:pPr>
          </w:p>
        </w:tc>
      </w:tr>
      <w:tr w:rsidR="006B3AA5" w:rsidRPr="00645306" w14:paraId="29374525" w14:textId="77777777" w:rsidTr="006B3AA5">
        <w:trPr>
          <w:cantSplit/>
          <w:trHeight w:val="1160"/>
          <w:jc w:val="center"/>
        </w:trPr>
        <w:tc>
          <w:tcPr>
            <w:tcW w:w="3145" w:type="dxa"/>
            <w:shd w:val="clear" w:color="auto" w:fill="auto"/>
            <w:vAlign w:val="center"/>
          </w:tcPr>
          <w:p w14:paraId="396E3B3B" w14:textId="78146EFD" w:rsidR="006B3AA5" w:rsidRPr="00645306" w:rsidRDefault="003F4A54" w:rsidP="006B3AA5">
            <w:pPr>
              <w:suppressAutoHyphens/>
              <w:spacing w:before="60" w:after="60" w:line="240" w:lineRule="auto"/>
              <w:rPr>
                <w:rFonts w:eastAsia="Times New Roman" w:cs="Times New Roman"/>
                <w:b/>
                <w:bCs/>
                <w:spacing w:val="-2"/>
                <w:sz w:val="20"/>
                <w:szCs w:val="20"/>
              </w:rPr>
            </w:pPr>
            <w:r w:rsidRPr="00645306">
              <w:rPr>
                <w:rFonts w:eastAsia="Times New Roman" w:cs="Times New Roman"/>
                <w:b/>
                <w:bCs/>
                <w:spacing w:val="-2"/>
                <w:sz w:val="20"/>
                <w:szCs w:val="20"/>
              </w:rPr>
              <w:t>Offeror</w:t>
            </w:r>
            <w:r w:rsidR="006B3AA5" w:rsidRPr="00645306">
              <w:rPr>
                <w:rFonts w:eastAsia="Times New Roman" w:cs="Times New Roman"/>
                <w:b/>
                <w:bCs/>
                <w:spacing w:val="-2"/>
                <w:sz w:val="20"/>
                <w:szCs w:val="20"/>
              </w:rPr>
              <w:t>’s legal address in country of constitution</w:t>
            </w:r>
          </w:p>
        </w:tc>
        <w:tc>
          <w:tcPr>
            <w:tcW w:w="6202" w:type="dxa"/>
            <w:shd w:val="clear" w:color="auto" w:fill="auto"/>
          </w:tcPr>
          <w:p w14:paraId="54E3260B" w14:textId="77777777" w:rsidR="006B3AA5" w:rsidRPr="00645306" w:rsidRDefault="006B3AA5" w:rsidP="006B3AA5">
            <w:pPr>
              <w:suppressAutoHyphens/>
              <w:spacing w:before="60" w:after="60" w:line="240" w:lineRule="auto"/>
              <w:rPr>
                <w:rFonts w:eastAsia="Times New Roman" w:cs="Times New Roman"/>
                <w:spacing w:val="-2"/>
                <w:sz w:val="20"/>
                <w:szCs w:val="20"/>
              </w:rPr>
            </w:pPr>
          </w:p>
        </w:tc>
      </w:tr>
      <w:tr w:rsidR="006B3AA5" w:rsidRPr="00645306" w14:paraId="3BAA5D9B" w14:textId="77777777" w:rsidTr="006B3AA5">
        <w:trPr>
          <w:cantSplit/>
          <w:trHeight w:val="1340"/>
          <w:jc w:val="center"/>
        </w:trPr>
        <w:tc>
          <w:tcPr>
            <w:tcW w:w="3145" w:type="dxa"/>
            <w:shd w:val="clear" w:color="auto" w:fill="auto"/>
            <w:vAlign w:val="center"/>
          </w:tcPr>
          <w:p w14:paraId="48646B6A" w14:textId="42F2D686" w:rsidR="006B3AA5" w:rsidRPr="00645306" w:rsidRDefault="003F4A54" w:rsidP="006B3AA5">
            <w:pPr>
              <w:suppressAutoHyphens/>
              <w:spacing w:before="60" w:after="60" w:line="240" w:lineRule="auto"/>
              <w:rPr>
                <w:rFonts w:eastAsia="Times New Roman" w:cs="Times New Roman"/>
                <w:b/>
                <w:bCs/>
                <w:spacing w:val="-2"/>
                <w:sz w:val="20"/>
                <w:szCs w:val="20"/>
              </w:rPr>
            </w:pPr>
            <w:r w:rsidRPr="00645306">
              <w:rPr>
                <w:rFonts w:eastAsia="Times New Roman" w:cs="Times New Roman"/>
                <w:b/>
                <w:bCs/>
                <w:spacing w:val="-2"/>
                <w:sz w:val="20"/>
                <w:szCs w:val="20"/>
              </w:rPr>
              <w:t>Offeror</w:t>
            </w:r>
            <w:r w:rsidR="006B3AA5" w:rsidRPr="00645306">
              <w:rPr>
                <w:rFonts w:eastAsia="Times New Roman" w:cs="Times New Roman"/>
                <w:b/>
                <w:bCs/>
                <w:spacing w:val="-2"/>
                <w:sz w:val="20"/>
                <w:szCs w:val="20"/>
              </w:rPr>
              <w:t>’s authorized representative</w:t>
            </w:r>
          </w:p>
          <w:p w14:paraId="4F79AC94" w14:textId="77777777" w:rsidR="006B3AA5" w:rsidRPr="00645306" w:rsidRDefault="006B3AA5" w:rsidP="006B3AA5">
            <w:pPr>
              <w:suppressAutoHyphens/>
              <w:spacing w:before="60" w:after="60" w:line="240" w:lineRule="auto"/>
              <w:rPr>
                <w:rFonts w:eastAsia="Times New Roman" w:cs="Times New Roman"/>
                <w:spacing w:val="-2"/>
                <w:sz w:val="20"/>
                <w:szCs w:val="20"/>
              </w:rPr>
            </w:pPr>
            <w:r w:rsidRPr="00645306">
              <w:rPr>
                <w:rFonts w:eastAsia="Times New Roman" w:cs="Times New Roman"/>
                <w:spacing w:val="-2"/>
                <w:sz w:val="20"/>
                <w:szCs w:val="20"/>
              </w:rPr>
              <w:t xml:space="preserve">(name, address, telephone numbers, fax numbers, </w:t>
            </w:r>
            <w:r w:rsidRPr="00645306">
              <w:rPr>
                <w:rFonts w:eastAsia="Times New Roman" w:cs="Times New Roman"/>
                <w:sz w:val="20"/>
                <w:szCs w:val="20"/>
              </w:rPr>
              <w:t>e-mail address)</w:t>
            </w:r>
          </w:p>
        </w:tc>
        <w:tc>
          <w:tcPr>
            <w:tcW w:w="6202" w:type="dxa"/>
            <w:shd w:val="clear" w:color="auto" w:fill="auto"/>
          </w:tcPr>
          <w:p w14:paraId="09DE9943" w14:textId="77777777" w:rsidR="006B3AA5" w:rsidRPr="00645306" w:rsidRDefault="006B3AA5" w:rsidP="006B3AA5">
            <w:pPr>
              <w:suppressAutoHyphens/>
              <w:spacing w:before="60" w:after="60" w:line="240" w:lineRule="auto"/>
              <w:rPr>
                <w:rFonts w:eastAsia="Times New Roman" w:cs="Times New Roman"/>
                <w:sz w:val="20"/>
                <w:szCs w:val="20"/>
              </w:rPr>
            </w:pPr>
          </w:p>
        </w:tc>
      </w:tr>
      <w:tr w:rsidR="006B3AA5" w:rsidRPr="00645306" w14:paraId="72CD2776" w14:textId="77777777" w:rsidTr="006B3AA5">
        <w:trPr>
          <w:cantSplit/>
          <w:trHeight w:val="1340"/>
          <w:jc w:val="center"/>
        </w:trPr>
        <w:tc>
          <w:tcPr>
            <w:tcW w:w="3145" w:type="dxa"/>
            <w:shd w:val="clear" w:color="auto" w:fill="auto"/>
            <w:vAlign w:val="center"/>
          </w:tcPr>
          <w:p w14:paraId="11D5DAFA" w14:textId="596CDA82" w:rsidR="006B3AA5" w:rsidRPr="00645306" w:rsidRDefault="003F4A54" w:rsidP="006B3AA5">
            <w:pPr>
              <w:suppressAutoHyphens/>
              <w:spacing w:before="60" w:after="60" w:line="240" w:lineRule="auto"/>
              <w:rPr>
                <w:rFonts w:eastAsia="Times New Roman" w:cs="Times New Roman"/>
                <w:b/>
                <w:bCs/>
                <w:spacing w:val="-2"/>
                <w:sz w:val="20"/>
                <w:szCs w:val="20"/>
              </w:rPr>
            </w:pPr>
            <w:r w:rsidRPr="00645306">
              <w:rPr>
                <w:rFonts w:eastAsia="Times New Roman" w:cs="Times New Roman"/>
                <w:b/>
                <w:bCs/>
                <w:spacing w:val="-2"/>
                <w:sz w:val="20"/>
                <w:szCs w:val="20"/>
              </w:rPr>
              <w:t>Offeror</w:t>
            </w:r>
            <w:r w:rsidR="006B3AA5" w:rsidRPr="00645306">
              <w:rPr>
                <w:rFonts w:eastAsia="Times New Roman" w:cs="Times New Roman"/>
                <w:b/>
                <w:bCs/>
                <w:spacing w:val="-2"/>
                <w:sz w:val="20"/>
                <w:szCs w:val="20"/>
              </w:rPr>
              <w:t xml:space="preserve">’s in-country agent (if the </w:t>
            </w:r>
            <w:r w:rsidRPr="00645306">
              <w:rPr>
                <w:rFonts w:eastAsia="Times New Roman" w:cs="Times New Roman"/>
                <w:b/>
                <w:bCs/>
                <w:spacing w:val="-2"/>
                <w:sz w:val="20"/>
                <w:szCs w:val="20"/>
              </w:rPr>
              <w:t>Offeror</w:t>
            </w:r>
            <w:r w:rsidR="006B3AA5" w:rsidRPr="00645306">
              <w:rPr>
                <w:rFonts w:eastAsia="Times New Roman" w:cs="Times New Roman"/>
                <w:b/>
                <w:bCs/>
                <w:spacing w:val="-2"/>
                <w:sz w:val="20"/>
                <w:szCs w:val="20"/>
              </w:rPr>
              <w:t xml:space="preserve"> is not doing business within the Purchaser’s country)</w:t>
            </w:r>
          </w:p>
          <w:p w14:paraId="543E703A" w14:textId="77777777" w:rsidR="006B3AA5" w:rsidRPr="00645306" w:rsidRDefault="006B3AA5" w:rsidP="006B3AA5">
            <w:pPr>
              <w:suppressAutoHyphens/>
              <w:spacing w:before="60" w:after="60" w:line="240" w:lineRule="auto"/>
              <w:rPr>
                <w:rFonts w:eastAsia="Times New Roman" w:cs="Times New Roman"/>
                <w:bCs/>
                <w:spacing w:val="-2"/>
                <w:sz w:val="20"/>
                <w:szCs w:val="20"/>
              </w:rPr>
            </w:pPr>
            <w:r w:rsidRPr="00645306">
              <w:rPr>
                <w:rFonts w:eastAsia="Times New Roman" w:cs="Times New Roman"/>
                <w:sz w:val="20"/>
                <w:szCs w:val="20"/>
              </w:rPr>
              <w:t>(name, address, telephone numbers, fax numbers, e-mail address)</w:t>
            </w:r>
          </w:p>
        </w:tc>
        <w:tc>
          <w:tcPr>
            <w:tcW w:w="6202" w:type="dxa"/>
            <w:shd w:val="clear" w:color="auto" w:fill="auto"/>
          </w:tcPr>
          <w:p w14:paraId="7A643EE1" w14:textId="77777777" w:rsidR="006B3AA5" w:rsidRPr="00645306" w:rsidRDefault="006B3AA5" w:rsidP="006B3AA5">
            <w:pPr>
              <w:suppressAutoHyphens/>
              <w:spacing w:before="60" w:after="60" w:line="240" w:lineRule="auto"/>
              <w:rPr>
                <w:rFonts w:eastAsia="Times New Roman" w:cs="Times New Roman"/>
                <w:sz w:val="20"/>
                <w:szCs w:val="20"/>
              </w:rPr>
            </w:pPr>
          </w:p>
        </w:tc>
      </w:tr>
      <w:tr w:rsidR="006B3AA5" w:rsidRPr="00645306" w14:paraId="711CD0B7" w14:textId="77777777" w:rsidTr="006B3AA5">
        <w:trPr>
          <w:cantSplit/>
          <w:jc w:val="center"/>
        </w:trPr>
        <w:tc>
          <w:tcPr>
            <w:tcW w:w="9347" w:type="dxa"/>
            <w:gridSpan w:val="2"/>
            <w:shd w:val="clear" w:color="auto" w:fill="auto"/>
          </w:tcPr>
          <w:p w14:paraId="436FBF18" w14:textId="77777777" w:rsidR="006B3AA5" w:rsidRPr="00645306" w:rsidRDefault="006B3AA5" w:rsidP="006B3AA5">
            <w:pPr>
              <w:numPr>
                <w:ilvl w:val="1"/>
                <w:numId w:val="0"/>
              </w:numPr>
              <w:suppressAutoHyphens/>
              <w:spacing w:before="60" w:line="240" w:lineRule="auto"/>
              <w:ind w:left="1440" w:hanging="720"/>
              <w:rPr>
                <w:rFonts w:eastAsia="Times New Roman" w:cs="Times New Roman"/>
                <w:b/>
                <w:bCs/>
                <w:spacing w:val="-2"/>
                <w:sz w:val="20"/>
                <w:szCs w:val="20"/>
              </w:rPr>
            </w:pPr>
            <w:r w:rsidRPr="00645306">
              <w:rPr>
                <w:rFonts w:eastAsia="Times New Roman" w:cs="Times New Roman"/>
                <w:b/>
                <w:bCs/>
                <w:spacing w:val="-2"/>
                <w:sz w:val="20"/>
                <w:szCs w:val="20"/>
              </w:rPr>
              <w:t>Attached are copies of the following original documents.</w:t>
            </w:r>
          </w:p>
          <w:p w14:paraId="3102E4D8" w14:textId="7DCF5215" w:rsidR="006B3AA5" w:rsidRPr="00645306" w:rsidRDefault="006B3AA5" w:rsidP="00EA1E46">
            <w:pPr>
              <w:numPr>
                <w:ilvl w:val="0"/>
                <w:numId w:val="12"/>
              </w:numPr>
              <w:tabs>
                <w:tab w:val="clear" w:pos="360"/>
                <w:tab w:val="num" w:pos="329"/>
                <w:tab w:val="left" w:pos="692"/>
              </w:tabs>
              <w:suppressAutoHyphens/>
              <w:spacing w:line="240" w:lineRule="auto"/>
              <w:ind w:left="689" w:hanging="689"/>
              <w:rPr>
                <w:rFonts w:eastAsia="Times New Roman" w:cs="Times New Roman"/>
                <w:iCs/>
                <w:spacing w:val="-2"/>
                <w:sz w:val="20"/>
                <w:szCs w:val="20"/>
              </w:rPr>
            </w:pPr>
            <w:r w:rsidRPr="00645306">
              <w:rPr>
                <w:rFonts w:eastAsia="Times New Roman" w:cs="Times New Roman"/>
                <w:iCs/>
                <w:spacing w:val="-2"/>
                <w:sz w:val="20"/>
                <w:szCs w:val="20"/>
              </w:rPr>
              <w:t xml:space="preserve">1. </w:t>
            </w:r>
            <w:r w:rsidRPr="00645306">
              <w:rPr>
                <w:rFonts w:eastAsia="Times New Roman" w:cs="Times New Roman"/>
                <w:iCs/>
                <w:spacing w:val="-2"/>
                <w:sz w:val="20"/>
                <w:szCs w:val="20"/>
              </w:rPr>
              <w:tab/>
              <w:t xml:space="preserve">In case of single entity, articles of incorporation or constitution of the legal entity named above, in accordance with </w:t>
            </w:r>
            <w:r w:rsidR="001E7126" w:rsidRPr="00645306">
              <w:rPr>
                <w:rFonts w:eastAsia="Times New Roman" w:cs="Times New Roman"/>
                <w:iCs/>
                <w:spacing w:val="-2"/>
                <w:sz w:val="20"/>
                <w:szCs w:val="20"/>
              </w:rPr>
              <w:t>ITO</w:t>
            </w:r>
            <w:r w:rsidRPr="00645306">
              <w:rPr>
                <w:rFonts w:eastAsia="Times New Roman" w:cs="Times New Roman"/>
                <w:iCs/>
                <w:spacing w:val="-2"/>
                <w:sz w:val="20"/>
                <w:szCs w:val="20"/>
              </w:rPr>
              <w:t xml:space="preserve"> 5.</w:t>
            </w:r>
          </w:p>
          <w:p w14:paraId="5712063D" w14:textId="5B524AB1" w:rsidR="006B3AA5" w:rsidRPr="00645306" w:rsidRDefault="006B3AA5" w:rsidP="00EA1E46">
            <w:pPr>
              <w:numPr>
                <w:ilvl w:val="0"/>
                <w:numId w:val="12"/>
              </w:numPr>
              <w:tabs>
                <w:tab w:val="clear" w:pos="360"/>
                <w:tab w:val="num" w:pos="329"/>
                <w:tab w:val="left" w:pos="692"/>
              </w:tabs>
              <w:suppressAutoHyphens/>
              <w:spacing w:line="240" w:lineRule="auto"/>
              <w:ind w:left="689" w:hanging="689"/>
              <w:rPr>
                <w:rFonts w:eastAsia="Times New Roman" w:cs="Times New Roman"/>
                <w:iCs/>
                <w:spacing w:val="-2"/>
                <w:sz w:val="20"/>
                <w:szCs w:val="20"/>
              </w:rPr>
            </w:pPr>
            <w:r w:rsidRPr="00645306">
              <w:rPr>
                <w:rFonts w:eastAsia="Times New Roman" w:cs="Times New Roman"/>
                <w:iCs/>
                <w:spacing w:val="-2"/>
                <w:sz w:val="20"/>
                <w:szCs w:val="20"/>
              </w:rPr>
              <w:t xml:space="preserve">2. </w:t>
            </w:r>
            <w:r w:rsidRPr="00645306">
              <w:rPr>
                <w:rFonts w:eastAsia="Times New Roman" w:cs="Times New Roman"/>
                <w:iCs/>
                <w:spacing w:val="-2"/>
                <w:sz w:val="20"/>
                <w:szCs w:val="20"/>
              </w:rPr>
              <w:tab/>
              <w:t xml:space="preserve">Authorization to represent the firm or Joint Venture or Association named in above, in accordance with </w:t>
            </w:r>
            <w:r w:rsidR="001E7126" w:rsidRPr="00645306">
              <w:rPr>
                <w:rFonts w:eastAsia="Times New Roman" w:cs="Times New Roman"/>
                <w:iCs/>
                <w:spacing w:val="-2"/>
                <w:sz w:val="20"/>
                <w:szCs w:val="20"/>
              </w:rPr>
              <w:t>ITO</w:t>
            </w:r>
            <w:r w:rsidRPr="00645306">
              <w:rPr>
                <w:rFonts w:eastAsia="Times New Roman" w:cs="Times New Roman"/>
                <w:iCs/>
                <w:spacing w:val="-2"/>
                <w:sz w:val="20"/>
                <w:szCs w:val="20"/>
              </w:rPr>
              <w:t xml:space="preserve"> </w:t>
            </w:r>
            <w:r w:rsidR="00734CB2" w:rsidRPr="00645306">
              <w:rPr>
                <w:rFonts w:eastAsia="Times New Roman" w:cs="Times New Roman"/>
                <w:iCs/>
                <w:spacing w:val="-2"/>
                <w:sz w:val="20"/>
                <w:szCs w:val="20"/>
              </w:rPr>
              <w:t>23.3</w:t>
            </w:r>
          </w:p>
          <w:p w14:paraId="69862ED8" w14:textId="7EA6E52A" w:rsidR="006B3AA5" w:rsidRPr="00645306" w:rsidRDefault="006B3AA5" w:rsidP="00EA1E46">
            <w:pPr>
              <w:numPr>
                <w:ilvl w:val="0"/>
                <w:numId w:val="12"/>
              </w:numPr>
              <w:tabs>
                <w:tab w:val="clear" w:pos="360"/>
                <w:tab w:val="num" w:pos="329"/>
                <w:tab w:val="left" w:pos="692"/>
              </w:tabs>
              <w:suppressAutoHyphens/>
              <w:spacing w:line="240" w:lineRule="auto"/>
              <w:ind w:left="689" w:hanging="689"/>
              <w:rPr>
                <w:rFonts w:eastAsia="Times New Roman" w:cs="Times New Roman"/>
                <w:iCs/>
                <w:spacing w:val="-2"/>
                <w:sz w:val="20"/>
                <w:szCs w:val="20"/>
              </w:rPr>
            </w:pPr>
            <w:r w:rsidRPr="00645306">
              <w:rPr>
                <w:rFonts w:eastAsia="Times New Roman" w:cs="Times New Roman"/>
                <w:iCs/>
                <w:spacing w:val="-2"/>
                <w:sz w:val="20"/>
                <w:szCs w:val="20"/>
              </w:rPr>
              <w:t>3.</w:t>
            </w:r>
            <w:r w:rsidRPr="00645306">
              <w:rPr>
                <w:rFonts w:eastAsia="Times New Roman" w:cs="Times New Roman"/>
                <w:iCs/>
                <w:spacing w:val="-2"/>
                <w:sz w:val="20"/>
                <w:szCs w:val="20"/>
              </w:rPr>
              <w:tab/>
              <w:t xml:space="preserve">In case of Joint Venture or other Association, letter of intent to form Joint Venture or other </w:t>
            </w:r>
            <w:proofErr w:type="gramStart"/>
            <w:r w:rsidRPr="00645306">
              <w:rPr>
                <w:rFonts w:eastAsia="Times New Roman" w:cs="Times New Roman"/>
                <w:iCs/>
                <w:spacing w:val="-2"/>
                <w:sz w:val="20"/>
                <w:szCs w:val="20"/>
              </w:rPr>
              <w:t>Association  or</w:t>
            </w:r>
            <w:proofErr w:type="gramEnd"/>
            <w:r w:rsidRPr="00645306">
              <w:rPr>
                <w:rFonts w:eastAsia="Times New Roman" w:cs="Times New Roman"/>
                <w:iCs/>
                <w:spacing w:val="-2"/>
                <w:sz w:val="20"/>
                <w:szCs w:val="20"/>
              </w:rPr>
              <w:t xml:space="preserve"> Joint Venture/Association agreement, in accordance with </w:t>
            </w:r>
            <w:r w:rsidR="001E7126" w:rsidRPr="00645306">
              <w:rPr>
                <w:rFonts w:eastAsia="Times New Roman" w:cs="Times New Roman"/>
                <w:iCs/>
                <w:spacing w:val="-2"/>
                <w:sz w:val="20"/>
                <w:szCs w:val="20"/>
              </w:rPr>
              <w:t>ITO</w:t>
            </w:r>
            <w:r w:rsidRPr="00645306">
              <w:rPr>
                <w:rFonts w:eastAsia="Times New Roman" w:cs="Times New Roman"/>
                <w:iCs/>
                <w:spacing w:val="-2"/>
                <w:sz w:val="20"/>
                <w:szCs w:val="20"/>
              </w:rPr>
              <w:t xml:space="preserve"> </w:t>
            </w:r>
            <w:r w:rsidR="00734CB2" w:rsidRPr="00645306">
              <w:rPr>
                <w:rFonts w:eastAsia="Times New Roman" w:cs="Times New Roman"/>
                <w:iCs/>
                <w:spacing w:val="-2"/>
                <w:sz w:val="20"/>
                <w:szCs w:val="20"/>
              </w:rPr>
              <w:t>5.7</w:t>
            </w:r>
          </w:p>
          <w:p w14:paraId="5BC008C2" w14:textId="77777777" w:rsidR="006B3AA5" w:rsidRPr="00645306" w:rsidRDefault="006B3AA5" w:rsidP="00EA1E46">
            <w:pPr>
              <w:numPr>
                <w:ilvl w:val="0"/>
                <w:numId w:val="12"/>
              </w:numPr>
              <w:tabs>
                <w:tab w:val="clear" w:pos="360"/>
                <w:tab w:val="num" w:pos="329"/>
                <w:tab w:val="left" w:pos="692"/>
              </w:tabs>
              <w:suppressAutoHyphens/>
              <w:spacing w:line="240" w:lineRule="auto"/>
              <w:ind w:left="689" w:hanging="689"/>
              <w:rPr>
                <w:rFonts w:eastAsia="Times New Roman" w:cs="Times New Roman"/>
                <w:i/>
                <w:spacing w:val="-2"/>
                <w:sz w:val="20"/>
                <w:szCs w:val="20"/>
              </w:rPr>
            </w:pPr>
            <w:r w:rsidRPr="00645306">
              <w:rPr>
                <w:rFonts w:eastAsia="Times New Roman" w:cs="Times New Roman"/>
                <w:iCs/>
                <w:spacing w:val="-2"/>
                <w:sz w:val="20"/>
                <w:szCs w:val="20"/>
              </w:rPr>
              <w:t>4.</w:t>
            </w:r>
            <w:r w:rsidRPr="00645306">
              <w:rPr>
                <w:rFonts w:eastAsia="Times New Roman" w:cs="Times New Roman"/>
                <w:iCs/>
                <w:spacing w:val="-2"/>
                <w:sz w:val="20"/>
                <w:szCs w:val="20"/>
              </w:rPr>
              <w:tab/>
              <w:t>Government-Owned Enterprise Certification Form [</w:t>
            </w:r>
            <w:r w:rsidRPr="00645306">
              <w:rPr>
                <w:rFonts w:eastAsia="Times New Roman" w:cs="Times New Roman"/>
                <w:b/>
                <w:iCs/>
                <w:spacing w:val="-2"/>
                <w:sz w:val="20"/>
                <w:szCs w:val="20"/>
              </w:rPr>
              <w:t>ELI-3</w:t>
            </w:r>
            <w:r w:rsidRPr="00645306">
              <w:rPr>
                <w:rFonts w:eastAsia="Times New Roman" w:cs="Times New Roman"/>
                <w:iCs/>
                <w:spacing w:val="-2"/>
                <w:sz w:val="20"/>
                <w:szCs w:val="20"/>
              </w:rPr>
              <w:t>]</w:t>
            </w:r>
          </w:p>
        </w:tc>
      </w:tr>
    </w:tbl>
    <w:p w14:paraId="797FFF4D" w14:textId="77777777" w:rsidR="006B3AA5" w:rsidRPr="00645306" w:rsidRDefault="006B3AA5" w:rsidP="00CC36A3">
      <w:pPr>
        <w:pStyle w:val="Heading4BSF"/>
      </w:pPr>
      <w:bookmarkStart w:id="962" w:name="_Toc54556894"/>
      <w:bookmarkStart w:id="963" w:name="_Toc55427875"/>
      <w:bookmarkStart w:id="964" w:name="_Toc55455377"/>
      <w:bookmarkStart w:id="965" w:name="_Toc55460097"/>
      <w:bookmarkStart w:id="966" w:name="_Toc55485407"/>
      <w:bookmarkStart w:id="967" w:name="_Toc55540920"/>
      <w:bookmarkStart w:id="968" w:name="_Toc55561647"/>
      <w:bookmarkStart w:id="969" w:name="_Toc55570263"/>
      <w:bookmarkStart w:id="970" w:name="_Toc55571229"/>
      <w:bookmarkStart w:id="971" w:name="_Toc55584338"/>
      <w:bookmarkStart w:id="972" w:name="_Toc55760451"/>
      <w:bookmarkStart w:id="973" w:name="_Toc55760871"/>
      <w:bookmarkStart w:id="974" w:name="_Toc55765754"/>
      <w:bookmarkStart w:id="975" w:name="_Toc55772847"/>
      <w:bookmarkStart w:id="976" w:name="_Toc55773435"/>
      <w:bookmarkStart w:id="977" w:name="_Toc56639165"/>
      <w:bookmarkStart w:id="978" w:name="_Toc58427453"/>
      <w:bookmarkStart w:id="979" w:name="_Toc184892763"/>
      <w:r w:rsidRPr="00645306">
        <w:lastRenderedPageBreak/>
        <w:t>Form ELI-2: Joint Venture/Associat</w:t>
      </w:r>
      <w:r w:rsidRPr="00645306">
        <w:rPr>
          <w:rStyle w:val="Heading3BSFChar"/>
        </w:rPr>
        <w:t>i</w:t>
      </w:r>
      <w:r w:rsidRPr="00645306">
        <w:t>on/Subcontractor Information Sheet</w:t>
      </w:r>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p>
    <w:p w14:paraId="3E7232DF" w14:textId="77777777" w:rsidR="006B3AA5" w:rsidRPr="00645306" w:rsidRDefault="006B3AA5" w:rsidP="006B3AA5">
      <w:pPr>
        <w:suppressAutoHyphens/>
        <w:spacing w:after="0" w:line="240" w:lineRule="auto"/>
        <w:ind w:left="180" w:hanging="720"/>
        <w:rPr>
          <w:rFonts w:eastAsia="Times New Roman" w:cs="Times New Roman"/>
          <w:b/>
          <w:szCs w:val="24"/>
        </w:rPr>
      </w:pPr>
    </w:p>
    <w:p w14:paraId="3E165F44" w14:textId="50271A95" w:rsidR="006B3AA5" w:rsidRPr="00645306" w:rsidRDefault="006B3AA5" w:rsidP="006B3AA5">
      <w:pPr>
        <w:suppressAutoHyphens/>
        <w:spacing w:after="0" w:line="240" w:lineRule="auto"/>
        <w:rPr>
          <w:rFonts w:eastAsia="Times New Roman" w:cs="Times New Roman"/>
          <w:bCs/>
          <w:iCs/>
          <w:szCs w:val="20"/>
        </w:rPr>
      </w:pPr>
      <w:r w:rsidRPr="00645306">
        <w:rPr>
          <w:rFonts w:eastAsia="Times New Roman" w:cs="Times New Roman"/>
          <w:bCs/>
          <w:iCs/>
          <w:szCs w:val="20"/>
        </w:rPr>
        <w:t xml:space="preserve">Each member of a Joint Venture/Association making up </w:t>
      </w:r>
      <w:r w:rsidR="001E7AA0" w:rsidRPr="00645306">
        <w:rPr>
          <w:rFonts w:eastAsia="Times New Roman" w:cs="Times New Roman"/>
          <w:bCs/>
          <w:iCs/>
          <w:szCs w:val="20"/>
        </w:rPr>
        <w:t>an Offer</w:t>
      </w:r>
      <w:r w:rsidR="003F4A54" w:rsidRPr="00645306">
        <w:rPr>
          <w:rFonts w:eastAsia="Times New Roman" w:cs="Times New Roman"/>
          <w:bCs/>
          <w:iCs/>
          <w:szCs w:val="20"/>
        </w:rPr>
        <w:t>or</w:t>
      </w:r>
      <w:r w:rsidRPr="00645306">
        <w:rPr>
          <w:rFonts w:eastAsia="Times New Roman" w:cs="Times New Roman"/>
          <w:bCs/>
          <w:iCs/>
          <w:szCs w:val="20"/>
        </w:rPr>
        <w:t xml:space="preserve"> and each known Subcontractor must fill in this form.</w:t>
      </w:r>
    </w:p>
    <w:p w14:paraId="7B518DC3" w14:textId="77777777" w:rsidR="006B3AA5" w:rsidRPr="00645306" w:rsidRDefault="006B3AA5" w:rsidP="006B3AA5">
      <w:pPr>
        <w:suppressAutoHyphens/>
        <w:spacing w:after="0" w:line="240" w:lineRule="auto"/>
        <w:rPr>
          <w:rFonts w:eastAsia="Times New Roman" w:cs="Times New Roman"/>
          <w:bCs/>
          <w:iCs/>
          <w:szCs w:val="20"/>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3539"/>
        <w:gridCol w:w="5821"/>
      </w:tblGrid>
      <w:tr w:rsidR="006B3AA5" w:rsidRPr="00645306" w14:paraId="7AE48BC1" w14:textId="77777777" w:rsidTr="00F56C92">
        <w:trPr>
          <w:cantSplit/>
          <w:trHeight w:val="240"/>
          <w:jc w:val="center"/>
        </w:trPr>
        <w:tc>
          <w:tcPr>
            <w:tcW w:w="9360" w:type="dxa"/>
            <w:gridSpan w:val="2"/>
            <w:shd w:val="clear" w:color="auto" w:fill="auto"/>
          </w:tcPr>
          <w:p w14:paraId="02B87EC9" w14:textId="77777777" w:rsidR="006B3AA5" w:rsidRPr="00645306" w:rsidRDefault="006B3AA5" w:rsidP="006B3AA5">
            <w:pPr>
              <w:suppressAutoHyphens/>
              <w:spacing w:before="20" w:after="20" w:line="240" w:lineRule="auto"/>
              <w:ind w:left="1440" w:hanging="720"/>
              <w:jc w:val="center"/>
              <w:outlineLvl w:val="4"/>
              <w:rPr>
                <w:rFonts w:eastAsia="Times New Roman" w:cs="Times New Roman"/>
                <w:b/>
                <w:bCs/>
                <w:spacing w:val="-2"/>
                <w:sz w:val="20"/>
                <w:szCs w:val="20"/>
              </w:rPr>
            </w:pPr>
            <w:r w:rsidRPr="00645306">
              <w:rPr>
                <w:rFonts w:eastAsia="Times New Roman" w:cs="Times New Roman"/>
                <w:b/>
                <w:bCs/>
                <w:spacing w:val="-2"/>
                <w:sz w:val="20"/>
                <w:szCs w:val="20"/>
              </w:rPr>
              <w:t>Joint Venture /Association/Subcontractor Information</w:t>
            </w:r>
          </w:p>
        </w:tc>
      </w:tr>
      <w:tr w:rsidR="006B3AA5" w:rsidRPr="00645306" w14:paraId="4B3C83C7" w14:textId="77777777" w:rsidTr="00F56C92">
        <w:trPr>
          <w:cantSplit/>
          <w:trHeight w:val="1097"/>
          <w:jc w:val="center"/>
        </w:trPr>
        <w:tc>
          <w:tcPr>
            <w:tcW w:w="3539" w:type="dxa"/>
            <w:shd w:val="clear" w:color="auto" w:fill="auto"/>
            <w:vAlign w:val="center"/>
          </w:tcPr>
          <w:p w14:paraId="2CD267CC" w14:textId="07339735" w:rsidR="006B3AA5" w:rsidRPr="00645306" w:rsidRDefault="003F4A54" w:rsidP="006B3AA5">
            <w:pPr>
              <w:suppressAutoHyphens/>
              <w:spacing w:before="60" w:after="60" w:line="240" w:lineRule="auto"/>
              <w:rPr>
                <w:rFonts w:eastAsia="Times New Roman" w:cs="Times New Roman"/>
                <w:b/>
                <w:bCs/>
                <w:spacing w:val="-2"/>
                <w:sz w:val="20"/>
                <w:szCs w:val="20"/>
              </w:rPr>
            </w:pPr>
            <w:r w:rsidRPr="00645306">
              <w:rPr>
                <w:rFonts w:eastAsia="Times New Roman" w:cs="Times New Roman"/>
                <w:b/>
                <w:bCs/>
                <w:spacing w:val="-2"/>
                <w:sz w:val="20"/>
                <w:szCs w:val="20"/>
              </w:rPr>
              <w:t>Offeror</w:t>
            </w:r>
            <w:r w:rsidR="006B3AA5" w:rsidRPr="00645306">
              <w:rPr>
                <w:rFonts w:eastAsia="Times New Roman" w:cs="Times New Roman"/>
                <w:b/>
                <w:bCs/>
                <w:spacing w:val="-2"/>
                <w:sz w:val="20"/>
                <w:szCs w:val="20"/>
              </w:rPr>
              <w:t>’s legal name</w:t>
            </w:r>
          </w:p>
        </w:tc>
        <w:tc>
          <w:tcPr>
            <w:tcW w:w="5821" w:type="dxa"/>
            <w:shd w:val="clear" w:color="auto" w:fill="auto"/>
          </w:tcPr>
          <w:p w14:paraId="1EE4D142" w14:textId="77777777" w:rsidR="006B3AA5" w:rsidRPr="00645306" w:rsidRDefault="006B3AA5" w:rsidP="006B3AA5">
            <w:pPr>
              <w:suppressAutoHyphens/>
              <w:spacing w:before="60" w:after="60" w:line="240" w:lineRule="auto"/>
              <w:rPr>
                <w:rFonts w:eastAsia="Times New Roman" w:cs="Times New Roman"/>
                <w:sz w:val="20"/>
                <w:szCs w:val="20"/>
              </w:rPr>
            </w:pPr>
          </w:p>
        </w:tc>
      </w:tr>
      <w:tr w:rsidR="006B3AA5" w:rsidRPr="00645306" w14:paraId="13C3A00B" w14:textId="77777777" w:rsidTr="00F56C92">
        <w:trPr>
          <w:cantSplit/>
          <w:trHeight w:val="1160"/>
          <w:jc w:val="center"/>
        </w:trPr>
        <w:tc>
          <w:tcPr>
            <w:tcW w:w="3539" w:type="dxa"/>
            <w:shd w:val="clear" w:color="auto" w:fill="auto"/>
            <w:vAlign w:val="center"/>
          </w:tcPr>
          <w:p w14:paraId="6B9848F9" w14:textId="77777777" w:rsidR="006B3AA5" w:rsidRPr="00645306" w:rsidRDefault="006B3AA5" w:rsidP="006B3AA5">
            <w:pPr>
              <w:suppressAutoHyphens/>
              <w:spacing w:before="60" w:after="60" w:line="240" w:lineRule="auto"/>
              <w:rPr>
                <w:rFonts w:eastAsia="Times New Roman" w:cs="Times New Roman"/>
                <w:b/>
                <w:bCs/>
                <w:sz w:val="20"/>
                <w:szCs w:val="20"/>
              </w:rPr>
            </w:pPr>
            <w:r w:rsidRPr="00645306">
              <w:rPr>
                <w:rFonts w:eastAsia="Times New Roman" w:cs="Times New Roman"/>
                <w:b/>
                <w:bCs/>
                <w:spacing w:val="-2"/>
                <w:sz w:val="20"/>
                <w:szCs w:val="20"/>
              </w:rPr>
              <w:t xml:space="preserve">Joint Venture/ </w:t>
            </w:r>
            <w:proofErr w:type="gramStart"/>
            <w:r w:rsidRPr="00645306">
              <w:rPr>
                <w:rFonts w:eastAsia="Times New Roman" w:cs="Times New Roman"/>
                <w:b/>
                <w:bCs/>
                <w:spacing w:val="-2"/>
                <w:sz w:val="20"/>
                <w:szCs w:val="20"/>
              </w:rPr>
              <w:t>Association  Partner’s</w:t>
            </w:r>
            <w:proofErr w:type="gramEnd"/>
            <w:r w:rsidRPr="00645306">
              <w:rPr>
                <w:rFonts w:eastAsia="Times New Roman" w:cs="Times New Roman"/>
                <w:b/>
                <w:bCs/>
                <w:spacing w:val="-2"/>
                <w:sz w:val="20"/>
                <w:szCs w:val="20"/>
              </w:rPr>
              <w:t xml:space="preserve"> or Subcontractor’s legal name</w:t>
            </w:r>
          </w:p>
        </w:tc>
        <w:tc>
          <w:tcPr>
            <w:tcW w:w="5821" w:type="dxa"/>
            <w:shd w:val="clear" w:color="auto" w:fill="auto"/>
          </w:tcPr>
          <w:p w14:paraId="4C3476F0" w14:textId="77777777" w:rsidR="006B3AA5" w:rsidRPr="00645306" w:rsidRDefault="006B3AA5" w:rsidP="006B3AA5">
            <w:pPr>
              <w:suppressAutoHyphens/>
              <w:spacing w:before="60" w:after="60" w:line="240" w:lineRule="auto"/>
              <w:rPr>
                <w:rFonts w:eastAsia="Times New Roman" w:cs="Times New Roman"/>
                <w:sz w:val="20"/>
                <w:szCs w:val="20"/>
              </w:rPr>
            </w:pPr>
          </w:p>
        </w:tc>
      </w:tr>
      <w:tr w:rsidR="006B3AA5" w:rsidRPr="00645306" w14:paraId="1CE37630" w14:textId="77777777" w:rsidTr="00F56C92">
        <w:trPr>
          <w:cantSplit/>
          <w:trHeight w:val="1160"/>
          <w:jc w:val="center"/>
        </w:trPr>
        <w:tc>
          <w:tcPr>
            <w:tcW w:w="3539" w:type="dxa"/>
            <w:shd w:val="clear" w:color="auto" w:fill="auto"/>
            <w:vAlign w:val="center"/>
          </w:tcPr>
          <w:p w14:paraId="52DF8B14" w14:textId="77777777" w:rsidR="006B3AA5" w:rsidRPr="00645306" w:rsidRDefault="006B3AA5" w:rsidP="006B3AA5">
            <w:pPr>
              <w:suppressAutoHyphens/>
              <w:spacing w:before="60" w:after="60" w:line="240" w:lineRule="auto"/>
              <w:rPr>
                <w:rFonts w:eastAsia="Times New Roman" w:cs="Times New Roman"/>
                <w:b/>
                <w:bCs/>
                <w:spacing w:val="-2"/>
                <w:sz w:val="20"/>
                <w:szCs w:val="20"/>
              </w:rPr>
            </w:pPr>
            <w:r w:rsidRPr="00645306">
              <w:rPr>
                <w:rFonts w:eastAsia="Times New Roman" w:cs="Times New Roman"/>
                <w:b/>
                <w:bCs/>
                <w:spacing w:val="-2"/>
                <w:sz w:val="20"/>
                <w:szCs w:val="20"/>
              </w:rPr>
              <w:t>Joint Venture/ Association Partner’s or Subcontractor’s country of constitution</w:t>
            </w:r>
          </w:p>
        </w:tc>
        <w:tc>
          <w:tcPr>
            <w:tcW w:w="5821" w:type="dxa"/>
            <w:shd w:val="clear" w:color="auto" w:fill="auto"/>
          </w:tcPr>
          <w:p w14:paraId="64E76A3C" w14:textId="77777777" w:rsidR="006B3AA5" w:rsidRPr="00645306" w:rsidRDefault="006B3AA5" w:rsidP="006B3AA5">
            <w:pPr>
              <w:suppressAutoHyphens/>
              <w:spacing w:before="60" w:after="60" w:line="240" w:lineRule="auto"/>
              <w:rPr>
                <w:rFonts w:eastAsia="Times New Roman" w:cs="Times New Roman"/>
                <w:sz w:val="20"/>
                <w:szCs w:val="20"/>
              </w:rPr>
            </w:pPr>
          </w:p>
        </w:tc>
      </w:tr>
      <w:tr w:rsidR="006B3AA5" w:rsidRPr="00645306" w14:paraId="7291B109" w14:textId="77777777" w:rsidTr="00F56C92">
        <w:trPr>
          <w:cantSplit/>
          <w:trHeight w:val="1178"/>
          <w:jc w:val="center"/>
        </w:trPr>
        <w:tc>
          <w:tcPr>
            <w:tcW w:w="3539" w:type="dxa"/>
            <w:shd w:val="clear" w:color="auto" w:fill="auto"/>
            <w:vAlign w:val="center"/>
          </w:tcPr>
          <w:p w14:paraId="5D39C29D" w14:textId="77777777" w:rsidR="006B3AA5" w:rsidRPr="00645306" w:rsidRDefault="006B3AA5" w:rsidP="006B3AA5">
            <w:pPr>
              <w:suppressAutoHyphens/>
              <w:spacing w:before="60" w:after="60" w:line="240" w:lineRule="auto"/>
              <w:rPr>
                <w:rFonts w:eastAsia="Times New Roman" w:cs="Times New Roman"/>
                <w:b/>
                <w:bCs/>
                <w:spacing w:val="-2"/>
                <w:sz w:val="20"/>
                <w:szCs w:val="20"/>
              </w:rPr>
            </w:pPr>
            <w:r w:rsidRPr="00645306">
              <w:rPr>
                <w:rFonts w:eastAsia="Times New Roman" w:cs="Times New Roman"/>
                <w:b/>
                <w:bCs/>
                <w:spacing w:val="-2"/>
                <w:sz w:val="20"/>
                <w:szCs w:val="20"/>
              </w:rPr>
              <w:t>Joint Venture/ Association Partner’s or Subcontractor’s year of constitution</w:t>
            </w:r>
          </w:p>
        </w:tc>
        <w:tc>
          <w:tcPr>
            <w:tcW w:w="5821" w:type="dxa"/>
            <w:shd w:val="clear" w:color="auto" w:fill="auto"/>
          </w:tcPr>
          <w:p w14:paraId="0BEBDD33" w14:textId="77777777" w:rsidR="006B3AA5" w:rsidRPr="00645306" w:rsidRDefault="006B3AA5" w:rsidP="006B3AA5">
            <w:pPr>
              <w:suppressAutoHyphens/>
              <w:spacing w:before="60" w:after="60" w:line="240" w:lineRule="auto"/>
              <w:rPr>
                <w:rFonts w:eastAsia="Times New Roman" w:cs="Times New Roman"/>
                <w:sz w:val="20"/>
                <w:szCs w:val="20"/>
              </w:rPr>
            </w:pPr>
          </w:p>
        </w:tc>
      </w:tr>
      <w:tr w:rsidR="006B3AA5" w:rsidRPr="00645306" w14:paraId="5A6C3403" w14:textId="77777777" w:rsidTr="00F56C92">
        <w:trPr>
          <w:cantSplit/>
          <w:trHeight w:val="1232"/>
          <w:jc w:val="center"/>
        </w:trPr>
        <w:tc>
          <w:tcPr>
            <w:tcW w:w="3539" w:type="dxa"/>
            <w:shd w:val="clear" w:color="auto" w:fill="auto"/>
            <w:vAlign w:val="center"/>
          </w:tcPr>
          <w:p w14:paraId="5A41995C" w14:textId="77777777" w:rsidR="006B3AA5" w:rsidRPr="00645306" w:rsidRDefault="006B3AA5" w:rsidP="006B3AA5">
            <w:pPr>
              <w:suppressAutoHyphens/>
              <w:spacing w:before="60" w:after="60" w:line="240" w:lineRule="auto"/>
              <w:rPr>
                <w:rFonts w:eastAsia="Times New Roman" w:cs="Times New Roman"/>
                <w:b/>
                <w:bCs/>
                <w:spacing w:val="-2"/>
                <w:sz w:val="20"/>
                <w:szCs w:val="20"/>
              </w:rPr>
            </w:pPr>
            <w:r w:rsidRPr="00645306">
              <w:rPr>
                <w:rFonts w:eastAsia="Times New Roman" w:cs="Times New Roman"/>
                <w:b/>
                <w:bCs/>
                <w:spacing w:val="-2"/>
                <w:sz w:val="20"/>
                <w:szCs w:val="20"/>
              </w:rPr>
              <w:t>Joint Venture/ Association Partner’s or Subcontractor’s legal address in country of constitution</w:t>
            </w:r>
          </w:p>
        </w:tc>
        <w:tc>
          <w:tcPr>
            <w:tcW w:w="5821" w:type="dxa"/>
            <w:shd w:val="clear" w:color="auto" w:fill="auto"/>
          </w:tcPr>
          <w:p w14:paraId="21A53843" w14:textId="77777777" w:rsidR="006B3AA5" w:rsidRPr="00645306" w:rsidRDefault="006B3AA5" w:rsidP="006B3AA5">
            <w:pPr>
              <w:suppressAutoHyphens/>
              <w:spacing w:before="60" w:after="60" w:line="240" w:lineRule="auto"/>
              <w:rPr>
                <w:rFonts w:eastAsia="Times New Roman" w:cs="Times New Roman"/>
                <w:sz w:val="20"/>
                <w:szCs w:val="20"/>
              </w:rPr>
            </w:pPr>
          </w:p>
        </w:tc>
      </w:tr>
      <w:tr w:rsidR="006B3AA5" w:rsidRPr="00645306" w14:paraId="192C3F09" w14:textId="77777777" w:rsidTr="00F56C92">
        <w:trPr>
          <w:cantSplit/>
          <w:trHeight w:val="1440"/>
          <w:jc w:val="center"/>
        </w:trPr>
        <w:tc>
          <w:tcPr>
            <w:tcW w:w="3539" w:type="dxa"/>
            <w:shd w:val="clear" w:color="auto" w:fill="auto"/>
            <w:vAlign w:val="center"/>
          </w:tcPr>
          <w:p w14:paraId="0414307C" w14:textId="77777777" w:rsidR="006B3AA5" w:rsidRPr="00645306" w:rsidRDefault="006B3AA5" w:rsidP="006B3AA5">
            <w:pPr>
              <w:suppressAutoHyphens/>
              <w:spacing w:before="60" w:line="240" w:lineRule="auto"/>
              <w:rPr>
                <w:rFonts w:eastAsia="Times New Roman" w:cs="Times New Roman"/>
                <w:b/>
                <w:bCs/>
                <w:spacing w:val="-2"/>
                <w:sz w:val="20"/>
                <w:szCs w:val="20"/>
              </w:rPr>
            </w:pPr>
            <w:r w:rsidRPr="00645306">
              <w:rPr>
                <w:rFonts w:eastAsia="Times New Roman" w:cs="Times New Roman"/>
                <w:b/>
                <w:bCs/>
                <w:spacing w:val="-2"/>
                <w:sz w:val="20"/>
                <w:szCs w:val="20"/>
              </w:rPr>
              <w:t>Joint Venture/ Association Partner’s or Subcontractor’s authorized representative information</w:t>
            </w:r>
          </w:p>
          <w:p w14:paraId="1594ACE9" w14:textId="77777777" w:rsidR="006B3AA5" w:rsidRPr="00645306" w:rsidRDefault="006B3AA5" w:rsidP="006B3AA5">
            <w:pPr>
              <w:suppressAutoHyphens/>
              <w:spacing w:before="60" w:after="60" w:line="240" w:lineRule="auto"/>
              <w:rPr>
                <w:rFonts w:eastAsia="Times New Roman" w:cs="Times New Roman"/>
                <w:b/>
                <w:bCs/>
                <w:spacing w:val="-2"/>
                <w:sz w:val="20"/>
                <w:szCs w:val="20"/>
              </w:rPr>
            </w:pPr>
            <w:r w:rsidRPr="00645306">
              <w:rPr>
                <w:rFonts w:eastAsia="Times New Roman" w:cs="Times New Roman"/>
                <w:b/>
                <w:bCs/>
                <w:spacing w:val="-2"/>
                <w:sz w:val="20"/>
                <w:szCs w:val="20"/>
              </w:rPr>
              <w:t>(name, address, telephone numbers, fax numbers, e-mail address)</w:t>
            </w:r>
          </w:p>
        </w:tc>
        <w:tc>
          <w:tcPr>
            <w:tcW w:w="5821" w:type="dxa"/>
            <w:shd w:val="clear" w:color="auto" w:fill="auto"/>
          </w:tcPr>
          <w:p w14:paraId="03BA3267" w14:textId="77777777" w:rsidR="006B3AA5" w:rsidRPr="00645306" w:rsidRDefault="006B3AA5" w:rsidP="006B3AA5">
            <w:pPr>
              <w:suppressAutoHyphens/>
              <w:spacing w:before="60" w:after="60" w:line="240" w:lineRule="auto"/>
              <w:rPr>
                <w:rFonts w:eastAsia="Times New Roman" w:cs="Times New Roman"/>
                <w:sz w:val="20"/>
                <w:szCs w:val="20"/>
              </w:rPr>
            </w:pPr>
          </w:p>
        </w:tc>
      </w:tr>
      <w:tr w:rsidR="006B3AA5" w:rsidRPr="00645306" w14:paraId="2AB6AE90" w14:textId="77777777" w:rsidTr="00F56C92">
        <w:trPr>
          <w:cantSplit/>
          <w:trHeight w:val="1440"/>
          <w:jc w:val="center"/>
        </w:trPr>
        <w:tc>
          <w:tcPr>
            <w:tcW w:w="3539" w:type="dxa"/>
            <w:shd w:val="clear" w:color="auto" w:fill="auto"/>
            <w:vAlign w:val="center"/>
          </w:tcPr>
          <w:p w14:paraId="517AF6CA" w14:textId="77777777" w:rsidR="006B3AA5" w:rsidRPr="00645306" w:rsidRDefault="006B3AA5" w:rsidP="006B3AA5">
            <w:pPr>
              <w:suppressAutoHyphens/>
              <w:spacing w:before="60" w:line="240" w:lineRule="auto"/>
              <w:rPr>
                <w:rFonts w:eastAsia="Times New Roman" w:cs="Times New Roman"/>
                <w:b/>
                <w:bCs/>
                <w:spacing w:val="-2"/>
                <w:sz w:val="20"/>
                <w:szCs w:val="20"/>
              </w:rPr>
            </w:pPr>
            <w:r w:rsidRPr="00645306">
              <w:rPr>
                <w:rFonts w:eastAsia="Times New Roman" w:cs="Times New Roman"/>
                <w:b/>
                <w:bCs/>
                <w:spacing w:val="-2"/>
                <w:sz w:val="20"/>
                <w:szCs w:val="20"/>
              </w:rPr>
              <w:t>List of major goods and/or services that the member is proposed to provide</w:t>
            </w:r>
            <w:r w:rsidRPr="00645306">
              <w:rPr>
                <w:rFonts w:eastAsia="Times New Roman" w:cs="Times New Roman"/>
                <w:szCs w:val="20"/>
              </w:rPr>
              <w:t xml:space="preserve">  </w:t>
            </w:r>
          </w:p>
        </w:tc>
        <w:tc>
          <w:tcPr>
            <w:tcW w:w="5821" w:type="dxa"/>
            <w:shd w:val="clear" w:color="auto" w:fill="auto"/>
          </w:tcPr>
          <w:p w14:paraId="755A77E6" w14:textId="77777777" w:rsidR="006B3AA5" w:rsidRPr="00645306" w:rsidRDefault="006B3AA5" w:rsidP="006B3AA5">
            <w:pPr>
              <w:suppressAutoHyphens/>
              <w:spacing w:before="60" w:after="60" w:line="240" w:lineRule="auto"/>
              <w:rPr>
                <w:rFonts w:eastAsia="Times New Roman" w:cs="Times New Roman"/>
                <w:sz w:val="20"/>
                <w:szCs w:val="20"/>
              </w:rPr>
            </w:pPr>
          </w:p>
        </w:tc>
      </w:tr>
      <w:tr w:rsidR="006B3AA5" w:rsidRPr="00645306" w14:paraId="05E41F38" w14:textId="77777777" w:rsidTr="00F56C92">
        <w:trPr>
          <w:cantSplit/>
          <w:jc w:val="center"/>
        </w:trPr>
        <w:tc>
          <w:tcPr>
            <w:tcW w:w="9360" w:type="dxa"/>
            <w:gridSpan w:val="2"/>
            <w:shd w:val="clear" w:color="auto" w:fill="auto"/>
          </w:tcPr>
          <w:p w14:paraId="3D539577" w14:textId="77777777" w:rsidR="006B3AA5" w:rsidRPr="00645306" w:rsidRDefault="006B3AA5" w:rsidP="006B3AA5">
            <w:pPr>
              <w:numPr>
                <w:ilvl w:val="1"/>
                <w:numId w:val="0"/>
              </w:numPr>
              <w:suppressAutoHyphens/>
              <w:spacing w:before="60" w:after="60" w:line="240" w:lineRule="auto"/>
              <w:ind w:left="1440" w:hanging="720"/>
              <w:rPr>
                <w:rFonts w:eastAsia="Times New Roman" w:cs="Times New Roman"/>
                <w:b/>
                <w:bCs/>
                <w:spacing w:val="-2"/>
                <w:sz w:val="20"/>
                <w:szCs w:val="20"/>
              </w:rPr>
            </w:pPr>
            <w:r w:rsidRPr="00645306">
              <w:rPr>
                <w:rFonts w:eastAsia="Times New Roman" w:cs="Times New Roman"/>
                <w:b/>
                <w:bCs/>
                <w:spacing w:val="-2"/>
                <w:sz w:val="20"/>
                <w:szCs w:val="20"/>
              </w:rPr>
              <w:t>Attached are copies of the following original documents:</w:t>
            </w:r>
            <w:r w:rsidRPr="00645306">
              <w:rPr>
                <w:rFonts w:eastAsia="Times New Roman" w:cs="Times New Roman"/>
                <w:b/>
                <w:bCs/>
                <w:spacing w:val="-2"/>
                <w:sz w:val="20"/>
                <w:szCs w:val="20"/>
                <w:shd w:val="clear" w:color="auto" w:fill="000000"/>
              </w:rPr>
              <w:t xml:space="preserve">     </w:t>
            </w:r>
          </w:p>
          <w:p w14:paraId="4A99D730" w14:textId="613C6DE5" w:rsidR="006B3AA5" w:rsidRPr="00645306" w:rsidRDefault="006B3AA5" w:rsidP="00EA1E46">
            <w:pPr>
              <w:numPr>
                <w:ilvl w:val="0"/>
                <w:numId w:val="13"/>
              </w:numPr>
              <w:tabs>
                <w:tab w:val="clear" w:pos="360"/>
                <w:tab w:val="left" w:pos="335"/>
              </w:tabs>
              <w:suppressAutoHyphens/>
              <w:spacing w:before="60" w:after="60" w:line="240" w:lineRule="auto"/>
              <w:ind w:left="720" w:hanging="720"/>
              <w:rPr>
                <w:rFonts w:eastAsia="Times New Roman" w:cs="Times New Roman"/>
                <w:iCs/>
                <w:spacing w:val="-2"/>
                <w:sz w:val="20"/>
                <w:szCs w:val="20"/>
              </w:rPr>
            </w:pPr>
            <w:r w:rsidRPr="00645306">
              <w:rPr>
                <w:rFonts w:eastAsia="Times New Roman" w:cs="Times New Roman"/>
                <w:iCs/>
                <w:spacing w:val="-2"/>
                <w:sz w:val="20"/>
                <w:szCs w:val="20"/>
              </w:rPr>
              <w:t>1.</w:t>
            </w:r>
            <w:r w:rsidRPr="00645306">
              <w:rPr>
                <w:rFonts w:eastAsia="Times New Roman" w:cs="Times New Roman"/>
                <w:iCs/>
                <w:spacing w:val="-2"/>
                <w:sz w:val="20"/>
                <w:szCs w:val="20"/>
              </w:rPr>
              <w:tab/>
              <w:t xml:space="preserve">Articles of incorporation or constitution of the legal entity named above, in accordance with </w:t>
            </w:r>
            <w:r w:rsidR="001E7126" w:rsidRPr="00645306">
              <w:rPr>
                <w:rFonts w:eastAsia="Times New Roman" w:cs="Times New Roman"/>
                <w:iCs/>
                <w:spacing w:val="-2"/>
                <w:sz w:val="20"/>
                <w:szCs w:val="20"/>
              </w:rPr>
              <w:t>ITO</w:t>
            </w:r>
            <w:r w:rsidRPr="00645306">
              <w:rPr>
                <w:rFonts w:eastAsia="Times New Roman" w:cs="Times New Roman"/>
                <w:iCs/>
                <w:spacing w:val="-2"/>
                <w:sz w:val="20"/>
                <w:szCs w:val="20"/>
              </w:rPr>
              <w:t xml:space="preserve"> 5.</w:t>
            </w:r>
          </w:p>
          <w:p w14:paraId="0AE127EE" w14:textId="7A5441FE" w:rsidR="006B3AA5" w:rsidRPr="00645306" w:rsidRDefault="006B3AA5" w:rsidP="00EA1E46">
            <w:pPr>
              <w:numPr>
                <w:ilvl w:val="0"/>
                <w:numId w:val="13"/>
              </w:numPr>
              <w:tabs>
                <w:tab w:val="clear" w:pos="360"/>
                <w:tab w:val="left" w:pos="335"/>
              </w:tabs>
              <w:suppressAutoHyphens/>
              <w:spacing w:before="60" w:after="60" w:line="240" w:lineRule="auto"/>
              <w:ind w:left="720" w:hanging="720"/>
              <w:rPr>
                <w:rFonts w:eastAsia="Times New Roman" w:cs="Times New Roman"/>
                <w:spacing w:val="-2"/>
                <w:sz w:val="20"/>
                <w:szCs w:val="20"/>
              </w:rPr>
            </w:pPr>
            <w:r w:rsidRPr="00645306">
              <w:rPr>
                <w:rFonts w:eastAsia="Times New Roman" w:cs="Times New Roman"/>
                <w:iCs/>
                <w:spacing w:val="-2"/>
                <w:sz w:val="20"/>
                <w:szCs w:val="20"/>
              </w:rPr>
              <w:t>2.</w:t>
            </w:r>
            <w:r w:rsidRPr="00645306">
              <w:rPr>
                <w:rFonts w:eastAsia="Times New Roman" w:cs="Times New Roman"/>
                <w:iCs/>
                <w:spacing w:val="-2"/>
                <w:sz w:val="20"/>
                <w:szCs w:val="20"/>
              </w:rPr>
              <w:tab/>
              <w:t xml:space="preserve">Authorization to represent the firm named above, in accordance with </w:t>
            </w:r>
            <w:r w:rsidR="001E7126" w:rsidRPr="00645306">
              <w:rPr>
                <w:rFonts w:eastAsia="Times New Roman" w:cs="Times New Roman"/>
                <w:iCs/>
                <w:spacing w:val="-2"/>
                <w:sz w:val="20"/>
                <w:szCs w:val="20"/>
              </w:rPr>
              <w:t>ITO</w:t>
            </w:r>
            <w:r w:rsidRPr="00645306">
              <w:rPr>
                <w:rFonts w:eastAsia="Times New Roman" w:cs="Times New Roman"/>
                <w:iCs/>
                <w:spacing w:val="-2"/>
                <w:sz w:val="20"/>
                <w:szCs w:val="20"/>
              </w:rPr>
              <w:t xml:space="preserve"> 2</w:t>
            </w:r>
            <w:r w:rsidR="00734CB2" w:rsidRPr="00645306">
              <w:rPr>
                <w:rFonts w:eastAsia="Times New Roman" w:cs="Times New Roman"/>
                <w:iCs/>
                <w:spacing w:val="-2"/>
                <w:sz w:val="20"/>
                <w:szCs w:val="20"/>
              </w:rPr>
              <w:t>3</w:t>
            </w:r>
            <w:r w:rsidRPr="00645306">
              <w:rPr>
                <w:rFonts w:eastAsia="Times New Roman" w:cs="Times New Roman"/>
                <w:iCs/>
                <w:spacing w:val="-2"/>
                <w:sz w:val="20"/>
                <w:szCs w:val="20"/>
              </w:rPr>
              <w:t>.</w:t>
            </w:r>
            <w:r w:rsidR="00734CB2" w:rsidRPr="00645306">
              <w:rPr>
                <w:rFonts w:eastAsia="Times New Roman" w:cs="Times New Roman"/>
                <w:iCs/>
                <w:spacing w:val="-2"/>
                <w:sz w:val="20"/>
                <w:szCs w:val="20"/>
              </w:rPr>
              <w:t>3</w:t>
            </w:r>
          </w:p>
          <w:p w14:paraId="7AC5809E" w14:textId="77777777" w:rsidR="006B3AA5" w:rsidRPr="00645306" w:rsidRDefault="006B3AA5" w:rsidP="00EA1E46">
            <w:pPr>
              <w:numPr>
                <w:ilvl w:val="0"/>
                <w:numId w:val="13"/>
              </w:numPr>
              <w:tabs>
                <w:tab w:val="clear" w:pos="360"/>
                <w:tab w:val="left" w:pos="335"/>
              </w:tabs>
              <w:suppressAutoHyphens/>
              <w:spacing w:before="60" w:after="60" w:line="240" w:lineRule="auto"/>
              <w:ind w:left="720" w:hanging="720"/>
              <w:rPr>
                <w:rFonts w:eastAsia="Times New Roman" w:cs="Times New Roman"/>
                <w:i/>
                <w:spacing w:val="-2"/>
                <w:sz w:val="20"/>
                <w:szCs w:val="20"/>
              </w:rPr>
            </w:pPr>
            <w:r w:rsidRPr="00645306">
              <w:rPr>
                <w:rFonts w:eastAsia="Times New Roman" w:cs="Times New Roman"/>
                <w:iCs/>
                <w:spacing w:val="-2"/>
                <w:sz w:val="20"/>
                <w:szCs w:val="20"/>
              </w:rPr>
              <w:t>3.</w:t>
            </w:r>
            <w:r w:rsidRPr="00645306">
              <w:rPr>
                <w:rFonts w:eastAsia="Times New Roman" w:cs="Times New Roman"/>
                <w:iCs/>
                <w:spacing w:val="-2"/>
                <w:sz w:val="20"/>
                <w:szCs w:val="20"/>
              </w:rPr>
              <w:tab/>
              <w:t>Government-Owned Enterprise Certification Form [</w:t>
            </w:r>
            <w:r w:rsidRPr="00645306">
              <w:rPr>
                <w:rFonts w:eastAsia="Times New Roman" w:cs="Times New Roman"/>
                <w:b/>
                <w:iCs/>
                <w:spacing w:val="-2"/>
                <w:sz w:val="20"/>
                <w:szCs w:val="20"/>
              </w:rPr>
              <w:t>ELI-3</w:t>
            </w:r>
            <w:r w:rsidRPr="00645306">
              <w:rPr>
                <w:rFonts w:eastAsia="Times New Roman" w:cs="Times New Roman"/>
                <w:iCs/>
                <w:spacing w:val="-2"/>
                <w:sz w:val="20"/>
                <w:szCs w:val="20"/>
              </w:rPr>
              <w:t>].</w:t>
            </w:r>
          </w:p>
        </w:tc>
      </w:tr>
    </w:tbl>
    <w:p w14:paraId="1B8E5786" w14:textId="77777777" w:rsidR="006B3AA5" w:rsidRPr="00645306" w:rsidRDefault="006B3AA5" w:rsidP="00CC36A3">
      <w:pPr>
        <w:pStyle w:val="Heading4BSF"/>
      </w:pPr>
      <w:bookmarkStart w:id="980" w:name="_Toc54556895"/>
      <w:bookmarkStart w:id="981" w:name="_Toc55427876"/>
      <w:bookmarkStart w:id="982" w:name="_Toc55455378"/>
      <w:bookmarkStart w:id="983" w:name="_Toc55460098"/>
      <w:bookmarkStart w:id="984" w:name="_Toc55485408"/>
      <w:bookmarkStart w:id="985" w:name="_Toc55540921"/>
      <w:bookmarkStart w:id="986" w:name="_Toc55561648"/>
      <w:bookmarkStart w:id="987" w:name="_Toc55570264"/>
      <w:bookmarkStart w:id="988" w:name="_Toc55571230"/>
      <w:bookmarkStart w:id="989" w:name="_Toc55584339"/>
      <w:bookmarkStart w:id="990" w:name="_Toc55760452"/>
      <w:bookmarkStart w:id="991" w:name="_Toc55760872"/>
      <w:bookmarkStart w:id="992" w:name="_Toc55765755"/>
      <w:bookmarkStart w:id="993" w:name="_Toc55772848"/>
      <w:bookmarkStart w:id="994" w:name="_Toc55773436"/>
      <w:bookmarkStart w:id="995" w:name="_Toc56639166"/>
      <w:bookmarkStart w:id="996" w:name="_Toc58427454"/>
      <w:bookmarkStart w:id="997" w:name="_Toc184892764"/>
      <w:r w:rsidRPr="00645306">
        <w:lastRenderedPageBreak/>
        <w:t>Form ELI-3: Government-Owned Enterprise Certification Form</w:t>
      </w:r>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r w:rsidRPr="00645306">
        <w:t xml:space="preserve"> </w:t>
      </w:r>
    </w:p>
    <w:p w14:paraId="3EC081A7" w14:textId="726114F0"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Government-Owned Enterprises are not eligible to compete for MCC-funded contracts for goods</w:t>
      </w:r>
      <w:r w:rsidR="00734CB2" w:rsidRPr="00645306">
        <w:rPr>
          <w:rFonts w:eastAsia="Times New Roman" w:cs="Times New Roman"/>
          <w:szCs w:val="20"/>
        </w:rPr>
        <w:t>,</w:t>
      </w:r>
      <w:r w:rsidRPr="00645306">
        <w:rPr>
          <w:rFonts w:eastAsia="Times New Roman" w:cs="Times New Roman"/>
          <w:szCs w:val="20"/>
        </w:rPr>
        <w:t xml:space="preserve"> works</w:t>
      </w:r>
      <w:r w:rsidR="00734CB2" w:rsidRPr="00645306">
        <w:rPr>
          <w:rFonts w:eastAsia="Times New Roman" w:cs="Times New Roman"/>
          <w:szCs w:val="20"/>
        </w:rPr>
        <w:t xml:space="preserve"> or consulting services</w:t>
      </w:r>
      <w:r w:rsidRPr="00645306">
        <w:rPr>
          <w:rFonts w:eastAsia="Times New Roman" w:cs="Times New Roman"/>
          <w:szCs w:val="20"/>
        </w:rPr>
        <w:t>. Accordingly, GOEs (</w:t>
      </w:r>
      <w:proofErr w:type="spellStart"/>
      <w:r w:rsidRPr="00645306">
        <w:rPr>
          <w:rFonts w:eastAsia="Times New Roman" w:cs="Times New Roman"/>
          <w:szCs w:val="20"/>
        </w:rPr>
        <w:t>i</w:t>
      </w:r>
      <w:proofErr w:type="spellEnd"/>
      <w:r w:rsidRPr="00645306">
        <w:rPr>
          <w:rFonts w:eastAsia="Times New Roman" w:cs="Times New Roman"/>
          <w:szCs w:val="20"/>
        </w:rPr>
        <w:t xml:space="preserve">) may not be party to any MCC-funded contract for goods </w:t>
      </w:r>
      <w:r w:rsidR="00734CB2" w:rsidRPr="00645306">
        <w:t xml:space="preserve">(which includes contracts for the supply and installation of information systems), </w:t>
      </w:r>
      <w:r w:rsidRPr="00645306">
        <w:rPr>
          <w:rFonts w:eastAsia="Times New Roman" w:cs="Times New Roman"/>
          <w:szCs w:val="20"/>
        </w:rPr>
        <w:t>works</w:t>
      </w:r>
      <w:r w:rsidR="00734CB2" w:rsidRPr="00645306">
        <w:rPr>
          <w:rFonts w:eastAsia="Times New Roman" w:cs="Times New Roman"/>
          <w:szCs w:val="20"/>
        </w:rPr>
        <w:t xml:space="preserve"> or consulting services</w:t>
      </w:r>
      <w:r w:rsidRPr="00645306">
        <w:rPr>
          <w:rFonts w:eastAsia="Times New Roman" w:cs="Times New Roman"/>
          <w:szCs w:val="20"/>
        </w:rPr>
        <w:t xml:space="preserve"> procured through an open solicitation process, limited bidding</w:t>
      </w:r>
      <w:r w:rsidR="00734CB2" w:rsidRPr="00645306">
        <w:rPr>
          <w:rFonts w:eastAsia="Times New Roman" w:cs="Times New Roman"/>
          <w:szCs w:val="20"/>
        </w:rPr>
        <w:t xml:space="preserve"> or</w:t>
      </w:r>
      <w:r w:rsidRPr="00645306">
        <w:rPr>
          <w:rFonts w:eastAsia="Times New Roman" w:cs="Times New Roman"/>
          <w:szCs w:val="20"/>
        </w:rPr>
        <w:t xml:space="preserve"> direct contracting; and (ii) may not be pre-qualified or shortlisted for any MCC-funded contract for goods or works anticipated to be procured through these means.</w:t>
      </w:r>
    </w:p>
    <w:p w14:paraId="680FD76E" w14:textId="17DDF33E" w:rsidR="00984F44" w:rsidRPr="00645306" w:rsidRDefault="006B3AA5" w:rsidP="006B3AA5">
      <w:pPr>
        <w:tabs>
          <w:tab w:val="left" w:pos="3960"/>
        </w:tabs>
        <w:spacing w:line="240" w:lineRule="auto"/>
        <w:rPr>
          <w:rFonts w:eastAsia="Times New Roman" w:cs="Times New Roman"/>
          <w:szCs w:val="24"/>
        </w:rPr>
      </w:pPr>
      <w:r w:rsidRPr="00645306">
        <w:rPr>
          <w:rFonts w:eastAsia="Times New Roman" w:cs="Times New Roman"/>
          <w:szCs w:val="24"/>
        </w:rPr>
        <w:t>This prohibition does not apply to Government-owned Force Account units</w:t>
      </w:r>
      <w:r w:rsidR="00734CB2" w:rsidRPr="00645306">
        <w:rPr>
          <w:rFonts w:eastAsia="Times New Roman" w:cs="Times New Roman"/>
          <w:szCs w:val="24"/>
        </w:rPr>
        <w:t>,</w:t>
      </w:r>
      <w:r w:rsidRPr="00645306">
        <w:rPr>
          <w:rFonts w:eastAsia="Times New Roman" w:cs="Times New Roman"/>
          <w:szCs w:val="24"/>
        </w:rPr>
        <w:t xml:space="preserve"> </w:t>
      </w:r>
      <w:r w:rsidR="00734CB2" w:rsidRPr="00645306">
        <w:t>local public utility operators,</w:t>
      </w:r>
      <w:r w:rsidR="00734CB2" w:rsidRPr="00645306" w:rsidDel="00734CB2">
        <w:rPr>
          <w:rFonts w:eastAsia="Times New Roman" w:cs="Times New Roman"/>
          <w:szCs w:val="24"/>
        </w:rPr>
        <w:t xml:space="preserve"> </w:t>
      </w:r>
      <w:r w:rsidRPr="00645306">
        <w:rPr>
          <w:rFonts w:eastAsia="Times New Roman" w:cs="Times New Roman"/>
          <w:szCs w:val="24"/>
        </w:rPr>
        <w:t xml:space="preserve">educational institutions and research centers, or any statistical, mapping or other technical entities not formed primarily for a commercial or business purpose, or where a waiver is granted by MCC in accordance with </w:t>
      </w:r>
      <w:r w:rsidR="004828F4" w:rsidRPr="00645306">
        <w:rPr>
          <w:rFonts w:eastAsia="Times New Roman" w:cs="Times New Roman"/>
          <w:szCs w:val="24"/>
        </w:rPr>
        <w:t>MCC Procurement Policy and Guidelines</w:t>
      </w:r>
      <w:r w:rsidRPr="00645306">
        <w:rPr>
          <w:rFonts w:eastAsia="Times New Roman" w:cs="Times New Roman"/>
          <w:szCs w:val="24"/>
        </w:rPr>
        <w:t>. The full policy is available for your review on the Compact Procurement Guidelines page at the MCC Website (</w:t>
      </w:r>
      <w:hyperlink r:id="rId49" w:history="1">
        <w:r w:rsidRPr="00645306">
          <w:rPr>
            <w:rFonts w:eastAsia="Times New Roman" w:cs="Times New Roman"/>
            <w:color w:val="0000FF"/>
            <w:szCs w:val="24"/>
            <w:u w:val="single"/>
          </w:rPr>
          <w:t>www.mcc.gov/ppg</w:t>
        </w:r>
      </w:hyperlink>
      <w:r w:rsidRPr="00645306">
        <w:rPr>
          <w:rFonts w:eastAsia="Times New Roman" w:cs="Times New Roman"/>
          <w:szCs w:val="24"/>
        </w:rPr>
        <w:t xml:space="preserve">).  </w:t>
      </w:r>
    </w:p>
    <w:p w14:paraId="7A3AB290" w14:textId="5036F989" w:rsidR="006B3AA5" w:rsidRPr="00645306" w:rsidRDefault="006B3AA5" w:rsidP="006B3AA5">
      <w:pPr>
        <w:tabs>
          <w:tab w:val="left" w:pos="3960"/>
        </w:tabs>
        <w:spacing w:line="240" w:lineRule="auto"/>
        <w:rPr>
          <w:rFonts w:eastAsia="Times New Roman" w:cs="Times New Roman"/>
          <w:szCs w:val="24"/>
        </w:rPr>
      </w:pPr>
      <w:r w:rsidRPr="00645306">
        <w:rPr>
          <w:rFonts w:eastAsia="Times New Roman" w:cs="Times New Roman"/>
          <w:szCs w:val="24"/>
        </w:rPr>
        <w:t xml:space="preserve">As part of the eligibility verification for this procurement, </w:t>
      </w:r>
      <w:r w:rsidRPr="00645306">
        <w:rPr>
          <w:rFonts w:eastAsia="Times New Roman" w:cs="Times New Roman"/>
          <w:b/>
          <w:szCs w:val="24"/>
        </w:rPr>
        <w:t>please fill in the form below to indicate the status of your entity</w:t>
      </w:r>
      <w:r w:rsidRPr="00645306">
        <w:rPr>
          <w:rFonts w:eastAsia="Times New Roman" w:cs="Times New Roman"/>
          <w:szCs w:val="24"/>
        </w:rPr>
        <w:t xml:space="preserve">. The Certification Form shall be furnished with the Proposal REGARDLESS OF THE STATUS OF YOUR ENTITY. </w:t>
      </w:r>
    </w:p>
    <w:p w14:paraId="38E148C8"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For purposes of this form, the term “Government” means one or more governments, including any agency, instrumentality, subdivision or other unit of government at any level of jurisdiction (national or sub-national).</w:t>
      </w:r>
    </w:p>
    <w:p w14:paraId="35B1EDE9" w14:textId="77777777" w:rsidR="006B3AA5" w:rsidRPr="00645306" w:rsidRDefault="006B3AA5" w:rsidP="006B3AA5">
      <w:pPr>
        <w:tabs>
          <w:tab w:val="left" w:pos="3960"/>
        </w:tabs>
        <w:suppressAutoHyphens/>
        <w:spacing w:line="240" w:lineRule="auto"/>
        <w:jc w:val="center"/>
        <w:rPr>
          <w:rFonts w:eastAsia="Times New Roman" w:cs="Times New Roman"/>
          <w:b/>
          <w:szCs w:val="20"/>
        </w:rPr>
      </w:pPr>
      <w:r w:rsidRPr="00645306">
        <w:rPr>
          <w:rFonts w:eastAsia="Times New Roman" w:cs="Times New Roman"/>
          <w:b/>
          <w:szCs w:val="20"/>
        </w:rPr>
        <w:t xml:space="preserve">CERTIFICATION </w:t>
      </w:r>
    </w:p>
    <w:p w14:paraId="0600C18A" w14:textId="6762598C"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b/>
          <w:szCs w:val="20"/>
        </w:rPr>
        <w:t xml:space="preserve">Full Legal Name of </w:t>
      </w:r>
      <w:r w:rsidR="003F4A54" w:rsidRPr="00645306">
        <w:rPr>
          <w:rFonts w:eastAsia="Times New Roman" w:cs="Times New Roman"/>
          <w:b/>
          <w:szCs w:val="20"/>
        </w:rPr>
        <w:t>Offeror</w:t>
      </w:r>
      <w:r w:rsidRPr="00645306">
        <w:rPr>
          <w:rFonts w:eastAsia="Times New Roman" w:cs="Times New Roman"/>
          <w:szCs w:val="20"/>
        </w:rPr>
        <w:t>:</w:t>
      </w:r>
    </w:p>
    <w:p w14:paraId="660D7FF5"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__________________________________________________________________</w:t>
      </w:r>
    </w:p>
    <w:p w14:paraId="2EF2B604" w14:textId="431236F6"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b/>
          <w:szCs w:val="20"/>
        </w:rPr>
        <w:t xml:space="preserve">Full Legal Name of </w:t>
      </w:r>
      <w:r w:rsidR="003F4A54" w:rsidRPr="00645306">
        <w:rPr>
          <w:rFonts w:eastAsia="Times New Roman" w:cs="Times New Roman"/>
          <w:b/>
          <w:szCs w:val="20"/>
        </w:rPr>
        <w:t>Offeror</w:t>
      </w:r>
      <w:r w:rsidRPr="00645306">
        <w:rPr>
          <w:rFonts w:eastAsia="Times New Roman" w:cs="Times New Roman"/>
          <w:b/>
          <w:szCs w:val="20"/>
        </w:rPr>
        <w:t xml:space="preserve"> in Language and Script of Country of Formation</w:t>
      </w:r>
      <w:r w:rsidRPr="00645306">
        <w:rPr>
          <w:rFonts w:eastAsia="Times New Roman" w:cs="Times New Roman"/>
          <w:szCs w:val="20"/>
        </w:rPr>
        <w:t xml:space="preserve"> (if different from above):</w:t>
      </w:r>
    </w:p>
    <w:p w14:paraId="303D9364"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________________________________________________</w:t>
      </w:r>
    </w:p>
    <w:p w14:paraId="454C384C" w14:textId="2CD352CF"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b/>
          <w:szCs w:val="20"/>
        </w:rPr>
        <w:t xml:space="preserve">Address of Principal Place of Business or Chief Executive Office of </w:t>
      </w:r>
      <w:r w:rsidR="003F4A54" w:rsidRPr="00645306">
        <w:rPr>
          <w:rFonts w:eastAsia="Times New Roman" w:cs="Times New Roman"/>
          <w:b/>
          <w:szCs w:val="20"/>
        </w:rPr>
        <w:t>Offeror</w:t>
      </w:r>
      <w:r w:rsidRPr="00645306">
        <w:rPr>
          <w:rFonts w:eastAsia="Times New Roman" w:cs="Times New Roman"/>
          <w:szCs w:val="20"/>
        </w:rPr>
        <w:t>:</w:t>
      </w:r>
    </w:p>
    <w:p w14:paraId="181894B4"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________________________________________________</w:t>
      </w:r>
    </w:p>
    <w:p w14:paraId="020D6FBF"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________________________________________________</w:t>
      </w:r>
    </w:p>
    <w:p w14:paraId="5884A842"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________________________________________________</w:t>
      </w:r>
    </w:p>
    <w:p w14:paraId="7437DCD1" w14:textId="606857FC"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b/>
          <w:szCs w:val="20"/>
        </w:rPr>
        <w:t xml:space="preserve">Full Name of Three (3) Highest Ranking Officials of </w:t>
      </w:r>
      <w:r w:rsidR="003F4A54" w:rsidRPr="00645306">
        <w:rPr>
          <w:rFonts w:eastAsia="Times New Roman" w:cs="Times New Roman"/>
          <w:b/>
          <w:szCs w:val="20"/>
        </w:rPr>
        <w:t>Offeror</w:t>
      </w:r>
      <w:r w:rsidRPr="00645306">
        <w:rPr>
          <w:rFonts w:eastAsia="Times New Roman" w:cs="Times New Roman"/>
          <w:b/>
          <w:szCs w:val="20"/>
        </w:rPr>
        <w:t xml:space="preserve"> </w:t>
      </w:r>
      <w:r w:rsidRPr="00645306">
        <w:rPr>
          <w:rFonts w:eastAsia="Times New Roman" w:cs="Times New Roman"/>
          <w:szCs w:val="20"/>
        </w:rPr>
        <w:t xml:space="preserve">(for any </w:t>
      </w:r>
      <w:r w:rsidR="003F4A54" w:rsidRPr="00645306">
        <w:rPr>
          <w:rFonts w:eastAsia="Times New Roman" w:cs="Times New Roman"/>
          <w:szCs w:val="20"/>
        </w:rPr>
        <w:t>Offeror</w:t>
      </w:r>
      <w:r w:rsidRPr="00645306">
        <w:rPr>
          <w:rFonts w:eastAsia="Times New Roman" w:cs="Times New Roman"/>
          <w:szCs w:val="20"/>
        </w:rPr>
        <w:t xml:space="preserve"> that is an entity):</w:t>
      </w:r>
    </w:p>
    <w:p w14:paraId="1E1F43E6"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________________________________________________</w:t>
      </w:r>
    </w:p>
    <w:p w14:paraId="307C9FB4"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________________________________________________</w:t>
      </w:r>
    </w:p>
    <w:p w14:paraId="38078B5E"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________________________________________________</w:t>
      </w:r>
    </w:p>
    <w:p w14:paraId="147A59DC" w14:textId="252A4629"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b/>
          <w:szCs w:val="20"/>
        </w:rPr>
        <w:t xml:space="preserve">Full Legal Name(s) of Parent Entity or Entities of </w:t>
      </w:r>
      <w:r w:rsidR="003F4A54" w:rsidRPr="00645306">
        <w:rPr>
          <w:rFonts w:eastAsia="Times New Roman" w:cs="Times New Roman"/>
          <w:b/>
          <w:szCs w:val="20"/>
        </w:rPr>
        <w:t>Offeror</w:t>
      </w:r>
      <w:r w:rsidRPr="00645306">
        <w:rPr>
          <w:rFonts w:eastAsia="Times New Roman" w:cs="Times New Roman"/>
          <w:b/>
          <w:szCs w:val="20"/>
        </w:rPr>
        <w:t xml:space="preserve"> </w:t>
      </w:r>
      <w:r w:rsidRPr="00645306">
        <w:rPr>
          <w:rFonts w:eastAsia="Times New Roman" w:cs="Times New Roman"/>
          <w:szCs w:val="20"/>
        </w:rPr>
        <w:t xml:space="preserve">(if applicable; if </w:t>
      </w:r>
      <w:r w:rsidR="003F4A54" w:rsidRPr="00645306">
        <w:rPr>
          <w:rFonts w:eastAsia="Times New Roman" w:cs="Times New Roman"/>
          <w:szCs w:val="20"/>
        </w:rPr>
        <w:t>Offeror</w:t>
      </w:r>
      <w:r w:rsidRPr="00645306">
        <w:rPr>
          <w:rFonts w:eastAsia="Times New Roman" w:cs="Times New Roman"/>
          <w:szCs w:val="20"/>
        </w:rPr>
        <w:t xml:space="preserve"> has no parent, please so state):</w:t>
      </w:r>
    </w:p>
    <w:p w14:paraId="34D6160E"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 xml:space="preserve"> __________________________________________________________________</w:t>
      </w:r>
    </w:p>
    <w:p w14:paraId="1418D55B" w14:textId="61D26610"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b/>
          <w:szCs w:val="20"/>
        </w:rPr>
        <w:lastRenderedPageBreak/>
        <w:t xml:space="preserve">Full Legal Name(s) of Parent Entity or Entities of </w:t>
      </w:r>
      <w:r w:rsidR="003F4A54" w:rsidRPr="00645306">
        <w:rPr>
          <w:rFonts w:eastAsia="Times New Roman" w:cs="Times New Roman"/>
          <w:b/>
          <w:szCs w:val="20"/>
        </w:rPr>
        <w:t>Offeror</w:t>
      </w:r>
      <w:r w:rsidRPr="00645306">
        <w:rPr>
          <w:rFonts w:eastAsia="Times New Roman" w:cs="Times New Roman"/>
          <w:b/>
          <w:szCs w:val="20"/>
        </w:rPr>
        <w:t xml:space="preserve"> in Language and Script of Country of Formation</w:t>
      </w:r>
      <w:r w:rsidRPr="00645306">
        <w:rPr>
          <w:rFonts w:eastAsia="Times New Roman" w:cs="Times New Roman"/>
          <w:szCs w:val="20"/>
        </w:rPr>
        <w:t xml:space="preserve"> (if applicable and if different from above):</w:t>
      </w:r>
    </w:p>
    <w:p w14:paraId="17BDB55D"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________________________________________________</w:t>
      </w:r>
    </w:p>
    <w:p w14:paraId="63E37831" w14:textId="5FA2657A"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b/>
          <w:szCs w:val="20"/>
        </w:rPr>
        <w:t xml:space="preserve">Address(es) of Principal Place of Business or Chief Executive Office of Parent Entity or Entities of </w:t>
      </w:r>
      <w:r w:rsidR="003F4A54" w:rsidRPr="00645306">
        <w:rPr>
          <w:rFonts w:eastAsia="Times New Roman" w:cs="Times New Roman"/>
          <w:b/>
          <w:szCs w:val="20"/>
        </w:rPr>
        <w:t>Offeror</w:t>
      </w:r>
      <w:r w:rsidRPr="00645306">
        <w:rPr>
          <w:rFonts w:eastAsia="Times New Roman" w:cs="Times New Roman"/>
          <w:szCs w:val="20"/>
        </w:rPr>
        <w:t xml:space="preserve"> (if applicable):</w:t>
      </w:r>
    </w:p>
    <w:p w14:paraId="2886CD9D"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________________________________________________</w:t>
      </w:r>
    </w:p>
    <w:p w14:paraId="568AC365"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________________________________________________</w:t>
      </w:r>
    </w:p>
    <w:p w14:paraId="2476DED9"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________________________________________________</w:t>
      </w:r>
    </w:p>
    <w:p w14:paraId="7F4FE68C" w14:textId="77777777" w:rsidR="006B3AA5" w:rsidRPr="00645306" w:rsidRDefault="006B3AA5" w:rsidP="006B3AA5">
      <w:pPr>
        <w:tabs>
          <w:tab w:val="left" w:pos="3960"/>
        </w:tabs>
        <w:suppressAutoHyphens/>
        <w:spacing w:line="240" w:lineRule="auto"/>
        <w:rPr>
          <w:rFonts w:eastAsia="Times New Roman" w:cs="Times New Roman"/>
          <w:b/>
          <w:szCs w:val="20"/>
        </w:rPr>
      </w:pPr>
    </w:p>
    <w:p w14:paraId="374C8025" w14:textId="77777777" w:rsidR="006B3AA5" w:rsidRPr="00645306" w:rsidRDefault="006B3AA5" w:rsidP="00EA1E46">
      <w:pPr>
        <w:numPr>
          <w:ilvl w:val="0"/>
          <w:numId w:val="2"/>
        </w:numPr>
        <w:tabs>
          <w:tab w:val="left" w:pos="3960"/>
        </w:tabs>
        <w:suppressAutoHyphens/>
        <w:spacing w:line="240" w:lineRule="auto"/>
        <w:ind w:left="714" w:hanging="357"/>
        <w:rPr>
          <w:rFonts w:eastAsia="Times New Roman" w:cs="Times New Roman"/>
          <w:szCs w:val="24"/>
          <w:lang w:eastAsia="ar-SA"/>
        </w:rPr>
      </w:pPr>
      <w:r w:rsidRPr="00645306">
        <w:rPr>
          <w:rFonts w:eastAsia="Times New Roman" w:cs="Times New Roman"/>
          <w:szCs w:val="24"/>
          <w:lang w:eastAsia="ar-SA"/>
        </w:rPr>
        <w:t xml:space="preserve">Does a </w:t>
      </w:r>
      <w:proofErr w:type="gramStart"/>
      <w:r w:rsidRPr="00645306">
        <w:rPr>
          <w:rFonts w:eastAsia="Times New Roman" w:cs="Times New Roman"/>
          <w:szCs w:val="24"/>
          <w:lang w:eastAsia="ar-SA"/>
        </w:rPr>
        <w:t>Government</w:t>
      </w:r>
      <w:proofErr w:type="gramEnd"/>
      <w:r w:rsidRPr="00645306">
        <w:rPr>
          <w:rFonts w:eastAsia="Times New Roman" w:cs="Times New Roman"/>
          <w:szCs w:val="24"/>
          <w:lang w:eastAsia="ar-SA"/>
        </w:rPr>
        <w:t xml:space="preserve"> own a majority or controlling interest (whether by value or voting interest) of your shares or other ownership interest (whether directly or indirectly and whether through fiduciaries, agents or other means)?   </w:t>
      </w:r>
      <w:r w:rsidRPr="00645306">
        <w:rPr>
          <w:rFonts w:eastAsia="Times New Roman" w:cs="Times New Roman"/>
          <w:szCs w:val="24"/>
          <w:lang w:eastAsia="ar-SA"/>
        </w:rPr>
        <w:tab/>
      </w:r>
      <w:r w:rsidRPr="00645306">
        <w:rPr>
          <w:rFonts w:eastAsia="Times New Roman" w:cs="Times New Roman"/>
          <w:szCs w:val="24"/>
          <w:lang w:eastAsia="ar-SA"/>
        </w:rPr>
        <w:tab/>
        <w:t xml:space="preserve">Yes </w:t>
      </w:r>
      <w:r w:rsidRPr="00645306">
        <w:rPr>
          <w:rFonts w:eastAsia="Times New Roman" w:cs="Times New Roman"/>
          <w:szCs w:val="24"/>
          <w:lang w:eastAsia="ar-SA"/>
        </w:rPr>
        <w:sym w:font="Wingdings" w:char="F06F"/>
      </w:r>
      <w:r w:rsidRPr="00645306">
        <w:rPr>
          <w:rFonts w:eastAsia="Times New Roman" w:cs="Times New Roman"/>
          <w:szCs w:val="24"/>
          <w:lang w:eastAsia="ar-SA"/>
        </w:rPr>
        <w:t xml:space="preserve">   No </w:t>
      </w:r>
      <w:r w:rsidRPr="00645306">
        <w:rPr>
          <w:rFonts w:eastAsia="Times New Roman" w:cs="Times New Roman"/>
          <w:szCs w:val="24"/>
          <w:lang w:eastAsia="ar-SA"/>
        </w:rPr>
        <w:sym w:font="Wingdings" w:char="F06F"/>
      </w:r>
    </w:p>
    <w:p w14:paraId="0CDCEBE1" w14:textId="77777777" w:rsidR="006B3AA5" w:rsidRPr="00645306" w:rsidRDefault="006B3AA5" w:rsidP="00EA1E46">
      <w:pPr>
        <w:numPr>
          <w:ilvl w:val="0"/>
          <w:numId w:val="2"/>
        </w:numPr>
        <w:tabs>
          <w:tab w:val="left" w:pos="3960"/>
        </w:tabs>
        <w:suppressAutoHyphens/>
        <w:spacing w:after="0" w:line="240" w:lineRule="auto"/>
        <w:rPr>
          <w:rFonts w:eastAsia="Times New Roman" w:cs="Times New Roman"/>
          <w:szCs w:val="24"/>
          <w:lang w:eastAsia="ar-SA"/>
        </w:rPr>
      </w:pPr>
      <w:r w:rsidRPr="00645306">
        <w:rPr>
          <w:rFonts w:eastAsia="Times New Roman" w:cs="Times New Roman"/>
          <w:szCs w:val="24"/>
          <w:lang w:eastAsia="ar-SA"/>
        </w:rPr>
        <w:t xml:space="preserve">If your answer to question 1 was yes, are you a </w:t>
      </w:r>
      <w:proofErr w:type="gramStart"/>
      <w:r w:rsidRPr="00645306">
        <w:rPr>
          <w:rFonts w:eastAsia="Times New Roman" w:cs="Times New Roman"/>
          <w:szCs w:val="24"/>
          <w:lang w:eastAsia="ar-SA"/>
        </w:rPr>
        <w:t>Government</w:t>
      </w:r>
      <w:proofErr w:type="gramEnd"/>
      <w:r w:rsidRPr="00645306">
        <w:rPr>
          <w:rFonts w:eastAsia="Times New Roman" w:cs="Times New Roman"/>
          <w:szCs w:val="24"/>
          <w:lang w:eastAsia="ar-SA"/>
        </w:rPr>
        <w:t>-owned:</w:t>
      </w:r>
    </w:p>
    <w:p w14:paraId="1251C173" w14:textId="77777777" w:rsidR="006B3AA5" w:rsidRPr="00645306" w:rsidRDefault="006B3AA5" w:rsidP="00EA1E46">
      <w:pPr>
        <w:numPr>
          <w:ilvl w:val="1"/>
          <w:numId w:val="2"/>
        </w:numPr>
        <w:tabs>
          <w:tab w:val="left" w:pos="3960"/>
        </w:tabs>
        <w:suppressAutoHyphens/>
        <w:spacing w:after="0" w:line="240" w:lineRule="auto"/>
        <w:rPr>
          <w:rFonts w:eastAsia="Times New Roman" w:cs="Times New Roman"/>
          <w:szCs w:val="24"/>
          <w:lang w:eastAsia="ar-SA"/>
        </w:rPr>
      </w:pPr>
      <w:r w:rsidRPr="00645306">
        <w:rPr>
          <w:rFonts w:eastAsia="Times New Roman" w:cs="Times New Roman"/>
          <w:szCs w:val="24"/>
          <w:lang w:eastAsia="ar-SA"/>
        </w:rPr>
        <w:t xml:space="preserve">Force Account unit </w:t>
      </w:r>
      <w:r w:rsidRPr="00645306">
        <w:rPr>
          <w:rFonts w:eastAsia="Times New Roman" w:cs="Times New Roman"/>
          <w:szCs w:val="24"/>
          <w:lang w:eastAsia="ar-SA"/>
        </w:rPr>
        <w:tab/>
      </w:r>
      <w:r w:rsidRPr="00645306">
        <w:rPr>
          <w:rFonts w:eastAsia="Times New Roman" w:cs="Times New Roman"/>
          <w:szCs w:val="24"/>
          <w:lang w:eastAsia="ar-SA"/>
        </w:rPr>
        <w:tab/>
      </w:r>
      <w:r w:rsidRPr="00645306">
        <w:rPr>
          <w:rFonts w:eastAsia="Times New Roman" w:cs="Times New Roman"/>
          <w:szCs w:val="24"/>
          <w:lang w:eastAsia="ar-SA"/>
        </w:rPr>
        <w:tab/>
      </w:r>
      <w:r w:rsidRPr="00645306">
        <w:rPr>
          <w:rFonts w:eastAsia="Times New Roman" w:cs="Times New Roman"/>
          <w:szCs w:val="24"/>
          <w:lang w:eastAsia="ar-SA"/>
        </w:rPr>
        <w:tab/>
      </w:r>
      <w:r w:rsidRPr="00645306">
        <w:rPr>
          <w:rFonts w:eastAsia="Times New Roman" w:cs="Times New Roman"/>
          <w:szCs w:val="24"/>
          <w:lang w:eastAsia="ar-SA"/>
        </w:rPr>
        <w:tab/>
      </w:r>
      <w:r w:rsidRPr="00645306">
        <w:rPr>
          <w:rFonts w:eastAsia="Times New Roman" w:cs="Times New Roman"/>
          <w:szCs w:val="24"/>
          <w:lang w:eastAsia="ar-SA"/>
        </w:rPr>
        <w:tab/>
        <w:t xml:space="preserve">Yes </w:t>
      </w:r>
      <w:r w:rsidRPr="00645306">
        <w:rPr>
          <w:rFonts w:eastAsia="Times New Roman" w:cs="Times New Roman"/>
          <w:szCs w:val="24"/>
          <w:lang w:eastAsia="ar-SA"/>
        </w:rPr>
        <w:sym w:font="Wingdings" w:char="F06F"/>
      </w:r>
      <w:r w:rsidRPr="00645306">
        <w:rPr>
          <w:rFonts w:eastAsia="Times New Roman" w:cs="Times New Roman"/>
          <w:szCs w:val="24"/>
          <w:lang w:eastAsia="ar-SA"/>
        </w:rPr>
        <w:t xml:space="preserve">   No </w:t>
      </w:r>
      <w:r w:rsidRPr="00645306">
        <w:rPr>
          <w:rFonts w:eastAsia="Times New Roman" w:cs="Times New Roman"/>
          <w:szCs w:val="24"/>
          <w:lang w:eastAsia="ar-SA"/>
        </w:rPr>
        <w:sym w:font="Wingdings" w:char="F06F"/>
      </w:r>
    </w:p>
    <w:p w14:paraId="1A6E86EA" w14:textId="65FA45A0" w:rsidR="00984F44" w:rsidRPr="00645306" w:rsidRDefault="00984F44" w:rsidP="00EA1E46">
      <w:pPr>
        <w:numPr>
          <w:ilvl w:val="1"/>
          <w:numId w:val="2"/>
        </w:numPr>
        <w:tabs>
          <w:tab w:val="left" w:pos="3960"/>
        </w:tabs>
        <w:suppressAutoHyphens/>
        <w:spacing w:after="0" w:line="240" w:lineRule="auto"/>
        <w:rPr>
          <w:rFonts w:eastAsia="Times New Roman" w:cs="Times New Roman"/>
          <w:szCs w:val="24"/>
          <w:lang w:eastAsia="ar-SA"/>
        </w:rPr>
      </w:pPr>
      <w:r w:rsidRPr="00645306">
        <w:t>Local public utility operators</w:t>
      </w:r>
      <w:r w:rsidRPr="00645306">
        <w:rPr>
          <w:rFonts w:eastAsia="Times New Roman" w:cs="Times New Roman"/>
          <w:szCs w:val="24"/>
          <w:lang w:eastAsia="ar-SA"/>
        </w:rPr>
        <w:t xml:space="preserve"> </w:t>
      </w:r>
      <w:r w:rsidRPr="00645306">
        <w:rPr>
          <w:rFonts w:eastAsia="Times New Roman" w:cs="Times New Roman"/>
          <w:szCs w:val="24"/>
          <w:lang w:eastAsia="ar-SA"/>
        </w:rPr>
        <w:tab/>
      </w:r>
      <w:r w:rsidRPr="00645306">
        <w:rPr>
          <w:rFonts w:eastAsia="Times New Roman" w:cs="Times New Roman"/>
          <w:szCs w:val="24"/>
          <w:lang w:eastAsia="ar-SA"/>
        </w:rPr>
        <w:tab/>
      </w:r>
      <w:r w:rsidRPr="00645306">
        <w:rPr>
          <w:rFonts w:eastAsia="Times New Roman" w:cs="Times New Roman"/>
          <w:szCs w:val="24"/>
          <w:lang w:eastAsia="ar-SA"/>
        </w:rPr>
        <w:tab/>
        <w:t xml:space="preserve">Yes </w:t>
      </w:r>
      <w:r w:rsidRPr="00645306">
        <w:rPr>
          <w:rFonts w:eastAsia="Times New Roman" w:cs="Times New Roman"/>
          <w:szCs w:val="24"/>
          <w:lang w:eastAsia="ar-SA"/>
        </w:rPr>
        <w:sym w:font="Wingdings" w:char="F06F"/>
      </w:r>
      <w:r w:rsidRPr="00645306">
        <w:rPr>
          <w:rFonts w:eastAsia="Times New Roman" w:cs="Times New Roman"/>
          <w:szCs w:val="24"/>
          <w:lang w:eastAsia="ar-SA"/>
        </w:rPr>
        <w:t xml:space="preserve">   No </w:t>
      </w:r>
      <w:r w:rsidRPr="00645306">
        <w:rPr>
          <w:rFonts w:eastAsia="Times New Roman" w:cs="Times New Roman"/>
          <w:szCs w:val="24"/>
          <w:lang w:eastAsia="ar-SA"/>
        </w:rPr>
        <w:sym w:font="Wingdings" w:char="F06F"/>
      </w:r>
    </w:p>
    <w:p w14:paraId="657720C8" w14:textId="77777777" w:rsidR="006B3AA5" w:rsidRPr="00645306" w:rsidRDefault="006B3AA5" w:rsidP="00EA1E46">
      <w:pPr>
        <w:numPr>
          <w:ilvl w:val="1"/>
          <w:numId w:val="2"/>
        </w:numPr>
        <w:tabs>
          <w:tab w:val="left" w:pos="3960"/>
        </w:tabs>
        <w:suppressAutoHyphens/>
        <w:spacing w:after="0" w:line="240" w:lineRule="auto"/>
        <w:rPr>
          <w:rFonts w:eastAsia="Times New Roman" w:cs="Times New Roman"/>
          <w:szCs w:val="24"/>
          <w:lang w:eastAsia="ar-SA"/>
        </w:rPr>
      </w:pPr>
      <w:r w:rsidRPr="00645306">
        <w:rPr>
          <w:rFonts w:eastAsia="Times New Roman" w:cs="Times New Roman"/>
          <w:szCs w:val="24"/>
          <w:lang w:eastAsia="ar-SA"/>
        </w:rPr>
        <w:t xml:space="preserve">Educational </w:t>
      </w:r>
      <w:proofErr w:type="gramStart"/>
      <w:r w:rsidRPr="00645306">
        <w:rPr>
          <w:rFonts w:eastAsia="Times New Roman" w:cs="Times New Roman"/>
          <w:szCs w:val="24"/>
          <w:lang w:eastAsia="ar-SA"/>
        </w:rPr>
        <w:t xml:space="preserve">institution  </w:t>
      </w:r>
      <w:r w:rsidRPr="00645306">
        <w:rPr>
          <w:rFonts w:eastAsia="Times New Roman" w:cs="Times New Roman"/>
          <w:szCs w:val="24"/>
          <w:lang w:eastAsia="ar-SA"/>
        </w:rPr>
        <w:tab/>
      </w:r>
      <w:proofErr w:type="gramEnd"/>
      <w:r w:rsidRPr="00645306">
        <w:rPr>
          <w:rFonts w:eastAsia="Times New Roman" w:cs="Times New Roman"/>
          <w:szCs w:val="24"/>
          <w:lang w:eastAsia="ar-SA"/>
        </w:rPr>
        <w:tab/>
      </w:r>
      <w:r w:rsidRPr="00645306">
        <w:rPr>
          <w:rFonts w:eastAsia="Times New Roman" w:cs="Times New Roman"/>
          <w:szCs w:val="24"/>
          <w:lang w:eastAsia="ar-SA"/>
        </w:rPr>
        <w:tab/>
      </w:r>
      <w:r w:rsidRPr="00645306">
        <w:rPr>
          <w:rFonts w:eastAsia="Times New Roman" w:cs="Times New Roman"/>
          <w:szCs w:val="24"/>
          <w:lang w:eastAsia="ar-SA"/>
        </w:rPr>
        <w:tab/>
      </w:r>
      <w:r w:rsidRPr="00645306">
        <w:rPr>
          <w:rFonts w:eastAsia="Times New Roman" w:cs="Times New Roman"/>
          <w:szCs w:val="24"/>
          <w:lang w:eastAsia="ar-SA"/>
        </w:rPr>
        <w:tab/>
      </w:r>
      <w:r w:rsidRPr="00645306">
        <w:rPr>
          <w:rFonts w:eastAsia="Times New Roman" w:cs="Times New Roman"/>
          <w:szCs w:val="24"/>
          <w:lang w:eastAsia="ar-SA"/>
        </w:rPr>
        <w:tab/>
        <w:t xml:space="preserve">Yes </w:t>
      </w:r>
      <w:r w:rsidRPr="00645306">
        <w:rPr>
          <w:rFonts w:eastAsia="Times New Roman" w:cs="Times New Roman"/>
          <w:szCs w:val="24"/>
          <w:lang w:eastAsia="ar-SA"/>
        </w:rPr>
        <w:sym w:font="Wingdings" w:char="F06F"/>
      </w:r>
      <w:r w:rsidRPr="00645306">
        <w:rPr>
          <w:rFonts w:eastAsia="Times New Roman" w:cs="Times New Roman"/>
          <w:szCs w:val="24"/>
          <w:lang w:eastAsia="ar-SA"/>
        </w:rPr>
        <w:t xml:space="preserve">   No </w:t>
      </w:r>
      <w:r w:rsidRPr="00645306">
        <w:rPr>
          <w:rFonts w:eastAsia="Times New Roman" w:cs="Times New Roman"/>
          <w:szCs w:val="24"/>
          <w:lang w:eastAsia="ar-SA"/>
        </w:rPr>
        <w:sym w:font="Wingdings" w:char="F06F"/>
      </w:r>
    </w:p>
    <w:p w14:paraId="263187DA" w14:textId="77777777" w:rsidR="006B3AA5" w:rsidRPr="00645306" w:rsidRDefault="006B3AA5" w:rsidP="00EA1E46">
      <w:pPr>
        <w:numPr>
          <w:ilvl w:val="1"/>
          <w:numId w:val="2"/>
        </w:numPr>
        <w:tabs>
          <w:tab w:val="left" w:pos="3960"/>
        </w:tabs>
        <w:suppressAutoHyphens/>
        <w:spacing w:after="0" w:line="240" w:lineRule="auto"/>
        <w:rPr>
          <w:rFonts w:eastAsia="Times New Roman" w:cs="Times New Roman"/>
          <w:szCs w:val="24"/>
          <w:lang w:eastAsia="ar-SA"/>
        </w:rPr>
      </w:pPr>
      <w:r w:rsidRPr="00645306">
        <w:rPr>
          <w:rFonts w:eastAsia="Times New Roman" w:cs="Times New Roman"/>
          <w:szCs w:val="24"/>
          <w:lang w:eastAsia="ar-SA"/>
        </w:rPr>
        <w:t xml:space="preserve">Research </w:t>
      </w:r>
      <w:proofErr w:type="gramStart"/>
      <w:r w:rsidRPr="00645306">
        <w:rPr>
          <w:rFonts w:eastAsia="Times New Roman" w:cs="Times New Roman"/>
          <w:szCs w:val="24"/>
          <w:lang w:eastAsia="ar-SA"/>
        </w:rPr>
        <w:t xml:space="preserve">Center  </w:t>
      </w:r>
      <w:r w:rsidRPr="00645306">
        <w:rPr>
          <w:rFonts w:eastAsia="Times New Roman" w:cs="Times New Roman"/>
          <w:szCs w:val="24"/>
          <w:lang w:eastAsia="ar-SA"/>
        </w:rPr>
        <w:tab/>
      </w:r>
      <w:proofErr w:type="gramEnd"/>
      <w:r w:rsidRPr="00645306">
        <w:rPr>
          <w:rFonts w:eastAsia="Times New Roman" w:cs="Times New Roman"/>
          <w:szCs w:val="24"/>
          <w:lang w:eastAsia="ar-SA"/>
        </w:rPr>
        <w:tab/>
      </w:r>
      <w:r w:rsidRPr="00645306">
        <w:rPr>
          <w:rFonts w:eastAsia="Times New Roman" w:cs="Times New Roman"/>
          <w:szCs w:val="24"/>
          <w:lang w:eastAsia="ar-SA"/>
        </w:rPr>
        <w:tab/>
      </w:r>
      <w:r w:rsidRPr="00645306">
        <w:rPr>
          <w:rFonts w:eastAsia="Times New Roman" w:cs="Times New Roman"/>
          <w:szCs w:val="24"/>
          <w:lang w:eastAsia="ar-SA"/>
        </w:rPr>
        <w:tab/>
      </w:r>
      <w:r w:rsidRPr="00645306">
        <w:rPr>
          <w:rFonts w:eastAsia="Times New Roman" w:cs="Times New Roman"/>
          <w:szCs w:val="24"/>
          <w:lang w:eastAsia="ar-SA"/>
        </w:rPr>
        <w:tab/>
      </w:r>
      <w:r w:rsidRPr="00645306">
        <w:rPr>
          <w:rFonts w:eastAsia="Times New Roman" w:cs="Times New Roman"/>
          <w:szCs w:val="24"/>
          <w:lang w:eastAsia="ar-SA"/>
        </w:rPr>
        <w:tab/>
        <w:t xml:space="preserve">Yes </w:t>
      </w:r>
      <w:r w:rsidRPr="00645306">
        <w:rPr>
          <w:rFonts w:eastAsia="Times New Roman" w:cs="Times New Roman"/>
          <w:szCs w:val="24"/>
          <w:lang w:eastAsia="ar-SA"/>
        </w:rPr>
        <w:sym w:font="Wingdings" w:char="F06F"/>
      </w:r>
      <w:r w:rsidRPr="00645306">
        <w:rPr>
          <w:rFonts w:eastAsia="Times New Roman" w:cs="Times New Roman"/>
          <w:szCs w:val="24"/>
          <w:lang w:eastAsia="ar-SA"/>
        </w:rPr>
        <w:t xml:space="preserve">   No </w:t>
      </w:r>
      <w:r w:rsidRPr="00645306">
        <w:rPr>
          <w:rFonts w:eastAsia="Times New Roman" w:cs="Times New Roman"/>
          <w:szCs w:val="24"/>
          <w:lang w:eastAsia="ar-SA"/>
        </w:rPr>
        <w:sym w:font="Wingdings" w:char="F06F"/>
      </w:r>
    </w:p>
    <w:p w14:paraId="55357EF3" w14:textId="77777777" w:rsidR="006B3AA5" w:rsidRPr="00645306" w:rsidRDefault="006B3AA5" w:rsidP="00EA1E46">
      <w:pPr>
        <w:numPr>
          <w:ilvl w:val="1"/>
          <w:numId w:val="2"/>
        </w:numPr>
        <w:tabs>
          <w:tab w:val="left" w:pos="3960"/>
        </w:tabs>
        <w:suppressAutoHyphens/>
        <w:spacing w:after="0" w:line="240" w:lineRule="auto"/>
        <w:rPr>
          <w:rFonts w:eastAsia="Times New Roman" w:cs="Times New Roman"/>
          <w:szCs w:val="24"/>
          <w:lang w:eastAsia="ar-SA"/>
        </w:rPr>
      </w:pPr>
      <w:r w:rsidRPr="00645306">
        <w:rPr>
          <w:rFonts w:eastAsia="Times New Roman" w:cs="Times New Roman"/>
          <w:szCs w:val="24"/>
          <w:lang w:eastAsia="ar-SA"/>
        </w:rPr>
        <w:t xml:space="preserve">Statistical </w:t>
      </w:r>
      <w:proofErr w:type="gramStart"/>
      <w:r w:rsidRPr="00645306">
        <w:rPr>
          <w:rFonts w:eastAsia="Times New Roman" w:cs="Times New Roman"/>
          <w:szCs w:val="24"/>
          <w:lang w:eastAsia="ar-SA"/>
        </w:rPr>
        <w:t xml:space="preserve">entity  </w:t>
      </w:r>
      <w:r w:rsidRPr="00645306">
        <w:rPr>
          <w:rFonts w:eastAsia="Times New Roman" w:cs="Times New Roman"/>
          <w:szCs w:val="24"/>
          <w:lang w:eastAsia="ar-SA"/>
        </w:rPr>
        <w:tab/>
      </w:r>
      <w:proofErr w:type="gramEnd"/>
      <w:r w:rsidRPr="00645306">
        <w:rPr>
          <w:rFonts w:eastAsia="Times New Roman" w:cs="Times New Roman"/>
          <w:szCs w:val="24"/>
          <w:lang w:eastAsia="ar-SA"/>
        </w:rPr>
        <w:tab/>
      </w:r>
      <w:r w:rsidRPr="00645306">
        <w:rPr>
          <w:rFonts w:eastAsia="Times New Roman" w:cs="Times New Roman"/>
          <w:szCs w:val="24"/>
          <w:lang w:eastAsia="ar-SA"/>
        </w:rPr>
        <w:tab/>
      </w:r>
      <w:r w:rsidRPr="00645306">
        <w:rPr>
          <w:rFonts w:eastAsia="Times New Roman" w:cs="Times New Roman"/>
          <w:szCs w:val="24"/>
          <w:lang w:eastAsia="ar-SA"/>
        </w:rPr>
        <w:tab/>
      </w:r>
      <w:r w:rsidRPr="00645306">
        <w:rPr>
          <w:rFonts w:eastAsia="Times New Roman" w:cs="Times New Roman"/>
          <w:szCs w:val="24"/>
          <w:lang w:eastAsia="ar-SA"/>
        </w:rPr>
        <w:tab/>
      </w:r>
      <w:r w:rsidRPr="00645306">
        <w:rPr>
          <w:rFonts w:eastAsia="Times New Roman" w:cs="Times New Roman"/>
          <w:szCs w:val="24"/>
          <w:lang w:eastAsia="ar-SA"/>
        </w:rPr>
        <w:tab/>
        <w:t xml:space="preserve">Yes </w:t>
      </w:r>
      <w:r w:rsidRPr="00645306">
        <w:rPr>
          <w:rFonts w:eastAsia="Times New Roman" w:cs="Times New Roman"/>
          <w:szCs w:val="24"/>
          <w:lang w:eastAsia="ar-SA"/>
        </w:rPr>
        <w:sym w:font="Wingdings" w:char="F06F"/>
      </w:r>
      <w:r w:rsidRPr="00645306">
        <w:rPr>
          <w:rFonts w:eastAsia="Times New Roman" w:cs="Times New Roman"/>
          <w:szCs w:val="24"/>
          <w:lang w:eastAsia="ar-SA"/>
        </w:rPr>
        <w:t xml:space="preserve">   No </w:t>
      </w:r>
      <w:r w:rsidRPr="00645306">
        <w:rPr>
          <w:rFonts w:eastAsia="Times New Roman" w:cs="Times New Roman"/>
          <w:szCs w:val="24"/>
          <w:lang w:eastAsia="ar-SA"/>
        </w:rPr>
        <w:sym w:font="Wingdings" w:char="F06F"/>
      </w:r>
    </w:p>
    <w:p w14:paraId="0054186F" w14:textId="77777777" w:rsidR="006B3AA5" w:rsidRPr="00645306" w:rsidRDefault="006B3AA5" w:rsidP="00EA1E46">
      <w:pPr>
        <w:numPr>
          <w:ilvl w:val="1"/>
          <w:numId w:val="2"/>
        </w:numPr>
        <w:tabs>
          <w:tab w:val="left" w:pos="3960"/>
        </w:tabs>
        <w:suppressAutoHyphens/>
        <w:spacing w:after="0" w:line="240" w:lineRule="auto"/>
        <w:rPr>
          <w:rFonts w:eastAsia="Times New Roman" w:cs="Times New Roman"/>
          <w:szCs w:val="24"/>
          <w:lang w:eastAsia="ar-SA"/>
        </w:rPr>
      </w:pPr>
      <w:r w:rsidRPr="00645306">
        <w:rPr>
          <w:rFonts w:eastAsia="Times New Roman" w:cs="Times New Roman"/>
          <w:szCs w:val="24"/>
          <w:lang w:eastAsia="ar-SA"/>
        </w:rPr>
        <w:t xml:space="preserve">Mapping </w:t>
      </w:r>
      <w:proofErr w:type="gramStart"/>
      <w:r w:rsidRPr="00645306">
        <w:rPr>
          <w:rFonts w:eastAsia="Times New Roman" w:cs="Times New Roman"/>
          <w:szCs w:val="24"/>
          <w:lang w:eastAsia="ar-SA"/>
        </w:rPr>
        <w:t xml:space="preserve">entity  </w:t>
      </w:r>
      <w:r w:rsidRPr="00645306">
        <w:rPr>
          <w:rFonts w:eastAsia="Times New Roman" w:cs="Times New Roman"/>
          <w:szCs w:val="24"/>
          <w:lang w:eastAsia="ar-SA"/>
        </w:rPr>
        <w:tab/>
      </w:r>
      <w:proofErr w:type="gramEnd"/>
      <w:r w:rsidRPr="00645306">
        <w:rPr>
          <w:rFonts w:eastAsia="Times New Roman" w:cs="Times New Roman"/>
          <w:szCs w:val="24"/>
          <w:lang w:eastAsia="ar-SA"/>
        </w:rPr>
        <w:tab/>
      </w:r>
      <w:r w:rsidRPr="00645306">
        <w:rPr>
          <w:rFonts w:eastAsia="Times New Roman" w:cs="Times New Roman"/>
          <w:szCs w:val="24"/>
          <w:lang w:eastAsia="ar-SA"/>
        </w:rPr>
        <w:tab/>
      </w:r>
      <w:r w:rsidRPr="00645306">
        <w:rPr>
          <w:rFonts w:eastAsia="Times New Roman" w:cs="Times New Roman"/>
          <w:szCs w:val="24"/>
          <w:lang w:eastAsia="ar-SA"/>
        </w:rPr>
        <w:tab/>
      </w:r>
      <w:r w:rsidRPr="00645306">
        <w:rPr>
          <w:rFonts w:eastAsia="Times New Roman" w:cs="Times New Roman"/>
          <w:szCs w:val="24"/>
          <w:lang w:eastAsia="ar-SA"/>
        </w:rPr>
        <w:tab/>
      </w:r>
      <w:r w:rsidRPr="00645306">
        <w:rPr>
          <w:rFonts w:eastAsia="Times New Roman" w:cs="Times New Roman"/>
          <w:szCs w:val="24"/>
          <w:lang w:eastAsia="ar-SA"/>
        </w:rPr>
        <w:tab/>
        <w:t xml:space="preserve">Yes </w:t>
      </w:r>
      <w:r w:rsidRPr="00645306">
        <w:rPr>
          <w:rFonts w:eastAsia="Times New Roman" w:cs="Times New Roman"/>
          <w:szCs w:val="24"/>
          <w:lang w:eastAsia="ar-SA"/>
        </w:rPr>
        <w:sym w:font="Wingdings" w:char="F06F"/>
      </w:r>
      <w:r w:rsidRPr="00645306">
        <w:rPr>
          <w:rFonts w:eastAsia="Times New Roman" w:cs="Times New Roman"/>
          <w:szCs w:val="24"/>
          <w:lang w:eastAsia="ar-SA"/>
        </w:rPr>
        <w:t xml:space="preserve">   No </w:t>
      </w:r>
      <w:r w:rsidRPr="00645306">
        <w:rPr>
          <w:rFonts w:eastAsia="Times New Roman" w:cs="Times New Roman"/>
          <w:szCs w:val="24"/>
          <w:lang w:eastAsia="ar-SA"/>
        </w:rPr>
        <w:sym w:font="Wingdings" w:char="F06F"/>
      </w:r>
    </w:p>
    <w:p w14:paraId="3539F9DF" w14:textId="77777777" w:rsidR="006B3AA5" w:rsidRPr="00645306" w:rsidRDefault="006B3AA5" w:rsidP="00EA1E46">
      <w:pPr>
        <w:numPr>
          <w:ilvl w:val="1"/>
          <w:numId w:val="2"/>
        </w:numPr>
        <w:tabs>
          <w:tab w:val="left" w:pos="3960"/>
        </w:tabs>
        <w:suppressAutoHyphens/>
        <w:spacing w:line="240" w:lineRule="auto"/>
        <w:ind w:left="1434" w:hanging="357"/>
        <w:rPr>
          <w:rFonts w:eastAsia="Times New Roman" w:cs="Times New Roman"/>
          <w:szCs w:val="24"/>
          <w:lang w:eastAsia="ar-SA"/>
        </w:rPr>
      </w:pPr>
      <w:r w:rsidRPr="00645306">
        <w:rPr>
          <w:rFonts w:eastAsia="Times New Roman" w:cs="Times New Roman"/>
          <w:szCs w:val="24"/>
          <w:lang w:eastAsia="ar-SA"/>
        </w:rPr>
        <w:t>Other technical entities not formed primarily for a commercial or business purpose</w:t>
      </w:r>
      <w:r w:rsidRPr="00645306">
        <w:rPr>
          <w:rFonts w:eastAsia="Times New Roman" w:cs="Times New Roman"/>
          <w:szCs w:val="24"/>
          <w:lang w:eastAsia="ar-SA"/>
        </w:rPr>
        <w:tab/>
      </w:r>
      <w:r w:rsidRPr="00645306">
        <w:rPr>
          <w:rFonts w:eastAsia="Times New Roman" w:cs="Times New Roman"/>
          <w:szCs w:val="24"/>
          <w:lang w:eastAsia="ar-SA"/>
        </w:rPr>
        <w:tab/>
      </w:r>
      <w:r w:rsidRPr="00645306">
        <w:rPr>
          <w:rFonts w:eastAsia="Times New Roman" w:cs="Times New Roman"/>
          <w:szCs w:val="24"/>
          <w:lang w:eastAsia="ar-SA"/>
        </w:rPr>
        <w:tab/>
      </w:r>
      <w:r w:rsidRPr="00645306">
        <w:rPr>
          <w:rFonts w:eastAsia="Times New Roman" w:cs="Times New Roman"/>
          <w:szCs w:val="24"/>
          <w:lang w:eastAsia="ar-SA"/>
        </w:rPr>
        <w:tab/>
      </w:r>
      <w:r w:rsidRPr="00645306">
        <w:rPr>
          <w:rFonts w:eastAsia="Times New Roman" w:cs="Times New Roman"/>
          <w:szCs w:val="24"/>
          <w:lang w:eastAsia="ar-SA"/>
        </w:rPr>
        <w:tab/>
      </w:r>
      <w:r w:rsidRPr="00645306">
        <w:rPr>
          <w:rFonts w:eastAsia="Times New Roman" w:cs="Times New Roman"/>
          <w:szCs w:val="24"/>
          <w:lang w:eastAsia="ar-SA"/>
        </w:rPr>
        <w:tab/>
        <w:t xml:space="preserve">Yes </w:t>
      </w:r>
      <w:r w:rsidRPr="00645306">
        <w:rPr>
          <w:rFonts w:eastAsia="Times New Roman" w:cs="Times New Roman"/>
          <w:szCs w:val="24"/>
          <w:lang w:eastAsia="ar-SA"/>
        </w:rPr>
        <w:sym w:font="Wingdings" w:char="F06F"/>
      </w:r>
      <w:r w:rsidRPr="00645306">
        <w:rPr>
          <w:rFonts w:eastAsia="Times New Roman" w:cs="Times New Roman"/>
          <w:szCs w:val="24"/>
          <w:lang w:eastAsia="ar-SA"/>
        </w:rPr>
        <w:t xml:space="preserve">   No </w:t>
      </w:r>
      <w:r w:rsidRPr="00645306">
        <w:rPr>
          <w:rFonts w:eastAsia="Times New Roman" w:cs="Times New Roman"/>
          <w:szCs w:val="24"/>
          <w:lang w:eastAsia="ar-SA"/>
        </w:rPr>
        <w:sym w:font="Wingdings" w:char="F06F"/>
      </w:r>
    </w:p>
    <w:p w14:paraId="0C33A58D" w14:textId="77777777" w:rsidR="006B3AA5" w:rsidRPr="00645306" w:rsidRDefault="006B3AA5" w:rsidP="00EA1E46">
      <w:pPr>
        <w:numPr>
          <w:ilvl w:val="0"/>
          <w:numId w:val="2"/>
        </w:numPr>
        <w:tabs>
          <w:tab w:val="left" w:pos="3960"/>
        </w:tabs>
        <w:suppressAutoHyphens/>
        <w:spacing w:after="0" w:line="240" w:lineRule="auto"/>
        <w:rPr>
          <w:rFonts w:eastAsia="Times New Roman" w:cs="Times New Roman"/>
          <w:szCs w:val="24"/>
          <w:lang w:eastAsia="ar-SA"/>
        </w:rPr>
      </w:pPr>
      <w:r w:rsidRPr="00645306">
        <w:rPr>
          <w:rFonts w:eastAsia="Times New Roman" w:cs="Times New Roman"/>
          <w:szCs w:val="24"/>
          <w:lang w:eastAsia="ar-SA"/>
        </w:rPr>
        <w:t>Regardless of how you answered question 1, please answer the following:</w:t>
      </w:r>
    </w:p>
    <w:p w14:paraId="3462C34D" w14:textId="77777777" w:rsidR="004C36EA" w:rsidRPr="00645306" w:rsidRDefault="006B3AA5" w:rsidP="000954B1">
      <w:pPr>
        <w:pStyle w:val="ListParagraph"/>
        <w:numPr>
          <w:ilvl w:val="0"/>
          <w:numId w:val="80"/>
        </w:numPr>
        <w:rPr>
          <w:lang w:val="en-US" w:eastAsia="ar-SA"/>
        </w:rPr>
      </w:pPr>
      <w:r w:rsidRPr="00645306">
        <w:rPr>
          <w:lang w:val="en-US" w:eastAsia="ar-SA"/>
        </w:rPr>
        <w:t xml:space="preserve">Do you receive any subsidy or payment (including any form of subsidized credit) or any other form of assistance (financial or otherwise) from a </w:t>
      </w:r>
      <w:proofErr w:type="gramStart"/>
      <w:r w:rsidRPr="00645306">
        <w:rPr>
          <w:lang w:val="en-US" w:eastAsia="ar-SA"/>
        </w:rPr>
        <w:t>Government</w:t>
      </w:r>
      <w:proofErr w:type="gramEnd"/>
      <w:r w:rsidRPr="00645306">
        <w:rPr>
          <w:lang w:val="en-US" w:eastAsia="ar-SA"/>
        </w:rPr>
        <w:t>?</w:t>
      </w:r>
      <w:r w:rsidRPr="00645306">
        <w:rPr>
          <w:lang w:val="en-US" w:eastAsia="ar-SA"/>
        </w:rPr>
        <w:tab/>
      </w:r>
    </w:p>
    <w:p w14:paraId="4BEB39D6" w14:textId="77777777" w:rsidR="006B3AA5" w:rsidRPr="00645306" w:rsidRDefault="006B3AA5" w:rsidP="004C36EA">
      <w:pPr>
        <w:ind w:left="993"/>
        <w:rPr>
          <w:lang w:eastAsia="ar-SA"/>
        </w:rPr>
      </w:pPr>
      <w:r w:rsidRPr="00645306">
        <w:rPr>
          <w:lang w:eastAsia="ar-SA"/>
        </w:rPr>
        <w:t xml:space="preserve">Yes </w:t>
      </w:r>
      <w:r w:rsidRPr="00645306">
        <w:rPr>
          <w:lang w:eastAsia="ar-SA"/>
        </w:rPr>
        <w:sym w:font="Wingdings" w:char="F06F"/>
      </w:r>
      <w:r w:rsidRPr="00645306">
        <w:rPr>
          <w:lang w:eastAsia="ar-SA"/>
        </w:rPr>
        <w:t xml:space="preserve">   No </w:t>
      </w:r>
      <w:r w:rsidRPr="00645306">
        <w:rPr>
          <w:lang w:eastAsia="ar-SA"/>
        </w:rPr>
        <w:sym w:font="Wingdings" w:char="F06F"/>
      </w:r>
    </w:p>
    <w:p w14:paraId="1A16B0EB" w14:textId="77777777" w:rsidR="006B3AA5" w:rsidRPr="00645306" w:rsidRDefault="006B3AA5" w:rsidP="00F56C92">
      <w:pPr>
        <w:tabs>
          <w:tab w:val="left" w:pos="3960"/>
          <w:tab w:val="left" w:pos="4050"/>
        </w:tabs>
        <w:suppressAutoHyphens/>
        <w:spacing w:line="240" w:lineRule="auto"/>
        <w:ind w:left="1440"/>
        <w:jc w:val="left"/>
        <w:rPr>
          <w:rFonts w:eastAsia="Times New Roman" w:cs="Times New Roman"/>
          <w:szCs w:val="20"/>
        </w:rPr>
      </w:pPr>
      <w:r w:rsidRPr="00645306">
        <w:rPr>
          <w:rFonts w:eastAsia="Times New Roman" w:cs="Times New Roman"/>
          <w:szCs w:val="20"/>
        </w:rPr>
        <w:t>If yes, describe: ________________________________________________________</w:t>
      </w:r>
    </w:p>
    <w:p w14:paraId="738DE99B" w14:textId="77777777" w:rsidR="006B3AA5" w:rsidRPr="00645306" w:rsidRDefault="006B3AA5" w:rsidP="00966611">
      <w:pPr>
        <w:pStyle w:val="ListParagraph"/>
        <w:rPr>
          <w:lang w:val="en-US" w:eastAsia="ar-SA"/>
        </w:rPr>
      </w:pPr>
      <w:r w:rsidRPr="00645306">
        <w:rPr>
          <w:lang w:val="en-US" w:eastAsia="ar-SA"/>
        </w:rPr>
        <w:t xml:space="preserve">Has a </w:t>
      </w:r>
      <w:proofErr w:type="gramStart"/>
      <w:r w:rsidRPr="00645306">
        <w:rPr>
          <w:lang w:val="en-US" w:eastAsia="ar-SA"/>
        </w:rPr>
        <w:t>Government</w:t>
      </w:r>
      <w:proofErr w:type="gramEnd"/>
      <w:r w:rsidRPr="00645306">
        <w:rPr>
          <w:lang w:val="en-US" w:eastAsia="ar-SA"/>
        </w:rPr>
        <w:t xml:space="preserve"> granted to you any special or exclusive legal or economic rights or benefits that may alter the competitiveness of your goods, works or services or otherwise influence your business decisions?</w:t>
      </w:r>
      <w:r w:rsidRPr="00645306">
        <w:rPr>
          <w:lang w:val="en-US" w:eastAsia="ar-SA"/>
        </w:rPr>
        <w:tab/>
      </w:r>
      <w:r w:rsidRPr="00645306">
        <w:rPr>
          <w:lang w:val="en-US" w:eastAsia="ar-SA"/>
        </w:rPr>
        <w:tab/>
      </w:r>
      <w:r w:rsidRPr="00645306">
        <w:rPr>
          <w:lang w:val="en-US" w:eastAsia="ar-SA"/>
        </w:rPr>
        <w:tab/>
        <w:t xml:space="preserve">Yes </w:t>
      </w:r>
      <w:r w:rsidRPr="00645306">
        <w:rPr>
          <w:lang w:val="en-US" w:eastAsia="ar-SA"/>
        </w:rPr>
        <w:sym w:font="Wingdings" w:char="F06F"/>
      </w:r>
      <w:r w:rsidRPr="00645306">
        <w:rPr>
          <w:lang w:val="en-US" w:eastAsia="ar-SA"/>
        </w:rPr>
        <w:t xml:space="preserve">   No </w:t>
      </w:r>
      <w:r w:rsidRPr="00645306">
        <w:rPr>
          <w:lang w:val="en-US" w:eastAsia="ar-SA"/>
        </w:rPr>
        <w:sym w:font="Wingdings" w:char="F06F"/>
      </w:r>
    </w:p>
    <w:p w14:paraId="2647CF07" w14:textId="77777777" w:rsidR="006B3AA5" w:rsidRPr="00645306" w:rsidRDefault="006B3AA5" w:rsidP="00F56C92">
      <w:pPr>
        <w:tabs>
          <w:tab w:val="left" w:pos="3960"/>
        </w:tabs>
        <w:suppressAutoHyphens/>
        <w:spacing w:line="240" w:lineRule="auto"/>
        <w:ind w:left="1440"/>
        <w:jc w:val="left"/>
        <w:rPr>
          <w:rFonts w:eastAsia="Times New Roman" w:cs="Times New Roman"/>
          <w:szCs w:val="20"/>
        </w:rPr>
      </w:pPr>
      <w:r w:rsidRPr="00645306">
        <w:rPr>
          <w:rFonts w:eastAsia="Times New Roman" w:cs="Times New Roman"/>
          <w:szCs w:val="20"/>
        </w:rPr>
        <w:t>If yes, describe: _________________________________________________________</w:t>
      </w:r>
    </w:p>
    <w:p w14:paraId="2BDE12CA" w14:textId="77777777" w:rsidR="006B3AA5" w:rsidRPr="00645306" w:rsidRDefault="006B3AA5" w:rsidP="00966611">
      <w:pPr>
        <w:pStyle w:val="ListParagraph"/>
        <w:rPr>
          <w:lang w:val="en-US" w:eastAsia="ar-SA"/>
        </w:rPr>
      </w:pPr>
      <w:r w:rsidRPr="00645306">
        <w:rPr>
          <w:lang w:val="en-US" w:eastAsia="ar-SA"/>
        </w:rPr>
        <w:t xml:space="preserve">Does a </w:t>
      </w:r>
      <w:proofErr w:type="gramStart"/>
      <w:r w:rsidRPr="00645306">
        <w:rPr>
          <w:lang w:val="en-US" w:eastAsia="ar-SA"/>
        </w:rPr>
        <w:t>Government</w:t>
      </w:r>
      <w:proofErr w:type="gramEnd"/>
      <w:r w:rsidRPr="00645306">
        <w:rPr>
          <w:lang w:val="en-US" w:eastAsia="ar-SA"/>
        </w:rPr>
        <w:t xml:space="preserve"> </w:t>
      </w:r>
      <w:proofErr w:type="gramStart"/>
      <w:r w:rsidRPr="00645306">
        <w:rPr>
          <w:lang w:val="en-US" w:eastAsia="ar-SA"/>
        </w:rPr>
        <w:t>have the ability to</w:t>
      </w:r>
      <w:proofErr w:type="gramEnd"/>
      <w:r w:rsidRPr="00645306">
        <w:rPr>
          <w:lang w:val="en-US" w:eastAsia="ar-SA"/>
        </w:rPr>
        <w:t xml:space="preserve"> direct or decide any of the following with respect to you:</w:t>
      </w:r>
    </w:p>
    <w:p w14:paraId="0183A1A9" w14:textId="7F843200" w:rsidR="006B3AA5" w:rsidRPr="00645306" w:rsidRDefault="006B3AA5" w:rsidP="00EA1E46">
      <w:pPr>
        <w:numPr>
          <w:ilvl w:val="0"/>
          <w:numId w:val="3"/>
        </w:numPr>
        <w:tabs>
          <w:tab w:val="left" w:pos="3960"/>
        </w:tabs>
        <w:suppressAutoHyphens/>
        <w:spacing w:after="0" w:line="240" w:lineRule="auto"/>
        <w:rPr>
          <w:rFonts w:eastAsia="Times New Roman" w:cs="Times New Roman"/>
          <w:szCs w:val="24"/>
          <w:lang w:eastAsia="ar-SA"/>
        </w:rPr>
      </w:pPr>
      <w:r w:rsidRPr="00645306">
        <w:rPr>
          <w:rFonts w:eastAsia="Times New Roman" w:cs="Times New Roman"/>
          <w:szCs w:val="24"/>
          <w:lang w:eastAsia="ar-SA"/>
        </w:rPr>
        <w:lastRenderedPageBreak/>
        <w:t>any reorganization, merger, or dissolution of you or the formation or acquisition of any subsidiary or other affiliate by you</w:t>
      </w:r>
      <w:r w:rsidRPr="00645306">
        <w:rPr>
          <w:rFonts w:eastAsia="Times New Roman" w:cs="Times New Roman"/>
          <w:szCs w:val="24"/>
          <w:lang w:eastAsia="ar-SA"/>
        </w:rPr>
        <w:tab/>
      </w:r>
      <w:r w:rsidRPr="00645306">
        <w:rPr>
          <w:rFonts w:eastAsia="Times New Roman" w:cs="Times New Roman"/>
          <w:szCs w:val="24"/>
          <w:lang w:eastAsia="ar-SA"/>
        </w:rPr>
        <w:tab/>
      </w:r>
      <w:r w:rsidRPr="00645306">
        <w:rPr>
          <w:rFonts w:eastAsia="Times New Roman" w:cs="Times New Roman"/>
          <w:szCs w:val="24"/>
          <w:lang w:eastAsia="ar-SA"/>
        </w:rPr>
        <w:tab/>
      </w:r>
      <w:r w:rsidRPr="00645306">
        <w:rPr>
          <w:rFonts w:eastAsia="Times New Roman" w:cs="Times New Roman"/>
          <w:szCs w:val="24"/>
          <w:lang w:eastAsia="ar-SA"/>
        </w:rPr>
        <w:tab/>
      </w:r>
      <w:r w:rsidRPr="00645306">
        <w:rPr>
          <w:rFonts w:eastAsia="Times New Roman" w:cs="Times New Roman"/>
          <w:szCs w:val="24"/>
          <w:lang w:eastAsia="ar-SA"/>
        </w:rPr>
        <w:tab/>
      </w:r>
      <w:r w:rsidRPr="00645306">
        <w:rPr>
          <w:rFonts w:eastAsia="Times New Roman" w:cs="Times New Roman"/>
          <w:szCs w:val="24"/>
          <w:lang w:eastAsia="ar-SA"/>
        </w:rPr>
        <w:tab/>
      </w:r>
      <w:r w:rsidRPr="00645306">
        <w:rPr>
          <w:rFonts w:eastAsia="Times New Roman" w:cs="Times New Roman"/>
          <w:szCs w:val="24"/>
          <w:lang w:eastAsia="ar-SA"/>
        </w:rPr>
        <w:tab/>
      </w:r>
      <w:r w:rsidRPr="00645306">
        <w:rPr>
          <w:rFonts w:eastAsia="Times New Roman" w:cs="Times New Roman"/>
          <w:szCs w:val="24"/>
          <w:lang w:eastAsia="ar-SA"/>
        </w:rPr>
        <w:tab/>
      </w:r>
      <w:r w:rsidR="00984F44" w:rsidRPr="00645306">
        <w:rPr>
          <w:rFonts w:eastAsia="Times New Roman" w:cs="Times New Roman"/>
          <w:szCs w:val="24"/>
          <w:lang w:eastAsia="ar-SA"/>
        </w:rPr>
        <w:tab/>
      </w:r>
      <w:r w:rsidR="00984F44" w:rsidRPr="00645306">
        <w:rPr>
          <w:rFonts w:eastAsia="Times New Roman" w:cs="Times New Roman"/>
          <w:szCs w:val="24"/>
          <w:lang w:eastAsia="ar-SA"/>
        </w:rPr>
        <w:tab/>
      </w:r>
      <w:r w:rsidR="00984F44" w:rsidRPr="00645306">
        <w:rPr>
          <w:rFonts w:eastAsia="Times New Roman" w:cs="Times New Roman"/>
          <w:szCs w:val="24"/>
          <w:lang w:eastAsia="ar-SA"/>
        </w:rPr>
        <w:tab/>
      </w:r>
      <w:r w:rsidR="00984F44" w:rsidRPr="00645306">
        <w:rPr>
          <w:rFonts w:eastAsia="Times New Roman" w:cs="Times New Roman"/>
          <w:szCs w:val="24"/>
          <w:lang w:eastAsia="ar-SA"/>
        </w:rPr>
        <w:tab/>
      </w:r>
      <w:r w:rsidR="00984F44" w:rsidRPr="00645306">
        <w:rPr>
          <w:rFonts w:eastAsia="Times New Roman" w:cs="Times New Roman"/>
          <w:szCs w:val="24"/>
          <w:lang w:eastAsia="ar-SA"/>
        </w:rPr>
        <w:tab/>
      </w:r>
      <w:r w:rsidR="00984F44" w:rsidRPr="00645306">
        <w:rPr>
          <w:rFonts w:eastAsia="Times New Roman" w:cs="Times New Roman"/>
          <w:szCs w:val="24"/>
          <w:lang w:eastAsia="ar-SA"/>
        </w:rPr>
        <w:tab/>
      </w:r>
      <w:r w:rsidR="00984F44" w:rsidRPr="00645306">
        <w:rPr>
          <w:rFonts w:eastAsia="Times New Roman" w:cs="Times New Roman"/>
          <w:szCs w:val="24"/>
          <w:lang w:eastAsia="ar-SA"/>
        </w:rPr>
        <w:tab/>
      </w:r>
      <w:r w:rsidRPr="00645306">
        <w:rPr>
          <w:rFonts w:eastAsia="Times New Roman" w:cs="Times New Roman"/>
          <w:szCs w:val="24"/>
          <w:lang w:eastAsia="ar-SA"/>
        </w:rPr>
        <w:tab/>
        <w:t xml:space="preserve">Yes </w:t>
      </w:r>
      <w:r w:rsidRPr="00645306">
        <w:rPr>
          <w:rFonts w:eastAsia="Times New Roman" w:cs="Times New Roman"/>
          <w:szCs w:val="24"/>
          <w:lang w:eastAsia="ar-SA"/>
        </w:rPr>
        <w:sym w:font="Wingdings" w:char="F06F"/>
      </w:r>
      <w:r w:rsidRPr="00645306">
        <w:rPr>
          <w:rFonts w:eastAsia="Times New Roman" w:cs="Times New Roman"/>
          <w:szCs w:val="24"/>
          <w:lang w:eastAsia="ar-SA"/>
        </w:rPr>
        <w:t xml:space="preserve">   No </w:t>
      </w:r>
      <w:r w:rsidRPr="00645306">
        <w:rPr>
          <w:rFonts w:eastAsia="Times New Roman" w:cs="Times New Roman"/>
          <w:szCs w:val="24"/>
          <w:lang w:eastAsia="ar-SA"/>
        </w:rPr>
        <w:sym w:font="Wingdings" w:char="F06F"/>
      </w:r>
    </w:p>
    <w:p w14:paraId="31DD6E71" w14:textId="77777777" w:rsidR="006B3AA5" w:rsidRPr="00645306" w:rsidRDefault="006B3AA5" w:rsidP="00EA1E46">
      <w:pPr>
        <w:numPr>
          <w:ilvl w:val="0"/>
          <w:numId w:val="3"/>
        </w:numPr>
        <w:tabs>
          <w:tab w:val="num" w:pos="2520"/>
          <w:tab w:val="left" w:pos="3960"/>
        </w:tabs>
        <w:suppressAutoHyphens/>
        <w:spacing w:after="0" w:line="240" w:lineRule="auto"/>
        <w:rPr>
          <w:rFonts w:eastAsia="Times New Roman" w:cs="Times New Roman"/>
          <w:szCs w:val="24"/>
          <w:lang w:eastAsia="ar-SA"/>
        </w:rPr>
      </w:pPr>
      <w:r w:rsidRPr="00645306">
        <w:rPr>
          <w:rFonts w:eastAsia="Times New Roman" w:cs="Times New Roman"/>
          <w:szCs w:val="24"/>
          <w:lang w:eastAsia="ar-SA"/>
        </w:rPr>
        <w:t xml:space="preserve">any sale, lease, mortgage, pledge, or other transfer of any of your principal assets, whether tangible or intangible and </w:t>
      </w:r>
      <w:proofErr w:type="gramStart"/>
      <w:r w:rsidRPr="00645306">
        <w:rPr>
          <w:rFonts w:eastAsia="Times New Roman" w:cs="Times New Roman"/>
          <w:szCs w:val="24"/>
          <w:lang w:eastAsia="ar-SA"/>
        </w:rPr>
        <w:t>whether or not</w:t>
      </w:r>
      <w:proofErr w:type="gramEnd"/>
      <w:r w:rsidRPr="00645306">
        <w:rPr>
          <w:rFonts w:eastAsia="Times New Roman" w:cs="Times New Roman"/>
          <w:szCs w:val="24"/>
          <w:lang w:eastAsia="ar-SA"/>
        </w:rPr>
        <w:t xml:space="preserve"> in the ordinary course of </w:t>
      </w:r>
      <w:proofErr w:type="gramStart"/>
      <w:r w:rsidRPr="00645306">
        <w:rPr>
          <w:rFonts w:eastAsia="Times New Roman" w:cs="Times New Roman"/>
          <w:szCs w:val="24"/>
          <w:lang w:eastAsia="ar-SA"/>
        </w:rPr>
        <w:t xml:space="preserve">business  </w:t>
      </w:r>
      <w:r w:rsidRPr="00645306">
        <w:rPr>
          <w:rFonts w:eastAsia="Times New Roman" w:cs="Times New Roman"/>
          <w:szCs w:val="24"/>
          <w:lang w:eastAsia="ar-SA"/>
        </w:rPr>
        <w:tab/>
      </w:r>
      <w:proofErr w:type="gramEnd"/>
      <w:r w:rsidRPr="00645306">
        <w:rPr>
          <w:rFonts w:eastAsia="Times New Roman" w:cs="Times New Roman"/>
          <w:szCs w:val="24"/>
          <w:lang w:eastAsia="ar-SA"/>
        </w:rPr>
        <w:tab/>
      </w:r>
      <w:r w:rsidRPr="00645306">
        <w:rPr>
          <w:rFonts w:eastAsia="Times New Roman" w:cs="Times New Roman"/>
          <w:szCs w:val="24"/>
          <w:lang w:eastAsia="ar-SA"/>
        </w:rPr>
        <w:tab/>
        <w:t xml:space="preserve">Yes </w:t>
      </w:r>
      <w:r w:rsidRPr="00645306">
        <w:rPr>
          <w:rFonts w:eastAsia="Times New Roman" w:cs="Times New Roman"/>
          <w:szCs w:val="24"/>
          <w:lang w:eastAsia="ar-SA"/>
        </w:rPr>
        <w:sym w:font="Wingdings" w:char="F06F"/>
      </w:r>
      <w:r w:rsidRPr="00645306">
        <w:rPr>
          <w:rFonts w:eastAsia="Times New Roman" w:cs="Times New Roman"/>
          <w:szCs w:val="24"/>
          <w:lang w:eastAsia="ar-SA"/>
        </w:rPr>
        <w:t xml:space="preserve">   No </w:t>
      </w:r>
      <w:r w:rsidRPr="00645306">
        <w:rPr>
          <w:rFonts w:eastAsia="Times New Roman" w:cs="Times New Roman"/>
          <w:szCs w:val="24"/>
          <w:lang w:eastAsia="ar-SA"/>
        </w:rPr>
        <w:sym w:font="Wingdings" w:char="F06F"/>
      </w:r>
    </w:p>
    <w:p w14:paraId="16E2B8AD" w14:textId="77777777" w:rsidR="006B3AA5" w:rsidRPr="00645306" w:rsidRDefault="006B3AA5" w:rsidP="00EA1E46">
      <w:pPr>
        <w:numPr>
          <w:ilvl w:val="0"/>
          <w:numId w:val="3"/>
        </w:numPr>
        <w:tabs>
          <w:tab w:val="num" w:pos="2520"/>
          <w:tab w:val="left" w:pos="3960"/>
        </w:tabs>
        <w:suppressAutoHyphens/>
        <w:spacing w:after="0" w:line="240" w:lineRule="auto"/>
        <w:rPr>
          <w:rFonts w:eastAsia="Times New Roman" w:cs="Times New Roman"/>
          <w:szCs w:val="24"/>
          <w:lang w:eastAsia="ar-SA"/>
        </w:rPr>
      </w:pPr>
      <w:r w:rsidRPr="00645306">
        <w:rPr>
          <w:rFonts w:eastAsia="Times New Roman" w:cs="Times New Roman"/>
          <w:szCs w:val="24"/>
          <w:lang w:eastAsia="ar-SA"/>
        </w:rPr>
        <w:t>the closing, relocation, or substantial alteration of the production, operational, or other material activities of your business</w:t>
      </w:r>
      <w:r w:rsidRPr="00645306">
        <w:rPr>
          <w:rFonts w:eastAsia="Times New Roman" w:cs="Times New Roman"/>
          <w:szCs w:val="24"/>
          <w:lang w:eastAsia="ar-SA"/>
        </w:rPr>
        <w:tab/>
      </w:r>
    </w:p>
    <w:p w14:paraId="12D378BD" w14:textId="5DEA396B" w:rsidR="006B3AA5" w:rsidRPr="00645306" w:rsidRDefault="006B3AA5" w:rsidP="006B3AA5">
      <w:pPr>
        <w:widowControl w:val="0"/>
        <w:tabs>
          <w:tab w:val="num" w:pos="2520"/>
          <w:tab w:val="left" w:pos="3960"/>
        </w:tabs>
        <w:suppressAutoHyphens/>
        <w:autoSpaceDE w:val="0"/>
        <w:spacing w:after="0" w:line="240" w:lineRule="auto"/>
        <w:ind w:left="2520"/>
        <w:rPr>
          <w:rFonts w:eastAsia="Times New Roman" w:cs="Times New Roman"/>
          <w:szCs w:val="24"/>
          <w:lang w:eastAsia="ar-SA"/>
        </w:rPr>
      </w:pPr>
      <w:r w:rsidRPr="00645306">
        <w:rPr>
          <w:rFonts w:eastAsia="Times New Roman" w:cs="Times New Roman"/>
          <w:szCs w:val="24"/>
          <w:lang w:eastAsia="ar-SA"/>
        </w:rPr>
        <w:tab/>
      </w:r>
      <w:r w:rsidRPr="00645306">
        <w:rPr>
          <w:rFonts w:eastAsia="Times New Roman" w:cs="Times New Roman"/>
          <w:szCs w:val="24"/>
          <w:lang w:eastAsia="ar-SA"/>
        </w:rPr>
        <w:tab/>
      </w:r>
      <w:r w:rsidRPr="00645306">
        <w:rPr>
          <w:rFonts w:eastAsia="Times New Roman" w:cs="Times New Roman"/>
          <w:szCs w:val="24"/>
          <w:lang w:eastAsia="ar-SA"/>
        </w:rPr>
        <w:tab/>
      </w:r>
      <w:r w:rsidRPr="00645306">
        <w:rPr>
          <w:rFonts w:eastAsia="Times New Roman" w:cs="Times New Roman"/>
          <w:szCs w:val="24"/>
          <w:lang w:eastAsia="ar-SA"/>
        </w:rPr>
        <w:tab/>
      </w:r>
      <w:r w:rsidRPr="00645306">
        <w:rPr>
          <w:rFonts w:eastAsia="Times New Roman" w:cs="Times New Roman"/>
          <w:szCs w:val="24"/>
          <w:lang w:eastAsia="ar-SA"/>
        </w:rPr>
        <w:tab/>
      </w:r>
      <w:r w:rsidRPr="00645306">
        <w:rPr>
          <w:rFonts w:eastAsia="Times New Roman" w:cs="Times New Roman"/>
          <w:szCs w:val="24"/>
          <w:lang w:eastAsia="ar-SA"/>
        </w:rPr>
        <w:tab/>
      </w:r>
      <w:r w:rsidR="00984F44" w:rsidRPr="00645306">
        <w:rPr>
          <w:rFonts w:eastAsia="Times New Roman" w:cs="Times New Roman"/>
          <w:szCs w:val="24"/>
          <w:lang w:eastAsia="ar-SA"/>
        </w:rPr>
        <w:tab/>
      </w:r>
      <w:r w:rsidR="00984F44" w:rsidRPr="00645306">
        <w:rPr>
          <w:rFonts w:eastAsia="Times New Roman" w:cs="Times New Roman"/>
          <w:szCs w:val="24"/>
          <w:lang w:eastAsia="ar-SA"/>
        </w:rPr>
        <w:tab/>
      </w:r>
      <w:r w:rsidR="00984F44" w:rsidRPr="00645306">
        <w:rPr>
          <w:rFonts w:eastAsia="Times New Roman" w:cs="Times New Roman"/>
          <w:szCs w:val="24"/>
          <w:lang w:eastAsia="ar-SA"/>
        </w:rPr>
        <w:tab/>
      </w:r>
      <w:r w:rsidRPr="00645306">
        <w:rPr>
          <w:rFonts w:eastAsia="Times New Roman" w:cs="Times New Roman"/>
          <w:szCs w:val="24"/>
          <w:lang w:eastAsia="ar-SA"/>
        </w:rPr>
        <w:t xml:space="preserve">Yes </w:t>
      </w:r>
      <w:r w:rsidRPr="00645306">
        <w:rPr>
          <w:rFonts w:eastAsia="Times New Roman" w:cs="Times New Roman"/>
          <w:szCs w:val="24"/>
          <w:lang w:eastAsia="ar-SA"/>
        </w:rPr>
        <w:sym w:font="Wingdings" w:char="F06F"/>
      </w:r>
      <w:r w:rsidRPr="00645306">
        <w:rPr>
          <w:rFonts w:eastAsia="Times New Roman" w:cs="Times New Roman"/>
          <w:szCs w:val="24"/>
          <w:lang w:eastAsia="ar-SA"/>
        </w:rPr>
        <w:t xml:space="preserve">   No </w:t>
      </w:r>
      <w:r w:rsidRPr="00645306">
        <w:rPr>
          <w:rFonts w:eastAsia="Times New Roman" w:cs="Times New Roman"/>
          <w:szCs w:val="24"/>
          <w:lang w:eastAsia="ar-SA"/>
        </w:rPr>
        <w:sym w:font="Wingdings" w:char="F06F"/>
      </w:r>
    </w:p>
    <w:p w14:paraId="55CBA91D" w14:textId="74F21A61" w:rsidR="006B3AA5" w:rsidRPr="00645306" w:rsidRDefault="006B3AA5" w:rsidP="00EA1E46">
      <w:pPr>
        <w:numPr>
          <w:ilvl w:val="0"/>
          <w:numId w:val="3"/>
        </w:numPr>
        <w:tabs>
          <w:tab w:val="left" w:pos="3960"/>
        </w:tabs>
        <w:suppressAutoHyphens/>
        <w:autoSpaceDE w:val="0"/>
        <w:autoSpaceDN w:val="0"/>
        <w:adjustRightInd w:val="0"/>
        <w:spacing w:after="0" w:line="240" w:lineRule="auto"/>
        <w:contextualSpacing/>
        <w:rPr>
          <w:rFonts w:eastAsia="Times New Roman" w:cs="Times New Roman"/>
          <w:szCs w:val="24"/>
          <w:lang w:eastAsia="ar-SA"/>
        </w:rPr>
      </w:pPr>
      <w:r w:rsidRPr="00645306">
        <w:rPr>
          <w:rFonts w:eastAsia="Times New Roman" w:cs="Times New Roman"/>
          <w:szCs w:val="24"/>
          <w:lang w:eastAsia="ar-SA"/>
        </w:rPr>
        <w:t>your execution, termination, or non-fulfillment of material contracts</w:t>
      </w:r>
      <w:r w:rsidRPr="00645306">
        <w:rPr>
          <w:rFonts w:eastAsia="Times New Roman" w:cs="Times New Roman"/>
          <w:szCs w:val="24"/>
          <w:lang w:eastAsia="ar-SA"/>
        </w:rPr>
        <w:tab/>
      </w:r>
      <w:r w:rsidRPr="00645306">
        <w:rPr>
          <w:rFonts w:eastAsia="Times New Roman" w:cs="Times New Roman"/>
          <w:szCs w:val="24"/>
          <w:lang w:eastAsia="ar-SA"/>
        </w:rPr>
        <w:tab/>
      </w:r>
      <w:r w:rsidRPr="00645306">
        <w:rPr>
          <w:rFonts w:eastAsia="Times New Roman" w:cs="Times New Roman"/>
          <w:szCs w:val="24"/>
          <w:lang w:eastAsia="ar-SA"/>
        </w:rPr>
        <w:tab/>
      </w:r>
      <w:r w:rsidRPr="00645306">
        <w:rPr>
          <w:rFonts w:eastAsia="Times New Roman" w:cs="Times New Roman"/>
          <w:szCs w:val="24"/>
          <w:lang w:eastAsia="ar-SA"/>
        </w:rPr>
        <w:tab/>
      </w:r>
      <w:r w:rsidRPr="00645306">
        <w:rPr>
          <w:rFonts w:eastAsia="Times New Roman" w:cs="Times New Roman"/>
          <w:szCs w:val="24"/>
          <w:lang w:eastAsia="ar-SA"/>
        </w:rPr>
        <w:tab/>
      </w:r>
      <w:r w:rsidRPr="00645306">
        <w:rPr>
          <w:rFonts w:eastAsia="Times New Roman" w:cs="Times New Roman"/>
          <w:szCs w:val="24"/>
          <w:lang w:eastAsia="ar-SA"/>
        </w:rPr>
        <w:tab/>
      </w:r>
      <w:r w:rsidRPr="00645306">
        <w:rPr>
          <w:rFonts w:eastAsia="Times New Roman" w:cs="Times New Roman"/>
          <w:szCs w:val="24"/>
          <w:lang w:eastAsia="ar-SA"/>
        </w:rPr>
        <w:tab/>
      </w:r>
      <w:r w:rsidR="00984F44" w:rsidRPr="00645306">
        <w:rPr>
          <w:rFonts w:eastAsia="Times New Roman" w:cs="Times New Roman"/>
          <w:szCs w:val="24"/>
          <w:lang w:eastAsia="ar-SA"/>
        </w:rPr>
        <w:tab/>
      </w:r>
      <w:r w:rsidR="00984F44" w:rsidRPr="00645306">
        <w:rPr>
          <w:rFonts w:eastAsia="Times New Roman" w:cs="Times New Roman"/>
          <w:szCs w:val="24"/>
          <w:lang w:eastAsia="ar-SA"/>
        </w:rPr>
        <w:tab/>
      </w:r>
      <w:r w:rsidR="00984F44" w:rsidRPr="00645306">
        <w:rPr>
          <w:rFonts w:eastAsia="Times New Roman" w:cs="Times New Roman"/>
          <w:szCs w:val="24"/>
          <w:lang w:eastAsia="ar-SA"/>
        </w:rPr>
        <w:tab/>
      </w:r>
      <w:r w:rsidR="00984F44" w:rsidRPr="00645306">
        <w:rPr>
          <w:rFonts w:eastAsia="Times New Roman" w:cs="Times New Roman"/>
          <w:szCs w:val="24"/>
          <w:lang w:eastAsia="ar-SA"/>
        </w:rPr>
        <w:tab/>
      </w:r>
      <w:r w:rsidRPr="00645306">
        <w:rPr>
          <w:rFonts w:eastAsia="Times New Roman" w:cs="Times New Roman"/>
          <w:szCs w:val="24"/>
          <w:lang w:eastAsia="ar-SA"/>
        </w:rPr>
        <w:t xml:space="preserve">Yes </w:t>
      </w:r>
      <w:r w:rsidRPr="00645306">
        <w:rPr>
          <w:rFonts w:eastAsia="Times New Roman" w:cs="Times New Roman"/>
          <w:szCs w:val="24"/>
          <w:lang w:eastAsia="ar-SA"/>
        </w:rPr>
        <w:sym w:font="Wingdings" w:char="F06F"/>
      </w:r>
      <w:r w:rsidRPr="00645306">
        <w:rPr>
          <w:rFonts w:eastAsia="Times New Roman" w:cs="Times New Roman"/>
          <w:szCs w:val="24"/>
          <w:lang w:eastAsia="ar-SA"/>
        </w:rPr>
        <w:t xml:space="preserve">   No </w:t>
      </w:r>
      <w:r w:rsidRPr="00645306">
        <w:rPr>
          <w:rFonts w:eastAsia="Times New Roman" w:cs="Times New Roman"/>
          <w:szCs w:val="24"/>
          <w:lang w:eastAsia="ar-SA"/>
        </w:rPr>
        <w:sym w:font="Wingdings" w:char="F06F"/>
      </w:r>
    </w:p>
    <w:p w14:paraId="01239372" w14:textId="30DCD5D5" w:rsidR="006B3AA5" w:rsidRPr="00645306" w:rsidRDefault="006B3AA5" w:rsidP="00EA1E46">
      <w:pPr>
        <w:numPr>
          <w:ilvl w:val="0"/>
          <w:numId w:val="3"/>
        </w:numPr>
        <w:tabs>
          <w:tab w:val="num" w:pos="2520"/>
          <w:tab w:val="left" w:pos="3960"/>
        </w:tabs>
        <w:suppressAutoHyphens/>
        <w:spacing w:after="0" w:line="240" w:lineRule="auto"/>
        <w:rPr>
          <w:rFonts w:eastAsia="Times New Roman" w:cs="Times New Roman"/>
          <w:szCs w:val="24"/>
          <w:lang w:eastAsia="ar-SA"/>
        </w:rPr>
      </w:pPr>
      <w:r w:rsidRPr="00645306">
        <w:rPr>
          <w:rFonts w:eastAsia="Times New Roman" w:cs="Times New Roman"/>
          <w:szCs w:val="24"/>
          <w:lang w:eastAsia="ar-SA"/>
        </w:rPr>
        <w:t>the appointment or dismissal of your managers, directors, officers or senior personnel or otherwise participate in the management or control of your business</w:t>
      </w:r>
      <w:r w:rsidRPr="00645306">
        <w:rPr>
          <w:rFonts w:eastAsia="Times New Roman" w:cs="Times New Roman"/>
          <w:szCs w:val="24"/>
          <w:lang w:eastAsia="ar-SA"/>
        </w:rPr>
        <w:tab/>
      </w:r>
      <w:r w:rsidRPr="00645306">
        <w:rPr>
          <w:rFonts w:eastAsia="Times New Roman" w:cs="Times New Roman"/>
          <w:szCs w:val="24"/>
          <w:lang w:eastAsia="ar-SA"/>
        </w:rPr>
        <w:tab/>
      </w:r>
      <w:r w:rsidRPr="00645306">
        <w:rPr>
          <w:rFonts w:eastAsia="Times New Roman" w:cs="Times New Roman"/>
          <w:szCs w:val="24"/>
          <w:lang w:eastAsia="ar-SA"/>
        </w:rPr>
        <w:tab/>
      </w:r>
      <w:r w:rsidRPr="00645306">
        <w:rPr>
          <w:rFonts w:eastAsia="Times New Roman" w:cs="Times New Roman"/>
          <w:szCs w:val="24"/>
          <w:lang w:eastAsia="ar-SA"/>
        </w:rPr>
        <w:tab/>
      </w:r>
      <w:r w:rsidRPr="00645306">
        <w:rPr>
          <w:rFonts w:eastAsia="Times New Roman" w:cs="Times New Roman"/>
          <w:szCs w:val="24"/>
          <w:lang w:eastAsia="ar-SA"/>
        </w:rPr>
        <w:tab/>
      </w:r>
      <w:r w:rsidR="00984F44" w:rsidRPr="00645306">
        <w:rPr>
          <w:rFonts w:eastAsia="Times New Roman" w:cs="Times New Roman"/>
          <w:szCs w:val="24"/>
          <w:lang w:eastAsia="ar-SA"/>
        </w:rPr>
        <w:tab/>
      </w:r>
      <w:r w:rsidR="00984F44" w:rsidRPr="00645306">
        <w:rPr>
          <w:rFonts w:eastAsia="Times New Roman" w:cs="Times New Roman"/>
          <w:szCs w:val="24"/>
          <w:lang w:eastAsia="ar-SA"/>
        </w:rPr>
        <w:tab/>
      </w:r>
      <w:r w:rsidRPr="00645306">
        <w:rPr>
          <w:rFonts w:eastAsia="Times New Roman" w:cs="Times New Roman"/>
          <w:szCs w:val="24"/>
          <w:lang w:eastAsia="ar-SA"/>
        </w:rPr>
        <w:t xml:space="preserve">Yes </w:t>
      </w:r>
      <w:r w:rsidRPr="00645306">
        <w:rPr>
          <w:rFonts w:eastAsia="Times New Roman" w:cs="Times New Roman"/>
          <w:szCs w:val="24"/>
          <w:lang w:eastAsia="ar-SA"/>
        </w:rPr>
        <w:sym w:font="Wingdings" w:char="F06F"/>
      </w:r>
      <w:r w:rsidRPr="00645306">
        <w:rPr>
          <w:rFonts w:eastAsia="Times New Roman" w:cs="Times New Roman"/>
          <w:szCs w:val="24"/>
          <w:lang w:eastAsia="ar-SA"/>
        </w:rPr>
        <w:t xml:space="preserve">   No </w:t>
      </w:r>
      <w:r w:rsidRPr="00645306">
        <w:rPr>
          <w:rFonts w:eastAsia="Times New Roman" w:cs="Times New Roman"/>
          <w:szCs w:val="24"/>
          <w:lang w:eastAsia="ar-SA"/>
        </w:rPr>
        <w:sym w:font="Wingdings" w:char="F06F"/>
      </w:r>
    </w:p>
    <w:p w14:paraId="4CDC2660" w14:textId="77777777" w:rsidR="006B3AA5" w:rsidRPr="00645306" w:rsidRDefault="006B3AA5" w:rsidP="00EA1E46">
      <w:pPr>
        <w:numPr>
          <w:ilvl w:val="0"/>
          <w:numId w:val="2"/>
        </w:numPr>
        <w:tabs>
          <w:tab w:val="left" w:pos="3960"/>
        </w:tabs>
        <w:suppressAutoHyphens/>
        <w:spacing w:after="0" w:line="240" w:lineRule="auto"/>
        <w:rPr>
          <w:rFonts w:eastAsia="Times New Roman" w:cs="Times New Roman"/>
          <w:szCs w:val="24"/>
          <w:lang w:eastAsia="ar-SA"/>
        </w:rPr>
      </w:pPr>
      <w:r w:rsidRPr="00645306">
        <w:rPr>
          <w:rFonts w:eastAsia="Times New Roman" w:cs="Times New Roman"/>
          <w:szCs w:val="24"/>
          <w:lang w:eastAsia="ar-SA"/>
        </w:rPr>
        <w:t>Have you ever been Government-owned or controlled?</w:t>
      </w:r>
      <w:r w:rsidRPr="00645306">
        <w:rPr>
          <w:rFonts w:eastAsia="Times New Roman" w:cs="Times New Roman"/>
          <w:szCs w:val="24"/>
          <w:lang w:eastAsia="ar-SA"/>
        </w:rPr>
        <w:tab/>
      </w:r>
      <w:r w:rsidRPr="00645306">
        <w:rPr>
          <w:rFonts w:eastAsia="Times New Roman" w:cs="Times New Roman"/>
          <w:szCs w:val="24"/>
          <w:lang w:eastAsia="ar-SA"/>
        </w:rPr>
        <w:tab/>
        <w:t xml:space="preserve">Yes </w:t>
      </w:r>
      <w:r w:rsidRPr="00645306">
        <w:rPr>
          <w:rFonts w:eastAsia="Times New Roman" w:cs="Times New Roman"/>
          <w:szCs w:val="24"/>
          <w:lang w:eastAsia="ar-SA"/>
        </w:rPr>
        <w:sym w:font="Wingdings" w:char="F06F"/>
      </w:r>
      <w:r w:rsidRPr="00645306">
        <w:rPr>
          <w:rFonts w:eastAsia="Times New Roman" w:cs="Times New Roman"/>
          <w:szCs w:val="24"/>
          <w:lang w:eastAsia="ar-SA"/>
        </w:rPr>
        <w:t xml:space="preserve">   No </w:t>
      </w:r>
      <w:r w:rsidRPr="00645306">
        <w:rPr>
          <w:rFonts w:eastAsia="Times New Roman" w:cs="Times New Roman"/>
          <w:szCs w:val="24"/>
          <w:lang w:eastAsia="ar-SA"/>
        </w:rPr>
        <w:sym w:font="Wingdings" w:char="F06F"/>
      </w:r>
    </w:p>
    <w:p w14:paraId="34B8FFED" w14:textId="77777777" w:rsidR="006B3AA5" w:rsidRPr="00645306" w:rsidRDefault="006B3AA5" w:rsidP="006B3AA5">
      <w:pPr>
        <w:widowControl w:val="0"/>
        <w:tabs>
          <w:tab w:val="left" w:pos="3960"/>
        </w:tabs>
        <w:suppressAutoHyphens/>
        <w:autoSpaceDE w:val="0"/>
        <w:spacing w:after="0" w:line="240" w:lineRule="auto"/>
        <w:ind w:left="720"/>
        <w:contextualSpacing/>
        <w:rPr>
          <w:rFonts w:eastAsia="Times New Roman" w:cs="Times New Roman"/>
          <w:szCs w:val="24"/>
          <w:lang w:eastAsia="ar-SA"/>
        </w:rPr>
      </w:pPr>
    </w:p>
    <w:p w14:paraId="383EFE3D" w14:textId="77777777" w:rsidR="006B3AA5" w:rsidRPr="00645306" w:rsidRDefault="006B3AA5" w:rsidP="00EA1E46">
      <w:pPr>
        <w:numPr>
          <w:ilvl w:val="0"/>
          <w:numId w:val="2"/>
        </w:numPr>
        <w:tabs>
          <w:tab w:val="left" w:pos="3960"/>
        </w:tabs>
        <w:suppressAutoHyphens/>
        <w:spacing w:after="0" w:line="240" w:lineRule="auto"/>
        <w:rPr>
          <w:rFonts w:eastAsia="Times New Roman" w:cs="Times New Roman"/>
          <w:szCs w:val="24"/>
          <w:lang w:eastAsia="ar-SA"/>
        </w:rPr>
      </w:pPr>
      <w:r w:rsidRPr="00645306">
        <w:rPr>
          <w:rFonts w:eastAsia="Times New Roman" w:cs="Times New Roman"/>
          <w:szCs w:val="24"/>
          <w:lang w:eastAsia="ar-SA"/>
        </w:rPr>
        <w:t>If your answer to question 4 was yes, please answer the following questions</w:t>
      </w:r>
    </w:p>
    <w:p w14:paraId="63AC4D83" w14:textId="77777777" w:rsidR="006B3AA5" w:rsidRPr="00645306" w:rsidRDefault="006B3AA5" w:rsidP="006B3AA5">
      <w:pPr>
        <w:widowControl w:val="0"/>
        <w:tabs>
          <w:tab w:val="left" w:pos="3960"/>
        </w:tabs>
        <w:suppressAutoHyphens/>
        <w:autoSpaceDE w:val="0"/>
        <w:spacing w:after="0" w:line="240" w:lineRule="auto"/>
        <w:ind w:left="720"/>
        <w:contextualSpacing/>
        <w:rPr>
          <w:rFonts w:eastAsia="Times New Roman" w:cs="Times New Roman"/>
          <w:szCs w:val="24"/>
          <w:lang w:eastAsia="ar-SA"/>
        </w:rPr>
      </w:pPr>
    </w:p>
    <w:p w14:paraId="6426953F" w14:textId="77777777" w:rsidR="006B3AA5" w:rsidRPr="00645306" w:rsidRDefault="006B3AA5" w:rsidP="000954B1">
      <w:pPr>
        <w:pStyle w:val="ListParagraph"/>
        <w:numPr>
          <w:ilvl w:val="0"/>
          <w:numId w:val="81"/>
        </w:numPr>
        <w:rPr>
          <w:lang w:val="en-US" w:eastAsia="ar-SA"/>
        </w:rPr>
      </w:pPr>
      <w:r w:rsidRPr="00645306">
        <w:rPr>
          <w:lang w:val="en-US" w:eastAsia="ar-SA"/>
        </w:rPr>
        <w:t>How long were you Government-owned? _________________</w:t>
      </w:r>
    </w:p>
    <w:p w14:paraId="373878FD" w14:textId="77777777" w:rsidR="004C36EA" w:rsidRPr="00645306" w:rsidRDefault="004C36EA" w:rsidP="004C36EA">
      <w:pPr>
        <w:rPr>
          <w:lang w:eastAsia="ar-SA"/>
        </w:rPr>
      </w:pPr>
    </w:p>
    <w:p w14:paraId="0C86595B" w14:textId="77777777" w:rsidR="006B3AA5" w:rsidRPr="00645306" w:rsidRDefault="006B3AA5" w:rsidP="00966611">
      <w:pPr>
        <w:pStyle w:val="ListParagraph"/>
        <w:rPr>
          <w:lang w:val="en-US" w:eastAsia="ar-SA"/>
        </w:rPr>
      </w:pPr>
      <w:r w:rsidRPr="00645306">
        <w:rPr>
          <w:lang w:val="en-US" w:eastAsia="ar-SA"/>
        </w:rPr>
        <w:t>When were you privatized? _____________________________</w:t>
      </w:r>
    </w:p>
    <w:p w14:paraId="191EAA90" w14:textId="77777777" w:rsidR="004C36EA" w:rsidRPr="00645306" w:rsidRDefault="004C36EA" w:rsidP="004C36EA">
      <w:pPr>
        <w:rPr>
          <w:lang w:eastAsia="ar-SA"/>
        </w:rPr>
      </w:pPr>
    </w:p>
    <w:p w14:paraId="48821A1F" w14:textId="77777777" w:rsidR="006B3AA5" w:rsidRPr="00645306" w:rsidRDefault="006B3AA5" w:rsidP="00966611">
      <w:pPr>
        <w:pStyle w:val="ListParagraph"/>
        <w:rPr>
          <w:lang w:val="en-US" w:eastAsia="ar-SA"/>
        </w:rPr>
      </w:pPr>
      <w:r w:rsidRPr="00645306">
        <w:rPr>
          <w:lang w:val="en-US" w:eastAsia="ar-SA"/>
        </w:rPr>
        <w:t xml:space="preserve">Do you receive any subsidy or payment (including any form of subsidized credit) or any other form of assistance (financial or otherwise) from a </w:t>
      </w:r>
      <w:proofErr w:type="gramStart"/>
      <w:r w:rsidRPr="00645306">
        <w:rPr>
          <w:lang w:val="en-US" w:eastAsia="ar-SA"/>
        </w:rPr>
        <w:t>Government</w:t>
      </w:r>
      <w:proofErr w:type="gramEnd"/>
      <w:r w:rsidRPr="00645306">
        <w:rPr>
          <w:lang w:val="en-US" w:eastAsia="ar-SA"/>
        </w:rPr>
        <w:t xml:space="preserve">? </w:t>
      </w:r>
      <w:r w:rsidRPr="00645306">
        <w:rPr>
          <w:lang w:val="en-US" w:eastAsia="ar-SA"/>
        </w:rPr>
        <w:tab/>
      </w:r>
      <w:r w:rsidRPr="00645306">
        <w:rPr>
          <w:lang w:val="en-US" w:eastAsia="ar-SA"/>
        </w:rPr>
        <w:tab/>
      </w:r>
      <w:r w:rsidRPr="00645306">
        <w:rPr>
          <w:lang w:val="en-US" w:eastAsia="ar-SA"/>
        </w:rPr>
        <w:tab/>
      </w:r>
      <w:r w:rsidRPr="00645306">
        <w:rPr>
          <w:lang w:val="en-US" w:eastAsia="ar-SA"/>
        </w:rPr>
        <w:tab/>
      </w:r>
      <w:r w:rsidRPr="00645306">
        <w:rPr>
          <w:lang w:val="en-US" w:eastAsia="ar-SA"/>
        </w:rPr>
        <w:tab/>
      </w:r>
      <w:r w:rsidRPr="00645306">
        <w:rPr>
          <w:lang w:val="en-US" w:eastAsia="ar-SA"/>
        </w:rPr>
        <w:tab/>
      </w:r>
      <w:r w:rsidRPr="00645306">
        <w:rPr>
          <w:lang w:val="en-US" w:eastAsia="ar-SA"/>
        </w:rPr>
        <w:tab/>
        <w:t xml:space="preserve">Yes </w:t>
      </w:r>
      <w:r w:rsidRPr="00645306">
        <w:rPr>
          <w:lang w:val="en-US" w:eastAsia="ar-SA"/>
        </w:rPr>
        <w:sym w:font="Wingdings" w:char="F06F"/>
      </w:r>
      <w:r w:rsidRPr="00645306">
        <w:rPr>
          <w:lang w:val="en-US" w:eastAsia="ar-SA"/>
        </w:rPr>
        <w:t xml:space="preserve">   No </w:t>
      </w:r>
      <w:r w:rsidRPr="00645306">
        <w:rPr>
          <w:lang w:val="en-US" w:eastAsia="ar-SA"/>
        </w:rPr>
        <w:sym w:font="Wingdings" w:char="F06F"/>
      </w:r>
    </w:p>
    <w:p w14:paraId="4230FFDD" w14:textId="77777777" w:rsidR="006B3AA5" w:rsidRPr="00645306" w:rsidRDefault="006B3AA5" w:rsidP="00F56C92">
      <w:pPr>
        <w:tabs>
          <w:tab w:val="left" w:pos="3960"/>
        </w:tabs>
        <w:suppressAutoHyphens/>
        <w:spacing w:line="240" w:lineRule="auto"/>
        <w:ind w:left="1440"/>
        <w:jc w:val="left"/>
        <w:rPr>
          <w:rFonts w:eastAsia="Times New Roman" w:cs="Times New Roman"/>
          <w:szCs w:val="20"/>
        </w:rPr>
      </w:pPr>
      <w:r w:rsidRPr="00645306">
        <w:rPr>
          <w:rFonts w:eastAsia="Times New Roman" w:cs="Times New Roman"/>
          <w:szCs w:val="20"/>
        </w:rPr>
        <w:t>If yes, describe: _________________________________________________________</w:t>
      </w:r>
    </w:p>
    <w:p w14:paraId="6CD48AA3" w14:textId="34622DF0" w:rsidR="006B3AA5" w:rsidRPr="00645306" w:rsidRDefault="006B3AA5" w:rsidP="00966611">
      <w:pPr>
        <w:pStyle w:val="ListParagraph"/>
        <w:rPr>
          <w:lang w:val="en-US" w:eastAsia="ar-SA"/>
        </w:rPr>
      </w:pPr>
      <w:r w:rsidRPr="00645306">
        <w:rPr>
          <w:lang w:val="en-US" w:eastAsia="ar-SA"/>
        </w:rPr>
        <w:t xml:space="preserve">Even though not majority or controlling, does a </w:t>
      </w:r>
      <w:proofErr w:type="gramStart"/>
      <w:r w:rsidRPr="00645306">
        <w:rPr>
          <w:lang w:val="en-US" w:eastAsia="ar-SA"/>
        </w:rPr>
        <w:t>Government</w:t>
      </w:r>
      <w:proofErr w:type="gramEnd"/>
      <w:r w:rsidRPr="00645306">
        <w:rPr>
          <w:lang w:val="en-US" w:eastAsia="ar-SA"/>
        </w:rPr>
        <w:t xml:space="preserve"> continue to hold any ownership interest or </w:t>
      </w:r>
      <w:proofErr w:type="gramStart"/>
      <w:r w:rsidRPr="00645306">
        <w:rPr>
          <w:lang w:val="en-US" w:eastAsia="ar-SA"/>
        </w:rPr>
        <w:t>decision making</w:t>
      </w:r>
      <w:proofErr w:type="gramEnd"/>
      <w:r w:rsidRPr="00645306">
        <w:rPr>
          <w:lang w:val="en-US" w:eastAsia="ar-SA"/>
        </w:rPr>
        <w:t xml:space="preserve"> authority in you or your affairs?</w:t>
      </w:r>
      <w:r w:rsidRPr="00645306">
        <w:rPr>
          <w:lang w:val="en-US" w:eastAsia="ar-SA"/>
        </w:rPr>
        <w:tab/>
      </w:r>
      <w:r w:rsidR="00210315" w:rsidRPr="00645306">
        <w:rPr>
          <w:lang w:val="en-US" w:eastAsia="ar-SA"/>
        </w:rPr>
        <w:br/>
      </w:r>
      <w:r w:rsidRPr="00645306">
        <w:rPr>
          <w:lang w:val="en-US" w:eastAsia="ar-SA"/>
        </w:rPr>
        <w:tab/>
        <w:t xml:space="preserve">Yes </w:t>
      </w:r>
      <w:r w:rsidRPr="00645306">
        <w:rPr>
          <w:lang w:val="en-US" w:eastAsia="ar-SA"/>
        </w:rPr>
        <w:sym w:font="Wingdings" w:char="F06F"/>
      </w:r>
      <w:r w:rsidRPr="00645306">
        <w:rPr>
          <w:lang w:val="en-US" w:eastAsia="ar-SA"/>
        </w:rPr>
        <w:t xml:space="preserve">   No </w:t>
      </w:r>
      <w:r w:rsidRPr="00645306">
        <w:rPr>
          <w:lang w:val="en-US" w:eastAsia="ar-SA"/>
        </w:rPr>
        <w:sym w:font="Wingdings" w:char="F06F"/>
      </w:r>
    </w:p>
    <w:p w14:paraId="30D788C0" w14:textId="77777777" w:rsidR="006B3AA5" w:rsidRPr="00645306" w:rsidRDefault="006B3AA5" w:rsidP="00F56C92">
      <w:pPr>
        <w:tabs>
          <w:tab w:val="left" w:pos="3960"/>
        </w:tabs>
        <w:suppressAutoHyphens/>
        <w:spacing w:line="240" w:lineRule="auto"/>
        <w:ind w:left="1440"/>
        <w:jc w:val="left"/>
        <w:rPr>
          <w:rFonts w:eastAsia="Times New Roman" w:cs="Times New Roman"/>
          <w:szCs w:val="20"/>
        </w:rPr>
      </w:pPr>
      <w:r w:rsidRPr="00645306">
        <w:rPr>
          <w:rFonts w:eastAsia="Times New Roman" w:cs="Times New Roman"/>
          <w:szCs w:val="20"/>
        </w:rPr>
        <w:t>If yes, describe: _________________________________________________________</w:t>
      </w:r>
    </w:p>
    <w:p w14:paraId="57A5F934" w14:textId="77777777" w:rsidR="006B3AA5" w:rsidRPr="00645306" w:rsidRDefault="006B3AA5" w:rsidP="00966611">
      <w:pPr>
        <w:pStyle w:val="ListParagraph"/>
        <w:rPr>
          <w:lang w:val="en-US" w:eastAsia="ar-SA"/>
        </w:rPr>
      </w:pPr>
      <w:r w:rsidRPr="00645306">
        <w:rPr>
          <w:lang w:val="en-US" w:eastAsia="ar-SA"/>
        </w:rPr>
        <w:t xml:space="preserve">Do you send any funds to a </w:t>
      </w:r>
      <w:proofErr w:type="gramStart"/>
      <w:r w:rsidRPr="00645306">
        <w:rPr>
          <w:lang w:val="en-US" w:eastAsia="ar-SA"/>
        </w:rPr>
        <w:t>Government</w:t>
      </w:r>
      <w:proofErr w:type="gramEnd"/>
      <w:r w:rsidRPr="00645306">
        <w:rPr>
          <w:lang w:val="en-US" w:eastAsia="ar-SA"/>
        </w:rPr>
        <w:t xml:space="preserve"> other than taxes and fees in the ordinary course of your business in percentages and amounts equivalent to other non-Government-owned enterprises in your country that are engaged in the same sector or industry?</w:t>
      </w:r>
      <w:r w:rsidRPr="00645306">
        <w:rPr>
          <w:lang w:val="en-US" w:eastAsia="ar-SA"/>
        </w:rPr>
        <w:tab/>
      </w:r>
      <w:r w:rsidRPr="00645306">
        <w:rPr>
          <w:lang w:val="en-US" w:eastAsia="ar-SA"/>
        </w:rPr>
        <w:tab/>
      </w:r>
      <w:r w:rsidRPr="00645306">
        <w:rPr>
          <w:lang w:val="en-US" w:eastAsia="ar-SA"/>
        </w:rPr>
        <w:tab/>
      </w:r>
      <w:r w:rsidRPr="00645306">
        <w:rPr>
          <w:lang w:val="en-US" w:eastAsia="ar-SA"/>
        </w:rPr>
        <w:tab/>
      </w:r>
      <w:r w:rsidRPr="00645306">
        <w:rPr>
          <w:lang w:val="en-US" w:eastAsia="ar-SA"/>
        </w:rPr>
        <w:tab/>
      </w:r>
      <w:r w:rsidRPr="00645306">
        <w:rPr>
          <w:lang w:val="en-US" w:eastAsia="ar-SA"/>
        </w:rPr>
        <w:tab/>
        <w:t xml:space="preserve">Yes </w:t>
      </w:r>
      <w:r w:rsidRPr="00645306">
        <w:rPr>
          <w:lang w:val="en-US" w:eastAsia="ar-SA"/>
        </w:rPr>
        <w:sym w:font="Wingdings" w:char="F06F"/>
      </w:r>
      <w:r w:rsidRPr="00645306">
        <w:rPr>
          <w:lang w:val="en-US" w:eastAsia="ar-SA"/>
        </w:rPr>
        <w:t xml:space="preserve">   No </w:t>
      </w:r>
      <w:r w:rsidRPr="00645306">
        <w:rPr>
          <w:lang w:val="en-US" w:eastAsia="ar-SA"/>
        </w:rPr>
        <w:sym w:font="Wingdings" w:char="F06F"/>
      </w:r>
    </w:p>
    <w:p w14:paraId="1556165C" w14:textId="77777777" w:rsidR="006B3AA5" w:rsidRPr="00645306" w:rsidRDefault="006B3AA5" w:rsidP="00F56C92">
      <w:pPr>
        <w:tabs>
          <w:tab w:val="left" w:pos="3960"/>
        </w:tabs>
        <w:suppressAutoHyphens/>
        <w:spacing w:line="240" w:lineRule="auto"/>
        <w:ind w:left="1418"/>
        <w:jc w:val="left"/>
        <w:rPr>
          <w:rFonts w:eastAsia="Times New Roman" w:cs="Times New Roman"/>
          <w:szCs w:val="20"/>
        </w:rPr>
      </w:pPr>
      <w:r w:rsidRPr="00645306">
        <w:rPr>
          <w:rFonts w:eastAsia="Times New Roman" w:cs="Times New Roman"/>
          <w:szCs w:val="20"/>
        </w:rPr>
        <w:t>If yes, describe: _________________________________________________________</w:t>
      </w:r>
    </w:p>
    <w:p w14:paraId="22A4926D" w14:textId="77777777" w:rsidR="006B3AA5" w:rsidRPr="00645306" w:rsidRDefault="006B3AA5" w:rsidP="006B3AA5">
      <w:pPr>
        <w:tabs>
          <w:tab w:val="left" w:pos="3960"/>
        </w:tabs>
        <w:suppressAutoHyphens/>
        <w:spacing w:line="240" w:lineRule="auto"/>
        <w:ind w:left="1440"/>
        <w:rPr>
          <w:rFonts w:eastAsia="Times New Roman" w:cs="Times New Roman"/>
          <w:b/>
          <w:szCs w:val="20"/>
        </w:rPr>
      </w:pPr>
    </w:p>
    <w:p w14:paraId="1E92329F"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lastRenderedPageBreak/>
        <w:t xml:space="preserve">Participants are advised that: </w:t>
      </w:r>
    </w:p>
    <w:p w14:paraId="69ACBB20" w14:textId="2376E2B2" w:rsidR="006B3AA5" w:rsidRPr="00645306" w:rsidRDefault="006B3AA5" w:rsidP="000954B1">
      <w:pPr>
        <w:pStyle w:val="ListParagraph"/>
        <w:numPr>
          <w:ilvl w:val="0"/>
          <w:numId w:val="53"/>
        </w:numPr>
        <w:rPr>
          <w:lang w:val="en-US"/>
        </w:rPr>
      </w:pPr>
      <w:r w:rsidRPr="00645306">
        <w:rPr>
          <w:lang w:val="en-US"/>
        </w:rPr>
        <w:t xml:space="preserve">Prior to announcing the winning </w:t>
      </w:r>
      <w:r w:rsidR="003F4A54" w:rsidRPr="00645306">
        <w:rPr>
          <w:lang w:val="en-US"/>
        </w:rPr>
        <w:t>Offeror</w:t>
      </w:r>
      <w:r w:rsidRPr="00645306">
        <w:rPr>
          <w:lang w:val="en-US"/>
        </w:rPr>
        <w:t xml:space="preserve"> or any list of pre-qualified </w:t>
      </w:r>
      <w:r w:rsidR="003F4A54" w:rsidRPr="00645306">
        <w:rPr>
          <w:lang w:val="en-US"/>
        </w:rPr>
        <w:t>Offeror</w:t>
      </w:r>
      <w:r w:rsidRPr="00645306">
        <w:rPr>
          <w:lang w:val="en-US"/>
        </w:rPr>
        <w:t xml:space="preserve">s for this procurement, the </w:t>
      </w:r>
      <w:r w:rsidR="00101A4F" w:rsidRPr="00645306">
        <w:rPr>
          <w:lang w:val="en-US"/>
        </w:rPr>
        <w:t>Accountable</w:t>
      </w:r>
      <w:r w:rsidRPr="00645306">
        <w:rPr>
          <w:lang w:val="en-US"/>
        </w:rPr>
        <w:t xml:space="preserve"> Entity will verify the eligibility of such </w:t>
      </w:r>
      <w:r w:rsidR="003F4A54" w:rsidRPr="00645306">
        <w:rPr>
          <w:lang w:val="en-US"/>
        </w:rPr>
        <w:t>Offeror</w:t>
      </w:r>
      <w:r w:rsidRPr="00645306">
        <w:rPr>
          <w:lang w:val="en-US"/>
        </w:rPr>
        <w:t xml:space="preserve">(s) with MCC. MCC will maintain a database (internally, through subscription services, or both) of known GOEs and each winning or pre-qualified </w:t>
      </w:r>
      <w:r w:rsidR="003F4A54" w:rsidRPr="00645306">
        <w:rPr>
          <w:lang w:val="en-US"/>
        </w:rPr>
        <w:t>Offeror</w:t>
      </w:r>
      <w:r w:rsidRPr="00645306">
        <w:rPr>
          <w:lang w:val="en-US"/>
        </w:rPr>
        <w:t xml:space="preserve"> subject to this provision will be compared against the database and subject to such further due diligence as MCC may determine necessary under the circumstances.</w:t>
      </w:r>
    </w:p>
    <w:p w14:paraId="2293B1C3" w14:textId="40B0CA88" w:rsidR="006B3AA5" w:rsidRPr="00645306" w:rsidRDefault="006B3AA5" w:rsidP="000954B1">
      <w:pPr>
        <w:pStyle w:val="ListParagraph"/>
        <w:numPr>
          <w:ilvl w:val="0"/>
          <w:numId w:val="53"/>
        </w:numPr>
        <w:rPr>
          <w:lang w:val="en-US"/>
        </w:rPr>
      </w:pPr>
      <w:r w:rsidRPr="00645306">
        <w:rPr>
          <w:lang w:val="en-US"/>
        </w:rPr>
        <w:t xml:space="preserve">Any misrepresentation by any entity submitting </w:t>
      </w:r>
      <w:r w:rsidR="001E7AA0" w:rsidRPr="00645306">
        <w:rPr>
          <w:lang w:val="en-US"/>
        </w:rPr>
        <w:t>an Offer</w:t>
      </w:r>
      <w:r w:rsidR="00B141C4" w:rsidRPr="00645306">
        <w:rPr>
          <w:lang w:val="en-US"/>
        </w:rPr>
        <w:t xml:space="preserve"> </w:t>
      </w:r>
      <w:r w:rsidRPr="00645306">
        <w:rPr>
          <w:lang w:val="en-US"/>
        </w:rPr>
        <w:t xml:space="preserve">for this procurement may be deemed a “fraudulent practice” for purposes of </w:t>
      </w:r>
      <w:proofErr w:type="gramStart"/>
      <w:r w:rsidRPr="00645306">
        <w:rPr>
          <w:lang w:val="en-US"/>
        </w:rPr>
        <w:t>the  and</w:t>
      </w:r>
      <w:proofErr w:type="gramEnd"/>
      <w:r w:rsidRPr="00645306">
        <w:rPr>
          <w:lang w:val="en-US"/>
        </w:rPr>
        <w:t xml:space="preserve"> any other applicable MCC policy or guidance, including MCC’s Policy on Preventing, Detecting and Remediating Fraud and Corruption in MCC Operations.</w:t>
      </w:r>
    </w:p>
    <w:p w14:paraId="17175857" w14:textId="59569108" w:rsidR="006B3AA5" w:rsidRPr="00645306" w:rsidRDefault="006B3AA5" w:rsidP="000954B1">
      <w:pPr>
        <w:pStyle w:val="ListParagraph"/>
        <w:numPr>
          <w:ilvl w:val="0"/>
          <w:numId w:val="53"/>
        </w:numPr>
        <w:rPr>
          <w:lang w:val="en-US"/>
        </w:rPr>
      </w:pPr>
      <w:r w:rsidRPr="00645306">
        <w:rPr>
          <w:lang w:val="en-US"/>
        </w:rPr>
        <w:t xml:space="preserve">Any entity that is determined by MCC to have organized itself, subcontracted any part of its MCC-funded contract, or otherwise associated itself with any other entity for the purpose of, or with the actual or potential effect of, avoiding or otherwise subverting the provisions of the </w:t>
      </w:r>
      <w:r w:rsidR="00101A4F" w:rsidRPr="00645306">
        <w:rPr>
          <w:lang w:val="en-US"/>
        </w:rPr>
        <w:t xml:space="preserve">MCC </w:t>
      </w:r>
      <w:r w:rsidR="0005691D" w:rsidRPr="00645306">
        <w:rPr>
          <w:lang w:val="en-US"/>
        </w:rPr>
        <w:t>PPG</w:t>
      </w:r>
      <w:r w:rsidRPr="00645306">
        <w:rPr>
          <w:lang w:val="en-US"/>
        </w:rPr>
        <w:t xml:space="preserve"> may be deemed to be a GOE for all purposes of those Guidelines.</w:t>
      </w:r>
    </w:p>
    <w:p w14:paraId="75A4B48E" w14:textId="54166A42" w:rsidR="006B3AA5" w:rsidRPr="00645306" w:rsidRDefault="006B3AA5" w:rsidP="000954B1">
      <w:pPr>
        <w:pStyle w:val="ListParagraph"/>
        <w:numPr>
          <w:ilvl w:val="0"/>
          <w:numId w:val="53"/>
        </w:numPr>
        <w:rPr>
          <w:lang w:val="en-US"/>
        </w:rPr>
      </w:pPr>
      <w:r w:rsidRPr="00645306">
        <w:rPr>
          <w:lang w:val="en-US"/>
        </w:rPr>
        <w:t xml:space="preserve">Any credible accusation that any entity submitting </w:t>
      </w:r>
      <w:r w:rsidR="001E7AA0" w:rsidRPr="00645306">
        <w:rPr>
          <w:lang w:val="en-US"/>
        </w:rPr>
        <w:t>an Offer</w:t>
      </w:r>
      <w:r w:rsidR="00B141C4" w:rsidRPr="00645306">
        <w:rPr>
          <w:lang w:val="en-US"/>
        </w:rPr>
        <w:t xml:space="preserve"> </w:t>
      </w:r>
      <w:r w:rsidRPr="00645306">
        <w:rPr>
          <w:lang w:val="en-US"/>
        </w:rPr>
        <w:t xml:space="preserve">for this procurement is a GOE ineligible to submit </w:t>
      </w:r>
      <w:r w:rsidR="001E7AA0" w:rsidRPr="00645306">
        <w:rPr>
          <w:lang w:val="en-US"/>
        </w:rPr>
        <w:t>an Offer</w:t>
      </w:r>
      <w:r w:rsidR="00B141C4" w:rsidRPr="00645306">
        <w:rPr>
          <w:lang w:val="en-US"/>
        </w:rPr>
        <w:t xml:space="preserve"> </w:t>
      </w:r>
      <w:r w:rsidRPr="00645306">
        <w:rPr>
          <w:lang w:val="en-US"/>
        </w:rPr>
        <w:t xml:space="preserve">in accordance with the </w:t>
      </w:r>
      <w:r w:rsidR="00101A4F" w:rsidRPr="00645306">
        <w:rPr>
          <w:lang w:val="en-US"/>
        </w:rPr>
        <w:t xml:space="preserve">MCC </w:t>
      </w:r>
      <w:r w:rsidR="0005691D" w:rsidRPr="00645306">
        <w:rPr>
          <w:lang w:val="en-US"/>
        </w:rPr>
        <w:t>PPG</w:t>
      </w:r>
      <w:r w:rsidRPr="00645306">
        <w:rPr>
          <w:lang w:val="en-US"/>
        </w:rPr>
        <w:t xml:space="preserve"> will be subject to review in a </w:t>
      </w:r>
      <w:r w:rsidR="0042675B" w:rsidRPr="00645306">
        <w:rPr>
          <w:lang w:val="en-US"/>
        </w:rPr>
        <w:t>B</w:t>
      </w:r>
      <w:r w:rsidRPr="00645306">
        <w:rPr>
          <w:lang w:val="en-US"/>
        </w:rPr>
        <w:t>id</w:t>
      </w:r>
      <w:r w:rsidR="00B141C4" w:rsidRPr="00645306">
        <w:rPr>
          <w:lang w:val="en-US"/>
        </w:rPr>
        <w:t xml:space="preserve"> </w:t>
      </w:r>
      <w:r w:rsidRPr="00645306">
        <w:rPr>
          <w:lang w:val="en-US"/>
        </w:rPr>
        <w:t xml:space="preserve">challenge in accordance with those Guidelines and the </w:t>
      </w:r>
      <w:r w:rsidR="00101A4F" w:rsidRPr="00645306">
        <w:rPr>
          <w:lang w:val="en-US"/>
        </w:rPr>
        <w:t>Accountable</w:t>
      </w:r>
      <w:r w:rsidRPr="00645306">
        <w:rPr>
          <w:lang w:val="en-US"/>
        </w:rPr>
        <w:t xml:space="preserve"> Entity’s Bid Challenge System.</w:t>
      </w:r>
    </w:p>
    <w:p w14:paraId="4AAF9935" w14:textId="7AF73FBD"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 xml:space="preserve">I hereby certify that the information provided above is true and correct in all material respects and understand that any material misstatement, misrepresentation or failure to provide the information requested in this certification may be deemed a “fraudulent practice” for purposes of the </w:t>
      </w:r>
      <w:r w:rsidRPr="00645306">
        <w:rPr>
          <w:rFonts w:eastAsia="Times New Roman" w:cs="Times New Roman"/>
          <w:i/>
          <w:iCs/>
          <w:szCs w:val="20"/>
        </w:rPr>
        <w:t xml:space="preserve">MCC Procurement </w:t>
      </w:r>
      <w:r w:rsidR="003C592A" w:rsidRPr="00645306">
        <w:rPr>
          <w:rFonts w:eastAsia="Times New Roman" w:cs="Times New Roman"/>
          <w:i/>
          <w:iCs/>
          <w:szCs w:val="20"/>
        </w:rPr>
        <w:t xml:space="preserve">Policy and </w:t>
      </w:r>
      <w:r w:rsidRPr="00645306">
        <w:rPr>
          <w:rFonts w:eastAsia="Times New Roman" w:cs="Times New Roman"/>
          <w:i/>
          <w:iCs/>
          <w:szCs w:val="20"/>
        </w:rPr>
        <w:t>Guidelines</w:t>
      </w:r>
      <w:r w:rsidRPr="00645306">
        <w:rPr>
          <w:rFonts w:eastAsia="Times New Roman" w:cs="Times New Roman"/>
          <w:szCs w:val="20"/>
        </w:rPr>
        <w:t xml:space="preserve"> and other applicable MCC policy or guidance, including MCC’s Policy on Preventing, Detecting and Remediating Fraud and Corruption in MCC Operations.</w:t>
      </w:r>
    </w:p>
    <w:p w14:paraId="4D955634" w14:textId="77777777" w:rsidR="006B3AA5" w:rsidRPr="00645306" w:rsidRDefault="006B3AA5" w:rsidP="006B3AA5">
      <w:pPr>
        <w:tabs>
          <w:tab w:val="left" w:pos="3960"/>
        </w:tabs>
        <w:suppressAutoHyphens/>
        <w:spacing w:line="240" w:lineRule="auto"/>
        <w:rPr>
          <w:rFonts w:eastAsia="Times New Roman" w:cs="Times New Roman"/>
          <w:b/>
          <w:szCs w:val="20"/>
        </w:rPr>
      </w:pPr>
    </w:p>
    <w:p w14:paraId="7518DB75" w14:textId="77777777" w:rsidR="006B3AA5" w:rsidRPr="00645306" w:rsidRDefault="006B3AA5" w:rsidP="006B3AA5">
      <w:pPr>
        <w:tabs>
          <w:tab w:val="left" w:pos="3960"/>
        </w:tabs>
        <w:suppressAutoHyphens/>
        <w:spacing w:line="240" w:lineRule="auto"/>
        <w:rPr>
          <w:rFonts w:eastAsia="Times New Roman" w:cs="Times New Roman"/>
          <w:b/>
          <w:szCs w:val="20"/>
        </w:rPr>
      </w:pPr>
      <w:r w:rsidRPr="00645306">
        <w:rPr>
          <w:rFonts w:eastAsia="Times New Roman" w:cs="Times New Roman"/>
          <w:b/>
          <w:szCs w:val="20"/>
        </w:rPr>
        <w:t>Authorized Signature:  _____________________________________ Date:  __________</w:t>
      </w:r>
    </w:p>
    <w:p w14:paraId="55A81E26" w14:textId="77777777" w:rsidR="006B3AA5" w:rsidRPr="00645306" w:rsidRDefault="006B3AA5" w:rsidP="006B3AA5">
      <w:pPr>
        <w:tabs>
          <w:tab w:val="left" w:pos="3960"/>
        </w:tabs>
        <w:suppressAutoHyphens/>
        <w:spacing w:line="240" w:lineRule="auto"/>
        <w:rPr>
          <w:rFonts w:eastAsia="Times New Roman" w:cs="Times New Roman"/>
          <w:b/>
          <w:szCs w:val="20"/>
        </w:rPr>
      </w:pPr>
      <w:r w:rsidRPr="00645306">
        <w:rPr>
          <w:rFonts w:eastAsia="Times New Roman" w:cs="Times New Roman"/>
          <w:b/>
          <w:szCs w:val="20"/>
        </w:rPr>
        <w:t>Printed Name of Signatory: ____________________________________</w:t>
      </w:r>
    </w:p>
    <w:p w14:paraId="2D998161" w14:textId="77777777" w:rsidR="006B3AA5" w:rsidRPr="00645306" w:rsidRDefault="006B3AA5" w:rsidP="006B3AA5">
      <w:pPr>
        <w:spacing w:after="0" w:line="240" w:lineRule="auto"/>
        <w:rPr>
          <w:rFonts w:eastAsia="Times New Roman" w:cs="Times New Roman"/>
          <w:szCs w:val="20"/>
        </w:rPr>
      </w:pPr>
    </w:p>
    <w:p w14:paraId="75053D74" w14:textId="77777777" w:rsidR="006B3AA5" w:rsidRPr="00645306" w:rsidRDefault="006B3AA5" w:rsidP="00CC36A3">
      <w:pPr>
        <w:pStyle w:val="Heading4BSF"/>
      </w:pPr>
      <w:bookmarkStart w:id="998" w:name="_Toc54556896"/>
      <w:bookmarkStart w:id="999" w:name="_Toc55427877"/>
      <w:bookmarkStart w:id="1000" w:name="_Toc55455379"/>
      <w:bookmarkStart w:id="1001" w:name="_Toc55460099"/>
      <w:bookmarkStart w:id="1002" w:name="_Toc55485409"/>
      <w:bookmarkStart w:id="1003" w:name="_Toc55540922"/>
      <w:bookmarkStart w:id="1004" w:name="_Toc55561649"/>
      <w:bookmarkStart w:id="1005" w:name="_Toc55570265"/>
      <w:bookmarkStart w:id="1006" w:name="_Toc55571231"/>
      <w:bookmarkStart w:id="1007" w:name="_Toc55584340"/>
      <w:bookmarkStart w:id="1008" w:name="_Toc55760453"/>
      <w:bookmarkStart w:id="1009" w:name="_Toc55760873"/>
      <w:bookmarkStart w:id="1010" w:name="_Toc55765756"/>
      <w:bookmarkStart w:id="1011" w:name="_Toc55772849"/>
      <w:bookmarkStart w:id="1012" w:name="_Toc55773437"/>
      <w:bookmarkStart w:id="1013" w:name="_Toc56639167"/>
      <w:bookmarkStart w:id="1014" w:name="_Toc58427455"/>
      <w:bookmarkStart w:id="1015" w:name="_Toc184892765"/>
      <w:r w:rsidRPr="00645306">
        <w:lastRenderedPageBreak/>
        <w:t>Form CON-1: History of Non-Performance and Litigation</w:t>
      </w:r>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2" w:type="dxa"/>
          <w:right w:w="72" w:type="dxa"/>
        </w:tblCellMar>
        <w:tblLook w:val="0000" w:firstRow="0" w:lastRow="0" w:firstColumn="0" w:lastColumn="0" w:noHBand="0" w:noVBand="0"/>
      </w:tblPr>
      <w:tblGrid>
        <w:gridCol w:w="9090"/>
      </w:tblGrid>
      <w:tr w:rsidR="006B3AA5" w:rsidRPr="00645306" w14:paraId="368E267B" w14:textId="77777777" w:rsidTr="006B3AA5">
        <w:trPr>
          <w:cantSplit/>
          <w:jc w:val="center"/>
        </w:trPr>
        <w:tc>
          <w:tcPr>
            <w:tcW w:w="9090" w:type="dxa"/>
          </w:tcPr>
          <w:p w14:paraId="65137576" w14:textId="7A5526B9"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 xml:space="preserve">Name of </w:t>
            </w:r>
            <w:r w:rsidR="003F4A54" w:rsidRPr="00645306">
              <w:rPr>
                <w:rFonts w:eastAsia="Times New Roman" w:cs="Times New Roman"/>
                <w:szCs w:val="20"/>
              </w:rPr>
              <w:t>Offeror</w:t>
            </w:r>
            <w:r w:rsidRPr="00645306">
              <w:rPr>
                <w:rFonts w:eastAsia="Times New Roman" w:cs="Times New Roman"/>
                <w:szCs w:val="20"/>
              </w:rPr>
              <w:t xml:space="preserve"> or partner of a Joint Venture or Association</w:t>
            </w:r>
          </w:p>
        </w:tc>
      </w:tr>
    </w:tbl>
    <w:p w14:paraId="066704C5" w14:textId="48D6526D" w:rsidR="006B3AA5" w:rsidRPr="00645306" w:rsidRDefault="006B3AA5" w:rsidP="006B3AA5">
      <w:pPr>
        <w:suppressAutoHyphens/>
        <w:spacing w:before="216" w:after="0" w:line="240" w:lineRule="auto"/>
        <w:rPr>
          <w:rFonts w:eastAsia="Times New Roman" w:cs="Times New Roman"/>
          <w:szCs w:val="20"/>
        </w:rPr>
      </w:pPr>
      <w:r w:rsidRPr="00645306">
        <w:rPr>
          <w:rFonts w:eastAsia="Times New Roman" w:cs="Times New Roman"/>
          <w:szCs w:val="20"/>
        </w:rPr>
        <w:t xml:space="preserve">The following table shall be filled in for the </w:t>
      </w:r>
      <w:r w:rsidR="003F4A54" w:rsidRPr="00645306">
        <w:rPr>
          <w:rFonts w:eastAsia="Times New Roman" w:cs="Times New Roman"/>
          <w:szCs w:val="20"/>
        </w:rPr>
        <w:t>Offeror</w:t>
      </w:r>
      <w:r w:rsidRPr="00645306">
        <w:rPr>
          <w:rFonts w:eastAsia="Times New Roman" w:cs="Times New Roman"/>
          <w:szCs w:val="20"/>
        </w:rPr>
        <w:t xml:space="preserve"> and for each member of a Joint Venture or other Association that is a party to the </w:t>
      </w:r>
      <w:r w:rsidR="003F4A54" w:rsidRPr="00645306">
        <w:rPr>
          <w:rFonts w:eastAsia="Times New Roman" w:cs="Times New Roman"/>
          <w:szCs w:val="20"/>
        </w:rPr>
        <w:t>Offeror</w:t>
      </w:r>
      <w:r w:rsidRPr="00645306">
        <w:rPr>
          <w:rFonts w:eastAsia="Times New Roman" w:cs="Times New Roman"/>
          <w:szCs w:val="20"/>
        </w:rPr>
        <w:t>.</w:t>
      </w:r>
    </w:p>
    <w:p w14:paraId="392EA301" w14:textId="6124F1B8" w:rsidR="006B3AA5" w:rsidRPr="00645306" w:rsidRDefault="003F4A54" w:rsidP="006B3AA5">
      <w:pPr>
        <w:suppressAutoHyphens/>
        <w:spacing w:after="0" w:line="240" w:lineRule="auto"/>
        <w:rPr>
          <w:rFonts w:eastAsia="Times New Roman" w:cs="Times New Roman"/>
          <w:szCs w:val="20"/>
        </w:rPr>
      </w:pPr>
      <w:r w:rsidRPr="00645306">
        <w:rPr>
          <w:rFonts w:eastAsia="Times New Roman" w:cs="Times New Roman"/>
          <w:szCs w:val="20"/>
        </w:rPr>
        <w:t>Offeror</w:t>
      </w:r>
      <w:r w:rsidR="006B3AA5" w:rsidRPr="00645306">
        <w:rPr>
          <w:rFonts w:eastAsia="Times New Roman" w:cs="Times New Roman"/>
          <w:szCs w:val="20"/>
        </w:rPr>
        <w:t xml:space="preserve">’s Legal Name: </w:t>
      </w:r>
      <w:r w:rsidR="006B3AA5" w:rsidRPr="00645306">
        <w:rPr>
          <w:rFonts w:eastAsia="Times New Roman" w:cs="Times New Roman"/>
          <w:b/>
          <w:szCs w:val="20"/>
        </w:rPr>
        <w:t>[insert full name</w:t>
      </w:r>
      <w:r w:rsidR="006B3AA5" w:rsidRPr="00645306">
        <w:rPr>
          <w:rFonts w:eastAsia="Times New Roman" w:cs="Times New Roman"/>
          <w:szCs w:val="20"/>
        </w:rPr>
        <w:t>]</w:t>
      </w:r>
    </w:p>
    <w:p w14:paraId="4D3021FF" w14:textId="77777777" w:rsidR="006B3AA5" w:rsidRPr="00645306" w:rsidRDefault="006B3AA5" w:rsidP="006B3AA5">
      <w:pPr>
        <w:suppressAutoHyphens/>
        <w:spacing w:after="0" w:line="240" w:lineRule="auto"/>
        <w:rPr>
          <w:rFonts w:eastAsia="Times New Roman" w:cs="Times New Roman"/>
          <w:i/>
          <w:szCs w:val="20"/>
        </w:rPr>
      </w:pPr>
      <w:r w:rsidRPr="00645306">
        <w:rPr>
          <w:rFonts w:eastAsia="Times New Roman" w:cs="Times New Roman"/>
          <w:szCs w:val="20"/>
        </w:rPr>
        <w:t xml:space="preserve">Date: </w:t>
      </w:r>
      <w:r w:rsidRPr="00645306">
        <w:rPr>
          <w:rFonts w:eastAsia="Times New Roman" w:cs="Times New Roman"/>
          <w:b/>
          <w:szCs w:val="20"/>
        </w:rPr>
        <w:t>[insert day, month, year]</w:t>
      </w:r>
    </w:p>
    <w:p w14:paraId="4A951C29" w14:textId="6159FCAE" w:rsidR="006B3AA5" w:rsidRPr="00645306" w:rsidRDefault="003F4A54" w:rsidP="006B3AA5">
      <w:pPr>
        <w:suppressAutoHyphens/>
        <w:spacing w:after="0" w:line="240" w:lineRule="auto"/>
        <w:rPr>
          <w:rFonts w:eastAsia="Times New Roman" w:cs="Times New Roman"/>
          <w:szCs w:val="20"/>
        </w:rPr>
      </w:pPr>
      <w:r w:rsidRPr="00645306">
        <w:rPr>
          <w:rFonts w:eastAsia="Times New Roman" w:cs="Times New Roman"/>
          <w:szCs w:val="20"/>
        </w:rPr>
        <w:t>Offeror</w:t>
      </w:r>
      <w:r w:rsidR="006B3AA5" w:rsidRPr="00645306">
        <w:rPr>
          <w:rFonts w:eastAsia="Times New Roman" w:cs="Times New Roman"/>
          <w:szCs w:val="20"/>
        </w:rPr>
        <w:t xml:space="preserve">’s Party’s Legal Name: </w:t>
      </w:r>
      <w:r w:rsidR="006B3AA5" w:rsidRPr="00645306">
        <w:rPr>
          <w:rFonts w:eastAsia="Times New Roman" w:cs="Times New Roman"/>
          <w:b/>
          <w:szCs w:val="20"/>
        </w:rPr>
        <w:t>[insert full name]</w:t>
      </w:r>
    </w:p>
    <w:p w14:paraId="556639A5" w14:textId="77777777" w:rsidR="006B3AA5" w:rsidRPr="00645306" w:rsidRDefault="006B3AA5" w:rsidP="006B3AA5">
      <w:pPr>
        <w:suppressAutoHyphens/>
        <w:spacing w:after="0" w:line="240" w:lineRule="auto"/>
        <w:rPr>
          <w:rFonts w:eastAsia="Times New Roman" w:cs="Times New Roman"/>
          <w:szCs w:val="20"/>
        </w:rPr>
      </w:pPr>
      <w:r w:rsidRPr="00645306">
        <w:rPr>
          <w:rFonts w:eastAsia="Times New Roman" w:cs="Times New Roman"/>
          <w:szCs w:val="20"/>
        </w:rPr>
        <w:t xml:space="preserve">Page </w:t>
      </w:r>
      <w:r w:rsidRPr="00645306">
        <w:rPr>
          <w:rFonts w:eastAsia="Times New Roman" w:cs="Times New Roman"/>
          <w:b/>
          <w:szCs w:val="20"/>
        </w:rPr>
        <w:t>[insert page number]</w:t>
      </w:r>
      <w:r w:rsidRPr="00645306">
        <w:rPr>
          <w:rFonts w:eastAsia="Times New Roman" w:cs="Times New Roman"/>
          <w:szCs w:val="20"/>
        </w:rPr>
        <w:t xml:space="preserve"> of </w:t>
      </w:r>
      <w:r w:rsidRPr="00645306">
        <w:rPr>
          <w:rFonts w:eastAsia="Times New Roman" w:cs="Times New Roman"/>
          <w:b/>
          <w:szCs w:val="20"/>
        </w:rPr>
        <w:t>[insert total number]</w:t>
      </w:r>
      <w:r w:rsidRPr="00645306">
        <w:rPr>
          <w:rFonts w:eastAsia="Times New Roman" w:cs="Times New Roman"/>
          <w:szCs w:val="20"/>
        </w:rPr>
        <w:t xml:space="preserve"> pages</w:t>
      </w:r>
    </w:p>
    <w:p w14:paraId="4DBE463B" w14:textId="77777777" w:rsidR="006B3AA5" w:rsidRPr="00645306" w:rsidRDefault="006B3AA5" w:rsidP="006B3AA5">
      <w:pPr>
        <w:suppressAutoHyphens/>
        <w:spacing w:after="0" w:line="240" w:lineRule="auto"/>
        <w:jc w:val="right"/>
        <w:rPr>
          <w:rFonts w:eastAsia="Times New Roman" w:cs="Times New Roman"/>
          <w:szCs w:val="20"/>
        </w:rPr>
      </w:pPr>
    </w:p>
    <w:tbl>
      <w:tblPr>
        <w:tblW w:w="9515" w:type="dxa"/>
        <w:jc w:val="center"/>
        <w:tblLayout w:type="fixed"/>
        <w:tblCellMar>
          <w:top w:w="57" w:type="dxa"/>
          <w:left w:w="57" w:type="dxa"/>
          <w:bottom w:w="57" w:type="dxa"/>
          <w:right w:w="57" w:type="dxa"/>
        </w:tblCellMar>
        <w:tblLook w:val="0000" w:firstRow="0" w:lastRow="0" w:firstColumn="0" w:lastColumn="0" w:noHBand="0" w:noVBand="0"/>
      </w:tblPr>
      <w:tblGrid>
        <w:gridCol w:w="1094"/>
        <w:gridCol w:w="1530"/>
        <w:gridCol w:w="5128"/>
        <w:gridCol w:w="1763"/>
      </w:tblGrid>
      <w:tr w:rsidR="006B3AA5" w:rsidRPr="00645306" w14:paraId="6BD5499F" w14:textId="77777777" w:rsidTr="006B3AA5">
        <w:trPr>
          <w:cantSplit/>
          <w:jc w:val="center"/>
        </w:trPr>
        <w:tc>
          <w:tcPr>
            <w:tcW w:w="9515" w:type="dxa"/>
            <w:gridSpan w:val="4"/>
            <w:tcBorders>
              <w:top w:val="single" w:sz="2" w:space="0" w:color="auto"/>
              <w:left w:val="single" w:sz="2" w:space="0" w:color="auto"/>
              <w:bottom w:val="single" w:sz="2" w:space="0" w:color="auto"/>
              <w:right w:val="single" w:sz="2" w:space="0" w:color="auto"/>
            </w:tcBorders>
            <w:vAlign w:val="center"/>
          </w:tcPr>
          <w:p w14:paraId="179936BA" w14:textId="0B295C22" w:rsidR="006B3AA5" w:rsidRPr="00645306" w:rsidRDefault="006B3AA5" w:rsidP="006B3AA5">
            <w:pPr>
              <w:suppressAutoHyphens/>
              <w:spacing w:after="0" w:line="240" w:lineRule="auto"/>
              <w:jc w:val="center"/>
              <w:rPr>
                <w:rFonts w:eastAsia="Times New Roman" w:cs="Times New Roman"/>
                <w:b/>
                <w:spacing w:val="-4"/>
                <w:szCs w:val="24"/>
              </w:rPr>
            </w:pPr>
            <w:r w:rsidRPr="00645306">
              <w:rPr>
                <w:rFonts w:eastAsia="Times New Roman" w:cs="Times New Roman"/>
                <w:b/>
                <w:spacing w:val="-4"/>
                <w:szCs w:val="24"/>
              </w:rPr>
              <w:t xml:space="preserve">Non-Performing Contracts in accordance with </w:t>
            </w:r>
            <w:r w:rsidRPr="00645306">
              <w:rPr>
                <w:rFonts w:eastAsia="Times New Roman" w:cs="Times New Roman"/>
                <w:b/>
                <w:bCs/>
                <w:szCs w:val="24"/>
              </w:rPr>
              <w:t xml:space="preserve">Section III, </w:t>
            </w:r>
            <w:r w:rsidR="00B141C4" w:rsidRPr="00645306">
              <w:rPr>
                <w:rFonts w:eastAsia="Times New Roman" w:cs="Times New Roman"/>
                <w:b/>
                <w:bCs/>
                <w:szCs w:val="24"/>
              </w:rPr>
              <w:t xml:space="preserve">Offer </w:t>
            </w:r>
            <w:r w:rsidRPr="00645306">
              <w:rPr>
                <w:rFonts w:eastAsia="Times New Roman" w:cs="Times New Roman"/>
                <w:b/>
                <w:bCs/>
                <w:szCs w:val="24"/>
              </w:rPr>
              <w:t xml:space="preserve">Review, Evaluation Criteria and </w:t>
            </w:r>
            <w:r w:rsidR="003F4A54" w:rsidRPr="00645306">
              <w:rPr>
                <w:rFonts w:eastAsia="Times New Roman" w:cs="Times New Roman"/>
                <w:b/>
                <w:bCs/>
                <w:szCs w:val="24"/>
              </w:rPr>
              <w:t>Offeror</w:t>
            </w:r>
            <w:r w:rsidRPr="00645306">
              <w:rPr>
                <w:rFonts w:eastAsia="Times New Roman" w:cs="Times New Roman"/>
                <w:b/>
                <w:bCs/>
                <w:szCs w:val="24"/>
              </w:rPr>
              <w:t xml:space="preserve"> Qualification Requirements</w:t>
            </w:r>
          </w:p>
        </w:tc>
      </w:tr>
      <w:tr w:rsidR="006B3AA5" w:rsidRPr="00645306" w14:paraId="1240D22E" w14:textId="77777777" w:rsidTr="006B3AA5">
        <w:trPr>
          <w:cantSplit/>
          <w:jc w:val="center"/>
        </w:trPr>
        <w:tc>
          <w:tcPr>
            <w:tcW w:w="9515" w:type="dxa"/>
            <w:gridSpan w:val="4"/>
            <w:tcBorders>
              <w:top w:val="single" w:sz="2" w:space="0" w:color="auto"/>
              <w:left w:val="single" w:sz="2" w:space="0" w:color="auto"/>
              <w:bottom w:val="single" w:sz="2" w:space="0" w:color="auto"/>
              <w:right w:val="single" w:sz="2" w:space="0" w:color="auto"/>
            </w:tcBorders>
          </w:tcPr>
          <w:p w14:paraId="7076409C" w14:textId="3351AEB0" w:rsidR="006B3AA5" w:rsidRPr="00645306" w:rsidRDefault="006B3AA5" w:rsidP="006B3AA5">
            <w:pPr>
              <w:suppressAutoHyphens/>
              <w:spacing w:after="0" w:line="240" w:lineRule="auto"/>
              <w:ind w:left="540" w:hanging="441"/>
              <w:rPr>
                <w:rFonts w:eastAsia="Times New Roman" w:cs="Times New Roman"/>
                <w:spacing w:val="-4"/>
                <w:szCs w:val="24"/>
              </w:rPr>
            </w:pPr>
            <w:r w:rsidRPr="00645306">
              <w:rPr>
                <w:rFonts w:eastAsia="MS Mincho" w:cs="Times New Roman"/>
                <w:szCs w:val="24"/>
              </w:rPr>
              <w:sym w:font="Wingdings" w:char="F0A8"/>
            </w:r>
            <w:r w:rsidRPr="00645306">
              <w:rPr>
                <w:rFonts w:eastAsia="MS Mincho" w:cs="Times New Roman"/>
                <w:szCs w:val="24"/>
              </w:rPr>
              <w:tab/>
            </w:r>
            <w:r w:rsidRPr="00645306">
              <w:rPr>
                <w:rFonts w:eastAsia="Times New Roman" w:cs="Times New Roman"/>
                <w:spacing w:val="-6"/>
                <w:szCs w:val="24"/>
              </w:rPr>
              <w:t xml:space="preserve">Contract non-performance did not occur during the </w:t>
            </w:r>
            <w:r w:rsidRPr="00645306">
              <w:rPr>
                <w:rFonts w:eastAsia="Times New Roman" w:cs="Times New Roman"/>
                <w:iCs/>
                <w:spacing w:val="-6"/>
                <w:szCs w:val="24"/>
              </w:rPr>
              <w:t xml:space="preserve">five </w:t>
            </w:r>
            <w:r w:rsidRPr="00645306">
              <w:rPr>
                <w:rFonts w:eastAsia="Times New Roman" w:cs="Times New Roman"/>
                <w:spacing w:val="-4"/>
                <w:szCs w:val="24"/>
              </w:rPr>
              <w:t xml:space="preserve">years prior to the deadline for </w:t>
            </w:r>
            <w:r w:rsidR="00B141C4" w:rsidRPr="00645306">
              <w:rPr>
                <w:rFonts w:eastAsia="Times New Roman" w:cs="Times New Roman"/>
                <w:spacing w:val="-4"/>
                <w:szCs w:val="24"/>
              </w:rPr>
              <w:t xml:space="preserve">Offer </w:t>
            </w:r>
            <w:r w:rsidRPr="00645306">
              <w:rPr>
                <w:rFonts w:eastAsia="Times New Roman" w:cs="Times New Roman"/>
                <w:spacing w:val="-4"/>
                <w:szCs w:val="24"/>
              </w:rPr>
              <w:t xml:space="preserve">submission in accordance with </w:t>
            </w:r>
            <w:r w:rsidRPr="00645306">
              <w:rPr>
                <w:rFonts w:eastAsia="Times New Roman" w:cs="Times New Roman"/>
                <w:b/>
                <w:bCs/>
                <w:szCs w:val="24"/>
              </w:rPr>
              <w:t xml:space="preserve">Section III, </w:t>
            </w:r>
            <w:r w:rsidR="00B141C4" w:rsidRPr="00645306">
              <w:rPr>
                <w:rFonts w:eastAsia="Times New Roman" w:cs="Times New Roman"/>
                <w:b/>
                <w:bCs/>
                <w:szCs w:val="24"/>
              </w:rPr>
              <w:t xml:space="preserve">Offer </w:t>
            </w:r>
            <w:r w:rsidRPr="00645306">
              <w:rPr>
                <w:rFonts w:eastAsia="Times New Roman" w:cs="Times New Roman"/>
                <w:b/>
                <w:bCs/>
                <w:szCs w:val="24"/>
              </w:rPr>
              <w:t xml:space="preserve">Review, Evaluation Criteria and </w:t>
            </w:r>
            <w:r w:rsidR="003F4A54" w:rsidRPr="00645306">
              <w:rPr>
                <w:rFonts w:eastAsia="Times New Roman" w:cs="Times New Roman"/>
                <w:b/>
                <w:bCs/>
                <w:szCs w:val="24"/>
              </w:rPr>
              <w:t>Offeror</w:t>
            </w:r>
            <w:r w:rsidRPr="00645306">
              <w:rPr>
                <w:rFonts w:eastAsia="Times New Roman" w:cs="Times New Roman"/>
                <w:b/>
                <w:bCs/>
                <w:szCs w:val="24"/>
              </w:rPr>
              <w:t xml:space="preserve"> Qualification Requirements)</w:t>
            </w:r>
            <w:r w:rsidRPr="00645306">
              <w:rPr>
                <w:rFonts w:eastAsia="Times New Roman" w:cs="Times New Roman"/>
                <w:spacing w:val="-7"/>
                <w:szCs w:val="24"/>
              </w:rPr>
              <w:t xml:space="preserve">, Sub-Factor </w:t>
            </w:r>
            <w:r w:rsidRPr="00645306">
              <w:rPr>
                <w:rFonts w:eastAsia="Times New Roman" w:cs="Times New Roman"/>
                <w:spacing w:val="-4"/>
                <w:szCs w:val="24"/>
              </w:rPr>
              <w:t>4.2.1.</w:t>
            </w:r>
          </w:p>
          <w:p w14:paraId="03999796" w14:textId="77777777" w:rsidR="006B3AA5" w:rsidRPr="00645306" w:rsidRDefault="006B3AA5" w:rsidP="006B3AA5">
            <w:pPr>
              <w:suppressAutoHyphens/>
              <w:spacing w:after="0" w:line="240" w:lineRule="auto"/>
              <w:ind w:left="540" w:hanging="441"/>
              <w:rPr>
                <w:rFonts w:eastAsia="Times New Roman" w:cs="Times New Roman"/>
                <w:b/>
                <w:spacing w:val="-4"/>
                <w:szCs w:val="24"/>
              </w:rPr>
            </w:pPr>
            <w:r w:rsidRPr="00645306">
              <w:rPr>
                <w:rFonts w:eastAsia="Times New Roman" w:cs="Times New Roman"/>
                <w:spacing w:val="-4"/>
                <w:szCs w:val="24"/>
              </w:rPr>
              <w:t xml:space="preserve">    </w:t>
            </w:r>
            <w:r w:rsidRPr="00645306">
              <w:rPr>
                <w:rFonts w:eastAsia="Times New Roman" w:cs="Times New Roman"/>
                <w:b/>
                <w:spacing w:val="-4"/>
                <w:szCs w:val="24"/>
              </w:rPr>
              <w:t>OR</w:t>
            </w:r>
          </w:p>
          <w:p w14:paraId="36591329" w14:textId="77B5AB55" w:rsidR="006B3AA5" w:rsidRPr="00645306" w:rsidRDefault="006B3AA5" w:rsidP="006B3AA5">
            <w:pPr>
              <w:suppressAutoHyphens/>
              <w:spacing w:after="0" w:line="240" w:lineRule="auto"/>
              <w:ind w:left="540" w:hanging="441"/>
              <w:rPr>
                <w:rFonts w:eastAsia="Times New Roman" w:cs="Times New Roman"/>
                <w:spacing w:val="-4"/>
                <w:szCs w:val="24"/>
              </w:rPr>
            </w:pPr>
            <w:r w:rsidRPr="00645306">
              <w:rPr>
                <w:rFonts w:eastAsia="MS Mincho" w:cs="Times New Roman"/>
                <w:szCs w:val="24"/>
              </w:rPr>
              <w:sym w:font="Wingdings" w:char="F0A8"/>
            </w:r>
            <w:r w:rsidRPr="00645306">
              <w:rPr>
                <w:rFonts w:eastAsia="Times New Roman" w:cs="Times New Roman"/>
                <w:spacing w:val="-4"/>
                <w:szCs w:val="24"/>
              </w:rPr>
              <w:tab/>
              <w:t xml:space="preserve">Contract(s) not performed during the five years prior to the deadline for </w:t>
            </w:r>
            <w:r w:rsidR="00B141C4" w:rsidRPr="00645306">
              <w:rPr>
                <w:rFonts w:eastAsia="Times New Roman" w:cs="Times New Roman"/>
                <w:spacing w:val="-4"/>
                <w:szCs w:val="24"/>
              </w:rPr>
              <w:t xml:space="preserve">Offer </w:t>
            </w:r>
            <w:r w:rsidRPr="00645306">
              <w:rPr>
                <w:rFonts w:eastAsia="Times New Roman" w:cs="Times New Roman"/>
                <w:spacing w:val="-4"/>
                <w:szCs w:val="24"/>
              </w:rPr>
              <w:t xml:space="preserve">submission in accordance with </w:t>
            </w:r>
            <w:r w:rsidRPr="00645306">
              <w:rPr>
                <w:rFonts w:eastAsia="Times New Roman" w:cs="Times New Roman"/>
                <w:b/>
                <w:bCs/>
                <w:szCs w:val="24"/>
              </w:rPr>
              <w:t xml:space="preserve">Section III, </w:t>
            </w:r>
            <w:r w:rsidR="00B141C4" w:rsidRPr="00645306">
              <w:rPr>
                <w:rFonts w:eastAsia="Times New Roman" w:cs="Times New Roman"/>
                <w:b/>
                <w:bCs/>
                <w:szCs w:val="24"/>
              </w:rPr>
              <w:t xml:space="preserve">Offer </w:t>
            </w:r>
            <w:r w:rsidRPr="00645306">
              <w:rPr>
                <w:rFonts w:eastAsia="Times New Roman" w:cs="Times New Roman"/>
                <w:b/>
                <w:bCs/>
                <w:szCs w:val="24"/>
              </w:rPr>
              <w:t xml:space="preserve">Review, Evaluation Criteria and </w:t>
            </w:r>
            <w:r w:rsidR="003F4A54" w:rsidRPr="00645306">
              <w:rPr>
                <w:rFonts w:eastAsia="Times New Roman" w:cs="Times New Roman"/>
                <w:b/>
                <w:bCs/>
                <w:szCs w:val="24"/>
              </w:rPr>
              <w:t>Offeror</w:t>
            </w:r>
            <w:r w:rsidRPr="00645306">
              <w:rPr>
                <w:rFonts w:eastAsia="Times New Roman" w:cs="Times New Roman"/>
                <w:b/>
                <w:bCs/>
                <w:szCs w:val="24"/>
              </w:rPr>
              <w:t xml:space="preserve"> Qualification Requirements)</w:t>
            </w:r>
            <w:r w:rsidRPr="00645306">
              <w:rPr>
                <w:rFonts w:eastAsia="Times New Roman" w:cs="Times New Roman"/>
                <w:spacing w:val="-4"/>
                <w:szCs w:val="24"/>
              </w:rPr>
              <w:t>, Sub-Factor 4.2.1.</w:t>
            </w:r>
          </w:p>
        </w:tc>
      </w:tr>
      <w:tr w:rsidR="006B3AA5" w:rsidRPr="00645306" w14:paraId="5D564F4A" w14:textId="77777777" w:rsidTr="006B3AA5">
        <w:trPr>
          <w:cantSplit/>
          <w:jc w:val="center"/>
        </w:trPr>
        <w:tc>
          <w:tcPr>
            <w:tcW w:w="1094" w:type="dxa"/>
            <w:tcBorders>
              <w:top w:val="single" w:sz="2" w:space="0" w:color="auto"/>
              <w:left w:val="single" w:sz="2" w:space="0" w:color="auto"/>
              <w:bottom w:val="single" w:sz="2" w:space="0" w:color="auto"/>
              <w:right w:val="single" w:sz="2" w:space="0" w:color="auto"/>
            </w:tcBorders>
            <w:vAlign w:val="center"/>
          </w:tcPr>
          <w:p w14:paraId="5BCBF0B9" w14:textId="77777777" w:rsidR="006B3AA5" w:rsidRPr="00645306" w:rsidRDefault="006B3AA5" w:rsidP="006B3AA5">
            <w:pPr>
              <w:suppressAutoHyphens/>
              <w:spacing w:after="0" w:line="240" w:lineRule="auto"/>
              <w:jc w:val="center"/>
              <w:rPr>
                <w:rFonts w:eastAsia="Times New Roman" w:cs="Times New Roman"/>
                <w:b/>
                <w:bCs/>
                <w:spacing w:val="-4"/>
                <w:szCs w:val="24"/>
              </w:rPr>
            </w:pPr>
            <w:r w:rsidRPr="00645306">
              <w:rPr>
                <w:rFonts w:eastAsia="Times New Roman" w:cs="Times New Roman"/>
                <w:b/>
                <w:bCs/>
                <w:spacing w:val="-4"/>
                <w:szCs w:val="24"/>
              </w:rPr>
              <w:t>Year</w:t>
            </w:r>
          </w:p>
        </w:tc>
        <w:tc>
          <w:tcPr>
            <w:tcW w:w="1530" w:type="dxa"/>
            <w:tcBorders>
              <w:top w:val="single" w:sz="2" w:space="0" w:color="auto"/>
              <w:left w:val="single" w:sz="2" w:space="0" w:color="auto"/>
              <w:bottom w:val="single" w:sz="2" w:space="0" w:color="auto"/>
              <w:right w:val="single" w:sz="2" w:space="0" w:color="auto"/>
            </w:tcBorders>
            <w:vAlign w:val="center"/>
          </w:tcPr>
          <w:p w14:paraId="39DEC405" w14:textId="77777777" w:rsidR="006B3AA5" w:rsidRPr="00645306" w:rsidRDefault="006B3AA5" w:rsidP="006B3AA5">
            <w:pPr>
              <w:suppressAutoHyphens/>
              <w:spacing w:after="0" w:line="240" w:lineRule="auto"/>
              <w:jc w:val="center"/>
              <w:rPr>
                <w:rFonts w:eastAsia="Times New Roman" w:cs="Times New Roman"/>
                <w:b/>
                <w:bCs/>
                <w:spacing w:val="-4"/>
                <w:szCs w:val="24"/>
              </w:rPr>
            </w:pPr>
            <w:r w:rsidRPr="00645306">
              <w:rPr>
                <w:rFonts w:eastAsia="Times New Roman" w:cs="Times New Roman"/>
                <w:b/>
                <w:bCs/>
                <w:spacing w:val="-4"/>
                <w:szCs w:val="24"/>
              </w:rPr>
              <w:t>Non performed portion of contract</w:t>
            </w:r>
          </w:p>
        </w:tc>
        <w:tc>
          <w:tcPr>
            <w:tcW w:w="5128" w:type="dxa"/>
            <w:tcBorders>
              <w:top w:val="single" w:sz="2" w:space="0" w:color="auto"/>
              <w:left w:val="single" w:sz="2" w:space="0" w:color="auto"/>
              <w:bottom w:val="single" w:sz="2" w:space="0" w:color="auto"/>
              <w:right w:val="single" w:sz="2" w:space="0" w:color="auto"/>
            </w:tcBorders>
            <w:vAlign w:val="center"/>
          </w:tcPr>
          <w:p w14:paraId="3212D35A" w14:textId="77777777" w:rsidR="006B3AA5" w:rsidRPr="00645306" w:rsidRDefault="006B3AA5" w:rsidP="006B3AA5">
            <w:pPr>
              <w:suppressAutoHyphens/>
              <w:spacing w:after="0" w:line="240" w:lineRule="auto"/>
              <w:jc w:val="center"/>
              <w:rPr>
                <w:rFonts w:eastAsia="Times New Roman" w:cs="Times New Roman"/>
                <w:b/>
                <w:bCs/>
                <w:spacing w:val="-4"/>
                <w:szCs w:val="24"/>
              </w:rPr>
            </w:pPr>
            <w:r w:rsidRPr="00645306">
              <w:rPr>
                <w:rFonts w:eastAsia="Times New Roman" w:cs="Times New Roman"/>
                <w:b/>
                <w:bCs/>
                <w:spacing w:val="-4"/>
                <w:szCs w:val="24"/>
              </w:rPr>
              <w:t>Contract Identification</w:t>
            </w:r>
          </w:p>
          <w:p w14:paraId="1742EDE1" w14:textId="77777777" w:rsidR="006B3AA5" w:rsidRPr="00645306" w:rsidRDefault="006B3AA5" w:rsidP="006B3AA5">
            <w:pPr>
              <w:suppressAutoHyphens/>
              <w:spacing w:after="0" w:line="240" w:lineRule="auto"/>
              <w:jc w:val="center"/>
              <w:rPr>
                <w:rFonts w:eastAsia="Times New Roman" w:cs="Times New Roman"/>
                <w:i/>
                <w:iCs/>
                <w:spacing w:val="-6"/>
                <w:szCs w:val="24"/>
              </w:rPr>
            </w:pPr>
          </w:p>
        </w:tc>
        <w:tc>
          <w:tcPr>
            <w:tcW w:w="1763" w:type="dxa"/>
            <w:tcBorders>
              <w:top w:val="single" w:sz="2" w:space="0" w:color="auto"/>
              <w:left w:val="single" w:sz="2" w:space="0" w:color="auto"/>
              <w:bottom w:val="single" w:sz="2" w:space="0" w:color="auto"/>
              <w:right w:val="single" w:sz="2" w:space="0" w:color="auto"/>
            </w:tcBorders>
            <w:vAlign w:val="center"/>
          </w:tcPr>
          <w:p w14:paraId="7DAC7D78" w14:textId="77777777" w:rsidR="006B3AA5" w:rsidRPr="00645306" w:rsidRDefault="006B3AA5" w:rsidP="006B3AA5">
            <w:pPr>
              <w:suppressAutoHyphens/>
              <w:spacing w:after="0" w:line="240" w:lineRule="auto"/>
              <w:jc w:val="center"/>
              <w:rPr>
                <w:rFonts w:eastAsia="Times New Roman" w:cs="Times New Roman"/>
                <w:i/>
                <w:iCs/>
                <w:spacing w:val="-6"/>
                <w:szCs w:val="24"/>
              </w:rPr>
            </w:pPr>
            <w:r w:rsidRPr="00645306">
              <w:rPr>
                <w:rFonts w:eastAsia="Times New Roman" w:cs="Times New Roman"/>
                <w:b/>
                <w:bCs/>
                <w:spacing w:val="-4"/>
                <w:szCs w:val="24"/>
              </w:rPr>
              <w:t>Total Contract Amount (current value, US$ equivalent)</w:t>
            </w:r>
          </w:p>
        </w:tc>
      </w:tr>
      <w:tr w:rsidR="006B3AA5" w:rsidRPr="00645306" w14:paraId="7BD3801C" w14:textId="77777777" w:rsidTr="006B3AA5">
        <w:trPr>
          <w:cantSplit/>
          <w:jc w:val="center"/>
        </w:trPr>
        <w:tc>
          <w:tcPr>
            <w:tcW w:w="1094" w:type="dxa"/>
            <w:tcBorders>
              <w:top w:val="single" w:sz="2" w:space="0" w:color="auto"/>
              <w:left w:val="single" w:sz="2" w:space="0" w:color="auto"/>
              <w:bottom w:val="single" w:sz="2" w:space="0" w:color="auto"/>
              <w:right w:val="single" w:sz="2" w:space="0" w:color="auto"/>
            </w:tcBorders>
          </w:tcPr>
          <w:p w14:paraId="532CBCE6" w14:textId="77777777" w:rsidR="006B3AA5" w:rsidRPr="00645306" w:rsidRDefault="006B3AA5" w:rsidP="006B3AA5">
            <w:pPr>
              <w:suppressAutoHyphens/>
              <w:spacing w:after="0" w:line="240" w:lineRule="auto"/>
              <w:rPr>
                <w:rFonts w:eastAsia="Times New Roman" w:cs="Times New Roman"/>
                <w:b/>
                <w:szCs w:val="24"/>
              </w:rPr>
            </w:pPr>
            <w:r w:rsidRPr="00645306">
              <w:rPr>
                <w:rFonts w:eastAsia="Times New Roman" w:cs="Times New Roman"/>
                <w:b/>
                <w:iCs/>
                <w:spacing w:val="-6"/>
                <w:szCs w:val="24"/>
              </w:rPr>
              <w:t xml:space="preserve">[insert </w:t>
            </w:r>
            <w:r w:rsidRPr="00645306">
              <w:rPr>
                <w:rFonts w:eastAsia="Times New Roman" w:cs="Times New Roman"/>
                <w:b/>
                <w:iCs/>
                <w:spacing w:val="-9"/>
                <w:szCs w:val="24"/>
              </w:rPr>
              <w:t>year]</w:t>
            </w:r>
          </w:p>
        </w:tc>
        <w:tc>
          <w:tcPr>
            <w:tcW w:w="1530" w:type="dxa"/>
            <w:tcBorders>
              <w:top w:val="single" w:sz="2" w:space="0" w:color="auto"/>
              <w:left w:val="single" w:sz="2" w:space="0" w:color="auto"/>
              <w:bottom w:val="single" w:sz="2" w:space="0" w:color="auto"/>
              <w:right w:val="single" w:sz="2" w:space="0" w:color="auto"/>
            </w:tcBorders>
          </w:tcPr>
          <w:p w14:paraId="7657966C" w14:textId="77777777" w:rsidR="006B3AA5" w:rsidRPr="00645306" w:rsidRDefault="006B3AA5" w:rsidP="006B3AA5">
            <w:pPr>
              <w:suppressAutoHyphens/>
              <w:spacing w:after="0" w:line="240" w:lineRule="auto"/>
              <w:rPr>
                <w:rFonts w:eastAsia="Times New Roman" w:cs="Times New Roman"/>
                <w:b/>
                <w:szCs w:val="24"/>
              </w:rPr>
            </w:pPr>
            <w:r w:rsidRPr="00645306">
              <w:rPr>
                <w:rFonts w:eastAsia="Times New Roman" w:cs="Times New Roman"/>
                <w:b/>
                <w:iCs/>
                <w:spacing w:val="-6"/>
                <w:szCs w:val="24"/>
              </w:rPr>
              <w:t>[insert amount and percentage]</w:t>
            </w:r>
          </w:p>
        </w:tc>
        <w:tc>
          <w:tcPr>
            <w:tcW w:w="5128" w:type="dxa"/>
            <w:tcBorders>
              <w:top w:val="single" w:sz="2" w:space="0" w:color="auto"/>
              <w:left w:val="single" w:sz="2" w:space="0" w:color="auto"/>
              <w:bottom w:val="single" w:sz="2" w:space="0" w:color="auto"/>
              <w:right w:val="single" w:sz="2" w:space="0" w:color="auto"/>
            </w:tcBorders>
          </w:tcPr>
          <w:p w14:paraId="1932A965" w14:textId="77777777" w:rsidR="006B3AA5" w:rsidRPr="00645306" w:rsidRDefault="006B3AA5" w:rsidP="006B3AA5">
            <w:pPr>
              <w:suppressAutoHyphens/>
              <w:spacing w:after="0" w:line="240" w:lineRule="auto"/>
              <w:rPr>
                <w:rFonts w:eastAsia="Times New Roman" w:cs="Times New Roman"/>
                <w:i/>
                <w:iCs/>
                <w:spacing w:val="-6"/>
                <w:szCs w:val="24"/>
              </w:rPr>
            </w:pPr>
            <w:r w:rsidRPr="00645306">
              <w:rPr>
                <w:rFonts w:eastAsia="Times New Roman" w:cs="Times New Roman"/>
                <w:spacing w:val="-4"/>
                <w:szCs w:val="24"/>
              </w:rPr>
              <w:t xml:space="preserve">Contract identification: </w:t>
            </w:r>
            <w:r w:rsidRPr="00645306">
              <w:rPr>
                <w:rFonts w:eastAsia="Times New Roman" w:cs="Times New Roman"/>
                <w:b/>
                <w:iCs/>
                <w:spacing w:val="-6"/>
                <w:szCs w:val="24"/>
              </w:rPr>
              <w:t>[indicate complete contract name, number, and any other identification]</w:t>
            </w:r>
          </w:p>
          <w:p w14:paraId="47993A6B" w14:textId="77777777" w:rsidR="006B3AA5" w:rsidRPr="00645306" w:rsidRDefault="006B3AA5" w:rsidP="006B3AA5">
            <w:pPr>
              <w:suppressAutoHyphens/>
              <w:spacing w:after="0" w:line="240" w:lineRule="auto"/>
              <w:rPr>
                <w:rFonts w:eastAsia="Times New Roman" w:cs="Times New Roman"/>
                <w:iCs/>
                <w:spacing w:val="-6"/>
                <w:szCs w:val="24"/>
              </w:rPr>
            </w:pPr>
            <w:r w:rsidRPr="00645306">
              <w:rPr>
                <w:rFonts w:eastAsia="Times New Roman" w:cs="Times New Roman"/>
                <w:spacing w:val="-4"/>
                <w:szCs w:val="24"/>
              </w:rPr>
              <w:t xml:space="preserve">Name of institution: </w:t>
            </w:r>
            <w:r w:rsidRPr="00645306">
              <w:rPr>
                <w:rFonts w:eastAsia="Times New Roman" w:cs="Times New Roman"/>
                <w:b/>
                <w:iCs/>
                <w:spacing w:val="-6"/>
                <w:szCs w:val="24"/>
              </w:rPr>
              <w:t>[insert full name]</w:t>
            </w:r>
          </w:p>
          <w:p w14:paraId="5C62F396" w14:textId="77777777" w:rsidR="006B3AA5" w:rsidRPr="00645306" w:rsidRDefault="006B3AA5" w:rsidP="006B3AA5">
            <w:pPr>
              <w:suppressAutoHyphens/>
              <w:spacing w:after="0" w:line="240" w:lineRule="auto"/>
              <w:rPr>
                <w:rFonts w:eastAsia="Times New Roman" w:cs="Times New Roman"/>
                <w:b/>
                <w:i/>
                <w:iCs/>
                <w:spacing w:val="-6"/>
                <w:szCs w:val="24"/>
              </w:rPr>
            </w:pPr>
            <w:r w:rsidRPr="00645306">
              <w:rPr>
                <w:rFonts w:eastAsia="Times New Roman" w:cs="Times New Roman"/>
                <w:spacing w:val="-4"/>
                <w:szCs w:val="24"/>
              </w:rPr>
              <w:t xml:space="preserve">Address of institution: </w:t>
            </w:r>
            <w:r w:rsidRPr="00645306">
              <w:rPr>
                <w:rFonts w:eastAsia="Times New Roman" w:cs="Times New Roman"/>
                <w:b/>
                <w:iCs/>
                <w:spacing w:val="-6"/>
                <w:szCs w:val="24"/>
              </w:rPr>
              <w:t>[insert street/city/country]</w:t>
            </w:r>
          </w:p>
          <w:p w14:paraId="5B279DBA" w14:textId="77777777" w:rsidR="006B3AA5" w:rsidRPr="00645306" w:rsidRDefault="006B3AA5" w:rsidP="006B3AA5">
            <w:pPr>
              <w:suppressAutoHyphens/>
              <w:spacing w:after="0" w:line="240" w:lineRule="auto"/>
              <w:rPr>
                <w:rFonts w:eastAsia="Times New Roman" w:cs="Times New Roman"/>
                <w:szCs w:val="24"/>
              </w:rPr>
            </w:pPr>
            <w:r w:rsidRPr="00645306">
              <w:rPr>
                <w:rFonts w:eastAsia="Times New Roman" w:cs="Times New Roman"/>
                <w:spacing w:val="-4"/>
                <w:szCs w:val="24"/>
              </w:rPr>
              <w:t xml:space="preserve">Reason(s) for non-performance: </w:t>
            </w:r>
            <w:r w:rsidRPr="00645306">
              <w:rPr>
                <w:rFonts w:eastAsia="Times New Roman" w:cs="Times New Roman"/>
                <w:b/>
                <w:iCs/>
                <w:spacing w:val="-6"/>
                <w:szCs w:val="24"/>
              </w:rPr>
              <w:t>[indicate main reason(s)]</w:t>
            </w:r>
          </w:p>
        </w:tc>
        <w:tc>
          <w:tcPr>
            <w:tcW w:w="1763" w:type="dxa"/>
            <w:tcBorders>
              <w:top w:val="single" w:sz="2" w:space="0" w:color="auto"/>
              <w:left w:val="single" w:sz="2" w:space="0" w:color="auto"/>
              <w:bottom w:val="single" w:sz="2" w:space="0" w:color="auto"/>
              <w:right w:val="single" w:sz="2" w:space="0" w:color="auto"/>
            </w:tcBorders>
          </w:tcPr>
          <w:p w14:paraId="19DAD96A" w14:textId="77777777" w:rsidR="006B3AA5" w:rsidRPr="00645306" w:rsidRDefault="006B3AA5" w:rsidP="006B3AA5">
            <w:pPr>
              <w:suppressAutoHyphens/>
              <w:spacing w:after="0" w:line="240" w:lineRule="auto"/>
              <w:rPr>
                <w:rFonts w:eastAsia="Times New Roman" w:cs="Times New Roman"/>
                <w:b/>
                <w:szCs w:val="24"/>
              </w:rPr>
            </w:pPr>
            <w:r w:rsidRPr="00645306">
              <w:rPr>
                <w:rFonts w:eastAsia="Times New Roman" w:cs="Times New Roman"/>
                <w:b/>
                <w:iCs/>
                <w:spacing w:val="-6"/>
                <w:szCs w:val="24"/>
              </w:rPr>
              <w:t>[insert amount]</w:t>
            </w:r>
          </w:p>
        </w:tc>
      </w:tr>
    </w:tbl>
    <w:p w14:paraId="7BE6B2BF" w14:textId="77777777" w:rsidR="00B14812" w:rsidRPr="00645306" w:rsidRDefault="00B14812" w:rsidP="006B3AA5">
      <w:pPr>
        <w:suppressAutoHyphens/>
        <w:spacing w:after="0" w:line="240" w:lineRule="auto"/>
        <w:rPr>
          <w:rFonts w:eastAsia="Times New Roman" w:cs="Times New Roman"/>
          <w:b/>
          <w:bCs/>
          <w:spacing w:val="8"/>
          <w:szCs w:val="20"/>
        </w:rPr>
      </w:pPr>
    </w:p>
    <w:p w14:paraId="5C643DE6" w14:textId="77777777" w:rsidR="00B14812" w:rsidRPr="00645306" w:rsidRDefault="00B14812">
      <w:pPr>
        <w:spacing w:before="0" w:after="200"/>
        <w:jc w:val="left"/>
        <w:rPr>
          <w:rFonts w:eastAsia="Times New Roman" w:cs="Times New Roman"/>
          <w:b/>
          <w:bCs/>
          <w:spacing w:val="8"/>
          <w:szCs w:val="20"/>
        </w:rPr>
      </w:pPr>
      <w:r w:rsidRPr="00645306">
        <w:rPr>
          <w:rFonts w:eastAsia="Times New Roman" w:cs="Times New Roman"/>
          <w:b/>
          <w:bCs/>
          <w:spacing w:val="8"/>
          <w:szCs w:val="20"/>
        </w:rPr>
        <w:br w:type="page"/>
      </w:r>
    </w:p>
    <w:p w14:paraId="0CA78BC8" w14:textId="77777777" w:rsidR="00B14812" w:rsidRPr="00645306" w:rsidRDefault="00B14812" w:rsidP="006B3AA5">
      <w:pPr>
        <w:suppressAutoHyphens/>
        <w:spacing w:after="0" w:line="240" w:lineRule="auto"/>
        <w:rPr>
          <w:rFonts w:eastAsia="Times New Roman" w:cs="Times New Roman"/>
          <w:b/>
          <w:bCs/>
          <w:spacing w:val="8"/>
          <w:szCs w:val="20"/>
        </w:rPr>
      </w:pPr>
    </w:p>
    <w:tbl>
      <w:tblPr>
        <w:tblW w:w="5000" w:type="pct"/>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9394"/>
      </w:tblGrid>
      <w:tr w:rsidR="006B3AA5" w:rsidRPr="00645306" w14:paraId="24DB2DCF" w14:textId="77777777" w:rsidTr="00B14812">
        <w:trPr>
          <w:cantSplit/>
        </w:trPr>
        <w:tc>
          <w:tcPr>
            <w:tcW w:w="5000" w:type="pct"/>
            <w:tcBorders>
              <w:top w:val="single" w:sz="4" w:space="0" w:color="auto"/>
              <w:bottom w:val="single" w:sz="4" w:space="0" w:color="auto"/>
            </w:tcBorders>
            <w:vAlign w:val="center"/>
          </w:tcPr>
          <w:p w14:paraId="12AA285D" w14:textId="750F7DC1" w:rsidR="006B3AA5" w:rsidRPr="00645306" w:rsidRDefault="006B3AA5" w:rsidP="006B3AA5">
            <w:pPr>
              <w:suppressAutoHyphens/>
              <w:spacing w:after="0" w:line="240" w:lineRule="auto"/>
              <w:ind w:left="360"/>
              <w:jc w:val="center"/>
              <w:rPr>
                <w:rFonts w:eastAsia="Times New Roman" w:cs="Times New Roman"/>
                <w:b/>
                <w:spacing w:val="-4"/>
              </w:rPr>
            </w:pPr>
            <w:r w:rsidRPr="00645306">
              <w:rPr>
                <w:rFonts w:eastAsia="Times New Roman" w:cs="Times New Roman"/>
                <w:b/>
                <w:spacing w:val="-4"/>
              </w:rPr>
              <w:t xml:space="preserve">Failure to Sign a Contract, in accordance with </w:t>
            </w:r>
            <w:r w:rsidRPr="00645306">
              <w:rPr>
                <w:rFonts w:eastAsia="Times New Roman" w:cs="Times New Roman"/>
                <w:b/>
                <w:bCs/>
              </w:rPr>
              <w:t xml:space="preserve">Section III, </w:t>
            </w:r>
            <w:r w:rsidR="00B141C4" w:rsidRPr="00645306">
              <w:rPr>
                <w:rFonts w:eastAsia="Times New Roman" w:cs="Times New Roman"/>
                <w:b/>
                <w:bCs/>
              </w:rPr>
              <w:t xml:space="preserve">Offer </w:t>
            </w:r>
            <w:proofErr w:type="gramStart"/>
            <w:r w:rsidRPr="00645306">
              <w:rPr>
                <w:rFonts w:eastAsia="Times New Roman" w:cs="Times New Roman"/>
                <w:b/>
                <w:bCs/>
              </w:rPr>
              <w:t>Review,  Evaluation</w:t>
            </w:r>
            <w:proofErr w:type="gramEnd"/>
            <w:r w:rsidRPr="00645306">
              <w:rPr>
                <w:rFonts w:eastAsia="Times New Roman" w:cs="Times New Roman"/>
                <w:b/>
                <w:bCs/>
              </w:rPr>
              <w:t xml:space="preserve"> Criteria and </w:t>
            </w:r>
            <w:r w:rsidR="003F4A54" w:rsidRPr="00645306">
              <w:rPr>
                <w:rFonts w:eastAsia="Times New Roman" w:cs="Times New Roman"/>
                <w:b/>
                <w:bCs/>
              </w:rPr>
              <w:t>Offeror</w:t>
            </w:r>
            <w:r w:rsidRPr="00645306">
              <w:rPr>
                <w:rFonts w:eastAsia="Times New Roman" w:cs="Times New Roman"/>
                <w:b/>
                <w:bCs/>
              </w:rPr>
              <w:t xml:space="preserve"> Qualification Requirements</w:t>
            </w:r>
          </w:p>
        </w:tc>
      </w:tr>
      <w:tr w:rsidR="006B3AA5" w:rsidRPr="00645306" w14:paraId="782718D9" w14:textId="77777777" w:rsidTr="00B14812">
        <w:trPr>
          <w:cantSplit/>
        </w:trPr>
        <w:tc>
          <w:tcPr>
            <w:tcW w:w="5000" w:type="pct"/>
            <w:tcBorders>
              <w:top w:val="single" w:sz="4" w:space="0" w:color="auto"/>
              <w:bottom w:val="single" w:sz="4" w:space="0" w:color="auto"/>
            </w:tcBorders>
          </w:tcPr>
          <w:p w14:paraId="0779369E" w14:textId="4E4970B0" w:rsidR="006B3AA5" w:rsidRPr="00645306" w:rsidRDefault="006B3AA5" w:rsidP="006B3AA5">
            <w:pPr>
              <w:suppressAutoHyphens/>
              <w:spacing w:after="0" w:line="240" w:lineRule="auto"/>
              <w:ind w:left="360"/>
              <w:rPr>
                <w:rFonts w:eastAsia="Times New Roman" w:cs="Times New Roman"/>
                <w:spacing w:val="-6"/>
              </w:rPr>
            </w:pPr>
            <w:r w:rsidRPr="00645306">
              <w:rPr>
                <w:rFonts w:eastAsia="Times New Roman" w:cs="Times New Roman"/>
                <w:spacing w:val="-2"/>
              </w:rPr>
              <w:t></w:t>
            </w:r>
            <w:proofErr w:type="gramStart"/>
            <w:r w:rsidRPr="00645306">
              <w:rPr>
                <w:rFonts w:eastAsia="Times New Roman" w:cs="Times New Roman"/>
                <w:spacing w:val="-6"/>
              </w:rPr>
              <w:t>No  failure</w:t>
            </w:r>
            <w:proofErr w:type="gramEnd"/>
            <w:r w:rsidRPr="00645306">
              <w:rPr>
                <w:rFonts w:eastAsia="Times New Roman" w:cs="Times New Roman"/>
                <w:spacing w:val="-6"/>
              </w:rPr>
              <w:t xml:space="preserve"> to sign a contract in accordance with Sub-Factor 4.2.2 of </w:t>
            </w:r>
            <w:r w:rsidRPr="00645306">
              <w:rPr>
                <w:rFonts w:eastAsia="Times New Roman" w:cs="Times New Roman"/>
                <w:b/>
                <w:bCs/>
              </w:rPr>
              <w:t xml:space="preserve">Section III, </w:t>
            </w:r>
            <w:r w:rsidR="00B141C4" w:rsidRPr="00645306">
              <w:rPr>
                <w:rFonts w:eastAsia="Times New Roman" w:cs="Times New Roman"/>
                <w:b/>
                <w:bCs/>
              </w:rPr>
              <w:t xml:space="preserve">Offer </w:t>
            </w:r>
            <w:proofErr w:type="gramStart"/>
            <w:r w:rsidRPr="00645306">
              <w:rPr>
                <w:rFonts w:eastAsia="Times New Roman" w:cs="Times New Roman"/>
                <w:b/>
                <w:bCs/>
              </w:rPr>
              <w:t>Review,  Evaluation</w:t>
            </w:r>
            <w:proofErr w:type="gramEnd"/>
            <w:r w:rsidRPr="00645306">
              <w:rPr>
                <w:rFonts w:eastAsia="Times New Roman" w:cs="Times New Roman"/>
                <w:b/>
                <w:bCs/>
              </w:rPr>
              <w:t xml:space="preserve"> Criteria and </w:t>
            </w:r>
            <w:r w:rsidR="003F4A54" w:rsidRPr="00645306">
              <w:rPr>
                <w:rFonts w:eastAsia="Times New Roman" w:cs="Times New Roman"/>
                <w:b/>
                <w:bCs/>
              </w:rPr>
              <w:t>Offeror</w:t>
            </w:r>
            <w:r w:rsidRPr="00645306">
              <w:rPr>
                <w:rFonts w:eastAsia="Times New Roman" w:cs="Times New Roman"/>
                <w:b/>
                <w:bCs/>
              </w:rPr>
              <w:t xml:space="preserve"> Qualification Requirements</w:t>
            </w:r>
          </w:p>
          <w:p w14:paraId="50310BC3" w14:textId="77777777" w:rsidR="006B3AA5" w:rsidRPr="00645306" w:rsidRDefault="006B3AA5" w:rsidP="006B3AA5">
            <w:pPr>
              <w:suppressAutoHyphens/>
              <w:spacing w:after="0" w:line="240" w:lineRule="auto"/>
              <w:ind w:left="360"/>
              <w:rPr>
                <w:rFonts w:eastAsia="Times New Roman" w:cs="Times New Roman"/>
                <w:spacing w:val="-6"/>
              </w:rPr>
            </w:pPr>
            <w:r w:rsidRPr="00645306">
              <w:rPr>
                <w:rFonts w:eastAsia="Times New Roman" w:cs="Times New Roman"/>
                <w:spacing w:val="-6"/>
              </w:rPr>
              <w:t>OR</w:t>
            </w:r>
          </w:p>
          <w:p w14:paraId="049D12CF" w14:textId="77777777" w:rsidR="006B3AA5" w:rsidRPr="00645306" w:rsidRDefault="006B3AA5" w:rsidP="006B3AA5">
            <w:pPr>
              <w:suppressAutoHyphens/>
              <w:spacing w:after="0" w:line="240" w:lineRule="auto"/>
              <w:ind w:left="360"/>
              <w:rPr>
                <w:rFonts w:eastAsia="Times New Roman" w:cs="Times New Roman"/>
                <w:spacing w:val="-6"/>
              </w:rPr>
            </w:pPr>
          </w:p>
          <w:p w14:paraId="18E72FF2" w14:textId="08B25A8F" w:rsidR="006B3AA5" w:rsidRPr="00645306" w:rsidRDefault="006B3AA5" w:rsidP="00EA1E46">
            <w:pPr>
              <w:numPr>
                <w:ilvl w:val="0"/>
                <w:numId w:val="10"/>
              </w:numPr>
              <w:suppressAutoHyphens/>
              <w:spacing w:after="0" w:line="240" w:lineRule="auto"/>
              <w:rPr>
                <w:rFonts w:eastAsia="Times New Roman" w:cs="Times New Roman"/>
                <w:i/>
                <w:iCs/>
                <w:spacing w:val="-2"/>
              </w:rPr>
            </w:pPr>
            <w:r w:rsidRPr="00645306">
              <w:rPr>
                <w:rFonts w:eastAsia="Times New Roman" w:cs="Times New Roman"/>
                <w:spacing w:val="-6"/>
              </w:rPr>
              <w:t xml:space="preserve">Failure to </w:t>
            </w:r>
            <w:proofErr w:type="gramStart"/>
            <w:r w:rsidRPr="00645306">
              <w:rPr>
                <w:rFonts w:eastAsia="Times New Roman" w:cs="Times New Roman"/>
                <w:spacing w:val="-6"/>
              </w:rPr>
              <w:t>sign  a</w:t>
            </w:r>
            <w:proofErr w:type="gramEnd"/>
            <w:r w:rsidRPr="00645306">
              <w:rPr>
                <w:rFonts w:eastAsia="Times New Roman" w:cs="Times New Roman"/>
                <w:spacing w:val="-6"/>
              </w:rPr>
              <w:t xml:space="preserve"> contract in accordance with Sub-Factor 4.2.2 of </w:t>
            </w:r>
            <w:r w:rsidRPr="00645306">
              <w:rPr>
                <w:rFonts w:eastAsia="Times New Roman" w:cs="Times New Roman"/>
                <w:b/>
                <w:bCs/>
              </w:rPr>
              <w:t xml:space="preserve">Section III, </w:t>
            </w:r>
            <w:r w:rsidR="00B141C4" w:rsidRPr="00645306">
              <w:rPr>
                <w:rFonts w:eastAsia="Times New Roman" w:cs="Times New Roman"/>
                <w:b/>
                <w:bCs/>
              </w:rPr>
              <w:t xml:space="preserve">Offer </w:t>
            </w:r>
            <w:proofErr w:type="gramStart"/>
            <w:r w:rsidRPr="00645306">
              <w:rPr>
                <w:rFonts w:eastAsia="Times New Roman" w:cs="Times New Roman"/>
                <w:b/>
                <w:bCs/>
              </w:rPr>
              <w:t>Review,  Evaluation</w:t>
            </w:r>
            <w:proofErr w:type="gramEnd"/>
            <w:r w:rsidRPr="00645306">
              <w:rPr>
                <w:rFonts w:eastAsia="Times New Roman" w:cs="Times New Roman"/>
                <w:b/>
                <w:bCs/>
              </w:rPr>
              <w:t xml:space="preserve"> Criteria and </w:t>
            </w:r>
            <w:r w:rsidR="003F4A54" w:rsidRPr="00645306">
              <w:rPr>
                <w:rFonts w:eastAsia="Times New Roman" w:cs="Times New Roman"/>
                <w:b/>
                <w:bCs/>
              </w:rPr>
              <w:t>Offeror</w:t>
            </w:r>
            <w:r w:rsidRPr="00645306">
              <w:rPr>
                <w:rFonts w:eastAsia="Times New Roman" w:cs="Times New Roman"/>
                <w:b/>
                <w:bCs/>
              </w:rPr>
              <w:t xml:space="preserve"> Qualification Requirements</w:t>
            </w:r>
          </w:p>
        </w:tc>
      </w:tr>
      <w:tr w:rsidR="006B3AA5" w:rsidRPr="00645306" w14:paraId="396ACE72" w14:textId="77777777" w:rsidTr="00B14812">
        <w:trPr>
          <w:cantSplit/>
        </w:trPr>
        <w:tc>
          <w:tcPr>
            <w:tcW w:w="5000" w:type="pct"/>
            <w:tcBorders>
              <w:bottom w:val="single" w:sz="4" w:space="0" w:color="auto"/>
            </w:tcBorders>
            <w:shd w:val="clear" w:color="auto" w:fill="auto"/>
          </w:tcPr>
          <w:p w14:paraId="0EF1370B" w14:textId="77777777" w:rsidR="006B3AA5" w:rsidRPr="00645306" w:rsidRDefault="006B3AA5" w:rsidP="006B3AA5">
            <w:pPr>
              <w:suppressAutoHyphens/>
              <w:spacing w:before="20" w:after="20" w:line="240" w:lineRule="auto"/>
              <w:ind w:left="1440" w:hanging="720"/>
              <w:jc w:val="center"/>
              <w:outlineLvl w:val="4"/>
              <w:rPr>
                <w:rFonts w:eastAsia="Times New Roman" w:cs="Times New Roman"/>
                <w:spacing w:val="-4"/>
              </w:rPr>
            </w:pPr>
            <w:r w:rsidRPr="00645306">
              <w:rPr>
                <w:rFonts w:eastAsia="Times New Roman" w:cs="Times New Roman"/>
                <w:spacing w:val="-4"/>
              </w:rPr>
              <w:t>Failure to Sign Contract</w:t>
            </w:r>
          </w:p>
          <w:p w14:paraId="56D95E5C" w14:textId="77777777" w:rsidR="006B3AA5" w:rsidRPr="00645306" w:rsidRDefault="006B3AA5" w:rsidP="006B3AA5">
            <w:pPr>
              <w:suppressAutoHyphens/>
              <w:spacing w:before="20" w:after="20" w:line="240" w:lineRule="auto"/>
              <w:ind w:left="1440" w:hanging="720"/>
              <w:jc w:val="center"/>
              <w:outlineLvl w:val="4"/>
              <w:rPr>
                <w:rFonts w:eastAsia="Times New Roman" w:cs="Times New Roman"/>
                <w:spacing w:val="-4"/>
              </w:rPr>
            </w:pPr>
          </w:p>
          <w:p w14:paraId="6C05E68E" w14:textId="3750A4C3" w:rsidR="006B3AA5" w:rsidRPr="00645306" w:rsidRDefault="006B3AA5" w:rsidP="006B3AA5">
            <w:pPr>
              <w:suppressAutoHyphens/>
              <w:spacing w:before="20" w:after="20" w:line="240" w:lineRule="auto"/>
              <w:ind w:left="412"/>
              <w:outlineLvl w:val="4"/>
              <w:rPr>
                <w:rFonts w:eastAsia="Times New Roman" w:cs="Times New Roman"/>
                <w:b/>
                <w:bCs/>
                <w:spacing w:val="-2"/>
              </w:rPr>
            </w:pPr>
            <w:r w:rsidRPr="00645306">
              <w:rPr>
                <w:rFonts w:eastAsia="Times New Roman" w:cs="Times New Roman"/>
                <w:spacing w:val="-4"/>
              </w:rPr>
              <w:t xml:space="preserve">In the event of failure to sign a contract, clarify/explain your situation according to Sub-Factor 4.2.2 of </w:t>
            </w:r>
            <w:r w:rsidRPr="00645306">
              <w:rPr>
                <w:rFonts w:eastAsia="Times New Roman" w:cs="Times New Roman"/>
                <w:bCs/>
              </w:rPr>
              <w:t xml:space="preserve">Section III, </w:t>
            </w:r>
            <w:r w:rsidR="00B141C4" w:rsidRPr="00645306">
              <w:rPr>
                <w:rFonts w:eastAsia="Times New Roman" w:cs="Times New Roman"/>
                <w:bCs/>
              </w:rPr>
              <w:t xml:space="preserve">Offer </w:t>
            </w:r>
            <w:r w:rsidRPr="00645306">
              <w:rPr>
                <w:rFonts w:eastAsia="Times New Roman" w:cs="Times New Roman"/>
                <w:bCs/>
              </w:rPr>
              <w:t xml:space="preserve">Review, Evaluation Criteria and </w:t>
            </w:r>
            <w:r w:rsidR="003F4A54" w:rsidRPr="00645306">
              <w:rPr>
                <w:rFonts w:eastAsia="Times New Roman" w:cs="Times New Roman"/>
                <w:bCs/>
              </w:rPr>
              <w:t>Offeror</w:t>
            </w:r>
            <w:r w:rsidRPr="00645306">
              <w:rPr>
                <w:rFonts w:eastAsia="Times New Roman" w:cs="Times New Roman"/>
                <w:bCs/>
              </w:rPr>
              <w:t xml:space="preserve"> Qualification Requirements</w:t>
            </w:r>
          </w:p>
        </w:tc>
      </w:tr>
    </w:tbl>
    <w:p w14:paraId="517EC4CE" w14:textId="77777777" w:rsidR="006B3AA5" w:rsidRPr="00645306" w:rsidRDefault="006B3AA5" w:rsidP="006B3AA5">
      <w:pPr>
        <w:suppressAutoHyphens/>
        <w:spacing w:after="0" w:line="468" w:lineRule="atLeast"/>
        <w:rPr>
          <w:rFonts w:eastAsia="Times New Roman" w:cs="Times New Roman"/>
          <w:b/>
          <w:bCs/>
          <w:spacing w:val="8"/>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1E0" w:firstRow="1" w:lastRow="1" w:firstColumn="1" w:lastColumn="1" w:noHBand="0" w:noVBand="0"/>
      </w:tblPr>
      <w:tblGrid>
        <w:gridCol w:w="945"/>
        <w:gridCol w:w="1541"/>
        <w:gridCol w:w="4883"/>
        <w:gridCol w:w="2025"/>
      </w:tblGrid>
      <w:tr w:rsidR="006B3AA5" w:rsidRPr="00645306" w14:paraId="495CBCBE" w14:textId="77777777" w:rsidTr="00B14812">
        <w:tc>
          <w:tcPr>
            <w:tcW w:w="503" w:type="pct"/>
            <w:vAlign w:val="center"/>
          </w:tcPr>
          <w:p w14:paraId="0750E111" w14:textId="77777777" w:rsidR="006B3AA5" w:rsidRPr="00645306" w:rsidRDefault="006B3AA5" w:rsidP="006B3AA5">
            <w:pPr>
              <w:suppressAutoHyphens/>
              <w:spacing w:after="0" w:line="240" w:lineRule="auto"/>
              <w:jc w:val="center"/>
              <w:rPr>
                <w:rFonts w:eastAsia="Times New Roman" w:cs="Times New Roman"/>
                <w:b/>
                <w:spacing w:val="8"/>
                <w:szCs w:val="24"/>
              </w:rPr>
            </w:pPr>
            <w:r w:rsidRPr="00645306">
              <w:rPr>
                <w:rFonts w:eastAsia="Times New Roman" w:cs="Times New Roman"/>
                <w:b/>
                <w:szCs w:val="24"/>
              </w:rPr>
              <w:t>Year</w:t>
            </w:r>
          </w:p>
        </w:tc>
        <w:tc>
          <w:tcPr>
            <w:tcW w:w="820" w:type="pct"/>
            <w:vAlign w:val="center"/>
          </w:tcPr>
          <w:p w14:paraId="44D6EE91" w14:textId="77777777" w:rsidR="006B3AA5" w:rsidRPr="00645306" w:rsidRDefault="006B3AA5" w:rsidP="006B3AA5">
            <w:pPr>
              <w:suppressAutoHyphens/>
              <w:spacing w:after="0" w:line="240" w:lineRule="auto"/>
              <w:jc w:val="center"/>
              <w:rPr>
                <w:rFonts w:eastAsia="Times New Roman" w:cs="Times New Roman"/>
                <w:b/>
                <w:szCs w:val="24"/>
              </w:rPr>
            </w:pPr>
            <w:r w:rsidRPr="00645306">
              <w:rPr>
                <w:rFonts w:eastAsia="Times New Roman" w:cs="Times New Roman"/>
                <w:b/>
                <w:szCs w:val="24"/>
              </w:rPr>
              <w:t>Claim as Percentage of Total Assets</w:t>
            </w:r>
          </w:p>
        </w:tc>
        <w:tc>
          <w:tcPr>
            <w:tcW w:w="2599" w:type="pct"/>
            <w:vAlign w:val="center"/>
          </w:tcPr>
          <w:p w14:paraId="048AFCA8" w14:textId="77777777" w:rsidR="006B3AA5" w:rsidRPr="00645306" w:rsidRDefault="006B3AA5" w:rsidP="006B3AA5">
            <w:pPr>
              <w:suppressAutoHyphens/>
              <w:spacing w:after="0" w:line="240" w:lineRule="auto"/>
              <w:jc w:val="center"/>
              <w:rPr>
                <w:rFonts w:eastAsia="Times New Roman" w:cs="Times New Roman"/>
                <w:b/>
                <w:spacing w:val="8"/>
                <w:szCs w:val="24"/>
              </w:rPr>
            </w:pPr>
            <w:r w:rsidRPr="00645306">
              <w:rPr>
                <w:rFonts w:eastAsia="Times New Roman" w:cs="Times New Roman"/>
                <w:b/>
                <w:szCs w:val="24"/>
              </w:rPr>
              <w:t>Contract Identification</w:t>
            </w:r>
          </w:p>
        </w:tc>
        <w:tc>
          <w:tcPr>
            <w:tcW w:w="1078" w:type="pct"/>
            <w:vAlign w:val="center"/>
          </w:tcPr>
          <w:p w14:paraId="630B738C" w14:textId="77777777" w:rsidR="006B3AA5" w:rsidRPr="00645306" w:rsidRDefault="006B3AA5" w:rsidP="006B3AA5">
            <w:pPr>
              <w:suppressAutoHyphens/>
              <w:spacing w:after="0" w:line="240" w:lineRule="auto"/>
              <w:jc w:val="center"/>
              <w:rPr>
                <w:rFonts w:eastAsia="Times New Roman" w:cs="Times New Roman"/>
                <w:b/>
                <w:szCs w:val="24"/>
              </w:rPr>
            </w:pPr>
            <w:r w:rsidRPr="00645306">
              <w:rPr>
                <w:rFonts w:eastAsia="Times New Roman" w:cs="Times New Roman"/>
                <w:b/>
                <w:szCs w:val="24"/>
              </w:rPr>
              <w:t>Total Contract Amount (current value, US$ equivalent)</w:t>
            </w:r>
          </w:p>
        </w:tc>
      </w:tr>
      <w:tr w:rsidR="006B3AA5" w:rsidRPr="00645306" w14:paraId="018B6C37" w14:textId="77777777" w:rsidTr="00B14812">
        <w:tc>
          <w:tcPr>
            <w:tcW w:w="503" w:type="pct"/>
          </w:tcPr>
          <w:p w14:paraId="05C19AAC" w14:textId="77777777" w:rsidR="006B3AA5" w:rsidRPr="00645306" w:rsidRDefault="006B3AA5" w:rsidP="006B3AA5">
            <w:pPr>
              <w:suppressAutoHyphens/>
              <w:spacing w:after="0" w:line="240" w:lineRule="auto"/>
              <w:rPr>
                <w:rFonts w:eastAsia="Times New Roman" w:cs="Times New Roman"/>
                <w:b/>
                <w:szCs w:val="24"/>
              </w:rPr>
            </w:pPr>
            <w:r w:rsidRPr="00645306">
              <w:rPr>
                <w:rFonts w:eastAsia="Times New Roman" w:cs="Times New Roman"/>
                <w:b/>
                <w:szCs w:val="24"/>
              </w:rPr>
              <w:t>[insert year]</w:t>
            </w:r>
          </w:p>
        </w:tc>
        <w:tc>
          <w:tcPr>
            <w:tcW w:w="820" w:type="pct"/>
          </w:tcPr>
          <w:p w14:paraId="6F575D32" w14:textId="77777777" w:rsidR="006B3AA5" w:rsidRPr="00645306" w:rsidRDefault="006B3AA5" w:rsidP="006B3AA5">
            <w:pPr>
              <w:suppressAutoHyphens/>
              <w:spacing w:after="0" w:line="240" w:lineRule="auto"/>
              <w:rPr>
                <w:rFonts w:eastAsia="Times New Roman" w:cs="Times New Roman"/>
                <w:b/>
                <w:szCs w:val="24"/>
              </w:rPr>
            </w:pPr>
            <w:r w:rsidRPr="00645306">
              <w:rPr>
                <w:rFonts w:eastAsia="Times New Roman" w:cs="Times New Roman"/>
                <w:b/>
                <w:szCs w:val="24"/>
              </w:rPr>
              <w:t>[insert percentage]</w:t>
            </w:r>
          </w:p>
        </w:tc>
        <w:tc>
          <w:tcPr>
            <w:tcW w:w="2599" w:type="pct"/>
          </w:tcPr>
          <w:p w14:paraId="059F4785" w14:textId="77777777" w:rsidR="006B3AA5" w:rsidRPr="00645306" w:rsidRDefault="006B3AA5" w:rsidP="006B3AA5">
            <w:pPr>
              <w:suppressAutoHyphens/>
              <w:spacing w:after="0" w:line="240" w:lineRule="auto"/>
              <w:rPr>
                <w:rFonts w:eastAsia="Times New Roman" w:cs="Times New Roman"/>
                <w:b/>
                <w:szCs w:val="24"/>
              </w:rPr>
            </w:pPr>
            <w:r w:rsidRPr="00645306">
              <w:rPr>
                <w:rFonts w:eastAsia="Times New Roman" w:cs="Times New Roman"/>
                <w:szCs w:val="24"/>
              </w:rPr>
              <w:t xml:space="preserve">Contract identification: </w:t>
            </w:r>
            <w:r w:rsidRPr="00645306">
              <w:rPr>
                <w:rFonts w:eastAsia="Times New Roman" w:cs="Times New Roman"/>
                <w:b/>
                <w:szCs w:val="24"/>
              </w:rPr>
              <w:t>[indicate complete contract name, number, and any other identification]</w:t>
            </w:r>
          </w:p>
          <w:p w14:paraId="4A8772A3" w14:textId="77777777" w:rsidR="006B3AA5" w:rsidRPr="00645306" w:rsidRDefault="006B3AA5" w:rsidP="006B3AA5">
            <w:pPr>
              <w:suppressAutoHyphens/>
              <w:spacing w:after="0" w:line="240" w:lineRule="auto"/>
              <w:rPr>
                <w:rFonts w:eastAsia="Times New Roman" w:cs="Times New Roman"/>
                <w:b/>
                <w:szCs w:val="24"/>
              </w:rPr>
            </w:pPr>
            <w:r w:rsidRPr="00645306">
              <w:rPr>
                <w:rFonts w:eastAsia="Times New Roman" w:cs="Times New Roman"/>
                <w:szCs w:val="24"/>
              </w:rPr>
              <w:t xml:space="preserve">Name of institution: </w:t>
            </w:r>
            <w:r w:rsidRPr="00645306">
              <w:rPr>
                <w:rFonts w:eastAsia="Times New Roman" w:cs="Times New Roman"/>
                <w:b/>
                <w:szCs w:val="24"/>
              </w:rPr>
              <w:t>[insert full name]</w:t>
            </w:r>
          </w:p>
          <w:p w14:paraId="4945AF55" w14:textId="77777777" w:rsidR="006B3AA5" w:rsidRPr="00645306" w:rsidRDefault="006B3AA5" w:rsidP="006B3AA5">
            <w:pPr>
              <w:suppressAutoHyphens/>
              <w:spacing w:after="0" w:line="240" w:lineRule="auto"/>
              <w:rPr>
                <w:rFonts w:eastAsia="Times New Roman" w:cs="Times New Roman"/>
                <w:szCs w:val="24"/>
              </w:rPr>
            </w:pPr>
            <w:r w:rsidRPr="00645306">
              <w:rPr>
                <w:rFonts w:eastAsia="Times New Roman" w:cs="Times New Roman"/>
                <w:szCs w:val="24"/>
              </w:rPr>
              <w:t xml:space="preserve">Address of institution: </w:t>
            </w:r>
            <w:r w:rsidRPr="00645306">
              <w:rPr>
                <w:rFonts w:eastAsia="Times New Roman" w:cs="Times New Roman"/>
                <w:b/>
                <w:szCs w:val="24"/>
              </w:rPr>
              <w:t>[insert street/city/country]</w:t>
            </w:r>
          </w:p>
          <w:p w14:paraId="11641ABC" w14:textId="77777777" w:rsidR="006B3AA5" w:rsidRPr="00645306" w:rsidRDefault="006B3AA5" w:rsidP="006B3AA5">
            <w:pPr>
              <w:suppressAutoHyphens/>
              <w:spacing w:after="0" w:line="240" w:lineRule="auto"/>
              <w:rPr>
                <w:rFonts w:eastAsia="Times New Roman" w:cs="Times New Roman"/>
                <w:szCs w:val="24"/>
              </w:rPr>
            </w:pPr>
            <w:r w:rsidRPr="00645306">
              <w:rPr>
                <w:rFonts w:eastAsia="Times New Roman" w:cs="Times New Roman"/>
                <w:szCs w:val="24"/>
              </w:rPr>
              <w:t xml:space="preserve">Matter in dispute: </w:t>
            </w:r>
            <w:r w:rsidRPr="00645306">
              <w:rPr>
                <w:rFonts w:eastAsia="Times New Roman" w:cs="Times New Roman"/>
                <w:b/>
                <w:szCs w:val="24"/>
              </w:rPr>
              <w:t>[indicate main issues in dispute]</w:t>
            </w:r>
          </w:p>
        </w:tc>
        <w:tc>
          <w:tcPr>
            <w:tcW w:w="1078" w:type="pct"/>
          </w:tcPr>
          <w:p w14:paraId="48626361" w14:textId="77777777" w:rsidR="006B3AA5" w:rsidRPr="00645306" w:rsidRDefault="006B3AA5" w:rsidP="006B3AA5">
            <w:pPr>
              <w:suppressAutoHyphens/>
              <w:spacing w:after="0" w:line="240" w:lineRule="auto"/>
              <w:rPr>
                <w:rFonts w:eastAsia="Times New Roman" w:cs="Times New Roman"/>
                <w:b/>
                <w:szCs w:val="24"/>
              </w:rPr>
            </w:pPr>
            <w:r w:rsidRPr="00645306">
              <w:rPr>
                <w:rFonts w:eastAsia="Times New Roman" w:cs="Times New Roman"/>
                <w:b/>
                <w:szCs w:val="24"/>
              </w:rPr>
              <w:t>[insert amount]</w:t>
            </w:r>
          </w:p>
        </w:tc>
      </w:tr>
    </w:tbl>
    <w:p w14:paraId="5CC323A4" w14:textId="77777777" w:rsidR="00B14812" w:rsidRPr="00645306" w:rsidRDefault="00B14812" w:rsidP="006B3AA5">
      <w:pPr>
        <w:tabs>
          <w:tab w:val="left" w:pos="3960"/>
        </w:tabs>
        <w:suppressAutoHyphens/>
        <w:spacing w:line="240" w:lineRule="auto"/>
        <w:rPr>
          <w:rFonts w:eastAsia="Times New Roman" w:cs="Times New Roman"/>
          <w:szCs w:val="20"/>
        </w:rPr>
      </w:pPr>
    </w:p>
    <w:p w14:paraId="453B241E" w14:textId="77777777" w:rsidR="00B14812" w:rsidRPr="00645306" w:rsidRDefault="00B14812">
      <w:pPr>
        <w:spacing w:before="0" w:after="200"/>
        <w:jc w:val="left"/>
        <w:rPr>
          <w:rFonts w:eastAsia="Times New Roman" w:cs="Times New Roman"/>
          <w:szCs w:val="20"/>
        </w:rPr>
      </w:pPr>
      <w:r w:rsidRPr="00645306">
        <w:rPr>
          <w:rFonts w:eastAsia="Times New Roman" w:cs="Times New Roman"/>
          <w:szCs w:val="20"/>
        </w:rPr>
        <w:br w:type="page"/>
      </w:r>
    </w:p>
    <w:p w14:paraId="08E57A87" w14:textId="77777777" w:rsidR="006B3AA5" w:rsidRPr="00645306" w:rsidRDefault="006B3AA5" w:rsidP="006B3AA5">
      <w:pPr>
        <w:tabs>
          <w:tab w:val="left" w:pos="3960"/>
        </w:tabs>
        <w:suppressAutoHyphens/>
        <w:spacing w:line="240" w:lineRule="auto"/>
        <w:rPr>
          <w:rFonts w:eastAsia="Times New Roman" w:cs="Times New Roman"/>
          <w:szCs w:val="20"/>
        </w:rPr>
      </w:pPr>
    </w:p>
    <w:tbl>
      <w:tblPr>
        <w:tblW w:w="5000" w:type="pct"/>
        <w:tblCellMar>
          <w:top w:w="57" w:type="dxa"/>
          <w:left w:w="57" w:type="dxa"/>
          <w:bottom w:w="57" w:type="dxa"/>
          <w:right w:w="57" w:type="dxa"/>
        </w:tblCellMar>
        <w:tblLook w:val="0000" w:firstRow="0" w:lastRow="0" w:firstColumn="0" w:lastColumn="0" w:noHBand="0" w:noVBand="0"/>
      </w:tblPr>
      <w:tblGrid>
        <w:gridCol w:w="992"/>
        <w:gridCol w:w="2037"/>
        <w:gridCol w:w="6129"/>
        <w:gridCol w:w="120"/>
        <w:gridCol w:w="120"/>
      </w:tblGrid>
      <w:tr w:rsidR="006B3AA5" w:rsidRPr="00645306" w14:paraId="241CEBE5" w14:textId="77777777" w:rsidTr="00B14812">
        <w:trPr>
          <w:gridAfter w:val="2"/>
          <w:wAfter w:w="127" w:type="pct"/>
          <w:cantSplit/>
          <w:tblHeader/>
        </w:trPr>
        <w:tc>
          <w:tcPr>
            <w:tcW w:w="4873" w:type="pct"/>
            <w:gridSpan w:val="3"/>
            <w:tcBorders>
              <w:top w:val="single" w:sz="2" w:space="0" w:color="auto"/>
              <w:left w:val="single" w:sz="2" w:space="0" w:color="auto"/>
              <w:right w:val="single" w:sz="2" w:space="0" w:color="auto"/>
            </w:tcBorders>
            <w:vAlign w:val="center"/>
          </w:tcPr>
          <w:p w14:paraId="669A4889" w14:textId="44A46C00" w:rsidR="006B3AA5" w:rsidRPr="00645306" w:rsidRDefault="006B3AA5" w:rsidP="006B3AA5">
            <w:pPr>
              <w:suppressAutoHyphens/>
              <w:spacing w:after="0" w:line="240" w:lineRule="auto"/>
              <w:ind w:left="87"/>
              <w:jc w:val="center"/>
              <w:rPr>
                <w:rFonts w:eastAsia="SimSun" w:cs="Times New Roman"/>
                <w:szCs w:val="24"/>
                <w:lang w:eastAsia="zh-CN"/>
              </w:rPr>
            </w:pPr>
            <w:r w:rsidRPr="00645306">
              <w:rPr>
                <w:rFonts w:eastAsia="Times New Roman" w:cs="Times New Roman"/>
                <w:b/>
                <w:szCs w:val="24"/>
                <w:u w:val="single"/>
              </w:rPr>
              <w:t xml:space="preserve">Current and Past Proceedings, Litigation, Arbitration, Actions, Claims, Investigations and Disputes </w:t>
            </w:r>
            <w:r w:rsidRPr="00645306">
              <w:rPr>
                <w:rFonts w:eastAsia="SimSun" w:cs="Times New Roman"/>
                <w:b/>
                <w:bCs/>
                <w:szCs w:val="24"/>
                <w:lang w:eastAsia="zh-CN"/>
              </w:rPr>
              <w:t xml:space="preserve">the process or outcome of which the </w:t>
            </w:r>
            <w:r w:rsidR="000F63C9" w:rsidRPr="00645306">
              <w:rPr>
                <w:rFonts w:eastAsia="SimSun" w:cs="Times New Roman"/>
                <w:b/>
                <w:bCs/>
                <w:szCs w:val="24"/>
                <w:lang w:eastAsia="zh-CN"/>
              </w:rPr>
              <w:t xml:space="preserve">Purchaser </w:t>
            </w:r>
            <w:r w:rsidRPr="00645306">
              <w:rPr>
                <w:rFonts w:eastAsia="SimSun" w:cs="Times New Roman"/>
                <w:b/>
                <w:bCs/>
                <w:szCs w:val="24"/>
                <w:lang w:eastAsia="zh-CN"/>
              </w:rPr>
              <w:t xml:space="preserve">could reasonably interpret may impact or have the potential to impact the financial or operational condition of the </w:t>
            </w:r>
            <w:r w:rsidR="003F4A54" w:rsidRPr="00645306">
              <w:rPr>
                <w:rFonts w:eastAsia="SimSun" w:cs="Times New Roman"/>
                <w:b/>
                <w:bCs/>
                <w:szCs w:val="24"/>
                <w:lang w:eastAsia="zh-CN"/>
              </w:rPr>
              <w:t>Offeror</w:t>
            </w:r>
            <w:r w:rsidRPr="00645306">
              <w:rPr>
                <w:rFonts w:eastAsia="SimSun" w:cs="Times New Roman"/>
                <w:b/>
                <w:bCs/>
                <w:szCs w:val="24"/>
                <w:lang w:eastAsia="zh-CN"/>
              </w:rPr>
              <w:t xml:space="preserve"> in a manner that may adversely affect the </w:t>
            </w:r>
            <w:r w:rsidR="003F4A54" w:rsidRPr="00645306">
              <w:rPr>
                <w:rFonts w:eastAsia="SimSun" w:cs="Times New Roman"/>
                <w:b/>
                <w:bCs/>
                <w:szCs w:val="24"/>
                <w:lang w:eastAsia="zh-CN"/>
              </w:rPr>
              <w:t>Offeror</w:t>
            </w:r>
            <w:r w:rsidRPr="00645306">
              <w:rPr>
                <w:rFonts w:eastAsia="SimSun" w:cs="Times New Roman"/>
                <w:b/>
                <w:bCs/>
                <w:szCs w:val="24"/>
                <w:lang w:eastAsia="zh-CN"/>
              </w:rPr>
              <w:t>’s ability to satisfy any of its obligations under the Contract</w:t>
            </w:r>
          </w:p>
          <w:p w14:paraId="47DD9226" w14:textId="352A5C09" w:rsidR="006B3AA5" w:rsidRPr="00645306" w:rsidRDefault="006B3AA5" w:rsidP="006B3AA5">
            <w:pPr>
              <w:suppressAutoHyphens/>
              <w:spacing w:after="0" w:line="240" w:lineRule="auto"/>
              <w:ind w:left="87"/>
              <w:jc w:val="center"/>
              <w:rPr>
                <w:rFonts w:eastAsia="Times New Roman" w:cs="Times New Roman"/>
                <w:b/>
                <w:szCs w:val="24"/>
                <w:u w:val="single"/>
              </w:rPr>
            </w:pPr>
            <w:r w:rsidRPr="00645306">
              <w:rPr>
                <w:rFonts w:eastAsia="Times New Roman" w:cs="Times New Roman"/>
                <w:b/>
                <w:spacing w:val="-4"/>
                <w:szCs w:val="24"/>
                <w:u w:val="single"/>
              </w:rPr>
              <w:t xml:space="preserve">in accordance with </w:t>
            </w:r>
            <w:r w:rsidRPr="00645306">
              <w:rPr>
                <w:rFonts w:eastAsia="Times New Roman" w:cs="Times New Roman"/>
                <w:b/>
                <w:bCs/>
                <w:szCs w:val="24"/>
                <w:u w:val="single"/>
              </w:rPr>
              <w:t xml:space="preserve">Section III, </w:t>
            </w:r>
            <w:r w:rsidR="00B141C4" w:rsidRPr="00645306">
              <w:rPr>
                <w:rFonts w:eastAsia="Times New Roman" w:cs="Times New Roman"/>
                <w:b/>
                <w:bCs/>
                <w:szCs w:val="24"/>
                <w:u w:val="single"/>
              </w:rPr>
              <w:t xml:space="preserve">Offer </w:t>
            </w:r>
            <w:proofErr w:type="gramStart"/>
            <w:r w:rsidRPr="00645306">
              <w:rPr>
                <w:rFonts w:eastAsia="Times New Roman" w:cs="Times New Roman"/>
                <w:b/>
                <w:bCs/>
                <w:szCs w:val="24"/>
                <w:u w:val="single"/>
              </w:rPr>
              <w:t>Review,  Evaluation</w:t>
            </w:r>
            <w:proofErr w:type="gramEnd"/>
            <w:r w:rsidRPr="00645306">
              <w:rPr>
                <w:rFonts w:eastAsia="Times New Roman" w:cs="Times New Roman"/>
                <w:b/>
                <w:bCs/>
                <w:szCs w:val="24"/>
                <w:u w:val="single"/>
              </w:rPr>
              <w:t xml:space="preserve"> Criteria and </w:t>
            </w:r>
            <w:r w:rsidR="003F4A54" w:rsidRPr="00645306">
              <w:rPr>
                <w:rFonts w:eastAsia="Times New Roman" w:cs="Times New Roman"/>
                <w:b/>
                <w:bCs/>
                <w:szCs w:val="24"/>
                <w:u w:val="single"/>
              </w:rPr>
              <w:t>Offeror</w:t>
            </w:r>
            <w:r w:rsidRPr="00645306">
              <w:rPr>
                <w:rFonts w:eastAsia="Times New Roman" w:cs="Times New Roman"/>
                <w:b/>
                <w:bCs/>
                <w:szCs w:val="24"/>
                <w:u w:val="single"/>
              </w:rPr>
              <w:t xml:space="preserve"> Qualification Requirements</w:t>
            </w:r>
          </w:p>
          <w:p w14:paraId="1A3CA89A" w14:textId="317E57EA" w:rsidR="006B3AA5" w:rsidRPr="00645306" w:rsidRDefault="006B3AA5" w:rsidP="006B3AA5">
            <w:pPr>
              <w:suppressAutoHyphens/>
              <w:spacing w:after="0" w:line="240" w:lineRule="auto"/>
              <w:ind w:left="533" w:hanging="432"/>
              <w:jc w:val="center"/>
              <w:rPr>
                <w:rFonts w:eastAsia="MS Mincho" w:cs="Times New Roman"/>
                <w:b/>
                <w:szCs w:val="24"/>
              </w:rPr>
            </w:pPr>
            <w:r w:rsidRPr="00645306">
              <w:rPr>
                <w:rFonts w:eastAsia="Times New Roman" w:cs="Times New Roman"/>
                <w:szCs w:val="24"/>
              </w:rPr>
              <w:t xml:space="preserve">(each member of a Joint Venture/Association making up </w:t>
            </w:r>
            <w:r w:rsidR="001E7AA0" w:rsidRPr="00645306">
              <w:rPr>
                <w:rFonts w:eastAsia="Times New Roman" w:cs="Times New Roman"/>
                <w:szCs w:val="24"/>
              </w:rPr>
              <w:t>an Offer</w:t>
            </w:r>
            <w:r w:rsidR="003F4A54" w:rsidRPr="00645306">
              <w:rPr>
                <w:rFonts w:eastAsia="Times New Roman" w:cs="Times New Roman"/>
                <w:szCs w:val="24"/>
              </w:rPr>
              <w:t>or</w:t>
            </w:r>
            <w:r w:rsidRPr="00645306">
              <w:rPr>
                <w:rFonts w:eastAsia="Times New Roman" w:cs="Times New Roman"/>
                <w:szCs w:val="24"/>
              </w:rPr>
              <w:t xml:space="preserve"> must complete this table)</w:t>
            </w:r>
            <w:r w:rsidRPr="00645306">
              <w:rPr>
                <w:rFonts w:eastAsia="Times New Roman" w:cs="Times New Roman"/>
                <w:b/>
                <w:szCs w:val="24"/>
                <w:u w:val="single"/>
              </w:rPr>
              <w:t xml:space="preserve"> </w:t>
            </w:r>
          </w:p>
        </w:tc>
      </w:tr>
      <w:tr w:rsidR="006B3AA5" w:rsidRPr="00645306" w14:paraId="03AF5320" w14:textId="77777777" w:rsidTr="00B14812">
        <w:trPr>
          <w:gridAfter w:val="2"/>
          <w:wAfter w:w="127" w:type="pct"/>
          <w:cantSplit/>
          <w:tblHeader/>
        </w:trPr>
        <w:tc>
          <w:tcPr>
            <w:tcW w:w="4873" w:type="pct"/>
            <w:gridSpan w:val="3"/>
            <w:tcBorders>
              <w:top w:val="single" w:sz="2" w:space="0" w:color="auto"/>
              <w:left w:val="single" w:sz="2" w:space="0" w:color="auto"/>
              <w:right w:val="single" w:sz="2" w:space="0" w:color="auto"/>
            </w:tcBorders>
          </w:tcPr>
          <w:p w14:paraId="049282C4" w14:textId="6FD46BD9" w:rsidR="006B3AA5" w:rsidRPr="00645306" w:rsidRDefault="006B3AA5" w:rsidP="006B3AA5">
            <w:pPr>
              <w:widowControl w:val="0"/>
              <w:suppressAutoHyphens/>
              <w:autoSpaceDE w:val="0"/>
              <w:autoSpaceDN w:val="0"/>
              <w:adjustRightInd w:val="0"/>
              <w:spacing w:line="240" w:lineRule="auto"/>
              <w:rPr>
                <w:rFonts w:eastAsia="SimSun" w:cs="Times New Roman"/>
                <w:szCs w:val="24"/>
                <w:lang w:eastAsia="zh-CN"/>
              </w:rPr>
            </w:pPr>
            <w:r w:rsidRPr="00645306">
              <w:rPr>
                <w:rFonts w:eastAsia="SimSun" w:cs="Times New Roman"/>
                <w:szCs w:val="24"/>
                <w:lang w:eastAsia="zh-CN"/>
              </w:rPr>
              <w:t xml:space="preserve">The </w:t>
            </w:r>
            <w:r w:rsidR="003F4A54" w:rsidRPr="00645306">
              <w:rPr>
                <w:rFonts w:eastAsia="SimSun" w:cs="Times New Roman"/>
                <w:szCs w:val="24"/>
                <w:lang w:eastAsia="zh-CN"/>
              </w:rPr>
              <w:t>Offeror</w:t>
            </w:r>
            <w:r w:rsidRPr="00645306">
              <w:rPr>
                <w:rFonts w:eastAsia="SimSun" w:cs="Times New Roman"/>
                <w:szCs w:val="24"/>
                <w:lang w:eastAsia="zh-CN"/>
              </w:rPr>
              <w:t xml:space="preserve">, or a related company or entity, is currently, or within the past five (5) years has been, involved in any proceeding, litigation, arbitration, action, claim, investigation or dispute the process or outcome of which the Purchaser  could reasonably interpret may impact or have the potential to impact the financial condition of the </w:t>
            </w:r>
            <w:r w:rsidR="003F4A54" w:rsidRPr="00645306">
              <w:rPr>
                <w:rFonts w:eastAsia="SimSun" w:cs="Times New Roman"/>
                <w:szCs w:val="24"/>
                <w:lang w:eastAsia="zh-CN"/>
              </w:rPr>
              <w:t>Offeror</w:t>
            </w:r>
            <w:r w:rsidRPr="00645306">
              <w:rPr>
                <w:rFonts w:eastAsia="SimSun" w:cs="Times New Roman"/>
                <w:szCs w:val="24"/>
                <w:lang w:eastAsia="zh-CN"/>
              </w:rPr>
              <w:t xml:space="preserve"> in a manner that may adversely affect the </w:t>
            </w:r>
            <w:r w:rsidR="003F4A54" w:rsidRPr="00645306">
              <w:rPr>
                <w:rFonts w:eastAsia="SimSun" w:cs="Times New Roman"/>
                <w:szCs w:val="24"/>
                <w:lang w:eastAsia="zh-CN"/>
              </w:rPr>
              <w:t>Offeror</w:t>
            </w:r>
            <w:r w:rsidRPr="00645306">
              <w:rPr>
                <w:rFonts w:eastAsia="SimSun" w:cs="Times New Roman"/>
                <w:szCs w:val="24"/>
                <w:lang w:eastAsia="zh-CN"/>
              </w:rPr>
              <w:t>’s ability to satisfy any of its obligations under the Contract:</w:t>
            </w:r>
          </w:p>
        </w:tc>
      </w:tr>
      <w:tr w:rsidR="006B3AA5" w:rsidRPr="00645306" w14:paraId="2117245C" w14:textId="77777777" w:rsidTr="00B14812">
        <w:trPr>
          <w:gridAfter w:val="2"/>
          <w:wAfter w:w="127" w:type="pct"/>
          <w:cantSplit/>
          <w:tblHeader/>
        </w:trPr>
        <w:tc>
          <w:tcPr>
            <w:tcW w:w="4873" w:type="pct"/>
            <w:gridSpan w:val="3"/>
            <w:tcBorders>
              <w:left w:val="single" w:sz="2" w:space="0" w:color="auto"/>
              <w:bottom w:val="single" w:sz="2" w:space="0" w:color="auto"/>
              <w:right w:val="single" w:sz="2" w:space="0" w:color="auto"/>
            </w:tcBorders>
          </w:tcPr>
          <w:p w14:paraId="7814B5C2" w14:textId="77777777" w:rsidR="006B3AA5" w:rsidRPr="00645306" w:rsidRDefault="006B3AA5" w:rsidP="006B3AA5">
            <w:pPr>
              <w:widowControl w:val="0"/>
              <w:suppressAutoHyphens/>
              <w:autoSpaceDE w:val="0"/>
              <w:autoSpaceDN w:val="0"/>
              <w:adjustRightInd w:val="0"/>
              <w:spacing w:line="240" w:lineRule="auto"/>
              <w:rPr>
                <w:rFonts w:eastAsia="SimSun" w:cs="Times New Roman"/>
                <w:b/>
                <w:szCs w:val="24"/>
                <w:lang w:eastAsia="zh-CN"/>
              </w:rPr>
            </w:pPr>
            <w:r w:rsidRPr="00645306">
              <w:rPr>
                <w:rFonts w:eastAsia="MS Mincho" w:cs="Times New Roman"/>
                <w:szCs w:val="24"/>
              </w:rPr>
              <w:sym w:font="Wingdings" w:char="F0A8"/>
            </w:r>
            <w:r w:rsidRPr="00645306">
              <w:rPr>
                <w:rFonts w:eastAsia="MS Mincho" w:cs="Times New Roman"/>
                <w:szCs w:val="24"/>
              </w:rPr>
              <w:t xml:space="preserve">  No </w:t>
            </w:r>
            <w:r w:rsidRPr="00645306">
              <w:rPr>
                <w:rFonts w:eastAsia="MS Mincho" w:cs="Times New Roman"/>
                <w:b/>
                <w:szCs w:val="24"/>
              </w:rPr>
              <w:t xml:space="preserve">  OR   </w:t>
            </w:r>
            <w:r w:rsidRPr="00645306">
              <w:rPr>
                <w:rFonts w:eastAsia="MS Mincho" w:cs="Times New Roman"/>
                <w:szCs w:val="24"/>
              </w:rPr>
              <w:sym w:font="Wingdings" w:char="F0A8"/>
            </w:r>
            <w:r w:rsidRPr="00645306">
              <w:rPr>
                <w:rFonts w:eastAsia="MS Mincho" w:cs="Times New Roman"/>
                <w:szCs w:val="24"/>
              </w:rPr>
              <w:t xml:space="preserve">  Yes</w:t>
            </w:r>
          </w:p>
          <w:p w14:paraId="4D8DCA16" w14:textId="77777777" w:rsidR="006B3AA5" w:rsidRPr="00645306" w:rsidRDefault="006B3AA5" w:rsidP="006B3AA5">
            <w:pPr>
              <w:widowControl w:val="0"/>
              <w:suppressAutoHyphens/>
              <w:autoSpaceDE w:val="0"/>
              <w:autoSpaceDN w:val="0"/>
              <w:adjustRightInd w:val="0"/>
              <w:spacing w:line="240" w:lineRule="auto"/>
              <w:rPr>
                <w:rFonts w:eastAsia="SimSun" w:cs="Times New Roman"/>
                <w:b/>
                <w:szCs w:val="24"/>
                <w:lang w:eastAsia="zh-CN"/>
              </w:rPr>
            </w:pPr>
          </w:p>
          <w:p w14:paraId="538E9C83" w14:textId="77777777" w:rsidR="006B3AA5" w:rsidRPr="00645306" w:rsidRDefault="006B3AA5" w:rsidP="006B3AA5">
            <w:pPr>
              <w:widowControl w:val="0"/>
              <w:suppressAutoHyphens/>
              <w:autoSpaceDE w:val="0"/>
              <w:autoSpaceDN w:val="0"/>
              <w:adjustRightInd w:val="0"/>
              <w:spacing w:line="240" w:lineRule="auto"/>
              <w:rPr>
                <w:rFonts w:eastAsia="SimSun" w:cs="Times New Roman"/>
                <w:b/>
                <w:szCs w:val="24"/>
                <w:lang w:eastAsia="zh-CN"/>
              </w:rPr>
            </w:pPr>
            <w:r w:rsidRPr="00645306">
              <w:rPr>
                <w:rFonts w:eastAsia="SimSun" w:cs="Times New Roman"/>
                <w:b/>
                <w:szCs w:val="24"/>
                <w:lang w:eastAsia="zh-CN"/>
              </w:rPr>
              <w:t>If Yes, Describe:</w:t>
            </w:r>
          </w:p>
        </w:tc>
      </w:tr>
      <w:tr w:rsidR="006B3AA5" w:rsidRPr="00645306" w14:paraId="0087E1D9" w14:textId="77777777" w:rsidTr="00B14812">
        <w:trPr>
          <w:cantSplit/>
          <w:tblHeader/>
        </w:trPr>
        <w:tc>
          <w:tcPr>
            <w:tcW w:w="528" w:type="pct"/>
            <w:tcBorders>
              <w:left w:val="single" w:sz="2" w:space="0" w:color="auto"/>
              <w:bottom w:val="single" w:sz="2" w:space="0" w:color="auto"/>
              <w:right w:val="single" w:sz="2" w:space="0" w:color="auto"/>
            </w:tcBorders>
          </w:tcPr>
          <w:p w14:paraId="0FDA9DF0" w14:textId="77777777" w:rsidR="006B3AA5" w:rsidRPr="00645306" w:rsidRDefault="006B3AA5" w:rsidP="006B3AA5">
            <w:pPr>
              <w:widowControl w:val="0"/>
              <w:suppressAutoHyphens/>
              <w:autoSpaceDE w:val="0"/>
              <w:autoSpaceDN w:val="0"/>
              <w:adjustRightInd w:val="0"/>
              <w:spacing w:line="240" w:lineRule="auto"/>
              <w:rPr>
                <w:rFonts w:eastAsia="SimSun" w:cs="Times New Roman"/>
                <w:b/>
                <w:szCs w:val="24"/>
                <w:lang w:eastAsia="zh-CN"/>
              </w:rPr>
            </w:pPr>
            <w:r w:rsidRPr="00645306">
              <w:rPr>
                <w:rFonts w:eastAsia="SimSun" w:cs="Times New Roman"/>
                <w:b/>
                <w:szCs w:val="24"/>
                <w:lang w:eastAsia="zh-CN"/>
              </w:rPr>
              <w:t>Year:</w:t>
            </w:r>
          </w:p>
        </w:tc>
        <w:tc>
          <w:tcPr>
            <w:tcW w:w="1084" w:type="pct"/>
            <w:tcBorders>
              <w:left w:val="single" w:sz="2" w:space="0" w:color="auto"/>
              <w:bottom w:val="single" w:sz="2" w:space="0" w:color="auto"/>
              <w:right w:val="single" w:sz="2" w:space="0" w:color="auto"/>
            </w:tcBorders>
          </w:tcPr>
          <w:p w14:paraId="50E9C2B9" w14:textId="77777777" w:rsidR="006B3AA5" w:rsidRPr="00645306" w:rsidRDefault="006B3AA5" w:rsidP="006B3AA5">
            <w:pPr>
              <w:widowControl w:val="0"/>
              <w:suppressAutoHyphens/>
              <w:autoSpaceDE w:val="0"/>
              <w:autoSpaceDN w:val="0"/>
              <w:adjustRightInd w:val="0"/>
              <w:spacing w:line="240" w:lineRule="auto"/>
              <w:rPr>
                <w:rFonts w:eastAsia="SimSun" w:cs="Times New Roman"/>
                <w:b/>
                <w:szCs w:val="24"/>
                <w:lang w:eastAsia="zh-CN"/>
              </w:rPr>
            </w:pPr>
            <w:r w:rsidRPr="00645306">
              <w:rPr>
                <w:rFonts w:eastAsia="SimSun" w:cs="Times New Roman"/>
                <w:b/>
                <w:szCs w:val="24"/>
                <w:lang w:eastAsia="zh-CN"/>
              </w:rPr>
              <w:t>Matter in Dispute:</w:t>
            </w:r>
          </w:p>
        </w:tc>
        <w:tc>
          <w:tcPr>
            <w:tcW w:w="3261" w:type="pct"/>
            <w:tcBorders>
              <w:left w:val="single" w:sz="2" w:space="0" w:color="auto"/>
              <w:bottom w:val="single" w:sz="2" w:space="0" w:color="auto"/>
              <w:right w:val="single" w:sz="2" w:space="0" w:color="auto"/>
            </w:tcBorders>
          </w:tcPr>
          <w:p w14:paraId="32E01870" w14:textId="433A5247" w:rsidR="006B3AA5" w:rsidRPr="00645306" w:rsidRDefault="006B3AA5" w:rsidP="006B3AA5">
            <w:pPr>
              <w:widowControl w:val="0"/>
              <w:suppressAutoHyphens/>
              <w:autoSpaceDE w:val="0"/>
              <w:autoSpaceDN w:val="0"/>
              <w:adjustRightInd w:val="0"/>
              <w:spacing w:line="240" w:lineRule="auto"/>
              <w:rPr>
                <w:rFonts w:eastAsia="SimSun" w:cs="Times New Roman"/>
                <w:b/>
                <w:szCs w:val="24"/>
                <w:lang w:eastAsia="zh-CN"/>
              </w:rPr>
            </w:pPr>
            <w:r w:rsidRPr="00645306">
              <w:rPr>
                <w:rFonts w:eastAsia="SimSun" w:cs="Times New Roman"/>
                <w:b/>
                <w:szCs w:val="24"/>
                <w:lang w:eastAsia="zh-CN"/>
              </w:rPr>
              <w:t xml:space="preserve">Value of Award (Actual or Potential) Against </w:t>
            </w:r>
            <w:r w:rsidR="003F4A54" w:rsidRPr="00645306">
              <w:rPr>
                <w:rFonts w:eastAsia="SimSun" w:cs="Times New Roman"/>
                <w:b/>
                <w:szCs w:val="24"/>
                <w:lang w:eastAsia="zh-CN"/>
              </w:rPr>
              <w:t>Offeror</w:t>
            </w:r>
            <w:r w:rsidRPr="00645306">
              <w:rPr>
                <w:rFonts w:eastAsia="SimSun" w:cs="Times New Roman"/>
                <w:b/>
                <w:szCs w:val="24"/>
                <w:lang w:eastAsia="zh-CN"/>
              </w:rPr>
              <w:t xml:space="preserve"> in US$ Equivalent:</w:t>
            </w:r>
          </w:p>
          <w:p w14:paraId="5A16435F" w14:textId="77777777" w:rsidR="006B3AA5" w:rsidRPr="00645306" w:rsidRDefault="006B3AA5" w:rsidP="006B3AA5">
            <w:pPr>
              <w:widowControl w:val="0"/>
              <w:suppressAutoHyphens/>
              <w:autoSpaceDE w:val="0"/>
              <w:autoSpaceDN w:val="0"/>
              <w:adjustRightInd w:val="0"/>
              <w:spacing w:line="240" w:lineRule="auto"/>
              <w:rPr>
                <w:rFonts w:eastAsia="SimSun" w:cs="Times New Roman"/>
                <w:b/>
                <w:szCs w:val="24"/>
                <w:lang w:eastAsia="zh-CN"/>
              </w:rPr>
            </w:pPr>
          </w:p>
          <w:p w14:paraId="232386AE" w14:textId="77777777" w:rsidR="006B3AA5" w:rsidRPr="00645306" w:rsidRDefault="006B3AA5" w:rsidP="006B3AA5">
            <w:pPr>
              <w:widowControl w:val="0"/>
              <w:suppressAutoHyphens/>
              <w:autoSpaceDE w:val="0"/>
              <w:autoSpaceDN w:val="0"/>
              <w:adjustRightInd w:val="0"/>
              <w:spacing w:line="240" w:lineRule="auto"/>
              <w:rPr>
                <w:rFonts w:eastAsia="SimSun" w:cs="Times New Roman"/>
                <w:b/>
                <w:szCs w:val="24"/>
                <w:lang w:eastAsia="zh-CN"/>
              </w:rPr>
            </w:pPr>
          </w:p>
          <w:p w14:paraId="24F27BA8" w14:textId="77777777" w:rsidR="006B3AA5" w:rsidRPr="00645306" w:rsidRDefault="006B3AA5" w:rsidP="006B3AA5">
            <w:pPr>
              <w:widowControl w:val="0"/>
              <w:suppressAutoHyphens/>
              <w:autoSpaceDE w:val="0"/>
              <w:autoSpaceDN w:val="0"/>
              <w:adjustRightInd w:val="0"/>
              <w:spacing w:line="240" w:lineRule="auto"/>
              <w:rPr>
                <w:rFonts w:eastAsia="SimSun" w:cs="Times New Roman"/>
                <w:b/>
                <w:szCs w:val="24"/>
                <w:lang w:eastAsia="zh-CN"/>
              </w:rPr>
            </w:pPr>
          </w:p>
          <w:p w14:paraId="057EA996" w14:textId="77777777" w:rsidR="006B3AA5" w:rsidRPr="00645306" w:rsidRDefault="006B3AA5" w:rsidP="006B3AA5">
            <w:pPr>
              <w:widowControl w:val="0"/>
              <w:suppressAutoHyphens/>
              <w:autoSpaceDE w:val="0"/>
              <w:autoSpaceDN w:val="0"/>
              <w:adjustRightInd w:val="0"/>
              <w:spacing w:line="240" w:lineRule="auto"/>
              <w:rPr>
                <w:rFonts w:eastAsia="SimSun" w:cs="Times New Roman"/>
                <w:b/>
                <w:szCs w:val="24"/>
                <w:lang w:eastAsia="zh-CN"/>
              </w:rPr>
            </w:pPr>
          </w:p>
          <w:p w14:paraId="673C92E4" w14:textId="77777777" w:rsidR="006B3AA5" w:rsidRPr="00645306" w:rsidRDefault="006B3AA5" w:rsidP="006B3AA5">
            <w:pPr>
              <w:widowControl w:val="0"/>
              <w:suppressAutoHyphens/>
              <w:autoSpaceDE w:val="0"/>
              <w:autoSpaceDN w:val="0"/>
              <w:adjustRightInd w:val="0"/>
              <w:spacing w:line="240" w:lineRule="auto"/>
              <w:rPr>
                <w:rFonts w:eastAsia="SimSun" w:cs="Times New Roman"/>
                <w:b/>
                <w:szCs w:val="24"/>
                <w:lang w:eastAsia="zh-CN"/>
              </w:rPr>
            </w:pPr>
          </w:p>
          <w:p w14:paraId="19DC25E6" w14:textId="77777777" w:rsidR="006B3AA5" w:rsidRPr="00645306" w:rsidRDefault="006B3AA5" w:rsidP="006B3AA5">
            <w:pPr>
              <w:widowControl w:val="0"/>
              <w:suppressAutoHyphens/>
              <w:autoSpaceDE w:val="0"/>
              <w:autoSpaceDN w:val="0"/>
              <w:adjustRightInd w:val="0"/>
              <w:spacing w:line="240" w:lineRule="auto"/>
              <w:rPr>
                <w:rFonts w:eastAsia="SimSun" w:cs="Times New Roman"/>
                <w:b/>
                <w:szCs w:val="24"/>
                <w:lang w:eastAsia="zh-CN"/>
              </w:rPr>
            </w:pPr>
          </w:p>
          <w:p w14:paraId="2DA69FB4" w14:textId="77777777" w:rsidR="006B3AA5" w:rsidRPr="00645306" w:rsidRDefault="006B3AA5" w:rsidP="006B3AA5">
            <w:pPr>
              <w:widowControl w:val="0"/>
              <w:suppressAutoHyphens/>
              <w:autoSpaceDE w:val="0"/>
              <w:autoSpaceDN w:val="0"/>
              <w:adjustRightInd w:val="0"/>
              <w:spacing w:line="240" w:lineRule="auto"/>
              <w:rPr>
                <w:rFonts w:eastAsia="SimSun" w:cs="Times New Roman"/>
                <w:b/>
                <w:szCs w:val="24"/>
                <w:lang w:eastAsia="zh-CN"/>
              </w:rPr>
            </w:pPr>
          </w:p>
        </w:tc>
        <w:tc>
          <w:tcPr>
            <w:tcW w:w="63" w:type="pct"/>
          </w:tcPr>
          <w:p w14:paraId="6C498A3D" w14:textId="77777777" w:rsidR="006B3AA5" w:rsidRPr="00645306" w:rsidRDefault="006B3AA5" w:rsidP="006B3AA5">
            <w:pPr>
              <w:widowControl w:val="0"/>
              <w:suppressAutoHyphens/>
              <w:autoSpaceDE w:val="0"/>
              <w:autoSpaceDN w:val="0"/>
              <w:adjustRightInd w:val="0"/>
              <w:spacing w:line="240" w:lineRule="auto"/>
              <w:rPr>
                <w:rFonts w:eastAsia="SimSun" w:cs="Times New Roman"/>
                <w:szCs w:val="24"/>
                <w:lang w:eastAsia="zh-CN"/>
              </w:rPr>
            </w:pPr>
          </w:p>
        </w:tc>
        <w:tc>
          <w:tcPr>
            <w:tcW w:w="63" w:type="pct"/>
          </w:tcPr>
          <w:p w14:paraId="5C493BCC" w14:textId="77777777" w:rsidR="006B3AA5" w:rsidRPr="00645306" w:rsidRDefault="006B3AA5" w:rsidP="006B3AA5">
            <w:pPr>
              <w:widowControl w:val="0"/>
              <w:suppressAutoHyphens/>
              <w:autoSpaceDE w:val="0"/>
              <w:autoSpaceDN w:val="0"/>
              <w:adjustRightInd w:val="0"/>
              <w:spacing w:line="240" w:lineRule="auto"/>
              <w:rPr>
                <w:rFonts w:eastAsia="SimSun" w:cs="Times New Roman"/>
                <w:szCs w:val="24"/>
                <w:lang w:eastAsia="zh-CN"/>
              </w:rPr>
            </w:pPr>
          </w:p>
        </w:tc>
      </w:tr>
    </w:tbl>
    <w:p w14:paraId="77EFE20C" w14:textId="77777777" w:rsidR="006B3AA5" w:rsidRPr="00645306" w:rsidRDefault="006B3AA5" w:rsidP="006B3AA5">
      <w:pPr>
        <w:tabs>
          <w:tab w:val="left" w:pos="3960"/>
        </w:tabs>
        <w:spacing w:after="0" w:line="240" w:lineRule="auto"/>
        <w:rPr>
          <w:rFonts w:eastAsia="Times New Roman" w:cs="Times New Roman"/>
          <w:b/>
          <w:smallCaps/>
          <w:sz w:val="28"/>
          <w:szCs w:val="28"/>
        </w:rPr>
      </w:pPr>
    </w:p>
    <w:p w14:paraId="48BFEA9C" w14:textId="77777777" w:rsidR="006B3AA5" w:rsidRPr="00645306" w:rsidRDefault="006B3AA5" w:rsidP="00CC36A3">
      <w:pPr>
        <w:pStyle w:val="Heading4BSF"/>
      </w:pPr>
      <w:bookmarkStart w:id="1016" w:name="_Toc31860000"/>
      <w:bookmarkStart w:id="1017" w:name="_Toc31861082"/>
      <w:bookmarkStart w:id="1018" w:name="_Toc31861713"/>
      <w:bookmarkStart w:id="1019" w:name="_Toc38710401"/>
      <w:bookmarkStart w:id="1020" w:name="_Toc54556897"/>
      <w:bookmarkStart w:id="1021" w:name="_Toc55427878"/>
      <w:bookmarkStart w:id="1022" w:name="_Toc55455380"/>
      <w:bookmarkStart w:id="1023" w:name="_Toc55460100"/>
      <w:bookmarkStart w:id="1024" w:name="_Toc55485410"/>
      <w:bookmarkStart w:id="1025" w:name="_Toc55540923"/>
      <w:bookmarkStart w:id="1026" w:name="_Toc55561650"/>
      <w:bookmarkStart w:id="1027" w:name="_Toc55570266"/>
      <w:bookmarkStart w:id="1028" w:name="_Toc55571232"/>
      <w:bookmarkStart w:id="1029" w:name="_Toc55584341"/>
      <w:bookmarkStart w:id="1030" w:name="_Toc55760454"/>
      <w:bookmarkStart w:id="1031" w:name="_Toc55760874"/>
      <w:bookmarkStart w:id="1032" w:name="_Toc55765757"/>
      <w:bookmarkStart w:id="1033" w:name="_Toc55772850"/>
      <w:bookmarkStart w:id="1034" w:name="_Toc55773438"/>
      <w:bookmarkStart w:id="1035" w:name="_Toc56639168"/>
      <w:bookmarkStart w:id="1036" w:name="_Toc58427456"/>
      <w:bookmarkStart w:id="1037" w:name="_Toc184892766"/>
      <w:r w:rsidRPr="00645306">
        <w:lastRenderedPageBreak/>
        <w:t xml:space="preserve">Form CON-2: Compliance with </w:t>
      </w:r>
      <w:r w:rsidRPr="00645306">
        <w:rPr>
          <w:szCs w:val="28"/>
        </w:rPr>
        <w:t>Sanctions</w:t>
      </w:r>
      <w:r w:rsidRPr="00645306">
        <w:t xml:space="preserve"> Certification Form</w:t>
      </w:r>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p>
    <w:p w14:paraId="62AFD291" w14:textId="73147497" w:rsidR="005D3A79" w:rsidRPr="00645306" w:rsidRDefault="005D3A79" w:rsidP="005D3A79">
      <w:pPr>
        <w:suppressAutoHyphens/>
        <w:spacing w:after="0" w:line="240" w:lineRule="auto"/>
        <w:rPr>
          <w:rFonts w:eastAsia="Times New Roman" w:cs="Times New Roman"/>
          <w:szCs w:val="24"/>
        </w:rPr>
      </w:pPr>
      <w:r w:rsidRPr="00645306">
        <w:rPr>
          <w:rFonts w:eastAsia="Times New Roman" w:cs="Times New Roman"/>
          <w:szCs w:val="24"/>
        </w:rPr>
        <w:t xml:space="preserve">In satisfaction of </w:t>
      </w:r>
      <w:r w:rsidR="00066208" w:rsidRPr="00645306">
        <w:rPr>
          <w:rFonts w:eastAsia="Times New Roman" w:cs="Times New Roman"/>
          <w:szCs w:val="24"/>
        </w:rPr>
        <w:t xml:space="preserve">Clause </w:t>
      </w:r>
      <w:r w:rsidRPr="00645306">
        <w:rPr>
          <w:rFonts w:eastAsia="Times New Roman" w:cs="Times New Roman"/>
          <w:szCs w:val="24"/>
        </w:rPr>
        <w:t xml:space="preserve">G of the Additional Provisions at Annex A of the Contract, this form is to be completed by the </w:t>
      </w:r>
      <w:r w:rsidR="003F4A54" w:rsidRPr="00645306">
        <w:rPr>
          <w:rFonts w:eastAsia="Times New Roman" w:cs="Times New Roman"/>
          <w:szCs w:val="24"/>
        </w:rPr>
        <w:t>Offeror</w:t>
      </w:r>
      <w:r w:rsidRPr="00645306">
        <w:rPr>
          <w:rFonts w:eastAsia="Times New Roman" w:cs="Times New Roman"/>
          <w:szCs w:val="24"/>
        </w:rPr>
        <w:t xml:space="preserve"> upon submission of the </w:t>
      </w:r>
      <w:r w:rsidR="00B141C4" w:rsidRPr="00645306">
        <w:rPr>
          <w:rFonts w:eastAsia="Times New Roman" w:cs="Times New Roman"/>
          <w:szCs w:val="24"/>
        </w:rPr>
        <w:t xml:space="preserve">Offer </w:t>
      </w:r>
      <w:r w:rsidRPr="00645306">
        <w:rPr>
          <w:rFonts w:eastAsia="Times New Roman" w:cs="Times New Roman"/>
          <w:szCs w:val="24"/>
        </w:rPr>
        <w:t>and, if selected, by the Supplier initially, within 28 days of receipt of Letter of Acceptance and Contract Agreement, and subsequently thereafter on the last business day prior to the last day of each quarter (March 31, June 30, September 30, December 31) after the signature of an MCC-Funded Contract</w:t>
      </w:r>
      <w:r w:rsidRPr="00645306">
        <w:rPr>
          <w:rFonts w:eastAsia="Times New Roman" w:cs="Times New Roman"/>
          <w:sz w:val="20"/>
          <w:szCs w:val="24"/>
          <w:vertAlign w:val="superscript"/>
        </w:rPr>
        <w:footnoteReference w:id="5"/>
      </w:r>
      <w:r w:rsidRPr="00645306">
        <w:rPr>
          <w:rFonts w:eastAsia="Times New Roman" w:cs="Times New Roman"/>
          <w:szCs w:val="24"/>
        </w:rPr>
        <w:t xml:space="preserve">, for the duration of the Contract. </w:t>
      </w:r>
    </w:p>
    <w:p w14:paraId="0E2DFA64" w14:textId="77777777" w:rsidR="005D3A79" w:rsidRPr="00645306" w:rsidRDefault="005D3A79" w:rsidP="005D3A79">
      <w:pPr>
        <w:suppressAutoHyphens/>
        <w:spacing w:after="0" w:line="240" w:lineRule="auto"/>
        <w:rPr>
          <w:rFonts w:eastAsia="Times New Roman" w:cs="Times New Roman"/>
          <w:szCs w:val="24"/>
        </w:rPr>
      </w:pPr>
    </w:p>
    <w:p w14:paraId="14EB8F85" w14:textId="5F5B0817" w:rsidR="005D3A79" w:rsidRPr="00645306" w:rsidRDefault="005D3A79" w:rsidP="005D3A79">
      <w:pPr>
        <w:suppressAutoHyphens/>
        <w:spacing w:after="0" w:line="240" w:lineRule="auto"/>
        <w:rPr>
          <w:rFonts w:eastAsia="Times New Roman" w:cs="Times New Roman"/>
          <w:szCs w:val="24"/>
        </w:rPr>
      </w:pPr>
      <w:r w:rsidRPr="00645306">
        <w:rPr>
          <w:rFonts w:eastAsia="Times New Roman" w:cs="Times New Roman"/>
          <w:szCs w:val="24"/>
        </w:rPr>
        <w:t xml:space="preserve">The form is to be submitted to the </w:t>
      </w:r>
      <w:r w:rsidR="00101A4F" w:rsidRPr="00645306">
        <w:rPr>
          <w:rFonts w:eastAsia="Times New Roman" w:cs="Times New Roman"/>
          <w:szCs w:val="24"/>
        </w:rPr>
        <w:t>Accountable</w:t>
      </w:r>
      <w:r w:rsidRPr="00645306">
        <w:rPr>
          <w:rFonts w:eastAsia="Times New Roman" w:cs="Times New Roman"/>
          <w:szCs w:val="24"/>
        </w:rPr>
        <w:t xml:space="preserve"> Entity Procurement Agent at the time of </w:t>
      </w:r>
      <w:r w:rsidR="00B141C4" w:rsidRPr="00645306">
        <w:rPr>
          <w:rFonts w:eastAsia="Times New Roman" w:cs="Times New Roman"/>
          <w:szCs w:val="24"/>
        </w:rPr>
        <w:t xml:space="preserve">Offer </w:t>
      </w:r>
      <w:r w:rsidRPr="00645306">
        <w:rPr>
          <w:rFonts w:eastAsia="Times New Roman" w:cs="Times New Roman"/>
          <w:szCs w:val="24"/>
        </w:rPr>
        <w:t xml:space="preserve">submission, and to the </w:t>
      </w:r>
      <w:r w:rsidR="00101A4F" w:rsidRPr="00645306">
        <w:rPr>
          <w:rFonts w:eastAsia="Times New Roman" w:cs="Times New Roman"/>
          <w:szCs w:val="24"/>
        </w:rPr>
        <w:t>Accountable</w:t>
      </w:r>
      <w:r w:rsidRPr="00645306">
        <w:rPr>
          <w:rFonts w:eastAsia="Times New Roman" w:cs="Times New Roman"/>
          <w:szCs w:val="24"/>
        </w:rPr>
        <w:t xml:space="preserve"> Entity Fiscal Agent thereafter [</w:t>
      </w:r>
      <w:r w:rsidRPr="00645306">
        <w:rPr>
          <w:rFonts w:eastAsia="Times New Roman" w:cs="Times New Roman"/>
          <w:i/>
          <w:szCs w:val="24"/>
        </w:rPr>
        <w:t xml:space="preserve">email addresses for </w:t>
      </w:r>
      <w:r w:rsidR="00101A4F" w:rsidRPr="00645306">
        <w:rPr>
          <w:rFonts w:eastAsia="Times New Roman" w:cs="Times New Roman"/>
          <w:i/>
          <w:szCs w:val="24"/>
        </w:rPr>
        <w:t>Accountable</w:t>
      </w:r>
      <w:r w:rsidRPr="00645306">
        <w:rPr>
          <w:rFonts w:eastAsia="Times New Roman" w:cs="Times New Roman"/>
          <w:i/>
          <w:szCs w:val="24"/>
        </w:rPr>
        <w:t xml:space="preserve"> Entity Procurement and Fiscal Agents to be inserted here</w:t>
      </w:r>
      <w:r w:rsidRPr="00645306">
        <w:rPr>
          <w:rFonts w:eastAsia="Times New Roman" w:cs="Times New Roman"/>
          <w:szCs w:val="24"/>
        </w:rPr>
        <w:t xml:space="preserve">] with a copy to MCC at </w:t>
      </w:r>
      <w:hyperlink r:id="rId50" w:history="1">
        <w:r w:rsidRPr="00645306">
          <w:rPr>
            <w:rFonts w:eastAsia="Times New Roman" w:cs="Times New Roman"/>
            <w:color w:val="0000FF"/>
            <w:szCs w:val="24"/>
            <w:u w:val="single"/>
          </w:rPr>
          <w:t>sanctionscompliance@mcc.gov</w:t>
        </w:r>
      </w:hyperlink>
      <w:r w:rsidRPr="00645306">
        <w:rPr>
          <w:rFonts w:eastAsia="Times New Roman" w:cs="Times New Roman"/>
          <w:szCs w:val="24"/>
        </w:rPr>
        <w:t xml:space="preserve">. </w:t>
      </w:r>
    </w:p>
    <w:p w14:paraId="2BED95D8" w14:textId="77777777" w:rsidR="005D3A79" w:rsidRPr="00645306" w:rsidRDefault="005D3A79" w:rsidP="005D3A79">
      <w:pPr>
        <w:suppressAutoHyphens/>
        <w:spacing w:after="0" w:line="240" w:lineRule="auto"/>
        <w:rPr>
          <w:rFonts w:eastAsia="Times New Roman" w:cs="Times New Roman"/>
          <w:szCs w:val="24"/>
        </w:rPr>
      </w:pPr>
    </w:p>
    <w:p w14:paraId="549A3F9B" w14:textId="25C4FA8D" w:rsidR="005D3A79" w:rsidRPr="00645306" w:rsidRDefault="005D3A79" w:rsidP="005D3A79">
      <w:pPr>
        <w:suppressAutoHyphens/>
        <w:spacing w:after="0" w:line="240" w:lineRule="auto"/>
        <w:rPr>
          <w:rFonts w:eastAsia="Times New Roman" w:cs="Times New Roman"/>
          <w:szCs w:val="24"/>
        </w:rPr>
      </w:pPr>
      <w:r w:rsidRPr="00645306">
        <w:rPr>
          <w:rFonts w:eastAsia="Times New Roman" w:cs="Times New Roman"/>
          <w:szCs w:val="24"/>
        </w:rPr>
        <w:t xml:space="preserve">For the avoidance of doubt, pursuant to the </w:t>
      </w:r>
      <w:r w:rsidRPr="00645306">
        <w:rPr>
          <w:rFonts w:eastAsia="Times New Roman" w:cs="Times New Roman"/>
          <w:i/>
          <w:iCs/>
          <w:szCs w:val="24"/>
        </w:rPr>
        <w:t xml:space="preserve">MCC Procurement </w:t>
      </w:r>
      <w:r w:rsidR="003C592A" w:rsidRPr="00645306">
        <w:rPr>
          <w:rFonts w:eastAsia="Times New Roman" w:cs="Times New Roman"/>
          <w:i/>
          <w:iCs/>
          <w:szCs w:val="24"/>
        </w:rPr>
        <w:t xml:space="preserve">Policy and </w:t>
      </w:r>
      <w:r w:rsidRPr="00645306">
        <w:rPr>
          <w:rFonts w:eastAsia="Times New Roman" w:cs="Times New Roman"/>
          <w:i/>
          <w:iCs/>
          <w:szCs w:val="24"/>
        </w:rPr>
        <w:t>Guidelines</w:t>
      </w:r>
      <w:r w:rsidRPr="00645306">
        <w:rPr>
          <w:rFonts w:eastAsia="Times New Roman" w:cs="Times New Roman"/>
          <w:szCs w:val="24"/>
        </w:rPr>
        <w:t xml:space="preserve">, reporting the provision of material support or resources (as defined below) to an individual or entity on the enumerated lists will not necessarily result in the disqualification of </w:t>
      </w:r>
      <w:r w:rsidR="001E7AA0" w:rsidRPr="00645306">
        <w:rPr>
          <w:rFonts w:eastAsia="Times New Roman" w:cs="Times New Roman"/>
          <w:szCs w:val="24"/>
        </w:rPr>
        <w:t>an Offer</w:t>
      </w:r>
      <w:r w:rsidR="003F4A54" w:rsidRPr="00645306">
        <w:rPr>
          <w:rFonts w:eastAsia="Times New Roman" w:cs="Times New Roman"/>
          <w:szCs w:val="24"/>
        </w:rPr>
        <w:t>or</w:t>
      </w:r>
      <w:r w:rsidRPr="00645306">
        <w:rPr>
          <w:rFonts w:eastAsia="Times New Roman" w:cs="Times New Roman"/>
          <w:szCs w:val="24"/>
        </w:rPr>
        <w:t xml:space="preserve"> or cancellation of the Contract. However, </w:t>
      </w:r>
      <w:r w:rsidRPr="00645306">
        <w:rPr>
          <w:rFonts w:eastAsia="Times New Roman" w:cs="Times New Roman"/>
          <w:b/>
          <w:szCs w:val="24"/>
        </w:rPr>
        <w:t>failure</w:t>
      </w:r>
      <w:r w:rsidRPr="00645306">
        <w:rPr>
          <w:rFonts w:eastAsia="Times New Roman" w:cs="Times New Roman"/>
          <w:szCs w:val="24"/>
        </w:rPr>
        <w:t xml:space="preserve"> to report such provision, or any similar material misrepresentation, whether intentional or without due diligence, would be grounds for disqualifying the </w:t>
      </w:r>
      <w:r w:rsidR="003F4A54" w:rsidRPr="00645306">
        <w:rPr>
          <w:rFonts w:eastAsia="Times New Roman" w:cs="Times New Roman"/>
          <w:szCs w:val="24"/>
        </w:rPr>
        <w:t>Offeror</w:t>
      </w:r>
      <w:r w:rsidRPr="00645306">
        <w:rPr>
          <w:rFonts w:eastAsia="Times New Roman" w:cs="Times New Roman"/>
          <w:szCs w:val="24"/>
        </w:rPr>
        <w:t xml:space="preserve"> or canceling the Contract, and </w:t>
      </w:r>
      <w:r w:rsidR="00066208" w:rsidRPr="00645306">
        <w:rPr>
          <w:rFonts w:eastAsia="Times New Roman" w:cs="Times New Roman"/>
          <w:szCs w:val="24"/>
        </w:rPr>
        <w:t xml:space="preserve">may subject </w:t>
      </w:r>
      <w:r w:rsidRPr="00645306">
        <w:rPr>
          <w:rFonts w:eastAsia="Times New Roman" w:cs="Times New Roman"/>
          <w:szCs w:val="24"/>
        </w:rPr>
        <w:t xml:space="preserve">such </w:t>
      </w:r>
      <w:r w:rsidR="003F4A54" w:rsidRPr="00645306">
        <w:rPr>
          <w:rFonts w:eastAsia="Times New Roman" w:cs="Times New Roman"/>
          <w:szCs w:val="24"/>
        </w:rPr>
        <w:t>Offeror</w:t>
      </w:r>
      <w:r w:rsidRPr="00645306">
        <w:rPr>
          <w:rFonts w:eastAsia="Times New Roman" w:cs="Times New Roman"/>
          <w:szCs w:val="24"/>
        </w:rPr>
        <w:t xml:space="preserve"> or Supplier to criminal, civil, or administrative remedies as appropriate under U.S. law.</w:t>
      </w:r>
    </w:p>
    <w:p w14:paraId="3C8709BB" w14:textId="77777777" w:rsidR="005D3A79" w:rsidRPr="00645306" w:rsidRDefault="005D3A79" w:rsidP="005D3A79">
      <w:pPr>
        <w:suppressAutoHyphens/>
        <w:spacing w:after="0" w:line="240" w:lineRule="auto"/>
        <w:rPr>
          <w:rFonts w:eastAsia="Times New Roman" w:cs="Times New Roman"/>
          <w:szCs w:val="24"/>
        </w:rPr>
      </w:pPr>
    </w:p>
    <w:p w14:paraId="238D1E68" w14:textId="77777777" w:rsidR="005D3A79" w:rsidRPr="00645306" w:rsidRDefault="005D3A79" w:rsidP="005D3A79">
      <w:pPr>
        <w:suppressAutoHyphens/>
        <w:spacing w:after="160" w:line="259" w:lineRule="auto"/>
        <w:rPr>
          <w:rFonts w:eastAsia="Times New Roman" w:cs="Times New Roman"/>
          <w:szCs w:val="24"/>
        </w:rPr>
      </w:pPr>
      <w:r w:rsidRPr="00645306">
        <w:rPr>
          <w:rFonts w:eastAsia="Times New Roman" w:cs="Times New Roman"/>
          <w:szCs w:val="24"/>
        </w:rPr>
        <w:br w:type="page"/>
      </w:r>
    </w:p>
    <w:p w14:paraId="77D43C97" w14:textId="77777777" w:rsidR="005D3A79" w:rsidRPr="00645306" w:rsidRDefault="005D3A79" w:rsidP="005D3A79">
      <w:pPr>
        <w:suppressAutoHyphens/>
        <w:spacing w:after="0" w:line="240" w:lineRule="auto"/>
        <w:rPr>
          <w:rFonts w:eastAsia="Times New Roman" w:cs="Times New Roman"/>
          <w:b/>
          <w:szCs w:val="24"/>
        </w:rPr>
      </w:pPr>
      <w:r w:rsidRPr="00645306">
        <w:rPr>
          <w:rFonts w:eastAsia="Times New Roman" w:cs="Times New Roman"/>
          <w:b/>
          <w:szCs w:val="24"/>
        </w:rPr>
        <w:lastRenderedPageBreak/>
        <w:t>Instructions for completing this form are provided below.</w:t>
      </w:r>
    </w:p>
    <w:p w14:paraId="242571A1" w14:textId="77777777" w:rsidR="005D3A79" w:rsidRPr="00645306" w:rsidRDefault="005D3A79" w:rsidP="005D3A79">
      <w:pPr>
        <w:suppressAutoHyphens/>
        <w:spacing w:after="0" w:line="240" w:lineRule="auto"/>
        <w:rPr>
          <w:rFonts w:eastAsia="Times New Roman" w:cs="Times New Roman"/>
          <w:b/>
          <w:szCs w:val="24"/>
        </w:rPr>
      </w:pPr>
    </w:p>
    <w:p w14:paraId="4B85023B" w14:textId="10CCB8AF" w:rsidR="005D3A79" w:rsidRPr="00645306" w:rsidRDefault="005D3A79" w:rsidP="00B95029">
      <w:pPr>
        <w:suppressAutoHyphens/>
        <w:spacing w:line="240" w:lineRule="auto"/>
        <w:jc w:val="left"/>
        <w:rPr>
          <w:rFonts w:eastAsia="Times New Roman" w:cs="Times New Roman"/>
          <w:b/>
          <w:szCs w:val="24"/>
        </w:rPr>
      </w:pPr>
      <w:r w:rsidRPr="00645306">
        <w:rPr>
          <w:rFonts w:eastAsia="Times New Roman" w:cs="Times New Roman"/>
          <w:b/>
          <w:szCs w:val="24"/>
        </w:rPr>
        <w:t xml:space="preserve">Full Legal Name of </w:t>
      </w:r>
      <w:r w:rsidR="003F4A54" w:rsidRPr="00645306">
        <w:rPr>
          <w:rFonts w:eastAsia="Times New Roman" w:cs="Times New Roman"/>
          <w:b/>
          <w:szCs w:val="24"/>
        </w:rPr>
        <w:t>Offeror</w:t>
      </w:r>
      <w:r w:rsidR="00FB1C57" w:rsidRPr="00645306">
        <w:rPr>
          <w:rFonts w:eastAsia="Times New Roman" w:cs="Times New Roman"/>
          <w:b/>
          <w:szCs w:val="24"/>
        </w:rPr>
        <w:t xml:space="preserve">/ </w:t>
      </w:r>
      <w:r w:rsidRPr="00645306">
        <w:rPr>
          <w:rFonts w:eastAsia="Times New Roman" w:cs="Times New Roman"/>
          <w:b/>
          <w:szCs w:val="24"/>
        </w:rPr>
        <w:t>Supplier: ____________________________________________</w:t>
      </w:r>
    </w:p>
    <w:p w14:paraId="48B37BFB" w14:textId="77777777" w:rsidR="005D3A79" w:rsidRPr="00645306" w:rsidRDefault="005D3A79" w:rsidP="005D3A79">
      <w:pPr>
        <w:suppressAutoHyphens/>
        <w:spacing w:line="240" w:lineRule="auto"/>
        <w:rPr>
          <w:rFonts w:eastAsia="Times New Roman" w:cs="Times New Roman"/>
          <w:b/>
          <w:szCs w:val="24"/>
        </w:rPr>
      </w:pPr>
      <w:r w:rsidRPr="00645306">
        <w:rPr>
          <w:rFonts w:eastAsia="Times New Roman" w:cs="Times New Roman"/>
          <w:b/>
          <w:szCs w:val="24"/>
        </w:rPr>
        <w:t>Full Name and Number of Contract: _____________________________________________</w:t>
      </w:r>
    </w:p>
    <w:p w14:paraId="28A83143" w14:textId="18D5D3AA" w:rsidR="005D3A79" w:rsidRPr="00645306" w:rsidRDefault="00101A4F" w:rsidP="005D3A79">
      <w:pPr>
        <w:suppressAutoHyphens/>
        <w:spacing w:line="240" w:lineRule="auto"/>
        <w:rPr>
          <w:rFonts w:eastAsia="Times New Roman" w:cs="Times New Roman"/>
          <w:b/>
          <w:szCs w:val="24"/>
        </w:rPr>
      </w:pPr>
      <w:r w:rsidRPr="00645306">
        <w:rPr>
          <w:rFonts w:eastAsia="Times New Roman" w:cs="Times New Roman"/>
          <w:b/>
          <w:szCs w:val="24"/>
        </w:rPr>
        <w:t>Accountable</w:t>
      </w:r>
      <w:r w:rsidR="005D3A79" w:rsidRPr="00645306">
        <w:rPr>
          <w:rFonts w:eastAsia="Times New Roman" w:cs="Times New Roman"/>
          <w:b/>
          <w:szCs w:val="24"/>
        </w:rPr>
        <w:t xml:space="preserve"> Entity with which Contract Signed: ________________________________________</w:t>
      </w: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5D3A79" w:rsidRPr="00645306" w14:paraId="56B89009" w14:textId="77777777" w:rsidTr="0003411D">
        <w:trPr>
          <w:cantSplit/>
          <w:jc w:val="center"/>
        </w:trPr>
        <w:tc>
          <w:tcPr>
            <w:tcW w:w="9360" w:type="dxa"/>
            <w:tcBorders>
              <w:top w:val="single" w:sz="4" w:space="0" w:color="auto"/>
              <w:bottom w:val="single" w:sz="4" w:space="0" w:color="auto"/>
            </w:tcBorders>
          </w:tcPr>
          <w:p w14:paraId="358E9CC8" w14:textId="5E25DC2D" w:rsidR="00E846F3" w:rsidRPr="00645306" w:rsidRDefault="0024138A" w:rsidP="0024138A">
            <w:pPr>
              <w:suppressAutoHyphens/>
              <w:spacing w:after="0" w:line="240" w:lineRule="auto"/>
              <w:rPr>
                <w:rFonts w:eastAsia="Times New Roman" w:cs="Times New Roman"/>
                <w:spacing w:val="-6"/>
                <w:sz w:val="20"/>
                <w:szCs w:val="20"/>
              </w:rPr>
            </w:pPr>
            <w:r w:rsidRPr="00645306">
              <w:rPr>
                <w:rFonts w:eastAsia="Times New Roman" w:cs="Times New Roman"/>
                <w:spacing w:val="-6"/>
                <w:sz w:val="20"/>
                <w:szCs w:val="20"/>
              </w:rPr>
              <w:t xml:space="preserve">ALL </w:t>
            </w:r>
            <w:r w:rsidR="003F4A54" w:rsidRPr="00645306">
              <w:rPr>
                <w:rFonts w:eastAsia="Times New Roman" w:cs="Times New Roman"/>
                <w:spacing w:val="-6"/>
                <w:sz w:val="20"/>
                <w:szCs w:val="20"/>
              </w:rPr>
              <w:t>OFFEROR</w:t>
            </w:r>
            <w:r w:rsidR="00FB1C57" w:rsidRPr="00645306">
              <w:rPr>
                <w:rFonts w:eastAsia="Times New Roman" w:cs="Times New Roman"/>
                <w:spacing w:val="-6"/>
                <w:sz w:val="20"/>
                <w:szCs w:val="20"/>
              </w:rPr>
              <w:t>S/</w:t>
            </w:r>
            <w:r w:rsidRPr="00645306">
              <w:rPr>
                <w:rFonts w:eastAsia="Times New Roman" w:cs="Times New Roman"/>
                <w:spacing w:val="-6"/>
                <w:sz w:val="20"/>
                <w:szCs w:val="20"/>
              </w:rPr>
              <w:t>SUPPLIERS TO CHECK THE APPLICABLE BOX BELOW:</w:t>
            </w:r>
          </w:p>
          <w:p w14:paraId="0F438CFB" w14:textId="77777777" w:rsidR="00CD5478" w:rsidRPr="00645306" w:rsidRDefault="00CD5478" w:rsidP="00B95029">
            <w:pPr>
              <w:suppressAutoHyphens/>
              <w:spacing w:after="0" w:line="240" w:lineRule="auto"/>
              <w:rPr>
                <w:rFonts w:eastAsia="Times New Roman" w:cs="Times New Roman"/>
                <w:spacing w:val="-6"/>
                <w:sz w:val="20"/>
                <w:szCs w:val="20"/>
              </w:rPr>
            </w:pPr>
          </w:p>
          <w:p w14:paraId="5776B274" w14:textId="6D7C85C2" w:rsidR="005D3A79" w:rsidRPr="00645306" w:rsidRDefault="005D3A79" w:rsidP="0003411D">
            <w:pPr>
              <w:numPr>
                <w:ilvl w:val="0"/>
                <w:numId w:val="10"/>
              </w:numPr>
              <w:suppressAutoHyphens/>
              <w:spacing w:after="0" w:line="240" w:lineRule="auto"/>
              <w:rPr>
                <w:rFonts w:eastAsia="Times New Roman" w:cs="Times New Roman"/>
                <w:spacing w:val="-6"/>
                <w:sz w:val="20"/>
                <w:szCs w:val="20"/>
              </w:rPr>
            </w:pPr>
            <w:r w:rsidRPr="00645306">
              <w:rPr>
                <w:rFonts w:eastAsia="Times New Roman" w:cs="Times New Roman"/>
                <w:spacing w:val="-6"/>
                <w:sz w:val="20"/>
                <w:szCs w:val="20"/>
              </w:rPr>
              <w:t xml:space="preserve">All eligibility verifications have been completed in accordance with </w:t>
            </w:r>
            <w:r w:rsidRPr="00645306">
              <w:rPr>
                <w:rFonts w:eastAsia="Times New Roman" w:cs="Times New Roman"/>
                <w:b/>
                <w:spacing w:val="-6"/>
                <w:sz w:val="20"/>
                <w:szCs w:val="20"/>
              </w:rPr>
              <w:t>Annex A “Additional Provisions,” Paragraph G “Compliance with Terrorist Financing Legislation and Other Restrictions”,</w:t>
            </w:r>
            <w:r w:rsidRPr="00645306">
              <w:rPr>
                <w:rFonts w:eastAsia="Times New Roman" w:cs="Times New Roman"/>
                <w:spacing w:val="-6"/>
                <w:sz w:val="20"/>
                <w:szCs w:val="20"/>
              </w:rPr>
              <w:t xml:space="preserve"> </w:t>
            </w:r>
            <w:r w:rsidR="004A7153" w:rsidRPr="00645306">
              <w:rPr>
                <w:rFonts w:eastAsia="Times New Roman" w:cs="Times New Roman"/>
                <w:spacing w:val="-6"/>
                <w:sz w:val="20"/>
                <w:szCs w:val="20"/>
              </w:rPr>
              <w:t xml:space="preserve">and the </w:t>
            </w:r>
            <w:r w:rsidR="003F4A54" w:rsidRPr="00645306">
              <w:rPr>
                <w:rFonts w:eastAsia="Times New Roman" w:cs="Times New Roman"/>
                <w:spacing w:val="-6"/>
                <w:sz w:val="20"/>
                <w:szCs w:val="20"/>
              </w:rPr>
              <w:t>Offeror</w:t>
            </w:r>
            <w:r w:rsidR="00892F83" w:rsidRPr="00645306">
              <w:rPr>
                <w:rFonts w:eastAsia="Times New Roman" w:cs="Times New Roman"/>
                <w:spacing w:val="-6"/>
                <w:sz w:val="20"/>
                <w:szCs w:val="20"/>
              </w:rPr>
              <w:t>/</w:t>
            </w:r>
            <w:r w:rsidR="004A7153" w:rsidRPr="00645306">
              <w:rPr>
                <w:rFonts w:eastAsia="Times New Roman" w:cs="Times New Roman"/>
                <w:spacing w:val="-6"/>
                <w:sz w:val="20"/>
                <w:szCs w:val="20"/>
              </w:rPr>
              <w:t>Supplier hereby certifies as follows</w:t>
            </w:r>
            <w:r w:rsidRPr="00645306">
              <w:rPr>
                <w:rFonts w:eastAsia="Times New Roman" w:cs="Times New Roman"/>
                <w:spacing w:val="-6"/>
                <w:sz w:val="20"/>
                <w:szCs w:val="20"/>
              </w:rPr>
              <w:t xml:space="preserve">: </w:t>
            </w:r>
          </w:p>
          <w:p w14:paraId="5D6E3CF7" w14:textId="77777777" w:rsidR="003C4787" w:rsidRPr="00645306" w:rsidRDefault="004A7153" w:rsidP="0003411D">
            <w:pPr>
              <w:numPr>
                <w:ilvl w:val="1"/>
                <w:numId w:val="10"/>
              </w:numPr>
              <w:tabs>
                <w:tab w:val="num" w:pos="1080"/>
              </w:tabs>
              <w:suppressAutoHyphens/>
              <w:spacing w:after="0" w:line="240" w:lineRule="auto"/>
              <w:ind w:left="780"/>
              <w:rPr>
                <w:rFonts w:eastAsia="Times New Roman" w:cs="Times New Roman"/>
                <w:spacing w:val="-6"/>
                <w:sz w:val="20"/>
                <w:szCs w:val="20"/>
              </w:rPr>
            </w:pPr>
            <w:r w:rsidRPr="00645306">
              <w:rPr>
                <w:rFonts w:eastAsia="Times New Roman" w:cs="Times New Roman"/>
                <w:spacing w:val="-6"/>
                <w:sz w:val="20"/>
                <w:szCs w:val="20"/>
              </w:rPr>
              <w:t>No adverse or negative results were obtained from such eligibility verifications; and</w:t>
            </w:r>
          </w:p>
          <w:p w14:paraId="7FA8E12E" w14:textId="39B6C4AB" w:rsidR="005D3A79" w:rsidRPr="00645306" w:rsidRDefault="003C4787" w:rsidP="0003411D">
            <w:pPr>
              <w:numPr>
                <w:ilvl w:val="1"/>
                <w:numId w:val="10"/>
              </w:numPr>
              <w:tabs>
                <w:tab w:val="num" w:pos="1080"/>
              </w:tabs>
              <w:suppressAutoHyphens/>
              <w:spacing w:after="0" w:line="240" w:lineRule="auto"/>
              <w:ind w:left="780"/>
              <w:rPr>
                <w:rFonts w:eastAsia="Times New Roman" w:cs="Times New Roman"/>
                <w:spacing w:val="-6"/>
                <w:sz w:val="20"/>
                <w:szCs w:val="20"/>
              </w:rPr>
            </w:pPr>
            <w:r w:rsidRPr="00645306">
              <w:rPr>
                <w:rFonts w:eastAsia="Times New Roman" w:cs="Times New Roman"/>
                <w:spacing w:val="-6"/>
                <w:sz w:val="20"/>
                <w:szCs w:val="20"/>
              </w:rPr>
              <w:t>T</w:t>
            </w:r>
            <w:r w:rsidR="005D3A79" w:rsidRPr="00645306">
              <w:rPr>
                <w:rFonts w:eastAsia="Times New Roman" w:cs="Times New Roman"/>
                <w:spacing w:val="-6"/>
                <w:sz w:val="20"/>
                <w:szCs w:val="20"/>
              </w:rPr>
              <w:t xml:space="preserve">o the best of its current knowledge, </w:t>
            </w:r>
            <w:r w:rsidRPr="00645306">
              <w:rPr>
                <w:rFonts w:eastAsia="Times New Roman" w:cs="Times New Roman"/>
                <w:spacing w:val="-6"/>
                <w:sz w:val="20"/>
                <w:szCs w:val="20"/>
              </w:rPr>
              <w:t xml:space="preserve">the </w:t>
            </w:r>
            <w:r w:rsidR="003F4A54" w:rsidRPr="00645306">
              <w:rPr>
                <w:rFonts w:eastAsia="Times New Roman" w:cs="Times New Roman"/>
                <w:spacing w:val="-6"/>
                <w:sz w:val="20"/>
                <w:szCs w:val="20"/>
              </w:rPr>
              <w:t>Offeror</w:t>
            </w:r>
            <w:r w:rsidR="0012715D" w:rsidRPr="00645306">
              <w:rPr>
                <w:rFonts w:eastAsia="Times New Roman" w:cs="Times New Roman"/>
                <w:spacing w:val="-6"/>
                <w:sz w:val="20"/>
                <w:szCs w:val="20"/>
              </w:rPr>
              <w:t>/</w:t>
            </w:r>
            <w:r w:rsidRPr="00645306">
              <w:rPr>
                <w:rFonts w:eastAsia="Times New Roman" w:cs="Times New Roman"/>
                <w:spacing w:val="-6"/>
                <w:sz w:val="20"/>
                <w:szCs w:val="20"/>
              </w:rPr>
              <w:t xml:space="preserve">Supplier </w:t>
            </w:r>
            <w:r w:rsidR="005D3A79" w:rsidRPr="00645306">
              <w:rPr>
                <w:rFonts w:eastAsia="Times New Roman" w:cs="Times New Roman"/>
                <w:spacing w:val="-6"/>
                <w:sz w:val="20"/>
                <w:szCs w:val="20"/>
              </w:rPr>
              <w:t>has not provided, at any time within the previous ten years or currently, any material support or resources (including without limitation, any MCC Funding</w:t>
            </w:r>
            <w:r w:rsidR="005D3A79" w:rsidRPr="00645306">
              <w:rPr>
                <w:rFonts w:eastAsia="Times New Roman" w:cs="Times New Roman"/>
                <w:spacing w:val="-6"/>
                <w:sz w:val="20"/>
                <w:szCs w:val="20"/>
                <w:vertAlign w:val="superscript"/>
              </w:rPr>
              <w:footnoteReference w:id="6"/>
            </w:r>
            <w:r w:rsidR="005D3A79" w:rsidRPr="00645306">
              <w:rPr>
                <w:rFonts w:eastAsia="Times New Roman" w:cs="Times New Roman"/>
                <w:spacing w:val="-6"/>
                <w:sz w:val="20"/>
                <w:szCs w:val="20"/>
              </w:rPr>
              <w:t xml:space="preserve">), directly or indirectly to, or knowingly permitted any funding (including without limitation any MCC Funding) to be transferred to, any individual, corporation or other entity that the </w:t>
            </w:r>
            <w:r w:rsidR="003F4A54" w:rsidRPr="00645306">
              <w:rPr>
                <w:rFonts w:eastAsia="Times New Roman" w:cs="Times New Roman"/>
                <w:spacing w:val="-6"/>
                <w:sz w:val="20"/>
                <w:szCs w:val="20"/>
              </w:rPr>
              <w:t>Offeror</w:t>
            </w:r>
            <w:r w:rsidR="005D3A79" w:rsidRPr="00645306">
              <w:rPr>
                <w:rFonts w:eastAsia="Times New Roman" w:cs="Times New Roman"/>
                <w:spacing w:val="-6"/>
                <w:sz w:val="20"/>
                <w:szCs w:val="20"/>
              </w:rPr>
              <w:t xml:space="preserve"> or Supplier knew, or had reason to know, commits, attempts to commit, advocates, facilitates, or participates in any terrorist activity, or has committed, attempted to commit, advocated, facilitated or participated in any terrorist activity, including, but not limited to, the individuals and entities on the enumerated lists described below (including the </w:t>
            </w:r>
            <w:r w:rsidR="003F4A54" w:rsidRPr="00645306">
              <w:rPr>
                <w:rFonts w:eastAsia="Times New Roman" w:cs="Times New Roman"/>
                <w:spacing w:val="-6"/>
                <w:sz w:val="20"/>
                <w:szCs w:val="20"/>
              </w:rPr>
              <w:t>Offeror</w:t>
            </w:r>
            <w:r w:rsidR="005D3A79" w:rsidRPr="00645306">
              <w:rPr>
                <w:rFonts w:eastAsia="Times New Roman" w:cs="Times New Roman"/>
                <w:spacing w:val="-6"/>
                <w:sz w:val="20"/>
                <w:szCs w:val="20"/>
              </w:rPr>
              <w:t xml:space="preserve"> or Supplier itself). </w:t>
            </w:r>
          </w:p>
          <w:p w14:paraId="0CD3A823" w14:textId="77777777" w:rsidR="005D3A79" w:rsidRPr="00645306" w:rsidRDefault="005D3A79" w:rsidP="0003411D">
            <w:pPr>
              <w:suppressAutoHyphens/>
              <w:spacing w:after="0" w:line="240" w:lineRule="auto"/>
              <w:ind w:left="780"/>
              <w:rPr>
                <w:rFonts w:eastAsia="Times New Roman" w:cs="Times New Roman"/>
                <w:spacing w:val="-6"/>
                <w:sz w:val="20"/>
                <w:szCs w:val="20"/>
              </w:rPr>
            </w:pPr>
          </w:p>
          <w:p w14:paraId="2EE5F519" w14:textId="77777777" w:rsidR="005D3A79" w:rsidRPr="00645306" w:rsidRDefault="005D3A79" w:rsidP="0003411D">
            <w:pPr>
              <w:suppressAutoHyphens/>
              <w:spacing w:after="0" w:line="240" w:lineRule="auto"/>
              <w:ind w:left="360"/>
              <w:rPr>
                <w:rFonts w:eastAsia="Times New Roman" w:cs="Times New Roman"/>
                <w:b/>
                <w:spacing w:val="-6"/>
                <w:sz w:val="20"/>
                <w:szCs w:val="20"/>
              </w:rPr>
            </w:pPr>
            <w:r w:rsidRPr="00645306">
              <w:rPr>
                <w:rFonts w:eastAsia="Times New Roman" w:cs="Times New Roman"/>
                <w:b/>
                <w:spacing w:val="-6"/>
                <w:sz w:val="20"/>
                <w:szCs w:val="20"/>
              </w:rPr>
              <w:t>OR</w:t>
            </w:r>
          </w:p>
          <w:p w14:paraId="46F88444" w14:textId="77777777" w:rsidR="005D3A79" w:rsidRPr="00645306" w:rsidRDefault="005D3A79" w:rsidP="0003411D">
            <w:pPr>
              <w:suppressAutoHyphens/>
              <w:spacing w:after="0" w:line="240" w:lineRule="auto"/>
              <w:ind w:left="360"/>
              <w:rPr>
                <w:rFonts w:eastAsia="Times New Roman" w:cs="Times New Roman"/>
                <w:b/>
                <w:spacing w:val="-6"/>
                <w:sz w:val="20"/>
                <w:szCs w:val="20"/>
              </w:rPr>
            </w:pPr>
          </w:p>
          <w:p w14:paraId="46F709C8" w14:textId="33A39E87" w:rsidR="005D3A79" w:rsidRPr="00645306" w:rsidRDefault="005D3A79" w:rsidP="0003411D">
            <w:pPr>
              <w:numPr>
                <w:ilvl w:val="0"/>
                <w:numId w:val="10"/>
              </w:numPr>
              <w:suppressAutoHyphens/>
              <w:spacing w:after="0" w:line="240" w:lineRule="auto"/>
              <w:rPr>
                <w:rFonts w:eastAsia="Times New Roman" w:cs="Times New Roman"/>
                <w:spacing w:val="-6"/>
                <w:sz w:val="20"/>
                <w:szCs w:val="20"/>
              </w:rPr>
            </w:pPr>
            <w:r w:rsidRPr="00645306">
              <w:rPr>
                <w:rFonts w:eastAsia="Times New Roman" w:cs="Times New Roman"/>
                <w:spacing w:val="-6"/>
                <w:sz w:val="20"/>
                <w:szCs w:val="20"/>
              </w:rPr>
              <w:t xml:space="preserve">All eligibility verifications have been completed in accordance </w:t>
            </w:r>
            <w:proofErr w:type="gramStart"/>
            <w:r w:rsidRPr="00645306">
              <w:rPr>
                <w:rFonts w:eastAsia="Times New Roman" w:cs="Times New Roman"/>
                <w:spacing w:val="-6"/>
                <w:sz w:val="20"/>
                <w:szCs w:val="20"/>
              </w:rPr>
              <w:t xml:space="preserve">with </w:t>
            </w:r>
            <w:r w:rsidRPr="00645306">
              <w:rPr>
                <w:rFonts w:eastAsia="Times New Roman" w:cs="Times New Roman"/>
                <w:b/>
                <w:spacing w:val="-6"/>
                <w:sz w:val="20"/>
                <w:szCs w:val="20"/>
              </w:rPr>
              <w:t xml:space="preserve"> Annex</w:t>
            </w:r>
            <w:proofErr w:type="gramEnd"/>
            <w:r w:rsidRPr="00645306">
              <w:rPr>
                <w:rFonts w:eastAsia="Times New Roman" w:cs="Times New Roman"/>
                <w:b/>
                <w:spacing w:val="-6"/>
                <w:sz w:val="20"/>
                <w:szCs w:val="20"/>
              </w:rPr>
              <w:t xml:space="preserve"> A “Additional Provisions,” Paragraph G “Compliance with Terrorist Financing Legislation and Other Restrictions,”</w:t>
            </w:r>
            <w:r w:rsidRPr="00645306">
              <w:rPr>
                <w:rFonts w:eastAsia="Times New Roman" w:cs="Times New Roman"/>
                <w:spacing w:val="-6"/>
                <w:sz w:val="20"/>
                <w:szCs w:val="20"/>
              </w:rPr>
              <w:t xml:space="preserve"> and the </w:t>
            </w:r>
            <w:r w:rsidR="003F4A54" w:rsidRPr="00645306">
              <w:rPr>
                <w:rFonts w:eastAsia="Times New Roman" w:cs="Times New Roman"/>
                <w:spacing w:val="-6"/>
                <w:sz w:val="20"/>
                <w:szCs w:val="20"/>
              </w:rPr>
              <w:t>Offeror</w:t>
            </w:r>
            <w:r w:rsidR="0012715D" w:rsidRPr="00645306">
              <w:rPr>
                <w:rFonts w:eastAsia="Times New Roman" w:cs="Times New Roman"/>
                <w:spacing w:val="-6"/>
                <w:sz w:val="20"/>
                <w:szCs w:val="20"/>
              </w:rPr>
              <w:t>/</w:t>
            </w:r>
            <w:r w:rsidR="00891F75" w:rsidRPr="00645306">
              <w:rPr>
                <w:rFonts w:eastAsia="Times New Roman" w:cs="Times New Roman"/>
                <w:spacing w:val="-6"/>
                <w:sz w:val="20"/>
                <w:szCs w:val="20"/>
              </w:rPr>
              <w:t xml:space="preserve">Supplier hereby certifies that the </w:t>
            </w:r>
            <w:r w:rsidRPr="00645306">
              <w:rPr>
                <w:rFonts w:eastAsia="Times New Roman" w:cs="Times New Roman"/>
                <w:spacing w:val="-6"/>
                <w:sz w:val="20"/>
                <w:szCs w:val="20"/>
              </w:rPr>
              <w:t xml:space="preserve">following </w:t>
            </w:r>
            <w:r w:rsidR="00891F75" w:rsidRPr="00645306">
              <w:rPr>
                <w:rFonts w:eastAsia="Times New Roman" w:cs="Times New Roman"/>
                <w:spacing w:val="-6"/>
                <w:sz w:val="20"/>
                <w:szCs w:val="20"/>
              </w:rPr>
              <w:t xml:space="preserve">adverse or negative </w:t>
            </w:r>
            <w:r w:rsidRPr="00645306">
              <w:rPr>
                <w:rFonts w:eastAsia="Times New Roman" w:cs="Times New Roman"/>
                <w:spacing w:val="-6"/>
                <w:sz w:val="20"/>
                <w:szCs w:val="20"/>
              </w:rPr>
              <w:t xml:space="preserve">results were obtained </w:t>
            </w:r>
            <w:r w:rsidR="00B05E74" w:rsidRPr="00645306">
              <w:rPr>
                <w:rFonts w:eastAsia="Times New Roman" w:cs="Times New Roman"/>
                <w:spacing w:val="-6"/>
                <w:sz w:val="20"/>
                <w:szCs w:val="20"/>
              </w:rPr>
              <w:t xml:space="preserve">from such eligibility verification </w:t>
            </w:r>
            <w:r w:rsidRPr="00645306">
              <w:rPr>
                <w:rFonts w:eastAsia="Times New Roman" w:cs="Times New Roman"/>
                <w:spacing w:val="-6"/>
                <w:sz w:val="20"/>
                <w:szCs w:val="20"/>
              </w:rPr>
              <w:t>(information to be provided for each result</w:t>
            </w:r>
            <w:r w:rsidR="00B05E74" w:rsidRPr="00645306">
              <w:rPr>
                <w:rFonts w:eastAsia="Times New Roman" w:cs="Times New Roman"/>
                <w:spacing w:val="-6"/>
                <w:sz w:val="20"/>
                <w:szCs w:val="20"/>
              </w:rPr>
              <w:t xml:space="preserve"> in accordance with the instructions included with this form</w:t>
            </w:r>
            <w:r w:rsidRPr="00645306">
              <w:rPr>
                <w:rFonts w:eastAsia="Times New Roman" w:cs="Times New Roman"/>
                <w:spacing w:val="-6"/>
                <w:sz w:val="20"/>
                <w:szCs w:val="20"/>
              </w:rPr>
              <w:t>):</w:t>
            </w:r>
          </w:p>
          <w:p w14:paraId="0E3F18C6" w14:textId="77777777" w:rsidR="005D3A79" w:rsidRPr="00645306" w:rsidRDefault="005D3A79" w:rsidP="0003411D">
            <w:pPr>
              <w:suppressAutoHyphens/>
              <w:spacing w:after="0" w:line="240" w:lineRule="auto"/>
              <w:rPr>
                <w:rFonts w:eastAsia="Times New Roman" w:cs="Times New Roman"/>
                <w:spacing w:val="-6"/>
                <w:sz w:val="20"/>
                <w:szCs w:val="20"/>
              </w:rPr>
            </w:pPr>
          </w:p>
          <w:p w14:paraId="25A6129D" w14:textId="77777777" w:rsidR="005D3A79" w:rsidRPr="00645306" w:rsidRDefault="005D3A79" w:rsidP="000954B1">
            <w:pPr>
              <w:numPr>
                <w:ilvl w:val="0"/>
                <w:numId w:val="21"/>
              </w:numPr>
              <w:suppressAutoHyphens/>
              <w:spacing w:before="20" w:after="20" w:line="240" w:lineRule="auto"/>
              <w:contextualSpacing/>
              <w:outlineLvl w:val="4"/>
              <w:rPr>
                <w:rFonts w:eastAsia="Times New Roman" w:cs="Times New Roman"/>
                <w:spacing w:val="-4"/>
                <w:sz w:val="20"/>
                <w:szCs w:val="20"/>
              </w:rPr>
            </w:pPr>
            <w:r w:rsidRPr="00645306">
              <w:rPr>
                <w:rFonts w:eastAsia="Times New Roman" w:cs="Times New Roman"/>
                <w:spacing w:val="-4"/>
                <w:sz w:val="20"/>
                <w:szCs w:val="20"/>
              </w:rPr>
              <w:t>Name of individual, corporation or other entity:</w:t>
            </w:r>
          </w:p>
          <w:p w14:paraId="6F24CABA" w14:textId="77777777" w:rsidR="005D3A79" w:rsidRPr="00645306" w:rsidRDefault="005D3A79" w:rsidP="000954B1">
            <w:pPr>
              <w:numPr>
                <w:ilvl w:val="0"/>
                <w:numId w:val="21"/>
              </w:numPr>
              <w:suppressAutoHyphens/>
              <w:spacing w:before="20" w:after="20" w:line="240" w:lineRule="auto"/>
              <w:contextualSpacing/>
              <w:outlineLvl w:val="4"/>
              <w:rPr>
                <w:rFonts w:eastAsia="Times New Roman" w:cs="Times New Roman"/>
                <w:spacing w:val="-4"/>
                <w:sz w:val="20"/>
                <w:szCs w:val="20"/>
              </w:rPr>
            </w:pPr>
            <w:r w:rsidRPr="00645306">
              <w:rPr>
                <w:rFonts w:eastAsia="Times New Roman" w:cs="Times New Roman"/>
                <w:spacing w:val="-4"/>
                <w:sz w:val="20"/>
                <w:szCs w:val="20"/>
              </w:rPr>
              <w:t>Eligibility verification source(s) where listed ineligible:</w:t>
            </w:r>
          </w:p>
          <w:p w14:paraId="71823C86" w14:textId="77777777" w:rsidR="005D3A79" w:rsidRPr="00645306" w:rsidRDefault="005D3A79" w:rsidP="000954B1">
            <w:pPr>
              <w:numPr>
                <w:ilvl w:val="0"/>
                <w:numId w:val="21"/>
              </w:numPr>
              <w:suppressAutoHyphens/>
              <w:spacing w:before="20" w:after="20" w:line="240" w:lineRule="auto"/>
              <w:contextualSpacing/>
              <w:outlineLvl w:val="4"/>
              <w:rPr>
                <w:rFonts w:eastAsia="Times New Roman" w:cs="Times New Roman"/>
                <w:spacing w:val="-4"/>
                <w:sz w:val="20"/>
                <w:szCs w:val="20"/>
              </w:rPr>
            </w:pPr>
            <w:r w:rsidRPr="00645306">
              <w:rPr>
                <w:rFonts w:eastAsia="Times New Roman" w:cs="Times New Roman"/>
                <w:spacing w:val="-4"/>
                <w:sz w:val="20"/>
                <w:szCs w:val="20"/>
              </w:rPr>
              <w:t>Position (if individual), or goods or services provided (if corporation or other entity):</w:t>
            </w:r>
          </w:p>
          <w:p w14:paraId="2C58E3BB" w14:textId="7FE5EBDD" w:rsidR="005D3A79" w:rsidRPr="00645306" w:rsidRDefault="005D3A79" w:rsidP="000954B1">
            <w:pPr>
              <w:numPr>
                <w:ilvl w:val="0"/>
                <w:numId w:val="21"/>
              </w:numPr>
              <w:suppressAutoHyphens/>
              <w:spacing w:after="0" w:line="240" w:lineRule="auto"/>
              <w:contextualSpacing/>
              <w:rPr>
                <w:rFonts w:eastAsia="Times New Roman" w:cs="Times New Roman"/>
                <w:spacing w:val="-6"/>
                <w:sz w:val="20"/>
                <w:szCs w:val="20"/>
              </w:rPr>
            </w:pPr>
            <w:r w:rsidRPr="00645306">
              <w:rPr>
                <w:rFonts w:eastAsia="Times New Roman" w:cs="Times New Roman"/>
                <w:spacing w:val="-4"/>
                <w:sz w:val="20"/>
                <w:szCs w:val="20"/>
              </w:rPr>
              <w:t>Estimated value of work performed as of certification date:</w:t>
            </w:r>
          </w:p>
          <w:p w14:paraId="32968116" w14:textId="2538E088" w:rsidR="00217303" w:rsidRPr="00645306" w:rsidRDefault="00217303" w:rsidP="000954B1">
            <w:pPr>
              <w:numPr>
                <w:ilvl w:val="0"/>
                <w:numId w:val="21"/>
              </w:numPr>
              <w:suppressAutoHyphens/>
              <w:spacing w:after="0" w:line="240" w:lineRule="auto"/>
              <w:contextualSpacing/>
              <w:rPr>
                <w:rFonts w:eastAsia="Times New Roman" w:cs="Times New Roman"/>
                <w:spacing w:val="-6"/>
                <w:sz w:val="20"/>
                <w:szCs w:val="20"/>
              </w:rPr>
            </w:pPr>
            <w:r w:rsidRPr="00645306">
              <w:rPr>
                <w:rFonts w:eastAsia="Times New Roman" w:cs="Times New Roman"/>
                <w:spacing w:val="-4"/>
                <w:sz w:val="20"/>
                <w:szCs w:val="20"/>
              </w:rPr>
              <w:t>A description of, and the circumstances under which such supp</w:t>
            </w:r>
            <w:r w:rsidR="0093129E" w:rsidRPr="00645306">
              <w:rPr>
                <w:rFonts w:eastAsia="Times New Roman" w:cs="Times New Roman"/>
                <w:spacing w:val="-4"/>
                <w:sz w:val="20"/>
                <w:szCs w:val="20"/>
              </w:rPr>
              <w:t>ort was provided:</w:t>
            </w:r>
          </w:p>
          <w:p w14:paraId="69254AEF" w14:textId="77777777" w:rsidR="005D3A79" w:rsidRPr="00645306" w:rsidRDefault="005D3A79" w:rsidP="0003411D">
            <w:pPr>
              <w:suppressAutoHyphens/>
              <w:spacing w:after="0" w:line="240" w:lineRule="auto"/>
              <w:rPr>
                <w:rFonts w:eastAsia="Times New Roman" w:cs="Times New Roman"/>
                <w:iCs/>
                <w:color w:val="000000"/>
                <w:spacing w:val="-2"/>
                <w:sz w:val="20"/>
                <w:szCs w:val="20"/>
              </w:rPr>
            </w:pPr>
          </w:p>
        </w:tc>
      </w:tr>
    </w:tbl>
    <w:p w14:paraId="017A819D" w14:textId="77777777" w:rsidR="005D3A79" w:rsidRPr="00645306" w:rsidRDefault="005D3A79" w:rsidP="005D3A79">
      <w:pPr>
        <w:suppressAutoHyphens/>
        <w:spacing w:after="0" w:line="240" w:lineRule="auto"/>
        <w:rPr>
          <w:rFonts w:eastAsia="Times New Roman" w:cs="Times New Roman"/>
          <w:szCs w:val="20"/>
        </w:rPr>
      </w:pPr>
    </w:p>
    <w:p w14:paraId="53CB1D6E" w14:textId="14A78B8C" w:rsidR="005D3A79" w:rsidRPr="00645306" w:rsidRDefault="005D3A79" w:rsidP="005D3A79">
      <w:pPr>
        <w:suppressAutoHyphens/>
        <w:spacing w:line="240" w:lineRule="auto"/>
        <w:rPr>
          <w:rFonts w:eastAsia="Times New Roman" w:cs="Times New Roman"/>
          <w:szCs w:val="24"/>
        </w:rPr>
      </w:pPr>
      <w:r w:rsidRPr="00645306">
        <w:rPr>
          <w:rFonts w:eastAsia="Times New Roman" w:cs="Times New Roman"/>
          <w:szCs w:val="24"/>
        </w:rPr>
        <w:t xml:space="preserve">I hereby certify that the information provided above is true and correct in all material respects and understand that any material misstatement, misrepresentation or failure to provide the information requested in this certification may be deemed to be “fraud” for purposes of the </w:t>
      </w:r>
      <w:r w:rsidR="001E7126" w:rsidRPr="00645306">
        <w:rPr>
          <w:rFonts w:eastAsia="Times New Roman" w:cs="Times New Roman"/>
          <w:szCs w:val="24"/>
        </w:rPr>
        <w:t>ITO</w:t>
      </w:r>
      <w:r w:rsidRPr="00645306">
        <w:rPr>
          <w:rFonts w:eastAsia="Times New Roman" w:cs="Times New Roman"/>
          <w:szCs w:val="24"/>
        </w:rPr>
        <w:t xml:space="preserve"> or Contract, the </w:t>
      </w:r>
      <w:r w:rsidRPr="00645306">
        <w:rPr>
          <w:rFonts w:eastAsia="Times New Roman" w:cs="Times New Roman"/>
          <w:i/>
          <w:iCs/>
          <w:szCs w:val="24"/>
        </w:rPr>
        <w:t>MCC Procurement</w:t>
      </w:r>
      <w:r w:rsidR="003C592A" w:rsidRPr="00645306">
        <w:rPr>
          <w:rFonts w:eastAsia="Times New Roman" w:cs="Times New Roman"/>
          <w:i/>
          <w:iCs/>
          <w:szCs w:val="24"/>
        </w:rPr>
        <w:t xml:space="preserve"> Policy and</w:t>
      </w:r>
      <w:r w:rsidRPr="00645306">
        <w:rPr>
          <w:rFonts w:eastAsia="Times New Roman" w:cs="Times New Roman"/>
          <w:i/>
          <w:iCs/>
          <w:szCs w:val="24"/>
        </w:rPr>
        <w:t xml:space="preserve"> Guidelines</w:t>
      </w:r>
      <w:r w:rsidRPr="00645306">
        <w:rPr>
          <w:rFonts w:eastAsia="Times New Roman" w:cs="Times New Roman"/>
          <w:szCs w:val="24"/>
        </w:rPr>
        <w:t xml:space="preserve">, and other applicable MCC policy or guidance, </w:t>
      </w:r>
      <w:r w:rsidRPr="00645306">
        <w:rPr>
          <w:rFonts w:eastAsia="Times New Roman" w:cs="Times New Roman"/>
          <w:szCs w:val="24"/>
        </w:rPr>
        <w:lastRenderedPageBreak/>
        <w:t>including MCC’s Policy on Preventing, Detecting and Remediating Fraud and Corruption in MCC Operations.</w:t>
      </w:r>
    </w:p>
    <w:p w14:paraId="3234E40C" w14:textId="77777777" w:rsidR="005D3A79" w:rsidRPr="00645306" w:rsidRDefault="005D3A79" w:rsidP="005D3A79">
      <w:pPr>
        <w:suppressAutoHyphens/>
        <w:spacing w:line="240" w:lineRule="auto"/>
        <w:rPr>
          <w:rFonts w:eastAsia="Times New Roman" w:cs="Times New Roman"/>
          <w:b/>
          <w:szCs w:val="24"/>
        </w:rPr>
      </w:pPr>
      <w:r w:rsidRPr="00645306">
        <w:rPr>
          <w:rFonts w:eastAsia="Times New Roman" w:cs="Times New Roman"/>
          <w:b/>
          <w:szCs w:val="24"/>
        </w:rPr>
        <w:t>Authorized Signature: __________________________________ Date: _________________</w:t>
      </w:r>
    </w:p>
    <w:p w14:paraId="321D728F" w14:textId="77777777" w:rsidR="005D3A79" w:rsidRPr="00645306" w:rsidRDefault="005D3A79" w:rsidP="005D3A79">
      <w:pPr>
        <w:suppressAutoHyphens/>
        <w:spacing w:line="240" w:lineRule="auto"/>
        <w:rPr>
          <w:rFonts w:eastAsia="Times New Roman" w:cs="Times New Roman"/>
          <w:b/>
          <w:szCs w:val="20"/>
        </w:rPr>
      </w:pPr>
      <w:r w:rsidRPr="00645306">
        <w:rPr>
          <w:rFonts w:eastAsia="Times New Roman" w:cs="Times New Roman"/>
          <w:b/>
          <w:szCs w:val="24"/>
        </w:rPr>
        <w:t>Printed Name of Signatory: ____________________________________________________</w:t>
      </w:r>
    </w:p>
    <w:p w14:paraId="2D2FF512" w14:textId="14FC0F51" w:rsidR="000C1832" w:rsidRPr="00645306" w:rsidRDefault="000C1832">
      <w:pPr>
        <w:spacing w:before="0" w:after="200"/>
        <w:jc w:val="left"/>
        <w:rPr>
          <w:rFonts w:eastAsia="Times New Roman" w:cs="Times New Roman"/>
          <w:b/>
          <w:szCs w:val="24"/>
        </w:rPr>
      </w:pPr>
      <w:r w:rsidRPr="00645306">
        <w:rPr>
          <w:rFonts w:eastAsia="Times New Roman" w:cs="Times New Roman"/>
          <w:b/>
          <w:szCs w:val="24"/>
        </w:rPr>
        <w:br w:type="page"/>
      </w:r>
    </w:p>
    <w:p w14:paraId="6A59C7B2" w14:textId="47D04E4F" w:rsidR="005D3A79" w:rsidRPr="00645306" w:rsidRDefault="005D3A79" w:rsidP="005D3A79">
      <w:pPr>
        <w:suppressAutoHyphens/>
        <w:spacing w:after="160" w:line="259" w:lineRule="auto"/>
        <w:rPr>
          <w:rFonts w:eastAsia="Times New Roman" w:cs="Times New Roman"/>
          <w:b/>
          <w:szCs w:val="24"/>
        </w:rPr>
      </w:pPr>
      <w:r w:rsidRPr="00645306">
        <w:rPr>
          <w:rFonts w:eastAsia="Times New Roman" w:cs="Times New Roman"/>
          <w:b/>
          <w:szCs w:val="24"/>
        </w:rPr>
        <w:lastRenderedPageBreak/>
        <w:t xml:space="preserve">INSTRUCTIONS FOR COMPLETING </w:t>
      </w:r>
      <w:r w:rsidR="001D3886" w:rsidRPr="00645306">
        <w:rPr>
          <w:rFonts w:eastAsia="Times New Roman" w:cs="Times New Roman"/>
          <w:b/>
          <w:szCs w:val="24"/>
        </w:rPr>
        <w:t xml:space="preserve">THE COMPLIANCE WITH SANCTIONS CERTIFICATION </w:t>
      </w:r>
      <w:r w:rsidRPr="00645306">
        <w:rPr>
          <w:rFonts w:eastAsia="Times New Roman" w:cs="Times New Roman"/>
          <w:b/>
          <w:szCs w:val="24"/>
        </w:rPr>
        <w:t>FORM:</w:t>
      </w:r>
    </w:p>
    <w:p w14:paraId="7838F692" w14:textId="7AA147A2" w:rsidR="00A31114" w:rsidRPr="00645306" w:rsidRDefault="005D3A79" w:rsidP="00FA7B6E">
      <w:pPr>
        <w:suppressAutoHyphens/>
        <w:spacing w:after="0" w:line="240" w:lineRule="auto"/>
        <w:rPr>
          <w:rFonts w:eastAsia="Times New Roman" w:cs="Times New Roman"/>
          <w:szCs w:val="24"/>
        </w:rPr>
      </w:pPr>
      <w:r w:rsidRPr="00645306">
        <w:rPr>
          <w:rFonts w:eastAsia="Times New Roman" w:cs="Times New Roman"/>
          <w:szCs w:val="24"/>
        </w:rPr>
        <w:t xml:space="preserve">The </w:t>
      </w:r>
      <w:r w:rsidR="003F4A54" w:rsidRPr="00645306">
        <w:rPr>
          <w:rFonts w:eastAsia="Times New Roman" w:cs="Times New Roman"/>
          <w:szCs w:val="24"/>
        </w:rPr>
        <w:t>Offeror</w:t>
      </w:r>
      <w:r w:rsidRPr="00645306">
        <w:rPr>
          <w:rFonts w:eastAsia="Times New Roman" w:cs="Times New Roman"/>
          <w:szCs w:val="24"/>
        </w:rPr>
        <w:t xml:space="preserve">/Supplier shall perform the following procedures to verify the eligibility of firms, key personnel, subcontractors, vendors, suppliers, and grantees, in accordance with </w:t>
      </w:r>
      <w:r w:rsidRPr="00645306">
        <w:rPr>
          <w:rFonts w:eastAsia="Times New Roman" w:cs="Times New Roman"/>
          <w:b/>
          <w:szCs w:val="24"/>
        </w:rPr>
        <w:t>Annex A “Additional Provisions,” Paragraph G “Compliance with Terrorist Financing Legislation and Other Restrictions,”</w:t>
      </w:r>
      <w:r w:rsidRPr="00645306">
        <w:rPr>
          <w:rFonts w:eastAsia="Times New Roman" w:cs="Times New Roman"/>
          <w:szCs w:val="24"/>
        </w:rPr>
        <w:t xml:space="preserve"> </w:t>
      </w:r>
      <w:r w:rsidR="006A5528" w:rsidRPr="00645306">
        <w:rPr>
          <w:rFonts w:eastAsia="Times New Roman" w:cs="Times New Roman"/>
          <w:szCs w:val="24"/>
        </w:rPr>
        <w:t>which is copied below for convenience</w:t>
      </w:r>
      <w:r w:rsidRPr="00645306">
        <w:rPr>
          <w:rFonts w:eastAsia="Times New Roman" w:cs="Times New Roman"/>
          <w:szCs w:val="24"/>
        </w:rPr>
        <w:t>.</w:t>
      </w:r>
    </w:p>
    <w:p w14:paraId="48CA271A" w14:textId="2FD421FD" w:rsidR="009B0B6D" w:rsidRPr="00645306" w:rsidRDefault="009B0B6D" w:rsidP="00B95029">
      <w:pPr>
        <w:suppressAutoHyphens/>
        <w:spacing w:after="0" w:line="240" w:lineRule="auto"/>
        <w:rPr>
          <w:rFonts w:eastAsia="Times New Roman" w:cs="Times New Roman"/>
          <w:szCs w:val="24"/>
        </w:rPr>
      </w:pPr>
      <w:r w:rsidRPr="00645306">
        <w:rPr>
          <w:rFonts w:eastAsia="Times New Roman" w:cs="Times New Roman"/>
          <w:szCs w:val="24"/>
        </w:rPr>
        <w:t xml:space="preserve">Based on the results of these eligibility verifications, the </w:t>
      </w:r>
      <w:r w:rsidR="003F4A54" w:rsidRPr="00645306">
        <w:rPr>
          <w:rFonts w:eastAsia="Times New Roman" w:cs="Times New Roman"/>
          <w:szCs w:val="24"/>
        </w:rPr>
        <w:t>Offeror</w:t>
      </w:r>
      <w:r w:rsidR="00A31114" w:rsidRPr="00645306">
        <w:rPr>
          <w:rFonts w:eastAsia="Times New Roman" w:cs="Times New Roman"/>
          <w:szCs w:val="24"/>
        </w:rPr>
        <w:t>/Supplier</w:t>
      </w:r>
      <w:r w:rsidRPr="00645306">
        <w:rPr>
          <w:rFonts w:eastAsia="Times New Roman" w:cs="Times New Roman"/>
          <w:szCs w:val="24"/>
        </w:rPr>
        <w:t xml:space="preserve"> shall provide the applicable certification in the attached certification form.  Note that for the purposes of this certification, </w:t>
      </w:r>
      <w:r w:rsidR="003F4A54" w:rsidRPr="00645306">
        <w:rPr>
          <w:rFonts w:eastAsia="Times New Roman" w:cs="Times New Roman"/>
          <w:szCs w:val="24"/>
        </w:rPr>
        <w:t>Offeror</w:t>
      </w:r>
      <w:r w:rsidR="00A31114" w:rsidRPr="00645306">
        <w:rPr>
          <w:rFonts w:eastAsia="Times New Roman" w:cs="Times New Roman"/>
          <w:szCs w:val="24"/>
        </w:rPr>
        <w:t>s/Suppliers</w:t>
      </w:r>
      <w:r w:rsidRPr="00645306">
        <w:rPr>
          <w:rFonts w:eastAsia="Times New Roman" w:cs="Times New Roman"/>
          <w:szCs w:val="24"/>
        </w:rPr>
        <w:t xml:space="preserve"> are only required to submit detailed back-up documentation about the eligibility verifications together with their certification form if the </w:t>
      </w:r>
      <w:r w:rsidR="003F4A54" w:rsidRPr="00645306">
        <w:rPr>
          <w:rFonts w:eastAsia="Times New Roman" w:cs="Times New Roman"/>
          <w:szCs w:val="24"/>
        </w:rPr>
        <w:t>Offeror</w:t>
      </w:r>
      <w:r w:rsidR="00C61421" w:rsidRPr="00645306">
        <w:rPr>
          <w:rFonts w:eastAsia="Times New Roman" w:cs="Times New Roman"/>
          <w:szCs w:val="24"/>
        </w:rPr>
        <w:t>/Supplier</w:t>
      </w:r>
      <w:r w:rsidRPr="00645306">
        <w:rPr>
          <w:rFonts w:eastAsia="Times New Roman" w:cs="Times New Roman"/>
          <w:szCs w:val="24"/>
        </w:rPr>
        <w:t xml:space="preserve"> identifies adverse or negative results.  If not, </w:t>
      </w:r>
      <w:r w:rsidR="003F4A54" w:rsidRPr="00645306">
        <w:rPr>
          <w:rFonts w:eastAsia="Times New Roman" w:cs="Times New Roman"/>
          <w:szCs w:val="24"/>
        </w:rPr>
        <w:t>Offeror</w:t>
      </w:r>
      <w:r w:rsidR="00C61421" w:rsidRPr="00645306">
        <w:rPr>
          <w:rFonts w:eastAsia="Times New Roman" w:cs="Times New Roman"/>
          <w:szCs w:val="24"/>
        </w:rPr>
        <w:t>s/Suppliers</w:t>
      </w:r>
      <w:r w:rsidRPr="00645306">
        <w:rPr>
          <w:rFonts w:eastAsia="Times New Roman" w:cs="Times New Roman"/>
          <w:szCs w:val="24"/>
        </w:rPr>
        <w:t xml:space="preserve"> are free to mark the certification form accordingly and submit it to the appropriate recipient (although the </w:t>
      </w:r>
      <w:r w:rsidR="003F4A54" w:rsidRPr="00645306">
        <w:rPr>
          <w:rFonts w:eastAsia="Times New Roman" w:cs="Times New Roman"/>
          <w:szCs w:val="24"/>
        </w:rPr>
        <w:t>Offeror</w:t>
      </w:r>
      <w:r w:rsidR="00C61421" w:rsidRPr="00645306">
        <w:rPr>
          <w:rFonts w:eastAsia="Times New Roman" w:cs="Times New Roman"/>
          <w:szCs w:val="24"/>
        </w:rPr>
        <w:t>/Supplier</w:t>
      </w:r>
      <w:r w:rsidRPr="00645306">
        <w:rPr>
          <w:rFonts w:eastAsia="Times New Roman" w:cs="Times New Roman"/>
          <w:szCs w:val="24"/>
        </w:rPr>
        <w:t xml:space="preserve"> must maintain records per the instructions below).</w:t>
      </w:r>
    </w:p>
    <w:p w14:paraId="1F44B37F" w14:textId="77777777" w:rsidR="009B0B6D" w:rsidRPr="00645306" w:rsidRDefault="009B0B6D" w:rsidP="005D3A79">
      <w:pPr>
        <w:shd w:val="clear" w:color="auto" w:fill="FFFFFF"/>
        <w:suppressAutoHyphens/>
        <w:spacing w:after="0" w:line="240" w:lineRule="auto"/>
        <w:rPr>
          <w:rFonts w:eastAsia="Times New Roman" w:cs="Times New Roman"/>
          <w:szCs w:val="24"/>
        </w:rPr>
      </w:pPr>
    </w:p>
    <w:p w14:paraId="4567171F" w14:textId="4A0AE161" w:rsidR="005D3A79" w:rsidRPr="00645306" w:rsidRDefault="005D3A79" w:rsidP="005D3A79">
      <w:pPr>
        <w:shd w:val="clear" w:color="auto" w:fill="FFFFFF"/>
        <w:suppressAutoHyphens/>
        <w:spacing w:after="0" w:line="240" w:lineRule="auto"/>
        <w:rPr>
          <w:rFonts w:eastAsia="Times New Roman" w:cs="Times New Roman"/>
          <w:szCs w:val="24"/>
        </w:rPr>
      </w:pPr>
      <w:r w:rsidRPr="00645306">
        <w:rPr>
          <w:rFonts w:eastAsia="Times New Roman" w:cs="Times New Roman"/>
          <w:szCs w:val="24"/>
        </w:rPr>
        <w:t xml:space="preserve">The </w:t>
      </w:r>
      <w:r w:rsidR="003F4A54" w:rsidRPr="00645306">
        <w:rPr>
          <w:rFonts w:eastAsia="Times New Roman" w:cs="Times New Roman"/>
          <w:szCs w:val="24"/>
        </w:rPr>
        <w:t>Offeror</w:t>
      </w:r>
      <w:r w:rsidRPr="00645306">
        <w:rPr>
          <w:rFonts w:eastAsia="Times New Roman" w:cs="Times New Roman"/>
          <w:szCs w:val="24"/>
        </w:rPr>
        <w:t xml:space="preserve">/Supplier shall verify that any individual, corporation, or other entity that has access to or is (or would be) a recipient of MCC Funding, including </w:t>
      </w:r>
      <w:r w:rsidR="003F4A54" w:rsidRPr="00645306">
        <w:rPr>
          <w:rFonts w:eastAsia="Times New Roman" w:cs="Times New Roman"/>
          <w:szCs w:val="24"/>
        </w:rPr>
        <w:t>Offeror</w:t>
      </w:r>
      <w:r w:rsidRPr="00645306">
        <w:rPr>
          <w:rFonts w:eastAsia="Times New Roman" w:cs="Times New Roman"/>
          <w:szCs w:val="24"/>
        </w:rPr>
        <w:t xml:space="preserve">/Supplier staff, consultants, </w:t>
      </w:r>
      <w:r w:rsidR="00154837" w:rsidRPr="00645306">
        <w:rPr>
          <w:rFonts w:eastAsia="Times New Roman" w:cs="Times New Roman"/>
          <w:szCs w:val="24"/>
        </w:rPr>
        <w:t>S</w:t>
      </w:r>
      <w:r w:rsidRPr="00645306">
        <w:rPr>
          <w:rFonts w:eastAsia="Times New Roman" w:cs="Times New Roman"/>
          <w:szCs w:val="24"/>
        </w:rPr>
        <w:t>ubcontractors, vendors, suppliers, and grantees, is not listed on any of the following (or, in the case of #</w:t>
      </w:r>
      <w:r w:rsidR="00513832" w:rsidRPr="00645306">
        <w:rPr>
          <w:rFonts w:eastAsia="Times New Roman" w:cs="Times New Roman"/>
          <w:szCs w:val="24"/>
        </w:rPr>
        <w:t>8</w:t>
      </w:r>
      <w:r w:rsidRPr="00645306">
        <w:rPr>
          <w:rFonts w:eastAsia="Times New Roman" w:cs="Times New Roman"/>
          <w:szCs w:val="24"/>
        </w:rPr>
        <w:t xml:space="preserve"> below, is not a national of, or associated in, any country appearing on such list):</w:t>
      </w:r>
    </w:p>
    <w:p w14:paraId="470BFD41" w14:textId="77777777" w:rsidR="00A16327" w:rsidRPr="00645306" w:rsidRDefault="00A16327" w:rsidP="005D3A79">
      <w:pPr>
        <w:shd w:val="clear" w:color="auto" w:fill="FFFFFF"/>
        <w:suppressAutoHyphens/>
        <w:spacing w:after="0" w:line="240" w:lineRule="auto"/>
        <w:rPr>
          <w:rFonts w:eastAsia="Times New Roman" w:cs="Times New Roman"/>
          <w:szCs w:val="24"/>
        </w:rPr>
      </w:pPr>
    </w:p>
    <w:p w14:paraId="218DB518" w14:textId="3E8CD24D" w:rsidR="00A16327" w:rsidRPr="00645306" w:rsidRDefault="00A16327" w:rsidP="000954B1">
      <w:pPr>
        <w:numPr>
          <w:ilvl w:val="0"/>
          <w:numId w:val="20"/>
        </w:numPr>
        <w:shd w:val="clear" w:color="auto" w:fill="FFFFFF"/>
        <w:spacing w:before="0" w:after="0" w:line="240" w:lineRule="auto"/>
        <w:jc w:val="left"/>
        <w:rPr>
          <w:rFonts w:eastAsia="Times New Roman"/>
          <w:color w:val="222222"/>
        </w:rPr>
      </w:pPr>
      <w:bookmarkStart w:id="1038" w:name="_Hlk55979076"/>
      <w:r w:rsidRPr="00645306">
        <w:rPr>
          <w:rFonts w:eastAsia="Times New Roman"/>
          <w:color w:val="222222"/>
        </w:rPr>
        <w:t xml:space="preserve">System for Award Management (SAM) Excluded Parties List - </w:t>
      </w:r>
      <w:hyperlink r:id="rId51" w:tgtFrame="_blank" w:history="1">
        <w:r w:rsidR="00297698">
          <w:rPr>
            <w:rStyle w:val="Hyperlink"/>
            <w:color w:val="1155CC"/>
          </w:rPr>
          <w:t>https://sam.gov/content/entity-information</w:t>
        </w:r>
      </w:hyperlink>
    </w:p>
    <w:p w14:paraId="54692206" w14:textId="77777777" w:rsidR="00A16327" w:rsidRPr="00645306" w:rsidRDefault="00A16327" w:rsidP="000954B1">
      <w:pPr>
        <w:numPr>
          <w:ilvl w:val="0"/>
          <w:numId w:val="20"/>
        </w:numPr>
        <w:shd w:val="clear" w:color="auto" w:fill="FFFFFF"/>
        <w:spacing w:before="0" w:after="0" w:line="240" w:lineRule="auto"/>
        <w:jc w:val="left"/>
        <w:rPr>
          <w:rFonts w:eastAsia="Times New Roman"/>
          <w:color w:val="222222"/>
        </w:rPr>
      </w:pPr>
      <w:r w:rsidRPr="00645306">
        <w:rPr>
          <w:rFonts w:eastAsia="Times New Roman"/>
          <w:color w:val="222222"/>
        </w:rPr>
        <w:t>World Bank Debarred List -</w:t>
      </w:r>
      <w:r w:rsidRPr="00645306" w:rsidDel="00AE707B">
        <w:rPr>
          <w:rFonts w:eastAsia="Times New Roman"/>
          <w:color w:val="104AAB"/>
        </w:rPr>
        <w:t xml:space="preserve"> </w:t>
      </w:r>
      <w:hyperlink r:id="rId52" w:history="1">
        <w:r w:rsidRPr="00645306">
          <w:rPr>
            <w:rStyle w:val="Hyperlink"/>
          </w:rPr>
          <w:t>https://www.worldbank.org/debarr</w:t>
        </w:r>
      </w:hyperlink>
    </w:p>
    <w:p w14:paraId="604B24E2" w14:textId="77777777" w:rsidR="00A16327" w:rsidRPr="00645306" w:rsidRDefault="00A16327" w:rsidP="000954B1">
      <w:pPr>
        <w:numPr>
          <w:ilvl w:val="0"/>
          <w:numId w:val="20"/>
        </w:numPr>
        <w:shd w:val="clear" w:color="auto" w:fill="FFFFFF"/>
        <w:spacing w:before="0" w:after="0" w:line="240" w:lineRule="auto"/>
        <w:jc w:val="left"/>
        <w:rPr>
          <w:rFonts w:eastAsia="Times New Roman"/>
          <w:color w:val="222222"/>
        </w:rPr>
      </w:pPr>
      <w:r w:rsidRPr="00645306">
        <w:rPr>
          <w:rFonts w:eastAsia="Times New Roman"/>
          <w:color w:val="222222"/>
        </w:rPr>
        <w:t xml:space="preserve">US Treasury, Office of Foreign Assets Control, Specially Designated Nationals (SDN) List - </w:t>
      </w:r>
      <w:hyperlink r:id="rId53" w:history="1">
        <w:r w:rsidRPr="00645306">
          <w:rPr>
            <w:rStyle w:val="Hyperlink"/>
          </w:rPr>
          <w:t>https://sanctionssearch.ofac.tre</w:t>
        </w:r>
        <w:r w:rsidRPr="00645306">
          <w:rPr>
            <w:rStyle w:val="Hyperlink"/>
          </w:rPr>
          <w:t>a</w:t>
        </w:r>
        <w:r w:rsidRPr="00645306">
          <w:rPr>
            <w:rStyle w:val="Hyperlink"/>
          </w:rPr>
          <w:t>s.gov/</w:t>
        </w:r>
      </w:hyperlink>
    </w:p>
    <w:p w14:paraId="3DD2D0BD" w14:textId="77777777" w:rsidR="00A16327" w:rsidRPr="00645306" w:rsidRDefault="00A16327" w:rsidP="000954B1">
      <w:pPr>
        <w:numPr>
          <w:ilvl w:val="0"/>
          <w:numId w:val="20"/>
        </w:numPr>
        <w:shd w:val="clear" w:color="auto" w:fill="FFFFFF"/>
        <w:spacing w:before="0" w:after="0" w:line="240" w:lineRule="auto"/>
        <w:jc w:val="left"/>
        <w:rPr>
          <w:rFonts w:eastAsia="Times New Roman"/>
          <w:color w:val="222222"/>
        </w:rPr>
      </w:pPr>
      <w:r w:rsidRPr="00645306">
        <w:rPr>
          <w:rFonts w:eastAsia="Times New Roman"/>
          <w:color w:val="222222"/>
        </w:rPr>
        <w:t xml:space="preserve">US Department of Commerce, Bureau of Industry and Security, Denied Persons List - </w:t>
      </w:r>
      <w:hyperlink r:id="rId54" w:history="1">
        <w:r w:rsidRPr="00645306">
          <w:rPr>
            <w:rStyle w:val="Hyperlink"/>
          </w:rPr>
          <w:t>https://www.bis.doc.gov/index.php/the-denied-persons-list</w:t>
        </w:r>
      </w:hyperlink>
    </w:p>
    <w:p w14:paraId="5B9EA5F2" w14:textId="77777777" w:rsidR="00A16327" w:rsidRPr="00645306" w:rsidRDefault="00A16327" w:rsidP="000954B1">
      <w:pPr>
        <w:numPr>
          <w:ilvl w:val="0"/>
          <w:numId w:val="20"/>
        </w:numPr>
        <w:shd w:val="clear" w:color="auto" w:fill="FFFFFF"/>
        <w:spacing w:before="0" w:after="0" w:line="240" w:lineRule="auto"/>
        <w:jc w:val="left"/>
        <w:rPr>
          <w:rFonts w:eastAsia="Times New Roman"/>
          <w:color w:val="222222"/>
        </w:rPr>
      </w:pPr>
      <w:r w:rsidRPr="00645306">
        <w:rPr>
          <w:rFonts w:eastAsia="Times New Roman"/>
          <w:color w:val="222222"/>
        </w:rPr>
        <w:t>US State Department, Directorate of Defense Trade Controls, AECA Debarred List</w:t>
      </w:r>
      <w:r w:rsidRPr="00645306">
        <w:rPr>
          <w:color w:val="222222"/>
        </w:rPr>
        <w:t xml:space="preserve"> -</w:t>
      </w:r>
      <w:r w:rsidRPr="00645306">
        <w:rPr>
          <w:rStyle w:val="Hyperlink"/>
          <w:u w:val="none"/>
        </w:rPr>
        <w:t xml:space="preserve"> </w:t>
      </w:r>
      <w:hyperlink r:id="rId55" w:history="1">
        <w:r w:rsidRPr="00645306">
          <w:rPr>
            <w:rStyle w:val="Hyperlink"/>
          </w:rPr>
          <w:t>https://www.pmddtc.state.gov/ddtc_public?id=ddtc_kb_a</w:t>
        </w:r>
        <w:r w:rsidRPr="00645306">
          <w:rPr>
            <w:rStyle w:val="Hyperlink"/>
          </w:rPr>
          <w:t>r</w:t>
        </w:r>
        <w:r w:rsidRPr="00645306">
          <w:rPr>
            <w:rStyle w:val="Hyperlink"/>
          </w:rPr>
          <w:t>ticle_page&amp;sys_id=c22d1833dbb8d300d0a370131f9619f0</w:t>
        </w:r>
      </w:hyperlink>
    </w:p>
    <w:p w14:paraId="70511319" w14:textId="77777777" w:rsidR="00A16327" w:rsidRPr="00645306" w:rsidRDefault="00A16327" w:rsidP="000954B1">
      <w:pPr>
        <w:numPr>
          <w:ilvl w:val="0"/>
          <w:numId w:val="20"/>
        </w:numPr>
        <w:shd w:val="clear" w:color="auto" w:fill="FFFFFF"/>
        <w:spacing w:before="0" w:after="0" w:line="240" w:lineRule="auto"/>
        <w:jc w:val="left"/>
        <w:rPr>
          <w:rFonts w:eastAsia="Times New Roman"/>
          <w:color w:val="222222"/>
        </w:rPr>
      </w:pPr>
      <w:r w:rsidRPr="00645306">
        <w:rPr>
          <w:rFonts w:eastAsia="Times New Roman"/>
          <w:color w:val="222222"/>
        </w:rPr>
        <w:t>US State Department, Foreign Terrorist Organizations (FTO) List</w:t>
      </w:r>
      <w:r w:rsidRPr="00645306">
        <w:rPr>
          <w:color w:val="222222"/>
        </w:rPr>
        <w:t xml:space="preserve"> -</w:t>
      </w:r>
      <w:r w:rsidRPr="00645306">
        <w:rPr>
          <w:rStyle w:val="Hyperlink"/>
          <w:u w:val="none"/>
        </w:rPr>
        <w:t xml:space="preserve"> </w:t>
      </w:r>
      <w:hyperlink r:id="rId56" w:history="1">
        <w:r w:rsidRPr="00645306">
          <w:rPr>
            <w:rStyle w:val="Hyperlink"/>
          </w:rPr>
          <w:t>https://www.state.gov/foreign-terrorist-organizations/</w:t>
        </w:r>
      </w:hyperlink>
    </w:p>
    <w:p w14:paraId="71568C48" w14:textId="77777777" w:rsidR="00A16327" w:rsidRPr="00645306" w:rsidRDefault="00A16327" w:rsidP="000954B1">
      <w:pPr>
        <w:numPr>
          <w:ilvl w:val="0"/>
          <w:numId w:val="20"/>
        </w:numPr>
        <w:shd w:val="clear" w:color="auto" w:fill="FFFFFF"/>
        <w:spacing w:before="0" w:after="0" w:line="240" w:lineRule="auto"/>
        <w:jc w:val="left"/>
        <w:rPr>
          <w:rFonts w:eastAsia="Times New Roman"/>
          <w:color w:val="222222"/>
        </w:rPr>
      </w:pPr>
      <w:r w:rsidRPr="00645306">
        <w:rPr>
          <w:rFonts w:eastAsia="Times New Roman"/>
          <w:color w:val="222222"/>
        </w:rPr>
        <w:t>US State Department, Executive Order 13224</w:t>
      </w:r>
      <w:r w:rsidRPr="00645306">
        <w:rPr>
          <w:color w:val="222222"/>
        </w:rPr>
        <w:t xml:space="preserve"> -</w:t>
      </w:r>
      <w:r w:rsidRPr="00645306">
        <w:rPr>
          <w:rStyle w:val="Hyperlink"/>
          <w:u w:val="none"/>
        </w:rPr>
        <w:t xml:space="preserve"> </w:t>
      </w:r>
      <w:hyperlink r:id="rId57" w:history="1">
        <w:r w:rsidRPr="00645306">
          <w:rPr>
            <w:rStyle w:val="Hyperlink"/>
          </w:rPr>
          <w:t>https://www.state.gov/executive-order-13224/</w:t>
        </w:r>
      </w:hyperlink>
    </w:p>
    <w:p w14:paraId="20509D12" w14:textId="77777777" w:rsidR="00A16327" w:rsidRPr="00645306" w:rsidRDefault="00A16327" w:rsidP="000954B1">
      <w:pPr>
        <w:numPr>
          <w:ilvl w:val="0"/>
          <w:numId w:val="20"/>
        </w:numPr>
        <w:shd w:val="clear" w:color="auto" w:fill="FFFFFF"/>
        <w:spacing w:before="0" w:after="0" w:line="240" w:lineRule="auto"/>
        <w:jc w:val="left"/>
        <w:rPr>
          <w:rStyle w:val="Hyperlink"/>
          <w:color w:val="222222"/>
          <w:u w:val="none"/>
        </w:rPr>
      </w:pPr>
      <w:r w:rsidRPr="00645306">
        <w:rPr>
          <w:color w:val="222222"/>
        </w:rPr>
        <w:t>US State Sponsors of Terrorism List -</w:t>
      </w:r>
      <w:r w:rsidRPr="00645306">
        <w:rPr>
          <w:rStyle w:val="Hyperlink"/>
          <w:u w:val="none"/>
        </w:rPr>
        <w:t xml:space="preserve"> </w:t>
      </w:r>
      <w:hyperlink r:id="rId58" w:history="1">
        <w:r w:rsidRPr="00645306">
          <w:rPr>
            <w:rStyle w:val="Hyperlink"/>
          </w:rPr>
          <w:t>https://www.state.gov/state-sponsors-of-terrorism/</w:t>
        </w:r>
      </w:hyperlink>
    </w:p>
    <w:bookmarkEnd w:id="1038"/>
    <w:p w14:paraId="739A000C" w14:textId="77777777" w:rsidR="005D3A79" w:rsidRPr="00645306" w:rsidRDefault="005D3A79" w:rsidP="005D3A79">
      <w:pPr>
        <w:shd w:val="clear" w:color="auto" w:fill="FFFFFF"/>
        <w:suppressAutoHyphens/>
        <w:spacing w:after="0" w:line="240" w:lineRule="auto"/>
        <w:rPr>
          <w:rFonts w:eastAsia="Times New Roman" w:cs="Times New Roman"/>
          <w:color w:val="222222"/>
          <w:szCs w:val="24"/>
        </w:rPr>
      </w:pPr>
    </w:p>
    <w:p w14:paraId="1807DE3D" w14:textId="1E752314" w:rsidR="005D3A79" w:rsidRPr="00645306" w:rsidRDefault="005D3A79" w:rsidP="005D3A79">
      <w:pPr>
        <w:shd w:val="clear" w:color="auto" w:fill="FFFFFF"/>
        <w:suppressAutoHyphens/>
        <w:spacing w:after="0" w:line="240" w:lineRule="auto"/>
        <w:rPr>
          <w:rFonts w:eastAsia="Times New Roman" w:cs="Times New Roman"/>
          <w:color w:val="222222"/>
          <w:szCs w:val="24"/>
        </w:rPr>
      </w:pPr>
      <w:r w:rsidRPr="00645306">
        <w:rPr>
          <w:rFonts w:eastAsia="Times New Roman" w:cs="Times New Roman"/>
          <w:color w:val="222222"/>
          <w:szCs w:val="24"/>
        </w:rPr>
        <w:t xml:space="preserve">In addition to these lists, before providing any material support or resources to an individual or entity, the </w:t>
      </w:r>
      <w:r w:rsidR="003F4A54" w:rsidRPr="00645306">
        <w:rPr>
          <w:rFonts w:eastAsia="Times New Roman" w:cs="Times New Roman"/>
          <w:color w:val="222222"/>
          <w:szCs w:val="24"/>
        </w:rPr>
        <w:t>Offeror</w:t>
      </w:r>
      <w:r w:rsidRPr="00645306">
        <w:rPr>
          <w:rFonts w:eastAsia="Times New Roman" w:cs="Times New Roman"/>
          <w:color w:val="222222"/>
          <w:szCs w:val="24"/>
        </w:rPr>
        <w:t xml:space="preserve">/Supplier will also consider all information about that individual or entity of which it is aware and all public information that is reasonably available to it or of which it should be aware.  </w:t>
      </w:r>
    </w:p>
    <w:p w14:paraId="0DC12BEC" w14:textId="77777777" w:rsidR="000A28E2" w:rsidRPr="00645306" w:rsidRDefault="000A28E2" w:rsidP="005D3A79">
      <w:pPr>
        <w:shd w:val="clear" w:color="auto" w:fill="FFFFFF"/>
        <w:suppressAutoHyphens/>
        <w:spacing w:after="0" w:line="240" w:lineRule="auto"/>
        <w:rPr>
          <w:rFonts w:eastAsia="Times New Roman" w:cs="Times New Roman"/>
          <w:color w:val="222222"/>
          <w:szCs w:val="24"/>
        </w:rPr>
      </w:pPr>
    </w:p>
    <w:p w14:paraId="51C80FDA" w14:textId="0ECF6BC5" w:rsidR="005D3A79" w:rsidRPr="00645306" w:rsidRDefault="005D3A79" w:rsidP="005D3A79">
      <w:pPr>
        <w:shd w:val="clear" w:color="auto" w:fill="FFFFFF"/>
        <w:suppressAutoHyphens/>
        <w:spacing w:after="0" w:line="240" w:lineRule="auto"/>
        <w:rPr>
          <w:rFonts w:eastAsia="Times New Roman" w:cs="Times New Roman"/>
          <w:color w:val="222222"/>
          <w:szCs w:val="24"/>
        </w:rPr>
      </w:pPr>
      <w:r w:rsidRPr="00645306">
        <w:rPr>
          <w:rFonts w:eastAsia="Times New Roman" w:cs="Times New Roman"/>
          <w:color w:val="222222"/>
          <w:szCs w:val="24"/>
        </w:rPr>
        <w:lastRenderedPageBreak/>
        <w:t xml:space="preserve">Documentation of the process takes two forms. The </w:t>
      </w:r>
      <w:r w:rsidR="003F4A54" w:rsidRPr="00645306">
        <w:rPr>
          <w:rFonts w:eastAsia="Times New Roman" w:cs="Times New Roman"/>
          <w:szCs w:val="24"/>
        </w:rPr>
        <w:t>Offeror</w:t>
      </w:r>
      <w:r w:rsidRPr="00645306">
        <w:rPr>
          <w:rFonts w:eastAsia="Times New Roman" w:cs="Times New Roman"/>
          <w:szCs w:val="24"/>
        </w:rPr>
        <w:t xml:space="preserve">/Supplier </w:t>
      </w:r>
      <w:r w:rsidRPr="00645306">
        <w:rPr>
          <w:rFonts w:eastAsia="Times New Roman" w:cs="Times New Roman"/>
          <w:color w:val="222222"/>
          <w:szCs w:val="24"/>
        </w:rPr>
        <w:t>should prepare a table listing each staff member, consultant, subcontractor, vendor, supplier, and grantee working on the contract, such as the form provided below.</w:t>
      </w:r>
    </w:p>
    <w:p w14:paraId="06C3B715" w14:textId="77777777" w:rsidR="00E71EFF" w:rsidRPr="00645306" w:rsidRDefault="00E71EFF" w:rsidP="005D3A79">
      <w:pPr>
        <w:shd w:val="clear" w:color="auto" w:fill="FFFFFF"/>
        <w:suppressAutoHyphens/>
        <w:spacing w:after="0" w:line="240" w:lineRule="auto"/>
        <w:rPr>
          <w:rFonts w:eastAsia="Times New Roman" w:cs="Times New Roman"/>
          <w:color w:val="222222"/>
          <w:szCs w:val="24"/>
        </w:rPr>
      </w:pPr>
    </w:p>
    <w:tbl>
      <w:tblPr>
        <w:tblStyle w:val="TableGrid"/>
        <w:tblW w:w="9408" w:type="dxa"/>
        <w:jc w:val="center"/>
        <w:tblLayout w:type="fixed"/>
        <w:tblLook w:val="04A0" w:firstRow="1" w:lastRow="0" w:firstColumn="1" w:lastColumn="0" w:noHBand="0" w:noVBand="1"/>
      </w:tblPr>
      <w:tblGrid>
        <w:gridCol w:w="2386"/>
        <w:gridCol w:w="728"/>
        <w:gridCol w:w="709"/>
        <w:gridCol w:w="708"/>
        <w:gridCol w:w="709"/>
        <w:gridCol w:w="851"/>
        <w:gridCol w:w="708"/>
        <w:gridCol w:w="709"/>
        <w:gridCol w:w="952"/>
        <w:gridCol w:w="948"/>
      </w:tblGrid>
      <w:tr w:rsidR="00E71EFF" w:rsidRPr="00645306" w14:paraId="10BE0932" w14:textId="77777777" w:rsidTr="00AC0D7C">
        <w:trPr>
          <w:cantSplit/>
          <w:trHeight w:val="260"/>
          <w:jc w:val="center"/>
        </w:trPr>
        <w:tc>
          <w:tcPr>
            <w:tcW w:w="2386" w:type="dxa"/>
          </w:tcPr>
          <w:p w14:paraId="5FA0E4D4" w14:textId="77777777" w:rsidR="00E71EFF" w:rsidRPr="00645306" w:rsidRDefault="00E71EFF" w:rsidP="00AC0D7C">
            <w:pPr>
              <w:rPr>
                <w:color w:val="222222"/>
              </w:rPr>
            </w:pPr>
          </w:p>
        </w:tc>
        <w:tc>
          <w:tcPr>
            <w:tcW w:w="6074" w:type="dxa"/>
            <w:gridSpan w:val="8"/>
          </w:tcPr>
          <w:p w14:paraId="3A77825E" w14:textId="77777777" w:rsidR="00E71EFF" w:rsidRPr="00645306" w:rsidRDefault="00E71EFF" w:rsidP="00AC0D7C">
            <w:pPr>
              <w:ind w:left="113" w:right="113"/>
              <w:jc w:val="center"/>
              <w:rPr>
                <w:color w:val="222222"/>
              </w:rPr>
            </w:pPr>
            <w:r w:rsidRPr="00645306">
              <w:rPr>
                <w:color w:val="222222"/>
              </w:rPr>
              <w:t>Date Checked</w:t>
            </w:r>
          </w:p>
        </w:tc>
        <w:tc>
          <w:tcPr>
            <w:tcW w:w="948" w:type="dxa"/>
            <w:textDirection w:val="tbRl"/>
          </w:tcPr>
          <w:p w14:paraId="15D11276" w14:textId="77777777" w:rsidR="00E71EFF" w:rsidRPr="00645306" w:rsidRDefault="00E71EFF" w:rsidP="00AC0D7C">
            <w:pPr>
              <w:ind w:left="113" w:right="113"/>
              <w:rPr>
                <w:color w:val="222222"/>
              </w:rPr>
            </w:pPr>
          </w:p>
        </w:tc>
      </w:tr>
      <w:tr w:rsidR="00E71EFF" w:rsidRPr="00645306" w14:paraId="331A8F38" w14:textId="77777777" w:rsidTr="00AC0D7C">
        <w:trPr>
          <w:cantSplit/>
          <w:trHeight w:val="260"/>
          <w:jc w:val="center"/>
        </w:trPr>
        <w:tc>
          <w:tcPr>
            <w:tcW w:w="2386" w:type="dxa"/>
            <w:vMerge w:val="restart"/>
            <w:vAlign w:val="bottom"/>
          </w:tcPr>
          <w:p w14:paraId="65736BD9" w14:textId="77777777" w:rsidR="00E71EFF" w:rsidRPr="00645306" w:rsidRDefault="00E71EFF" w:rsidP="00AC0D7C">
            <w:pPr>
              <w:jc w:val="left"/>
              <w:rPr>
                <w:color w:val="222222"/>
              </w:rPr>
            </w:pPr>
            <w:r w:rsidRPr="00645306">
              <w:rPr>
                <w:color w:val="222222"/>
              </w:rPr>
              <w:t>Name</w:t>
            </w:r>
          </w:p>
        </w:tc>
        <w:tc>
          <w:tcPr>
            <w:tcW w:w="728" w:type="dxa"/>
          </w:tcPr>
          <w:p w14:paraId="17FD55E0" w14:textId="77777777" w:rsidR="00E71EFF" w:rsidRPr="00645306" w:rsidRDefault="00E71EFF" w:rsidP="00AC0D7C">
            <w:pPr>
              <w:jc w:val="center"/>
              <w:rPr>
                <w:color w:val="222222"/>
                <w:sz w:val="20"/>
              </w:rPr>
            </w:pPr>
            <w:r w:rsidRPr="00645306">
              <w:rPr>
                <w:color w:val="222222"/>
                <w:sz w:val="20"/>
              </w:rPr>
              <w:t>1</w:t>
            </w:r>
          </w:p>
        </w:tc>
        <w:tc>
          <w:tcPr>
            <w:tcW w:w="709" w:type="dxa"/>
          </w:tcPr>
          <w:p w14:paraId="6CD43762" w14:textId="77777777" w:rsidR="00E71EFF" w:rsidRPr="00645306" w:rsidRDefault="00E71EFF" w:rsidP="00AC0D7C">
            <w:pPr>
              <w:jc w:val="center"/>
              <w:rPr>
                <w:color w:val="222222"/>
                <w:sz w:val="20"/>
              </w:rPr>
            </w:pPr>
            <w:r w:rsidRPr="00645306">
              <w:rPr>
                <w:color w:val="222222"/>
                <w:sz w:val="20"/>
              </w:rPr>
              <w:t>2</w:t>
            </w:r>
          </w:p>
        </w:tc>
        <w:tc>
          <w:tcPr>
            <w:tcW w:w="708" w:type="dxa"/>
          </w:tcPr>
          <w:p w14:paraId="245D8F9B" w14:textId="77777777" w:rsidR="00E71EFF" w:rsidRPr="00645306" w:rsidRDefault="00E71EFF" w:rsidP="00AC0D7C">
            <w:pPr>
              <w:jc w:val="center"/>
              <w:rPr>
                <w:color w:val="222222"/>
                <w:sz w:val="20"/>
              </w:rPr>
            </w:pPr>
            <w:r w:rsidRPr="00645306">
              <w:rPr>
                <w:color w:val="222222"/>
                <w:sz w:val="20"/>
              </w:rPr>
              <w:t>3</w:t>
            </w:r>
          </w:p>
        </w:tc>
        <w:tc>
          <w:tcPr>
            <w:tcW w:w="709" w:type="dxa"/>
          </w:tcPr>
          <w:p w14:paraId="345B0174" w14:textId="77777777" w:rsidR="00E71EFF" w:rsidRPr="00645306" w:rsidRDefault="00E71EFF" w:rsidP="00AC0D7C">
            <w:pPr>
              <w:jc w:val="center"/>
              <w:rPr>
                <w:color w:val="222222"/>
                <w:sz w:val="20"/>
              </w:rPr>
            </w:pPr>
            <w:r w:rsidRPr="00645306">
              <w:rPr>
                <w:color w:val="222222"/>
                <w:sz w:val="20"/>
              </w:rPr>
              <w:t>4</w:t>
            </w:r>
          </w:p>
        </w:tc>
        <w:tc>
          <w:tcPr>
            <w:tcW w:w="851" w:type="dxa"/>
          </w:tcPr>
          <w:p w14:paraId="2253984F" w14:textId="77777777" w:rsidR="00E71EFF" w:rsidRPr="00645306" w:rsidRDefault="00E71EFF" w:rsidP="00AC0D7C">
            <w:pPr>
              <w:jc w:val="center"/>
              <w:rPr>
                <w:color w:val="222222"/>
                <w:sz w:val="20"/>
              </w:rPr>
            </w:pPr>
            <w:r w:rsidRPr="00645306">
              <w:rPr>
                <w:color w:val="222222"/>
                <w:sz w:val="20"/>
              </w:rPr>
              <w:t>5</w:t>
            </w:r>
          </w:p>
        </w:tc>
        <w:tc>
          <w:tcPr>
            <w:tcW w:w="708" w:type="dxa"/>
          </w:tcPr>
          <w:p w14:paraId="7C06C804" w14:textId="77777777" w:rsidR="00E71EFF" w:rsidRPr="00645306" w:rsidRDefault="00E71EFF" w:rsidP="00AC0D7C">
            <w:pPr>
              <w:jc w:val="center"/>
              <w:rPr>
                <w:color w:val="222222"/>
                <w:sz w:val="20"/>
              </w:rPr>
            </w:pPr>
            <w:r w:rsidRPr="00645306">
              <w:rPr>
                <w:color w:val="222222"/>
                <w:sz w:val="20"/>
              </w:rPr>
              <w:t>6</w:t>
            </w:r>
          </w:p>
        </w:tc>
        <w:tc>
          <w:tcPr>
            <w:tcW w:w="709" w:type="dxa"/>
          </w:tcPr>
          <w:p w14:paraId="2B343FEF" w14:textId="77777777" w:rsidR="00E71EFF" w:rsidRPr="00645306" w:rsidRDefault="00E71EFF" w:rsidP="00AC0D7C">
            <w:pPr>
              <w:jc w:val="center"/>
              <w:rPr>
                <w:color w:val="222222"/>
                <w:sz w:val="20"/>
              </w:rPr>
            </w:pPr>
            <w:r w:rsidRPr="00645306">
              <w:rPr>
                <w:color w:val="222222"/>
                <w:sz w:val="20"/>
              </w:rPr>
              <w:t>7</w:t>
            </w:r>
          </w:p>
        </w:tc>
        <w:tc>
          <w:tcPr>
            <w:tcW w:w="952" w:type="dxa"/>
          </w:tcPr>
          <w:p w14:paraId="0E857EAE" w14:textId="77777777" w:rsidR="00E71EFF" w:rsidRPr="00645306" w:rsidRDefault="00E71EFF" w:rsidP="00AC0D7C">
            <w:pPr>
              <w:jc w:val="center"/>
              <w:rPr>
                <w:color w:val="222222"/>
                <w:sz w:val="20"/>
              </w:rPr>
            </w:pPr>
            <w:r w:rsidRPr="00645306">
              <w:rPr>
                <w:color w:val="222222"/>
                <w:sz w:val="20"/>
              </w:rPr>
              <w:t>8</w:t>
            </w:r>
          </w:p>
        </w:tc>
        <w:tc>
          <w:tcPr>
            <w:tcW w:w="948" w:type="dxa"/>
            <w:vMerge w:val="restart"/>
            <w:vAlign w:val="bottom"/>
          </w:tcPr>
          <w:p w14:paraId="32599E4C" w14:textId="77777777" w:rsidR="00E71EFF" w:rsidRPr="00645306" w:rsidRDefault="00E71EFF" w:rsidP="00AC0D7C">
            <w:pPr>
              <w:jc w:val="center"/>
              <w:rPr>
                <w:color w:val="222222"/>
              </w:rPr>
            </w:pPr>
            <w:r w:rsidRPr="00645306">
              <w:rPr>
                <w:color w:val="222222"/>
                <w:sz w:val="22"/>
                <w:szCs w:val="18"/>
              </w:rPr>
              <w:t>Eligible (Y/N)</w:t>
            </w:r>
          </w:p>
        </w:tc>
      </w:tr>
      <w:tr w:rsidR="00E71EFF" w:rsidRPr="00645306" w14:paraId="2B67CE98" w14:textId="77777777" w:rsidTr="00AC0D7C">
        <w:trPr>
          <w:cantSplit/>
          <w:trHeight w:val="1763"/>
          <w:jc w:val="center"/>
        </w:trPr>
        <w:tc>
          <w:tcPr>
            <w:tcW w:w="2386" w:type="dxa"/>
            <w:vMerge/>
          </w:tcPr>
          <w:p w14:paraId="1CF5275F" w14:textId="77777777" w:rsidR="00E71EFF" w:rsidRPr="00645306" w:rsidRDefault="00E71EFF" w:rsidP="00AC0D7C">
            <w:pPr>
              <w:jc w:val="left"/>
              <w:rPr>
                <w:color w:val="222222"/>
              </w:rPr>
            </w:pPr>
          </w:p>
        </w:tc>
        <w:tc>
          <w:tcPr>
            <w:tcW w:w="728" w:type="dxa"/>
            <w:textDirection w:val="tbRl"/>
          </w:tcPr>
          <w:p w14:paraId="03F41AB1" w14:textId="77777777" w:rsidR="00E71EFF" w:rsidRPr="00645306" w:rsidRDefault="00E71EFF" w:rsidP="00AC0D7C">
            <w:pPr>
              <w:spacing w:after="240"/>
              <w:ind w:left="113" w:right="113"/>
              <w:jc w:val="left"/>
              <w:rPr>
                <w:color w:val="222222"/>
                <w:sz w:val="20"/>
              </w:rPr>
            </w:pPr>
            <w:r w:rsidRPr="00645306">
              <w:rPr>
                <w:color w:val="222222"/>
                <w:sz w:val="20"/>
              </w:rPr>
              <w:t>SAM Excluded Parties List</w:t>
            </w:r>
          </w:p>
        </w:tc>
        <w:tc>
          <w:tcPr>
            <w:tcW w:w="709" w:type="dxa"/>
            <w:textDirection w:val="tbRl"/>
          </w:tcPr>
          <w:p w14:paraId="46B0AE19" w14:textId="77777777" w:rsidR="00E71EFF" w:rsidRPr="00645306" w:rsidRDefault="00E71EFF" w:rsidP="00AC0D7C">
            <w:pPr>
              <w:spacing w:after="240"/>
              <w:ind w:left="113" w:right="113"/>
              <w:jc w:val="left"/>
              <w:rPr>
                <w:color w:val="222222"/>
                <w:sz w:val="20"/>
              </w:rPr>
            </w:pPr>
            <w:r w:rsidRPr="00645306">
              <w:rPr>
                <w:color w:val="222222"/>
                <w:sz w:val="20"/>
              </w:rPr>
              <w:t>World Bank Debarred List</w:t>
            </w:r>
          </w:p>
        </w:tc>
        <w:tc>
          <w:tcPr>
            <w:tcW w:w="708" w:type="dxa"/>
            <w:textDirection w:val="tbRl"/>
          </w:tcPr>
          <w:p w14:paraId="0313DEF6" w14:textId="77777777" w:rsidR="00E71EFF" w:rsidRPr="00645306" w:rsidRDefault="00E71EFF" w:rsidP="00AC0D7C">
            <w:pPr>
              <w:spacing w:after="240"/>
              <w:ind w:left="113" w:right="113"/>
              <w:jc w:val="left"/>
              <w:rPr>
                <w:color w:val="222222"/>
                <w:sz w:val="20"/>
              </w:rPr>
            </w:pPr>
            <w:r w:rsidRPr="00645306">
              <w:rPr>
                <w:color w:val="222222"/>
                <w:sz w:val="20"/>
              </w:rPr>
              <w:t>SDN List</w:t>
            </w:r>
          </w:p>
        </w:tc>
        <w:tc>
          <w:tcPr>
            <w:tcW w:w="709" w:type="dxa"/>
            <w:textDirection w:val="tbRl"/>
          </w:tcPr>
          <w:p w14:paraId="2C5D29BB" w14:textId="77777777" w:rsidR="00E71EFF" w:rsidRPr="00645306" w:rsidRDefault="00E71EFF" w:rsidP="00AC0D7C">
            <w:pPr>
              <w:spacing w:after="240"/>
              <w:ind w:left="113" w:right="113"/>
              <w:jc w:val="left"/>
              <w:rPr>
                <w:color w:val="222222"/>
                <w:sz w:val="20"/>
              </w:rPr>
            </w:pPr>
            <w:r w:rsidRPr="00645306">
              <w:rPr>
                <w:color w:val="222222"/>
                <w:sz w:val="20"/>
              </w:rPr>
              <w:t>Denied Persons List</w:t>
            </w:r>
          </w:p>
        </w:tc>
        <w:tc>
          <w:tcPr>
            <w:tcW w:w="851" w:type="dxa"/>
            <w:textDirection w:val="tbRl"/>
          </w:tcPr>
          <w:p w14:paraId="0D16C4C7" w14:textId="77777777" w:rsidR="00E71EFF" w:rsidRPr="00645306" w:rsidRDefault="00E71EFF" w:rsidP="00AC0D7C">
            <w:pPr>
              <w:spacing w:after="240"/>
              <w:ind w:left="113" w:right="113"/>
              <w:jc w:val="left"/>
              <w:rPr>
                <w:color w:val="222222"/>
                <w:sz w:val="20"/>
              </w:rPr>
            </w:pPr>
            <w:r w:rsidRPr="00645306">
              <w:rPr>
                <w:color w:val="222222"/>
                <w:sz w:val="20"/>
              </w:rPr>
              <w:t>AECA Debarred List</w:t>
            </w:r>
          </w:p>
        </w:tc>
        <w:tc>
          <w:tcPr>
            <w:tcW w:w="708" w:type="dxa"/>
            <w:textDirection w:val="tbRl"/>
          </w:tcPr>
          <w:p w14:paraId="3D87C89B" w14:textId="77777777" w:rsidR="00E71EFF" w:rsidRPr="00645306" w:rsidRDefault="00E71EFF" w:rsidP="00AC0D7C">
            <w:pPr>
              <w:spacing w:after="240"/>
              <w:ind w:left="113" w:right="113"/>
              <w:jc w:val="left"/>
              <w:rPr>
                <w:color w:val="222222"/>
                <w:sz w:val="20"/>
              </w:rPr>
            </w:pPr>
            <w:r w:rsidRPr="00645306">
              <w:rPr>
                <w:color w:val="222222"/>
                <w:sz w:val="20"/>
              </w:rPr>
              <w:t>FTO List</w:t>
            </w:r>
          </w:p>
        </w:tc>
        <w:tc>
          <w:tcPr>
            <w:tcW w:w="709" w:type="dxa"/>
            <w:textDirection w:val="tbRl"/>
          </w:tcPr>
          <w:p w14:paraId="1D27B2A2" w14:textId="77777777" w:rsidR="00E71EFF" w:rsidRPr="00645306" w:rsidRDefault="00E71EFF" w:rsidP="00AC0D7C">
            <w:pPr>
              <w:spacing w:after="240"/>
              <w:ind w:left="113" w:right="113"/>
              <w:jc w:val="left"/>
              <w:rPr>
                <w:color w:val="222222"/>
                <w:sz w:val="20"/>
              </w:rPr>
            </w:pPr>
            <w:r w:rsidRPr="00645306">
              <w:rPr>
                <w:color w:val="222222"/>
                <w:sz w:val="20"/>
              </w:rPr>
              <w:t>Executive Order 13224</w:t>
            </w:r>
          </w:p>
        </w:tc>
        <w:tc>
          <w:tcPr>
            <w:tcW w:w="952" w:type="dxa"/>
            <w:textDirection w:val="tbRl"/>
          </w:tcPr>
          <w:p w14:paraId="16FCBFE7" w14:textId="77777777" w:rsidR="00E71EFF" w:rsidRPr="00645306" w:rsidRDefault="00E71EFF" w:rsidP="00AC0D7C">
            <w:pPr>
              <w:ind w:left="113" w:right="113"/>
              <w:rPr>
                <w:color w:val="222222"/>
                <w:sz w:val="20"/>
              </w:rPr>
            </w:pPr>
            <w:r w:rsidRPr="00645306">
              <w:rPr>
                <w:color w:val="222222"/>
                <w:sz w:val="20"/>
              </w:rPr>
              <w:t>US State Sponsors of Terrorism List</w:t>
            </w:r>
          </w:p>
        </w:tc>
        <w:tc>
          <w:tcPr>
            <w:tcW w:w="948" w:type="dxa"/>
            <w:vMerge/>
            <w:textDirection w:val="tbRl"/>
          </w:tcPr>
          <w:p w14:paraId="795ACC98" w14:textId="77777777" w:rsidR="00E71EFF" w:rsidRPr="00645306" w:rsidRDefault="00E71EFF" w:rsidP="00AC0D7C">
            <w:pPr>
              <w:ind w:left="113" w:right="113"/>
              <w:rPr>
                <w:color w:val="222222"/>
              </w:rPr>
            </w:pPr>
          </w:p>
        </w:tc>
      </w:tr>
      <w:tr w:rsidR="00E71EFF" w:rsidRPr="00645306" w14:paraId="2B852D90" w14:textId="77777777" w:rsidTr="00AC0D7C">
        <w:trPr>
          <w:jc w:val="center"/>
        </w:trPr>
        <w:tc>
          <w:tcPr>
            <w:tcW w:w="2386" w:type="dxa"/>
          </w:tcPr>
          <w:p w14:paraId="486D5BEF" w14:textId="77777777" w:rsidR="00E71EFF" w:rsidRPr="00645306" w:rsidRDefault="00E71EFF" w:rsidP="00AC0D7C">
            <w:pPr>
              <w:spacing w:before="0" w:after="0"/>
              <w:jc w:val="left"/>
              <w:rPr>
                <w:color w:val="222222"/>
              </w:rPr>
            </w:pPr>
            <w:r w:rsidRPr="00645306">
              <w:rPr>
                <w:color w:val="222222"/>
              </w:rPr>
              <w:t>Offeror/Supplier (the firm itself)</w:t>
            </w:r>
          </w:p>
        </w:tc>
        <w:tc>
          <w:tcPr>
            <w:tcW w:w="728" w:type="dxa"/>
          </w:tcPr>
          <w:p w14:paraId="266CBAF0" w14:textId="77777777" w:rsidR="00E71EFF" w:rsidRPr="00645306" w:rsidRDefault="00E71EFF" w:rsidP="00AC0D7C">
            <w:pPr>
              <w:spacing w:before="0" w:after="0"/>
              <w:rPr>
                <w:color w:val="222222"/>
              </w:rPr>
            </w:pPr>
          </w:p>
        </w:tc>
        <w:tc>
          <w:tcPr>
            <w:tcW w:w="709" w:type="dxa"/>
          </w:tcPr>
          <w:p w14:paraId="344C5E3B" w14:textId="77777777" w:rsidR="00E71EFF" w:rsidRPr="00645306" w:rsidRDefault="00E71EFF" w:rsidP="00AC0D7C">
            <w:pPr>
              <w:spacing w:before="0" w:after="0"/>
              <w:rPr>
                <w:color w:val="222222"/>
              </w:rPr>
            </w:pPr>
          </w:p>
        </w:tc>
        <w:tc>
          <w:tcPr>
            <w:tcW w:w="708" w:type="dxa"/>
          </w:tcPr>
          <w:p w14:paraId="70C7DD7D" w14:textId="77777777" w:rsidR="00E71EFF" w:rsidRPr="00645306" w:rsidRDefault="00E71EFF" w:rsidP="00AC0D7C">
            <w:pPr>
              <w:spacing w:before="0" w:after="0"/>
              <w:rPr>
                <w:color w:val="222222"/>
              </w:rPr>
            </w:pPr>
          </w:p>
        </w:tc>
        <w:tc>
          <w:tcPr>
            <w:tcW w:w="709" w:type="dxa"/>
          </w:tcPr>
          <w:p w14:paraId="3E88FF5E" w14:textId="77777777" w:rsidR="00E71EFF" w:rsidRPr="00645306" w:rsidRDefault="00E71EFF" w:rsidP="00AC0D7C">
            <w:pPr>
              <w:spacing w:before="0" w:after="0"/>
              <w:rPr>
                <w:color w:val="222222"/>
              </w:rPr>
            </w:pPr>
          </w:p>
        </w:tc>
        <w:tc>
          <w:tcPr>
            <w:tcW w:w="851" w:type="dxa"/>
          </w:tcPr>
          <w:p w14:paraId="28B995D6" w14:textId="77777777" w:rsidR="00E71EFF" w:rsidRPr="00645306" w:rsidRDefault="00E71EFF" w:rsidP="00AC0D7C">
            <w:pPr>
              <w:spacing w:before="0" w:after="0"/>
              <w:rPr>
                <w:color w:val="222222"/>
              </w:rPr>
            </w:pPr>
          </w:p>
        </w:tc>
        <w:tc>
          <w:tcPr>
            <w:tcW w:w="708" w:type="dxa"/>
          </w:tcPr>
          <w:p w14:paraId="72B600AA" w14:textId="77777777" w:rsidR="00E71EFF" w:rsidRPr="00645306" w:rsidRDefault="00E71EFF" w:rsidP="00AC0D7C">
            <w:pPr>
              <w:spacing w:before="0" w:after="0"/>
              <w:rPr>
                <w:color w:val="222222"/>
              </w:rPr>
            </w:pPr>
          </w:p>
        </w:tc>
        <w:tc>
          <w:tcPr>
            <w:tcW w:w="709" w:type="dxa"/>
          </w:tcPr>
          <w:p w14:paraId="4B44765D" w14:textId="77777777" w:rsidR="00E71EFF" w:rsidRPr="00645306" w:rsidRDefault="00E71EFF" w:rsidP="00AC0D7C">
            <w:pPr>
              <w:spacing w:before="0" w:after="0"/>
              <w:rPr>
                <w:color w:val="222222"/>
              </w:rPr>
            </w:pPr>
          </w:p>
        </w:tc>
        <w:tc>
          <w:tcPr>
            <w:tcW w:w="952" w:type="dxa"/>
          </w:tcPr>
          <w:p w14:paraId="1C7DAA53" w14:textId="77777777" w:rsidR="00E71EFF" w:rsidRPr="00645306" w:rsidRDefault="00E71EFF" w:rsidP="00AC0D7C">
            <w:pPr>
              <w:spacing w:before="0" w:after="0"/>
              <w:rPr>
                <w:color w:val="222222"/>
              </w:rPr>
            </w:pPr>
          </w:p>
        </w:tc>
        <w:tc>
          <w:tcPr>
            <w:tcW w:w="948" w:type="dxa"/>
          </w:tcPr>
          <w:p w14:paraId="1BFBF225" w14:textId="77777777" w:rsidR="00E71EFF" w:rsidRPr="00645306" w:rsidRDefault="00E71EFF" w:rsidP="00AC0D7C">
            <w:pPr>
              <w:spacing w:before="0" w:after="0"/>
              <w:rPr>
                <w:color w:val="222222"/>
              </w:rPr>
            </w:pPr>
          </w:p>
        </w:tc>
      </w:tr>
      <w:tr w:rsidR="00E71EFF" w:rsidRPr="00645306" w14:paraId="7630D78E" w14:textId="77777777" w:rsidTr="00AC0D7C">
        <w:trPr>
          <w:jc w:val="center"/>
        </w:trPr>
        <w:tc>
          <w:tcPr>
            <w:tcW w:w="2386" w:type="dxa"/>
          </w:tcPr>
          <w:p w14:paraId="2F31C907" w14:textId="77777777" w:rsidR="00E71EFF" w:rsidRPr="00645306" w:rsidRDefault="00E71EFF" w:rsidP="00AC0D7C">
            <w:pPr>
              <w:spacing w:before="0" w:after="0"/>
              <w:jc w:val="left"/>
              <w:rPr>
                <w:color w:val="222222"/>
              </w:rPr>
            </w:pPr>
            <w:r w:rsidRPr="00645306">
              <w:rPr>
                <w:color w:val="222222"/>
              </w:rPr>
              <w:t>Staff Member #1</w:t>
            </w:r>
          </w:p>
        </w:tc>
        <w:tc>
          <w:tcPr>
            <w:tcW w:w="728" w:type="dxa"/>
          </w:tcPr>
          <w:p w14:paraId="23F9D19C" w14:textId="77777777" w:rsidR="00E71EFF" w:rsidRPr="00645306" w:rsidRDefault="00E71EFF" w:rsidP="00AC0D7C">
            <w:pPr>
              <w:spacing w:before="0" w:after="0"/>
              <w:rPr>
                <w:color w:val="222222"/>
              </w:rPr>
            </w:pPr>
          </w:p>
        </w:tc>
        <w:tc>
          <w:tcPr>
            <w:tcW w:w="709" w:type="dxa"/>
          </w:tcPr>
          <w:p w14:paraId="41EB0CC3" w14:textId="77777777" w:rsidR="00E71EFF" w:rsidRPr="00645306" w:rsidRDefault="00E71EFF" w:rsidP="00AC0D7C">
            <w:pPr>
              <w:spacing w:before="0" w:after="0"/>
              <w:rPr>
                <w:color w:val="222222"/>
              </w:rPr>
            </w:pPr>
          </w:p>
        </w:tc>
        <w:tc>
          <w:tcPr>
            <w:tcW w:w="708" w:type="dxa"/>
          </w:tcPr>
          <w:p w14:paraId="71556C6E" w14:textId="77777777" w:rsidR="00E71EFF" w:rsidRPr="00645306" w:rsidRDefault="00E71EFF" w:rsidP="00AC0D7C">
            <w:pPr>
              <w:spacing w:before="0" w:after="0"/>
              <w:rPr>
                <w:color w:val="222222"/>
              </w:rPr>
            </w:pPr>
          </w:p>
        </w:tc>
        <w:tc>
          <w:tcPr>
            <w:tcW w:w="709" w:type="dxa"/>
          </w:tcPr>
          <w:p w14:paraId="752D9EC2" w14:textId="77777777" w:rsidR="00E71EFF" w:rsidRPr="00645306" w:rsidRDefault="00E71EFF" w:rsidP="00AC0D7C">
            <w:pPr>
              <w:spacing w:before="0" w:after="0"/>
              <w:rPr>
                <w:color w:val="222222"/>
              </w:rPr>
            </w:pPr>
          </w:p>
        </w:tc>
        <w:tc>
          <w:tcPr>
            <w:tcW w:w="851" w:type="dxa"/>
          </w:tcPr>
          <w:p w14:paraId="723080C5" w14:textId="77777777" w:rsidR="00E71EFF" w:rsidRPr="00645306" w:rsidRDefault="00E71EFF" w:rsidP="00AC0D7C">
            <w:pPr>
              <w:spacing w:before="0" w:after="0"/>
              <w:rPr>
                <w:color w:val="222222"/>
              </w:rPr>
            </w:pPr>
          </w:p>
        </w:tc>
        <w:tc>
          <w:tcPr>
            <w:tcW w:w="708" w:type="dxa"/>
          </w:tcPr>
          <w:p w14:paraId="49C8EEFE" w14:textId="77777777" w:rsidR="00E71EFF" w:rsidRPr="00645306" w:rsidRDefault="00E71EFF" w:rsidP="00AC0D7C">
            <w:pPr>
              <w:spacing w:before="0" w:after="0"/>
              <w:rPr>
                <w:color w:val="222222"/>
              </w:rPr>
            </w:pPr>
          </w:p>
        </w:tc>
        <w:tc>
          <w:tcPr>
            <w:tcW w:w="709" w:type="dxa"/>
          </w:tcPr>
          <w:p w14:paraId="3C854FA1" w14:textId="77777777" w:rsidR="00E71EFF" w:rsidRPr="00645306" w:rsidRDefault="00E71EFF" w:rsidP="00AC0D7C">
            <w:pPr>
              <w:spacing w:before="0" w:after="0"/>
              <w:rPr>
                <w:color w:val="222222"/>
              </w:rPr>
            </w:pPr>
          </w:p>
        </w:tc>
        <w:tc>
          <w:tcPr>
            <w:tcW w:w="952" w:type="dxa"/>
          </w:tcPr>
          <w:p w14:paraId="614CA6A8" w14:textId="77777777" w:rsidR="00E71EFF" w:rsidRPr="00645306" w:rsidRDefault="00E71EFF" w:rsidP="00AC0D7C">
            <w:pPr>
              <w:spacing w:before="0" w:after="0"/>
              <w:rPr>
                <w:color w:val="222222"/>
              </w:rPr>
            </w:pPr>
          </w:p>
        </w:tc>
        <w:tc>
          <w:tcPr>
            <w:tcW w:w="948" w:type="dxa"/>
          </w:tcPr>
          <w:p w14:paraId="54A26CB2" w14:textId="77777777" w:rsidR="00E71EFF" w:rsidRPr="00645306" w:rsidRDefault="00E71EFF" w:rsidP="00AC0D7C">
            <w:pPr>
              <w:spacing w:before="0" w:after="0"/>
              <w:rPr>
                <w:color w:val="222222"/>
              </w:rPr>
            </w:pPr>
          </w:p>
        </w:tc>
      </w:tr>
      <w:tr w:rsidR="00E71EFF" w:rsidRPr="00645306" w14:paraId="5D90C1B2" w14:textId="77777777" w:rsidTr="00AC0D7C">
        <w:trPr>
          <w:jc w:val="center"/>
        </w:trPr>
        <w:tc>
          <w:tcPr>
            <w:tcW w:w="2386" w:type="dxa"/>
          </w:tcPr>
          <w:p w14:paraId="4ACA5C32" w14:textId="77777777" w:rsidR="00E71EFF" w:rsidRPr="00645306" w:rsidRDefault="00E71EFF" w:rsidP="00AC0D7C">
            <w:pPr>
              <w:spacing w:before="0" w:after="0"/>
              <w:jc w:val="left"/>
              <w:rPr>
                <w:color w:val="222222"/>
              </w:rPr>
            </w:pPr>
            <w:r w:rsidRPr="00645306">
              <w:rPr>
                <w:color w:val="222222"/>
              </w:rPr>
              <w:t>Staff Member #2</w:t>
            </w:r>
          </w:p>
        </w:tc>
        <w:tc>
          <w:tcPr>
            <w:tcW w:w="728" w:type="dxa"/>
          </w:tcPr>
          <w:p w14:paraId="503FBC82" w14:textId="77777777" w:rsidR="00E71EFF" w:rsidRPr="00645306" w:rsidRDefault="00E71EFF" w:rsidP="00AC0D7C">
            <w:pPr>
              <w:spacing w:before="0" w:after="0"/>
              <w:rPr>
                <w:color w:val="222222"/>
              </w:rPr>
            </w:pPr>
          </w:p>
        </w:tc>
        <w:tc>
          <w:tcPr>
            <w:tcW w:w="709" w:type="dxa"/>
          </w:tcPr>
          <w:p w14:paraId="382FB8F8" w14:textId="77777777" w:rsidR="00E71EFF" w:rsidRPr="00645306" w:rsidRDefault="00E71EFF" w:rsidP="00AC0D7C">
            <w:pPr>
              <w:spacing w:before="0" w:after="0"/>
              <w:rPr>
                <w:color w:val="222222"/>
              </w:rPr>
            </w:pPr>
          </w:p>
        </w:tc>
        <w:tc>
          <w:tcPr>
            <w:tcW w:w="708" w:type="dxa"/>
          </w:tcPr>
          <w:p w14:paraId="19D7D198" w14:textId="77777777" w:rsidR="00E71EFF" w:rsidRPr="00645306" w:rsidRDefault="00E71EFF" w:rsidP="00AC0D7C">
            <w:pPr>
              <w:spacing w:before="0" w:after="0"/>
              <w:rPr>
                <w:color w:val="222222"/>
              </w:rPr>
            </w:pPr>
          </w:p>
        </w:tc>
        <w:tc>
          <w:tcPr>
            <w:tcW w:w="709" w:type="dxa"/>
          </w:tcPr>
          <w:p w14:paraId="07908359" w14:textId="77777777" w:rsidR="00E71EFF" w:rsidRPr="00645306" w:rsidRDefault="00E71EFF" w:rsidP="00AC0D7C">
            <w:pPr>
              <w:spacing w:before="0" w:after="0"/>
              <w:rPr>
                <w:color w:val="222222"/>
              </w:rPr>
            </w:pPr>
          </w:p>
        </w:tc>
        <w:tc>
          <w:tcPr>
            <w:tcW w:w="851" w:type="dxa"/>
          </w:tcPr>
          <w:p w14:paraId="4E0B999D" w14:textId="77777777" w:rsidR="00E71EFF" w:rsidRPr="00645306" w:rsidRDefault="00E71EFF" w:rsidP="00AC0D7C">
            <w:pPr>
              <w:spacing w:before="0" w:after="0"/>
              <w:rPr>
                <w:color w:val="222222"/>
              </w:rPr>
            </w:pPr>
          </w:p>
        </w:tc>
        <w:tc>
          <w:tcPr>
            <w:tcW w:w="708" w:type="dxa"/>
          </w:tcPr>
          <w:p w14:paraId="2E11034A" w14:textId="77777777" w:rsidR="00E71EFF" w:rsidRPr="00645306" w:rsidRDefault="00E71EFF" w:rsidP="00AC0D7C">
            <w:pPr>
              <w:spacing w:before="0" w:after="0"/>
              <w:rPr>
                <w:color w:val="222222"/>
              </w:rPr>
            </w:pPr>
          </w:p>
        </w:tc>
        <w:tc>
          <w:tcPr>
            <w:tcW w:w="709" w:type="dxa"/>
          </w:tcPr>
          <w:p w14:paraId="5DB7ECE5" w14:textId="77777777" w:rsidR="00E71EFF" w:rsidRPr="00645306" w:rsidRDefault="00E71EFF" w:rsidP="00AC0D7C">
            <w:pPr>
              <w:spacing w:before="0" w:after="0"/>
              <w:rPr>
                <w:color w:val="222222"/>
              </w:rPr>
            </w:pPr>
          </w:p>
        </w:tc>
        <w:tc>
          <w:tcPr>
            <w:tcW w:w="952" w:type="dxa"/>
          </w:tcPr>
          <w:p w14:paraId="7408042D" w14:textId="77777777" w:rsidR="00E71EFF" w:rsidRPr="00645306" w:rsidRDefault="00E71EFF" w:rsidP="00AC0D7C">
            <w:pPr>
              <w:spacing w:before="0" w:after="0"/>
              <w:rPr>
                <w:color w:val="222222"/>
              </w:rPr>
            </w:pPr>
          </w:p>
        </w:tc>
        <w:tc>
          <w:tcPr>
            <w:tcW w:w="948" w:type="dxa"/>
          </w:tcPr>
          <w:p w14:paraId="72951D44" w14:textId="77777777" w:rsidR="00E71EFF" w:rsidRPr="00645306" w:rsidRDefault="00E71EFF" w:rsidP="00AC0D7C">
            <w:pPr>
              <w:spacing w:before="0" w:after="0"/>
              <w:rPr>
                <w:color w:val="222222"/>
              </w:rPr>
            </w:pPr>
          </w:p>
        </w:tc>
      </w:tr>
      <w:tr w:rsidR="00E71EFF" w:rsidRPr="00645306" w14:paraId="595B7A9F" w14:textId="77777777" w:rsidTr="00AC0D7C">
        <w:trPr>
          <w:jc w:val="center"/>
        </w:trPr>
        <w:tc>
          <w:tcPr>
            <w:tcW w:w="2386" w:type="dxa"/>
          </w:tcPr>
          <w:p w14:paraId="1563BD95" w14:textId="77777777" w:rsidR="00E71EFF" w:rsidRPr="00645306" w:rsidRDefault="00E71EFF" w:rsidP="00AC0D7C">
            <w:pPr>
              <w:spacing w:before="0" w:after="0"/>
              <w:jc w:val="left"/>
              <w:rPr>
                <w:color w:val="222222"/>
              </w:rPr>
            </w:pPr>
            <w:r w:rsidRPr="00645306">
              <w:rPr>
                <w:color w:val="222222"/>
              </w:rPr>
              <w:t>Consultant #1</w:t>
            </w:r>
          </w:p>
        </w:tc>
        <w:tc>
          <w:tcPr>
            <w:tcW w:w="728" w:type="dxa"/>
          </w:tcPr>
          <w:p w14:paraId="2E6CB088" w14:textId="77777777" w:rsidR="00E71EFF" w:rsidRPr="00645306" w:rsidRDefault="00E71EFF" w:rsidP="00AC0D7C">
            <w:pPr>
              <w:spacing w:before="0" w:after="0"/>
              <w:rPr>
                <w:color w:val="222222"/>
              </w:rPr>
            </w:pPr>
          </w:p>
        </w:tc>
        <w:tc>
          <w:tcPr>
            <w:tcW w:w="709" w:type="dxa"/>
          </w:tcPr>
          <w:p w14:paraId="1ABD1C1D" w14:textId="77777777" w:rsidR="00E71EFF" w:rsidRPr="00645306" w:rsidRDefault="00E71EFF" w:rsidP="00AC0D7C">
            <w:pPr>
              <w:spacing w:before="0" w:after="0"/>
              <w:rPr>
                <w:color w:val="222222"/>
              </w:rPr>
            </w:pPr>
          </w:p>
        </w:tc>
        <w:tc>
          <w:tcPr>
            <w:tcW w:w="708" w:type="dxa"/>
          </w:tcPr>
          <w:p w14:paraId="63EC3BAE" w14:textId="77777777" w:rsidR="00E71EFF" w:rsidRPr="00645306" w:rsidRDefault="00E71EFF" w:rsidP="00AC0D7C">
            <w:pPr>
              <w:spacing w:before="0" w:after="0"/>
              <w:rPr>
                <w:color w:val="222222"/>
              </w:rPr>
            </w:pPr>
          </w:p>
        </w:tc>
        <w:tc>
          <w:tcPr>
            <w:tcW w:w="709" w:type="dxa"/>
          </w:tcPr>
          <w:p w14:paraId="78BA766C" w14:textId="77777777" w:rsidR="00E71EFF" w:rsidRPr="00645306" w:rsidRDefault="00E71EFF" w:rsidP="00AC0D7C">
            <w:pPr>
              <w:spacing w:before="0" w:after="0"/>
              <w:rPr>
                <w:color w:val="222222"/>
              </w:rPr>
            </w:pPr>
          </w:p>
        </w:tc>
        <w:tc>
          <w:tcPr>
            <w:tcW w:w="851" w:type="dxa"/>
          </w:tcPr>
          <w:p w14:paraId="245E02E0" w14:textId="77777777" w:rsidR="00E71EFF" w:rsidRPr="00645306" w:rsidRDefault="00E71EFF" w:rsidP="00AC0D7C">
            <w:pPr>
              <w:spacing w:before="0" w:after="0"/>
              <w:rPr>
                <w:color w:val="222222"/>
              </w:rPr>
            </w:pPr>
          </w:p>
        </w:tc>
        <w:tc>
          <w:tcPr>
            <w:tcW w:w="708" w:type="dxa"/>
          </w:tcPr>
          <w:p w14:paraId="45A105BE" w14:textId="77777777" w:rsidR="00E71EFF" w:rsidRPr="00645306" w:rsidRDefault="00E71EFF" w:rsidP="00AC0D7C">
            <w:pPr>
              <w:spacing w:before="0" w:after="0"/>
              <w:rPr>
                <w:color w:val="222222"/>
              </w:rPr>
            </w:pPr>
          </w:p>
        </w:tc>
        <w:tc>
          <w:tcPr>
            <w:tcW w:w="709" w:type="dxa"/>
          </w:tcPr>
          <w:p w14:paraId="4D6636F8" w14:textId="77777777" w:rsidR="00E71EFF" w:rsidRPr="00645306" w:rsidRDefault="00E71EFF" w:rsidP="00AC0D7C">
            <w:pPr>
              <w:spacing w:before="0" w:after="0"/>
              <w:rPr>
                <w:color w:val="222222"/>
              </w:rPr>
            </w:pPr>
          </w:p>
        </w:tc>
        <w:tc>
          <w:tcPr>
            <w:tcW w:w="952" w:type="dxa"/>
          </w:tcPr>
          <w:p w14:paraId="6557A5FA" w14:textId="77777777" w:rsidR="00E71EFF" w:rsidRPr="00645306" w:rsidRDefault="00E71EFF" w:rsidP="00AC0D7C">
            <w:pPr>
              <w:spacing w:before="0" w:after="0"/>
              <w:rPr>
                <w:color w:val="222222"/>
              </w:rPr>
            </w:pPr>
          </w:p>
        </w:tc>
        <w:tc>
          <w:tcPr>
            <w:tcW w:w="948" w:type="dxa"/>
          </w:tcPr>
          <w:p w14:paraId="6E875883" w14:textId="77777777" w:rsidR="00E71EFF" w:rsidRPr="00645306" w:rsidRDefault="00E71EFF" w:rsidP="00AC0D7C">
            <w:pPr>
              <w:spacing w:before="0" w:after="0"/>
              <w:rPr>
                <w:color w:val="222222"/>
              </w:rPr>
            </w:pPr>
          </w:p>
        </w:tc>
      </w:tr>
      <w:tr w:rsidR="00E71EFF" w:rsidRPr="00645306" w14:paraId="0CD2A3B7" w14:textId="77777777" w:rsidTr="00AC0D7C">
        <w:trPr>
          <w:jc w:val="center"/>
        </w:trPr>
        <w:tc>
          <w:tcPr>
            <w:tcW w:w="2386" w:type="dxa"/>
          </w:tcPr>
          <w:p w14:paraId="257C084B" w14:textId="77777777" w:rsidR="00E71EFF" w:rsidRPr="00645306" w:rsidRDefault="00E71EFF" w:rsidP="00AC0D7C">
            <w:pPr>
              <w:spacing w:before="0" w:after="0"/>
              <w:jc w:val="left"/>
              <w:rPr>
                <w:color w:val="222222"/>
              </w:rPr>
            </w:pPr>
            <w:r w:rsidRPr="00645306">
              <w:rPr>
                <w:color w:val="222222"/>
              </w:rPr>
              <w:t>Consultant #2</w:t>
            </w:r>
          </w:p>
        </w:tc>
        <w:tc>
          <w:tcPr>
            <w:tcW w:w="728" w:type="dxa"/>
          </w:tcPr>
          <w:p w14:paraId="2256F99E" w14:textId="77777777" w:rsidR="00E71EFF" w:rsidRPr="00645306" w:rsidRDefault="00E71EFF" w:rsidP="00AC0D7C">
            <w:pPr>
              <w:spacing w:before="0" w:after="0"/>
              <w:rPr>
                <w:color w:val="222222"/>
              </w:rPr>
            </w:pPr>
          </w:p>
        </w:tc>
        <w:tc>
          <w:tcPr>
            <w:tcW w:w="709" w:type="dxa"/>
          </w:tcPr>
          <w:p w14:paraId="7DB2EA1A" w14:textId="77777777" w:rsidR="00E71EFF" w:rsidRPr="00645306" w:rsidRDefault="00E71EFF" w:rsidP="00AC0D7C">
            <w:pPr>
              <w:spacing w:before="0" w:after="0"/>
              <w:rPr>
                <w:color w:val="222222"/>
              </w:rPr>
            </w:pPr>
          </w:p>
        </w:tc>
        <w:tc>
          <w:tcPr>
            <w:tcW w:w="708" w:type="dxa"/>
          </w:tcPr>
          <w:p w14:paraId="53CBE121" w14:textId="77777777" w:rsidR="00E71EFF" w:rsidRPr="00645306" w:rsidRDefault="00E71EFF" w:rsidP="00AC0D7C">
            <w:pPr>
              <w:spacing w:before="0" w:after="0"/>
              <w:rPr>
                <w:color w:val="222222"/>
              </w:rPr>
            </w:pPr>
          </w:p>
        </w:tc>
        <w:tc>
          <w:tcPr>
            <w:tcW w:w="709" w:type="dxa"/>
          </w:tcPr>
          <w:p w14:paraId="4F88883A" w14:textId="77777777" w:rsidR="00E71EFF" w:rsidRPr="00645306" w:rsidRDefault="00E71EFF" w:rsidP="00AC0D7C">
            <w:pPr>
              <w:spacing w:before="0" w:after="0"/>
              <w:rPr>
                <w:color w:val="222222"/>
              </w:rPr>
            </w:pPr>
          </w:p>
        </w:tc>
        <w:tc>
          <w:tcPr>
            <w:tcW w:w="851" w:type="dxa"/>
          </w:tcPr>
          <w:p w14:paraId="43DEFFB9" w14:textId="77777777" w:rsidR="00E71EFF" w:rsidRPr="00645306" w:rsidRDefault="00E71EFF" w:rsidP="00AC0D7C">
            <w:pPr>
              <w:spacing w:before="0" w:after="0"/>
              <w:rPr>
                <w:color w:val="222222"/>
              </w:rPr>
            </w:pPr>
          </w:p>
        </w:tc>
        <w:tc>
          <w:tcPr>
            <w:tcW w:w="708" w:type="dxa"/>
          </w:tcPr>
          <w:p w14:paraId="5D053033" w14:textId="77777777" w:rsidR="00E71EFF" w:rsidRPr="00645306" w:rsidRDefault="00E71EFF" w:rsidP="00AC0D7C">
            <w:pPr>
              <w:spacing w:before="0" w:after="0"/>
              <w:rPr>
                <w:color w:val="222222"/>
              </w:rPr>
            </w:pPr>
          </w:p>
        </w:tc>
        <w:tc>
          <w:tcPr>
            <w:tcW w:w="709" w:type="dxa"/>
          </w:tcPr>
          <w:p w14:paraId="2B17061F" w14:textId="77777777" w:rsidR="00E71EFF" w:rsidRPr="00645306" w:rsidRDefault="00E71EFF" w:rsidP="00AC0D7C">
            <w:pPr>
              <w:spacing w:before="0" w:after="0"/>
              <w:rPr>
                <w:color w:val="222222"/>
              </w:rPr>
            </w:pPr>
          </w:p>
        </w:tc>
        <w:tc>
          <w:tcPr>
            <w:tcW w:w="952" w:type="dxa"/>
          </w:tcPr>
          <w:p w14:paraId="2D5294D3" w14:textId="77777777" w:rsidR="00E71EFF" w:rsidRPr="00645306" w:rsidRDefault="00E71EFF" w:rsidP="00AC0D7C">
            <w:pPr>
              <w:spacing w:before="0" w:after="0"/>
              <w:rPr>
                <w:color w:val="222222"/>
              </w:rPr>
            </w:pPr>
          </w:p>
        </w:tc>
        <w:tc>
          <w:tcPr>
            <w:tcW w:w="948" w:type="dxa"/>
          </w:tcPr>
          <w:p w14:paraId="54243A05" w14:textId="77777777" w:rsidR="00E71EFF" w:rsidRPr="00645306" w:rsidRDefault="00E71EFF" w:rsidP="00AC0D7C">
            <w:pPr>
              <w:spacing w:before="0" w:after="0"/>
              <w:rPr>
                <w:color w:val="222222"/>
              </w:rPr>
            </w:pPr>
          </w:p>
        </w:tc>
      </w:tr>
      <w:tr w:rsidR="00E71EFF" w:rsidRPr="00645306" w14:paraId="29026F01" w14:textId="77777777" w:rsidTr="00AC0D7C">
        <w:trPr>
          <w:jc w:val="center"/>
        </w:trPr>
        <w:tc>
          <w:tcPr>
            <w:tcW w:w="2386" w:type="dxa"/>
          </w:tcPr>
          <w:p w14:paraId="07DF6B6A" w14:textId="77777777" w:rsidR="00E71EFF" w:rsidRPr="00645306" w:rsidRDefault="00E71EFF" w:rsidP="00AC0D7C">
            <w:pPr>
              <w:spacing w:before="0" w:after="0"/>
              <w:jc w:val="left"/>
              <w:rPr>
                <w:color w:val="222222"/>
              </w:rPr>
            </w:pPr>
            <w:r w:rsidRPr="00645306">
              <w:rPr>
                <w:color w:val="222222"/>
              </w:rPr>
              <w:t>Sub-Contractor #1</w:t>
            </w:r>
          </w:p>
        </w:tc>
        <w:tc>
          <w:tcPr>
            <w:tcW w:w="728" w:type="dxa"/>
          </w:tcPr>
          <w:p w14:paraId="2128835F" w14:textId="77777777" w:rsidR="00E71EFF" w:rsidRPr="00645306" w:rsidRDefault="00E71EFF" w:rsidP="00AC0D7C">
            <w:pPr>
              <w:spacing w:before="0" w:after="0"/>
              <w:rPr>
                <w:color w:val="222222"/>
              </w:rPr>
            </w:pPr>
          </w:p>
        </w:tc>
        <w:tc>
          <w:tcPr>
            <w:tcW w:w="709" w:type="dxa"/>
          </w:tcPr>
          <w:p w14:paraId="2A44A064" w14:textId="77777777" w:rsidR="00E71EFF" w:rsidRPr="00645306" w:rsidRDefault="00E71EFF" w:rsidP="00AC0D7C">
            <w:pPr>
              <w:spacing w:before="0" w:after="0"/>
              <w:rPr>
                <w:color w:val="222222"/>
              </w:rPr>
            </w:pPr>
          </w:p>
        </w:tc>
        <w:tc>
          <w:tcPr>
            <w:tcW w:w="708" w:type="dxa"/>
          </w:tcPr>
          <w:p w14:paraId="25C9DDBE" w14:textId="77777777" w:rsidR="00E71EFF" w:rsidRPr="00645306" w:rsidRDefault="00E71EFF" w:rsidP="00AC0D7C">
            <w:pPr>
              <w:spacing w:before="0" w:after="0"/>
              <w:rPr>
                <w:color w:val="222222"/>
              </w:rPr>
            </w:pPr>
          </w:p>
        </w:tc>
        <w:tc>
          <w:tcPr>
            <w:tcW w:w="709" w:type="dxa"/>
          </w:tcPr>
          <w:p w14:paraId="4C4C8B74" w14:textId="77777777" w:rsidR="00E71EFF" w:rsidRPr="00645306" w:rsidRDefault="00E71EFF" w:rsidP="00AC0D7C">
            <w:pPr>
              <w:spacing w:before="0" w:after="0"/>
              <w:rPr>
                <w:color w:val="222222"/>
              </w:rPr>
            </w:pPr>
          </w:p>
        </w:tc>
        <w:tc>
          <w:tcPr>
            <w:tcW w:w="851" w:type="dxa"/>
          </w:tcPr>
          <w:p w14:paraId="2F8EBB48" w14:textId="77777777" w:rsidR="00E71EFF" w:rsidRPr="00645306" w:rsidRDefault="00E71EFF" w:rsidP="00AC0D7C">
            <w:pPr>
              <w:spacing w:before="0" w:after="0"/>
              <w:rPr>
                <w:color w:val="222222"/>
              </w:rPr>
            </w:pPr>
          </w:p>
        </w:tc>
        <w:tc>
          <w:tcPr>
            <w:tcW w:w="708" w:type="dxa"/>
          </w:tcPr>
          <w:p w14:paraId="11B38057" w14:textId="77777777" w:rsidR="00E71EFF" w:rsidRPr="00645306" w:rsidRDefault="00E71EFF" w:rsidP="00AC0D7C">
            <w:pPr>
              <w:spacing w:before="0" w:after="0"/>
              <w:rPr>
                <w:color w:val="222222"/>
              </w:rPr>
            </w:pPr>
          </w:p>
        </w:tc>
        <w:tc>
          <w:tcPr>
            <w:tcW w:w="709" w:type="dxa"/>
          </w:tcPr>
          <w:p w14:paraId="2E4F5283" w14:textId="77777777" w:rsidR="00E71EFF" w:rsidRPr="00645306" w:rsidRDefault="00E71EFF" w:rsidP="00AC0D7C">
            <w:pPr>
              <w:spacing w:before="0" w:after="0"/>
              <w:rPr>
                <w:color w:val="222222"/>
              </w:rPr>
            </w:pPr>
          </w:p>
        </w:tc>
        <w:tc>
          <w:tcPr>
            <w:tcW w:w="952" w:type="dxa"/>
          </w:tcPr>
          <w:p w14:paraId="341D3B51" w14:textId="77777777" w:rsidR="00E71EFF" w:rsidRPr="00645306" w:rsidRDefault="00E71EFF" w:rsidP="00AC0D7C">
            <w:pPr>
              <w:spacing w:before="0" w:after="0"/>
              <w:rPr>
                <w:color w:val="222222"/>
              </w:rPr>
            </w:pPr>
          </w:p>
        </w:tc>
        <w:tc>
          <w:tcPr>
            <w:tcW w:w="948" w:type="dxa"/>
          </w:tcPr>
          <w:p w14:paraId="60795017" w14:textId="77777777" w:rsidR="00E71EFF" w:rsidRPr="00645306" w:rsidRDefault="00E71EFF" w:rsidP="00AC0D7C">
            <w:pPr>
              <w:spacing w:before="0" w:after="0"/>
              <w:rPr>
                <w:color w:val="222222"/>
              </w:rPr>
            </w:pPr>
          </w:p>
        </w:tc>
      </w:tr>
      <w:tr w:rsidR="00E71EFF" w:rsidRPr="00645306" w14:paraId="465933A5" w14:textId="77777777" w:rsidTr="00AC0D7C">
        <w:trPr>
          <w:jc w:val="center"/>
        </w:trPr>
        <w:tc>
          <w:tcPr>
            <w:tcW w:w="2386" w:type="dxa"/>
          </w:tcPr>
          <w:p w14:paraId="5D693B60" w14:textId="77777777" w:rsidR="00E71EFF" w:rsidRPr="00645306" w:rsidRDefault="00E71EFF" w:rsidP="00AC0D7C">
            <w:pPr>
              <w:spacing w:before="0" w:after="0"/>
              <w:jc w:val="left"/>
              <w:rPr>
                <w:color w:val="222222"/>
              </w:rPr>
            </w:pPr>
            <w:r w:rsidRPr="00645306">
              <w:rPr>
                <w:color w:val="222222"/>
              </w:rPr>
              <w:t>Sub-Contractor #2</w:t>
            </w:r>
          </w:p>
        </w:tc>
        <w:tc>
          <w:tcPr>
            <w:tcW w:w="728" w:type="dxa"/>
          </w:tcPr>
          <w:p w14:paraId="2917ACB1" w14:textId="77777777" w:rsidR="00E71EFF" w:rsidRPr="00645306" w:rsidRDefault="00E71EFF" w:rsidP="00AC0D7C">
            <w:pPr>
              <w:spacing w:before="0" w:after="0"/>
              <w:rPr>
                <w:color w:val="222222"/>
              </w:rPr>
            </w:pPr>
          </w:p>
        </w:tc>
        <w:tc>
          <w:tcPr>
            <w:tcW w:w="709" w:type="dxa"/>
          </w:tcPr>
          <w:p w14:paraId="0C48BB79" w14:textId="77777777" w:rsidR="00E71EFF" w:rsidRPr="00645306" w:rsidRDefault="00E71EFF" w:rsidP="00AC0D7C">
            <w:pPr>
              <w:spacing w:before="0" w:after="0"/>
              <w:rPr>
                <w:color w:val="222222"/>
              </w:rPr>
            </w:pPr>
          </w:p>
        </w:tc>
        <w:tc>
          <w:tcPr>
            <w:tcW w:w="708" w:type="dxa"/>
          </w:tcPr>
          <w:p w14:paraId="5D4CDB22" w14:textId="77777777" w:rsidR="00E71EFF" w:rsidRPr="00645306" w:rsidRDefault="00E71EFF" w:rsidP="00AC0D7C">
            <w:pPr>
              <w:spacing w:before="0" w:after="0"/>
              <w:rPr>
                <w:color w:val="222222"/>
              </w:rPr>
            </w:pPr>
          </w:p>
        </w:tc>
        <w:tc>
          <w:tcPr>
            <w:tcW w:w="709" w:type="dxa"/>
          </w:tcPr>
          <w:p w14:paraId="687FA0CF" w14:textId="77777777" w:rsidR="00E71EFF" w:rsidRPr="00645306" w:rsidRDefault="00E71EFF" w:rsidP="00AC0D7C">
            <w:pPr>
              <w:spacing w:before="0" w:after="0"/>
              <w:rPr>
                <w:color w:val="222222"/>
              </w:rPr>
            </w:pPr>
          </w:p>
        </w:tc>
        <w:tc>
          <w:tcPr>
            <w:tcW w:w="851" w:type="dxa"/>
          </w:tcPr>
          <w:p w14:paraId="03490FE7" w14:textId="77777777" w:rsidR="00E71EFF" w:rsidRPr="00645306" w:rsidRDefault="00E71EFF" w:rsidP="00AC0D7C">
            <w:pPr>
              <w:spacing w:before="0" w:after="0"/>
              <w:rPr>
                <w:color w:val="222222"/>
              </w:rPr>
            </w:pPr>
          </w:p>
        </w:tc>
        <w:tc>
          <w:tcPr>
            <w:tcW w:w="708" w:type="dxa"/>
          </w:tcPr>
          <w:p w14:paraId="24F3B735" w14:textId="77777777" w:rsidR="00E71EFF" w:rsidRPr="00645306" w:rsidRDefault="00E71EFF" w:rsidP="00AC0D7C">
            <w:pPr>
              <w:spacing w:before="0" w:after="0"/>
              <w:rPr>
                <w:color w:val="222222"/>
              </w:rPr>
            </w:pPr>
          </w:p>
        </w:tc>
        <w:tc>
          <w:tcPr>
            <w:tcW w:w="709" w:type="dxa"/>
          </w:tcPr>
          <w:p w14:paraId="34C83F21" w14:textId="77777777" w:rsidR="00E71EFF" w:rsidRPr="00645306" w:rsidRDefault="00E71EFF" w:rsidP="00AC0D7C">
            <w:pPr>
              <w:spacing w:before="0" w:after="0"/>
              <w:rPr>
                <w:color w:val="222222"/>
              </w:rPr>
            </w:pPr>
          </w:p>
        </w:tc>
        <w:tc>
          <w:tcPr>
            <w:tcW w:w="952" w:type="dxa"/>
          </w:tcPr>
          <w:p w14:paraId="012A9B6D" w14:textId="77777777" w:rsidR="00E71EFF" w:rsidRPr="00645306" w:rsidRDefault="00E71EFF" w:rsidP="00AC0D7C">
            <w:pPr>
              <w:spacing w:before="0" w:after="0"/>
              <w:rPr>
                <w:color w:val="222222"/>
              </w:rPr>
            </w:pPr>
          </w:p>
        </w:tc>
        <w:tc>
          <w:tcPr>
            <w:tcW w:w="948" w:type="dxa"/>
          </w:tcPr>
          <w:p w14:paraId="5A994E2E" w14:textId="77777777" w:rsidR="00E71EFF" w:rsidRPr="00645306" w:rsidRDefault="00E71EFF" w:rsidP="00AC0D7C">
            <w:pPr>
              <w:spacing w:before="0" w:after="0"/>
              <w:rPr>
                <w:color w:val="222222"/>
              </w:rPr>
            </w:pPr>
          </w:p>
        </w:tc>
      </w:tr>
      <w:tr w:rsidR="00E71EFF" w:rsidRPr="00645306" w14:paraId="1F1D265C" w14:textId="77777777" w:rsidTr="00AC0D7C">
        <w:trPr>
          <w:jc w:val="center"/>
        </w:trPr>
        <w:tc>
          <w:tcPr>
            <w:tcW w:w="2386" w:type="dxa"/>
          </w:tcPr>
          <w:p w14:paraId="671F2CB0" w14:textId="77777777" w:rsidR="00E71EFF" w:rsidRPr="00645306" w:rsidRDefault="00E71EFF" w:rsidP="00AC0D7C">
            <w:pPr>
              <w:spacing w:before="0" w:after="0"/>
              <w:jc w:val="left"/>
              <w:rPr>
                <w:color w:val="222222"/>
              </w:rPr>
            </w:pPr>
            <w:r w:rsidRPr="00645306">
              <w:rPr>
                <w:color w:val="222222"/>
              </w:rPr>
              <w:t>Vendor #1</w:t>
            </w:r>
          </w:p>
        </w:tc>
        <w:tc>
          <w:tcPr>
            <w:tcW w:w="728" w:type="dxa"/>
          </w:tcPr>
          <w:p w14:paraId="32023D6C" w14:textId="77777777" w:rsidR="00E71EFF" w:rsidRPr="00645306" w:rsidRDefault="00E71EFF" w:rsidP="00AC0D7C">
            <w:pPr>
              <w:spacing w:before="0" w:after="0"/>
              <w:rPr>
                <w:color w:val="222222"/>
              </w:rPr>
            </w:pPr>
          </w:p>
        </w:tc>
        <w:tc>
          <w:tcPr>
            <w:tcW w:w="709" w:type="dxa"/>
          </w:tcPr>
          <w:p w14:paraId="1AFB17C7" w14:textId="77777777" w:rsidR="00E71EFF" w:rsidRPr="00645306" w:rsidRDefault="00E71EFF" w:rsidP="00AC0D7C">
            <w:pPr>
              <w:spacing w:before="0" w:after="0"/>
              <w:rPr>
                <w:color w:val="222222"/>
              </w:rPr>
            </w:pPr>
          </w:p>
        </w:tc>
        <w:tc>
          <w:tcPr>
            <w:tcW w:w="708" w:type="dxa"/>
          </w:tcPr>
          <w:p w14:paraId="2DCBE1F8" w14:textId="77777777" w:rsidR="00E71EFF" w:rsidRPr="00645306" w:rsidRDefault="00E71EFF" w:rsidP="00AC0D7C">
            <w:pPr>
              <w:spacing w:before="0" w:after="0"/>
              <w:rPr>
                <w:color w:val="222222"/>
              </w:rPr>
            </w:pPr>
          </w:p>
        </w:tc>
        <w:tc>
          <w:tcPr>
            <w:tcW w:w="709" w:type="dxa"/>
          </w:tcPr>
          <w:p w14:paraId="01A8B52C" w14:textId="77777777" w:rsidR="00E71EFF" w:rsidRPr="00645306" w:rsidRDefault="00E71EFF" w:rsidP="00AC0D7C">
            <w:pPr>
              <w:spacing w:before="0" w:after="0"/>
              <w:rPr>
                <w:color w:val="222222"/>
              </w:rPr>
            </w:pPr>
          </w:p>
        </w:tc>
        <w:tc>
          <w:tcPr>
            <w:tcW w:w="851" w:type="dxa"/>
          </w:tcPr>
          <w:p w14:paraId="403B16CD" w14:textId="77777777" w:rsidR="00E71EFF" w:rsidRPr="00645306" w:rsidRDefault="00E71EFF" w:rsidP="00AC0D7C">
            <w:pPr>
              <w:spacing w:before="0" w:after="0"/>
              <w:rPr>
                <w:color w:val="222222"/>
              </w:rPr>
            </w:pPr>
          </w:p>
        </w:tc>
        <w:tc>
          <w:tcPr>
            <w:tcW w:w="708" w:type="dxa"/>
          </w:tcPr>
          <w:p w14:paraId="35E68AB2" w14:textId="77777777" w:rsidR="00E71EFF" w:rsidRPr="00645306" w:rsidRDefault="00E71EFF" w:rsidP="00AC0D7C">
            <w:pPr>
              <w:spacing w:before="0" w:after="0"/>
              <w:rPr>
                <w:color w:val="222222"/>
              </w:rPr>
            </w:pPr>
          </w:p>
        </w:tc>
        <w:tc>
          <w:tcPr>
            <w:tcW w:w="709" w:type="dxa"/>
          </w:tcPr>
          <w:p w14:paraId="686393E5" w14:textId="77777777" w:rsidR="00E71EFF" w:rsidRPr="00645306" w:rsidRDefault="00E71EFF" w:rsidP="00AC0D7C">
            <w:pPr>
              <w:spacing w:before="0" w:after="0"/>
              <w:rPr>
                <w:color w:val="222222"/>
              </w:rPr>
            </w:pPr>
          </w:p>
        </w:tc>
        <w:tc>
          <w:tcPr>
            <w:tcW w:w="952" w:type="dxa"/>
          </w:tcPr>
          <w:p w14:paraId="4F2DB219" w14:textId="77777777" w:rsidR="00E71EFF" w:rsidRPr="00645306" w:rsidRDefault="00E71EFF" w:rsidP="00AC0D7C">
            <w:pPr>
              <w:spacing w:before="0" w:after="0"/>
              <w:rPr>
                <w:color w:val="222222"/>
              </w:rPr>
            </w:pPr>
          </w:p>
        </w:tc>
        <w:tc>
          <w:tcPr>
            <w:tcW w:w="948" w:type="dxa"/>
          </w:tcPr>
          <w:p w14:paraId="2716573A" w14:textId="77777777" w:rsidR="00E71EFF" w:rsidRPr="00645306" w:rsidRDefault="00E71EFF" w:rsidP="00AC0D7C">
            <w:pPr>
              <w:spacing w:before="0" w:after="0"/>
              <w:rPr>
                <w:color w:val="222222"/>
              </w:rPr>
            </w:pPr>
          </w:p>
        </w:tc>
      </w:tr>
      <w:tr w:rsidR="00E71EFF" w:rsidRPr="00645306" w14:paraId="78D18273" w14:textId="77777777" w:rsidTr="00AC0D7C">
        <w:trPr>
          <w:jc w:val="center"/>
        </w:trPr>
        <w:tc>
          <w:tcPr>
            <w:tcW w:w="2386" w:type="dxa"/>
          </w:tcPr>
          <w:p w14:paraId="3C556C8A" w14:textId="77777777" w:rsidR="00E71EFF" w:rsidRPr="00645306" w:rsidRDefault="00E71EFF" w:rsidP="00AC0D7C">
            <w:pPr>
              <w:spacing w:before="0" w:after="0"/>
              <w:rPr>
                <w:color w:val="222222"/>
              </w:rPr>
            </w:pPr>
            <w:r w:rsidRPr="00645306">
              <w:rPr>
                <w:color w:val="222222"/>
              </w:rPr>
              <w:t>Supplier #1</w:t>
            </w:r>
          </w:p>
        </w:tc>
        <w:tc>
          <w:tcPr>
            <w:tcW w:w="728" w:type="dxa"/>
          </w:tcPr>
          <w:p w14:paraId="3431D129" w14:textId="77777777" w:rsidR="00E71EFF" w:rsidRPr="00645306" w:rsidRDefault="00E71EFF" w:rsidP="00AC0D7C">
            <w:pPr>
              <w:spacing w:before="0" w:after="0"/>
              <w:rPr>
                <w:color w:val="222222"/>
              </w:rPr>
            </w:pPr>
          </w:p>
        </w:tc>
        <w:tc>
          <w:tcPr>
            <w:tcW w:w="709" w:type="dxa"/>
          </w:tcPr>
          <w:p w14:paraId="7631E25D" w14:textId="77777777" w:rsidR="00E71EFF" w:rsidRPr="00645306" w:rsidRDefault="00E71EFF" w:rsidP="00AC0D7C">
            <w:pPr>
              <w:spacing w:before="0" w:after="0"/>
              <w:rPr>
                <w:color w:val="222222"/>
              </w:rPr>
            </w:pPr>
          </w:p>
        </w:tc>
        <w:tc>
          <w:tcPr>
            <w:tcW w:w="708" w:type="dxa"/>
          </w:tcPr>
          <w:p w14:paraId="72C60D22" w14:textId="77777777" w:rsidR="00E71EFF" w:rsidRPr="00645306" w:rsidRDefault="00E71EFF" w:rsidP="00AC0D7C">
            <w:pPr>
              <w:spacing w:before="0" w:after="0"/>
              <w:rPr>
                <w:color w:val="222222"/>
              </w:rPr>
            </w:pPr>
          </w:p>
        </w:tc>
        <w:tc>
          <w:tcPr>
            <w:tcW w:w="709" w:type="dxa"/>
          </w:tcPr>
          <w:p w14:paraId="32F2BB3A" w14:textId="77777777" w:rsidR="00E71EFF" w:rsidRPr="00645306" w:rsidRDefault="00E71EFF" w:rsidP="00AC0D7C">
            <w:pPr>
              <w:spacing w:before="0" w:after="0"/>
              <w:rPr>
                <w:color w:val="222222"/>
              </w:rPr>
            </w:pPr>
          </w:p>
        </w:tc>
        <w:tc>
          <w:tcPr>
            <w:tcW w:w="851" w:type="dxa"/>
          </w:tcPr>
          <w:p w14:paraId="25056CE0" w14:textId="77777777" w:rsidR="00E71EFF" w:rsidRPr="00645306" w:rsidRDefault="00E71EFF" w:rsidP="00AC0D7C">
            <w:pPr>
              <w:spacing w:before="0" w:after="0"/>
              <w:rPr>
                <w:color w:val="222222"/>
              </w:rPr>
            </w:pPr>
          </w:p>
        </w:tc>
        <w:tc>
          <w:tcPr>
            <w:tcW w:w="708" w:type="dxa"/>
          </w:tcPr>
          <w:p w14:paraId="5C2E87D1" w14:textId="77777777" w:rsidR="00E71EFF" w:rsidRPr="00645306" w:rsidRDefault="00E71EFF" w:rsidP="00AC0D7C">
            <w:pPr>
              <w:spacing w:before="0" w:after="0"/>
              <w:rPr>
                <w:color w:val="222222"/>
              </w:rPr>
            </w:pPr>
          </w:p>
        </w:tc>
        <w:tc>
          <w:tcPr>
            <w:tcW w:w="709" w:type="dxa"/>
          </w:tcPr>
          <w:p w14:paraId="001D50D8" w14:textId="77777777" w:rsidR="00E71EFF" w:rsidRPr="00645306" w:rsidRDefault="00E71EFF" w:rsidP="00AC0D7C">
            <w:pPr>
              <w:spacing w:before="0" w:after="0"/>
              <w:rPr>
                <w:color w:val="222222"/>
              </w:rPr>
            </w:pPr>
          </w:p>
        </w:tc>
        <w:tc>
          <w:tcPr>
            <w:tcW w:w="952" w:type="dxa"/>
          </w:tcPr>
          <w:p w14:paraId="7FB321DE" w14:textId="77777777" w:rsidR="00E71EFF" w:rsidRPr="00645306" w:rsidRDefault="00E71EFF" w:rsidP="00AC0D7C">
            <w:pPr>
              <w:spacing w:before="0" w:after="0"/>
              <w:rPr>
                <w:color w:val="222222"/>
              </w:rPr>
            </w:pPr>
          </w:p>
        </w:tc>
        <w:tc>
          <w:tcPr>
            <w:tcW w:w="948" w:type="dxa"/>
          </w:tcPr>
          <w:p w14:paraId="162732B8" w14:textId="77777777" w:rsidR="00E71EFF" w:rsidRPr="00645306" w:rsidRDefault="00E71EFF" w:rsidP="00AC0D7C">
            <w:pPr>
              <w:spacing w:before="0" w:after="0"/>
              <w:rPr>
                <w:color w:val="222222"/>
              </w:rPr>
            </w:pPr>
          </w:p>
        </w:tc>
      </w:tr>
      <w:tr w:rsidR="00E71EFF" w:rsidRPr="00645306" w14:paraId="0EA7BDD5" w14:textId="77777777" w:rsidTr="00AC0D7C">
        <w:trPr>
          <w:jc w:val="center"/>
        </w:trPr>
        <w:tc>
          <w:tcPr>
            <w:tcW w:w="2386" w:type="dxa"/>
          </w:tcPr>
          <w:p w14:paraId="18866C2B" w14:textId="77777777" w:rsidR="00E71EFF" w:rsidRPr="00645306" w:rsidRDefault="00E71EFF" w:rsidP="00AC0D7C">
            <w:pPr>
              <w:spacing w:before="0" w:after="0"/>
              <w:rPr>
                <w:color w:val="222222"/>
              </w:rPr>
            </w:pPr>
            <w:r w:rsidRPr="00645306">
              <w:rPr>
                <w:color w:val="222222"/>
              </w:rPr>
              <w:t>Grantee #1</w:t>
            </w:r>
          </w:p>
        </w:tc>
        <w:tc>
          <w:tcPr>
            <w:tcW w:w="728" w:type="dxa"/>
          </w:tcPr>
          <w:p w14:paraId="77F060CB" w14:textId="77777777" w:rsidR="00E71EFF" w:rsidRPr="00645306" w:rsidRDefault="00E71EFF" w:rsidP="00AC0D7C">
            <w:pPr>
              <w:spacing w:before="0" w:after="0"/>
              <w:rPr>
                <w:color w:val="222222"/>
              </w:rPr>
            </w:pPr>
          </w:p>
        </w:tc>
        <w:tc>
          <w:tcPr>
            <w:tcW w:w="709" w:type="dxa"/>
          </w:tcPr>
          <w:p w14:paraId="5BBE4E45" w14:textId="77777777" w:rsidR="00E71EFF" w:rsidRPr="00645306" w:rsidRDefault="00E71EFF" w:rsidP="00AC0D7C">
            <w:pPr>
              <w:spacing w:before="0" w:after="0"/>
              <w:rPr>
                <w:color w:val="222222"/>
              </w:rPr>
            </w:pPr>
          </w:p>
        </w:tc>
        <w:tc>
          <w:tcPr>
            <w:tcW w:w="708" w:type="dxa"/>
          </w:tcPr>
          <w:p w14:paraId="2ECD9717" w14:textId="77777777" w:rsidR="00E71EFF" w:rsidRPr="00645306" w:rsidRDefault="00E71EFF" w:rsidP="00AC0D7C">
            <w:pPr>
              <w:spacing w:before="0" w:after="0"/>
              <w:rPr>
                <w:color w:val="222222"/>
              </w:rPr>
            </w:pPr>
          </w:p>
        </w:tc>
        <w:tc>
          <w:tcPr>
            <w:tcW w:w="709" w:type="dxa"/>
          </w:tcPr>
          <w:p w14:paraId="202A2805" w14:textId="77777777" w:rsidR="00E71EFF" w:rsidRPr="00645306" w:rsidRDefault="00E71EFF" w:rsidP="00AC0D7C">
            <w:pPr>
              <w:spacing w:before="0" w:after="0"/>
              <w:rPr>
                <w:color w:val="222222"/>
              </w:rPr>
            </w:pPr>
          </w:p>
        </w:tc>
        <w:tc>
          <w:tcPr>
            <w:tcW w:w="851" w:type="dxa"/>
          </w:tcPr>
          <w:p w14:paraId="0C4E196B" w14:textId="77777777" w:rsidR="00E71EFF" w:rsidRPr="00645306" w:rsidRDefault="00E71EFF" w:rsidP="00AC0D7C">
            <w:pPr>
              <w:spacing w:before="0" w:after="0"/>
              <w:rPr>
                <w:color w:val="222222"/>
              </w:rPr>
            </w:pPr>
          </w:p>
        </w:tc>
        <w:tc>
          <w:tcPr>
            <w:tcW w:w="708" w:type="dxa"/>
          </w:tcPr>
          <w:p w14:paraId="2B31C9EE" w14:textId="77777777" w:rsidR="00E71EFF" w:rsidRPr="00645306" w:rsidRDefault="00E71EFF" w:rsidP="00AC0D7C">
            <w:pPr>
              <w:spacing w:before="0" w:after="0"/>
              <w:rPr>
                <w:color w:val="222222"/>
              </w:rPr>
            </w:pPr>
          </w:p>
        </w:tc>
        <w:tc>
          <w:tcPr>
            <w:tcW w:w="709" w:type="dxa"/>
          </w:tcPr>
          <w:p w14:paraId="301C81CF" w14:textId="77777777" w:rsidR="00E71EFF" w:rsidRPr="00645306" w:rsidRDefault="00E71EFF" w:rsidP="00AC0D7C">
            <w:pPr>
              <w:spacing w:before="0" w:after="0"/>
              <w:rPr>
                <w:color w:val="222222"/>
              </w:rPr>
            </w:pPr>
          </w:p>
        </w:tc>
        <w:tc>
          <w:tcPr>
            <w:tcW w:w="952" w:type="dxa"/>
          </w:tcPr>
          <w:p w14:paraId="50ACAD94" w14:textId="77777777" w:rsidR="00E71EFF" w:rsidRPr="00645306" w:rsidRDefault="00E71EFF" w:rsidP="00AC0D7C">
            <w:pPr>
              <w:spacing w:before="0" w:after="0"/>
              <w:rPr>
                <w:color w:val="222222"/>
              </w:rPr>
            </w:pPr>
          </w:p>
        </w:tc>
        <w:tc>
          <w:tcPr>
            <w:tcW w:w="948" w:type="dxa"/>
          </w:tcPr>
          <w:p w14:paraId="0B8BD645" w14:textId="77777777" w:rsidR="00E71EFF" w:rsidRPr="00645306" w:rsidRDefault="00E71EFF" w:rsidP="00AC0D7C">
            <w:pPr>
              <w:spacing w:before="0" w:after="0"/>
              <w:rPr>
                <w:color w:val="222222"/>
              </w:rPr>
            </w:pPr>
          </w:p>
        </w:tc>
      </w:tr>
    </w:tbl>
    <w:p w14:paraId="2E8CBB9F" w14:textId="77777777" w:rsidR="00E71EFF" w:rsidRPr="00645306" w:rsidRDefault="00E71EFF" w:rsidP="005D3A79">
      <w:pPr>
        <w:shd w:val="clear" w:color="auto" w:fill="FFFFFF"/>
        <w:suppressAutoHyphens/>
        <w:spacing w:after="0" w:line="240" w:lineRule="auto"/>
        <w:rPr>
          <w:rFonts w:eastAsia="Times New Roman" w:cs="Times New Roman"/>
          <w:color w:val="222222"/>
          <w:szCs w:val="24"/>
        </w:rPr>
      </w:pPr>
    </w:p>
    <w:p w14:paraId="01033F58" w14:textId="76FEF869" w:rsidR="005D3A79" w:rsidRPr="00645306" w:rsidRDefault="005D3A79" w:rsidP="005D3A79">
      <w:pPr>
        <w:shd w:val="clear" w:color="auto" w:fill="FFFFFF"/>
        <w:suppressAutoHyphens/>
        <w:spacing w:after="0" w:line="240" w:lineRule="auto"/>
        <w:rPr>
          <w:rFonts w:eastAsia="Times New Roman" w:cs="Times New Roman"/>
          <w:color w:val="222222"/>
          <w:szCs w:val="24"/>
        </w:rPr>
      </w:pPr>
      <w:r w:rsidRPr="00645306">
        <w:rPr>
          <w:rFonts w:eastAsia="Times New Roman" w:cs="Times New Roman"/>
          <w:color w:val="222222"/>
          <w:szCs w:val="24"/>
        </w:rPr>
        <w:t xml:space="preserve">The </w:t>
      </w:r>
      <w:r w:rsidR="003F4A54" w:rsidRPr="00645306">
        <w:rPr>
          <w:rFonts w:eastAsia="Times New Roman" w:cs="Times New Roman"/>
          <w:szCs w:val="24"/>
        </w:rPr>
        <w:t>Offeror</w:t>
      </w:r>
      <w:r w:rsidRPr="00645306">
        <w:rPr>
          <w:rFonts w:eastAsia="Times New Roman" w:cs="Times New Roman"/>
          <w:szCs w:val="24"/>
        </w:rPr>
        <w:t xml:space="preserve">/Supplier </w:t>
      </w:r>
      <w:r w:rsidRPr="00645306">
        <w:rPr>
          <w:rFonts w:eastAsia="Times New Roman" w:cs="Times New Roman"/>
          <w:color w:val="222222"/>
          <w:szCs w:val="24"/>
        </w:rPr>
        <w:t>should list the date on which the search was conducted using each eligibility verification source, and whether the staff member, consultant, subcontractor, vendor, supplier, or grantee was determined to be eligible – that is, did not show up on any of the eligibility verification sources.</w:t>
      </w:r>
    </w:p>
    <w:p w14:paraId="74A1CA90" w14:textId="77777777" w:rsidR="005D3A79" w:rsidRPr="00645306" w:rsidRDefault="005D3A79" w:rsidP="005D3A79">
      <w:pPr>
        <w:shd w:val="clear" w:color="auto" w:fill="FFFFFF"/>
        <w:suppressAutoHyphens/>
        <w:spacing w:after="0" w:line="240" w:lineRule="auto"/>
        <w:rPr>
          <w:rFonts w:eastAsia="Times New Roman" w:cs="Times New Roman"/>
          <w:color w:val="222222"/>
          <w:szCs w:val="24"/>
        </w:rPr>
      </w:pPr>
    </w:p>
    <w:p w14:paraId="7DE4EDF9" w14:textId="137D31CA" w:rsidR="005D3A79" w:rsidRPr="00645306" w:rsidRDefault="005D3A79" w:rsidP="005D3A79">
      <w:pPr>
        <w:shd w:val="clear" w:color="auto" w:fill="FFFFFF"/>
        <w:suppressAutoHyphens/>
        <w:spacing w:after="0" w:line="240" w:lineRule="auto"/>
        <w:rPr>
          <w:rFonts w:eastAsia="Times New Roman" w:cs="Times New Roman"/>
          <w:color w:val="222222"/>
          <w:szCs w:val="24"/>
        </w:rPr>
      </w:pPr>
      <w:r w:rsidRPr="00645306">
        <w:rPr>
          <w:rFonts w:eastAsia="Times New Roman" w:cs="Times New Roman"/>
          <w:color w:val="222222"/>
          <w:szCs w:val="24"/>
        </w:rPr>
        <w:t xml:space="preserve">In addition, </w:t>
      </w:r>
      <w:r w:rsidR="0076110B" w:rsidRPr="00645306">
        <w:rPr>
          <w:rFonts w:eastAsia="Times New Roman" w:cs="Times New Roman"/>
          <w:color w:val="222222"/>
          <w:szCs w:val="24"/>
        </w:rPr>
        <w:t xml:space="preserve">1. SAM Excluded Parties List, </w:t>
      </w:r>
      <w:r w:rsidR="009735E8" w:rsidRPr="00645306">
        <w:rPr>
          <w:rFonts w:eastAsia="Times New Roman" w:cs="Times New Roman"/>
          <w:color w:val="222222"/>
          <w:szCs w:val="24"/>
        </w:rPr>
        <w:t>3</w:t>
      </w:r>
      <w:r w:rsidR="0076110B" w:rsidRPr="00645306">
        <w:rPr>
          <w:rFonts w:eastAsia="Times New Roman" w:cs="Times New Roman"/>
          <w:color w:val="222222"/>
          <w:szCs w:val="24"/>
        </w:rPr>
        <w:t>. SDN List, and 5. AECA Debarred List are</w:t>
      </w:r>
      <w:r w:rsidRPr="00645306">
        <w:rPr>
          <w:rFonts w:eastAsia="Times New Roman" w:cs="Times New Roman"/>
          <w:color w:val="222222"/>
          <w:szCs w:val="24"/>
        </w:rPr>
        <w:t xml:space="preserve"> searchable databases that return a positive or negative search results page upon submission of a name to be searched, in order to document the eligibility, the </w:t>
      </w:r>
      <w:r w:rsidR="003F4A54" w:rsidRPr="00645306">
        <w:rPr>
          <w:rFonts w:eastAsia="Times New Roman" w:cs="Times New Roman"/>
          <w:szCs w:val="24"/>
        </w:rPr>
        <w:t>Offeror</w:t>
      </w:r>
      <w:r w:rsidRPr="00645306">
        <w:rPr>
          <w:rFonts w:eastAsia="Times New Roman" w:cs="Times New Roman"/>
          <w:szCs w:val="24"/>
        </w:rPr>
        <w:t xml:space="preserve">/Supplier </w:t>
      </w:r>
      <w:r w:rsidRPr="00645306">
        <w:rPr>
          <w:rFonts w:eastAsia="Times New Roman" w:cs="Times New Roman"/>
          <w:color w:val="222222"/>
          <w:szCs w:val="24"/>
        </w:rPr>
        <w:t xml:space="preserve">should print out and retain for each staff member, consultant, subcontractor, vendor, supplier, or grantee the search results page for each eligibility verification source, which should read, </w:t>
      </w:r>
      <w:r w:rsidRPr="00645306">
        <w:rPr>
          <w:rFonts w:eastAsia="Times New Roman" w:cs="Times New Roman"/>
          <w:i/>
          <w:color w:val="222222"/>
          <w:szCs w:val="24"/>
        </w:rPr>
        <w:t>“Has Active Exclusion? No”</w:t>
      </w:r>
      <w:r w:rsidR="009735E8" w:rsidRPr="00645306">
        <w:rPr>
          <w:rFonts w:eastAsia="Times New Roman" w:cs="Times New Roman"/>
          <w:i/>
          <w:color w:val="222222"/>
          <w:szCs w:val="24"/>
        </w:rPr>
        <w:t xml:space="preserve"> </w:t>
      </w:r>
      <w:r w:rsidR="008D36CF" w:rsidRPr="00645306">
        <w:rPr>
          <w:rFonts w:eastAsia="Times New Roman" w:cs="Times New Roman"/>
          <w:iCs/>
          <w:color w:val="222222"/>
          <w:szCs w:val="24"/>
        </w:rPr>
        <w:t>or</w:t>
      </w:r>
      <w:r w:rsidR="00A220B8" w:rsidRPr="00645306">
        <w:rPr>
          <w:rFonts w:eastAsia="Times New Roman" w:cs="Times New Roman"/>
          <w:i/>
          <w:color w:val="222222"/>
          <w:szCs w:val="24"/>
        </w:rPr>
        <w:t xml:space="preserve"> “No records found.”</w:t>
      </w:r>
      <w:r w:rsidRPr="00645306">
        <w:rPr>
          <w:rFonts w:eastAsia="Times New Roman" w:cs="Times New Roman"/>
          <w:i/>
          <w:color w:val="222222"/>
          <w:szCs w:val="24"/>
        </w:rPr>
        <w:t xml:space="preserve"> </w:t>
      </w:r>
      <w:r w:rsidRPr="00645306">
        <w:rPr>
          <w:rFonts w:eastAsia="Times New Roman" w:cs="Times New Roman"/>
          <w:color w:val="222222"/>
          <w:szCs w:val="24"/>
        </w:rPr>
        <w:t>(in the case of SAM</w:t>
      </w:r>
      <w:r w:rsidR="00A220B8" w:rsidRPr="00645306">
        <w:rPr>
          <w:rFonts w:eastAsia="Times New Roman" w:cs="Times New Roman"/>
          <w:color w:val="222222"/>
          <w:szCs w:val="24"/>
        </w:rPr>
        <w:t xml:space="preserve"> Excluded Parties List</w:t>
      </w:r>
      <w:r w:rsidRPr="00645306">
        <w:rPr>
          <w:rFonts w:eastAsia="Times New Roman" w:cs="Times New Roman"/>
          <w:color w:val="222222"/>
          <w:szCs w:val="24"/>
        </w:rPr>
        <w:t xml:space="preserve">), </w:t>
      </w:r>
      <w:r w:rsidRPr="00645306">
        <w:rPr>
          <w:rFonts w:eastAsia="Times New Roman" w:cs="Times New Roman"/>
          <w:i/>
          <w:color w:val="222222"/>
          <w:szCs w:val="24"/>
        </w:rPr>
        <w:t>“</w:t>
      </w:r>
      <w:r w:rsidR="00ED2A79" w:rsidRPr="00645306">
        <w:rPr>
          <w:rFonts w:eastAsia="Times New Roman" w:cs="Times New Roman"/>
          <w:i/>
          <w:color w:val="222222"/>
          <w:szCs w:val="24"/>
        </w:rPr>
        <w:t>Your search has not returned any results.</w:t>
      </w:r>
      <w:r w:rsidRPr="00645306">
        <w:rPr>
          <w:rFonts w:eastAsia="Times New Roman" w:cs="Times New Roman"/>
          <w:i/>
          <w:color w:val="222222"/>
          <w:szCs w:val="24"/>
        </w:rPr>
        <w:t>”</w:t>
      </w:r>
      <w:r w:rsidRPr="00645306">
        <w:rPr>
          <w:rFonts w:eastAsia="Times New Roman" w:cs="Times New Roman"/>
          <w:color w:val="222222"/>
          <w:szCs w:val="24"/>
        </w:rPr>
        <w:t xml:space="preserve"> (in the case of </w:t>
      </w:r>
      <w:r w:rsidR="00ED2A79" w:rsidRPr="00645306">
        <w:rPr>
          <w:rFonts w:eastAsia="Times New Roman" w:cs="Times New Roman"/>
          <w:color w:val="222222"/>
          <w:szCs w:val="24"/>
        </w:rPr>
        <w:t>SDN</w:t>
      </w:r>
      <w:r w:rsidRPr="00645306">
        <w:rPr>
          <w:rFonts w:eastAsia="Times New Roman" w:cs="Times New Roman"/>
          <w:color w:val="222222"/>
          <w:szCs w:val="24"/>
        </w:rPr>
        <w:t xml:space="preserve"> List), or </w:t>
      </w:r>
      <w:r w:rsidRPr="00645306">
        <w:rPr>
          <w:rFonts w:eastAsia="Times New Roman" w:cs="Times New Roman"/>
          <w:i/>
          <w:color w:val="222222"/>
          <w:szCs w:val="24"/>
        </w:rPr>
        <w:t xml:space="preserve">“No </w:t>
      </w:r>
      <w:r w:rsidR="00010C49" w:rsidRPr="00645306">
        <w:rPr>
          <w:rFonts w:eastAsia="Times New Roman" w:cs="Times New Roman"/>
          <w:i/>
          <w:color w:val="222222"/>
          <w:szCs w:val="24"/>
        </w:rPr>
        <w:t>records in Statutorily Debarred Parties using that filter</w:t>
      </w:r>
      <w:r w:rsidRPr="00645306">
        <w:rPr>
          <w:rFonts w:eastAsia="Times New Roman" w:cs="Times New Roman"/>
          <w:i/>
          <w:color w:val="222222"/>
          <w:szCs w:val="24"/>
        </w:rPr>
        <w:t>”</w:t>
      </w:r>
      <w:r w:rsidRPr="00645306">
        <w:rPr>
          <w:rFonts w:eastAsia="Times New Roman" w:cs="Times New Roman"/>
          <w:color w:val="222222"/>
          <w:szCs w:val="24"/>
        </w:rPr>
        <w:t xml:space="preserve"> </w:t>
      </w:r>
      <w:r w:rsidR="000F5ADD" w:rsidRPr="00645306">
        <w:rPr>
          <w:rFonts w:eastAsia="Times New Roman" w:cs="Times New Roman"/>
          <w:color w:val="222222"/>
          <w:szCs w:val="24"/>
        </w:rPr>
        <w:t xml:space="preserve">or </w:t>
      </w:r>
      <w:r w:rsidR="000F5ADD" w:rsidRPr="00645306">
        <w:rPr>
          <w:rFonts w:eastAsia="Times New Roman" w:cs="Times New Roman"/>
          <w:i/>
          <w:iCs/>
          <w:color w:val="222222"/>
          <w:szCs w:val="24"/>
        </w:rPr>
        <w:t>“No records in Admin Debarred Parties using that filter”</w:t>
      </w:r>
      <w:r w:rsidR="000F5ADD" w:rsidRPr="00645306">
        <w:rPr>
          <w:rFonts w:eastAsia="Times New Roman" w:cs="Times New Roman"/>
          <w:color w:val="222222"/>
          <w:szCs w:val="24"/>
        </w:rPr>
        <w:t xml:space="preserve"> </w:t>
      </w:r>
      <w:r w:rsidRPr="00645306">
        <w:rPr>
          <w:rFonts w:eastAsia="Times New Roman" w:cs="Times New Roman"/>
          <w:color w:val="222222"/>
          <w:szCs w:val="24"/>
        </w:rPr>
        <w:t xml:space="preserve">(in the case of </w:t>
      </w:r>
      <w:r w:rsidR="00D572C3" w:rsidRPr="00645306">
        <w:rPr>
          <w:rFonts w:eastAsia="Times New Roman" w:cs="Times New Roman"/>
          <w:color w:val="222222"/>
          <w:szCs w:val="24"/>
        </w:rPr>
        <w:t>AECA Debarred</w:t>
      </w:r>
      <w:r w:rsidRPr="00645306">
        <w:rPr>
          <w:rFonts w:eastAsia="Times New Roman" w:cs="Times New Roman"/>
          <w:color w:val="222222"/>
          <w:szCs w:val="24"/>
        </w:rPr>
        <w:t xml:space="preserve"> List).</w:t>
      </w:r>
      <w:r w:rsidR="00D572C3" w:rsidRPr="00645306">
        <w:rPr>
          <w:rFonts w:eastAsia="Times New Roman" w:cs="Times New Roman"/>
          <w:color w:val="222222"/>
          <w:szCs w:val="24"/>
        </w:rPr>
        <w:t xml:space="preserve"> In the case of 2. World Bank Debarred List, Table 1: Debarred &amp; Cross-Debarred Firms &amp; Individuals will display a blank field that indicates no matching records have been found. For 4. Denied Persons List, 6. FTO List, and 7 Executive Order 13224, there is no searchable database provided</w:t>
      </w:r>
      <w:r w:rsidR="00E30C41" w:rsidRPr="00645306">
        <w:rPr>
          <w:rFonts w:eastAsia="Times New Roman" w:cs="Times New Roman"/>
          <w:color w:val="222222"/>
          <w:szCs w:val="24"/>
        </w:rPr>
        <w:t xml:space="preserve"> so the Consultant will review each static list and confirm it does not name the firms or individuals identified in the table above.</w:t>
      </w:r>
    </w:p>
    <w:p w14:paraId="528A51FB" w14:textId="77777777" w:rsidR="005D3A79" w:rsidRPr="00645306" w:rsidRDefault="005D3A79" w:rsidP="005D3A79">
      <w:pPr>
        <w:shd w:val="clear" w:color="auto" w:fill="FFFFFF"/>
        <w:suppressAutoHyphens/>
        <w:spacing w:after="0" w:line="240" w:lineRule="auto"/>
        <w:rPr>
          <w:rFonts w:eastAsia="Times New Roman" w:cs="Times New Roman"/>
          <w:color w:val="222222"/>
          <w:szCs w:val="24"/>
        </w:rPr>
      </w:pPr>
    </w:p>
    <w:p w14:paraId="1F77F303" w14:textId="76E4FFF8" w:rsidR="005D3A79" w:rsidRPr="00645306" w:rsidRDefault="005D3A79" w:rsidP="005D3A79">
      <w:pPr>
        <w:suppressAutoHyphens/>
        <w:spacing w:after="0" w:line="240" w:lineRule="auto"/>
        <w:rPr>
          <w:rFonts w:eastAsia="Times New Roman" w:cs="Times New Roman"/>
          <w:color w:val="222222"/>
          <w:szCs w:val="24"/>
        </w:rPr>
      </w:pPr>
      <w:r w:rsidRPr="00645306">
        <w:rPr>
          <w:rFonts w:eastAsia="Times New Roman" w:cs="Times New Roman"/>
          <w:color w:val="222222"/>
          <w:szCs w:val="24"/>
        </w:rPr>
        <w:t xml:space="preserve">If an adverse record(s) has/have been found for one or more individuals or entities, including for the </w:t>
      </w:r>
      <w:r w:rsidR="003F4A54" w:rsidRPr="00645306">
        <w:rPr>
          <w:rFonts w:eastAsia="Times New Roman" w:cs="Times New Roman"/>
          <w:szCs w:val="24"/>
        </w:rPr>
        <w:t>Offeror</w:t>
      </w:r>
      <w:r w:rsidRPr="00645306">
        <w:rPr>
          <w:rFonts w:eastAsia="Times New Roman" w:cs="Times New Roman"/>
          <w:szCs w:val="24"/>
        </w:rPr>
        <w:t xml:space="preserve">/Supplier </w:t>
      </w:r>
      <w:r w:rsidRPr="00645306">
        <w:rPr>
          <w:rFonts w:eastAsia="Times New Roman" w:cs="Times New Roman"/>
          <w:color w:val="222222"/>
          <w:szCs w:val="24"/>
        </w:rPr>
        <w:t xml:space="preserve">itself, the </w:t>
      </w:r>
      <w:r w:rsidR="003F4A54" w:rsidRPr="00645306">
        <w:rPr>
          <w:rFonts w:eastAsia="Times New Roman" w:cs="Times New Roman"/>
          <w:szCs w:val="24"/>
        </w:rPr>
        <w:t>Offeror</w:t>
      </w:r>
      <w:r w:rsidRPr="00645306">
        <w:rPr>
          <w:rFonts w:eastAsia="Times New Roman" w:cs="Times New Roman"/>
          <w:szCs w:val="24"/>
        </w:rPr>
        <w:t xml:space="preserve">/Supplier </w:t>
      </w:r>
      <w:r w:rsidRPr="00645306">
        <w:rPr>
          <w:rFonts w:eastAsia="Times New Roman" w:cs="Times New Roman"/>
          <w:color w:val="222222"/>
          <w:szCs w:val="24"/>
        </w:rPr>
        <w:t xml:space="preserve">must conduct additional research to determine whether the finding is a “false positive” </w:t>
      </w:r>
      <w:r w:rsidR="00B264AB" w:rsidRPr="00645306">
        <w:rPr>
          <w:rFonts w:eastAsia="Times New Roman" w:cs="Times New Roman"/>
          <w:color w:val="222222"/>
          <w:szCs w:val="24"/>
        </w:rPr>
        <w:t xml:space="preserve">(such as an individual whose name matches the name of an individual listed on a sanctions list, but is a different person). </w:t>
      </w:r>
      <w:r w:rsidRPr="00645306">
        <w:rPr>
          <w:rFonts w:eastAsia="Times New Roman" w:cs="Times New Roman"/>
          <w:color w:val="222222"/>
          <w:szCs w:val="24"/>
        </w:rPr>
        <w:t xml:space="preserve">If it is a false positive, the </w:t>
      </w:r>
      <w:r w:rsidR="003F4A54" w:rsidRPr="00645306">
        <w:rPr>
          <w:rFonts w:eastAsia="Times New Roman" w:cs="Times New Roman"/>
          <w:szCs w:val="24"/>
        </w:rPr>
        <w:t>Offeror</w:t>
      </w:r>
      <w:r w:rsidRPr="00645306">
        <w:rPr>
          <w:rFonts w:eastAsia="Times New Roman" w:cs="Times New Roman"/>
          <w:szCs w:val="24"/>
        </w:rPr>
        <w:t xml:space="preserve">/Supplier </w:t>
      </w:r>
      <w:r w:rsidRPr="00645306">
        <w:rPr>
          <w:rFonts w:eastAsia="Times New Roman" w:cs="Times New Roman"/>
          <w:color w:val="222222"/>
          <w:szCs w:val="24"/>
        </w:rPr>
        <w:t xml:space="preserve">will mark the staff member, consultant, subcontractor, vendor, supplier, or grantee as eligible, and retain the research confirming that eligibility. </w:t>
      </w:r>
    </w:p>
    <w:p w14:paraId="57B271FC" w14:textId="77777777" w:rsidR="005D3A79" w:rsidRPr="00645306" w:rsidRDefault="005D3A79" w:rsidP="005D3A79">
      <w:pPr>
        <w:suppressAutoHyphens/>
        <w:spacing w:after="0" w:line="240" w:lineRule="auto"/>
        <w:rPr>
          <w:rFonts w:eastAsia="Times New Roman" w:cs="Times New Roman"/>
          <w:color w:val="222222"/>
          <w:szCs w:val="24"/>
        </w:rPr>
      </w:pPr>
    </w:p>
    <w:p w14:paraId="73CBBDB7" w14:textId="00093729" w:rsidR="005D3A79" w:rsidRPr="00645306" w:rsidRDefault="005D3A79" w:rsidP="005D3A79">
      <w:pPr>
        <w:suppressAutoHyphens/>
        <w:spacing w:after="0" w:line="240" w:lineRule="auto"/>
        <w:rPr>
          <w:rFonts w:eastAsia="Times New Roman" w:cs="Times New Roman"/>
          <w:color w:val="222222"/>
          <w:szCs w:val="24"/>
        </w:rPr>
      </w:pPr>
      <w:r w:rsidRPr="00645306">
        <w:rPr>
          <w:rFonts w:eastAsia="Times New Roman" w:cs="Times New Roman"/>
          <w:color w:val="222222"/>
          <w:szCs w:val="24"/>
        </w:rPr>
        <w:t xml:space="preserve">If any of the </w:t>
      </w:r>
      <w:r w:rsidR="003F4A54" w:rsidRPr="00645306">
        <w:rPr>
          <w:rFonts w:eastAsia="Times New Roman" w:cs="Times New Roman"/>
          <w:szCs w:val="24"/>
        </w:rPr>
        <w:t>Offeror</w:t>
      </w:r>
      <w:r w:rsidRPr="00645306">
        <w:rPr>
          <w:rFonts w:eastAsia="Times New Roman" w:cs="Times New Roman"/>
          <w:szCs w:val="24"/>
        </w:rPr>
        <w:t xml:space="preserve">’s/Supplier’s </w:t>
      </w:r>
      <w:r w:rsidRPr="00645306">
        <w:rPr>
          <w:rFonts w:eastAsia="Times New Roman" w:cs="Times New Roman"/>
          <w:color w:val="222222"/>
          <w:szCs w:val="24"/>
        </w:rPr>
        <w:t xml:space="preserve">personnel, consultants, subcontractors, vendors, suppliers, or grantees are found to be ineligible at this stage, the </w:t>
      </w:r>
      <w:r w:rsidR="00101A4F" w:rsidRPr="00645306">
        <w:rPr>
          <w:rFonts w:eastAsia="Times New Roman" w:cs="Times New Roman"/>
          <w:color w:val="222222"/>
          <w:szCs w:val="24"/>
        </w:rPr>
        <w:t>Accountable</w:t>
      </w:r>
      <w:r w:rsidRPr="00645306">
        <w:rPr>
          <w:rFonts w:eastAsia="Times New Roman" w:cs="Times New Roman"/>
          <w:color w:val="222222"/>
          <w:szCs w:val="24"/>
        </w:rPr>
        <w:t xml:space="preserve"> Entity will determine whether it is possible under the circumstances to allow the </w:t>
      </w:r>
      <w:r w:rsidR="003F4A54" w:rsidRPr="00645306">
        <w:rPr>
          <w:rFonts w:eastAsia="Times New Roman" w:cs="Times New Roman"/>
          <w:szCs w:val="24"/>
        </w:rPr>
        <w:t>Offeror</w:t>
      </w:r>
      <w:r w:rsidRPr="00645306">
        <w:rPr>
          <w:rFonts w:eastAsia="Times New Roman" w:cs="Times New Roman"/>
          <w:szCs w:val="24"/>
        </w:rPr>
        <w:t xml:space="preserve">/Supplier </w:t>
      </w:r>
      <w:r w:rsidRPr="00645306">
        <w:rPr>
          <w:rFonts w:eastAsia="Times New Roman" w:cs="Times New Roman"/>
          <w:color w:val="222222"/>
          <w:szCs w:val="24"/>
        </w:rPr>
        <w:t xml:space="preserve">to make a substitution. This determination will be made on a </w:t>
      </w:r>
      <w:proofErr w:type="gramStart"/>
      <w:r w:rsidRPr="00645306">
        <w:rPr>
          <w:rFonts w:eastAsia="Times New Roman" w:cs="Times New Roman"/>
          <w:color w:val="222222"/>
          <w:szCs w:val="24"/>
        </w:rPr>
        <w:t>case by case</w:t>
      </w:r>
      <w:proofErr w:type="gramEnd"/>
      <w:r w:rsidRPr="00645306">
        <w:rPr>
          <w:rFonts w:eastAsia="Times New Roman" w:cs="Times New Roman"/>
          <w:color w:val="222222"/>
          <w:szCs w:val="24"/>
        </w:rPr>
        <w:t xml:space="preserve"> basis and will require approval by MCC regardless of the estimated value of the proposed contract.</w:t>
      </w:r>
    </w:p>
    <w:p w14:paraId="6A3A0845" w14:textId="77777777" w:rsidR="005D3A79" w:rsidRPr="00645306" w:rsidRDefault="005D3A79" w:rsidP="005D3A79">
      <w:pPr>
        <w:shd w:val="clear" w:color="auto" w:fill="FFFFFF"/>
        <w:suppressAutoHyphens/>
        <w:spacing w:after="0" w:line="240" w:lineRule="auto"/>
        <w:rPr>
          <w:rFonts w:eastAsia="Times New Roman" w:cs="Times New Roman"/>
          <w:color w:val="222222"/>
          <w:szCs w:val="24"/>
        </w:rPr>
      </w:pPr>
    </w:p>
    <w:p w14:paraId="4F5C2365" w14:textId="2E0BA2F8" w:rsidR="005D3A79" w:rsidRPr="00645306" w:rsidRDefault="005D3A79" w:rsidP="005D3A79">
      <w:pPr>
        <w:shd w:val="clear" w:color="auto" w:fill="FFFFFF"/>
        <w:suppressAutoHyphens/>
        <w:spacing w:after="0" w:line="240" w:lineRule="auto"/>
        <w:rPr>
          <w:rFonts w:eastAsia="Times New Roman" w:cs="Times New Roman"/>
          <w:color w:val="222222"/>
          <w:szCs w:val="24"/>
        </w:rPr>
      </w:pPr>
      <w:r w:rsidRPr="00645306">
        <w:rPr>
          <w:rFonts w:eastAsia="Times New Roman" w:cs="Times New Roman"/>
          <w:color w:val="222222"/>
          <w:szCs w:val="24"/>
        </w:rPr>
        <w:t xml:space="preserve">In addition, in accordance with </w:t>
      </w:r>
      <w:r w:rsidRPr="00645306">
        <w:rPr>
          <w:rFonts w:eastAsia="Times New Roman" w:cs="Times New Roman"/>
          <w:i/>
          <w:iCs/>
          <w:color w:val="222222"/>
          <w:szCs w:val="24"/>
        </w:rPr>
        <w:t xml:space="preserve">MCC Procurement </w:t>
      </w:r>
      <w:r w:rsidR="003C592A" w:rsidRPr="00645306">
        <w:rPr>
          <w:rFonts w:eastAsia="Times New Roman" w:cs="Times New Roman"/>
          <w:i/>
          <w:iCs/>
          <w:color w:val="222222"/>
          <w:szCs w:val="24"/>
        </w:rPr>
        <w:t xml:space="preserve">Policy and </w:t>
      </w:r>
      <w:r w:rsidRPr="00645306">
        <w:rPr>
          <w:rFonts w:eastAsia="Times New Roman" w:cs="Times New Roman"/>
          <w:i/>
          <w:iCs/>
          <w:color w:val="222222"/>
          <w:szCs w:val="24"/>
        </w:rPr>
        <w:t>Guidelines</w:t>
      </w:r>
      <w:r w:rsidRPr="00645306">
        <w:rPr>
          <w:rFonts w:eastAsia="Times New Roman" w:cs="Times New Roman"/>
          <w:color w:val="222222"/>
          <w:szCs w:val="24"/>
        </w:rPr>
        <w:t xml:space="preserve">, the </w:t>
      </w:r>
      <w:r w:rsidR="003F4A54" w:rsidRPr="00645306">
        <w:rPr>
          <w:rFonts w:eastAsia="Times New Roman" w:cs="Times New Roman"/>
          <w:szCs w:val="24"/>
        </w:rPr>
        <w:t>Offeror</w:t>
      </w:r>
      <w:r w:rsidRPr="00645306">
        <w:rPr>
          <w:rFonts w:eastAsia="Times New Roman" w:cs="Times New Roman"/>
          <w:szCs w:val="24"/>
        </w:rPr>
        <w:t xml:space="preserve">/Supplier </w:t>
      </w:r>
      <w:r w:rsidRPr="00645306">
        <w:rPr>
          <w:rFonts w:eastAsia="Times New Roman" w:cs="Times New Roman"/>
          <w:color w:val="222222"/>
          <w:szCs w:val="24"/>
        </w:rPr>
        <w:t>must ensure that MCC Funding is not used for goods or services from a country, or from a firm that is organized in or has its principal place of business or a significant portion of its operations in a country, that is subject to</w:t>
      </w:r>
      <w:r w:rsidR="007E69EE" w:rsidRPr="00645306">
        <w:rPr>
          <w:rFonts w:eastAsia="Times New Roman" w:cs="Times New Roman"/>
          <w:color w:val="222222"/>
          <w:szCs w:val="24"/>
        </w:rPr>
        <w:t xml:space="preserve"> country-based</w:t>
      </w:r>
      <w:r w:rsidRPr="00645306">
        <w:rPr>
          <w:rFonts w:eastAsia="Times New Roman" w:cs="Times New Roman"/>
          <w:color w:val="222222"/>
          <w:szCs w:val="24"/>
        </w:rPr>
        <w:t xml:space="preserve"> sanction</w:t>
      </w:r>
      <w:r w:rsidR="007E69EE" w:rsidRPr="00645306">
        <w:rPr>
          <w:rFonts w:eastAsia="Times New Roman" w:cs="Times New Roman"/>
          <w:color w:val="222222"/>
          <w:szCs w:val="24"/>
        </w:rPr>
        <w:t>s</w:t>
      </w:r>
      <w:r w:rsidRPr="00645306">
        <w:rPr>
          <w:rFonts w:eastAsia="Times New Roman" w:cs="Times New Roman"/>
          <w:color w:val="222222"/>
          <w:szCs w:val="24"/>
        </w:rPr>
        <w:t xml:space="preserve"> or </w:t>
      </w:r>
      <w:r w:rsidR="001F23AA" w:rsidRPr="00645306">
        <w:rPr>
          <w:rFonts w:eastAsia="Times New Roman" w:cs="Times New Roman"/>
          <w:color w:val="222222"/>
          <w:szCs w:val="24"/>
        </w:rPr>
        <w:t xml:space="preserve">other </w:t>
      </w:r>
      <w:r w:rsidRPr="00645306">
        <w:rPr>
          <w:rFonts w:eastAsia="Times New Roman" w:cs="Times New Roman"/>
          <w:color w:val="222222"/>
          <w:szCs w:val="24"/>
        </w:rPr>
        <w:t>restriction</w:t>
      </w:r>
      <w:r w:rsidR="001F23AA" w:rsidRPr="00645306">
        <w:rPr>
          <w:rFonts w:eastAsia="Times New Roman" w:cs="Times New Roman"/>
          <w:color w:val="222222"/>
          <w:szCs w:val="24"/>
        </w:rPr>
        <w:t>s</w:t>
      </w:r>
      <w:r w:rsidRPr="00645306">
        <w:rPr>
          <w:rFonts w:eastAsia="Times New Roman" w:cs="Times New Roman"/>
          <w:color w:val="222222"/>
          <w:szCs w:val="24"/>
        </w:rPr>
        <w:t xml:space="preserve"> </w:t>
      </w:r>
      <w:r w:rsidR="001F23AA" w:rsidRPr="00645306">
        <w:rPr>
          <w:rFonts w:eastAsia="Times New Roman" w:cs="Times New Roman"/>
          <w:color w:val="222222"/>
          <w:szCs w:val="24"/>
        </w:rPr>
        <w:t xml:space="preserve">under the </w:t>
      </w:r>
      <w:r w:rsidRPr="00645306">
        <w:rPr>
          <w:rFonts w:eastAsia="Times New Roman" w:cs="Times New Roman"/>
          <w:color w:val="222222"/>
          <w:szCs w:val="24"/>
        </w:rPr>
        <w:t>law of the United States, including U.S. designated State Sponsors of Terrorism (</w:t>
      </w:r>
      <w:hyperlink r:id="rId59" w:history="1">
        <w:r w:rsidR="00425D21" w:rsidRPr="00645306">
          <w:rPr>
            <w:rStyle w:val="Hyperlink"/>
          </w:rPr>
          <w:t>https://www.state.gov/state-sponsors-of-terrorism/</w:t>
        </w:r>
      </w:hyperlink>
      <w:r w:rsidRPr="00645306">
        <w:rPr>
          <w:rFonts w:eastAsia="Times New Roman" w:cs="Times New Roman"/>
          <w:color w:val="222222"/>
          <w:szCs w:val="24"/>
        </w:rPr>
        <w:t xml:space="preserve">). </w:t>
      </w:r>
    </w:p>
    <w:p w14:paraId="1CC6BBDA" w14:textId="77777777" w:rsidR="005D3A79" w:rsidRPr="00645306" w:rsidRDefault="005D3A79" w:rsidP="005D3A79">
      <w:pPr>
        <w:shd w:val="clear" w:color="auto" w:fill="FFFFFF"/>
        <w:suppressAutoHyphens/>
        <w:spacing w:after="0" w:line="240" w:lineRule="auto"/>
        <w:rPr>
          <w:rFonts w:eastAsia="Times New Roman" w:cs="Times New Roman"/>
          <w:color w:val="222222"/>
          <w:szCs w:val="24"/>
        </w:rPr>
      </w:pPr>
    </w:p>
    <w:p w14:paraId="3590709F" w14:textId="03509999" w:rsidR="003533E4" w:rsidRPr="00645306" w:rsidRDefault="005D3A79" w:rsidP="00B95029">
      <w:pPr>
        <w:shd w:val="clear" w:color="auto" w:fill="FFFFFF"/>
        <w:suppressAutoHyphens/>
        <w:spacing w:after="0" w:line="240" w:lineRule="auto"/>
        <w:rPr>
          <w:rFonts w:eastAsia="Times New Roman" w:cs="Times New Roman"/>
          <w:color w:val="222222"/>
          <w:szCs w:val="24"/>
        </w:rPr>
      </w:pPr>
      <w:proofErr w:type="gramStart"/>
      <w:r w:rsidRPr="00645306">
        <w:rPr>
          <w:rFonts w:eastAsia="Times New Roman" w:cs="Times New Roman"/>
          <w:color w:val="222222"/>
          <w:szCs w:val="24"/>
        </w:rPr>
        <w:t>All of</w:t>
      </w:r>
      <w:proofErr w:type="gramEnd"/>
      <w:r w:rsidRPr="00645306">
        <w:rPr>
          <w:rFonts w:eastAsia="Times New Roman" w:cs="Times New Roman"/>
          <w:color w:val="222222"/>
          <w:szCs w:val="24"/>
        </w:rPr>
        <w:t xml:space="preserve"> these documents must be retained by the </w:t>
      </w:r>
      <w:r w:rsidR="003F4A54" w:rsidRPr="00645306">
        <w:rPr>
          <w:rFonts w:eastAsia="Times New Roman" w:cs="Times New Roman"/>
          <w:szCs w:val="24"/>
        </w:rPr>
        <w:t>Offeror</w:t>
      </w:r>
      <w:r w:rsidRPr="00645306">
        <w:rPr>
          <w:rFonts w:eastAsia="Times New Roman" w:cs="Times New Roman"/>
          <w:szCs w:val="24"/>
        </w:rPr>
        <w:t xml:space="preserve">/Supplier </w:t>
      </w:r>
      <w:r w:rsidRPr="00645306">
        <w:rPr>
          <w:rFonts w:eastAsia="Times New Roman" w:cs="Times New Roman"/>
          <w:color w:val="222222"/>
          <w:szCs w:val="24"/>
        </w:rPr>
        <w:t xml:space="preserve">as part of the overall record of the Contract for the duration of the Contract, and for the further period after the contract expiration that is required for document retention under the Contract (typically five years after the expiration date of the Compact Program or Threshold Program). Access to these documents must be provided to the </w:t>
      </w:r>
      <w:r w:rsidR="00101A4F" w:rsidRPr="00645306">
        <w:rPr>
          <w:rFonts w:eastAsia="Times New Roman" w:cs="Times New Roman"/>
          <w:color w:val="222222"/>
          <w:szCs w:val="24"/>
        </w:rPr>
        <w:t>Accountable</w:t>
      </w:r>
      <w:r w:rsidRPr="00645306">
        <w:rPr>
          <w:rFonts w:eastAsia="Times New Roman" w:cs="Times New Roman"/>
          <w:color w:val="222222"/>
          <w:szCs w:val="24"/>
        </w:rPr>
        <w:t xml:space="preserve"> Entity, MCC, or their designees in accordance with the access provisions of the Contract</w:t>
      </w:r>
      <w:r w:rsidR="00D2597F" w:rsidRPr="00645306">
        <w:rPr>
          <w:rFonts w:eastAsia="Times New Roman" w:cs="Times New Roman"/>
          <w:color w:val="222222"/>
          <w:szCs w:val="24"/>
        </w:rPr>
        <w:t>, And to the USAID Office of Inspector General (responsible for oversight of MCC operations)</w:t>
      </w:r>
      <w:r w:rsidR="00DF4915" w:rsidRPr="00645306">
        <w:rPr>
          <w:rFonts w:eastAsia="Times New Roman" w:cs="Times New Roman"/>
          <w:color w:val="222222"/>
          <w:szCs w:val="24"/>
        </w:rPr>
        <w:t>, upon request.</w:t>
      </w:r>
      <w:r w:rsidR="003533E4" w:rsidRPr="00645306">
        <w:rPr>
          <w:rFonts w:eastAsia="Times New Roman" w:cs="Times New Roman"/>
          <w:color w:val="222222"/>
          <w:szCs w:val="24"/>
        </w:rPr>
        <w:br w:type="page"/>
      </w:r>
    </w:p>
    <w:p w14:paraId="3CBADF4A" w14:textId="547428FF" w:rsidR="003533E4" w:rsidRPr="00645306" w:rsidRDefault="003533E4" w:rsidP="00F56C92">
      <w:pPr>
        <w:jc w:val="center"/>
        <w:rPr>
          <w:b/>
          <w:bCs/>
        </w:rPr>
      </w:pPr>
      <w:r w:rsidRPr="00645306">
        <w:rPr>
          <w:b/>
          <w:bCs/>
        </w:rPr>
        <w:lastRenderedPageBreak/>
        <w:t xml:space="preserve">Annex </w:t>
      </w:r>
      <w:r w:rsidR="009D0BB7" w:rsidRPr="00645306">
        <w:rPr>
          <w:b/>
          <w:bCs/>
        </w:rPr>
        <w:t>A</w:t>
      </w:r>
      <w:r w:rsidRPr="00645306">
        <w:rPr>
          <w:b/>
          <w:bCs/>
        </w:rPr>
        <w:t xml:space="preserve"> “Additional Provisions,” Paragraph G “Compliance </w:t>
      </w:r>
      <w:r w:rsidRPr="00645306">
        <w:rPr>
          <w:b/>
          <w:bCs/>
          <w:spacing w:val="-1"/>
        </w:rPr>
        <w:t>with</w:t>
      </w:r>
      <w:r w:rsidRPr="00645306">
        <w:rPr>
          <w:b/>
          <w:bCs/>
        </w:rPr>
        <w:t xml:space="preserve"> Terrorist </w:t>
      </w:r>
      <w:r w:rsidRPr="00645306">
        <w:rPr>
          <w:b/>
          <w:bCs/>
          <w:spacing w:val="-1"/>
        </w:rPr>
        <w:t xml:space="preserve">Financing </w:t>
      </w:r>
      <w:r w:rsidRPr="00645306">
        <w:rPr>
          <w:b/>
          <w:bCs/>
        </w:rPr>
        <w:t>Legislation</w:t>
      </w:r>
      <w:r w:rsidRPr="00645306">
        <w:rPr>
          <w:b/>
          <w:bCs/>
          <w:spacing w:val="-1"/>
        </w:rPr>
        <w:t xml:space="preserve"> </w:t>
      </w:r>
      <w:r w:rsidRPr="00645306">
        <w:rPr>
          <w:b/>
          <w:bCs/>
        </w:rPr>
        <w:t>and</w:t>
      </w:r>
      <w:r w:rsidRPr="00645306">
        <w:rPr>
          <w:b/>
          <w:bCs/>
          <w:spacing w:val="-1"/>
        </w:rPr>
        <w:t xml:space="preserve"> </w:t>
      </w:r>
      <w:r w:rsidRPr="00645306">
        <w:rPr>
          <w:b/>
          <w:bCs/>
        </w:rPr>
        <w:t>Other</w:t>
      </w:r>
      <w:r w:rsidRPr="00645306">
        <w:rPr>
          <w:b/>
          <w:bCs/>
          <w:spacing w:val="-1"/>
        </w:rPr>
        <w:t xml:space="preserve"> Restrictions”</w:t>
      </w:r>
    </w:p>
    <w:p w14:paraId="6814EFAC" w14:textId="2A0825ED" w:rsidR="003533E4" w:rsidRPr="00645306" w:rsidRDefault="003533E4" w:rsidP="00F56C92">
      <w:pPr>
        <w:spacing w:line="240" w:lineRule="auto"/>
      </w:pPr>
      <w:r w:rsidRPr="00645306">
        <w:t>The</w:t>
      </w:r>
      <w:r w:rsidRPr="00645306">
        <w:rPr>
          <w:spacing w:val="-1"/>
        </w:rPr>
        <w:t xml:space="preserve"> </w:t>
      </w:r>
      <w:r w:rsidRPr="00645306">
        <w:t>Contract</w:t>
      </w:r>
      <w:r w:rsidRPr="00645306">
        <w:rPr>
          <w:spacing w:val="-1"/>
        </w:rPr>
        <w:t xml:space="preserve"> </w:t>
      </w:r>
      <w:r w:rsidRPr="00645306">
        <w:t>Party,</w:t>
      </w:r>
      <w:r w:rsidRPr="00645306">
        <w:rPr>
          <w:spacing w:val="-1"/>
        </w:rPr>
        <w:t xml:space="preserve"> </w:t>
      </w:r>
      <w:r w:rsidRPr="00645306">
        <w:t xml:space="preserve">to the best of its current knowledge, did not provide, within the previous ten years, and </w:t>
      </w:r>
      <w:r w:rsidRPr="00645306">
        <w:rPr>
          <w:spacing w:val="-1"/>
        </w:rPr>
        <w:t xml:space="preserve">will take all reasonable steps to ensure that it does not and will not knowingly </w:t>
      </w:r>
      <w:r w:rsidRPr="00645306">
        <w:t>provide</w:t>
      </w:r>
      <w:r w:rsidRPr="00645306">
        <w:rPr>
          <w:spacing w:val="-1"/>
        </w:rPr>
        <w:t xml:space="preserve"> material </w:t>
      </w:r>
      <w:r w:rsidRPr="00645306">
        <w:t>support or</w:t>
      </w:r>
      <w:r w:rsidRPr="00645306">
        <w:rPr>
          <w:spacing w:val="-1"/>
        </w:rPr>
        <w:t xml:space="preserve"> </w:t>
      </w:r>
      <w:r w:rsidRPr="00645306">
        <w:t>resources</w:t>
      </w:r>
      <w:r w:rsidRPr="00645306">
        <w:rPr>
          <w:spacing w:val="-1"/>
        </w:rPr>
        <w:t xml:space="preserve"> </w:t>
      </w:r>
      <w:r w:rsidRPr="00645306">
        <w:t>(as defined below)</w:t>
      </w:r>
      <w:r w:rsidRPr="00645306">
        <w:rPr>
          <w:spacing w:val="-1"/>
        </w:rPr>
        <w:t xml:space="preserve"> </w:t>
      </w:r>
      <w:r w:rsidRPr="00645306">
        <w:t>directly</w:t>
      </w:r>
      <w:r w:rsidRPr="00645306">
        <w:rPr>
          <w:spacing w:val="-1"/>
        </w:rPr>
        <w:t xml:space="preserve"> </w:t>
      </w:r>
      <w:r w:rsidRPr="00645306">
        <w:t>or</w:t>
      </w:r>
      <w:r w:rsidRPr="00645306">
        <w:rPr>
          <w:spacing w:val="26"/>
        </w:rPr>
        <w:t xml:space="preserve"> </w:t>
      </w:r>
      <w:r w:rsidRPr="00645306">
        <w:t xml:space="preserve">indirectly to, or knowingly </w:t>
      </w:r>
      <w:r w:rsidRPr="00645306">
        <w:rPr>
          <w:spacing w:val="-1"/>
        </w:rPr>
        <w:t>permit</w:t>
      </w:r>
      <w:r w:rsidRPr="00645306">
        <w:t xml:space="preserve"> any funding (including without limitation MCC Funding) to be</w:t>
      </w:r>
      <w:r w:rsidRPr="00645306">
        <w:rPr>
          <w:spacing w:val="-1"/>
        </w:rPr>
        <w:t xml:space="preserve"> </w:t>
      </w:r>
      <w:r w:rsidRPr="00645306">
        <w:t>transferred</w:t>
      </w:r>
      <w:r w:rsidRPr="00645306">
        <w:rPr>
          <w:spacing w:val="-1"/>
        </w:rPr>
        <w:t xml:space="preserve"> </w:t>
      </w:r>
      <w:r w:rsidRPr="00645306">
        <w:t>to,</w:t>
      </w:r>
      <w:r w:rsidRPr="00645306">
        <w:rPr>
          <w:spacing w:val="-1"/>
        </w:rPr>
        <w:t xml:space="preserve"> </w:t>
      </w:r>
      <w:r w:rsidRPr="00645306">
        <w:t>any individual,</w:t>
      </w:r>
      <w:r w:rsidRPr="00645306">
        <w:rPr>
          <w:spacing w:val="-2"/>
        </w:rPr>
        <w:t xml:space="preserve"> </w:t>
      </w:r>
      <w:r w:rsidRPr="00645306">
        <w:t>corporation</w:t>
      </w:r>
      <w:r w:rsidRPr="00645306">
        <w:rPr>
          <w:spacing w:val="24"/>
        </w:rPr>
        <w:t xml:space="preserve"> </w:t>
      </w:r>
      <w:r w:rsidRPr="00645306">
        <w:t>or</w:t>
      </w:r>
      <w:r w:rsidRPr="00645306">
        <w:rPr>
          <w:spacing w:val="-1"/>
        </w:rPr>
        <w:t xml:space="preserve"> </w:t>
      </w:r>
      <w:r w:rsidRPr="00645306">
        <w:t>other</w:t>
      </w:r>
      <w:r w:rsidRPr="00645306">
        <w:rPr>
          <w:spacing w:val="-1"/>
        </w:rPr>
        <w:t xml:space="preserve"> </w:t>
      </w:r>
      <w:r w:rsidRPr="00645306">
        <w:t>entity</w:t>
      </w:r>
      <w:r w:rsidRPr="00645306">
        <w:rPr>
          <w:spacing w:val="-1"/>
        </w:rPr>
        <w:t xml:space="preserve"> </w:t>
      </w:r>
      <w:r w:rsidRPr="00645306">
        <w:t>that</w:t>
      </w:r>
      <w:r w:rsidRPr="00645306">
        <w:rPr>
          <w:spacing w:val="-1"/>
        </w:rPr>
        <w:t xml:space="preserve"> </w:t>
      </w:r>
      <w:r w:rsidRPr="00645306">
        <w:t>such</w:t>
      </w:r>
      <w:r w:rsidRPr="00645306">
        <w:rPr>
          <w:spacing w:val="-1"/>
        </w:rPr>
        <w:t xml:space="preserve"> Party</w:t>
      </w:r>
      <w:r w:rsidRPr="00645306">
        <w:t xml:space="preserve"> knows, or has reason to know, </w:t>
      </w:r>
      <w:r w:rsidRPr="00645306">
        <w:rPr>
          <w:spacing w:val="-1"/>
        </w:rPr>
        <w:t>commits,</w:t>
      </w:r>
      <w:r w:rsidRPr="00645306">
        <w:t xml:space="preserve"> </w:t>
      </w:r>
      <w:r w:rsidRPr="00645306">
        <w:rPr>
          <w:spacing w:val="-1"/>
        </w:rPr>
        <w:t>attempts</w:t>
      </w:r>
      <w:r w:rsidRPr="00645306">
        <w:t xml:space="preserve"> to commit,</w:t>
      </w:r>
      <w:r w:rsidRPr="00645306">
        <w:rPr>
          <w:spacing w:val="33"/>
        </w:rPr>
        <w:t xml:space="preserve"> </w:t>
      </w:r>
      <w:r w:rsidRPr="00645306">
        <w:rPr>
          <w:spacing w:val="-1"/>
        </w:rPr>
        <w:t xml:space="preserve">advocates, facilitates, or participates </w:t>
      </w:r>
      <w:r w:rsidRPr="00645306">
        <w:t>in</w:t>
      </w:r>
      <w:r w:rsidRPr="00645306">
        <w:rPr>
          <w:spacing w:val="-1"/>
        </w:rPr>
        <w:t xml:space="preserve"> </w:t>
      </w:r>
      <w:r w:rsidRPr="00645306">
        <w:t>any</w:t>
      </w:r>
      <w:r w:rsidRPr="00645306">
        <w:rPr>
          <w:spacing w:val="-1"/>
        </w:rPr>
        <w:t xml:space="preserve"> terrorist</w:t>
      </w:r>
      <w:r w:rsidRPr="00645306">
        <w:t xml:space="preserve"> </w:t>
      </w:r>
      <w:r w:rsidRPr="00645306">
        <w:rPr>
          <w:spacing w:val="-1"/>
        </w:rPr>
        <w:t>activity,</w:t>
      </w:r>
      <w:r w:rsidRPr="00645306">
        <w:t xml:space="preserve"> or has </w:t>
      </w:r>
      <w:r w:rsidRPr="00645306">
        <w:rPr>
          <w:spacing w:val="-1"/>
        </w:rPr>
        <w:t>committed,</w:t>
      </w:r>
      <w:r w:rsidRPr="00645306">
        <w:t xml:space="preserve"> </w:t>
      </w:r>
      <w:r w:rsidRPr="00645306">
        <w:rPr>
          <w:spacing w:val="-1"/>
        </w:rPr>
        <w:t>attempted</w:t>
      </w:r>
      <w:r w:rsidRPr="00645306">
        <w:t xml:space="preserve"> to</w:t>
      </w:r>
      <w:r w:rsidRPr="00645306">
        <w:rPr>
          <w:spacing w:val="115"/>
        </w:rPr>
        <w:t xml:space="preserve"> </w:t>
      </w:r>
      <w:r w:rsidRPr="00645306">
        <w:rPr>
          <w:spacing w:val="-1"/>
        </w:rPr>
        <w:t>commit,</w:t>
      </w:r>
      <w:r w:rsidRPr="00645306">
        <w:t xml:space="preserve"> advocated, facilitated or participated in</w:t>
      </w:r>
      <w:r w:rsidRPr="00645306">
        <w:rPr>
          <w:spacing w:val="-1"/>
        </w:rPr>
        <w:t xml:space="preserve"> </w:t>
      </w:r>
      <w:r w:rsidRPr="00645306">
        <w:t>any</w:t>
      </w:r>
      <w:r w:rsidRPr="00645306">
        <w:rPr>
          <w:spacing w:val="-1"/>
        </w:rPr>
        <w:t xml:space="preserve"> </w:t>
      </w:r>
      <w:r w:rsidRPr="00645306">
        <w:t>terrorist</w:t>
      </w:r>
      <w:r w:rsidRPr="00645306">
        <w:rPr>
          <w:spacing w:val="-1"/>
        </w:rPr>
        <w:t xml:space="preserve"> </w:t>
      </w:r>
      <w:r w:rsidRPr="00645306">
        <w:t>activity,</w:t>
      </w:r>
      <w:r w:rsidRPr="00645306">
        <w:rPr>
          <w:spacing w:val="-1"/>
        </w:rPr>
        <w:t xml:space="preserve"> including,</w:t>
      </w:r>
      <w:r w:rsidRPr="00645306">
        <w:rPr>
          <w:spacing w:val="60"/>
        </w:rPr>
        <w:t xml:space="preserve"> </w:t>
      </w:r>
      <w:r w:rsidRPr="00645306">
        <w:t xml:space="preserve">but not </w:t>
      </w:r>
      <w:r w:rsidRPr="00645306">
        <w:rPr>
          <w:spacing w:val="-1"/>
        </w:rPr>
        <w:t>limited</w:t>
      </w:r>
      <w:r w:rsidRPr="00645306">
        <w:rPr>
          <w:spacing w:val="39"/>
        </w:rPr>
        <w:t xml:space="preserve"> </w:t>
      </w:r>
      <w:r w:rsidRPr="00645306">
        <w:t>to,</w:t>
      </w:r>
      <w:r w:rsidRPr="00645306">
        <w:rPr>
          <w:spacing w:val="-1"/>
        </w:rPr>
        <w:t xml:space="preserve"> </w:t>
      </w:r>
      <w:r w:rsidRPr="00645306">
        <w:t>the</w:t>
      </w:r>
      <w:r w:rsidRPr="00645306">
        <w:rPr>
          <w:spacing w:val="-1"/>
        </w:rPr>
        <w:t xml:space="preserve"> </w:t>
      </w:r>
      <w:r w:rsidRPr="00645306">
        <w:t>individuals</w:t>
      </w:r>
      <w:r w:rsidRPr="00645306">
        <w:rPr>
          <w:spacing w:val="-1"/>
        </w:rPr>
        <w:t xml:space="preserve"> </w:t>
      </w:r>
      <w:r w:rsidRPr="00645306">
        <w:t>and</w:t>
      </w:r>
      <w:r w:rsidRPr="00645306">
        <w:rPr>
          <w:spacing w:val="-1"/>
        </w:rPr>
        <w:t xml:space="preserve"> </w:t>
      </w:r>
      <w:r w:rsidRPr="00645306">
        <w:t>entities</w:t>
      </w:r>
      <w:r w:rsidRPr="00645306">
        <w:rPr>
          <w:spacing w:val="-2"/>
        </w:rPr>
        <w:t xml:space="preserve"> </w:t>
      </w:r>
      <w:r w:rsidRPr="00645306">
        <w:t>(</w:t>
      </w:r>
      <w:proofErr w:type="spellStart"/>
      <w:r w:rsidRPr="00645306">
        <w:t>i</w:t>
      </w:r>
      <w:proofErr w:type="spellEnd"/>
      <w:r w:rsidRPr="00645306">
        <w:t>)</w:t>
      </w:r>
      <w:r w:rsidRPr="00645306">
        <w:rPr>
          <w:spacing w:val="-1"/>
        </w:rPr>
        <w:t xml:space="preserve"> </w:t>
      </w:r>
      <w:r w:rsidRPr="00645306">
        <w:t>on</w:t>
      </w:r>
      <w:r w:rsidRPr="00645306">
        <w:rPr>
          <w:spacing w:val="-1"/>
        </w:rPr>
        <w:t xml:space="preserve"> </w:t>
      </w:r>
      <w:r w:rsidRPr="00645306">
        <w:t>the</w:t>
      </w:r>
      <w:r w:rsidRPr="00645306">
        <w:rPr>
          <w:spacing w:val="-1"/>
        </w:rPr>
        <w:t xml:space="preserve"> master </w:t>
      </w:r>
      <w:r w:rsidRPr="00645306">
        <w:t>list</w:t>
      </w:r>
      <w:r w:rsidRPr="00645306">
        <w:rPr>
          <w:spacing w:val="-1"/>
        </w:rPr>
        <w:t xml:space="preserve"> </w:t>
      </w:r>
      <w:r w:rsidRPr="00645306">
        <w:t>of</w:t>
      </w:r>
      <w:r w:rsidRPr="00645306">
        <w:rPr>
          <w:spacing w:val="-1"/>
        </w:rPr>
        <w:t xml:space="preserve"> Specially Designated Nationals and</w:t>
      </w:r>
      <w:r w:rsidRPr="00645306">
        <w:rPr>
          <w:spacing w:val="22"/>
        </w:rPr>
        <w:t xml:space="preserve"> </w:t>
      </w:r>
      <w:r w:rsidRPr="00645306">
        <w:t>Blocked</w:t>
      </w:r>
      <w:r w:rsidRPr="00645306">
        <w:rPr>
          <w:spacing w:val="-1"/>
        </w:rPr>
        <w:t xml:space="preserve"> </w:t>
      </w:r>
      <w:r w:rsidRPr="00645306">
        <w:t>Persons</w:t>
      </w:r>
      <w:r w:rsidRPr="00645306">
        <w:rPr>
          <w:spacing w:val="-1"/>
        </w:rPr>
        <w:t xml:space="preserve"> maintained </w:t>
      </w:r>
      <w:r w:rsidRPr="00645306">
        <w:t>by</w:t>
      </w:r>
      <w:r w:rsidRPr="00645306">
        <w:rPr>
          <w:spacing w:val="-1"/>
        </w:rPr>
        <w:t xml:space="preserve"> </w:t>
      </w:r>
      <w:r w:rsidRPr="00645306">
        <w:t>the</w:t>
      </w:r>
      <w:r w:rsidRPr="00645306">
        <w:rPr>
          <w:spacing w:val="-1"/>
        </w:rPr>
        <w:t xml:space="preserve"> </w:t>
      </w:r>
      <w:r w:rsidRPr="00645306">
        <w:t>U.S.</w:t>
      </w:r>
      <w:r w:rsidRPr="00645306">
        <w:rPr>
          <w:spacing w:val="-1"/>
        </w:rPr>
        <w:t xml:space="preserve"> Department</w:t>
      </w:r>
      <w:r w:rsidRPr="00645306">
        <w:t xml:space="preserve"> of Treasury’s </w:t>
      </w:r>
      <w:r w:rsidRPr="00645306">
        <w:rPr>
          <w:spacing w:val="-1"/>
        </w:rPr>
        <w:t>Office</w:t>
      </w:r>
      <w:r w:rsidRPr="00645306">
        <w:t xml:space="preserve"> of Foreign Assets</w:t>
      </w:r>
      <w:r w:rsidRPr="00645306">
        <w:rPr>
          <w:spacing w:val="43"/>
        </w:rPr>
        <w:t xml:space="preserve"> </w:t>
      </w:r>
      <w:r w:rsidRPr="00645306">
        <w:t>Control,</w:t>
      </w:r>
      <w:r w:rsidRPr="00645306">
        <w:rPr>
          <w:spacing w:val="-1"/>
        </w:rPr>
        <w:t xml:space="preserve"> </w:t>
      </w:r>
      <w:r w:rsidRPr="00645306">
        <w:t>which</w:t>
      </w:r>
      <w:r w:rsidRPr="00645306">
        <w:rPr>
          <w:spacing w:val="-1"/>
        </w:rPr>
        <w:t xml:space="preserve"> list </w:t>
      </w:r>
      <w:r w:rsidRPr="00645306">
        <w:t>is</w:t>
      </w:r>
      <w:r w:rsidRPr="00645306">
        <w:rPr>
          <w:spacing w:val="-1"/>
        </w:rPr>
        <w:t xml:space="preserve"> available </w:t>
      </w:r>
      <w:r w:rsidRPr="00645306">
        <w:t>at</w:t>
      </w:r>
      <w:r w:rsidRPr="00645306">
        <w:rPr>
          <w:spacing w:val="-1"/>
        </w:rPr>
        <w:t xml:space="preserve"> </w:t>
      </w:r>
      <w:hyperlink r:id="rId60" w:history="1">
        <w:r w:rsidR="004F21E6" w:rsidRPr="004F21E6">
          <w:rPr>
            <w:rStyle w:val="Hyperlink"/>
          </w:rPr>
          <w:t>https://sanctionssearch.ofac.treas.gov</w:t>
        </w:r>
      </w:hyperlink>
      <w:r w:rsidRPr="00645306">
        <w:rPr>
          <w:spacing w:val="-1"/>
        </w:rPr>
        <w:t>,</w:t>
      </w:r>
      <w:r w:rsidRPr="00645306">
        <w:t xml:space="preserve"> (ii) on the</w:t>
      </w:r>
      <w:r w:rsidRPr="00645306">
        <w:rPr>
          <w:spacing w:val="89"/>
        </w:rPr>
        <w:t xml:space="preserve"> </w:t>
      </w:r>
      <w:r w:rsidRPr="00645306">
        <w:rPr>
          <w:spacing w:val="-1"/>
        </w:rPr>
        <w:t>consolidated</w:t>
      </w:r>
      <w:r w:rsidRPr="00645306">
        <w:rPr>
          <w:spacing w:val="-2"/>
        </w:rPr>
        <w:t xml:space="preserve"> </w:t>
      </w:r>
      <w:r w:rsidRPr="00645306">
        <w:t xml:space="preserve">list of </w:t>
      </w:r>
      <w:r w:rsidRPr="00645306">
        <w:rPr>
          <w:spacing w:val="-1"/>
        </w:rPr>
        <w:t>individuals</w:t>
      </w:r>
      <w:r w:rsidRPr="00645306">
        <w:t xml:space="preserve"> and entities </w:t>
      </w:r>
      <w:r w:rsidRPr="00645306">
        <w:rPr>
          <w:spacing w:val="-1"/>
        </w:rPr>
        <w:t>maintained</w:t>
      </w:r>
      <w:r w:rsidRPr="00645306">
        <w:t xml:space="preserve"> by </w:t>
      </w:r>
      <w:r w:rsidRPr="00645306">
        <w:rPr>
          <w:spacing w:val="-1"/>
        </w:rPr>
        <w:t>the</w:t>
      </w:r>
      <w:r w:rsidRPr="00645306">
        <w:t xml:space="preserve"> “1267 </w:t>
      </w:r>
      <w:r w:rsidRPr="00645306">
        <w:rPr>
          <w:spacing w:val="-1"/>
        </w:rPr>
        <w:t>Committee”</w:t>
      </w:r>
      <w:r w:rsidRPr="00645306">
        <w:t xml:space="preserve"> of the United</w:t>
      </w:r>
      <w:r w:rsidRPr="00645306">
        <w:rPr>
          <w:spacing w:val="69"/>
        </w:rPr>
        <w:t xml:space="preserve"> </w:t>
      </w:r>
      <w:r w:rsidRPr="00645306">
        <w:t xml:space="preserve">Nations Security Council, (iii) on the list maintained on </w:t>
      </w:r>
      <w:hyperlink r:id="rId61" w:history="1">
        <w:r w:rsidRPr="00645306">
          <w:rPr>
            <w:color w:val="0000FF"/>
            <w:u w:val="single"/>
          </w:rPr>
          <w:t>www.sam.gov</w:t>
        </w:r>
      </w:hyperlink>
      <w:r w:rsidRPr="00645306">
        <w:t xml:space="preserve">, or (iv) on such other list as the </w:t>
      </w:r>
      <w:r w:rsidR="00101A4F" w:rsidRPr="00645306">
        <w:t>Accountable</w:t>
      </w:r>
      <w:r w:rsidRPr="00645306">
        <w:t xml:space="preserve"> Entity may request from time to time. </w:t>
      </w:r>
    </w:p>
    <w:p w14:paraId="063B98DE" w14:textId="77777777" w:rsidR="003533E4" w:rsidRPr="00645306" w:rsidRDefault="003533E4" w:rsidP="00F56C92">
      <w:pPr>
        <w:spacing w:line="240" w:lineRule="auto"/>
      </w:pPr>
      <w:r w:rsidRPr="00645306">
        <w:t xml:space="preserve">For purposes of this provision: </w:t>
      </w:r>
    </w:p>
    <w:p w14:paraId="37642808" w14:textId="77777777" w:rsidR="003533E4" w:rsidRPr="00645306" w:rsidRDefault="003533E4" w:rsidP="000954B1">
      <w:pPr>
        <w:pStyle w:val="ListParagraph"/>
        <w:numPr>
          <w:ilvl w:val="0"/>
          <w:numId w:val="138"/>
        </w:numPr>
        <w:contextualSpacing w:val="0"/>
        <w:rPr>
          <w:spacing w:val="-1"/>
          <w:lang w:val="en-US"/>
        </w:rPr>
      </w:pPr>
      <w:r w:rsidRPr="00645306">
        <w:rPr>
          <w:spacing w:val="-1"/>
          <w:lang w:val="en-US"/>
        </w:rPr>
        <w:t xml:space="preserve">“Material </w:t>
      </w:r>
      <w:r w:rsidRPr="00645306">
        <w:rPr>
          <w:lang w:val="en-US"/>
        </w:rPr>
        <w:t>support</w:t>
      </w:r>
      <w:r w:rsidRPr="00645306">
        <w:rPr>
          <w:spacing w:val="-1"/>
          <w:lang w:val="en-US"/>
        </w:rPr>
        <w:t xml:space="preserve"> </w:t>
      </w:r>
      <w:r w:rsidRPr="00645306">
        <w:rPr>
          <w:lang w:val="en-US"/>
        </w:rPr>
        <w:t>and</w:t>
      </w:r>
      <w:r w:rsidRPr="00645306">
        <w:rPr>
          <w:spacing w:val="-1"/>
          <w:lang w:val="en-US"/>
        </w:rPr>
        <w:t xml:space="preserve"> </w:t>
      </w:r>
      <w:r w:rsidRPr="00645306">
        <w:rPr>
          <w:lang w:val="en-US"/>
        </w:rPr>
        <w:t>resources”</w:t>
      </w:r>
      <w:r w:rsidRPr="00645306">
        <w:rPr>
          <w:spacing w:val="-1"/>
          <w:lang w:val="en-US"/>
        </w:rPr>
        <w:t xml:space="preserve"> </w:t>
      </w:r>
      <w:r w:rsidRPr="00645306">
        <w:rPr>
          <w:lang w:val="en-US"/>
        </w:rPr>
        <w:t>includes</w:t>
      </w:r>
      <w:r w:rsidRPr="00645306">
        <w:rPr>
          <w:spacing w:val="-1"/>
          <w:lang w:val="en-US"/>
        </w:rPr>
        <w:t xml:space="preserve"> </w:t>
      </w:r>
      <w:r w:rsidRPr="00645306">
        <w:rPr>
          <w:lang w:val="en-US"/>
        </w:rPr>
        <w:t>currency,</w:t>
      </w:r>
      <w:r w:rsidRPr="00645306">
        <w:rPr>
          <w:spacing w:val="29"/>
          <w:lang w:val="en-US"/>
        </w:rPr>
        <w:t xml:space="preserve"> </w:t>
      </w:r>
      <w:r w:rsidRPr="00645306">
        <w:rPr>
          <w:lang w:val="en-US"/>
        </w:rPr>
        <w:t xml:space="preserve">monetary </w:t>
      </w:r>
      <w:r w:rsidRPr="00645306">
        <w:rPr>
          <w:spacing w:val="-1"/>
          <w:lang w:val="en-US"/>
        </w:rPr>
        <w:t>instruments</w:t>
      </w:r>
      <w:r w:rsidRPr="00645306">
        <w:rPr>
          <w:lang w:val="en-US"/>
        </w:rPr>
        <w:t xml:space="preserve"> or other</w:t>
      </w:r>
      <w:r w:rsidRPr="00645306">
        <w:rPr>
          <w:spacing w:val="-1"/>
          <w:lang w:val="en-US"/>
        </w:rPr>
        <w:t xml:space="preserve"> </w:t>
      </w:r>
      <w:r w:rsidRPr="00645306">
        <w:rPr>
          <w:lang w:val="en-US"/>
        </w:rPr>
        <w:t>financial securities, financial</w:t>
      </w:r>
      <w:r w:rsidRPr="00645306">
        <w:rPr>
          <w:spacing w:val="-3"/>
          <w:lang w:val="en-US"/>
        </w:rPr>
        <w:t xml:space="preserve"> </w:t>
      </w:r>
      <w:r w:rsidRPr="00645306">
        <w:rPr>
          <w:lang w:val="en-US"/>
        </w:rPr>
        <w:t>services,</w:t>
      </w:r>
      <w:r w:rsidRPr="00645306">
        <w:rPr>
          <w:spacing w:val="-1"/>
          <w:lang w:val="en-US"/>
        </w:rPr>
        <w:t xml:space="preserve"> </w:t>
      </w:r>
      <w:r w:rsidRPr="00645306">
        <w:rPr>
          <w:lang w:val="en-US"/>
        </w:rPr>
        <w:t>lodging,</w:t>
      </w:r>
      <w:r w:rsidRPr="00645306">
        <w:rPr>
          <w:spacing w:val="-1"/>
          <w:lang w:val="en-US"/>
        </w:rPr>
        <w:t xml:space="preserve"> </w:t>
      </w:r>
      <w:r w:rsidRPr="00645306">
        <w:rPr>
          <w:lang w:val="en-US"/>
        </w:rPr>
        <w:t>training,</w:t>
      </w:r>
      <w:r w:rsidRPr="00645306">
        <w:rPr>
          <w:spacing w:val="-1"/>
          <w:lang w:val="en-US"/>
        </w:rPr>
        <w:t xml:space="preserve"> </w:t>
      </w:r>
      <w:r w:rsidRPr="00645306">
        <w:rPr>
          <w:lang w:val="en-US"/>
        </w:rPr>
        <w:t>expert</w:t>
      </w:r>
      <w:r w:rsidRPr="00645306">
        <w:rPr>
          <w:spacing w:val="29"/>
          <w:lang w:val="en-US"/>
        </w:rPr>
        <w:t xml:space="preserve"> </w:t>
      </w:r>
      <w:r w:rsidRPr="00645306">
        <w:rPr>
          <w:lang w:val="en-US"/>
        </w:rPr>
        <w:t xml:space="preserve">advice or assistance, </w:t>
      </w:r>
      <w:r w:rsidRPr="00645306">
        <w:rPr>
          <w:spacing w:val="-1"/>
          <w:lang w:val="en-US"/>
        </w:rPr>
        <w:t>safe</w:t>
      </w:r>
      <w:r w:rsidRPr="00645306">
        <w:rPr>
          <w:lang w:val="en-US"/>
        </w:rPr>
        <w:t xml:space="preserve"> houses, false </w:t>
      </w:r>
      <w:r w:rsidRPr="00645306">
        <w:rPr>
          <w:spacing w:val="-1"/>
          <w:lang w:val="en-US"/>
        </w:rPr>
        <w:t>documentation</w:t>
      </w:r>
      <w:r w:rsidRPr="00645306">
        <w:rPr>
          <w:lang w:val="en-US"/>
        </w:rPr>
        <w:t xml:space="preserve"> or </w:t>
      </w:r>
      <w:r w:rsidRPr="00645306">
        <w:rPr>
          <w:spacing w:val="-1"/>
          <w:lang w:val="en-US"/>
        </w:rPr>
        <w:t>identification, communications</w:t>
      </w:r>
      <w:r w:rsidRPr="00645306">
        <w:rPr>
          <w:spacing w:val="42"/>
          <w:lang w:val="en-US"/>
        </w:rPr>
        <w:t xml:space="preserve"> </w:t>
      </w:r>
      <w:r w:rsidRPr="00645306">
        <w:rPr>
          <w:spacing w:val="-1"/>
          <w:lang w:val="en-US"/>
        </w:rPr>
        <w:t>equipment,</w:t>
      </w:r>
      <w:r w:rsidRPr="00645306">
        <w:rPr>
          <w:lang w:val="en-US"/>
        </w:rPr>
        <w:t xml:space="preserve"> facilities, weapons, lethal substances,</w:t>
      </w:r>
      <w:r w:rsidRPr="00645306">
        <w:rPr>
          <w:spacing w:val="-1"/>
          <w:lang w:val="en-US"/>
        </w:rPr>
        <w:t xml:space="preserve"> </w:t>
      </w:r>
      <w:r w:rsidRPr="00645306">
        <w:rPr>
          <w:lang w:val="en-US"/>
        </w:rPr>
        <w:t>explosives,</w:t>
      </w:r>
      <w:r w:rsidRPr="00645306">
        <w:rPr>
          <w:spacing w:val="-1"/>
          <w:lang w:val="en-US"/>
        </w:rPr>
        <w:t xml:space="preserve"> </w:t>
      </w:r>
      <w:r w:rsidRPr="00645306">
        <w:rPr>
          <w:lang w:val="en-US"/>
        </w:rPr>
        <w:t>personnel,</w:t>
      </w:r>
      <w:r w:rsidRPr="00645306">
        <w:rPr>
          <w:spacing w:val="-1"/>
          <w:lang w:val="en-US"/>
        </w:rPr>
        <w:t xml:space="preserve"> </w:t>
      </w:r>
      <w:r w:rsidRPr="00645306">
        <w:rPr>
          <w:lang w:val="en-US"/>
        </w:rPr>
        <w:t>transportation,</w:t>
      </w:r>
      <w:r w:rsidRPr="00645306">
        <w:rPr>
          <w:spacing w:val="-1"/>
          <w:lang w:val="en-US"/>
        </w:rPr>
        <w:t xml:space="preserve"> </w:t>
      </w:r>
      <w:r w:rsidRPr="00645306">
        <w:rPr>
          <w:lang w:val="en-US"/>
        </w:rPr>
        <w:t>and</w:t>
      </w:r>
      <w:r w:rsidRPr="00645306">
        <w:rPr>
          <w:spacing w:val="-1"/>
          <w:lang w:val="en-US"/>
        </w:rPr>
        <w:t xml:space="preserve"> </w:t>
      </w:r>
      <w:r w:rsidRPr="00645306">
        <w:rPr>
          <w:lang w:val="en-US"/>
        </w:rPr>
        <w:t>other</w:t>
      </w:r>
      <w:r w:rsidRPr="00645306">
        <w:rPr>
          <w:spacing w:val="28"/>
          <w:lang w:val="en-US"/>
        </w:rPr>
        <w:t xml:space="preserve"> </w:t>
      </w:r>
      <w:r w:rsidRPr="00645306">
        <w:rPr>
          <w:lang w:val="en-US"/>
        </w:rPr>
        <w:t>physical</w:t>
      </w:r>
      <w:r w:rsidRPr="00645306">
        <w:rPr>
          <w:spacing w:val="-1"/>
          <w:lang w:val="en-US"/>
        </w:rPr>
        <w:t xml:space="preserve"> </w:t>
      </w:r>
      <w:r w:rsidRPr="00645306">
        <w:rPr>
          <w:lang w:val="en-US"/>
        </w:rPr>
        <w:t>assets,</w:t>
      </w:r>
      <w:r w:rsidRPr="00645306">
        <w:rPr>
          <w:spacing w:val="-1"/>
          <w:lang w:val="en-US"/>
        </w:rPr>
        <w:t xml:space="preserve"> </w:t>
      </w:r>
      <w:r w:rsidRPr="00645306">
        <w:rPr>
          <w:lang w:val="en-US"/>
        </w:rPr>
        <w:t>except</w:t>
      </w:r>
      <w:r w:rsidRPr="00645306">
        <w:rPr>
          <w:spacing w:val="-1"/>
          <w:lang w:val="en-US"/>
        </w:rPr>
        <w:t xml:space="preserve"> medicine</w:t>
      </w:r>
      <w:r w:rsidRPr="00645306">
        <w:rPr>
          <w:spacing w:val="1"/>
          <w:lang w:val="en-US"/>
        </w:rPr>
        <w:t xml:space="preserve"> </w:t>
      </w:r>
      <w:r w:rsidRPr="00645306">
        <w:rPr>
          <w:lang w:val="en-US"/>
        </w:rPr>
        <w:t xml:space="preserve">or religious </w:t>
      </w:r>
      <w:r w:rsidRPr="00645306">
        <w:rPr>
          <w:spacing w:val="-1"/>
          <w:lang w:val="en-US"/>
        </w:rPr>
        <w:t>materials.</w:t>
      </w:r>
    </w:p>
    <w:p w14:paraId="18609B44" w14:textId="77777777" w:rsidR="003533E4" w:rsidRPr="00645306" w:rsidRDefault="003533E4" w:rsidP="000954B1">
      <w:pPr>
        <w:pStyle w:val="ListParagraph"/>
        <w:numPr>
          <w:ilvl w:val="0"/>
          <w:numId w:val="138"/>
        </w:numPr>
        <w:contextualSpacing w:val="0"/>
        <w:rPr>
          <w:lang w:val="en-US"/>
        </w:rPr>
      </w:pPr>
      <w:r w:rsidRPr="00645306">
        <w:rPr>
          <w:lang w:val="en-US"/>
        </w:rPr>
        <w:t>“Training" means instruction or teaching designed to impart a specific skill, as opposed to general knowledge.</w:t>
      </w:r>
    </w:p>
    <w:p w14:paraId="76E95653" w14:textId="0166232C" w:rsidR="003533E4" w:rsidRPr="00645306" w:rsidRDefault="003533E4" w:rsidP="000954B1">
      <w:pPr>
        <w:pStyle w:val="ListParagraph"/>
        <w:numPr>
          <w:ilvl w:val="0"/>
          <w:numId w:val="138"/>
        </w:numPr>
        <w:contextualSpacing w:val="0"/>
        <w:rPr>
          <w:lang w:val="en-US"/>
        </w:rPr>
      </w:pPr>
      <w:r w:rsidRPr="00645306">
        <w:rPr>
          <w:lang w:val="en-US"/>
        </w:rPr>
        <w:t xml:space="preserve">“Expert advice or assistance" means advice or assistance derived from scientific, technical, or </w:t>
      </w:r>
      <w:proofErr w:type="gramStart"/>
      <w:r w:rsidRPr="00645306">
        <w:rPr>
          <w:lang w:val="en-US"/>
        </w:rPr>
        <w:t>other</w:t>
      </w:r>
      <w:proofErr w:type="gramEnd"/>
      <w:r w:rsidRPr="00645306">
        <w:rPr>
          <w:lang w:val="en-US"/>
        </w:rPr>
        <w:t xml:space="preserve"> specialized knowledge</w:t>
      </w:r>
      <w:r w:rsidR="00B15E65" w:rsidRPr="00645306">
        <w:rPr>
          <w:lang w:val="en-US"/>
        </w:rPr>
        <w:t>.</w:t>
      </w:r>
    </w:p>
    <w:p w14:paraId="030FC8D0" w14:textId="38C9502A" w:rsidR="003533E4" w:rsidRPr="00645306" w:rsidRDefault="003533E4" w:rsidP="00F56C92">
      <w:pPr>
        <w:spacing w:line="240" w:lineRule="auto"/>
      </w:pPr>
      <w:r w:rsidRPr="00645306">
        <w:t>The Contract Party shall</w:t>
      </w:r>
      <w:r w:rsidRPr="00645306">
        <w:rPr>
          <w:spacing w:val="-2"/>
        </w:rPr>
        <w:t xml:space="preserve"> </w:t>
      </w:r>
      <w:r w:rsidRPr="00645306">
        <w:t>ensure</w:t>
      </w:r>
      <w:r w:rsidRPr="00645306">
        <w:rPr>
          <w:spacing w:val="-1"/>
        </w:rPr>
        <w:t xml:space="preserve"> </w:t>
      </w:r>
      <w:r w:rsidRPr="00645306">
        <w:t>that</w:t>
      </w:r>
      <w:r w:rsidRPr="00645306">
        <w:rPr>
          <w:spacing w:val="-1"/>
        </w:rPr>
        <w:t xml:space="preserve"> </w:t>
      </w:r>
      <w:r w:rsidRPr="00645306">
        <w:t>its</w:t>
      </w:r>
      <w:r w:rsidRPr="00645306">
        <w:rPr>
          <w:spacing w:val="-1"/>
        </w:rPr>
        <w:t xml:space="preserve"> </w:t>
      </w:r>
      <w:r w:rsidRPr="00645306">
        <w:t>activities</w:t>
      </w:r>
      <w:r w:rsidRPr="00645306">
        <w:rPr>
          <w:spacing w:val="-1"/>
        </w:rPr>
        <w:t xml:space="preserve"> </w:t>
      </w:r>
      <w:r w:rsidRPr="00645306">
        <w:t xml:space="preserve">under this </w:t>
      </w:r>
      <w:r w:rsidRPr="00645306">
        <w:rPr>
          <w:spacing w:val="-1"/>
        </w:rPr>
        <w:t>Agreement</w:t>
      </w:r>
      <w:r w:rsidRPr="00645306">
        <w:t xml:space="preserve"> comply</w:t>
      </w:r>
      <w:r w:rsidRPr="00645306">
        <w:rPr>
          <w:spacing w:val="27"/>
        </w:rPr>
        <w:t xml:space="preserve"> </w:t>
      </w:r>
      <w:r w:rsidRPr="00645306">
        <w:t>with all applicable U.S. laws, regulations</w:t>
      </w:r>
      <w:r w:rsidRPr="00645306">
        <w:rPr>
          <w:spacing w:val="-2"/>
        </w:rPr>
        <w:t xml:space="preserve"> </w:t>
      </w:r>
      <w:r w:rsidRPr="00645306">
        <w:t>and</w:t>
      </w:r>
      <w:r w:rsidRPr="00645306">
        <w:rPr>
          <w:spacing w:val="-1"/>
        </w:rPr>
        <w:t xml:space="preserve"> </w:t>
      </w:r>
      <w:r w:rsidRPr="00645306">
        <w:t>executive</w:t>
      </w:r>
      <w:r w:rsidRPr="00645306">
        <w:rPr>
          <w:spacing w:val="-1"/>
        </w:rPr>
        <w:t xml:space="preserve"> </w:t>
      </w:r>
      <w:r w:rsidRPr="00645306">
        <w:t>orders</w:t>
      </w:r>
      <w:r w:rsidRPr="00645306">
        <w:rPr>
          <w:spacing w:val="-1"/>
        </w:rPr>
        <w:t xml:space="preserve"> </w:t>
      </w:r>
      <w:r w:rsidRPr="00645306">
        <w:t>regarding</w:t>
      </w:r>
      <w:r w:rsidRPr="00645306">
        <w:rPr>
          <w:spacing w:val="-1"/>
        </w:rPr>
        <w:t xml:space="preserve"> </w:t>
      </w:r>
      <w:r w:rsidRPr="00645306">
        <w:t>money</w:t>
      </w:r>
      <w:r w:rsidRPr="00645306">
        <w:rPr>
          <w:spacing w:val="-1"/>
        </w:rPr>
        <w:t xml:space="preserve"> </w:t>
      </w:r>
      <w:r w:rsidRPr="00645306">
        <w:t>laundering, terrorist financing, U.S. sanctions laws, restrictive trade practices,</w:t>
      </w:r>
      <w:r w:rsidRPr="00645306">
        <w:rPr>
          <w:spacing w:val="-2"/>
        </w:rPr>
        <w:t xml:space="preserve"> </w:t>
      </w:r>
      <w:r w:rsidRPr="00645306">
        <w:t>boycotts,</w:t>
      </w:r>
      <w:r w:rsidRPr="00645306">
        <w:rPr>
          <w:spacing w:val="-1"/>
        </w:rPr>
        <w:t xml:space="preserve"> </w:t>
      </w:r>
      <w:r w:rsidRPr="00645306">
        <w:t>and</w:t>
      </w:r>
      <w:r w:rsidRPr="00645306">
        <w:rPr>
          <w:spacing w:val="-1"/>
        </w:rPr>
        <w:t xml:space="preserve"> </w:t>
      </w:r>
      <w:r w:rsidRPr="00645306">
        <w:t>all</w:t>
      </w:r>
      <w:r w:rsidRPr="00645306">
        <w:rPr>
          <w:spacing w:val="-1"/>
        </w:rPr>
        <w:t xml:space="preserve"> </w:t>
      </w:r>
      <w:r w:rsidRPr="00645306">
        <w:t xml:space="preserve">other </w:t>
      </w:r>
      <w:r w:rsidRPr="00645306">
        <w:rPr>
          <w:spacing w:val="-1"/>
        </w:rPr>
        <w:t>economic</w:t>
      </w:r>
      <w:r w:rsidRPr="00645306">
        <w:t xml:space="preserve"> sanctions promulgated from</w:t>
      </w:r>
      <w:r w:rsidRPr="00645306">
        <w:rPr>
          <w:spacing w:val="-2"/>
        </w:rPr>
        <w:t xml:space="preserve"> </w:t>
      </w:r>
      <w:r w:rsidRPr="00645306">
        <w:rPr>
          <w:spacing w:val="-1"/>
        </w:rPr>
        <w:t>time</w:t>
      </w:r>
      <w:r w:rsidRPr="00645306">
        <w:t xml:space="preserve"> to </w:t>
      </w:r>
      <w:r w:rsidRPr="00645306">
        <w:rPr>
          <w:spacing w:val="-2"/>
        </w:rPr>
        <w:t>time</w:t>
      </w:r>
      <w:r w:rsidRPr="00645306">
        <w:t xml:space="preserve"> by </w:t>
      </w:r>
      <w:r w:rsidRPr="00645306">
        <w:rPr>
          <w:spacing w:val="-1"/>
        </w:rPr>
        <w:t>means</w:t>
      </w:r>
      <w:r w:rsidRPr="00645306">
        <w:t xml:space="preserve"> of statute, executive order, regulation or as </w:t>
      </w:r>
      <w:r w:rsidRPr="00645306">
        <w:rPr>
          <w:spacing w:val="-1"/>
        </w:rPr>
        <w:t xml:space="preserve">administered </w:t>
      </w:r>
      <w:r w:rsidRPr="00645306">
        <w:t>by</w:t>
      </w:r>
      <w:r w:rsidRPr="00645306">
        <w:rPr>
          <w:spacing w:val="-1"/>
        </w:rPr>
        <w:t xml:space="preserve"> </w:t>
      </w:r>
      <w:r w:rsidRPr="00645306">
        <w:t>the</w:t>
      </w:r>
      <w:r w:rsidRPr="00645306">
        <w:rPr>
          <w:spacing w:val="-1"/>
        </w:rPr>
        <w:t xml:space="preserve"> </w:t>
      </w:r>
      <w:r w:rsidRPr="00645306">
        <w:t>Office</w:t>
      </w:r>
      <w:r w:rsidRPr="00645306">
        <w:rPr>
          <w:spacing w:val="-1"/>
        </w:rPr>
        <w:t xml:space="preserve"> </w:t>
      </w:r>
      <w:r w:rsidRPr="00645306">
        <w:t>of</w:t>
      </w:r>
      <w:r w:rsidRPr="00645306">
        <w:rPr>
          <w:spacing w:val="-1"/>
        </w:rPr>
        <w:t xml:space="preserve"> Foreign</w:t>
      </w:r>
      <w:r w:rsidRPr="00645306">
        <w:t xml:space="preserve"> Assets Control of the United States</w:t>
      </w:r>
      <w:r w:rsidRPr="00645306">
        <w:rPr>
          <w:spacing w:val="33"/>
        </w:rPr>
        <w:t xml:space="preserve"> </w:t>
      </w:r>
      <w:r w:rsidRPr="00645306">
        <w:t>Treasury</w:t>
      </w:r>
      <w:r w:rsidRPr="00645306">
        <w:rPr>
          <w:spacing w:val="-1"/>
        </w:rPr>
        <w:t xml:space="preserve"> Department </w:t>
      </w:r>
      <w:r w:rsidRPr="00645306">
        <w:t>or</w:t>
      </w:r>
      <w:r w:rsidRPr="00645306">
        <w:rPr>
          <w:spacing w:val="-1"/>
        </w:rPr>
        <w:t xml:space="preserve"> </w:t>
      </w:r>
      <w:r w:rsidRPr="00645306">
        <w:t>any</w:t>
      </w:r>
      <w:r w:rsidRPr="00645306">
        <w:rPr>
          <w:spacing w:val="-1"/>
        </w:rPr>
        <w:t xml:space="preserve"> </w:t>
      </w:r>
      <w:r w:rsidRPr="00645306">
        <w:t>successor</w:t>
      </w:r>
      <w:r w:rsidRPr="00645306">
        <w:rPr>
          <w:spacing w:val="-1"/>
        </w:rPr>
        <w:t xml:space="preserve"> governmental</w:t>
      </w:r>
      <w:r w:rsidRPr="00645306">
        <w:t xml:space="preserve"> </w:t>
      </w:r>
      <w:r w:rsidRPr="00645306">
        <w:rPr>
          <w:spacing w:val="-1"/>
        </w:rPr>
        <w:t>authority,</w:t>
      </w:r>
      <w:r w:rsidRPr="00645306">
        <w:t xml:space="preserve"> </w:t>
      </w:r>
      <w:r w:rsidRPr="00645306">
        <w:rPr>
          <w:spacing w:val="-1"/>
        </w:rPr>
        <w:t>including,</w:t>
      </w:r>
      <w:r w:rsidRPr="00645306">
        <w:rPr>
          <w:spacing w:val="-2"/>
        </w:rPr>
        <w:t xml:space="preserve"> </w:t>
      </w:r>
      <w:r w:rsidRPr="00645306">
        <w:t>18 U.S.C. Section</w:t>
      </w:r>
      <w:r w:rsidRPr="00645306">
        <w:rPr>
          <w:spacing w:val="67"/>
        </w:rPr>
        <w:t xml:space="preserve"> </w:t>
      </w:r>
      <w:r w:rsidRPr="00645306">
        <w:rPr>
          <w:spacing w:val="-1"/>
        </w:rPr>
        <w:t xml:space="preserve">1956, 18 U.S.C. Section 1957, 18 U.S.C. Section 2339A, 18 U.S.C. Section 2339B, 18 U.S.C. </w:t>
      </w:r>
      <w:r w:rsidRPr="00645306">
        <w:t xml:space="preserve">Section 2339C, 18 U.S.C. Section 981, 18 U.S.C. Section 982, Executive Order 13224, 15 C.F.R. Part 760, and those economic sanctions programs enumerated at 31 C.F.R. Parts 500 through 598 and shall ensure that its activities under the Contract comply with any policies and procedures for monitoring operations to ensure compliance, as may be established from time to time by MCC, the </w:t>
      </w:r>
      <w:r w:rsidR="00101A4F" w:rsidRPr="00645306">
        <w:t>Accountable</w:t>
      </w:r>
      <w:r w:rsidRPr="00645306">
        <w:t xml:space="preserve"> Entity, the Fiscal Agent, or the Bank, as may be applicable. The Contract Party shall verify, or cause to be verified, appropriately any individual, corporation or other entity with access to or recipient of funds, which verification shall be conducted in accordance with the procedures set out in the </w:t>
      </w:r>
      <w:r w:rsidR="004828F4" w:rsidRPr="00645306">
        <w:t>MCC Procurement Policy and Guidelines</w:t>
      </w:r>
      <w:r w:rsidRPr="00645306">
        <w:t xml:space="preserve"> (Eligibility Verification Procedures) that can be found on MCC’s website at </w:t>
      </w:r>
      <w:hyperlink r:id="rId62" w:history="1">
        <w:r w:rsidR="00645306" w:rsidRPr="00645306">
          <w:rPr>
            <w:rStyle w:val="Hyperlink"/>
          </w:rPr>
          <w:t>www.mcc.gov/ppg</w:t>
        </w:r>
      </w:hyperlink>
      <w:r w:rsidRPr="00645306">
        <w:t xml:space="preserve">. The Contract Party shall (A) conduct the monitoring referred to in this paragraph on at least a quarterly basis, or such other reasonable period as the </w:t>
      </w:r>
      <w:r w:rsidR="00101A4F" w:rsidRPr="00645306">
        <w:t>Accountable</w:t>
      </w:r>
      <w:r w:rsidRPr="00645306">
        <w:t xml:space="preserve"> Entity or MCC may request from time to time and (B) deliver a report of such periodic monitoring to the </w:t>
      </w:r>
      <w:r w:rsidR="00101A4F" w:rsidRPr="00645306">
        <w:t>Accountable</w:t>
      </w:r>
      <w:r w:rsidRPr="00645306">
        <w:t xml:space="preserve"> Entity with a copy to MCC.</w:t>
      </w:r>
    </w:p>
    <w:p w14:paraId="0F978AA3" w14:textId="7A857011" w:rsidR="003533E4" w:rsidRPr="00645306" w:rsidRDefault="003533E4" w:rsidP="00F56C92">
      <w:pPr>
        <w:spacing w:line="240" w:lineRule="auto"/>
      </w:pPr>
      <w:r w:rsidRPr="00645306">
        <w:lastRenderedPageBreak/>
        <w:t>Other</w:t>
      </w:r>
      <w:r w:rsidRPr="00645306">
        <w:rPr>
          <w:spacing w:val="-1"/>
        </w:rPr>
        <w:t xml:space="preserve"> </w:t>
      </w:r>
      <w:r w:rsidRPr="00645306">
        <w:t>restrictions</w:t>
      </w:r>
      <w:r w:rsidRPr="00645306">
        <w:rPr>
          <w:spacing w:val="-1"/>
        </w:rPr>
        <w:t xml:space="preserve"> </w:t>
      </w:r>
      <w:r w:rsidRPr="00645306">
        <w:t>on</w:t>
      </w:r>
      <w:r w:rsidRPr="00645306">
        <w:rPr>
          <w:spacing w:val="-1"/>
        </w:rPr>
        <w:t xml:space="preserve"> </w:t>
      </w:r>
      <w:r w:rsidRPr="00645306">
        <w:t>the</w:t>
      </w:r>
      <w:r w:rsidRPr="00645306">
        <w:rPr>
          <w:spacing w:val="-1"/>
        </w:rPr>
        <w:t xml:space="preserve"> Contract</w:t>
      </w:r>
      <w:r w:rsidRPr="00645306">
        <w:t xml:space="preserve"> Party shall apply as</w:t>
      </w:r>
      <w:r w:rsidRPr="00645306">
        <w:rPr>
          <w:spacing w:val="-1"/>
        </w:rPr>
        <w:t xml:space="preserve"> </w:t>
      </w:r>
      <w:r w:rsidRPr="00645306">
        <w:t>set</w:t>
      </w:r>
      <w:r w:rsidRPr="00645306">
        <w:rPr>
          <w:spacing w:val="-1"/>
        </w:rPr>
        <w:t xml:space="preserve"> </w:t>
      </w:r>
      <w:r w:rsidRPr="00645306">
        <w:t>forth</w:t>
      </w:r>
      <w:r w:rsidRPr="00645306">
        <w:rPr>
          <w:spacing w:val="-1"/>
        </w:rPr>
        <w:t xml:space="preserve"> </w:t>
      </w:r>
      <w:r w:rsidRPr="00645306">
        <w:t>in</w:t>
      </w:r>
      <w:r w:rsidRPr="00645306">
        <w:rPr>
          <w:spacing w:val="-1"/>
        </w:rPr>
        <w:t xml:space="preserve"> </w:t>
      </w:r>
      <w:r w:rsidRPr="00645306">
        <w:t>Section</w:t>
      </w:r>
      <w:r w:rsidRPr="00645306">
        <w:rPr>
          <w:spacing w:val="-1"/>
        </w:rPr>
        <w:t xml:space="preserve"> </w:t>
      </w:r>
      <w:r w:rsidRPr="00645306">
        <w:t>5.4(b)</w:t>
      </w:r>
      <w:r w:rsidRPr="00645306">
        <w:rPr>
          <w:spacing w:val="26"/>
        </w:rPr>
        <w:t xml:space="preserve"> </w:t>
      </w:r>
      <w:r w:rsidRPr="00645306">
        <w:t>of</w:t>
      </w:r>
      <w:r w:rsidRPr="00645306">
        <w:rPr>
          <w:spacing w:val="-1"/>
        </w:rPr>
        <w:t xml:space="preserve"> </w:t>
      </w:r>
      <w:r w:rsidRPr="00645306">
        <w:t>the</w:t>
      </w:r>
      <w:r w:rsidRPr="00645306">
        <w:rPr>
          <w:spacing w:val="-1"/>
        </w:rPr>
        <w:t xml:space="preserve"> Compact </w:t>
      </w:r>
      <w:r w:rsidRPr="00645306">
        <w:t>with</w:t>
      </w:r>
      <w:r w:rsidRPr="00645306">
        <w:rPr>
          <w:spacing w:val="-1"/>
        </w:rPr>
        <w:t xml:space="preserve"> </w:t>
      </w:r>
      <w:r w:rsidRPr="00645306">
        <w:t>respect</w:t>
      </w:r>
      <w:r w:rsidRPr="00645306">
        <w:rPr>
          <w:spacing w:val="-1"/>
        </w:rPr>
        <w:t xml:space="preserve"> </w:t>
      </w:r>
      <w:r w:rsidRPr="00645306">
        <w:t>to</w:t>
      </w:r>
      <w:r w:rsidRPr="00645306">
        <w:rPr>
          <w:spacing w:val="1"/>
        </w:rPr>
        <w:t xml:space="preserve"> </w:t>
      </w:r>
      <w:r w:rsidRPr="00645306">
        <w:t xml:space="preserve">drug trafficking, </w:t>
      </w:r>
      <w:r w:rsidRPr="00645306">
        <w:rPr>
          <w:spacing w:val="-1"/>
        </w:rPr>
        <w:t>terrorism,</w:t>
      </w:r>
      <w:r w:rsidRPr="00645306">
        <w:t xml:space="preserve"> sex </w:t>
      </w:r>
      <w:r w:rsidRPr="00645306">
        <w:rPr>
          <w:spacing w:val="-1"/>
        </w:rPr>
        <w:t>trafficking, prostitution, fraud,</w:t>
      </w:r>
      <w:r w:rsidRPr="00645306">
        <w:rPr>
          <w:spacing w:val="34"/>
        </w:rPr>
        <w:t xml:space="preserve"> </w:t>
      </w:r>
      <w:r w:rsidRPr="00645306">
        <w:t>felony,</w:t>
      </w:r>
      <w:r w:rsidRPr="00645306">
        <w:rPr>
          <w:spacing w:val="-1"/>
        </w:rPr>
        <w:t xml:space="preserve"> </w:t>
      </w:r>
      <w:r w:rsidRPr="00645306">
        <w:t>any</w:t>
      </w:r>
      <w:r w:rsidRPr="00645306">
        <w:rPr>
          <w:spacing w:val="-1"/>
        </w:rPr>
        <w:t xml:space="preserve"> misconduct </w:t>
      </w:r>
      <w:r w:rsidRPr="00645306">
        <w:t>injurious</w:t>
      </w:r>
      <w:r w:rsidRPr="00645306">
        <w:rPr>
          <w:spacing w:val="-1"/>
        </w:rPr>
        <w:t xml:space="preserve"> </w:t>
      </w:r>
      <w:r w:rsidRPr="00645306">
        <w:t>to</w:t>
      </w:r>
      <w:r w:rsidRPr="00645306">
        <w:rPr>
          <w:spacing w:val="-1"/>
        </w:rPr>
        <w:t xml:space="preserve"> </w:t>
      </w:r>
      <w:r w:rsidRPr="00645306">
        <w:t>MCC</w:t>
      </w:r>
      <w:r w:rsidRPr="00645306">
        <w:rPr>
          <w:spacing w:val="-1"/>
        </w:rPr>
        <w:t xml:space="preserve"> </w:t>
      </w:r>
      <w:r w:rsidRPr="00645306">
        <w:t>or</w:t>
      </w:r>
      <w:r w:rsidRPr="00645306">
        <w:rPr>
          <w:spacing w:val="-1"/>
        </w:rPr>
        <w:t xml:space="preserve"> the</w:t>
      </w:r>
      <w:r w:rsidRPr="00645306">
        <w:t xml:space="preserve"> </w:t>
      </w:r>
      <w:r w:rsidR="00101A4F" w:rsidRPr="00645306">
        <w:t>Accountable</w:t>
      </w:r>
      <w:r w:rsidRPr="00645306">
        <w:t xml:space="preserve"> </w:t>
      </w:r>
      <w:r w:rsidRPr="00645306">
        <w:rPr>
          <w:spacing w:val="-1"/>
        </w:rPr>
        <w:t>Entity,</w:t>
      </w:r>
      <w:r w:rsidRPr="00645306">
        <w:t xml:space="preserve"> any activity contrary to</w:t>
      </w:r>
      <w:r w:rsidRPr="00645306">
        <w:rPr>
          <w:spacing w:val="-2"/>
        </w:rPr>
        <w:t xml:space="preserve"> </w:t>
      </w:r>
      <w:r w:rsidRPr="00645306">
        <w:t>the</w:t>
      </w:r>
      <w:r w:rsidRPr="00645306">
        <w:rPr>
          <w:spacing w:val="31"/>
        </w:rPr>
        <w:t xml:space="preserve"> </w:t>
      </w:r>
      <w:r w:rsidRPr="00645306">
        <w:rPr>
          <w:spacing w:val="-1"/>
        </w:rPr>
        <w:t>national</w:t>
      </w:r>
      <w:r w:rsidRPr="00645306">
        <w:t xml:space="preserve"> </w:t>
      </w:r>
      <w:r w:rsidRPr="00645306">
        <w:rPr>
          <w:spacing w:val="-1"/>
        </w:rPr>
        <w:t>security</w:t>
      </w:r>
      <w:r w:rsidRPr="00645306">
        <w:t xml:space="preserve"> </w:t>
      </w:r>
      <w:r w:rsidRPr="00645306">
        <w:rPr>
          <w:spacing w:val="-1"/>
        </w:rPr>
        <w:t>interests</w:t>
      </w:r>
      <w:r w:rsidRPr="00645306">
        <w:t xml:space="preserve"> of</w:t>
      </w:r>
      <w:r w:rsidRPr="00645306">
        <w:rPr>
          <w:spacing w:val="-1"/>
        </w:rPr>
        <w:t xml:space="preserve"> </w:t>
      </w:r>
      <w:r w:rsidRPr="00645306">
        <w:t xml:space="preserve">the United </w:t>
      </w:r>
      <w:r w:rsidRPr="00645306">
        <w:rPr>
          <w:spacing w:val="-1"/>
        </w:rPr>
        <w:t>States</w:t>
      </w:r>
      <w:r w:rsidRPr="00645306">
        <w:t xml:space="preserve"> or</w:t>
      </w:r>
      <w:r w:rsidRPr="00645306">
        <w:rPr>
          <w:spacing w:val="-1"/>
        </w:rPr>
        <w:t xml:space="preserve"> </w:t>
      </w:r>
      <w:r w:rsidRPr="00645306">
        <w:t>any</w:t>
      </w:r>
      <w:r w:rsidRPr="00645306">
        <w:rPr>
          <w:spacing w:val="-1"/>
        </w:rPr>
        <w:t xml:space="preserve"> </w:t>
      </w:r>
      <w:r w:rsidRPr="00645306">
        <w:t>other</w:t>
      </w:r>
      <w:r w:rsidRPr="00645306">
        <w:rPr>
          <w:spacing w:val="-1"/>
        </w:rPr>
        <w:t xml:space="preserve"> </w:t>
      </w:r>
      <w:r w:rsidRPr="00645306">
        <w:t>activity</w:t>
      </w:r>
      <w:r w:rsidRPr="00645306">
        <w:rPr>
          <w:spacing w:val="-1"/>
        </w:rPr>
        <w:t xml:space="preserve"> </w:t>
      </w:r>
      <w:r w:rsidRPr="00645306">
        <w:t xml:space="preserve">that </w:t>
      </w:r>
      <w:r w:rsidRPr="00645306">
        <w:rPr>
          <w:spacing w:val="-1"/>
        </w:rPr>
        <w:t>materially and adversely</w:t>
      </w:r>
      <w:r w:rsidRPr="00645306">
        <w:rPr>
          <w:spacing w:val="54"/>
        </w:rPr>
        <w:t xml:space="preserve"> </w:t>
      </w:r>
      <w:r w:rsidRPr="00645306">
        <w:t>affects</w:t>
      </w:r>
      <w:r w:rsidRPr="00645306">
        <w:rPr>
          <w:spacing w:val="-1"/>
        </w:rPr>
        <w:t xml:space="preserve"> </w:t>
      </w:r>
      <w:r w:rsidRPr="00645306">
        <w:t>the</w:t>
      </w:r>
      <w:r w:rsidRPr="00645306">
        <w:rPr>
          <w:spacing w:val="-1"/>
        </w:rPr>
        <w:t xml:space="preserve"> </w:t>
      </w:r>
      <w:r w:rsidRPr="00645306">
        <w:t>ability</w:t>
      </w:r>
      <w:r w:rsidRPr="00645306">
        <w:rPr>
          <w:spacing w:val="-1"/>
        </w:rPr>
        <w:t xml:space="preserve"> </w:t>
      </w:r>
      <w:r w:rsidRPr="00645306">
        <w:t>of</w:t>
      </w:r>
      <w:r w:rsidRPr="00645306">
        <w:rPr>
          <w:spacing w:val="-1"/>
        </w:rPr>
        <w:t xml:space="preserve"> </w:t>
      </w:r>
      <w:r w:rsidRPr="00645306">
        <w:t>the</w:t>
      </w:r>
      <w:r w:rsidRPr="00645306">
        <w:rPr>
          <w:spacing w:val="-1"/>
        </w:rPr>
        <w:t xml:space="preserve"> Government</w:t>
      </w:r>
      <w:r w:rsidRPr="00645306">
        <w:rPr>
          <w:spacing w:val="1"/>
        </w:rPr>
        <w:t xml:space="preserve"> </w:t>
      </w:r>
      <w:r w:rsidRPr="00645306">
        <w:t>or</w:t>
      </w:r>
      <w:r w:rsidRPr="00645306">
        <w:rPr>
          <w:spacing w:val="-1"/>
        </w:rPr>
        <w:t xml:space="preserve"> </w:t>
      </w:r>
      <w:r w:rsidRPr="00645306">
        <w:t>any</w:t>
      </w:r>
      <w:r w:rsidRPr="00645306">
        <w:rPr>
          <w:spacing w:val="-1"/>
        </w:rPr>
        <w:t xml:space="preserve"> other </w:t>
      </w:r>
      <w:r w:rsidRPr="00645306">
        <w:t>party</w:t>
      </w:r>
      <w:r w:rsidRPr="00645306">
        <w:rPr>
          <w:spacing w:val="-1"/>
        </w:rPr>
        <w:t xml:space="preserve"> </w:t>
      </w:r>
      <w:r w:rsidRPr="00645306">
        <w:t>to</w:t>
      </w:r>
      <w:r w:rsidRPr="00645306">
        <w:rPr>
          <w:spacing w:val="-1"/>
        </w:rPr>
        <w:t xml:space="preserve"> </w:t>
      </w:r>
      <w:r w:rsidRPr="00645306">
        <w:t>effectively</w:t>
      </w:r>
      <w:r w:rsidRPr="00645306">
        <w:rPr>
          <w:spacing w:val="-1"/>
        </w:rPr>
        <w:t xml:space="preserve"> implement, </w:t>
      </w:r>
      <w:r w:rsidRPr="00645306">
        <w:t>or</w:t>
      </w:r>
      <w:r w:rsidRPr="00645306">
        <w:rPr>
          <w:spacing w:val="-1"/>
        </w:rPr>
        <w:t xml:space="preserve"> </w:t>
      </w:r>
      <w:r w:rsidRPr="00645306">
        <w:t>ensure</w:t>
      </w:r>
      <w:r w:rsidRPr="00645306">
        <w:rPr>
          <w:spacing w:val="-1"/>
        </w:rPr>
        <w:t xml:space="preserve"> </w:t>
      </w:r>
      <w:r w:rsidRPr="00645306">
        <w:t>the</w:t>
      </w:r>
      <w:r w:rsidRPr="00645306">
        <w:rPr>
          <w:spacing w:val="35"/>
        </w:rPr>
        <w:t xml:space="preserve"> </w:t>
      </w:r>
      <w:r w:rsidRPr="00645306">
        <w:t xml:space="preserve">effective </w:t>
      </w:r>
      <w:r w:rsidRPr="00645306">
        <w:rPr>
          <w:spacing w:val="-1"/>
        </w:rPr>
        <w:t>implementation</w:t>
      </w:r>
      <w:r w:rsidRPr="00645306">
        <w:t xml:space="preserve"> of, the Program</w:t>
      </w:r>
      <w:r w:rsidRPr="00645306">
        <w:rPr>
          <w:spacing w:val="-2"/>
        </w:rPr>
        <w:t xml:space="preserve"> </w:t>
      </w:r>
      <w:r w:rsidRPr="00645306">
        <w:t>or</w:t>
      </w:r>
      <w:r w:rsidRPr="00645306">
        <w:rPr>
          <w:spacing w:val="-2"/>
        </w:rPr>
        <w:t xml:space="preserve"> </w:t>
      </w:r>
      <w:r w:rsidRPr="00645306">
        <w:t xml:space="preserve">any Project or to </w:t>
      </w:r>
      <w:r w:rsidRPr="00645306">
        <w:rPr>
          <w:spacing w:val="-1"/>
        </w:rPr>
        <w:t xml:space="preserve">otherwise </w:t>
      </w:r>
      <w:r w:rsidRPr="00645306">
        <w:t>carry</w:t>
      </w:r>
      <w:r w:rsidRPr="00645306">
        <w:rPr>
          <w:spacing w:val="-1"/>
        </w:rPr>
        <w:t xml:space="preserve"> </w:t>
      </w:r>
      <w:r w:rsidRPr="00645306">
        <w:t>out</w:t>
      </w:r>
      <w:r w:rsidRPr="00645306">
        <w:rPr>
          <w:spacing w:val="-1"/>
        </w:rPr>
        <w:t xml:space="preserve"> </w:t>
      </w:r>
      <w:r w:rsidRPr="00645306">
        <w:t>its</w:t>
      </w:r>
      <w:r w:rsidRPr="00645306">
        <w:rPr>
          <w:spacing w:val="41"/>
        </w:rPr>
        <w:t xml:space="preserve"> </w:t>
      </w:r>
      <w:r w:rsidRPr="00645306">
        <w:t xml:space="preserve">responsibilities or </w:t>
      </w:r>
      <w:r w:rsidRPr="00645306">
        <w:rPr>
          <w:spacing w:val="-1"/>
        </w:rPr>
        <w:t xml:space="preserve">obligations </w:t>
      </w:r>
      <w:r w:rsidRPr="00645306">
        <w:t>under</w:t>
      </w:r>
      <w:r w:rsidRPr="00645306">
        <w:rPr>
          <w:spacing w:val="-1"/>
        </w:rPr>
        <w:t xml:space="preserve"> </w:t>
      </w:r>
      <w:r w:rsidRPr="00645306">
        <w:t>or</w:t>
      </w:r>
      <w:r w:rsidRPr="00645306">
        <w:rPr>
          <w:spacing w:val="-1"/>
        </w:rPr>
        <w:t xml:space="preserve"> </w:t>
      </w:r>
      <w:r w:rsidRPr="00645306">
        <w:t>in</w:t>
      </w:r>
      <w:r w:rsidRPr="00645306">
        <w:rPr>
          <w:spacing w:val="-1"/>
        </w:rPr>
        <w:t xml:space="preserve"> </w:t>
      </w:r>
      <w:r w:rsidRPr="00645306">
        <w:t>furtherance</w:t>
      </w:r>
      <w:r w:rsidRPr="00645306">
        <w:rPr>
          <w:spacing w:val="-1"/>
        </w:rPr>
        <w:t xml:space="preserve"> </w:t>
      </w:r>
      <w:r w:rsidRPr="00645306">
        <w:t>of</w:t>
      </w:r>
      <w:r w:rsidRPr="00645306">
        <w:rPr>
          <w:spacing w:val="-3"/>
        </w:rPr>
        <w:t xml:space="preserve"> </w:t>
      </w:r>
      <w:r w:rsidRPr="00645306">
        <w:t>the</w:t>
      </w:r>
      <w:r w:rsidRPr="00645306">
        <w:rPr>
          <w:spacing w:val="-1"/>
        </w:rPr>
        <w:t xml:space="preserve"> Compact </w:t>
      </w:r>
      <w:r w:rsidRPr="00645306">
        <w:t>or</w:t>
      </w:r>
      <w:r w:rsidRPr="00645306">
        <w:rPr>
          <w:spacing w:val="-1"/>
        </w:rPr>
        <w:t xml:space="preserve"> </w:t>
      </w:r>
      <w:r w:rsidRPr="00645306">
        <w:t>any</w:t>
      </w:r>
      <w:r w:rsidRPr="00645306">
        <w:rPr>
          <w:spacing w:val="-1"/>
        </w:rPr>
        <w:t xml:space="preserve"> Supplemental</w:t>
      </w:r>
      <w:r w:rsidRPr="00645306">
        <w:rPr>
          <w:spacing w:val="51"/>
        </w:rPr>
        <w:t xml:space="preserve"> </w:t>
      </w:r>
      <w:r w:rsidRPr="00645306">
        <w:rPr>
          <w:spacing w:val="-1"/>
        </w:rPr>
        <w:t>Agreement</w:t>
      </w:r>
      <w:r w:rsidRPr="00645306">
        <w:t xml:space="preserve"> or </w:t>
      </w:r>
      <w:r w:rsidRPr="00645306">
        <w:rPr>
          <w:spacing w:val="-1"/>
        </w:rPr>
        <w:t>that</w:t>
      </w:r>
      <w:r w:rsidRPr="00645306">
        <w:t xml:space="preserve"> </w:t>
      </w:r>
      <w:r w:rsidRPr="00645306">
        <w:rPr>
          <w:spacing w:val="-1"/>
        </w:rPr>
        <w:t>materially</w:t>
      </w:r>
      <w:r w:rsidRPr="00645306">
        <w:t xml:space="preserve"> and </w:t>
      </w:r>
      <w:r w:rsidRPr="00645306">
        <w:rPr>
          <w:spacing w:val="-1"/>
        </w:rPr>
        <w:t>adversely</w:t>
      </w:r>
      <w:r w:rsidRPr="00645306">
        <w:t xml:space="preserve"> </w:t>
      </w:r>
      <w:r w:rsidRPr="00645306">
        <w:rPr>
          <w:spacing w:val="-1"/>
        </w:rPr>
        <w:t>affects</w:t>
      </w:r>
      <w:r w:rsidRPr="00645306">
        <w:t xml:space="preserve"> </w:t>
      </w:r>
      <w:r w:rsidRPr="00645306">
        <w:rPr>
          <w:spacing w:val="-1"/>
        </w:rPr>
        <w:t>the</w:t>
      </w:r>
      <w:r w:rsidRPr="00645306">
        <w:t xml:space="preserve"> </w:t>
      </w:r>
      <w:r w:rsidRPr="00645306">
        <w:rPr>
          <w:spacing w:val="-1"/>
        </w:rPr>
        <w:t>Program</w:t>
      </w:r>
      <w:r w:rsidRPr="00645306">
        <w:rPr>
          <w:spacing w:val="-2"/>
        </w:rPr>
        <w:t xml:space="preserve"> </w:t>
      </w:r>
      <w:r w:rsidRPr="00645306">
        <w:t xml:space="preserve">Assets or any </w:t>
      </w:r>
      <w:r w:rsidRPr="00645306">
        <w:rPr>
          <w:spacing w:val="-1"/>
        </w:rPr>
        <w:t>Permitted</w:t>
      </w:r>
      <w:r w:rsidRPr="00645306">
        <w:rPr>
          <w:spacing w:val="89"/>
        </w:rPr>
        <w:t xml:space="preserve"> </w:t>
      </w:r>
      <w:r w:rsidRPr="00645306">
        <w:t>Account.</w:t>
      </w:r>
    </w:p>
    <w:p w14:paraId="3BC0C5FD" w14:textId="77777777" w:rsidR="006B3AA5" w:rsidRPr="00645306" w:rsidRDefault="006B3AA5" w:rsidP="00F56C92">
      <w:pPr>
        <w:spacing w:line="240" w:lineRule="auto"/>
        <w:rPr>
          <w:rFonts w:eastAsia="Times New Roman" w:cs="Times New Roman"/>
          <w:b/>
          <w:bCs/>
          <w:sz w:val="28"/>
          <w:szCs w:val="24"/>
        </w:rPr>
      </w:pPr>
    </w:p>
    <w:p w14:paraId="6D78446A" w14:textId="3467C3AB" w:rsidR="006B3AA5" w:rsidRPr="00645306" w:rsidRDefault="006B3AA5" w:rsidP="00CC36A3">
      <w:pPr>
        <w:pStyle w:val="Heading4BSF"/>
        <w:rPr>
          <w:bCs/>
          <w:sz w:val="24"/>
          <w:szCs w:val="24"/>
        </w:rPr>
      </w:pPr>
      <w:bookmarkStart w:id="1039" w:name="_Toc54556898"/>
      <w:bookmarkStart w:id="1040" w:name="_Toc55427879"/>
      <w:bookmarkStart w:id="1041" w:name="_Toc55455381"/>
      <w:bookmarkStart w:id="1042" w:name="_Toc55460101"/>
      <w:bookmarkStart w:id="1043" w:name="_Toc55485412"/>
      <w:bookmarkStart w:id="1044" w:name="_Toc55540925"/>
      <w:bookmarkStart w:id="1045" w:name="_Toc55561651"/>
      <w:bookmarkStart w:id="1046" w:name="_Toc55570267"/>
      <w:bookmarkStart w:id="1047" w:name="_Toc55571233"/>
      <w:bookmarkStart w:id="1048" w:name="_Toc55584342"/>
      <w:bookmarkStart w:id="1049" w:name="_Toc55760455"/>
      <w:bookmarkStart w:id="1050" w:name="_Toc55760875"/>
      <w:bookmarkStart w:id="1051" w:name="_Toc55765758"/>
      <w:bookmarkStart w:id="1052" w:name="_Toc55772851"/>
      <w:bookmarkStart w:id="1053" w:name="_Toc55773439"/>
      <w:bookmarkStart w:id="1054" w:name="_Toc56639169"/>
      <w:bookmarkStart w:id="1055" w:name="_Toc58427457"/>
      <w:bookmarkStart w:id="1056" w:name="_Toc184892767"/>
      <w:r w:rsidRPr="00645306">
        <w:lastRenderedPageBreak/>
        <w:t xml:space="preserve">Form FIN-1: </w:t>
      </w:r>
      <w:r w:rsidR="002604C4" w:rsidRPr="00645306">
        <w:t xml:space="preserve"> </w:t>
      </w:r>
      <w:r w:rsidRPr="00645306">
        <w:t>Financial Situation</w:t>
      </w:r>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p>
    <w:p w14:paraId="39E5779E" w14:textId="77777777" w:rsidR="006B3AA5" w:rsidRPr="00645306" w:rsidRDefault="006B3AA5" w:rsidP="006B3AA5">
      <w:pPr>
        <w:suppressAutoHyphens/>
        <w:spacing w:after="0" w:line="240" w:lineRule="auto"/>
        <w:ind w:left="180" w:hanging="720"/>
        <w:rPr>
          <w:rFonts w:eastAsia="Times New Roman" w:cs="Times New Roman"/>
          <w:b/>
          <w:szCs w:val="24"/>
        </w:rPr>
      </w:pPr>
    </w:p>
    <w:p w14:paraId="332AAB76" w14:textId="2920D044" w:rsidR="006B3AA5" w:rsidRPr="00645306" w:rsidRDefault="006B3AA5" w:rsidP="006B3AA5">
      <w:pPr>
        <w:suppressAutoHyphens/>
        <w:spacing w:after="0" w:line="240" w:lineRule="auto"/>
        <w:rPr>
          <w:rFonts w:eastAsia="Times New Roman" w:cs="Times New Roman"/>
          <w:bCs/>
          <w:iCs/>
          <w:szCs w:val="24"/>
        </w:rPr>
      </w:pPr>
      <w:r w:rsidRPr="00645306">
        <w:rPr>
          <w:rFonts w:eastAsia="Times New Roman" w:cs="Times New Roman"/>
          <w:bCs/>
          <w:iCs/>
          <w:szCs w:val="24"/>
        </w:rPr>
        <w:t xml:space="preserve">Each </w:t>
      </w:r>
      <w:r w:rsidR="003F4A54" w:rsidRPr="00645306">
        <w:rPr>
          <w:rFonts w:eastAsia="Times New Roman" w:cs="Times New Roman"/>
          <w:bCs/>
          <w:iCs/>
          <w:szCs w:val="24"/>
        </w:rPr>
        <w:t>Offeror</w:t>
      </w:r>
      <w:r w:rsidRPr="00645306">
        <w:rPr>
          <w:rFonts w:eastAsia="Times New Roman" w:cs="Times New Roman"/>
          <w:bCs/>
          <w:iCs/>
          <w:szCs w:val="24"/>
        </w:rPr>
        <w:t xml:space="preserve"> or member of a Joint Venture/Association making up </w:t>
      </w:r>
      <w:r w:rsidR="001E7AA0" w:rsidRPr="00645306">
        <w:rPr>
          <w:rFonts w:eastAsia="Times New Roman" w:cs="Times New Roman"/>
          <w:bCs/>
          <w:iCs/>
          <w:szCs w:val="24"/>
        </w:rPr>
        <w:t>an Offer</w:t>
      </w:r>
      <w:r w:rsidR="003F4A54" w:rsidRPr="00645306">
        <w:rPr>
          <w:rFonts w:eastAsia="Times New Roman" w:cs="Times New Roman"/>
          <w:bCs/>
          <w:iCs/>
          <w:szCs w:val="24"/>
        </w:rPr>
        <w:t>or</w:t>
      </w:r>
      <w:r w:rsidRPr="00645306">
        <w:rPr>
          <w:rFonts w:eastAsia="Times New Roman" w:cs="Times New Roman"/>
          <w:bCs/>
          <w:iCs/>
          <w:szCs w:val="24"/>
        </w:rPr>
        <w:t xml:space="preserve"> must fill in this form.</w:t>
      </w:r>
    </w:p>
    <w:p w14:paraId="07009727" w14:textId="77777777" w:rsidR="006B3AA5" w:rsidRPr="00645306" w:rsidRDefault="006B3AA5" w:rsidP="006B3AA5">
      <w:pPr>
        <w:suppressAutoHyphens/>
        <w:spacing w:after="0" w:line="240" w:lineRule="auto"/>
        <w:rPr>
          <w:rFonts w:eastAsia="Times New Roman" w:cs="Times New Roman"/>
          <w:szCs w:val="24"/>
        </w:rPr>
      </w:pPr>
    </w:p>
    <w:tbl>
      <w:tblPr>
        <w:tblW w:w="6480" w:type="dxa"/>
        <w:jc w:val="center"/>
        <w:tblLayout w:type="fixed"/>
        <w:tblCellMar>
          <w:left w:w="115" w:type="dxa"/>
          <w:right w:w="115" w:type="dxa"/>
        </w:tblCellMar>
        <w:tblLook w:val="0000" w:firstRow="0" w:lastRow="0" w:firstColumn="0" w:lastColumn="0" w:noHBand="0" w:noVBand="0"/>
      </w:tblPr>
      <w:tblGrid>
        <w:gridCol w:w="2160"/>
        <w:gridCol w:w="1440"/>
        <w:gridCol w:w="1440"/>
        <w:gridCol w:w="1440"/>
      </w:tblGrid>
      <w:tr w:rsidR="006B3AA5" w:rsidRPr="00645306" w14:paraId="5983AD53" w14:textId="77777777" w:rsidTr="006B3AA5">
        <w:trPr>
          <w:cantSplit/>
          <w:trHeight w:val="504"/>
          <w:jc w:val="center"/>
        </w:trPr>
        <w:tc>
          <w:tcPr>
            <w:tcW w:w="2160" w:type="dxa"/>
            <w:tcBorders>
              <w:right w:val="single" w:sz="4" w:space="0" w:color="auto"/>
            </w:tcBorders>
            <w:shd w:val="clear" w:color="auto" w:fill="auto"/>
            <w:vAlign w:val="center"/>
          </w:tcPr>
          <w:p w14:paraId="3CB35902" w14:textId="77777777" w:rsidR="006B3AA5" w:rsidRPr="00645306" w:rsidRDefault="006B3AA5" w:rsidP="006B3AA5">
            <w:pPr>
              <w:tabs>
                <w:tab w:val="center" w:pos="5400"/>
                <w:tab w:val="right" w:pos="9000"/>
              </w:tabs>
              <w:suppressAutoHyphens/>
              <w:spacing w:after="0" w:line="240" w:lineRule="auto"/>
              <w:ind w:left="-57"/>
              <w:rPr>
                <w:rFonts w:eastAsia="Times New Roman" w:cs="Times New Roman"/>
                <w:b/>
                <w:szCs w:val="24"/>
              </w:rPr>
            </w:pPr>
          </w:p>
        </w:tc>
        <w:tc>
          <w:tcPr>
            <w:tcW w:w="4320" w:type="dxa"/>
            <w:gridSpan w:val="3"/>
            <w:tcBorders>
              <w:top w:val="single" w:sz="4" w:space="0" w:color="auto"/>
              <w:left w:val="single" w:sz="4" w:space="0" w:color="auto"/>
              <w:bottom w:val="single" w:sz="4" w:space="0" w:color="auto"/>
              <w:right w:val="single" w:sz="4" w:space="0" w:color="auto"/>
            </w:tcBorders>
            <w:vAlign w:val="center"/>
          </w:tcPr>
          <w:p w14:paraId="476A7127" w14:textId="77777777" w:rsidR="006B3AA5" w:rsidRPr="00645306" w:rsidRDefault="006B3AA5" w:rsidP="006B3AA5">
            <w:pPr>
              <w:suppressAutoHyphens/>
              <w:spacing w:after="0" w:line="240" w:lineRule="auto"/>
              <w:jc w:val="center"/>
              <w:outlineLvl w:val="4"/>
              <w:rPr>
                <w:rFonts w:eastAsia="Times New Roman" w:cs="Times New Roman"/>
                <w:b/>
                <w:szCs w:val="24"/>
              </w:rPr>
            </w:pPr>
            <w:r w:rsidRPr="00645306">
              <w:rPr>
                <w:rFonts w:eastAsia="Times New Roman" w:cs="Times New Roman"/>
                <w:b/>
                <w:szCs w:val="24"/>
              </w:rPr>
              <w:t>Financial Data for Previous Three (3) Years [US$ Equivalent]</w:t>
            </w:r>
          </w:p>
        </w:tc>
      </w:tr>
      <w:tr w:rsidR="006B3AA5" w:rsidRPr="00645306" w14:paraId="13AF9404" w14:textId="77777777" w:rsidTr="006B3AA5">
        <w:trPr>
          <w:cantSplit/>
          <w:trHeight w:val="504"/>
          <w:jc w:val="center"/>
        </w:trPr>
        <w:tc>
          <w:tcPr>
            <w:tcW w:w="2160" w:type="dxa"/>
            <w:tcBorders>
              <w:right w:val="single" w:sz="4" w:space="0" w:color="auto"/>
            </w:tcBorders>
            <w:shd w:val="clear" w:color="auto" w:fill="auto"/>
            <w:vAlign w:val="center"/>
          </w:tcPr>
          <w:p w14:paraId="2B9D1FEC" w14:textId="77777777" w:rsidR="006B3AA5" w:rsidRPr="00645306" w:rsidRDefault="006B3AA5" w:rsidP="006B3AA5">
            <w:pPr>
              <w:tabs>
                <w:tab w:val="center" w:pos="5400"/>
                <w:tab w:val="right" w:pos="9000"/>
              </w:tabs>
              <w:suppressAutoHyphens/>
              <w:spacing w:after="0" w:line="240" w:lineRule="auto"/>
              <w:ind w:left="-57"/>
              <w:rPr>
                <w:rFonts w:eastAsia="Times New Roman" w:cs="Times New Roman"/>
                <w:b/>
                <w:szCs w:val="24"/>
              </w:rPr>
            </w:pPr>
          </w:p>
        </w:tc>
        <w:tc>
          <w:tcPr>
            <w:tcW w:w="1440" w:type="dxa"/>
            <w:tcBorders>
              <w:top w:val="single" w:sz="4" w:space="0" w:color="auto"/>
              <w:left w:val="single" w:sz="4" w:space="0" w:color="auto"/>
              <w:bottom w:val="single" w:sz="4" w:space="0" w:color="auto"/>
              <w:right w:val="single" w:sz="4" w:space="0" w:color="auto"/>
            </w:tcBorders>
            <w:vAlign w:val="center"/>
          </w:tcPr>
          <w:p w14:paraId="45DE613F" w14:textId="77777777" w:rsidR="006B3AA5" w:rsidRPr="00645306" w:rsidRDefault="006B3AA5" w:rsidP="006B3AA5">
            <w:pPr>
              <w:tabs>
                <w:tab w:val="center" w:pos="5400"/>
                <w:tab w:val="right" w:pos="9000"/>
              </w:tabs>
              <w:suppressAutoHyphens/>
              <w:spacing w:after="0" w:line="240" w:lineRule="auto"/>
              <w:ind w:left="-57"/>
              <w:jc w:val="center"/>
              <w:rPr>
                <w:rFonts w:eastAsia="Times New Roman" w:cs="Times New Roman"/>
                <w:b/>
                <w:szCs w:val="24"/>
              </w:rPr>
            </w:pPr>
            <w:r w:rsidRPr="00645306">
              <w:rPr>
                <w:rFonts w:eastAsia="Times New Roman" w:cs="Times New Roman"/>
                <w:b/>
                <w:szCs w:val="24"/>
              </w:rPr>
              <w:t>Year 1:</w:t>
            </w:r>
          </w:p>
        </w:tc>
        <w:tc>
          <w:tcPr>
            <w:tcW w:w="1440" w:type="dxa"/>
            <w:tcBorders>
              <w:top w:val="single" w:sz="4" w:space="0" w:color="auto"/>
              <w:left w:val="single" w:sz="4" w:space="0" w:color="auto"/>
              <w:bottom w:val="single" w:sz="4" w:space="0" w:color="auto"/>
              <w:right w:val="single" w:sz="4" w:space="0" w:color="auto"/>
            </w:tcBorders>
            <w:vAlign w:val="center"/>
          </w:tcPr>
          <w:p w14:paraId="7F4596C8" w14:textId="77777777" w:rsidR="006B3AA5" w:rsidRPr="00645306" w:rsidRDefault="006B3AA5" w:rsidP="006B3AA5">
            <w:pPr>
              <w:tabs>
                <w:tab w:val="center" w:pos="5400"/>
                <w:tab w:val="right" w:pos="9000"/>
              </w:tabs>
              <w:suppressAutoHyphens/>
              <w:spacing w:after="0" w:line="240" w:lineRule="auto"/>
              <w:ind w:left="-57"/>
              <w:jc w:val="center"/>
              <w:rPr>
                <w:rFonts w:eastAsia="Times New Roman" w:cs="Times New Roman"/>
                <w:b/>
                <w:szCs w:val="24"/>
              </w:rPr>
            </w:pPr>
            <w:r w:rsidRPr="00645306">
              <w:rPr>
                <w:rFonts w:eastAsia="Times New Roman" w:cs="Times New Roman"/>
                <w:b/>
                <w:szCs w:val="24"/>
              </w:rPr>
              <w:t>Year 2:</w:t>
            </w:r>
          </w:p>
        </w:tc>
        <w:tc>
          <w:tcPr>
            <w:tcW w:w="1440" w:type="dxa"/>
            <w:tcBorders>
              <w:top w:val="single" w:sz="4" w:space="0" w:color="auto"/>
              <w:left w:val="single" w:sz="4" w:space="0" w:color="auto"/>
              <w:bottom w:val="single" w:sz="4" w:space="0" w:color="auto"/>
              <w:right w:val="single" w:sz="4" w:space="0" w:color="auto"/>
            </w:tcBorders>
            <w:vAlign w:val="center"/>
          </w:tcPr>
          <w:p w14:paraId="2BB68240" w14:textId="77777777" w:rsidR="006B3AA5" w:rsidRPr="00645306" w:rsidRDefault="006B3AA5" w:rsidP="006B3AA5">
            <w:pPr>
              <w:tabs>
                <w:tab w:val="center" w:pos="5400"/>
                <w:tab w:val="right" w:pos="9000"/>
              </w:tabs>
              <w:suppressAutoHyphens/>
              <w:spacing w:after="0" w:line="240" w:lineRule="auto"/>
              <w:ind w:left="-57"/>
              <w:jc w:val="center"/>
              <w:rPr>
                <w:rFonts w:eastAsia="Times New Roman" w:cs="Times New Roman"/>
                <w:b/>
                <w:szCs w:val="24"/>
              </w:rPr>
            </w:pPr>
            <w:r w:rsidRPr="00645306">
              <w:rPr>
                <w:rFonts w:eastAsia="Times New Roman" w:cs="Times New Roman"/>
                <w:b/>
                <w:szCs w:val="24"/>
              </w:rPr>
              <w:t>Year 3:</w:t>
            </w:r>
          </w:p>
        </w:tc>
      </w:tr>
    </w:tbl>
    <w:p w14:paraId="51CE0ADC" w14:textId="77777777" w:rsidR="006B3AA5" w:rsidRPr="00645306" w:rsidRDefault="006B3AA5" w:rsidP="006B3AA5">
      <w:pPr>
        <w:tabs>
          <w:tab w:val="center" w:pos="5400"/>
          <w:tab w:val="right" w:pos="9000"/>
        </w:tabs>
        <w:suppressAutoHyphens/>
        <w:spacing w:after="0" w:line="240" w:lineRule="auto"/>
        <w:ind w:left="-57"/>
        <w:jc w:val="center"/>
        <w:rPr>
          <w:rFonts w:eastAsia="Times New Roman" w:cs="Times New Roman"/>
          <w:b/>
          <w:szCs w:val="24"/>
        </w:rPr>
      </w:pPr>
    </w:p>
    <w:p w14:paraId="6883769B" w14:textId="77777777" w:rsidR="006B3AA5" w:rsidRPr="00645306" w:rsidRDefault="006B3AA5" w:rsidP="006B3AA5">
      <w:pPr>
        <w:tabs>
          <w:tab w:val="center" w:pos="5400"/>
          <w:tab w:val="right" w:pos="9000"/>
        </w:tabs>
        <w:suppressAutoHyphens/>
        <w:spacing w:after="0" w:line="240" w:lineRule="auto"/>
        <w:ind w:left="-57"/>
        <w:jc w:val="center"/>
        <w:rPr>
          <w:rFonts w:eastAsia="Times New Roman" w:cs="Times New Roman"/>
          <w:b/>
          <w:szCs w:val="24"/>
        </w:rPr>
      </w:pPr>
      <w:r w:rsidRPr="00645306">
        <w:rPr>
          <w:rFonts w:eastAsia="Times New Roman" w:cs="Times New Roman"/>
          <w:b/>
          <w:szCs w:val="24"/>
        </w:rPr>
        <w:t>Information from Balance Sheet</w:t>
      </w:r>
    </w:p>
    <w:p w14:paraId="166A0C9A" w14:textId="77777777" w:rsidR="006B3AA5" w:rsidRPr="00645306" w:rsidRDefault="006B3AA5" w:rsidP="006B3AA5">
      <w:pPr>
        <w:tabs>
          <w:tab w:val="center" w:pos="5400"/>
          <w:tab w:val="right" w:pos="9000"/>
        </w:tabs>
        <w:suppressAutoHyphens/>
        <w:spacing w:after="0" w:line="240" w:lineRule="auto"/>
        <w:ind w:left="-57"/>
        <w:jc w:val="center"/>
        <w:rPr>
          <w:rFonts w:eastAsia="Times New Roman" w:cs="Times New Roman"/>
          <w:b/>
          <w:szCs w:val="24"/>
        </w:rPr>
      </w:pPr>
    </w:p>
    <w:tbl>
      <w:tblPr>
        <w:tblW w:w="648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160"/>
        <w:gridCol w:w="1440"/>
        <w:gridCol w:w="1440"/>
        <w:gridCol w:w="1440"/>
      </w:tblGrid>
      <w:tr w:rsidR="006B3AA5" w:rsidRPr="00645306" w14:paraId="58A82017" w14:textId="77777777" w:rsidTr="006B3AA5">
        <w:trPr>
          <w:cantSplit/>
          <w:trHeight w:val="504"/>
          <w:jc w:val="center"/>
        </w:trPr>
        <w:tc>
          <w:tcPr>
            <w:tcW w:w="2160" w:type="dxa"/>
            <w:vAlign w:val="center"/>
          </w:tcPr>
          <w:p w14:paraId="7D721FD2" w14:textId="77777777" w:rsidR="006B3AA5" w:rsidRPr="00645306" w:rsidRDefault="006B3AA5" w:rsidP="006B3AA5">
            <w:pPr>
              <w:tabs>
                <w:tab w:val="center" w:pos="5400"/>
                <w:tab w:val="right" w:pos="9000"/>
              </w:tabs>
              <w:suppressAutoHyphens/>
              <w:spacing w:after="0" w:line="240" w:lineRule="auto"/>
              <w:ind w:left="-57"/>
              <w:rPr>
                <w:rFonts w:eastAsia="Times New Roman" w:cs="Times New Roman"/>
                <w:b/>
                <w:szCs w:val="24"/>
              </w:rPr>
            </w:pPr>
            <w:r w:rsidRPr="00645306">
              <w:rPr>
                <w:rFonts w:eastAsia="Times New Roman" w:cs="Times New Roman"/>
                <w:b/>
                <w:szCs w:val="24"/>
              </w:rPr>
              <w:t>Total Assets</w:t>
            </w:r>
          </w:p>
        </w:tc>
        <w:tc>
          <w:tcPr>
            <w:tcW w:w="1440" w:type="dxa"/>
            <w:vAlign w:val="center"/>
          </w:tcPr>
          <w:p w14:paraId="1E3BBE1E" w14:textId="77777777" w:rsidR="006B3AA5" w:rsidRPr="00645306" w:rsidRDefault="006B3AA5" w:rsidP="006B3AA5">
            <w:pPr>
              <w:tabs>
                <w:tab w:val="center" w:pos="5400"/>
                <w:tab w:val="right" w:pos="9000"/>
              </w:tabs>
              <w:suppressAutoHyphens/>
              <w:spacing w:after="0" w:line="240" w:lineRule="auto"/>
              <w:ind w:left="-57"/>
              <w:rPr>
                <w:rFonts w:eastAsia="Times New Roman" w:cs="Times New Roman"/>
                <w:b/>
                <w:szCs w:val="24"/>
              </w:rPr>
            </w:pPr>
          </w:p>
        </w:tc>
        <w:tc>
          <w:tcPr>
            <w:tcW w:w="1440" w:type="dxa"/>
            <w:vAlign w:val="center"/>
          </w:tcPr>
          <w:p w14:paraId="74F93E11" w14:textId="77777777" w:rsidR="006B3AA5" w:rsidRPr="00645306" w:rsidRDefault="006B3AA5" w:rsidP="006B3AA5">
            <w:pPr>
              <w:tabs>
                <w:tab w:val="center" w:pos="5400"/>
                <w:tab w:val="right" w:pos="9000"/>
              </w:tabs>
              <w:suppressAutoHyphens/>
              <w:spacing w:after="0" w:line="240" w:lineRule="auto"/>
              <w:ind w:left="-57"/>
              <w:rPr>
                <w:rFonts w:eastAsia="Times New Roman" w:cs="Times New Roman"/>
                <w:b/>
                <w:szCs w:val="24"/>
              </w:rPr>
            </w:pPr>
          </w:p>
        </w:tc>
        <w:tc>
          <w:tcPr>
            <w:tcW w:w="1440" w:type="dxa"/>
            <w:vAlign w:val="center"/>
          </w:tcPr>
          <w:p w14:paraId="18CF02B9" w14:textId="77777777" w:rsidR="006B3AA5" w:rsidRPr="00645306" w:rsidRDefault="006B3AA5" w:rsidP="006B3AA5">
            <w:pPr>
              <w:tabs>
                <w:tab w:val="center" w:pos="5400"/>
                <w:tab w:val="right" w:pos="9000"/>
              </w:tabs>
              <w:suppressAutoHyphens/>
              <w:spacing w:after="0" w:line="240" w:lineRule="auto"/>
              <w:ind w:left="-57"/>
              <w:rPr>
                <w:rFonts w:eastAsia="Times New Roman" w:cs="Times New Roman"/>
                <w:b/>
                <w:szCs w:val="24"/>
              </w:rPr>
            </w:pPr>
          </w:p>
        </w:tc>
      </w:tr>
      <w:tr w:rsidR="006B3AA5" w:rsidRPr="00645306" w14:paraId="443B4940" w14:textId="77777777" w:rsidTr="006B3AA5">
        <w:trPr>
          <w:cantSplit/>
          <w:trHeight w:val="504"/>
          <w:jc w:val="center"/>
        </w:trPr>
        <w:tc>
          <w:tcPr>
            <w:tcW w:w="2160" w:type="dxa"/>
            <w:vAlign w:val="center"/>
          </w:tcPr>
          <w:p w14:paraId="44E3E4A0" w14:textId="77777777" w:rsidR="006B3AA5" w:rsidRPr="00645306" w:rsidRDefault="006B3AA5" w:rsidP="006B3AA5">
            <w:pPr>
              <w:tabs>
                <w:tab w:val="center" w:pos="5400"/>
                <w:tab w:val="right" w:pos="9000"/>
              </w:tabs>
              <w:suppressAutoHyphens/>
              <w:spacing w:after="0" w:line="240" w:lineRule="auto"/>
              <w:ind w:left="-57"/>
              <w:rPr>
                <w:rFonts w:eastAsia="Times New Roman" w:cs="Times New Roman"/>
                <w:b/>
                <w:szCs w:val="24"/>
              </w:rPr>
            </w:pPr>
            <w:r w:rsidRPr="00645306">
              <w:rPr>
                <w:rFonts w:eastAsia="Times New Roman" w:cs="Times New Roman"/>
                <w:b/>
                <w:szCs w:val="24"/>
              </w:rPr>
              <w:t>Total Liabilities</w:t>
            </w:r>
          </w:p>
        </w:tc>
        <w:tc>
          <w:tcPr>
            <w:tcW w:w="1440" w:type="dxa"/>
            <w:vAlign w:val="center"/>
          </w:tcPr>
          <w:p w14:paraId="75C6B8E5" w14:textId="77777777" w:rsidR="006B3AA5" w:rsidRPr="00645306" w:rsidRDefault="006B3AA5" w:rsidP="006B3AA5">
            <w:pPr>
              <w:tabs>
                <w:tab w:val="center" w:pos="5400"/>
                <w:tab w:val="right" w:pos="9000"/>
              </w:tabs>
              <w:suppressAutoHyphens/>
              <w:spacing w:after="0" w:line="240" w:lineRule="auto"/>
              <w:ind w:left="-57"/>
              <w:rPr>
                <w:rFonts w:eastAsia="Times New Roman" w:cs="Times New Roman"/>
                <w:b/>
                <w:szCs w:val="24"/>
              </w:rPr>
            </w:pPr>
          </w:p>
        </w:tc>
        <w:tc>
          <w:tcPr>
            <w:tcW w:w="1440" w:type="dxa"/>
            <w:vAlign w:val="center"/>
          </w:tcPr>
          <w:p w14:paraId="63B0232C" w14:textId="77777777" w:rsidR="006B3AA5" w:rsidRPr="00645306" w:rsidRDefault="006B3AA5" w:rsidP="006B3AA5">
            <w:pPr>
              <w:tabs>
                <w:tab w:val="center" w:pos="5400"/>
                <w:tab w:val="right" w:pos="9000"/>
              </w:tabs>
              <w:suppressAutoHyphens/>
              <w:spacing w:after="0" w:line="240" w:lineRule="auto"/>
              <w:ind w:left="-57"/>
              <w:rPr>
                <w:rFonts w:eastAsia="Times New Roman" w:cs="Times New Roman"/>
                <w:b/>
                <w:szCs w:val="24"/>
              </w:rPr>
            </w:pPr>
          </w:p>
        </w:tc>
        <w:tc>
          <w:tcPr>
            <w:tcW w:w="1440" w:type="dxa"/>
            <w:vAlign w:val="center"/>
          </w:tcPr>
          <w:p w14:paraId="77424418" w14:textId="77777777" w:rsidR="006B3AA5" w:rsidRPr="00645306" w:rsidRDefault="006B3AA5" w:rsidP="006B3AA5">
            <w:pPr>
              <w:tabs>
                <w:tab w:val="center" w:pos="5400"/>
                <w:tab w:val="right" w:pos="9000"/>
              </w:tabs>
              <w:suppressAutoHyphens/>
              <w:spacing w:after="0" w:line="240" w:lineRule="auto"/>
              <w:ind w:left="-57"/>
              <w:rPr>
                <w:rFonts w:eastAsia="Times New Roman" w:cs="Times New Roman"/>
                <w:b/>
                <w:szCs w:val="24"/>
              </w:rPr>
            </w:pPr>
          </w:p>
        </w:tc>
      </w:tr>
      <w:tr w:rsidR="006B3AA5" w:rsidRPr="00645306" w14:paraId="7AD65BCF" w14:textId="77777777" w:rsidTr="006B3AA5">
        <w:trPr>
          <w:cantSplit/>
          <w:trHeight w:val="504"/>
          <w:jc w:val="center"/>
        </w:trPr>
        <w:tc>
          <w:tcPr>
            <w:tcW w:w="2160" w:type="dxa"/>
            <w:vAlign w:val="center"/>
          </w:tcPr>
          <w:p w14:paraId="3175F1E5" w14:textId="77777777" w:rsidR="006B3AA5" w:rsidRPr="00645306" w:rsidRDefault="006B3AA5" w:rsidP="006B3AA5">
            <w:pPr>
              <w:tabs>
                <w:tab w:val="center" w:pos="5400"/>
                <w:tab w:val="right" w:pos="9000"/>
              </w:tabs>
              <w:suppressAutoHyphens/>
              <w:spacing w:after="0" w:line="240" w:lineRule="auto"/>
              <w:ind w:left="-57"/>
              <w:rPr>
                <w:rFonts w:eastAsia="Times New Roman" w:cs="Times New Roman"/>
                <w:b/>
                <w:szCs w:val="24"/>
              </w:rPr>
            </w:pPr>
            <w:r w:rsidRPr="00645306">
              <w:rPr>
                <w:rFonts w:eastAsia="Times New Roman" w:cs="Times New Roman"/>
                <w:b/>
                <w:szCs w:val="24"/>
              </w:rPr>
              <w:t>Net Worth</w:t>
            </w:r>
          </w:p>
        </w:tc>
        <w:tc>
          <w:tcPr>
            <w:tcW w:w="1440" w:type="dxa"/>
            <w:vAlign w:val="center"/>
          </w:tcPr>
          <w:p w14:paraId="14CDA946" w14:textId="77777777" w:rsidR="006B3AA5" w:rsidRPr="00645306" w:rsidRDefault="006B3AA5" w:rsidP="006B3AA5">
            <w:pPr>
              <w:tabs>
                <w:tab w:val="center" w:pos="5400"/>
                <w:tab w:val="right" w:pos="9000"/>
              </w:tabs>
              <w:suppressAutoHyphens/>
              <w:spacing w:after="0" w:line="240" w:lineRule="auto"/>
              <w:ind w:left="-57"/>
              <w:rPr>
                <w:rFonts w:eastAsia="Times New Roman" w:cs="Times New Roman"/>
                <w:b/>
                <w:szCs w:val="24"/>
              </w:rPr>
            </w:pPr>
          </w:p>
        </w:tc>
        <w:tc>
          <w:tcPr>
            <w:tcW w:w="1440" w:type="dxa"/>
            <w:vAlign w:val="center"/>
          </w:tcPr>
          <w:p w14:paraId="30E3960E" w14:textId="77777777" w:rsidR="006B3AA5" w:rsidRPr="00645306" w:rsidRDefault="006B3AA5" w:rsidP="006B3AA5">
            <w:pPr>
              <w:tabs>
                <w:tab w:val="center" w:pos="5400"/>
                <w:tab w:val="right" w:pos="9000"/>
              </w:tabs>
              <w:suppressAutoHyphens/>
              <w:spacing w:after="0" w:line="240" w:lineRule="auto"/>
              <w:ind w:left="-57"/>
              <w:rPr>
                <w:rFonts w:eastAsia="Times New Roman" w:cs="Times New Roman"/>
                <w:b/>
                <w:szCs w:val="24"/>
              </w:rPr>
            </w:pPr>
          </w:p>
        </w:tc>
        <w:tc>
          <w:tcPr>
            <w:tcW w:w="1440" w:type="dxa"/>
            <w:vAlign w:val="center"/>
          </w:tcPr>
          <w:p w14:paraId="260076B2" w14:textId="77777777" w:rsidR="006B3AA5" w:rsidRPr="00645306" w:rsidRDefault="006B3AA5" w:rsidP="006B3AA5">
            <w:pPr>
              <w:tabs>
                <w:tab w:val="center" w:pos="5400"/>
                <w:tab w:val="right" w:pos="9000"/>
              </w:tabs>
              <w:suppressAutoHyphens/>
              <w:spacing w:after="0" w:line="240" w:lineRule="auto"/>
              <w:ind w:left="-57"/>
              <w:rPr>
                <w:rFonts w:eastAsia="Times New Roman" w:cs="Times New Roman"/>
                <w:b/>
                <w:szCs w:val="24"/>
              </w:rPr>
            </w:pPr>
          </w:p>
        </w:tc>
      </w:tr>
      <w:tr w:rsidR="006B3AA5" w:rsidRPr="00645306" w14:paraId="50960BB0" w14:textId="77777777" w:rsidTr="006B3AA5">
        <w:trPr>
          <w:cantSplit/>
          <w:trHeight w:val="504"/>
          <w:jc w:val="center"/>
        </w:trPr>
        <w:tc>
          <w:tcPr>
            <w:tcW w:w="2160" w:type="dxa"/>
            <w:vAlign w:val="center"/>
          </w:tcPr>
          <w:p w14:paraId="0C8D098A" w14:textId="77777777" w:rsidR="006B3AA5" w:rsidRPr="00645306" w:rsidRDefault="006B3AA5" w:rsidP="006B3AA5">
            <w:pPr>
              <w:tabs>
                <w:tab w:val="center" w:pos="5400"/>
                <w:tab w:val="right" w:pos="9000"/>
              </w:tabs>
              <w:suppressAutoHyphens/>
              <w:spacing w:after="0" w:line="240" w:lineRule="auto"/>
              <w:ind w:left="-57"/>
              <w:rPr>
                <w:rFonts w:eastAsia="Times New Roman" w:cs="Times New Roman"/>
                <w:b/>
                <w:szCs w:val="24"/>
              </w:rPr>
            </w:pPr>
            <w:r w:rsidRPr="00645306">
              <w:rPr>
                <w:rFonts w:eastAsia="Times New Roman" w:cs="Times New Roman"/>
                <w:b/>
                <w:szCs w:val="24"/>
              </w:rPr>
              <w:t>Current Assets</w:t>
            </w:r>
          </w:p>
        </w:tc>
        <w:tc>
          <w:tcPr>
            <w:tcW w:w="1440" w:type="dxa"/>
            <w:vAlign w:val="center"/>
          </w:tcPr>
          <w:p w14:paraId="19B3B7FF" w14:textId="77777777" w:rsidR="006B3AA5" w:rsidRPr="00645306" w:rsidRDefault="006B3AA5" w:rsidP="006B3AA5">
            <w:pPr>
              <w:tabs>
                <w:tab w:val="center" w:pos="5400"/>
                <w:tab w:val="right" w:pos="9000"/>
              </w:tabs>
              <w:suppressAutoHyphens/>
              <w:spacing w:after="0" w:line="240" w:lineRule="auto"/>
              <w:ind w:left="-57"/>
              <w:rPr>
                <w:rFonts w:eastAsia="Times New Roman" w:cs="Times New Roman"/>
                <w:b/>
                <w:szCs w:val="24"/>
              </w:rPr>
            </w:pPr>
          </w:p>
        </w:tc>
        <w:tc>
          <w:tcPr>
            <w:tcW w:w="1440" w:type="dxa"/>
            <w:vAlign w:val="center"/>
          </w:tcPr>
          <w:p w14:paraId="1EA66258" w14:textId="77777777" w:rsidR="006B3AA5" w:rsidRPr="00645306" w:rsidRDefault="006B3AA5" w:rsidP="006B3AA5">
            <w:pPr>
              <w:tabs>
                <w:tab w:val="center" w:pos="5400"/>
                <w:tab w:val="right" w:pos="9000"/>
              </w:tabs>
              <w:suppressAutoHyphens/>
              <w:spacing w:after="0" w:line="240" w:lineRule="auto"/>
              <w:ind w:left="-57"/>
              <w:rPr>
                <w:rFonts w:eastAsia="Times New Roman" w:cs="Times New Roman"/>
                <w:b/>
                <w:szCs w:val="24"/>
              </w:rPr>
            </w:pPr>
          </w:p>
        </w:tc>
        <w:tc>
          <w:tcPr>
            <w:tcW w:w="1440" w:type="dxa"/>
            <w:vAlign w:val="center"/>
          </w:tcPr>
          <w:p w14:paraId="70177FFD" w14:textId="77777777" w:rsidR="006B3AA5" w:rsidRPr="00645306" w:rsidRDefault="006B3AA5" w:rsidP="006B3AA5">
            <w:pPr>
              <w:tabs>
                <w:tab w:val="center" w:pos="5400"/>
                <w:tab w:val="right" w:pos="9000"/>
              </w:tabs>
              <w:suppressAutoHyphens/>
              <w:spacing w:after="0" w:line="240" w:lineRule="auto"/>
              <w:ind w:left="-57"/>
              <w:rPr>
                <w:rFonts w:eastAsia="Times New Roman" w:cs="Times New Roman"/>
                <w:b/>
                <w:szCs w:val="24"/>
              </w:rPr>
            </w:pPr>
          </w:p>
        </w:tc>
      </w:tr>
      <w:tr w:rsidR="006B3AA5" w:rsidRPr="00645306" w14:paraId="11066DA2" w14:textId="77777777" w:rsidTr="006B3AA5">
        <w:trPr>
          <w:cantSplit/>
          <w:trHeight w:val="504"/>
          <w:jc w:val="center"/>
        </w:trPr>
        <w:tc>
          <w:tcPr>
            <w:tcW w:w="2160" w:type="dxa"/>
            <w:vAlign w:val="center"/>
          </w:tcPr>
          <w:p w14:paraId="274B45AB" w14:textId="77777777" w:rsidR="006B3AA5" w:rsidRPr="00645306" w:rsidRDefault="006B3AA5" w:rsidP="006B3AA5">
            <w:pPr>
              <w:tabs>
                <w:tab w:val="center" w:pos="5400"/>
                <w:tab w:val="right" w:pos="9000"/>
              </w:tabs>
              <w:suppressAutoHyphens/>
              <w:spacing w:after="0" w:line="240" w:lineRule="auto"/>
              <w:ind w:left="-57"/>
              <w:rPr>
                <w:rFonts w:eastAsia="Times New Roman" w:cs="Times New Roman"/>
                <w:b/>
                <w:szCs w:val="24"/>
              </w:rPr>
            </w:pPr>
            <w:r w:rsidRPr="00645306">
              <w:rPr>
                <w:rFonts w:eastAsia="Times New Roman" w:cs="Times New Roman"/>
                <w:b/>
                <w:szCs w:val="24"/>
              </w:rPr>
              <w:t>Current Liabilities</w:t>
            </w:r>
          </w:p>
        </w:tc>
        <w:tc>
          <w:tcPr>
            <w:tcW w:w="1440" w:type="dxa"/>
            <w:vAlign w:val="center"/>
          </w:tcPr>
          <w:p w14:paraId="0DBC65B9" w14:textId="77777777" w:rsidR="006B3AA5" w:rsidRPr="00645306" w:rsidRDefault="006B3AA5" w:rsidP="006B3AA5">
            <w:pPr>
              <w:tabs>
                <w:tab w:val="center" w:pos="5400"/>
                <w:tab w:val="right" w:pos="9000"/>
              </w:tabs>
              <w:suppressAutoHyphens/>
              <w:spacing w:after="0" w:line="240" w:lineRule="auto"/>
              <w:ind w:left="-57"/>
              <w:rPr>
                <w:rFonts w:eastAsia="Times New Roman" w:cs="Times New Roman"/>
                <w:b/>
                <w:szCs w:val="24"/>
              </w:rPr>
            </w:pPr>
          </w:p>
        </w:tc>
        <w:tc>
          <w:tcPr>
            <w:tcW w:w="1440" w:type="dxa"/>
            <w:vAlign w:val="center"/>
          </w:tcPr>
          <w:p w14:paraId="0F973151" w14:textId="77777777" w:rsidR="006B3AA5" w:rsidRPr="00645306" w:rsidRDefault="006B3AA5" w:rsidP="006B3AA5">
            <w:pPr>
              <w:tabs>
                <w:tab w:val="center" w:pos="5400"/>
                <w:tab w:val="right" w:pos="9000"/>
              </w:tabs>
              <w:suppressAutoHyphens/>
              <w:spacing w:after="0" w:line="240" w:lineRule="auto"/>
              <w:ind w:left="-57"/>
              <w:rPr>
                <w:rFonts w:eastAsia="Times New Roman" w:cs="Times New Roman"/>
                <w:b/>
                <w:szCs w:val="24"/>
              </w:rPr>
            </w:pPr>
          </w:p>
        </w:tc>
        <w:tc>
          <w:tcPr>
            <w:tcW w:w="1440" w:type="dxa"/>
            <w:vAlign w:val="center"/>
          </w:tcPr>
          <w:p w14:paraId="364BB25D" w14:textId="77777777" w:rsidR="006B3AA5" w:rsidRPr="00645306" w:rsidRDefault="006B3AA5" w:rsidP="006B3AA5">
            <w:pPr>
              <w:tabs>
                <w:tab w:val="center" w:pos="5400"/>
                <w:tab w:val="right" w:pos="9000"/>
              </w:tabs>
              <w:suppressAutoHyphens/>
              <w:spacing w:after="0" w:line="240" w:lineRule="auto"/>
              <w:ind w:left="-57"/>
              <w:rPr>
                <w:rFonts w:eastAsia="Times New Roman" w:cs="Times New Roman"/>
                <w:b/>
                <w:szCs w:val="24"/>
              </w:rPr>
            </w:pPr>
          </w:p>
        </w:tc>
      </w:tr>
    </w:tbl>
    <w:p w14:paraId="3EA89D25" w14:textId="77777777" w:rsidR="006B3AA5" w:rsidRPr="00645306" w:rsidRDefault="006B3AA5" w:rsidP="006B3AA5">
      <w:pPr>
        <w:tabs>
          <w:tab w:val="center" w:pos="5400"/>
          <w:tab w:val="right" w:pos="9000"/>
        </w:tabs>
        <w:suppressAutoHyphens/>
        <w:spacing w:after="0" w:line="240" w:lineRule="auto"/>
        <w:ind w:left="-57"/>
        <w:jc w:val="center"/>
        <w:rPr>
          <w:rFonts w:eastAsia="Times New Roman" w:cs="Times New Roman"/>
          <w:b/>
          <w:szCs w:val="24"/>
        </w:rPr>
      </w:pPr>
    </w:p>
    <w:p w14:paraId="65A15E3E" w14:textId="77777777" w:rsidR="006B3AA5" w:rsidRPr="00645306" w:rsidRDefault="006B3AA5" w:rsidP="006B3AA5">
      <w:pPr>
        <w:tabs>
          <w:tab w:val="center" w:pos="5400"/>
          <w:tab w:val="right" w:pos="9000"/>
        </w:tabs>
        <w:suppressAutoHyphens/>
        <w:spacing w:after="0" w:line="240" w:lineRule="auto"/>
        <w:ind w:left="-57"/>
        <w:jc w:val="center"/>
        <w:rPr>
          <w:rFonts w:eastAsia="Times New Roman" w:cs="Times New Roman"/>
          <w:b/>
          <w:szCs w:val="24"/>
        </w:rPr>
      </w:pPr>
      <w:r w:rsidRPr="00645306">
        <w:rPr>
          <w:rFonts w:eastAsia="Times New Roman" w:cs="Times New Roman"/>
          <w:b/>
          <w:szCs w:val="24"/>
        </w:rPr>
        <w:t>Information from Income Statement</w:t>
      </w:r>
    </w:p>
    <w:p w14:paraId="7AA96D80" w14:textId="77777777" w:rsidR="006B3AA5" w:rsidRPr="00645306" w:rsidRDefault="006B3AA5" w:rsidP="006B3AA5">
      <w:pPr>
        <w:suppressAutoHyphens/>
        <w:spacing w:after="0" w:line="240" w:lineRule="auto"/>
        <w:rPr>
          <w:rFonts w:eastAsia="Times New Roman" w:cs="Times New Roman"/>
          <w:bCs/>
          <w:szCs w:val="24"/>
        </w:rPr>
      </w:pPr>
    </w:p>
    <w:tbl>
      <w:tblPr>
        <w:tblW w:w="648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160"/>
        <w:gridCol w:w="1440"/>
        <w:gridCol w:w="1440"/>
        <w:gridCol w:w="1440"/>
      </w:tblGrid>
      <w:tr w:rsidR="006B3AA5" w:rsidRPr="00645306" w14:paraId="0D92BC2C" w14:textId="77777777" w:rsidTr="006B3AA5">
        <w:trPr>
          <w:cantSplit/>
          <w:trHeight w:val="504"/>
          <w:jc w:val="center"/>
        </w:trPr>
        <w:tc>
          <w:tcPr>
            <w:tcW w:w="2160" w:type="dxa"/>
            <w:vAlign w:val="center"/>
          </w:tcPr>
          <w:p w14:paraId="50DAC6CD" w14:textId="77777777" w:rsidR="006B3AA5" w:rsidRPr="00645306" w:rsidRDefault="006B3AA5" w:rsidP="006B3AA5">
            <w:pPr>
              <w:tabs>
                <w:tab w:val="center" w:pos="5400"/>
                <w:tab w:val="right" w:pos="9000"/>
              </w:tabs>
              <w:suppressAutoHyphens/>
              <w:spacing w:after="0" w:line="240" w:lineRule="auto"/>
              <w:ind w:left="-57"/>
              <w:rPr>
                <w:rFonts w:eastAsia="Times New Roman" w:cs="Times New Roman"/>
                <w:b/>
                <w:szCs w:val="24"/>
              </w:rPr>
            </w:pPr>
            <w:r w:rsidRPr="00645306">
              <w:rPr>
                <w:rFonts w:eastAsia="Times New Roman" w:cs="Times New Roman"/>
                <w:b/>
                <w:szCs w:val="24"/>
              </w:rPr>
              <w:t>Total Revenues</w:t>
            </w:r>
          </w:p>
        </w:tc>
        <w:tc>
          <w:tcPr>
            <w:tcW w:w="1440" w:type="dxa"/>
            <w:vAlign w:val="center"/>
          </w:tcPr>
          <w:p w14:paraId="740997B0" w14:textId="77777777" w:rsidR="006B3AA5" w:rsidRPr="00645306" w:rsidRDefault="006B3AA5" w:rsidP="006B3AA5">
            <w:pPr>
              <w:tabs>
                <w:tab w:val="center" w:pos="5400"/>
                <w:tab w:val="right" w:pos="9000"/>
              </w:tabs>
              <w:suppressAutoHyphens/>
              <w:spacing w:after="0" w:line="240" w:lineRule="auto"/>
              <w:ind w:left="-57"/>
              <w:rPr>
                <w:rFonts w:eastAsia="Times New Roman" w:cs="Times New Roman"/>
                <w:b/>
                <w:szCs w:val="24"/>
              </w:rPr>
            </w:pPr>
          </w:p>
        </w:tc>
        <w:tc>
          <w:tcPr>
            <w:tcW w:w="1440" w:type="dxa"/>
            <w:vAlign w:val="center"/>
          </w:tcPr>
          <w:p w14:paraId="2F0D2663" w14:textId="77777777" w:rsidR="006B3AA5" w:rsidRPr="00645306" w:rsidRDefault="006B3AA5" w:rsidP="006B3AA5">
            <w:pPr>
              <w:tabs>
                <w:tab w:val="center" w:pos="5400"/>
                <w:tab w:val="right" w:pos="9000"/>
              </w:tabs>
              <w:suppressAutoHyphens/>
              <w:spacing w:after="0" w:line="240" w:lineRule="auto"/>
              <w:ind w:left="-57"/>
              <w:rPr>
                <w:rFonts w:eastAsia="Times New Roman" w:cs="Times New Roman"/>
                <w:b/>
                <w:szCs w:val="24"/>
              </w:rPr>
            </w:pPr>
          </w:p>
        </w:tc>
        <w:tc>
          <w:tcPr>
            <w:tcW w:w="1440" w:type="dxa"/>
            <w:vAlign w:val="center"/>
          </w:tcPr>
          <w:p w14:paraId="268669BA" w14:textId="77777777" w:rsidR="006B3AA5" w:rsidRPr="00645306" w:rsidRDefault="006B3AA5" w:rsidP="006B3AA5">
            <w:pPr>
              <w:tabs>
                <w:tab w:val="center" w:pos="5400"/>
                <w:tab w:val="right" w:pos="9000"/>
              </w:tabs>
              <w:suppressAutoHyphens/>
              <w:spacing w:after="0" w:line="240" w:lineRule="auto"/>
              <w:ind w:left="-57"/>
              <w:rPr>
                <w:rFonts w:eastAsia="Times New Roman" w:cs="Times New Roman"/>
                <w:b/>
                <w:szCs w:val="24"/>
              </w:rPr>
            </w:pPr>
          </w:p>
        </w:tc>
      </w:tr>
      <w:tr w:rsidR="006B3AA5" w:rsidRPr="00645306" w14:paraId="5F7987F7" w14:textId="77777777" w:rsidTr="006B3AA5">
        <w:trPr>
          <w:cantSplit/>
          <w:trHeight w:val="504"/>
          <w:jc w:val="center"/>
        </w:trPr>
        <w:tc>
          <w:tcPr>
            <w:tcW w:w="2160" w:type="dxa"/>
            <w:vAlign w:val="center"/>
          </w:tcPr>
          <w:p w14:paraId="51498EEB" w14:textId="77777777" w:rsidR="006B3AA5" w:rsidRPr="00645306" w:rsidRDefault="006B3AA5" w:rsidP="006B3AA5">
            <w:pPr>
              <w:tabs>
                <w:tab w:val="center" w:pos="5400"/>
                <w:tab w:val="right" w:pos="9000"/>
              </w:tabs>
              <w:suppressAutoHyphens/>
              <w:spacing w:after="0" w:line="240" w:lineRule="auto"/>
              <w:ind w:left="-57"/>
              <w:rPr>
                <w:rFonts w:eastAsia="Times New Roman" w:cs="Times New Roman"/>
                <w:b/>
                <w:szCs w:val="24"/>
              </w:rPr>
            </w:pPr>
            <w:r w:rsidRPr="00645306">
              <w:rPr>
                <w:rFonts w:eastAsia="Times New Roman" w:cs="Times New Roman"/>
                <w:b/>
                <w:szCs w:val="24"/>
              </w:rPr>
              <w:t>Profits Before Taxes</w:t>
            </w:r>
          </w:p>
        </w:tc>
        <w:tc>
          <w:tcPr>
            <w:tcW w:w="1440" w:type="dxa"/>
            <w:vAlign w:val="center"/>
          </w:tcPr>
          <w:p w14:paraId="0DFCAA49" w14:textId="77777777" w:rsidR="006B3AA5" w:rsidRPr="00645306" w:rsidRDefault="006B3AA5" w:rsidP="006B3AA5">
            <w:pPr>
              <w:tabs>
                <w:tab w:val="center" w:pos="5400"/>
                <w:tab w:val="right" w:pos="9000"/>
              </w:tabs>
              <w:suppressAutoHyphens/>
              <w:spacing w:after="0" w:line="240" w:lineRule="auto"/>
              <w:ind w:left="-57"/>
              <w:rPr>
                <w:rFonts w:eastAsia="Times New Roman" w:cs="Times New Roman"/>
                <w:b/>
                <w:szCs w:val="24"/>
              </w:rPr>
            </w:pPr>
          </w:p>
        </w:tc>
        <w:tc>
          <w:tcPr>
            <w:tcW w:w="1440" w:type="dxa"/>
            <w:vAlign w:val="center"/>
          </w:tcPr>
          <w:p w14:paraId="311D6EFD" w14:textId="77777777" w:rsidR="006B3AA5" w:rsidRPr="00645306" w:rsidRDefault="006B3AA5" w:rsidP="006B3AA5">
            <w:pPr>
              <w:tabs>
                <w:tab w:val="center" w:pos="5400"/>
                <w:tab w:val="right" w:pos="9000"/>
              </w:tabs>
              <w:suppressAutoHyphens/>
              <w:spacing w:after="0" w:line="240" w:lineRule="auto"/>
              <w:ind w:left="-57"/>
              <w:rPr>
                <w:rFonts w:eastAsia="Times New Roman" w:cs="Times New Roman"/>
                <w:b/>
                <w:szCs w:val="24"/>
              </w:rPr>
            </w:pPr>
          </w:p>
        </w:tc>
        <w:tc>
          <w:tcPr>
            <w:tcW w:w="1440" w:type="dxa"/>
            <w:vAlign w:val="center"/>
          </w:tcPr>
          <w:p w14:paraId="5137A9CA" w14:textId="77777777" w:rsidR="006B3AA5" w:rsidRPr="00645306" w:rsidRDefault="006B3AA5" w:rsidP="006B3AA5">
            <w:pPr>
              <w:tabs>
                <w:tab w:val="center" w:pos="5400"/>
                <w:tab w:val="right" w:pos="9000"/>
              </w:tabs>
              <w:suppressAutoHyphens/>
              <w:spacing w:after="0" w:line="240" w:lineRule="auto"/>
              <w:ind w:left="-57"/>
              <w:rPr>
                <w:rFonts w:eastAsia="Times New Roman" w:cs="Times New Roman"/>
                <w:b/>
                <w:szCs w:val="24"/>
              </w:rPr>
            </w:pPr>
          </w:p>
        </w:tc>
      </w:tr>
      <w:tr w:rsidR="006B3AA5" w:rsidRPr="00645306" w14:paraId="79AC4B2B" w14:textId="77777777" w:rsidTr="006B3AA5">
        <w:trPr>
          <w:cantSplit/>
          <w:trHeight w:val="504"/>
          <w:jc w:val="center"/>
        </w:trPr>
        <w:tc>
          <w:tcPr>
            <w:tcW w:w="2160" w:type="dxa"/>
            <w:vAlign w:val="center"/>
          </w:tcPr>
          <w:p w14:paraId="546209E9" w14:textId="77777777" w:rsidR="006B3AA5" w:rsidRPr="00645306" w:rsidRDefault="006B3AA5" w:rsidP="006B3AA5">
            <w:pPr>
              <w:tabs>
                <w:tab w:val="center" w:pos="5400"/>
                <w:tab w:val="right" w:pos="9000"/>
              </w:tabs>
              <w:suppressAutoHyphens/>
              <w:spacing w:after="0" w:line="240" w:lineRule="auto"/>
              <w:ind w:left="-57"/>
              <w:rPr>
                <w:rFonts w:eastAsia="Times New Roman" w:cs="Times New Roman"/>
                <w:bCs/>
                <w:szCs w:val="24"/>
              </w:rPr>
            </w:pPr>
            <w:r w:rsidRPr="00645306">
              <w:rPr>
                <w:rFonts w:eastAsia="Times New Roman" w:cs="Times New Roman"/>
                <w:b/>
                <w:szCs w:val="24"/>
              </w:rPr>
              <w:t>Profits After Taxes</w:t>
            </w:r>
          </w:p>
        </w:tc>
        <w:tc>
          <w:tcPr>
            <w:tcW w:w="1440" w:type="dxa"/>
            <w:vAlign w:val="center"/>
          </w:tcPr>
          <w:p w14:paraId="50232129" w14:textId="77777777" w:rsidR="006B3AA5" w:rsidRPr="00645306" w:rsidRDefault="006B3AA5" w:rsidP="006B3AA5">
            <w:pPr>
              <w:tabs>
                <w:tab w:val="center" w:pos="5400"/>
                <w:tab w:val="right" w:pos="9000"/>
              </w:tabs>
              <w:suppressAutoHyphens/>
              <w:spacing w:after="0" w:line="240" w:lineRule="auto"/>
              <w:ind w:left="-57"/>
              <w:rPr>
                <w:rFonts w:eastAsia="Times New Roman" w:cs="Times New Roman"/>
                <w:b/>
                <w:szCs w:val="24"/>
              </w:rPr>
            </w:pPr>
          </w:p>
        </w:tc>
        <w:tc>
          <w:tcPr>
            <w:tcW w:w="1440" w:type="dxa"/>
            <w:vAlign w:val="center"/>
          </w:tcPr>
          <w:p w14:paraId="6EBC02D9" w14:textId="77777777" w:rsidR="006B3AA5" w:rsidRPr="00645306" w:rsidRDefault="006B3AA5" w:rsidP="006B3AA5">
            <w:pPr>
              <w:tabs>
                <w:tab w:val="center" w:pos="5400"/>
                <w:tab w:val="right" w:pos="9000"/>
              </w:tabs>
              <w:suppressAutoHyphens/>
              <w:spacing w:after="0" w:line="240" w:lineRule="auto"/>
              <w:ind w:left="-57"/>
              <w:rPr>
                <w:rFonts w:eastAsia="Times New Roman" w:cs="Times New Roman"/>
                <w:b/>
                <w:szCs w:val="24"/>
              </w:rPr>
            </w:pPr>
          </w:p>
        </w:tc>
        <w:tc>
          <w:tcPr>
            <w:tcW w:w="1440" w:type="dxa"/>
            <w:vAlign w:val="center"/>
          </w:tcPr>
          <w:p w14:paraId="3DC640AF" w14:textId="77777777" w:rsidR="006B3AA5" w:rsidRPr="00645306" w:rsidRDefault="006B3AA5" w:rsidP="006B3AA5">
            <w:pPr>
              <w:tabs>
                <w:tab w:val="center" w:pos="5400"/>
                <w:tab w:val="right" w:pos="9000"/>
              </w:tabs>
              <w:suppressAutoHyphens/>
              <w:spacing w:after="0" w:line="240" w:lineRule="auto"/>
              <w:ind w:left="-57"/>
              <w:rPr>
                <w:rFonts w:eastAsia="Times New Roman" w:cs="Times New Roman"/>
                <w:b/>
                <w:szCs w:val="24"/>
              </w:rPr>
            </w:pPr>
          </w:p>
        </w:tc>
      </w:tr>
    </w:tbl>
    <w:p w14:paraId="61CCA967" w14:textId="77777777" w:rsidR="006B3AA5" w:rsidRPr="00645306" w:rsidRDefault="006B3AA5" w:rsidP="006B3AA5">
      <w:pPr>
        <w:suppressAutoHyphens/>
        <w:spacing w:after="0" w:line="240" w:lineRule="auto"/>
        <w:rPr>
          <w:rFonts w:eastAsia="Times New Roman" w:cs="Times New Roman"/>
          <w:szCs w:val="24"/>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6B3AA5" w:rsidRPr="00645306" w14:paraId="71146D8F" w14:textId="77777777" w:rsidTr="006B3AA5">
        <w:trPr>
          <w:cantSplit/>
          <w:trHeight w:val="672"/>
          <w:jc w:val="center"/>
        </w:trPr>
        <w:tc>
          <w:tcPr>
            <w:tcW w:w="9360" w:type="dxa"/>
            <w:tcBorders>
              <w:bottom w:val="single" w:sz="4" w:space="0" w:color="auto"/>
              <w:right w:val="single" w:sz="4" w:space="0" w:color="auto"/>
            </w:tcBorders>
            <w:vAlign w:val="center"/>
          </w:tcPr>
          <w:p w14:paraId="038BCD22" w14:textId="77777777" w:rsidR="006B3AA5" w:rsidRPr="00645306" w:rsidRDefault="006B3AA5" w:rsidP="00EA1E46">
            <w:pPr>
              <w:numPr>
                <w:ilvl w:val="0"/>
                <w:numId w:val="15"/>
              </w:numPr>
              <w:suppressAutoHyphens/>
              <w:spacing w:after="0" w:line="240" w:lineRule="auto"/>
              <w:rPr>
                <w:rFonts w:eastAsia="Times New Roman" w:cs="Times New Roman"/>
                <w:szCs w:val="24"/>
              </w:rPr>
            </w:pPr>
            <w:r w:rsidRPr="00645306">
              <w:rPr>
                <w:rFonts w:eastAsia="Times New Roman" w:cs="Times New Roman"/>
                <w:szCs w:val="24"/>
              </w:rPr>
              <w:lastRenderedPageBreak/>
              <w:t>Attached are copies of financial statements (balance sheets including all related notes and income statements) for the last three (3) years, as indicated above, complying with the following conditions.</w:t>
            </w:r>
          </w:p>
          <w:p w14:paraId="2549365E" w14:textId="6AE2882F" w:rsidR="006B3AA5" w:rsidRPr="00645306" w:rsidRDefault="006B3AA5" w:rsidP="00EA1E46">
            <w:pPr>
              <w:numPr>
                <w:ilvl w:val="0"/>
                <w:numId w:val="14"/>
              </w:numPr>
              <w:suppressAutoHyphens/>
              <w:spacing w:after="0" w:line="240" w:lineRule="auto"/>
              <w:ind w:left="702"/>
              <w:rPr>
                <w:rFonts w:eastAsia="Times New Roman" w:cs="Times New Roman"/>
                <w:szCs w:val="24"/>
              </w:rPr>
            </w:pPr>
            <w:r w:rsidRPr="00645306">
              <w:rPr>
                <w:rFonts w:eastAsia="Times New Roman" w:cs="Times New Roman"/>
                <w:szCs w:val="24"/>
              </w:rPr>
              <w:t xml:space="preserve">All such documents reflect the financial situation of the </w:t>
            </w:r>
            <w:r w:rsidR="003F4A54" w:rsidRPr="00645306">
              <w:rPr>
                <w:rFonts w:eastAsia="Times New Roman" w:cs="Times New Roman"/>
                <w:szCs w:val="24"/>
              </w:rPr>
              <w:t>Offeror</w:t>
            </w:r>
            <w:r w:rsidRPr="00645306">
              <w:rPr>
                <w:rFonts w:eastAsia="Times New Roman" w:cs="Times New Roman"/>
                <w:szCs w:val="24"/>
              </w:rPr>
              <w:t xml:space="preserve"> or member of a Joint Venture or other Association, and not sister or parent companies.</w:t>
            </w:r>
          </w:p>
          <w:p w14:paraId="04B783A7" w14:textId="77777777" w:rsidR="006B3AA5" w:rsidRPr="00645306" w:rsidRDefault="006B3AA5" w:rsidP="00EA1E46">
            <w:pPr>
              <w:numPr>
                <w:ilvl w:val="0"/>
                <w:numId w:val="14"/>
              </w:numPr>
              <w:suppressAutoHyphens/>
              <w:spacing w:after="0" w:line="240" w:lineRule="auto"/>
              <w:ind w:left="702"/>
              <w:rPr>
                <w:rFonts w:eastAsia="Times New Roman" w:cs="Times New Roman"/>
                <w:szCs w:val="24"/>
              </w:rPr>
            </w:pPr>
            <w:r w:rsidRPr="00645306">
              <w:rPr>
                <w:rFonts w:eastAsia="Times New Roman" w:cs="Times New Roman"/>
                <w:szCs w:val="24"/>
              </w:rPr>
              <w:t>Historic financial statements must be audited by a certified accountant.</w:t>
            </w:r>
          </w:p>
          <w:p w14:paraId="0F42466F" w14:textId="77777777" w:rsidR="006B3AA5" w:rsidRPr="00645306" w:rsidRDefault="006B3AA5" w:rsidP="00EA1E46">
            <w:pPr>
              <w:numPr>
                <w:ilvl w:val="0"/>
                <w:numId w:val="14"/>
              </w:numPr>
              <w:suppressAutoHyphens/>
              <w:spacing w:after="0" w:line="240" w:lineRule="auto"/>
              <w:ind w:left="702"/>
              <w:rPr>
                <w:rFonts w:eastAsia="Times New Roman" w:cs="Times New Roman"/>
                <w:szCs w:val="24"/>
              </w:rPr>
            </w:pPr>
            <w:r w:rsidRPr="00645306">
              <w:rPr>
                <w:rFonts w:eastAsia="Times New Roman" w:cs="Times New Roman"/>
                <w:szCs w:val="24"/>
              </w:rPr>
              <w:t>Historic financial statements must be complete, including all notes to the financial statements.</w:t>
            </w:r>
          </w:p>
          <w:p w14:paraId="7C94BC9A" w14:textId="77777777" w:rsidR="006B3AA5" w:rsidRPr="00645306" w:rsidRDefault="006B3AA5" w:rsidP="00EA1E46">
            <w:pPr>
              <w:numPr>
                <w:ilvl w:val="0"/>
                <w:numId w:val="14"/>
              </w:numPr>
              <w:suppressAutoHyphens/>
              <w:spacing w:after="0" w:line="240" w:lineRule="auto"/>
              <w:ind w:left="702"/>
              <w:rPr>
                <w:rFonts w:eastAsia="Times New Roman" w:cs="Times New Roman"/>
                <w:szCs w:val="24"/>
              </w:rPr>
            </w:pPr>
            <w:r w:rsidRPr="00645306">
              <w:rPr>
                <w:rFonts w:eastAsia="Times New Roman" w:cs="Times New Roman"/>
                <w:szCs w:val="24"/>
              </w:rPr>
              <w:t>Historic financial statements must correspond to accounting periods already completed and audited (no statements for partial periods shall be requested or accepted).</w:t>
            </w:r>
          </w:p>
        </w:tc>
      </w:tr>
    </w:tbl>
    <w:p w14:paraId="37BBEC7A" w14:textId="77777777" w:rsidR="006B3AA5" w:rsidRPr="00645306" w:rsidRDefault="006B3AA5" w:rsidP="006B3AA5">
      <w:pPr>
        <w:tabs>
          <w:tab w:val="center" w:pos="5400"/>
          <w:tab w:val="right" w:pos="9000"/>
        </w:tabs>
        <w:suppressAutoHyphens/>
        <w:spacing w:after="0" w:line="240" w:lineRule="auto"/>
        <w:ind w:left="-57"/>
        <w:jc w:val="center"/>
        <w:rPr>
          <w:rFonts w:eastAsia="Times New Roman" w:cs="Times New Roman"/>
          <w:b/>
          <w:szCs w:val="24"/>
        </w:rPr>
      </w:pPr>
    </w:p>
    <w:p w14:paraId="3F6BE2F5" w14:textId="0F8F57DB" w:rsidR="006B3AA5" w:rsidRPr="00645306" w:rsidRDefault="006B3AA5" w:rsidP="006B3AA5">
      <w:pPr>
        <w:suppressAutoHyphens/>
        <w:spacing w:after="0" w:line="240" w:lineRule="auto"/>
        <w:rPr>
          <w:rFonts w:eastAsia="Times New Roman" w:cs="Times New Roman"/>
          <w:szCs w:val="24"/>
        </w:rPr>
      </w:pPr>
      <w:r w:rsidRPr="00645306">
        <w:rPr>
          <w:rFonts w:eastAsia="Times New Roman" w:cs="Times New Roman"/>
          <w:szCs w:val="24"/>
        </w:rPr>
        <w:t>*</w:t>
      </w:r>
      <w:r w:rsidR="003F4A54" w:rsidRPr="00645306">
        <w:rPr>
          <w:rFonts w:eastAsia="Times New Roman" w:cs="Times New Roman"/>
          <w:szCs w:val="24"/>
        </w:rPr>
        <w:t>Offeror</w:t>
      </w:r>
      <w:r w:rsidRPr="00645306">
        <w:rPr>
          <w:rFonts w:eastAsia="Times New Roman" w:cs="Times New Roman"/>
          <w:szCs w:val="24"/>
        </w:rPr>
        <w:t>s to fill this table. The Purchaser will verify during the review process</w:t>
      </w:r>
      <w:r w:rsidRPr="00645306">
        <w:rPr>
          <w:rFonts w:eastAsia="Times New Roman" w:cs="Times New Roman"/>
          <w:b/>
          <w:szCs w:val="24"/>
        </w:rPr>
        <w:t>.</w:t>
      </w:r>
    </w:p>
    <w:p w14:paraId="28EE944B" w14:textId="0BCA4653" w:rsidR="006B3AA5" w:rsidRPr="00645306" w:rsidRDefault="006B3AA5" w:rsidP="00CC36A3">
      <w:pPr>
        <w:pStyle w:val="Heading4BSF"/>
        <w:rPr>
          <w:bCs/>
          <w:sz w:val="24"/>
          <w:szCs w:val="24"/>
        </w:rPr>
      </w:pPr>
      <w:bookmarkStart w:id="1057" w:name="_Toc54556899"/>
      <w:bookmarkStart w:id="1058" w:name="_Toc55427880"/>
      <w:bookmarkStart w:id="1059" w:name="_Toc55455382"/>
      <w:bookmarkStart w:id="1060" w:name="_Toc55460102"/>
      <w:bookmarkStart w:id="1061" w:name="_Toc55570268"/>
      <w:bookmarkStart w:id="1062" w:name="_Toc55571234"/>
      <w:bookmarkStart w:id="1063" w:name="_Toc55584343"/>
      <w:bookmarkStart w:id="1064" w:name="_Toc55760456"/>
      <w:bookmarkStart w:id="1065" w:name="_Toc55760876"/>
      <w:bookmarkStart w:id="1066" w:name="_Toc55765759"/>
      <w:bookmarkStart w:id="1067" w:name="_Toc55772852"/>
      <w:bookmarkStart w:id="1068" w:name="_Toc55773440"/>
      <w:bookmarkStart w:id="1069" w:name="_Toc56639170"/>
      <w:bookmarkStart w:id="1070" w:name="_Toc58427458"/>
      <w:bookmarkStart w:id="1071" w:name="_Toc184892768"/>
      <w:r w:rsidRPr="00645306">
        <w:lastRenderedPageBreak/>
        <w:t xml:space="preserve">Form FIN-2: </w:t>
      </w:r>
      <w:r w:rsidR="002604C4" w:rsidRPr="00645306">
        <w:t xml:space="preserve"> </w:t>
      </w:r>
      <w:r w:rsidRPr="00645306">
        <w:t>Average Annual Management of Information Systems Turnover</w:t>
      </w:r>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p>
    <w:p w14:paraId="63BBB911" w14:textId="44BAB3AA" w:rsidR="006B3AA5" w:rsidRPr="00645306" w:rsidRDefault="006B3AA5" w:rsidP="006B3AA5">
      <w:pPr>
        <w:tabs>
          <w:tab w:val="center" w:pos="4320"/>
          <w:tab w:val="right" w:pos="8640"/>
        </w:tabs>
        <w:suppressAutoHyphens/>
        <w:spacing w:after="0" w:line="240" w:lineRule="auto"/>
        <w:rPr>
          <w:rFonts w:eastAsia="Times New Roman" w:cs="Times New Roman"/>
          <w:bCs/>
          <w:iCs/>
          <w:szCs w:val="20"/>
        </w:rPr>
      </w:pPr>
      <w:r w:rsidRPr="00645306">
        <w:rPr>
          <w:rFonts w:eastAsia="Times New Roman" w:cs="Times New Roman"/>
          <w:bCs/>
          <w:iCs/>
          <w:szCs w:val="20"/>
        </w:rPr>
        <w:t xml:space="preserve">Each </w:t>
      </w:r>
      <w:r w:rsidR="003F4A54" w:rsidRPr="00645306">
        <w:rPr>
          <w:rFonts w:eastAsia="Times New Roman" w:cs="Times New Roman"/>
          <w:bCs/>
          <w:iCs/>
          <w:szCs w:val="20"/>
        </w:rPr>
        <w:t>Offeror</w:t>
      </w:r>
      <w:r w:rsidRPr="00645306">
        <w:rPr>
          <w:rFonts w:eastAsia="Times New Roman" w:cs="Times New Roman"/>
          <w:bCs/>
          <w:iCs/>
          <w:szCs w:val="20"/>
        </w:rPr>
        <w:t xml:space="preserve"> or member of a Joint Venture/Association making up </w:t>
      </w:r>
      <w:r w:rsidR="001E7AA0" w:rsidRPr="00645306">
        <w:rPr>
          <w:rFonts w:eastAsia="Times New Roman" w:cs="Times New Roman"/>
          <w:bCs/>
          <w:iCs/>
          <w:szCs w:val="20"/>
        </w:rPr>
        <w:t>an Offer</w:t>
      </w:r>
      <w:r w:rsidR="003F4A54" w:rsidRPr="00645306">
        <w:rPr>
          <w:rFonts w:eastAsia="Times New Roman" w:cs="Times New Roman"/>
          <w:bCs/>
          <w:iCs/>
          <w:szCs w:val="20"/>
        </w:rPr>
        <w:t>or</w:t>
      </w:r>
      <w:r w:rsidRPr="00645306">
        <w:rPr>
          <w:rFonts w:eastAsia="Times New Roman" w:cs="Times New Roman"/>
          <w:bCs/>
          <w:iCs/>
          <w:szCs w:val="20"/>
        </w:rPr>
        <w:t xml:space="preserve"> must fill in this form.</w:t>
      </w:r>
    </w:p>
    <w:p w14:paraId="33B7A761" w14:textId="77777777" w:rsidR="006B3AA5" w:rsidRPr="00645306" w:rsidRDefault="006B3AA5" w:rsidP="006B3AA5">
      <w:pPr>
        <w:tabs>
          <w:tab w:val="center" w:pos="4320"/>
          <w:tab w:val="right" w:pos="8640"/>
        </w:tabs>
        <w:suppressAutoHyphens/>
        <w:spacing w:after="0" w:line="240" w:lineRule="auto"/>
        <w:rPr>
          <w:rFonts w:eastAsia="Times New Roman" w:cs="Times New Roman"/>
          <w:bCs/>
          <w:iCs/>
          <w:spacing w:val="-2"/>
          <w:szCs w:val="20"/>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
        <w:gridCol w:w="3649"/>
        <w:gridCol w:w="1807"/>
        <w:gridCol w:w="2976"/>
      </w:tblGrid>
      <w:tr w:rsidR="006B3AA5" w:rsidRPr="00645306" w14:paraId="4DCD76F9" w14:textId="77777777" w:rsidTr="006B3AA5">
        <w:trPr>
          <w:jc w:val="center"/>
        </w:trPr>
        <w:tc>
          <w:tcPr>
            <w:tcW w:w="9360" w:type="dxa"/>
            <w:gridSpan w:val="4"/>
            <w:shd w:val="clear" w:color="auto" w:fill="auto"/>
          </w:tcPr>
          <w:p w14:paraId="279D04CA" w14:textId="77777777" w:rsidR="006B3AA5" w:rsidRPr="00645306" w:rsidRDefault="006B3AA5" w:rsidP="006B3AA5">
            <w:pPr>
              <w:suppressAutoHyphens/>
              <w:spacing w:before="20" w:after="20" w:line="240" w:lineRule="auto"/>
              <w:jc w:val="center"/>
              <w:outlineLvl w:val="4"/>
              <w:rPr>
                <w:rFonts w:eastAsia="Times New Roman" w:cs="Times New Roman"/>
                <w:b/>
                <w:bCs/>
                <w:szCs w:val="24"/>
              </w:rPr>
            </w:pPr>
            <w:r w:rsidRPr="00645306">
              <w:rPr>
                <w:rFonts w:eastAsia="Times New Roman" w:cs="Times New Roman"/>
                <w:b/>
                <w:bCs/>
                <w:szCs w:val="24"/>
              </w:rPr>
              <w:t xml:space="preserve">Annual Turnover Data for the Last Three (3) </w:t>
            </w:r>
            <w:proofErr w:type="gramStart"/>
            <w:r w:rsidRPr="00645306">
              <w:rPr>
                <w:rFonts w:eastAsia="Times New Roman" w:cs="Times New Roman"/>
                <w:b/>
                <w:bCs/>
                <w:szCs w:val="24"/>
              </w:rPr>
              <w:t>Years  (</w:t>
            </w:r>
            <w:proofErr w:type="gramEnd"/>
            <w:r w:rsidRPr="00645306">
              <w:rPr>
                <w:rFonts w:eastAsia="Times New Roman" w:cs="Times New Roman"/>
                <w:b/>
                <w:bCs/>
                <w:szCs w:val="24"/>
              </w:rPr>
              <w:t>Management of Information Systems only)</w:t>
            </w:r>
          </w:p>
        </w:tc>
      </w:tr>
      <w:tr w:rsidR="006B3AA5" w:rsidRPr="00645306" w14:paraId="73D57361" w14:textId="77777777" w:rsidTr="006B3A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jc w:val="center"/>
        </w:trPr>
        <w:tc>
          <w:tcPr>
            <w:tcW w:w="928" w:type="dxa"/>
            <w:tcBorders>
              <w:top w:val="single" w:sz="4" w:space="0" w:color="auto"/>
              <w:left w:val="single" w:sz="4" w:space="0" w:color="auto"/>
              <w:bottom w:val="single" w:sz="4" w:space="0" w:color="auto"/>
            </w:tcBorders>
            <w:vAlign w:val="center"/>
          </w:tcPr>
          <w:p w14:paraId="5E5A1422" w14:textId="77777777" w:rsidR="006B3AA5" w:rsidRPr="00645306" w:rsidRDefault="006B3AA5" w:rsidP="006B3AA5">
            <w:pPr>
              <w:suppressAutoHyphens/>
              <w:spacing w:before="60" w:after="60" w:line="240" w:lineRule="auto"/>
              <w:jc w:val="center"/>
              <w:rPr>
                <w:rFonts w:eastAsia="Times New Roman" w:cs="Times New Roman"/>
                <w:b/>
                <w:bCs/>
                <w:szCs w:val="24"/>
              </w:rPr>
            </w:pPr>
            <w:r w:rsidRPr="00645306">
              <w:rPr>
                <w:rFonts w:eastAsia="Times New Roman" w:cs="Times New Roman"/>
                <w:b/>
                <w:bCs/>
                <w:szCs w:val="24"/>
              </w:rPr>
              <w:t>Year</w:t>
            </w:r>
          </w:p>
        </w:tc>
        <w:tc>
          <w:tcPr>
            <w:tcW w:w="3649" w:type="dxa"/>
            <w:tcBorders>
              <w:top w:val="single" w:sz="4" w:space="0" w:color="auto"/>
              <w:left w:val="single" w:sz="6" w:space="0" w:color="auto"/>
              <w:bottom w:val="single" w:sz="4" w:space="0" w:color="auto"/>
            </w:tcBorders>
          </w:tcPr>
          <w:p w14:paraId="40C348D9" w14:textId="77777777" w:rsidR="006B3AA5" w:rsidRPr="00645306" w:rsidRDefault="006B3AA5" w:rsidP="006B3AA5">
            <w:pPr>
              <w:suppressAutoHyphens/>
              <w:spacing w:before="60" w:after="60" w:line="240" w:lineRule="auto"/>
              <w:jc w:val="center"/>
              <w:rPr>
                <w:rFonts w:eastAsia="Times New Roman" w:cs="Times New Roman"/>
                <w:b/>
                <w:bCs/>
                <w:szCs w:val="24"/>
              </w:rPr>
            </w:pPr>
            <w:r w:rsidRPr="00645306">
              <w:rPr>
                <w:rFonts w:eastAsia="Times New Roman" w:cs="Times New Roman"/>
                <w:b/>
                <w:bCs/>
                <w:szCs w:val="24"/>
              </w:rPr>
              <w:t>Amount</w:t>
            </w:r>
          </w:p>
          <w:p w14:paraId="1ECE8746" w14:textId="77777777" w:rsidR="006B3AA5" w:rsidRPr="00645306" w:rsidRDefault="006B3AA5" w:rsidP="006B3AA5">
            <w:pPr>
              <w:suppressAutoHyphens/>
              <w:spacing w:after="60" w:line="240" w:lineRule="auto"/>
              <w:jc w:val="center"/>
              <w:rPr>
                <w:rFonts w:eastAsia="Times New Roman" w:cs="Times New Roman"/>
                <w:b/>
                <w:bCs/>
                <w:szCs w:val="24"/>
              </w:rPr>
            </w:pPr>
            <w:r w:rsidRPr="00645306">
              <w:rPr>
                <w:rFonts w:eastAsia="Times New Roman" w:cs="Times New Roman"/>
                <w:b/>
                <w:bCs/>
                <w:szCs w:val="24"/>
              </w:rPr>
              <w:t>Currency</w:t>
            </w:r>
          </w:p>
        </w:tc>
        <w:tc>
          <w:tcPr>
            <w:tcW w:w="1807" w:type="dxa"/>
            <w:tcBorders>
              <w:top w:val="single" w:sz="4" w:space="0" w:color="auto"/>
              <w:left w:val="single" w:sz="6" w:space="0" w:color="auto"/>
              <w:bottom w:val="single" w:sz="4" w:space="0" w:color="auto"/>
            </w:tcBorders>
          </w:tcPr>
          <w:p w14:paraId="7428451E" w14:textId="77777777" w:rsidR="006B3AA5" w:rsidRPr="00645306" w:rsidRDefault="006B3AA5" w:rsidP="006B3AA5">
            <w:pPr>
              <w:suppressAutoHyphens/>
              <w:spacing w:before="60" w:after="60" w:line="240" w:lineRule="auto"/>
              <w:jc w:val="center"/>
              <w:rPr>
                <w:rFonts w:eastAsia="Times New Roman" w:cs="Times New Roman"/>
                <w:b/>
                <w:bCs/>
                <w:szCs w:val="24"/>
              </w:rPr>
            </w:pPr>
            <w:r w:rsidRPr="00645306">
              <w:rPr>
                <w:rFonts w:eastAsia="Times New Roman" w:cs="Times New Roman"/>
                <w:b/>
                <w:bCs/>
                <w:szCs w:val="24"/>
              </w:rPr>
              <w:t xml:space="preserve">Exchange </w:t>
            </w:r>
          </w:p>
          <w:p w14:paraId="47F0950C" w14:textId="77777777" w:rsidR="006B3AA5" w:rsidRPr="00645306" w:rsidRDefault="006B3AA5" w:rsidP="006B3AA5">
            <w:pPr>
              <w:suppressAutoHyphens/>
              <w:spacing w:after="60" w:line="240" w:lineRule="auto"/>
              <w:jc w:val="center"/>
              <w:rPr>
                <w:rFonts w:eastAsia="Times New Roman" w:cs="Times New Roman"/>
                <w:b/>
                <w:bCs/>
                <w:szCs w:val="24"/>
              </w:rPr>
            </w:pPr>
            <w:r w:rsidRPr="00645306">
              <w:rPr>
                <w:rFonts w:eastAsia="Times New Roman" w:cs="Times New Roman"/>
                <w:b/>
                <w:bCs/>
                <w:szCs w:val="24"/>
              </w:rPr>
              <w:t>Rate</w:t>
            </w:r>
          </w:p>
        </w:tc>
        <w:tc>
          <w:tcPr>
            <w:tcW w:w="2976" w:type="dxa"/>
            <w:tcBorders>
              <w:top w:val="single" w:sz="4" w:space="0" w:color="auto"/>
              <w:left w:val="single" w:sz="6" w:space="0" w:color="auto"/>
              <w:bottom w:val="single" w:sz="4" w:space="0" w:color="auto"/>
              <w:right w:val="single" w:sz="4" w:space="0" w:color="auto"/>
            </w:tcBorders>
          </w:tcPr>
          <w:p w14:paraId="7392BEA7" w14:textId="77777777" w:rsidR="006B3AA5" w:rsidRPr="00645306" w:rsidRDefault="006B3AA5" w:rsidP="006B3AA5">
            <w:pPr>
              <w:suppressAutoHyphens/>
              <w:spacing w:before="60" w:after="60" w:line="240" w:lineRule="auto"/>
              <w:jc w:val="center"/>
              <w:rPr>
                <w:rFonts w:eastAsia="Times New Roman" w:cs="Times New Roman"/>
                <w:b/>
                <w:bCs/>
                <w:szCs w:val="24"/>
              </w:rPr>
            </w:pPr>
            <w:r w:rsidRPr="00645306">
              <w:rPr>
                <w:rFonts w:eastAsia="Times New Roman" w:cs="Times New Roman"/>
                <w:b/>
                <w:bCs/>
                <w:szCs w:val="24"/>
              </w:rPr>
              <w:t>US$</w:t>
            </w:r>
          </w:p>
          <w:p w14:paraId="5FA90FF1" w14:textId="77777777" w:rsidR="006B3AA5" w:rsidRPr="00645306" w:rsidRDefault="006B3AA5" w:rsidP="006B3AA5">
            <w:pPr>
              <w:suppressAutoHyphens/>
              <w:spacing w:after="60" w:line="240" w:lineRule="auto"/>
              <w:jc w:val="center"/>
              <w:rPr>
                <w:rFonts w:eastAsia="Times New Roman" w:cs="Times New Roman"/>
                <w:b/>
                <w:bCs/>
                <w:szCs w:val="24"/>
              </w:rPr>
            </w:pPr>
            <w:r w:rsidRPr="00645306">
              <w:rPr>
                <w:rFonts w:eastAsia="Times New Roman" w:cs="Times New Roman"/>
                <w:b/>
                <w:bCs/>
                <w:szCs w:val="24"/>
              </w:rPr>
              <w:t>Equivalent</w:t>
            </w:r>
          </w:p>
        </w:tc>
      </w:tr>
      <w:tr w:rsidR="006B3AA5" w:rsidRPr="00645306" w14:paraId="7E90E0C2" w14:textId="77777777" w:rsidTr="006B3A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928" w:type="dxa"/>
            <w:tcBorders>
              <w:top w:val="single" w:sz="4" w:space="0" w:color="auto"/>
              <w:left w:val="single" w:sz="4" w:space="0" w:color="auto"/>
              <w:bottom w:val="single" w:sz="4" w:space="0" w:color="auto"/>
            </w:tcBorders>
            <w:vAlign w:val="center"/>
          </w:tcPr>
          <w:p w14:paraId="5EB8407B" w14:textId="77777777" w:rsidR="006B3AA5" w:rsidRPr="00645306" w:rsidRDefault="006B3AA5" w:rsidP="006B3AA5">
            <w:pPr>
              <w:suppressAutoHyphens/>
              <w:spacing w:before="60" w:after="60" w:line="240" w:lineRule="auto"/>
              <w:jc w:val="right"/>
              <w:rPr>
                <w:rFonts w:eastAsia="Times New Roman" w:cs="Times New Roman"/>
                <w:szCs w:val="24"/>
              </w:rPr>
            </w:pPr>
          </w:p>
        </w:tc>
        <w:tc>
          <w:tcPr>
            <w:tcW w:w="3649" w:type="dxa"/>
            <w:tcBorders>
              <w:top w:val="single" w:sz="4" w:space="0" w:color="auto"/>
              <w:left w:val="single" w:sz="6" w:space="0" w:color="auto"/>
              <w:bottom w:val="single" w:sz="4" w:space="0" w:color="auto"/>
            </w:tcBorders>
            <w:vAlign w:val="center"/>
          </w:tcPr>
          <w:p w14:paraId="5D8E8C6B" w14:textId="77777777" w:rsidR="006B3AA5" w:rsidRPr="00645306" w:rsidRDefault="006B3AA5" w:rsidP="006B3AA5">
            <w:pPr>
              <w:suppressAutoHyphens/>
              <w:spacing w:before="60" w:after="60" w:line="240" w:lineRule="auto"/>
              <w:jc w:val="right"/>
              <w:rPr>
                <w:rFonts w:eastAsia="Times New Roman" w:cs="Times New Roman"/>
                <w:szCs w:val="24"/>
              </w:rPr>
            </w:pPr>
          </w:p>
        </w:tc>
        <w:tc>
          <w:tcPr>
            <w:tcW w:w="1807" w:type="dxa"/>
            <w:tcBorders>
              <w:top w:val="single" w:sz="4" w:space="0" w:color="auto"/>
              <w:left w:val="single" w:sz="6" w:space="0" w:color="auto"/>
              <w:bottom w:val="single" w:sz="4" w:space="0" w:color="auto"/>
            </w:tcBorders>
            <w:vAlign w:val="center"/>
          </w:tcPr>
          <w:p w14:paraId="40ADC7A0" w14:textId="77777777" w:rsidR="006B3AA5" w:rsidRPr="00645306" w:rsidRDefault="006B3AA5" w:rsidP="006B3AA5">
            <w:pPr>
              <w:suppressAutoHyphens/>
              <w:spacing w:before="60" w:after="60" w:line="240" w:lineRule="auto"/>
              <w:jc w:val="right"/>
              <w:rPr>
                <w:rFonts w:eastAsia="Times New Roman" w:cs="Times New Roman"/>
                <w:szCs w:val="24"/>
              </w:rPr>
            </w:pPr>
          </w:p>
        </w:tc>
        <w:tc>
          <w:tcPr>
            <w:tcW w:w="2976" w:type="dxa"/>
            <w:tcBorders>
              <w:top w:val="single" w:sz="4" w:space="0" w:color="auto"/>
              <w:left w:val="single" w:sz="6" w:space="0" w:color="auto"/>
              <w:bottom w:val="single" w:sz="4" w:space="0" w:color="auto"/>
              <w:right w:val="single" w:sz="4" w:space="0" w:color="auto"/>
            </w:tcBorders>
            <w:vAlign w:val="center"/>
          </w:tcPr>
          <w:p w14:paraId="65D02E66" w14:textId="77777777" w:rsidR="006B3AA5" w:rsidRPr="00645306" w:rsidRDefault="006B3AA5" w:rsidP="006B3AA5">
            <w:pPr>
              <w:suppressAutoHyphens/>
              <w:spacing w:before="60" w:after="60" w:line="240" w:lineRule="auto"/>
              <w:jc w:val="right"/>
              <w:rPr>
                <w:rFonts w:eastAsia="Times New Roman" w:cs="Times New Roman"/>
                <w:szCs w:val="24"/>
              </w:rPr>
            </w:pPr>
          </w:p>
        </w:tc>
      </w:tr>
      <w:tr w:rsidR="006B3AA5" w:rsidRPr="00645306" w14:paraId="2EA0AE64" w14:textId="77777777" w:rsidTr="006B3A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928" w:type="dxa"/>
            <w:tcBorders>
              <w:top w:val="single" w:sz="4" w:space="0" w:color="auto"/>
              <w:left w:val="single" w:sz="4" w:space="0" w:color="auto"/>
              <w:bottom w:val="single" w:sz="4" w:space="0" w:color="auto"/>
            </w:tcBorders>
            <w:vAlign w:val="center"/>
          </w:tcPr>
          <w:p w14:paraId="170B6D49" w14:textId="77777777" w:rsidR="006B3AA5" w:rsidRPr="00645306" w:rsidRDefault="006B3AA5" w:rsidP="006B3AA5">
            <w:pPr>
              <w:suppressAutoHyphens/>
              <w:spacing w:before="60" w:after="60" w:line="240" w:lineRule="auto"/>
              <w:jc w:val="right"/>
              <w:rPr>
                <w:rFonts w:eastAsia="Times New Roman" w:cs="Times New Roman"/>
                <w:szCs w:val="24"/>
              </w:rPr>
            </w:pPr>
          </w:p>
        </w:tc>
        <w:tc>
          <w:tcPr>
            <w:tcW w:w="3649" w:type="dxa"/>
            <w:tcBorders>
              <w:top w:val="single" w:sz="4" w:space="0" w:color="auto"/>
              <w:left w:val="single" w:sz="6" w:space="0" w:color="auto"/>
              <w:bottom w:val="single" w:sz="4" w:space="0" w:color="auto"/>
            </w:tcBorders>
            <w:vAlign w:val="center"/>
          </w:tcPr>
          <w:p w14:paraId="2C6C5845" w14:textId="77777777" w:rsidR="006B3AA5" w:rsidRPr="00645306" w:rsidRDefault="006B3AA5" w:rsidP="006B3AA5">
            <w:pPr>
              <w:suppressAutoHyphens/>
              <w:spacing w:before="60" w:after="60" w:line="240" w:lineRule="auto"/>
              <w:jc w:val="right"/>
              <w:rPr>
                <w:rFonts w:eastAsia="Times New Roman" w:cs="Times New Roman"/>
                <w:szCs w:val="24"/>
              </w:rPr>
            </w:pPr>
          </w:p>
        </w:tc>
        <w:tc>
          <w:tcPr>
            <w:tcW w:w="1807" w:type="dxa"/>
            <w:tcBorders>
              <w:top w:val="single" w:sz="4" w:space="0" w:color="auto"/>
              <w:left w:val="single" w:sz="6" w:space="0" w:color="auto"/>
              <w:bottom w:val="single" w:sz="4" w:space="0" w:color="auto"/>
            </w:tcBorders>
            <w:vAlign w:val="center"/>
          </w:tcPr>
          <w:p w14:paraId="5383253C" w14:textId="77777777" w:rsidR="006B3AA5" w:rsidRPr="00645306" w:rsidRDefault="006B3AA5" w:rsidP="006B3AA5">
            <w:pPr>
              <w:suppressAutoHyphens/>
              <w:spacing w:before="60" w:after="60" w:line="240" w:lineRule="auto"/>
              <w:jc w:val="right"/>
              <w:rPr>
                <w:rFonts w:eastAsia="Times New Roman" w:cs="Times New Roman"/>
                <w:szCs w:val="24"/>
              </w:rPr>
            </w:pPr>
          </w:p>
        </w:tc>
        <w:tc>
          <w:tcPr>
            <w:tcW w:w="2976" w:type="dxa"/>
            <w:tcBorders>
              <w:top w:val="single" w:sz="4" w:space="0" w:color="auto"/>
              <w:left w:val="single" w:sz="6" w:space="0" w:color="auto"/>
              <w:bottom w:val="single" w:sz="4" w:space="0" w:color="auto"/>
              <w:right w:val="single" w:sz="4" w:space="0" w:color="auto"/>
            </w:tcBorders>
            <w:vAlign w:val="center"/>
          </w:tcPr>
          <w:p w14:paraId="6938444A" w14:textId="77777777" w:rsidR="006B3AA5" w:rsidRPr="00645306" w:rsidRDefault="006B3AA5" w:rsidP="006B3AA5">
            <w:pPr>
              <w:suppressAutoHyphens/>
              <w:spacing w:before="60" w:after="60" w:line="240" w:lineRule="auto"/>
              <w:jc w:val="right"/>
              <w:rPr>
                <w:rFonts w:eastAsia="Times New Roman" w:cs="Times New Roman"/>
                <w:szCs w:val="24"/>
              </w:rPr>
            </w:pPr>
          </w:p>
        </w:tc>
      </w:tr>
      <w:tr w:rsidR="006B3AA5" w:rsidRPr="00645306" w14:paraId="6B520734" w14:textId="77777777" w:rsidTr="006B3A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928" w:type="dxa"/>
            <w:tcBorders>
              <w:top w:val="single" w:sz="4" w:space="0" w:color="auto"/>
              <w:left w:val="single" w:sz="4" w:space="0" w:color="auto"/>
              <w:bottom w:val="single" w:sz="4" w:space="0" w:color="auto"/>
            </w:tcBorders>
            <w:vAlign w:val="center"/>
          </w:tcPr>
          <w:p w14:paraId="654EEE32" w14:textId="77777777" w:rsidR="006B3AA5" w:rsidRPr="00645306" w:rsidRDefault="006B3AA5" w:rsidP="006B3AA5">
            <w:pPr>
              <w:suppressAutoHyphens/>
              <w:spacing w:before="60" w:after="60" w:line="240" w:lineRule="auto"/>
              <w:jc w:val="right"/>
              <w:rPr>
                <w:rFonts w:eastAsia="Times New Roman" w:cs="Times New Roman"/>
                <w:szCs w:val="24"/>
              </w:rPr>
            </w:pPr>
          </w:p>
        </w:tc>
        <w:tc>
          <w:tcPr>
            <w:tcW w:w="3649" w:type="dxa"/>
            <w:tcBorders>
              <w:top w:val="single" w:sz="4" w:space="0" w:color="auto"/>
              <w:left w:val="single" w:sz="6" w:space="0" w:color="auto"/>
              <w:bottom w:val="single" w:sz="4" w:space="0" w:color="auto"/>
            </w:tcBorders>
            <w:vAlign w:val="center"/>
          </w:tcPr>
          <w:p w14:paraId="2014D307" w14:textId="77777777" w:rsidR="006B3AA5" w:rsidRPr="00645306" w:rsidRDefault="006B3AA5" w:rsidP="006B3AA5">
            <w:pPr>
              <w:suppressAutoHyphens/>
              <w:spacing w:before="60" w:after="60" w:line="240" w:lineRule="auto"/>
              <w:jc w:val="right"/>
              <w:rPr>
                <w:rFonts w:eastAsia="Times New Roman" w:cs="Times New Roman"/>
                <w:szCs w:val="24"/>
              </w:rPr>
            </w:pPr>
          </w:p>
        </w:tc>
        <w:tc>
          <w:tcPr>
            <w:tcW w:w="1807" w:type="dxa"/>
            <w:tcBorders>
              <w:top w:val="single" w:sz="4" w:space="0" w:color="auto"/>
              <w:left w:val="single" w:sz="6" w:space="0" w:color="auto"/>
              <w:bottom w:val="single" w:sz="4" w:space="0" w:color="auto"/>
            </w:tcBorders>
            <w:vAlign w:val="center"/>
          </w:tcPr>
          <w:p w14:paraId="59F0655E" w14:textId="77777777" w:rsidR="006B3AA5" w:rsidRPr="00645306" w:rsidRDefault="006B3AA5" w:rsidP="006B3AA5">
            <w:pPr>
              <w:suppressAutoHyphens/>
              <w:spacing w:before="60" w:after="60" w:line="240" w:lineRule="auto"/>
              <w:jc w:val="right"/>
              <w:rPr>
                <w:rFonts w:eastAsia="Times New Roman" w:cs="Times New Roman"/>
                <w:szCs w:val="24"/>
              </w:rPr>
            </w:pPr>
          </w:p>
        </w:tc>
        <w:tc>
          <w:tcPr>
            <w:tcW w:w="2976" w:type="dxa"/>
            <w:tcBorders>
              <w:top w:val="single" w:sz="4" w:space="0" w:color="auto"/>
              <w:left w:val="single" w:sz="6" w:space="0" w:color="auto"/>
              <w:bottom w:val="single" w:sz="4" w:space="0" w:color="auto"/>
              <w:right w:val="single" w:sz="4" w:space="0" w:color="auto"/>
            </w:tcBorders>
            <w:vAlign w:val="center"/>
          </w:tcPr>
          <w:p w14:paraId="766DBF55" w14:textId="77777777" w:rsidR="006B3AA5" w:rsidRPr="00645306" w:rsidRDefault="006B3AA5" w:rsidP="006B3AA5">
            <w:pPr>
              <w:suppressAutoHyphens/>
              <w:spacing w:before="60" w:after="60" w:line="240" w:lineRule="auto"/>
              <w:jc w:val="right"/>
              <w:rPr>
                <w:rFonts w:eastAsia="Times New Roman" w:cs="Times New Roman"/>
                <w:szCs w:val="24"/>
              </w:rPr>
            </w:pPr>
          </w:p>
        </w:tc>
      </w:tr>
      <w:tr w:rsidR="006B3AA5" w:rsidRPr="00645306" w14:paraId="2C788A74" w14:textId="77777777" w:rsidTr="006B3A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val="720"/>
          <w:jc w:val="center"/>
        </w:trPr>
        <w:tc>
          <w:tcPr>
            <w:tcW w:w="6384" w:type="dxa"/>
            <w:gridSpan w:val="3"/>
            <w:tcBorders>
              <w:top w:val="single" w:sz="4" w:space="0" w:color="auto"/>
              <w:right w:val="single" w:sz="8" w:space="0" w:color="auto"/>
            </w:tcBorders>
            <w:vAlign w:val="center"/>
          </w:tcPr>
          <w:p w14:paraId="44EB4250" w14:textId="77777777" w:rsidR="006B3AA5" w:rsidRPr="00645306" w:rsidRDefault="006B3AA5" w:rsidP="006B3AA5">
            <w:pPr>
              <w:suppressAutoHyphens/>
              <w:spacing w:before="60" w:after="60" w:line="240" w:lineRule="auto"/>
              <w:jc w:val="center"/>
              <w:rPr>
                <w:rFonts w:eastAsia="Times New Roman" w:cs="Times New Roman"/>
                <w:szCs w:val="24"/>
              </w:rPr>
            </w:pPr>
            <w:r w:rsidRPr="00645306">
              <w:rPr>
                <w:rFonts w:eastAsia="Times New Roman" w:cs="Times New Roman"/>
                <w:b/>
                <w:bCs/>
                <w:szCs w:val="24"/>
              </w:rPr>
              <w:t>Average Annual Management of Information Systems Turnover</w:t>
            </w:r>
          </w:p>
        </w:tc>
        <w:tc>
          <w:tcPr>
            <w:tcW w:w="2976" w:type="dxa"/>
            <w:tcBorders>
              <w:top w:val="single" w:sz="4" w:space="0" w:color="auto"/>
              <w:left w:val="single" w:sz="8" w:space="0" w:color="auto"/>
              <w:bottom w:val="single" w:sz="4" w:space="0" w:color="auto"/>
              <w:right w:val="single" w:sz="4" w:space="0" w:color="auto"/>
            </w:tcBorders>
            <w:vAlign w:val="center"/>
          </w:tcPr>
          <w:p w14:paraId="105BCA9C" w14:textId="77777777" w:rsidR="006B3AA5" w:rsidRPr="00645306" w:rsidRDefault="006B3AA5" w:rsidP="006B3AA5">
            <w:pPr>
              <w:suppressAutoHyphens/>
              <w:spacing w:line="240" w:lineRule="auto"/>
              <w:jc w:val="right"/>
              <w:rPr>
                <w:rFonts w:eastAsia="Times New Roman" w:cs="Times New Roman"/>
                <w:szCs w:val="24"/>
              </w:rPr>
            </w:pPr>
          </w:p>
        </w:tc>
      </w:tr>
    </w:tbl>
    <w:p w14:paraId="27645E6E" w14:textId="77777777" w:rsidR="006B3AA5" w:rsidRPr="00645306" w:rsidRDefault="006B3AA5" w:rsidP="006B3AA5">
      <w:pPr>
        <w:suppressAutoHyphens/>
        <w:spacing w:after="0" w:line="240" w:lineRule="auto"/>
        <w:rPr>
          <w:rFonts w:eastAsia="Times New Roman" w:cs="Times New Roman"/>
          <w:sz w:val="20"/>
          <w:szCs w:val="20"/>
        </w:rPr>
      </w:pPr>
    </w:p>
    <w:p w14:paraId="50877714" w14:textId="00075625" w:rsidR="006B3AA5" w:rsidRPr="00645306" w:rsidRDefault="006B3AA5" w:rsidP="006B3AA5">
      <w:pPr>
        <w:tabs>
          <w:tab w:val="left" w:pos="1080"/>
        </w:tabs>
        <w:suppressAutoHyphens/>
        <w:spacing w:line="240" w:lineRule="auto"/>
        <w:ind w:right="-72"/>
        <w:rPr>
          <w:rFonts w:eastAsia="Times New Roman" w:cs="Times New Roman"/>
          <w:szCs w:val="20"/>
        </w:rPr>
      </w:pPr>
      <w:r w:rsidRPr="00645306">
        <w:rPr>
          <w:rFonts w:eastAsia="Times New Roman" w:cs="Times New Roman"/>
          <w:szCs w:val="20"/>
        </w:rPr>
        <w:t xml:space="preserve">The information supplied should be the annual management of Information Systems turnover of the </w:t>
      </w:r>
      <w:r w:rsidR="003F4A54" w:rsidRPr="00645306">
        <w:rPr>
          <w:rFonts w:eastAsia="Times New Roman" w:cs="Times New Roman"/>
          <w:szCs w:val="20"/>
        </w:rPr>
        <w:t>Offeror</w:t>
      </w:r>
      <w:r w:rsidRPr="00645306">
        <w:rPr>
          <w:rFonts w:eastAsia="Times New Roman" w:cs="Times New Roman"/>
          <w:szCs w:val="20"/>
        </w:rPr>
        <w:t xml:space="preserve"> or each member of a Joint Venture/Association making up </w:t>
      </w:r>
      <w:r w:rsidR="001E7AA0" w:rsidRPr="00645306">
        <w:rPr>
          <w:rFonts w:eastAsia="Times New Roman" w:cs="Times New Roman"/>
          <w:szCs w:val="20"/>
        </w:rPr>
        <w:t>an Offer</w:t>
      </w:r>
      <w:r w:rsidR="003F4A54" w:rsidRPr="00645306">
        <w:rPr>
          <w:rFonts w:eastAsia="Times New Roman" w:cs="Times New Roman"/>
          <w:szCs w:val="20"/>
        </w:rPr>
        <w:t>or</w:t>
      </w:r>
      <w:r w:rsidRPr="00645306">
        <w:rPr>
          <w:rFonts w:eastAsia="Times New Roman" w:cs="Times New Roman"/>
          <w:szCs w:val="20"/>
        </w:rPr>
        <w:t xml:space="preserve"> in terms of the amounts billed to clients for each year for work in progress or completed, converted to USD at the rate of exchange at the end of the period reported. This form may be included for Subcontractors only if </w:t>
      </w:r>
      <w:r w:rsidR="00BB45BC" w:rsidRPr="00645306">
        <w:rPr>
          <w:rFonts w:eastAsia="Times New Roman" w:cs="Times New Roman"/>
          <w:szCs w:val="20"/>
        </w:rPr>
        <w:t>DS</w:t>
      </w:r>
      <w:r w:rsidRPr="00645306">
        <w:rPr>
          <w:rFonts w:eastAsia="Times New Roman" w:cs="Times New Roman"/>
          <w:szCs w:val="20"/>
        </w:rPr>
        <w:t xml:space="preserve"> </w:t>
      </w:r>
      <w:r w:rsidR="001E7126" w:rsidRPr="00645306">
        <w:rPr>
          <w:rFonts w:eastAsia="Times New Roman" w:cs="Times New Roman"/>
          <w:szCs w:val="20"/>
        </w:rPr>
        <w:t>ITO</w:t>
      </w:r>
      <w:r w:rsidRPr="00645306">
        <w:rPr>
          <w:rFonts w:eastAsia="Times New Roman" w:cs="Times New Roman"/>
          <w:szCs w:val="20"/>
        </w:rPr>
        <w:t xml:space="preserve"> </w:t>
      </w:r>
      <w:r w:rsidR="00BB5552" w:rsidRPr="00645306">
        <w:rPr>
          <w:rFonts w:eastAsia="Times New Roman" w:cs="Times New Roman"/>
          <w:szCs w:val="20"/>
        </w:rPr>
        <w:t xml:space="preserve">Sub-Clause </w:t>
      </w:r>
      <w:r w:rsidRPr="00645306">
        <w:rPr>
          <w:rFonts w:eastAsia="Times New Roman" w:cs="Times New Roman"/>
          <w:szCs w:val="20"/>
        </w:rPr>
        <w:t xml:space="preserve">6.1 (a) explicitly permits experience and resources of (certain) Subcontractors to contribute to the </w:t>
      </w:r>
      <w:r w:rsidR="003F4A54" w:rsidRPr="00645306">
        <w:rPr>
          <w:rFonts w:eastAsia="Times New Roman" w:cs="Times New Roman"/>
          <w:szCs w:val="20"/>
        </w:rPr>
        <w:t>Offeror</w:t>
      </w:r>
      <w:r w:rsidRPr="00645306">
        <w:rPr>
          <w:rFonts w:eastAsia="Times New Roman" w:cs="Times New Roman"/>
          <w:szCs w:val="20"/>
        </w:rPr>
        <w:t>’s qualifications.</w:t>
      </w:r>
    </w:p>
    <w:p w14:paraId="77F0214A" w14:textId="77777777" w:rsidR="006B3AA5" w:rsidRPr="00645306" w:rsidRDefault="006B3AA5" w:rsidP="006B3AA5">
      <w:pPr>
        <w:suppressAutoHyphens/>
        <w:spacing w:line="240" w:lineRule="auto"/>
        <w:rPr>
          <w:rFonts w:eastAsia="Arial Unicode MS" w:cs="Times New Roman"/>
          <w:szCs w:val="24"/>
          <w:lang w:eastAsia="x-none"/>
        </w:rPr>
      </w:pPr>
    </w:p>
    <w:p w14:paraId="523A0AB8" w14:textId="77777777" w:rsidR="006B3AA5" w:rsidRPr="00645306" w:rsidRDefault="006B3AA5" w:rsidP="004204A4">
      <w:pPr>
        <w:pStyle w:val="Heading4BSF"/>
      </w:pPr>
      <w:bookmarkStart w:id="1072" w:name="_Toc54556900"/>
      <w:bookmarkStart w:id="1073" w:name="_Toc55427881"/>
      <w:bookmarkStart w:id="1074" w:name="_Toc55455383"/>
      <w:bookmarkStart w:id="1075" w:name="_Toc55460103"/>
      <w:bookmarkStart w:id="1076" w:name="_Toc55570269"/>
      <w:bookmarkStart w:id="1077" w:name="_Toc55571235"/>
      <w:bookmarkStart w:id="1078" w:name="_Toc55584344"/>
      <w:bookmarkStart w:id="1079" w:name="_Toc55760457"/>
      <w:bookmarkStart w:id="1080" w:name="_Toc55760877"/>
      <w:bookmarkStart w:id="1081" w:name="_Toc55765760"/>
      <w:bookmarkStart w:id="1082" w:name="_Toc55773441"/>
      <w:bookmarkStart w:id="1083" w:name="_Toc55933352"/>
      <w:bookmarkStart w:id="1084" w:name="_Toc56639171"/>
      <w:bookmarkStart w:id="1085" w:name="_Toc58427459"/>
      <w:bookmarkStart w:id="1086" w:name="_Toc184892769"/>
      <w:r w:rsidRPr="00645306">
        <w:lastRenderedPageBreak/>
        <w:t>F</w:t>
      </w:r>
      <w:r w:rsidRPr="00645306">
        <w:rPr>
          <w:rStyle w:val="Heading3BSFChar"/>
          <w:b/>
          <w:u w:val="none"/>
        </w:rPr>
        <w:t>o</w:t>
      </w:r>
      <w:r w:rsidRPr="00645306">
        <w:t>rm FIN-3: Financial Resources</w:t>
      </w:r>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p>
    <w:p w14:paraId="17BA11FB" w14:textId="77777777" w:rsidR="006B3AA5" w:rsidRPr="00645306" w:rsidRDefault="006B3AA5" w:rsidP="006B3AA5">
      <w:pPr>
        <w:suppressAutoHyphens/>
        <w:spacing w:after="0" w:line="240" w:lineRule="auto"/>
        <w:rPr>
          <w:rFonts w:eastAsia="Times New Roman" w:cs="Times New Roman"/>
          <w:spacing w:val="-2"/>
          <w:sz w:val="20"/>
          <w:szCs w:val="24"/>
        </w:rPr>
      </w:pPr>
    </w:p>
    <w:p w14:paraId="58509B8E" w14:textId="335DBA86" w:rsidR="006B3AA5" w:rsidRPr="00645306" w:rsidRDefault="006B3AA5" w:rsidP="006B3AA5">
      <w:pPr>
        <w:suppressAutoHyphens/>
        <w:spacing w:after="0" w:line="240" w:lineRule="auto"/>
        <w:ind w:right="288"/>
        <w:rPr>
          <w:rFonts w:eastAsia="Times New Roman" w:cs="Times New Roman"/>
          <w:szCs w:val="24"/>
        </w:rPr>
      </w:pPr>
      <w:r w:rsidRPr="00645306">
        <w:rPr>
          <w:rFonts w:eastAsia="Times New Roman" w:cs="Times New Roman"/>
          <w:bCs/>
          <w:iCs/>
          <w:szCs w:val="24"/>
        </w:rPr>
        <w:t xml:space="preserve">Each </w:t>
      </w:r>
      <w:r w:rsidR="003F4A54" w:rsidRPr="00645306">
        <w:rPr>
          <w:rFonts w:eastAsia="Times New Roman" w:cs="Times New Roman"/>
          <w:bCs/>
          <w:iCs/>
          <w:szCs w:val="24"/>
        </w:rPr>
        <w:t>Offeror</w:t>
      </w:r>
      <w:r w:rsidRPr="00645306">
        <w:rPr>
          <w:rFonts w:eastAsia="Times New Roman" w:cs="Times New Roman"/>
          <w:bCs/>
          <w:iCs/>
          <w:szCs w:val="24"/>
        </w:rPr>
        <w:t xml:space="preserve"> or member of a Joint Venture/Association making up </w:t>
      </w:r>
      <w:r w:rsidR="001E7AA0" w:rsidRPr="00645306">
        <w:rPr>
          <w:rFonts w:eastAsia="Times New Roman" w:cs="Times New Roman"/>
          <w:bCs/>
          <w:iCs/>
          <w:szCs w:val="24"/>
        </w:rPr>
        <w:t>an Offer</w:t>
      </w:r>
      <w:r w:rsidR="003F4A54" w:rsidRPr="00645306">
        <w:rPr>
          <w:rFonts w:eastAsia="Times New Roman" w:cs="Times New Roman"/>
          <w:bCs/>
          <w:iCs/>
          <w:szCs w:val="24"/>
        </w:rPr>
        <w:t>or</w:t>
      </w:r>
      <w:r w:rsidRPr="00645306">
        <w:rPr>
          <w:rFonts w:eastAsia="Times New Roman" w:cs="Times New Roman"/>
          <w:bCs/>
          <w:iCs/>
          <w:szCs w:val="24"/>
        </w:rPr>
        <w:t xml:space="preserve"> must fill in this form, s</w:t>
      </w:r>
      <w:r w:rsidRPr="00645306">
        <w:rPr>
          <w:rFonts w:eastAsia="Times New Roman" w:cs="Times New Roman"/>
          <w:szCs w:val="24"/>
        </w:rPr>
        <w:t xml:space="preserve">pecifying proposed sources of financing, such as liquid assets, unencumbered real assets, lines of credit, and other financial means, net of current commitments, available to meet the total cash flow demands of the subject Contract or contracts as indicated in </w:t>
      </w:r>
      <w:r w:rsidRPr="00645306">
        <w:rPr>
          <w:rFonts w:eastAsia="Times New Roman" w:cs="Times New Roman"/>
          <w:b/>
          <w:bCs/>
          <w:szCs w:val="20"/>
        </w:rPr>
        <w:t xml:space="preserve">Section III, </w:t>
      </w:r>
      <w:r w:rsidR="00B141C4" w:rsidRPr="00645306">
        <w:rPr>
          <w:rFonts w:eastAsia="Times New Roman" w:cs="Times New Roman"/>
          <w:b/>
          <w:bCs/>
          <w:szCs w:val="20"/>
        </w:rPr>
        <w:t xml:space="preserve">Offer </w:t>
      </w:r>
      <w:r w:rsidRPr="00645306">
        <w:rPr>
          <w:rFonts w:eastAsia="Times New Roman" w:cs="Times New Roman"/>
          <w:b/>
          <w:bCs/>
          <w:szCs w:val="20"/>
        </w:rPr>
        <w:t xml:space="preserve">Review, Evaluation Criteria and </w:t>
      </w:r>
      <w:r w:rsidR="003F4A54" w:rsidRPr="00645306">
        <w:rPr>
          <w:rFonts w:eastAsia="Times New Roman" w:cs="Times New Roman"/>
          <w:b/>
          <w:bCs/>
          <w:szCs w:val="20"/>
        </w:rPr>
        <w:t>Offeror</w:t>
      </w:r>
      <w:r w:rsidRPr="00645306">
        <w:rPr>
          <w:rFonts w:eastAsia="Times New Roman" w:cs="Times New Roman"/>
          <w:b/>
          <w:bCs/>
          <w:szCs w:val="20"/>
        </w:rPr>
        <w:t xml:space="preserve"> Qualification Requirements</w:t>
      </w:r>
      <w:r w:rsidRPr="00645306">
        <w:rPr>
          <w:rFonts w:eastAsia="Times New Roman" w:cs="Times New Roman"/>
          <w:bCs/>
          <w:szCs w:val="20"/>
        </w:rPr>
        <w:t>.</w:t>
      </w:r>
    </w:p>
    <w:p w14:paraId="276C7A78" w14:textId="77777777" w:rsidR="006B3AA5" w:rsidRPr="00645306" w:rsidRDefault="006B3AA5" w:rsidP="006B3AA5">
      <w:pPr>
        <w:suppressAutoHyphens/>
        <w:spacing w:after="0" w:line="240" w:lineRule="auto"/>
        <w:ind w:right="288"/>
        <w:rPr>
          <w:rFonts w:eastAsia="Times New Roman" w:cs="Times New Roman"/>
          <w:spacing w:val="-2"/>
          <w:sz w:val="20"/>
          <w:szCs w:val="24"/>
        </w:rPr>
      </w:pPr>
    </w:p>
    <w:tbl>
      <w:tblPr>
        <w:tblW w:w="0" w:type="auto"/>
        <w:jc w:val="center"/>
        <w:tblLayout w:type="fixed"/>
        <w:tblCellMar>
          <w:left w:w="72" w:type="dxa"/>
          <w:right w:w="72" w:type="dxa"/>
        </w:tblCellMar>
        <w:tblLook w:val="0000" w:firstRow="0" w:lastRow="0" w:firstColumn="0" w:lastColumn="0" w:noHBand="0" w:noVBand="0"/>
      </w:tblPr>
      <w:tblGrid>
        <w:gridCol w:w="540"/>
        <w:gridCol w:w="5760"/>
        <w:gridCol w:w="3240"/>
      </w:tblGrid>
      <w:tr w:rsidR="006B3AA5" w:rsidRPr="00645306" w14:paraId="6568AE21" w14:textId="77777777" w:rsidTr="006B3AA5">
        <w:trPr>
          <w:cantSplit/>
          <w:jc w:val="center"/>
        </w:trPr>
        <w:tc>
          <w:tcPr>
            <w:tcW w:w="540" w:type="dxa"/>
            <w:tcBorders>
              <w:top w:val="single" w:sz="6" w:space="0" w:color="auto"/>
              <w:left w:val="single" w:sz="6" w:space="0" w:color="auto"/>
              <w:bottom w:val="single" w:sz="6" w:space="0" w:color="auto"/>
            </w:tcBorders>
            <w:vAlign w:val="center"/>
          </w:tcPr>
          <w:p w14:paraId="07A305F2" w14:textId="77777777" w:rsidR="006B3AA5" w:rsidRPr="00645306" w:rsidRDefault="006B3AA5" w:rsidP="006B3AA5">
            <w:pPr>
              <w:suppressAutoHyphens/>
              <w:spacing w:line="240" w:lineRule="auto"/>
              <w:jc w:val="center"/>
              <w:rPr>
                <w:rFonts w:eastAsia="Times New Roman" w:cs="Times New Roman"/>
                <w:b/>
                <w:bCs/>
                <w:spacing w:val="-2"/>
                <w:szCs w:val="24"/>
              </w:rPr>
            </w:pPr>
            <w:r w:rsidRPr="00645306">
              <w:rPr>
                <w:rFonts w:eastAsia="Times New Roman" w:cs="Times New Roman"/>
                <w:b/>
                <w:bCs/>
                <w:spacing w:val="-2"/>
                <w:szCs w:val="24"/>
              </w:rPr>
              <w:t>No.</w:t>
            </w:r>
          </w:p>
        </w:tc>
        <w:tc>
          <w:tcPr>
            <w:tcW w:w="5760" w:type="dxa"/>
            <w:tcBorders>
              <w:top w:val="single" w:sz="6" w:space="0" w:color="auto"/>
              <w:left w:val="single" w:sz="6" w:space="0" w:color="auto"/>
              <w:bottom w:val="single" w:sz="6" w:space="0" w:color="auto"/>
            </w:tcBorders>
          </w:tcPr>
          <w:p w14:paraId="1427B8CF" w14:textId="77777777" w:rsidR="006B3AA5" w:rsidRPr="00645306" w:rsidRDefault="006B3AA5" w:rsidP="006B3AA5">
            <w:pPr>
              <w:suppressAutoHyphens/>
              <w:spacing w:line="240" w:lineRule="auto"/>
              <w:jc w:val="center"/>
              <w:rPr>
                <w:rFonts w:eastAsia="Times New Roman" w:cs="Times New Roman"/>
                <w:b/>
                <w:bCs/>
                <w:spacing w:val="-2"/>
                <w:szCs w:val="24"/>
              </w:rPr>
            </w:pPr>
            <w:r w:rsidRPr="00645306">
              <w:rPr>
                <w:rFonts w:eastAsia="Times New Roman" w:cs="Times New Roman"/>
                <w:b/>
                <w:bCs/>
                <w:spacing w:val="-2"/>
                <w:szCs w:val="24"/>
              </w:rPr>
              <w:t>Source of Financing</w:t>
            </w:r>
          </w:p>
        </w:tc>
        <w:tc>
          <w:tcPr>
            <w:tcW w:w="3240" w:type="dxa"/>
            <w:tcBorders>
              <w:top w:val="single" w:sz="6" w:space="0" w:color="auto"/>
              <w:left w:val="single" w:sz="6" w:space="0" w:color="auto"/>
              <w:bottom w:val="single" w:sz="6" w:space="0" w:color="auto"/>
              <w:right w:val="single" w:sz="6" w:space="0" w:color="auto"/>
            </w:tcBorders>
          </w:tcPr>
          <w:p w14:paraId="52E990E6" w14:textId="77777777" w:rsidR="006B3AA5" w:rsidRPr="00645306" w:rsidRDefault="006B3AA5" w:rsidP="006B3AA5">
            <w:pPr>
              <w:suppressAutoHyphens/>
              <w:spacing w:line="240" w:lineRule="auto"/>
              <w:jc w:val="center"/>
              <w:rPr>
                <w:rFonts w:eastAsia="Times New Roman" w:cs="Times New Roman"/>
                <w:b/>
                <w:bCs/>
                <w:spacing w:val="-2"/>
                <w:szCs w:val="24"/>
              </w:rPr>
            </w:pPr>
            <w:r w:rsidRPr="00645306">
              <w:rPr>
                <w:rFonts w:eastAsia="Times New Roman" w:cs="Times New Roman"/>
                <w:b/>
                <w:bCs/>
                <w:spacing w:val="-2"/>
                <w:szCs w:val="24"/>
              </w:rPr>
              <w:t>Amount (USD equivalent)</w:t>
            </w:r>
          </w:p>
        </w:tc>
      </w:tr>
      <w:tr w:rsidR="006B3AA5" w:rsidRPr="00645306" w14:paraId="6F94637E" w14:textId="77777777" w:rsidTr="006B3AA5">
        <w:trPr>
          <w:cantSplit/>
          <w:jc w:val="center"/>
        </w:trPr>
        <w:tc>
          <w:tcPr>
            <w:tcW w:w="540" w:type="dxa"/>
            <w:tcBorders>
              <w:top w:val="single" w:sz="6" w:space="0" w:color="auto"/>
              <w:left w:val="single" w:sz="6" w:space="0" w:color="auto"/>
            </w:tcBorders>
            <w:vAlign w:val="center"/>
          </w:tcPr>
          <w:p w14:paraId="7BED1B60" w14:textId="77777777" w:rsidR="006B3AA5" w:rsidRPr="00645306" w:rsidRDefault="006B3AA5" w:rsidP="006B3AA5">
            <w:pPr>
              <w:suppressAutoHyphens/>
              <w:spacing w:after="0" w:line="240" w:lineRule="auto"/>
              <w:jc w:val="center"/>
              <w:rPr>
                <w:rFonts w:eastAsia="Times New Roman" w:cs="Times New Roman"/>
                <w:spacing w:val="-2"/>
                <w:szCs w:val="24"/>
              </w:rPr>
            </w:pPr>
            <w:r w:rsidRPr="00645306">
              <w:rPr>
                <w:rFonts w:eastAsia="Times New Roman" w:cs="Times New Roman"/>
                <w:spacing w:val="-2"/>
                <w:szCs w:val="24"/>
              </w:rPr>
              <w:t>1</w:t>
            </w:r>
          </w:p>
        </w:tc>
        <w:tc>
          <w:tcPr>
            <w:tcW w:w="5760" w:type="dxa"/>
            <w:tcBorders>
              <w:top w:val="single" w:sz="6" w:space="0" w:color="auto"/>
              <w:left w:val="single" w:sz="6" w:space="0" w:color="auto"/>
            </w:tcBorders>
          </w:tcPr>
          <w:p w14:paraId="52402796" w14:textId="77777777" w:rsidR="006B3AA5" w:rsidRPr="00645306" w:rsidRDefault="006B3AA5" w:rsidP="006B3AA5">
            <w:pPr>
              <w:suppressAutoHyphens/>
              <w:spacing w:after="0" w:line="240" w:lineRule="auto"/>
              <w:rPr>
                <w:rFonts w:eastAsia="Times New Roman" w:cs="Times New Roman"/>
                <w:spacing w:val="-2"/>
                <w:szCs w:val="24"/>
              </w:rPr>
            </w:pPr>
          </w:p>
          <w:p w14:paraId="023B8D1F" w14:textId="77777777" w:rsidR="006B3AA5" w:rsidRPr="00645306" w:rsidRDefault="006B3AA5" w:rsidP="006B3AA5">
            <w:pPr>
              <w:suppressAutoHyphens/>
              <w:spacing w:after="71" w:line="240" w:lineRule="auto"/>
              <w:rPr>
                <w:rFonts w:eastAsia="Times New Roman" w:cs="Times New Roman"/>
                <w:spacing w:val="-2"/>
                <w:szCs w:val="24"/>
              </w:rPr>
            </w:pPr>
          </w:p>
        </w:tc>
        <w:tc>
          <w:tcPr>
            <w:tcW w:w="3240" w:type="dxa"/>
            <w:tcBorders>
              <w:top w:val="single" w:sz="6" w:space="0" w:color="auto"/>
              <w:left w:val="single" w:sz="6" w:space="0" w:color="auto"/>
              <w:right w:val="single" w:sz="6" w:space="0" w:color="auto"/>
            </w:tcBorders>
          </w:tcPr>
          <w:p w14:paraId="41A199C1" w14:textId="77777777" w:rsidR="006B3AA5" w:rsidRPr="00645306" w:rsidRDefault="006B3AA5" w:rsidP="006B3AA5">
            <w:pPr>
              <w:suppressAutoHyphens/>
              <w:spacing w:after="71" w:line="240" w:lineRule="auto"/>
              <w:rPr>
                <w:rFonts w:eastAsia="Times New Roman" w:cs="Times New Roman"/>
                <w:spacing w:val="-2"/>
                <w:szCs w:val="24"/>
              </w:rPr>
            </w:pPr>
          </w:p>
        </w:tc>
      </w:tr>
      <w:tr w:rsidR="006B3AA5" w:rsidRPr="00645306" w14:paraId="160FBAB8" w14:textId="77777777" w:rsidTr="006B3AA5">
        <w:trPr>
          <w:cantSplit/>
          <w:jc w:val="center"/>
        </w:trPr>
        <w:tc>
          <w:tcPr>
            <w:tcW w:w="540" w:type="dxa"/>
            <w:tcBorders>
              <w:top w:val="single" w:sz="6" w:space="0" w:color="auto"/>
              <w:left w:val="single" w:sz="6" w:space="0" w:color="auto"/>
            </w:tcBorders>
            <w:vAlign w:val="center"/>
          </w:tcPr>
          <w:p w14:paraId="2AB9DC93" w14:textId="77777777" w:rsidR="006B3AA5" w:rsidRPr="00645306" w:rsidRDefault="006B3AA5" w:rsidP="006B3AA5">
            <w:pPr>
              <w:suppressAutoHyphens/>
              <w:spacing w:after="0" w:line="240" w:lineRule="auto"/>
              <w:jc w:val="center"/>
              <w:rPr>
                <w:rFonts w:eastAsia="Times New Roman" w:cs="Times New Roman"/>
                <w:spacing w:val="-2"/>
                <w:szCs w:val="24"/>
              </w:rPr>
            </w:pPr>
            <w:r w:rsidRPr="00645306">
              <w:rPr>
                <w:rFonts w:eastAsia="Times New Roman" w:cs="Times New Roman"/>
                <w:spacing w:val="-2"/>
                <w:szCs w:val="24"/>
              </w:rPr>
              <w:t>2</w:t>
            </w:r>
          </w:p>
        </w:tc>
        <w:tc>
          <w:tcPr>
            <w:tcW w:w="5760" w:type="dxa"/>
            <w:tcBorders>
              <w:top w:val="single" w:sz="6" w:space="0" w:color="auto"/>
              <w:left w:val="single" w:sz="6" w:space="0" w:color="auto"/>
            </w:tcBorders>
          </w:tcPr>
          <w:p w14:paraId="374FBA5C" w14:textId="77777777" w:rsidR="006B3AA5" w:rsidRPr="00645306" w:rsidRDefault="006B3AA5" w:rsidP="006B3AA5">
            <w:pPr>
              <w:suppressAutoHyphens/>
              <w:spacing w:after="0" w:line="240" w:lineRule="auto"/>
              <w:rPr>
                <w:rFonts w:eastAsia="Times New Roman" w:cs="Times New Roman"/>
                <w:spacing w:val="-2"/>
                <w:szCs w:val="24"/>
              </w:rPr>
            </w:pPr>
          </w:p>
          <w:p w14:paraId="08AD35CA" w14:textId="77777777" w:rsidR="006B3AA5" w:rsidRPr="00645306" w:rsidRDefault="006B3AA5" w:rsidP="006B3AA5">
            <w:pPr>
              <w:suppressAutoHyphens/>
              <w:spacing w:after="71" w:line="240" w:lineRule="auto"/>
              <w:rPr>
                <w:rFonts w:eastAsia="Times New Roman" w:cs="Times New Roman"/>
                <w:spacing w:val="-2"/>
                <w:szCs w:val="24"/>
              </w:rPr>
            </w:pPr>
          </w:p>
        </w:tc>
        <w:tc>
          <w:tcPr>
            <w:tcW w:w="3240" w:type="dxa"/>
            <w:tcBorders>
              <w:top w:val="single" w:sz="6" w:space="0" w:color="auto"/>
              <w:left w:val="single" w:sz="6" w:space="0" w:color="auto"/>
              <w:right w:val="single" w:sz="6" w:space="0" w:color="auto"/>
            </w:tcBorders>
          </w:tcPr>
          <w:p w14:paraId="77F53C1A" w14:textId="77777777" w:rsidR="006B3AA5" w:rsidRPr="00645306" w:rsidRDefault="006B3AA5" w:rsidP="006B3AA5">
            <w:pPr>
              <w:suppressAutoHyphens/>
              <w:spacing w:after="71" w:line="240" w:lineRule="auto"/>
              <w:rPr>
                <w:rFonts w:eastAsia="Times New Roman" w:cs="Times New Roman"/>
                <w:spacing w:val="-2"/>
                <w:szCs w:val="24"/>
              </w:rPr>
            </w:pPr>
          </w:p>
        </w:tc>
      </w:tr>
      <w:tr w:rsidR="006B3AA5" w:rsidRPr="00645306" w14:paraId="4A0FC725" w14:textId="77777777" w:rsidTr="006B3AA5">
        <w:trPr>
          <w:cantSplit/>
          <w:jc w:val="center"/>
        </w:trPr>
        <w:tc>
          <w:tcPr>
            <w:tcW w:w="540" w:type="dxa"/>
            <w:tcBorders>
              <w:top w:val="single" w:sz="6" w:space="0" w:color="auto"/>
              <w:left w:val="single" w:sz="6" w:space="0" w:color="auto"/>
            </w:tcBorders>
            <w:vAlign w:val="center"/>
          </w:tcPr>
          <w:p w14:paraId="747ACF53" w14:textId="77777777" w:rsidR="006B3AA5" w:rsidRPr="00645306" w:rsidRDefault="006B3AA5" w:rsidP="006B3AA5">
            <w:pPr>
              <w:suppressAutoHyphens/>
              <w:spacing w:after="0" w:line="240" w:lineRule="auto"/>
              <w:jc w:val="center"/>
              <w:rPr>
                <w:rFonts w:eastAsia="Times New Roman" w:cs="Times New Roman"/>
                <w:spacing w:val="-2"/>
                <w:szCs w:val="24"/>
              </w:rPr>
            </w:pPr>
            <w:r w:rsidRPr="00645306">
              <w:rPr>
                <w:rFonts w:eastAsia="Times New Roman" w:cs="Times New Roman"/>
                <w:spacing w:val="-2"/>
                <w:szCs w:val="24"/>
              </w:rPr>
              <w:t>3</w:t>
            </w:r>
          </w:p>
        </w:tc>
        <w:tc>
          <w:tcPr>
            <w:tcW w:w="5760" w:type="dxa"/>
            <w:tcBorders>
              <w:top w:val="single" w:sz="6" w:space="0" w:color="auto"/>
              <w:left w:val="single" w:sz="6" w:space="0" w:color="auto"/>
            </w:tcBorders>
          </w:tcPr>
          <w:p w14:paraId="2670A2FB" w14:textId="77777777" w:rsidR="006B3AA5" w:rsidRPr="00645306" w:rsidRDefault="006B3AA5" w:rsidP="006B3AA5">
            <w:pPr>
              <w:suppressAutoHyphens/>
              <w:spacing w:after="0" w:line="240" w:lineRule="auto"/>
              <w:rPr>
                <w:rFonts w:eastAsia="Times New Roman" w:cs="Times New Roman"/>
                <w:spacing w:val="-2"/>
                <w:szCs w:val="24"/>
              </w:rPr>
            </w:pPr>
          </w:p>
          <w:p w14:paraId="4A294C87" w14:textId="77777777" w:rsidR="006B3AA5" w:rsidRPr="00645306" w:rsidRDefault="006B3AA5" w:rsidP="006B3AA5">
            <w:pPr>
              <w:suppressAutoHyphens/>
              <w:spacing w:after="71" w:line="240" w:lineRule="auto"/>
              <w:rPr>
                <w:rFonts w:eastAsia="Times New Roman" w:cs="Times New Roman"/>
                <w:spacing w:val="-2"/>
                <w:szCs w:val="24"/>
              </w:rPr>
            </w:pPr>
          </w:p>
        </w:tc>
        <w:tc>
          <w:tcPr>
            <w:tcW w:w="3240" w:type="dxa"/>
            <w:tcBorders>
              <w:top w:val="single" w:sz="6" w:space="0" w:color="auto"/>
              <w:left w:val="single" w:sz="6" w:space="0" w:color="auto"/>
              <w:right w:val="single" w:sz="6" w:space="0" w:color="auto"/>
            </w:tcBorders>
          </w:tcPr>
          <w:p w14:paraId="2D69AC9D" w14:textId="77777777" w:rsidR="006B3AA5" w:rsidRPr="00645306" w:rsidRDefault="006B3AA5" w:rsidP="006B3AA5">
            <w:pPr>
              <w:suppressAutoHyphens/>
              <w:spacing w:after="71" w:line="240" w:lineRule="auto"/>
              <w:rPr>
                <w:rFonts w:eastAsia="Times New Roman" w:cs="Times New Roman"/>
                <w:spacing w:val="-2"/>
                <w:szCs w:val="24"/>
              </w:rPr>
            </w:pPr>
          </w:p>
        </w:tc>
      </w:tr>
      <w:tr w:rsidR="006B3AA5" w:rsidRPr="00645306" w14:paraId="10ADE555" w14:textId="77777777" w:rsidTr="006B3AA5">
        <w:trPr>
          <w:cantSplit/>
          <w:trHeight w:val="85"/>
          <w:jc w:val="center"/>
        </w:trPr>
        <w:tc>
          <w:tcPr>
            <w:tcW w:w="540" w:type="dxa"/>
            <w:tcBorders>
              <w:top w:val="single" w:sz="6" w:space="0" w:color="auto"/>
              <w:left w:val="single" w:sz="6" w:space="0" w:color="auto"/>
              <w:bottom w:val="single" w:sz="6" w:space="0" w:color="auto"/>
            </w:tcBorders>
            <w:vAlign w:val="center"/>
          </w:tcPr>
          <w:p w14:paraId="5A57B48D" w14:textId="77777777" w:rsidR="006B3AA5" w:rsidRPr="00645306" w:rsidRDefault="006B3AA5" w:rsidP="006B3AA5">
            <w:pPr>
              <w:suppressAutoHyphens/>
              <w:spacing w:after="0" w:line="240" w:lineRule="auto"/>
              <w:jc w:val="center"/>
              <w:rPr>
                <w:rFonts w:eastAsia="Times New Roman" w:cs="Times New Roman"/>
                <w:spacing w:val="-2"/>
                <w:szCs w:val="24"/>
              </w:rPr>
            </w:pPr>
            <w:r w:rsidRPr="00645306">
              <w:rPr>
                <w:rFonts w:eastAsia="Times New Roman" w:cs="Times New Roman"/>
                <w:spacing w:val="-2"/>
                <w:szCs w:val="24"/>
              </w:rPr>
              <w:t>4</w:t>
            </w:r>
          </w:p>
        </w:tc>
        <w:tc>
          <w:tcPr>
            <w:tcW w:w="5760" w:type="dxa"/>
            <w:tcBorders>
              <w:top w:val="single" w:sz="6" w:space="0" w:color="auto"/>
              <w:left w:val="single" w:sz="6" w:space="0" w:color="auto"/>
              <w:bottom w:val="single" w:sz="6" w:space="0" w:color="auto"/>
            </w:tcBorders>
          </w:tcPr>
          <w:p w14:paraId="71B66474" w14:textId="77777777" w:rsidR="006B3AA5" w:rsidRPr="00645306" w:rsidRDefault="006B3AA5" w:rsidP="006B3AA5">
            <w:pPr>
              <w:suppressAutoHyphens/>
              <w:spacing w:after="0" w:line="240" w:lineRule="auto"/>
              <w:rPr>
                <w:rFonts w:eastAsia="Times New Roman" w:cs="Times New Roman"/>
                <w:spacing w:val="-2"/>
                <w:szCs w:val="24"/>
              </w:rPr>
            </w:pPr>
          </w:p>
          <w:p w14:paraId="7D38B12B" w14:textId="77777777" w:rsidR="006B3AA5" w:rsidRPr="00645306" w:rsidRDefault="006B3AA5" w:rsidP="006B3AA5">
            <w:pPr>
              <w:suppressAutoHyphens/>
              <w:spacing w:after="71" w:line="240" w:lineRule="auto"/>
              <w:rPr>
                <w:rFonts w:eastAsia="Times New Roman" w:cs="Times New Roman"/>
                <w:spacing w:val="-2"/>
                <w:szCs w:val="24"/>
              </w:rPr>
            </w:pPr>
          </w:p>
        </w:tc>
        <w:tc>
          <w:tcPr>
            <w:tcW w:w="3240" w:type="dxa"/>
            <w:tcBorders>
              <w:top w:val="single" w:sz="6" w:space="0" w:color="auto"/>
              <w:left w:val="single" w:sz="6" w:space="0" w:color="auto"/>
              <w:bottom w:val="single" w:sz="6" w:space="0" w:color="auto"/>
              <w:right w:val="single" w:sz="6" w:space="0" w:color="auto"/>
            </w:tcBorders>
          </w:tcPr>
          <w:p w14:paraId="02F1C8B8" w14:textId="77777777" w:rsidR="006B3AA5" w:rsidRPr="00645306" w:rsidRDefault="006B3AA5" w:rsidP="006B3AA5">
            <w:pPr>
              <w:suppressAutoHyphens/>
              <w:spacing w:after="71" w:line="240" w:lineRule="auto"/>
              <w:rPr>
                <w:rFonts w:eastAsia="Times New Roman" w:cs="Times New Roman"/>
                <w:spacing w:val="-2"/>
                <w:szCs w:val="24"/>
              </w:rPr>
            </w:pPr>
          </w:p>
        </w:tc>
      </w:tr>
    </w:tbl>
    <w:p w14:paraId="7A43A0FB" w14:textId="77777777" w:rsidR="006B3AA5" w:rsidRPr="00645306" w:rsidRDefault="006B3AA5" w:rsidP="006B3AA5">
      <w:pPr>
        <w:suppressAutoHyphens/>
        <w:spacing w:after="0" w:line="240" w:lineRule="auto"/>
        <w:rPr>
          <w:rFonts w:eastAsia="Arial Unicode MS" w:cs="Times New Roman"/>
          <w:szCs w:val="24"/>
          <w:lang w:eastAsia="x-none"/>
        </w:rPr>
      </w:pPr>
    </w:p>
    <w:p w14:paraId="0F83A962" w14:textId="392546DA" w:rsidR="006B3AA5" w:rsidRPr="00645306" w:rsidRDefault="006B3AA5" w:rsidP="00CC36A3">
      <w:pPr>
        <w:pStyle w:val="Heading4BSF"/>
      </w:pPr>
      <w:bookmarkStart w:id="1087" w:name="_Toc54556901"/>
      <w:bookmarkStart w:id="1088" w:name="_Toc55427882"/>
      <w:bookmarkStart w:id="1089" w:name="_Toc55455384"/>
      <w:bookmarkStart w:id="1090" w:name="_Toc55460104"/>
      <w:bookmarkStart w:id="1091" w:name="_Toc55570270"/>
      <w:bookmarkStart w:id="1092" w:name="_Toc55571236"/>
      <w:bookmarkStart w:id="1093" w:name="_Toc55584345"/>
      <w:bookmarkStart w:id="1094" w:name="_Toc55760458"/>
      <w:bookmarkStart w:id="1095" w:name="_Toc55760878"/>
      <w:bookmarkStart w:id="1096" w:name="_Toc55765761"/>
      <w:bookmarkStart w:id="1097" w:name="_Toc55772853"/>
      <w:bookmarkStart w:id="1098" w:name="_Toc55773442"/>
      <w:bookmarkStart w:id="1099" w:name="_Toc56639172"/>
      <w:bookmarkStart w:id="1100" w:name="_Toc58427460"/>
      <w:bookmarkStart w:id="1101" w:name="_Toc184892770"/>
      <w:r w:rsidRPr="00645306">
        <w:lastRenderedPageBreak/>
        <w:t xml:space="preserve">Form FIN-4: Current Contract Commitments / </w:t>
      </w:r>
      <w:r w:rsidR="00E04BBC" w:rsidRPr="00645306">
        <w:t xml:space="preserve">Projects </w:t>
      </w:r>
      <w:r w:rsidRPr="00645306">
        <w:t>in Progress</w:t>
      </w:r>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p>
    <w:p w14:paraId="4905D32B" w14:textId="77777777" w:rsidR="006B3AA5" w:rsidRPr="00645306" w:rsidRDefault="006B3AA5" w:rsidP="006B3AA5">
      <w:pPr>
        <w:suppressAutoHyphens/>
        <w:spacing w:after="0" w:line="240" w:lineRule="auto"/>
        <w:rPr>
          <w:rFonts w:eastAsia="Times New Roman" w:cs="Times New Roman"/>
          <w:spacing w:val="-2"/>
          <w:sz w:val="20"/>
          <w:szCs w:val="24"/>
        </w:rPr>
      </w:pPr>
    </w:p>
    <w:p w14:paraId="7F82E5CB" w14:textId="42BDC24A" w:rsidR="006B3AA5" w:rsidRPr="00645306" w:rsidRDefault="006B3AA5" w:rsidP="006B3AA5">
      <w:pPr>
        <w:suppressAutoHyphens/>
        <w:spacing w:after="0" w:line="240" w:lineRule="auto"/>
        <w:rPr>
          <w:rFonts w:eastAsia="Times New Roman" w:cs="Times New Roman"/>
          <w:spacing w:val="-2"/>
          <w:szCs w:val="24"/>
        </w:rPr>
      </w:pPr>
      <w:r w:rsidRPr="00645306">
        <w:rPr>
          <w:rFonts w:eastAsia="Times New Roman" w:cs="Times New Roman"/>
          <w:spacing w:val="-2"/>
          <w:szCs w:val="24"/>
        </w:rPr>
        <w:t xml:space="preserve">Each </w:t>
      </w:r>
      <w:r w:rsidR="003F4A54" w:rsidRPr="00645306">
        <w:rPr>
          <w:rFonts w:eastAsia="Times New Roman" w:cs="Times New Roman"/>
          <w:spacing w:val="-2"/>
          <w:szCs w:val="24"/>
        </w:rPr>
        <w:t>Offeror</w:t>
      </w:r>
      <w:r w:rsidRPr="00645306">
        <w:rPr>
          <w:rFonts w:eastAsia="Times New Roman" w:cs="Times New Roman"/>
          <w:spacing w:val="-2"/>
          <w:szCs w:val="24"/>
        </w:rPr>
        <w:t xml:space="preserve"> and each member of a Joint Venture/</w:t>
      </w:r>
      <w:r w:rsidRPr="00645306">
        <w:rPr>
          <w:rFonts w:eastAsia="Times New Roman" w:cs="Times New Roman"/>
          <w:bCs/>
          <w:iCs/>
          <w:szCs w:val="24"/>
        </w:rPr>
        <w:t xml:space="preserve">Association making up </w:t>
      </w:r>
      <w:r w:rsidR="001E7AA0" w:rsidRPr="00645306">
        <w:rPr>
          <w:rFonts w:eastAsia="Times New Roman" w:cs="Times New Roman"/>
          <w:bCs/>
          <w:iCs/>
          <w:szCs w:val="24"/>
        </w:rPr>
        <w:t>an Offer</w:t>
      </w:r>
      <w:r w:rsidR="003F4A54" w:rsidRPr="00645306">
        <w:rPr>
          <w:rFonts w:eastAsia="Times New Roman" w:cs="Times New Roman"/>
          <w:bCs/>
          <w:iCs/>
          <w:szCs w:val="24"/>
        </w:rPr>
        <w:t>or</w:t>
      </w:r>
      <w:r w:rsidRPr="00645306">
        <w:rPr>
          <w:rFonts w:eastAsia="Times New Roman" w:cs="Times New Roman"/>
          <w:spacing w:val="-2"/>
          <w:szCs w:val="24"/>
        </w:rPr>
        <w:t xml:space="preserve"> should provide information on their current commitments on all contracts that have been awarded, or for which a letter of intent or acceptance has been received, or for contracts approaching completion, but for which an unqualified, full completion certificate has yet to be issued.</w:t>
      </w:r>
    </w:p>
    <w:p w14:paraId="5BB6A065" w14:textId="77777777" w:rsidR="006B3AA5" w:rsidRPr="00645306" w:rsidRDefault="006B3AA5" w:rsidP="006B3AA5">
      <w:pPr>
        <w:suppressAutoHyphens/>
        <w:spacing w:after="0" w:line="240" w:lineRule="auto"/>
        <w:rPr>
          <w:rFonts w:eastAsia="Times New Roman" w:cs="Times New Roman"/>
          <w:spacing w:val="-2"/>
          <w:sz w:val="20"/>
          <w:szCs w:val="24"/>
        </w:rPr>
      </w:pPr>
    </w:p>
    <w:p w14:paraId="08342214" w14:textId="77777777" w:rsidR="006B3AA5" w:rsidRPr="00645306" w:rsidRDefault="006B3AA5" w:rsidP="006B3AA5">
      <w:pPr>
        <w:suppressAutoHyphens/>
        <w:spacing w:after="0" w:line="240" w:lineRule="auto"/>
        <w:rPr>
          <w:rFonts w:eastAsia="Times New Roman" w:cs="Times New Roman"/>
          <w:spacing w:val="-2"/>
          <w:szCs w:val="24"/>
        </w:rPr>
      </w:pPr>
    </w:p>
    <w:tbl>
      <w:tblPr>
        <w:tblW w:w="0" w:type="auto"/>
        <w:tblInd w:w="72" w:type="dxa"/>
        <w:tblLayout w:type="fixed"/>
        <w:tblCellMar>
          <w:left w:w="72" w:type="dxa"/>
          <w:right w:w="72" w:type="dxa"/>
        </w:tblCellMar>
        <w:tblLook w:val="0000" w:firstRow="0" w:lastRow="0" w:firstColumn="0" w:lastColumn="0" w:noHBand="0" w:noVBand="0"/>
      </w:tblPr>
      <w:tblGrid>
        <w:gridCol w:w="1890"/>
        <w:gridCol w:w="1620"/>
        <w:gridCol w:w="1800"/>
        <w:gridCol w:w="1800"/>
        <w:gridCol w:w="1800"/>
      </w:tblGrid>
      <w:tr w:rsidR="006B3AA5" w:rsidRPr="00645306" w14:paraId="16BFDCF6" w14:textId="77777777" w:rsidTr="006B3AA5">
        <w:trPr>
          <w:cantSplit/>
        </w:trPr>
        <w:tc>
          <w:tcPr>
            <w:tcW w:w="1890" w:type="dxa"/>
            <w:tcBorders>
              <w:top w:val="single" w:sz="6" w:space="0" w:color="auto"/>
              <w:left w:val="single" w:sz="6" w:space="0" w:color="auto"/>
              <w:bottom w:val="single" w:sz="6" w:space="0" w:color="auto"/>
              <w:right w:val="single" w:sz="6" w:space="0" w:color="auto"/>
            </w:tcBorders>
          </w:tcPr>
          <w:p w14:paraId="530C1582" w14:textId="77777777" w:rsidR="006B3AA5" w:rsidRPr="00645306" w:rsidRDefault="006B3AA5" w:rsidP="006B3AA5">
            <w:pPr>
              <w:suppressAutoHyphens/>
              <w:spacing w:after="71" w:line="240" w:lineRule="auto"/>
              <w:jc w:val="center"/>
              <w:rPr>
                <w:rFonts w:eastAsia="Times New Roman" w:cs="Times New Roman"/>
                <w:b/>
                <w:spacing w:val="-2"/>
                <w:szCs w:val="20"/>
              </w:rPr>
            </w:pPr>
            <w:r w:rsidRPr="00645306">
              <w:rPr>
                <w:rFonts w:eastAsia="Times New Roman" w:cs="Times New Roman"/>
                <w:b/>
                <w:spacing w:val="-2"/>
                <w:szCs w:val="20"/>
              </w:rPr>
              <w:t>Name of Contract</w:t>
            </w:r>
          </w:p>
        </w:tc>
        <w:tc>
          <w:tcPr>
            <w:tcW w:w="1620" w:type="dxa"/>
            <w:tcBorders>
              <w:top w:val="single" w:sz="6" w:space="0" w:color="auto"/>
            </w:tcBorders>
          </w:tcPr>
          <w:p w14:paraId="11A1F791" w14:textId="77777777" w:rsidR="006B3AA5" w:rsidRPr="00645306" w:rsidRDefault="006B3AA5" w:rsidP="006B3AA5">
            <w:pPr>
              <w:suppressAutoHyphens/>
              <w:spacing w:after="71" w:line="240" w:lineRule="auto"/>
              <w:jc w:val="center"/>
              <w:rPr>
                <w:rFonts w:eastAsia="Times New Roman" w:cs="Times New Roman"/>
                <w:b/>
                <w:spacing w:val="-2"/>
                <w:szCs w:val="20"/>
              </w:rPr>
            </w:pPr>
            <w:r w:rsidRPr="00645306">
              <w:rPr>
                <w:rFonts w:eastAsia="Times New Roman" w:cs="Times New Roman"/>
                <w:b/>
                <w:spacing w:val="-2"/>
                <w:szCs w:val="20"/>
              </w:rPr>
              <w:t>Employer, contact address/</w:t>
            </w:r>
            <w:proofErr w:type="spellStart"/>
            <w:r w:rsidRPr="00645306">
              <w:rPr>
                <w:rFonts w:eastAsia="Times New Roman" w:cs="Times New Roman"/>
                <w:b/>
                <w:spacing w:val="-2"/>
                <w:szCs w:val="20"/>
              </w:rPr>
              <w:t>tel</w:t>
            </w:r>
            <w:proofErr w:type="spellEnd"/>
            <w:r w:rsidRPr="00645306">
              <w:rPr>
                <w:rFonts w:eastAsia="Times New Roman" w:cs="Times New Roman"/>
                <w:b/>
                <w:spacing w:val="-2"/>
                <w:szCs w:val="20"/>
              </w:rPr>
              <w:t>/fax</w:t>
            </w:r>
          </w:p>
        </w:tc>
        <w:tc>
          <w:tcPr>
            <w:tcW w:w="1800" w:type="dxa"/>
            <w:tcBorders>
              <w:top w:val="single" w:sz="6" w:space="0" w:color="auto"/>
              <w:left w:val="single" w:sz="6" w:space="0" w:color="auto"/>
            </w:tcBorders>
          </w:tcPr>
          <w:p w14:paraId="0DA33944" w14:textId="77777777" w:rsidR="006B3AA5" w:rsidRPr="00645306" w:rsidRDefault="006B3AA5" w:rsidP="006B3AA5">
            <w:pPr>
              <w:suppressAutoHyphens/>
              <w:spacing w:after="71" w:line="240" w:lineRule="auto"/>
              <w:jc w:val="center"/>
              <w:rPr>
                <w:rFonts w:eastAsia="Times New Roman" w:cs="Times New Roman"/>
                <w:b/>
                <w:spacing w:val="-2"/>
                <w:szCs w:val="20"/>
              </w:rPr>
            </w:pPr>
            <w:r w:rsidRPr="00645306">
              <w:rPr>
                <w:rFonts w:eastAsia="Times New Roman" w:cs="Times New Roman"/>
                <w:b/>
                <w:spacing w:val="-2"/>
                <w:szCs w:val="20"/>
              </w:rPr>
              <w:t>Value of outstanding work (current USD equivalent)</w:t>
            </w:r>
          </w:p>
        </w:tc>
        <w:tc>
          <w:tcPr>
            <w:tcW w:w="1800" w:type="dxa"/>
            <w:tcBorders>
              <w:top w:val="single" w:sz="6" w:space="0" w:color="auto"/>
              <w:left w:val="single" w:sz="6" w:space="0" w:color="auto"/>
            </w:tcBorders>
          </w:tcPr>
          <w:p w14:paraId="49D89309" w14:textId="77777777" w:rsidR="006B3AA5" w:rsidRPr="00645306" w:rsidRDefault="006B3AA5" w:rsidP="006B3AA5">
            <w:pPr>
              <w:suppressAutoHyphens/>
              <w:spacing w:after="71" w:line="240" w:lineRule="auto"/>
              <w:jc w:val="center"/>
              <w:rPr>
                <w:rFonts w:eastAsia="Times New Roman" w:cs="Times New Roman"/>
                <w:b/>
                <w:spacing w:val="-2"/>
                <w:szCs w:val="20"/>
              </w:rPr>
            </w:pPr>
            <w:r w:rsidRPr="00645306">
              <w:rPr>
                <w:rFonts w:eastAsia="Times New Roman" w:cs="Times New Roman"/>
                <w:b/>
                <w:spacing w:val="-2"/>
                <w:szCs w:val="20"/>
              </w:rPr>
              <w:t>Estimated completion date</w:t>
            </w:r>
          </w:p>
        </w:tc>
        <w:tc>
          <w:tcPr>
            <w:tcW w:w="1800" w:type="dxa"/>
            <w:tcBorders>
              <w:top w:val="single" w:sz="6" w:space="0" w:color="auto"/>
              <w:left w:val="single" w:sz="6" w:space="0" w:color="auto"/>
              <w:bottom w:val="single" w:sz="6" w:space="0" w:color="auto"/>
              <w:right w:val="single" w:sz="6" w:space="0" w:color="auto"/>
            </w:tcBorders>
          </w:tcPr>
          <w:p w14:paraId="148D95FE" w14:textId="77777777" w:rsidR="006B3AA5" w:rsidRPr="00645306" w:rsidRDefault="006B3AA5" w:rsidP="006B3AA5">
            <w:pPr>
              <w:suppressAutoHyphens/>
              <w:spacing w:after="71" w:line="240" w:lineRule="auto"/>
              <w:jc w:val="center"/>
              <w:rPr>
                <w:rFonts w:eastAsia="Times New Roman" w:cs="Times New Roman"/>
                <w:b/>
                <w:spacing w:val="-2"/>
                <w:szCs w:val="20"/>
              </w:rPr>
            </w:pPr>
            <w:r w:rsidRPr="00645306">
              <w:rPr>
                <w:rFonts w:eastAsia="Times New Roman" w:cs="Times New Roman"/>
                <w:b/>
                <w:spacing w:val="-2"/>
                <w:szCs w:val="20"/>
              </w:rPr>
              <w:t>Average monthly invoicing over last six months</w:t>
            </w:r>
            <w:r w:rsidRPr="00645306">
              <w:rPr>
                <w:rFonts w:eastAsia="Times New Roman" w:cs="Times New Roman"/>
                <w:b/>
                <w:spacing w:val="-2"/>
                <w:szCs w:val="20"/>
              </w:rPr>
              <w:br/>
              <w:t>(USD/month)</w:t>
            </w:r>
          </w:p>
        </w:tc>
      </w:tr>
      <w:tr w:rsidR="006B3AA5" w:rsidRPr="00645306" w14:paraId="10E6F128" w14:textId="77777777" w:rsidTr="006B3AA5">
        <w:trPr>
          <w:cantSplit/>
        </w:trPr>
        <w:tc>
          <w:tcPr>
            <w:tcW w:w="1890" w:type="dxa"/>
            <w:tcBorders>
              <w:top w:val="single" w:sz="6" w:space="0" w:color="auto"/>
              <w:left w:val="single" w:sz="6" w:space="0" w:color="auto"/>
              <w:bottom w:val="single" w:sz="6" w:space="0" w:color="auto"/>
              <w:right w:val="single" w:sz="6" w:space="0" w:color="auto"/>
            </w:tcBorders>
          </w:tcPr>
          <w:p w14:paraId="598C78DF" w14:textId="77777777" w:rsidR="006B3AA5" w:rsidRPr="00645306" w:rsidRDefault="006B3AA5" w:rsidP="006B3AA5">
            <w:pPr>
              <w:suppressAutoHyphens/>
              <w:spacing w:after="0" w:line="240" w:lineRule="auto"/>
              <w:rPr>
                <w:rFonts w:eastAsia="Times New Roman" w:cs="Times New Roman"/>
                <w:spacing w:val="-2"/>
                <w:szCs w:val="24"/>
              </w:rPr>
            </w:pPr>
          </w:p>
          <w:p w14:paraId="7D05E2FE" w14:textId="77777777" w:rsidR="006B3AA5" w:rsidRPr="00645306" w:rsidRDefault="006B3AA5" w:rsidP="006B3AA5">
            <w:pPr>
              <w:suppressAutoHyphens/>
              <w:spacing w:after="71" w:line="240" w:lineRule="auto"/>
              <w:rPr>
                <w:rFonts w:eastAsia="Times New Roman" w:cs="Times New Roman"/>
                <w:spacing w:val="-2"/>
                <w:szCs w:val="24"/>
              </w:rPr>
            </w:pPr>
          </w:p>
        </w:tc>
        <w:tc>
          <w:tcPr>
            <w:tcW w:w="1620" w:type="dxa"/>
            <w:tcBorders>
              <w:top w:val="single" w:sz="6" w:space="0" w:color="auto"/>
            </w:tcBorders>
          </w:tcPr>
          <w:p w14:paraId="65E21E43" w14:textId="77777777" w:rsidR="006B3AA5" w:rsidRPr="00645306" w:rsidRDefault="006B3AA5" w:rsidP="006B3AA5">
            <w:pPr>
              <w:suppressAutoHyphens/>
              <w:spacing w:after="0" w:line="240" w:lineRule="auto"/>
              <w:rPr>
                <w:rFonts w:eastAsia="Times New Roman" w:cs="Times New Roman"/>
                <w:spacing w:val="-2"/>
                <w:szCs w:val="24"/>
              </w:rPr>
            </w:pPr>
          </w:p>
        </w:tc>
        <w:tc>
          <w:tcPr>
            <w:tcW w:w="1800" w:type="dxa"/>
            <w:tcBorders>
              <w:top w:val="single" w:sz="6" w:space="0" w:color="auto"/>
              <w:left w:val="single" w:sz="6" w:space="0" w:color="auto"/>
            </w:tcBorders>
          </w:tcPr>
          <w:p w14:paraId="2EAFD113" w14:textId="77777777" w:rsidR="006B3AA5" w:rsidRPr="00645306" w:rsidRDefault="006B3AA5" w:rsidP="006B3AA5">
            <w:pPr>
              <w:suppressAutoHyphens/>
              <w:spacing w:after="71" w:line="240" w:lineRule="auto"/>
              <w:rPr>
                <w:rFonts w:eastAsia="Times New Roman" w:cs="Times New Roman"/>
                <w:spacing w:val="-2"/>
                <w:szCs w:val="24"/>
              </w:rPr>
            </w:pPr>
          </w:p>
        </w:tc>
        <w:tc>
          <w:tcPr>
            <w:tcW w:w="1800" w:type="dxa"/>
            <w:tcBorders>
              <w:top w:val="single" w:sz="6" w:space="0" w:color="auto"/>
              <w:left w:val="single" w:sz="6" w:space="0" w:color="auto"/>
            </w:tcBorders>
          </w:tcPr>
          <w:p w14:paraId="29F48C7D" w14:textId="77777777" w:rsidR="006B3AA5" w:rsidRPr="00645306" w:rsidRDefault="006B3AA5" w:rsidP="006B3AA5">
            <w:pPr>
              <w:suppressAutoHyphens/>
              <w:spacing w:after="71" w:line="240" w:lineRule="auto"/>
              <w:rPr>
                <w:rFonts w:eastAsia="Times New Roman" w:cs="Times New Roman"/>
                <w:spacing w:val="-2"/>
                <w:szCs w:val="24"/>
              </w:rPr>
            </w:pPr>
          </w:p>
        </w:tc>
        <w:tc>
          <w:tcPr>
            <w:tcW w:w="1800" w:type="dxa"/>
            <w:tcBorders>
              <w:top w:val="single" w:sz="6" w:space="0" w:color="auto"/>
              <w:left w:val="single" w:sz="6" w:space="0" w:color="auto"/>
              <w:bottom w:val="single" w:sz="6" w:space="0" w:color="auto"/>
              <w:right w:val="single" w:sz="6" w:space="0" w:color="auto"/>
            </w:tcBorders>
          </w:tcPr>
          <w:p w14:paraId="25BE4EEF" w14:textId="77777777" w:rsidR="006B3AA5" w:rsidRPr="00645306" w:rsidRDefault="006B3AA5" w:rsidP="006B3AA5">
            <w:pPr>
              <w:suppressAutoHyphens/>
              <w:spacing w:after="71" w:line="240" w:lineRule="auto"/>
              <w:rPr>
                <w:rFonts w:eastAsia="Times New Roman" w:cs="Times New Roman"/>
                <w:spacing w:val="-2"/>
                <w:szCs w:val="24"/>
              </w:rPr>
            </w:pPr>
          </w:p>
        </w:tc>
      </w:tr>
      <w:tr w:rsidR="006B3AA5" w:rsidRPr="00645306" w14:paraId="636ADE44" w14:textId="77777777" w:rsidTr="006B3AA5">
        <w:trPr>
          <w:cantSplit/>
        </w:trPr>
        <w:tc>
          <w:tcPr>
            <w:tcW w:w="1890" w:type="dxa"/>
            <w:tcBorders>
              <w:top w:val="single" w:sz="6" w:space="0" w:color="auto"/>
              <w:left w:val="single" w:sz="6" w:space="0" w:color="auto"/>
              <w:bottom w:val="single" w:sz="6" w:space="0" w:color="auto"/>
              <w:right w:val="single" w:sz="6" w:space="0" w:color="auto"/>
            </w:tcBorders>
          </w:tcPr>
          <w:p w14:paraId="06BE4634" w14:textId="77777777" w:rsidR="006B3AA5" w:rsidRPr="00645306" w:rsidRDefault="006B3AA5" w:rsidP="006B3AA5">
            <w:pPr>
              <w:suppressAutoHyphens/>
              <w:spacing w:after="0" w:line="240" w:lineRule="auto"/>
              <w:rPr>
                <w:rFonts w:eastAsia="Times New Roman" w:cs="Times New Roman"/>
                <w:spacing w:val="-2"/>
                <w:szCs w:val="24"/>
              </w:rPr>
            </w:pPr>
          </w:p>
          <w:p w14:paraId="4C97F4FC" w14:textId="77777777" w:rsidR="006B3AA5" w:rsidRPr="00645306" w:rsidRDefault="006B3AA5" w:rsidP="006B3AA5">
            <w:pPr>
              <w:suppressAutoHyphens/>
              <w:spacing w:after="71" w:line="240" w:lineRule="auto"/>
              <w:rPr>
                <w:rFonts w:eastAsia="Times New Roman" w:cs="Times New Roman"/>
                <w:spacing w:val="-2"/>
                <w:szCs w:val="24"/>
              </w:rPr>
            </w:pPr>
          </w:p>
        </w:tc>
        <w:tc>
          <w:tcPr>
            <w:tcW w:w="1620" w:type="dxa"/>
            <w:tcBorders>
              <w:top w:val="single" w:sz="6" w:space="0" w:color="auto"/>
              <w:bottom w:val="single" w:sz="6" w:space="0" w:color="auto"/>
            </w:tcBorders>
          </w:tcPr>
          <w:p w14:paraId="7C9E34F2" w14:textId="77777777" w:rsidR="006B3AA5" w:rsidRPr="00645306" w:rsidRDefault="006B3AA5" w:rsidP="006B3AA5">
            <w:pPr>
              <w:suppressAutoHyphens/>
              <w:spacing w:after="0" w:line="240" w:lineRule="auto"/>
              <w:rPr>
                <w:rFonts w:eastAsia="Times New Roman" w:cs="Times New Roman"/>
                <w:spacing w:val="-2"/>
                <w:szCs w:val="24"/>
              </w:rPr>
            </w:pPr>
          </w:p>
        </w:tc>
        <w:tc>
          <w:tcPr>
            <w:tcW w:w="1800" w:type="dxa"/>
            <w:tcBorders>
              <w:top w:val="single" w:sz="6" w:space="0" w:color="auto"/>
              <w:left w:val="single" w:sz="6" w:space="0" w:color="auto"/>
              <w:bottom w:val="single" w:sz="6" w:space="0" w:color="auto"/>
            </w:tcBorders>
          </w:tcPr>
          <w:p w14:paraId="5C621A1A" w14:textId="77777777" w:rsidR="006B3AA5" w:rsidRPr="00645306" w:rsidRDefault="006B3AA5" w:rsidP="006B3AA5">
            <w:pPr>
              <w:suppressAutoHyphens/>
              <w:spacing w:after="71" w:line="240" w:lineRule="auto"/>
              <w:rPr>
                <w:rFonts w:eastAsia="Times New Roman" w:cs="Times New Roman"/>
                <w:spacing w:val="-2"/>
                <w:szCs w:val="24"/>
              </w:rPr>
            </w:pPr>
          </w:p>
        </w:tc>
        <w:tc>
          <w:tcPr>
            <w:tcW w:w="1800" w:type="dxa"/>
            <w:tcBorders>
              <w:top w:val="single" w:sz="6" w:space="0" w:color="auto"/>
              <w:left w:val="single" w:sz="6" w:space="0" w:color="auto"/>
              <w:bottom w:val="single" w:sz="6" w:space="0" w:color="auto"/>
            </w:tcBorders>
          </w:tcPr>
          <w:p w14:paraId="3A9050C1" w14:textId="77777777" w:rsidR="006B3AA5" w:rsidRPr="00645306" w:rsidRDefault="006B3AA5" w:rsidP="006B3AA5">
            <w:pPr>
              <w:suppressAutoHyphens/>
              <w:spacing w:after="71" w:line="240" w:lineRule="auto"/>
              <w:rPr>
                <w:rFonts w:eastAsia="Times New Roman" w:cs="Times New Roman"/>
                <w:spacing w:val="-2"/>
                <w:szCs w:val="24"/>
              </w:rPr>
            </w:pPr>
          </w:p>
        </w:tc>
        <w:tc>
          <w:tcPr>
            <w:tcW w:w="1800" w:type="dxa"/>
            <w:tcBorders>
              <w:top w:val="single" w:sz="6" w:space="0" w:color="auto"/>
              <w:left w:val="single" w:sz="6" w:space="0" w:color="auto"/>
              <w:bottom w:val="single" w:sz="6" w:space="0" w:color="auto"/>
              <w:right w:val="single" w:sz="6" w:space="0" w:color="auto"/>
            </w:tcBorders>
          </w:tcPr>
          <w:p w14:paraId="4D76D8E0" w14:textId="77777777" w:rsidR="006B3AA5" w:rsidRPr="00645306" w:rsidRDefault="006B3AA5" w:rsidP="006B3AA5">
            <w:pPr>
              <w:suppressAutoHyphens/>
              <w:spacing w:after="71" w:line="240" w:lineRule="auto"/>
              <w:rPr>
                <w:rFonts w:eastAsia="Times New Roman" w:cs="Times New Roman"/>
                <w:spacing w:val="-2"/>
                <w:szCs w:val="24"/>
              </w:rPr>
            </w:pPr>
          </w:p>
        </w:tc>
      </w:tr>
      <w:tr w:rsidR="006B3AA5" w:rsidRPr="00645306" w14:paraId="14E0D567" w14:textId="77777777" w:rsidTr="006B3AA5">
        <w:trPr>
          <w:cantSplit/>
        </w:trPr>
        <w:tc>
          <w:tcPr>
            <w:tcW w:w="1890" w:type="dxa"/>
            <w:tcBorders>
              <w:top w:val="single" w:sz="6" w:space="0" w:color="auto"/>
              <w:left w:val="single" w:sz="6" w:space="0" w:color="auto"/>
              <w:bottom w:val="single" w:sz="6" w:space="0" w:color="auto"/>
              <w:right w:val="single" w:sz="6" w:space="0" w:color="auto"/>
            </w:tcBorders>
          </w:tcPr>
          <w:p w14:paraId="15DDCF31" w14:textId="77777777" w:rsidR="006B3AA5" w:rsidRPr="00645306" w:rsidRDefault="006B3AA5" w:rsidP="006B3AA5">
            <w:pPr>
              <w:suppressAutoHyphens/>
              <w:spacing w:after="0" w:line="240" w:lineRule="auto"/>
              <w:rPr>
                <w:rFonts w:eastAsia="Times New Roman" w:cs="Times New Roman"/>
                <w:spacing w:val="-2"/>
                <w:szCs w:val="24"/>
              </w:rPr>
            </w:pPr>
          </w:p>
          <w:p w14:paraId="79624145" w14:textId="77777777" w:rsidR="006B3AA5" w:rsidRPr="00645306" w:rsidRDefault="006B3AA5" w:rsidP="006B3AA5">
            <w:pPr>
              <w:suppressAutoHyphens/>
              <w:spacing w:after="71" w:line="240" w:lineRule="auto"/>
              <w:rPr>
                <w:rFonts w:eastAsia="Times New Roman" w:cs="Times New Roman"/>
                <w:spacing w:val="-2"/>
                <w:szCs w:val="24"/>
              </w:rPr>
            </w:pPr>
          </w:p>
        </w:tc>
        <w:tc>
          <w:tcPr>
            <w:tcW w:w="1620" w:type="dxa"/>
            <w:tcBorders>
              <w:top w:val="single" w:sz="6" w:space="0" w:color="auto"/>
              <w:bottom w:val="single" w:sz="4" w:space="0" w:color="auto"/>
            </w:tcBorders>
          </w:tcPr>
          <w:p w14:paraId="496EF64B" w14:textId="77777777" w:rsidR="006B3AA5" w:rsidRPr="00645306" w:rsidRDefault="006B3AA5" w:rsidP="006B3AA5">
            <w:pPr>
              <w:suppressAutoHyphens/>
              <w:spacing w:after="0" w:line="240" w:lineRule="auto"/>
              <w:rPr>
                <w:rFonts w:eastAsia="Times New Roman" w:cs="Times New Roman"/>
                <w:spacing w:val="-2"/>
                <w:szCs w:val="24"/>
              </w:rPr>
            </w:pPr>
          </w:p>
        </w:tc>
        <w:tc>
          <w:tcPr>
            <w:tcW w:w="1800" w:type="dxa"/>
            <w:tcBorders>
              <w:top w:val="single" w:sz="6" w:space="0" w:color="auto"/>
              <w:left w:val="single" w:sz="6" w:space="0" w:color="auto"/>
              <w:bottom w:val="single" w:sz="4" w:space="0" w:color="auto"/>
            </w:tcBorders>
          </w:tcPr>
          <w:p w14:paraId="40EB6966" w14:textId="77777777" w:rsidR="006B3AA5" w:rsidRPr="00645306" w:rsidRDefault="006B3AA5" w:rsidP="006B3AA5">
            <w:pPr>
              <w:suppressAutoHyphens/>
              <w:spacing w:after="71" w:line="240" w:lineRule="auto"/>
              <w:rPr>
                <w:rFonts w:eastAsia="Times New Roman" w:cs="Times New Roman"/>
                <w:spacing w:val="-2"/>
                <w:szCs w:val="24"/>
              </w:rPr>
            </w:pPr>
          </w:p>
        </w:tc>
        <w:tc>
          <w:tcPr>
            <w:tcW w:w="1800" w:type="dxa"/>
            <w:tcBorders>
              <w:top w:val="single" w:sz="6" w:space="0" w:color="auto"/>
              <w:left w:val="single" w:sz="6" w:space="0" w:color="auto"/>
              <w:bottom w:val="single" w:sz="4" w:space="0" w:color="auto"/>
            </w:tcBorders>
          </w:tcPr>
          <w:p w14:paraId="223732D7" w14:textId="77777777" w:rsidR="006B3AA5" w:rsidRPr="00645306" w:rsidRDefault="006B3AA5" w:rsidP="006B3AA5">
            <w:pPr>
              <w:suppressAutoHyphens/>
              <w:spacing w:after="71" w:line="240" w:lineRule="auto"/>
              <w:rPr>
                <w:rFonts w:eastAsia="Times New Roman" w:cs="Times New Roman"/>
                <w:spacing w:val="-2"/>
                <w:szCs w:val="24"/>
              </w:rPr>
            </w:pPr>
          </w:p>
        </w:tc>
        <w:tc>
          <w:tcPr>
            <w:tcW w:w="1800" w:type="dxa"/>
            <w:tcBorders>
              <w:top w:val="single" w:sz="6" w:space="0" w:color="auto"/>
              <w:left w:val="single" w:sz="6" w:space="0" w:color="auto"/>
              <w:bottom w:val="single" w:sz="6" w:space="0" w:color="auto"/>
              <w:right w:val="single" w:sz="6" w:space="0" w:color="auto"/>
            </w:tcBorders>
          </w:tcPr>
          <w:p w14:paraId="3AA63234" w14:textId="77777777" w:rsidR="006B3AA5" w:rsidRPr="00645306" w:rsidRDefault="006B3AA5" w:rsidP="006B3AA5">
            <w:pPr>
              <w:suppressAutoHyphens/>
              <w:spacing w:after="71" w:line="240" w:lineRule="auto"/>
              <w:rPr>
                <w:rFonts w:eastAsia="Times New Roman" w:cs="Times New Roman"/>
                <w:spacing w:val="-2"/>
                <w:szCs w:val="24"/>
              </w:rPr>
            </w:pPr>
          </w:p>
        </w:tc>
      </w:tr>
    </w:tbl>
    <w:p w14:paraId="10678219" w14:textId="77777777" w:rsidR="006B3AA5" w:rsidRPr="00645306" w:rsidRDefault="006B3AA5" w:rsidP="006B3AA5">
      <w:pPr>
        <w:spacing w:after="0" w:line="240" w:lineRule="auto"/>
        <w:rPr>
          <w:rFonts w:eastAsia="Times New Roman" w:cs="Times New Roman"/>
          <w:b/>
          <w:sz w:val="28"/>
          <w:szCs w:val="20"/>
        </w:rPr>
      </w:pPr>
    </w:p>
    <w:p w14:paraId="6DF6BCF7" w14:textId="1B3F0397" w:rsidR="006B3AA5" w:rsidRPr="00645306" w:rsidRDefault="004204A4" w:rsidP="00CC36A3">
      <w:pPr>
        <w:pStyle w:val="Heading4BSF"/>
      </w:pPr>
      <w:bookmarkStart w:id="1102" w:name="_Toc54556902"/>
      <w:bookmarkStart w:id="1103" w:name="_Toc55427883"/>
      <w:bookmarkStart w:id="1104" w:name="_Toc55455385"/>
      <w:bookmarkStart w:id="1105" w:name="_Toc55460105"/>
      <w:bookmarkStart w:id="1106" w:name="_Toc55570271"/>
      <w:bookmarkStart w:id="1107" w:name="_Toc55571237"/>
      <w:bookmarkStart w:id="1108" w:name="_Toc55584346"/>
      <w:bookmarkStart w:id="1109" w:name="_Toc55760459"/>
      <w:bookmarkStart w:id="1110" w:name="_Toc55760879"/>
      <w:bookmarkStart w:id="1111" w:name="_Toc55765762"/>
      <w:bookmarkStart w:id="1112" w:name="_Toc55772854"/>
      <w:bookmarkStart w:id="1113" w:name="_Toc55773443"/>
      <w:bookmarkStart w:id="1114" w:name="_Toc56639173"/>
      <w:bookmarkStart w:id="1115" w:name="_Toc58427461"/>
      <w:bookmarkStart w:id="1116" w:name="_Toc184892771"/>
      <w:r w:rsidRPr="00645306">
        <w:lastRenderedPageBreak/>
        <w:t xml:space="preserve">Form </w:t>
      </w:r>
      <w:r w:rsidR="006B3AA5" w:rsidRPr="00645306">
        <w:t>EXP-1: General Information Systems Experience Record</w:t>
      </w:r>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p>
    <w:p w14:paraId="2DBC3F4D" w14:textId="746CB415" w:rsidR="006B3AA5" w:rsidRPr="00645306" w:rsidRDefault="006B3AA5" w:rsidP="006B3AA5">
      <w:pPr>
        <w:suppressAutoHyphens/>
        <w:spacing w:before="240" w:after="240" w:line="240" w:lineRule="auto"/>
        <w:rPr>
          <w:rFonts w:eastAsia="Times New Roman" w:cs="Times New Roman"/>
          <w:b/>
          <w:bCs/>
          <w:iCs/>
          <w:szCs w:val="24"/>
        </w:rPr>
      </w:pPr>
      <w:r w:rsidRPr="00645306">
        <w:rPr>
          <w:rFonts w:eastAsia="Times New Roman" w:cs="Times New Roman"/>
          <w:szCs w:val="24"/>
        </w:rPr>
        <w:t xml:space="preserve">Each </w:t>
      </w:r>
      <w:r w:rsidR="003F4A54" w:rsidRPr="00645306">
        <w:rPr>
          <w:rFonts w:eastAsia="Times New Roman" w:cs="Times New Roman"/>
          <w:szCs w:val="24"/>
        </w:rPr>
        <w:t>Offeror</w:t>
      </w:r>
      <w:r w:rsidRPr="00645306">
        <w:rPr>
          <w:rFonts w:eastAsia="Times New Roman" w:cs="Times New Roman"/>
          <w:szCs w:val="24"/>
        </w:rPr>
        <w:t xml:space="preserve"> or member of a Joint Venture</w:t>
      </w:r>
      <w:r w:rsidRPr="00645306">
        <w:rPr>
          <w:rFonts w:eastAsia="Times New Roman" w:cs="Times New Roman"/>
          <w:bCs/>
          <w:iCs/>
          <w:szCs w:val="24"/>
        </w:rPr>
        <w:t xml:space="preserve">/Association making up </w:t>
      </w:r>
      <w:r w:rsidR="001E7AA0" w:rsidRPr="00645306">
        <w:rPr>
          <w:rFonts w:eastAsia="Times New Roman" w:cs="Times New Roman"/>
          <w:bCs/>
          <w:iCs/>
          <w:szCs w:val="24"/>
        </w:rPr>
        <w:t>an Offer</w:t>
      </w:r>
      <w:r w:rsidR="003F4A54" w:rsidRPr="00645306">
        <w:rPr>
          <w:rFonts w:eastAsia="Times New Roman" w:cs="Times New Roman"/>
          <w:bCs/>
          <w:iCs/>
          <w:szCs w:val="24"/>
        </w:rPr>
        <w:t>or</w:t>
      </w:r>
      <w:r w:rsidRPr="00645306">
        <w:rPr>
          <w:rFonts w:eastAsia="Times New Roman" w:cs="Times New Roman"/>
          <w:szCs w:val="24"/>
        </w:rPr>
        <w:t xml:space="preserve"> must fill in this form.</w:t>
      </w:r>
    </w:p>
    <w:p w14:paraId="29D53248" w14:textId="09457DB2"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 xml:space="preserve">Use a separate page for each partner of a Joint Venture/Association, and number these pages. </w:t>
      </w:r>
      <w:r w:rsidR="003F4A54" w:rsidRPr="00645306">
        <w:rPr>
          <w:rFonts w:eastAsia="Times New Roman" w:cs="Times New Roman"/>
          <w:szCs w:val="20"/>
        </w:rPr>
        <w:t>Offeror</w:t>
      </w:r>
      <w:r w:rsidRPr="00645306">
        <w:rPr>
          <w:rFonts w:eastAsia="Times New Roman" w:cs="Times New Roman"/>
          <w:szCs w:val="20"/>
        </w:rPr>
        <w:t xml:space="preserve">s should not enclose testimonials, certificates, and publicity material with their applications; they will not be </w:t>
      </w:r>
      <w:proofErr w:type="gramStart"/>
      <w:r w:rsidRPr="00645306">
        <w:rPr>
          <w:rFonts w:eastAsia="Times New Roman" w:cs="Times New Roman"/>
          <w:szCs w:val="20"/>
        </w:rPr>
        <w:t>taken into account</w:t>
      </w:r>
      <w:proofErr w:type="gramEnd"/>
      <w:r w:rsidRPr="00645306">
        <w:rPr>
          <w:rFonts w:eastAsia="Times New Roman" w:cs="Times New Roman"/>
          <w:szCs w:val="20"/>
        </w:rPr>
        <w:t xml:space="preserve"> in the evaluation of qualifications.</w:t>
      </w:r>
    </w:p>
    <w:p w14:paraId="72F6CEAB" w14:textId="77777777" w:rsidR="006B3AA5" w:rsidRPr="00645306" w:rsidRDefault="006B3AA5" w:rsidP="006B3AA5">
      <w:pPr>
        <w:tabs>
          <w:tab w:val="left" w:pos="3960"/>
        </w:tabs>
        <w:suppressAutoHyphens/>
        <w:spacing w:line="240" w:lineRule="auto"/>
        <w:rPr>
          <w:rFonts w:eastAsia="Times New Roman" w:cs="Times New Roman"/>
          <w:sz w:val="32"/>
          <w:szCs w:val="20"/>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5"/>
        <w:gridCol w:w="1114"/>
        <w:gridCol w:w="964"/>
        <w:gridCol w:w="4465"/>
        <w:gridCol w:w="1702"/>
      </w:tblGrid>
      <w:tr w:rsidR="006B3AA5" w:rsidRPr="00645306" w14:paraId="5C6C462E" w14:textId="77777777" w:rsidTr="006B3AA5">
        <w:trPr>
          <w:cantSplit/>
          <w:trHeight w:val="210"/>
          <w:tblHeader/>
          <w:jc w:val="center"/>
        </w:trPr>
        <w:tc>
          <w:tcPr>
            <w:tcW w:w="5000" w:type="pct"/>
            <w:gridSpan w:val="5"/>
            <w:shd w:val="clear" w:color="auto" w:fill="auto"/>
            <w:vAlign w:val="center"/>
          </w:tcPr>
          <w:p w14:paraId="01636026" w14:textId="77777777" w:rsidR="006B3AA5" w:rsidRPr="00645306" w:rsidRDefault="006B3AA5" w:rsidP="006B3AA5">
            <w:pPr>
              <w:suppressAutoHyphens/>
              <w:spacing w:before="20" w:after="20" w:line="240" w:lineRule="auto"/>
              <w:jc w:val="center"/>
              <w:outlineLvl w:val="4"/>
              <w:rPr>
                <w:rFonts w:eastAsia="Times New Roman" w:cs="Times New Roman"/>
                <w:b/>
                <w:bCs/>
                <w:spacing w:val="-2"/>
                <w:szCs w:val="20"/>
              </w:rPr>
            </w:pPr>
            <w:r w:rsidRPr="00645306">
              <w:rPr>
                <w:rFonts w:eastAsia="Times New Roman" w:cs="Times New Roman"/>
                <w:b/>
                <w:bCs/>
                <w:spacing w:val="-2"/>
                <w:szCs w:val="20"/>
              </w:rPr>
              <w:t>General Information Systems Experience Record</w:t>
            </w:r>
          </w:p>
        </w:tc>
      </w:tr>
      <w:tr w:rsidR="006B3AA5" w:rsidRPr="00645306" w14:paraId="1A021C8F" w14:textId="77777777" w:rsidTr="006B3AA5">
        <w:trPr>
          <w:cantSplit/>
          <w:trHeight w:val="210"/>
          <w:tblHeader/>
          <w:jc w:val="center"/>
        </w:trPr>
        <w:tc>
          <w:tcPr>
            <w:tcW w:w="5000" w:type="pct"/>
            <w:gridSpan w:val="5"/>
            <w:shd w:val="clear" w:color="auto" w:fill="auto"/>
            <w:vAlign w:val="center"/>
          </w:tcPr>
          <w:p w14:paraId="40CD2B47" w14:textId="49F3D714" w:rsidR="006B3AA5" w:rsidRPr="00645306" w:rsidRDefault="006B3AA5" w:rsidP="006B3AA5">
            <w:pPr>
              <w:suppressAutoHyphens/>
              <w:spacing w:before="20" w:after="20" w:line="240" w:lineRule="auto"/>
              <w:jc w:val="center"/>
              <w:outlineLvl w:val="4"/>
              <w:rPr>
                <w:rFonts w:eastAsia="Times New Roman" w:cs="Times New Roman"/>
                <w:b/>
                <w:bCs/>
                <w:spacing w:val="-2"/>
                <w:szCs w:val="20"/>
              </w:rPr>
            </w:pPr>
            <w:r w:rsidRPr="00645306">
              <w:rPr>
                <w:rFonts w:eastAsia="Times New Roman" w:cs="Times New Roman"/>
                <w:b/>
                <w:bCs/>
                <w:spacing w:val="-2"/>
                <w:szCs w:val="20"/>
              </w:rPr>
              <w:t xml:space="preserve"> Name of </w:t>
            </w:r>
            <w:r w:rsidR="003F4A54" w:rsidRPr="00645306">
              <w:rPr>
                <w:rFonts w:eastAsia="Times New Roman" w:cs="Times New Roman"/>
                <w:b/>
                <w:bCs/>
                <w:spacing w:val="-2"/>
                <w:szCs w:val="20"/>
              </w:rPr>
              <w:t>Offeror</w:t>
            </w:r>
            <w:r w:rsidRPr="00645306">
              <w:rPr>
                <w:rFonts w:eastAsia="Times New Roman" w:cs="Times New Roman"/>
                <w:b/>
                <w:bCs/>
                <w:spacing w:val="-2"/>
                <w:szCs w:val="20"/>
              </w:rPr>
              <w:t xml:space="preserve"> or partner of a Joint Venture or Association</w:t>
            </w:r>
          </w:p>
        </w:tc>
      </w:tr>
      <w:tr w:rsidR="006B3AA5" w:rsidRPr="00645306" w14:paraId="7A8C4374" w14:textId="77777777" w:rsidTr="006B3AA5">
        <w:trPr>
          <w:cantSplit/>
          <w:trHeight w:val="647"/>
          <w:tblHeader/>
          <w:jc w:val="center"/>
        </w:trPr>
        <w:tc>
          <w:tcPr>
            <w:tcW w:w="596" w:type="pct"/>
            <w:vAlign w:val="center"/>
          </w:tcPr>
          <w:p w14:paraId="5E0E64A7" w14:textId="77777777" w:rsidR="006B3AA5" w:rsidRPr="00645306" w:rsidRDefault="006B3AA5" w:rsidP="006B3AA5">
            <w:pPr>
              <w:suppressAutoHyphens/>
              <w:spacing w:before="60" w:after="60" w:line="240" w:lineRule="auto"/>
              <w:jc w:val="center"/>
              <w:rPr>
                <w:rFonts w:eastAsia="Times New Roman" w:cs="Times New Roman"/>
                <w:b/>
                <w:bCs/>
                <w:spacing w:val="-2"/>
                <w:szCs w:val="20"/>
              </w:rPr>
            </w:pPr>
            <w:r w:rsidRPr="00645306">
              <w:rPr>
                <w:rFonts w:eastAsia="Times New Roman" w:cs="Times New Roman"/>
                <w:b/>
                <w:bCs/>
                <w:spacing w:val="-2"/>
                <w:szCs w:val="20"/>
              </w:rPr>
              <w:t>Starting</w:t>
            </w:r>
          </w:p>
          <w:p w14:paraId="6938382D" w14:textId="77777777" w:rsidR="006B3AA5" w:rsidRPr="00645306" w:rsidRDefault="006B3AA5" w:rsidP="006B3AA5">
            <w:pPr>
              <w:suppressAutoHyphens/>
              <w:spacing w:before="60" w:after="60" w:line="240" w:lineRule="auto"/>
              <w:jc w:val="center"/>
              <w:rPr>
                <w:rFonts w:eastAsia="Times New Roman" w:cs="Times New Roman"/>
                <w:b/>
                <w:bCs/>
                <w:spacing w:val="-2"/>
                <w:szCs w:val="20"/>
              </w:rPr>
            </w:pPr>
            <w:r w:rsidRPr="00645306">
              <w:rPr>
                <w:rFonts w:eastAsia="Times New Roman" w:cs="Times New Roman"/>
                <w:b/>
                <w:bCs/>
                <w:spacing w:val="-2"/>
                <w:szCs w:val="20"/>
              </w:rPr>
              <w:t>Month</w:t>
            </w:r>
          </w:p>
          <w:p w14:paraId="2CD00A90" w14:textId="77777777" w:rsidR="006B3AA5" w:rsidRPr="00645306" w:rsidRDefault="006B3AA5" w:rsidP="006B3AA5">
            <w:pPr>
              <w:suppressAutoHyphens/>
              <w:spacing w:before="60" w:after="60" w:line="240" w:lineRule="auto"/>
              <w:jc w:val="center"/>
              <w:rPr>
                <w:rFonts w:eastAsia="Times New Roman" w:cs="Times New Roman"/>
                <w:b/>
                <w:bCs/>
                <w:spacing w:val="-2"/>
                <w:szCs w:val="20"/>
              </w:rPr>
            </w:pPr>
            <w:r w:rsidRPr="00645306">
              <w:rPr>
                <w:rFonts w:eastAsia="Times New Roman" w:cs="Times New Roman"/>
                <w:b/>
                <w:bCs/>
                <w:spacing w:val="-2"/>
                <w:szCs w:val="20"/>
              </w:rPr>
              <w:t>Year</w:t>
            </w:r>
          </w:p>
        </w:tc>
        <w:tc>
          <w:tcPr>
            <w:tcW w:w="595" w:type="pct"/>
            <w:vAlign w:val="center"/>
          </w:tcPr>
          <w:p w14:paraId="44320596" w14:textId="77777777" w:rsidR="006B3AA5" w:rsidRPr="00645306" w:rsidRDefault="006B3AA5" w:rsidP="006B3AA5">
            <w:pPr>
              <w:suppressAutoHyphens/>
              <w:spacing w:before="60" w:after="60" w:line="240" w:lineRule="auto"/>
              <w:jc w:val="center"/>
              <w:rPr>
                <w:rFonts w:eastAsia="Times New Roman" w:cs="Times New Roman"/>
                <w:b/>
                <w:bCs/>
                <w:spacing w:val="-2"/>
                <w:szCs w:val="20"/>
              </w:rPr>
            </w:pPr>
            <w:r w:rsidRPr="00645306">
              <w:rPr>
                <w:rFonts w:eastAsia="Times New Roman" w:cs="Times New Roman"/>
                <w:b/>
                <w:bCs/>
                <w:spacing w:val="-2"/>
                <w:szCs w:val="20"/>
              </w:rPr>
              <w:t>Ending</w:t>
            </w:r>
          </w:p>
          <w:p w14:paraId="4E0D2C13" w14:textId="77777777" w:rsidR="006B3AA5" w:rsidRPr="00645306" w:rsidRDefault="006B3AA5" w:rsidP="006B3AA5">
            <w:pPr>
              <w:suppressAutoHyphens/>
              <w:spacing w:before="60" w:after="60" w:line="240" w:lineRule="auto"/>
              <w:jc w:val="center"/>
              <w:rPr>
                <w:rFonts w:eastAsia="Times New Roman" w:cs="Times New Roman"/>
                <w:b/>
                <w:bCs/>
                <w:spacing w:val="-2"/>
                <w:szCs w:val="20"/>
              </w:rPr>
            </w:pPr>
            <w:r w:rsidRPr="00645306">
              <w:rPr>
                <w:rFonts w:eastAsia="Times New Roman" w:cs="Times New Roman"/>
                <w:b/>
                <w:bCs/>
                <w:spacing w:val="-2"/>
                <w:szCs w:val="20"/>
              </w:rPr>
              <w:t>Month</w:t>
            </w:r>
          </w:p>
          <w:p w14:paraId="6A60B3E9" w14:textId="77777777" w:rsidR="006B3AA5" w:rsidRPr="00645306" w:rsidRDefault="006B3AA5" w:rsidP="006B3AA5">
            <w:pPr>
              <w:suppressAutoHyphens/>
              <w:spacing w:before="60" w:after="60" w:line="240" w:lineRule="auto"/>
              <w:jc w:val="center"/>
              <w:rPr>
                <w:rFonts w:eastAsia="Times New Roman" w:cs="Times New Roman"/>
                <w:b/>
                <w:bCs/>
                <w:spacing w:val="-2"/>
                <w:szCs w:val="20"/>
              </w:rPr>
            </w:pPr>
            <w:r w:rsidRPr="00645306">
              <w:rPr>
                <w:rFonts w:eastAsia="Times New Roman" w:cs="Times New Roman"/>
                <w:b/>
                <w:bCs/>
                <w:spacing w:val="-2"/>
                <w:szCs w:val="20"/>
              </w:rPr>
              <w:t>Year</w:t>
            </w:r>
          </w:p>
        </w:tc>
        <w:tc>
          <w:tcPr>
            <w:tcW w:w="515" w:type="pct"/>
            <w:vAlign w:val="center"/>
          </w:tcPr>
          <w:p w14:paraId="1AE2D7C6" w14:textId="77777777" w:rsidR="006B3AA5" w:rsidRPr="00645306" w:rsidRDefault="006B3AA5" w:rsidP="006B3AA5">
            <w:pPr>
              <w:suppressAutoHyphens/>
              <w:spacing w:before="60" w:after="60" w:line="240" w:lineRule="auto"/>
              <w:jc w:val="center"/>
              <w:rPr>
                <w:rFonts w:eastAsia="Times New Roman" w:cs="Times New Roman"/>
                <w:b/>
                <w:bCs/>
                <w:spacing w:val="-2"/>
                <w:szCs w:val="20"/>
              </w:rPr>
            </w:pPr>
            <w:r w:rsidRPr="00645306">
              <w:rPr>
                <w:rFonts w:eastAsia="Times New Roman" w:cs="Times New Roman"/>
                <w:b/>
                <w:bCs/>
                <w:spacing w:val="-2"/>
                <w:szCs w:val="20"/>
              </w:rPr>
              <w:t>Years</w:t>
            </w:r>
          </w:p>
        </w:tc>
        <w:tc>
          <w:tcPr>
            <w:tcW w:w="2385" w:type="pct"/>
            <w:vAlign w:val="center"/>
          </w:tcPr>
          <w:p w14:paraId="0B7C9083" w14:textId="77777777" w:rsidR="006B3AA5" w:rsidRPr="00645306" w:rsidRDefault="006B3AA5" w:rsidP="006B3AA5">
            <w:pPr>
              <w:suppressAutoHyphens/>
              <w:spacing w:before="60" w:after="60" w:line="240" w:lineRule="auto"/>
              <w:jc w:val="center"/>
              <w:rPr>
                <w:rFonts w:eastAsia="Times New Roman" w:cs="Times New Roman"/>
                <w:b/>
                <w:bCs/>
                <w:spacing w:val="-2"/>
                <w:szCs w:val="20"/>
              </w:rPr>
            </w:pPr>
            <w:r w:rsidRPr="00645306">
              <w:rPr>
                <w:rFonts w:eastAsia="Times New Roman" w:cs="Times New Roman"/>
                <w:b/>
                <w:bCs/>
                <w:spacing w:val="-2"/>
                <w:szCs w:val="20"/>
              </w:rPr>
              <w:t>Contract Identification and Name</w:t>
            </w:r>
          </w:p>
          <w:p w14:paraId="44C0B34D" w14:textId="77777777" w:rsidR="006B3AA5" w:rsidRPr="00645306" w:rsidRDefault="006B3AA5" w:rsidP="006B3AA5">
            <w:pPr>
              <w:suppressAutoHyphens/>
              <w:spacing w:before="60" w:after="60" w:line="240" w:lineRule="auto"/>
              <w:jc w:val="center"/>
              <w:rPr>
                <w:rFonts w:eastAsia="Times New Roman" w:cs="Times New Roman"/>
                <w:b/>
                <w:bCs/>
                <w:spacing w:val="-2"/>
                <w:szCs w:val="20"/>
              </w:rPr>
            </w:pPr>
            <w:proofErr w:type="gramStart"/>
            <w:r w:rsidRPr="00645306">
              <w:rPr>
                <w:rFonts w:eastAsia="Times New Roman" w:cs="Times New Roman"/>
                <w:b/>
                <w:bCs/>
                <w:spacing w:val="-2"/>
                <w:szCs w:val="20"/>
              </w:rPr>
              <w:t>Name ,</w:t>
            </w:r>
            <w:proofErr w:type="gramEnd"/>
            <w:r w:rsidRPr="00645306">
              <w:rPr>
                <w:rFonts w:eastAsia="Times New Roman" w:cs="Times New Roman"/>
                <w:b/>
                <w:bCs/>
                <w:spacing w:val="-2"/>
                <w:szCs w:val="20"/>
              </w:rPr>
              <w:t xml:space="preserve"> address, telephone number, fax number, and e-mail of Purchaser</w:t>
            </w:r>
          </w:p>
          <w:p w14:paraId="2FAB7647" w14:textId="46C1FDCD" w:rsidR="006B3AA5" w:rsidRPr="00645306" w:rsidRDefault="006B3AA5" w:rsidP="006B3AA5">
            <w:pPr>
              <w:suppressAutoHyphens/>
              <w:spacing w:before="60" w:after="60" w:line="240" w:lineRule="auto"/>
              <w:jc w:val="center"/>
              <w:rPr>
                <w:rFonts w:eastAsia="Times New Roman" w:cs="Times New Roman"/>
                <w:b/>
                <w:bCs/>
                <w:spacing w:val="-2"/>
                <w:szCs w:val="20"/>
              </w:rPr>
            </w:pPr>
            <w:r w:rsidRPr="00645306">
              <w:rPr>
                <w:rFonts w:eastAsia="Times New Roman" w:cs="Times New Roman"/>
                <w:b/>
                <w:bCs/>
                <w:spacing w:val="-2"/>
                <w:szCs w:val="20"/>
              </w:rPr>
              <w:t xml:space="preserve">Brief Description of the Contract Executed by the </w:t>
            </w:r>
            <w:r w:rsidR="003F4A54" w:rsidRPr="00645306">
              <w:rPr>
                <w:rFonts w:eastAsia="Times New Roman" w:cs="Times New Roman"/>
                <w:b/>
                <w:bCs/>
                <w:spacing w:val="-2"/>
                <w:szCs w:val="20"/>
              </w:rPr>
              <w:t>Offeror</w:t>
            </w:r>
            <w:r w:rsidRPr="00645306">
              <w:rPr>
                <w:rFonts w:eastAsia="Times New Roman" w:cs="Times New Roman"/>
                <w:b/>
                <w:bCs/>
                <w:spacing w:val="-2"/>
                <w:szCs w:val="20"/>
              </w:rPr>
              <w:t xml:space="preserve">/Member of a </w:t>
            </w:r>
            <w:r w:rsidRPr="00645306">
              <w:rPr>
                <w:rFonts w:eastAsia="Times New Roman" w:cs="Times New Roman"/>
                <w:b/>
                <w:bCs/>
                <w:iCs/>
                <w:szCs w:val="20"/>
              </w:rPr>
              <w:t xml:space="preserve">Joint Venture/Association making up the </w:t>
            </w:r>
            <w:r w:rsidR="003F4A54" w:rsidRPr="00645306">
              <w:rPr>
                <w:rFonts w:eastAsia="Times New Roman" w:cs="Times New Roman"/>
                <w:b/>
                <w:bCs/>
                <w:iCs/>
                <w:szCs w:val="20"/>
              </w:rPr>
              <w:t>Offeror</w:t>
            </w:r>
          </w:p>
        </w:tc>
        <w:tc>
          <w:tcPr>
            <w:tcW w:w="909" w:type="pct"/>
            <w:vAlign w:val="center"/>
          </w:tcPr>
          <w:p w14:paraId="5FE54B72" w14:textId="7DA57BB8" w:rsidR="006B3AA5" w:rsidRPr="00645306" w:rsidRDefault="006B3AA5" w:rsidP="006B3AA5">
            <w:pPr>
              <w:suppressAutoHyphens/>
              <w:spacing w:before="60" w:after="60" w:line="240" w:lineRule="auto"/>
              <w:jc w:val="center"/>
              <w:rPr>
                <w:rFonts w:eastAsia="Times New Roman" w:cs="Times New Roman"/>
                <w:b/>
                <w:bCs/>
                <w:spacing w:val="-2"/>
                <w:szCs w:val="20"/>
              </w:rPr>
            </w:pPr>
            <w:r w:rsidRPr="00645306">
              <w:rPr>
                <w:rFonts w:eastAsia="Times New Roman" w:cs="Times New Roman"/>
                <w:b/>
                <w:bCs/>
                <w:spacing w:val="-2"/>
                <w:szCs w:val="20"/>
              </w:rPr>
              <w:t xml:space="preserve">Role of </w:t>
            </w:r>
            <w:r w:rsidR="003F4A54" w:rsidRPr="00645306">
              <w:rPr>
                <w:rFonts w:eastAsia="Times New Roman" w:cs="Times New Roman"/>
                <w:b/>
                <w:bCs/>
                <w:spacing w:val="-2"/>
                <w:szCs w:val="20"/>
              </w:rPr>
              <w:t>Offeror</w:t>
            </w:r>
            <w:r w:rsidRPr="00645306">
              <w:rPr>
                <w:rFonts w:eastAsia="Times New Roman" w:cs="Times New Roman"/>
                <w:b/>
                <w:bCs/>
                <w:spacing w:val="-2"/>
                <w:szCs w:val="20"/>
              </w:rPr>
              <w:t xml:space="preserve">/Member of a </w:t>
            </w:r>
            <w:r w:rsidRPr="00645306">
              <w:rPr>
                <w:rFonts w:eastAsia="Times New Roman" w:cs="Times New Roman"/>
                <w:b/>
                <w:bCs/>
                <w:iCs/>
                <w:szCs w:val="20"/>
              </w:rPr>
              <w:t xml:space="preserve">Joint Venture/Association making up the </w:t>
            </w:r>
            <w:r w:rsidR="003F4A54" w:rsidRPr="00645306">
              <w:rPr>
                <w:rFonts w:eastAsia="Times New Roman" w:cs="Times New Roman"/>
                <w:b/>
                <w:bCs/>
                <w:iCs/>
                <w:szCs w:val="20"/>
              </w:rPr>
              <w:t>Offeror</w:t>
            </w:r>
          </w:p>
        </w:tc>
      </w:tr>
      <w:tr w:rsidR="006B3AA5" w:rsidRPr="00645306" w14:paraId="76BAEFE0" w14:textId="77777777" w:rsidTr="006B3AA5">
        <w:trPr>
          <w:cantSplit/>
          <w:trHeight w:val="854"/>
          <w:jc w:val="center"/>
        </w:trPr>
        <w:tc>
          <w:tcPr>
            <w:tcW w:w="596" w:type="pct"/>
          </w:tcPr>
          <w:p w14:paraId="7204C0AF" w14:textId="77777777" w:rsidR="006B3AA5" w:rsidRPr="00645306" w:rsidRDefault="006B3AA5" w:rsidP="006B3AA5">
            <w:pPr>
              <w:suppressAutoHyphens/>
              <w:spacing w:before="60" w:after="60" w:line="240" w:lineRule="auto"/>
              <w:rPr>
                <w:rFonts w:eastAsia="Times New Roman" w:cs="Times New Roman"/>
                <w:spacing w:val="-2"/>
                <w:sz w:val="32"/>
                <w:szCs w:val="24"/>
              </w:rPr>
            </w:pPr>
          </w:p>
        </w:tc>
        <w:tc>
          <w:tcPr>
            <w:tcW w:w="595" w:type="pct"/>
          </w:tcPr>
          <w:p w14:paraId="3B60EA0B" w14:textId="77777777" w:rsidR="006B3AA5" w:rsidRPr="00645306" w:rsidRDefault="006B3AA5" w:rsidP="006B3AA5">
            <w:pPr>
              <w:suppressAutoHyphens/>
              <w:spacing w:before="60" w:after="60" w:line="240" w:lineRule="auto"/>
              <w:rPr>
                <w:rFonts w:eastAsia="Times New Roman" w:cs="Times New Roman"/>
                <w:spacing w:val="-2"/>
                <w:sz w:val="32"/>
                <w:szCs w:val="24"/>
              </w:rPr>
            </w:pPr>
          </w:p>
        </w:tc>
        <w:tc>
          <w:tcPr>
            <w:tcW w:w="515" w:type="pct"/>
          </w:tcPr>
          <w:p w14:paraId="0FFF7434" w14:textId="77777777" w:rsidR="006B3AA5" w:rsidRPr="00645306" w:rsidRDefault="006B3AA5" w:rsidP="006B3AA5">
            <w:pPr>
              <w:suppressAutoHyphens/>
              <w:spacing w:before="60" w:after="60" w:line="240" w:lineRule="auto"/>
              <w:rPr>
                <w:rFonts w:eastAsia="Times New Roman" w:cs="Times New Roman"/>
                <w:spacing w:val="-2"/>
                <w:sz w:val="32"/>
                <w:szCs w:val="24"/>
              </w:rPr>
            </w:pPr>
          </w:p>
        </w:tc>
        <w:tc>
          <w:tcPr>
            <w:tcW w:w="2385" w:type="pct"/>
          </w:tcPr>
          <w:p w14:paraId="561997F3" w14:textId="77777777" w:rsidR="006B3AA5" w:rsidRPr="00645306" w:rsidRDefault="006B3AA5" w:rsidP="006B3AA5">
            <w:pPr>
              <w:suppressAutoHyphens/>
              <w:spacing w:before="60" w:after="60" w:line="240" w:lineRule="auto"/>
              <w:rPr>
                <w:rFonts w:eastAsia="Times New Roman" w:cs="Times New Roman"/>
                <w:spacing w:val="-2"/>
                <w:sz w:val="32"/>
                <w:szCs w:val="24"/>
              </w:rPr>
            </w:pPr>
          </w:p>
        </w:tc>
        <w:tc>
          <w:tcPr>
            <w:tcW w:w="909" w:type="pct"/>
          </w:tcPr>
          <w:p w14:paraId="2EE733CC" w14:textId="77777777" w:rsidR="006B3AA5" w:rsidRPr="00645306" w:rsidRDefault="006B3AA5" w:rsidP="006B3AA5">
            <w:pPr>
              <w:suppressAutoHyphens/>
              <w:spacing w:before="60" w:after="60" w:line="240" w:lineRule="auto"/>
              <w:rPr>
                <w:rFonts w:eastAsia="Times New Roman" w:cs="Times New Roman"/>
                <w:spacing w:val="-2"/>
                <w:sz w:val="32"/>
                <w:szCs w:val="24"/>
              </w:rPr>
            </w:pPr>
          </w:p>
        </w:tc>
      </w:tr>
      <w:tr w:rsidR="006B3AA5" w:rsidRPr="00645306" w14:paraId="4799FD1B" w14:textId="77777777" w:rsidTr="006B3AA5">
        <w:trPr>
          <w:cantSplit/>
          <w:trHeight w:val="872"/>
          <w:jc w:val="center"/>
        </w:trPr>
        <w:tc>
          <w:tcPr>
            <w:tcW w:w="596" w:type="pct"/>
          </w:tcPr>
          <w:p w14:paraId="7C914B40" w14:textId="77777777" w:rsidR="006B3AA5" w:rsidRPr="00645306" w:rsidRDefault="006B3AA5" w:rsidP="006B3AA5">
            <w:pPr>
              <w:suppressAutoHyphens/>
              <w:spacing w:before="60" w:after="60" w:line="240" w:lineRule="auto"/>
              <w:rPr>
                <w:rFonts w:eastAsia="Times New Roman" w:cs="Times New Roman"/>
                <w:spacing w:val="-2"/>
                <w:sz w:val="32"/>
                <w:szCs w:val="24"/>
              </w:rPr>
            </w:pPr>
          </w:p>
        </w:tc>
        <w:tc>
          <w:tcPr>
            <w:tcW w:w="595" w:type="pct"/>
          </w:tcPr>
          <w:p w14:paraId="6D00BF39" w14:textId="77777777" w:rsidR="006B3AA5" w:rsidRPr="00645306" w:rsidRDefault="006B3AA5" w:rsidP="006B3AA5">
            <w:pPr>
              <w:suppressAutoHyphens/>
              <w:spacing w:before="60" w:after="60" w:line="240" w:lineRule="auto"/>
              <w:rPr>
                <w:rFonts w:eastAsia="Times New Roman" w:cs="Times New Roman"/>
                <w:spacing w:val="-2"/>
                <w:sz w:val="32"/>
                <w:szCs w:val="24"/>
              </w:rPr>
            </w:pPr>
          </w:p>
        </w:tc>
        <w:tc>
          <w:tcPr>
            <w:tcW w:w="515" w:type="pct"/>
          </w:tcPr>
          <w:p w14:paraId="50B4D9FA" w14:textId="77777777" w:rsidR="006B3AA5" w:rsidRPr="00645306" w:rsidRDefault="006B3AA5" w:rsidP="006B3AA5">
            <w:pPr>
              <w:suppressAutoHyphens/>
              <w:spacing w:before="60" w:after="60" w:line="240" w:lineRule="auto"/>
              <w:rPr>
                <w:rFonts w:eastAsia="Times New Roman" w:cs="Times New Roman"/>
                <w:spacing w:val="-2"/>
                <w:sz w:val="32"/>
                <w:szCs w:val="24"/>
              </w:rPr>
            </w:pPr>
          </w:p>
        </w:tc>
        <w:tc>
          <w:tcPr>
            <w:tcW w:w="2385" w:type="pct"/>
          </w:tcPr>
          <w:p w14:paraId="451B37CB" w14:textId="77777777" w:rsidR="006B3AA5" w:rsidRPr="00645306" w:rsidRDefault="006B3AA5" w:rsidP="006B3AA5">
            <w:pPr>
              <w:suppressAutoHyphens/>
              <w:spacing w:before="60" w:after="60" w:line="240" w:lineRule="auto"/>
              <w:rPr>
                <w:rFonts w:eastAsia="Times New Roman" w:cs="Times New Roman"/>
                <w:spacing w:val="-2"/>
                <w:sz w:val="32"/>
                <w:szCs w:val="24"/>
              </w:rPr>
            </w:pPr>
          </w:p>
        </w:tc>
        <w:tc>
          <w:tcPr>
            <w:tcW w:w="909" w:type="pct"/>
          </w:tcPr>
          <w:p w14:paraId="403836C5" w14:textId="77777777" w:rsidR="006B3AA5" w:rsidRPr="00645306" w:rsidRDefault="006B3AA5" w:rsidP="006B3AA5">
            <w:pPr>
              <w:suppressAutoHyphens/>
              <w:spacing w:before="60" w:after="60" w:line="240" w:lineRule="auto"/>
              <w:rPr>
                <w:rFonts w:eastAsia="Times New Roman" w:cs="Times New Roman"/>
                <w:spacing w:val="-2"/>
                <w:sz w:val="32"/>
                <w:szCs w:val="24"/>
              </w:rPr>
            </w:pPr>
          </w:p>
        </w:tc>
      </w:tr>
      <w:tr w:rsidR="006B3AA5" w:rsidRPr="00645306" w14:paraId="65C296FC" w14:textId="77777777" w:rsidTr="006B3AA5">
        <w:trPr>
          <w:cantSplit/>
          <w:trHeight w:val="980"/>
          <w:jc w:val="center"/>
        </w:trPr>
        <w:tc>
          <w:tcPr>
            <w:tcW w:w="596" w:type="pct"/>
          </w:tcPr>
          <w:p w14:paraId="798FD0F8" w14:textId="77777777" w:rsidR="006B3AA5" w:rsidRPr="00645306" w:rsidRDefault="006B3AA5" w:rsidP="006B3AA5">
            <w:pPr>
              <w:suppressAutoHyphens/>
              <w:spacing w:before="60" w:after="60" w:line="240" w:lineRule="auto"/>
              <w:rPr>
                <w:rFonts w:eastAsia="Times New Roman" w:cs="Times New Roman"/>
                <w:spacing w:val="-2"/>
                <w:sz w:val="32"/>
                <w:szCs w:val="24"/>
              </w:rPr>
            </w:pPr>
          </w:p>
        </w:tc>
        <w:tc>
          <w:tcPr>
            <w:tcW w:w="595" w:type="pct"/>
          </w:tcPr>
          <w:p w14:paraId="1D50A3F8" w14:textId="77777777" w:rsidR="006B3AA5" w:rsidRPr="00645306" w:rsidRDefault="006B3AA5" w:rsidP="006B3AA5">
            <w:pPr>
              <w:suppressAutoHyphens/>
              <w:spacing w:before="60" w:after="60" w:line="240" w:lineRule="auto"/>
              <w:rPr>
                <w:rFonts w:eastAsia="Times New Roman" w:cs="Times New Roman"/>
                <w:spacing w:val="-2"/>
                <w:sz w:val="32"/>
                <w:szCs w:val="24"/>
              </w:rPr>
            </w:pPr>
          </w:p>
        </w:tc>
        <w:tc>
          <w:tcPr>
            <w:tcW w:w="515" w:type="pct"/>
          </w:tcPr>
          <w:p w14:paraId="39AF2DE5" w14:textId="77777777" w:rsidR="006B3AA5" w:rsidRPr="00645306" w:rsidRDefault="006B3AA5" w:rsidP="006B3AA5">
            <w:pPr>
              <w:suppressAutoHyphens/>
              <w:spacing w:before="60" w:after="60" w:line="240" w:lineRule="auto"/>
              <w:rPr>
                <w:rFonts w:eastAsia="Times New Roman" w:cs="Times New Roman"/>
                <w:spacing w:val="-2"/>
                <w:sz w:val="32"/>
                <w:szCs w:val="24"/>
              </w:rPr>
            </w:pPr>
          </w:p>
        </w:tc>
        <w:tc>
          <w:tcPr>
            <w:tcW w:w="2385" w:type="pct"/>
          </w:tcPr>
          <w:p w14:paraId="10808B01" w14:textId="77777777" w:rsidR="006B3AA5" w:rsidRPr="00645306" w:rsidRDefault="006B3AA5" w:rsidP="006B3AA5">
            <w:pPr>
              <w:suppressAutoHyphens/>
              <w:spacing w:before="60" w:after="60" w:line="240" w:lineRule="auto"/>
              <w:rPr>
                <w:rFonts w:eastAsia="Times New Roman" w:cs="Times New Roman"/>
                <w:spacing w:val="-2"/>
                <w:sz w:val="32"/>
                <w:szCs w:val="24"/>
              </w:rPr>
            </w:pPr>
          </w:p>
        </w:tc>
        <w:tc>
          <w:tcPr>
            <w:tcW w:w="909" w:type="pct"/>
          </w:tcPr>
          <w:p w14:paraId="2E614C8D" w14:textId="77777777" w:rsidR="006B3AA5" w:rsidRPr="00645306" w:rsidRDefault="006B3AA5" w:rsidP="006B3AA5">
            <w:pPr>
              <w:suppressAutoHyphens/>
              <w:spacing w:before="60" w:after="60" w:line="240" w:lineRule="auto"/>
              <w:rPr>
                <w:rFonts w:eastAsia="Times New Roman" w:cs="Times New Roman"/>
                <w:spacing w:val="-2"/>
                <w:sz w:val="32"/>
                <w:szCs w:val="24"/>
              </w:rPr>
            </w:pPr>
          </w:p>
        </w:tc>
      </w:tr>
      <w:tr w:rsidR="006B3AA5" w:rsidRPr="00645306" w14:paraId="6512728B" w14:textId="77777777" w:rsidTr="006B3AA5">
        <w:trPr>
          <w:cantSplit/>
          <w:trHeight w:val="899"/>
          <w:jc w:val="center"/>
        </w:trPr>
        <w:tc>
          <w:tcPr>
            <w:tcW w:w="596" w:type="pct"/>
          </w:tcPr>
          <w:p w14:paraId="7527329C" w14:textId="77777777" w:rsidR="006B3AA5" w:rsidRPr="00645306" w:rsidRDefault="006B3AA5" w:rsidP="006B3AA5">
            <w:pPr>
              <w:suppressAutoHyphens/>
              <w:spacing w:before="60" w:after="60" w:line="240" w:lineRule="auto"/>
              <w:rPr>
                <w:rFonts w:eastAsia="Times New Roman" w:cs="Times New Roman"/>
                <w:spacing w:val="-2"/>
                <w:sz w:val="32"/>
                <w:szCs w:val="24"/>
              </w:rPr>
            </w:pPr>
          </w:p>
        </w:tc>
        <w:tc>
          <w:tcPr>
            <w:tcW w:w="595" w:type="pct"/>
          </w:tcPr>
          <w:p w14:paraId="7BCD8E8B" w14:textId="77777777" w:rsidR="006B3AA5" w:rsidRPr="00645306" w:rsidRDefault="006B3AA5" w:rsidP="006B3AA5">
            <w:pPr>
              <w:suppressAutoHyphens/>
              <w:spacing w:before="60" w:after="60" w:line="240" w:lineRule="auto"/>
              <w:rPr>
                <w:rFonts w:eastAsia="Times New Roman" w:cs="Times New Roman"/>
                <w:spacing w:val="-2"/>
                <w:sz w:val="32"/>
                <w:szCs w:val="24"/>
              </w:rPr>
            </w:pPr>
          </w:p>
        </w:tc>
        <w:tc>
          <w:tcPr>
            <w:tcW w:w="515" w:type="pct"/>
          </w:tcPr>
          <w:p w14:paraId="17E25EB6" w14:textId="77777777" w:rsidR="006B3AA5" w:rsidRPr="00645306" w:rsidRDefault="006B3AA5" w:rsidP="006B3AA5">
            <w:pPr>
              <w:suppressAutoHyphens/>
              <w:spacing w:before="60" w:after="60" w:line="240" w:lineRule="auto"/>
              <w:rPr>
                <w:rFonts w:eastAsia="Times New Roman" w:cs="Times New Roman"/>
                <w:spacing w:val="-2"/>
                <w:sz w:val="32"/>
                <w:szCs w:val="24"/>
              </w:rPr>
            </w:pPr>
          </w:p>
        </w:tc>
        <w:tc>
          <w:tcPr>
            <w:tcW w:w="2385" w:type="pct"/>
          </w:tcPr>
          <w:p w14:paraId="62583B77" w14:textId="77777777" w:rsidR="006B3AA5" w:rsidRPr="00645306" w:rsidRDefault="006B3AA5" w:rsidP="006B3AA5">
            <w:pPr>
              <w:suppressAutoHyphens/>
              <w:spacing w:before="60" w:after="60" w:line="240" w:lineRule="auto"/>
              <w:rPr>
                <w:rFonts w:eastAsia="Times New Roman" w:cs="Times New Roman"/>
                <w:spacing w:val="-2"/>
                <w:sz w:val="32"/>
                <w:szCs w:val="24"/>
              </w:rPr>
            </w:pPr>
          </w:p>
        </w:tc>
        <w:tc>
          <w:tcPr>
            <w:tcW w:w="909" w:type="pct"/>
          </w:tcPr>
          <w:p w14:paraId="6DEE2BC7" w14:textId="77777777" w:rsidR="006B3AA5" w:rsidRPr="00645306" w:rsidRDefault="006B3AA5" w:rsidP="006B3AA5">
            <w:pPr>
              <w:suppressAutoHyphens/>
              <w:spacing w:before="60" w:after="60" w:line="240" w:lineRule="auto"/>
              <w:rPr>
                <w:rFonts w:eastAsia="Times New Roman" w:cs="Times New Roman"/>
                <w:spacing w:val="-2"/>
                <w:sz w:val="32"/>
                <w:szCs w:val="24"/>
              </w:rPr>
            </w:pPr>
          </w:p>
        </w:tc>
      </w:tr>
      <w:tr w:rsidR="006B3AA5" w:rsidRPr="00645306" w14:paraId="23A17C9C" w14:textId="77777777" w:rsidTr="006B3AA5">
        <w:trPr>
          <w:cantSplit/>
          <w:trHeight w:val="881"/>
          <w:jc w:val="center"/>
        </w:trPr>
        <w:tc>
          <w:tcPr>
            <w:tcW w:w="596" w:type="pct"/>
          </w:tcPr>
          <w:p w14:paraId="0FC12514" w14:textId="77777777" w:rsidR="006B3AA5" w:rsidRPr="00645306" w:rsidRDefault="006B3AA5" w:rsidP="006B3AA5">
            <w:pPr>
              <w:suppressAutoHyphens/>
              <w:spacing w:before="60" w:after="60" w:line="240" w:lineRule="auto"/>
              <w:rPr>
                <w:rFonts w:eastAsia="Times New Roman" w:cs="Times New Roman"/>
                <w:spacing w:val="-2"/>
                <w:sz w:val="32"/>
                <w:szCs w:val="24"/>
              </w:rPr>
            </w:pPr>
          </w:p>
        </w:tc>
        <w:tc>
          <w:tcPr>
            <w:tcW w:w="595" w:type="pct"/>
          </w:tcPr>
          <w:p w14:paraId="7FB816ED" w14:textId="77777777" w:rsidR="006B3AA5" w:rsidRPr="00645306" w:rsidRDefault="006B3AA5" w:rsidP="006B3AA5">
            <w:pPr>
              <w:suppressAutoHyphens/>
              <w:spacing w:before="60" w:after="60" w:line="240" w:lineRule="auto"/>
              <w:rPr>
                <w:rFonts w:eastAsia="Times New Roman" w:cs="Times New Roman"/>
                <w:spacing w:val="-2"/>
                <w:sz w:val="32"/>
                <w:szCs w:val="24"/>
              </w:rPr>
            </w:pPr>
          </w:p>
        </w:tc>
        <w:tc>
          <w:tcPr>
            <w:tcW w:w="515" w:type="pct"/>
          </w:tcPr>
          <w:p w14:paraId="545477CF" w14:textId="77777777" w:rsidR="006B3AA5" w:rsidRPr="00645306" w:rsidRDefault="006B3AA5" w:rsidP="006B3AA5">
            <w:pPr>
              <w:suppressAutoHyphens/>
              <w:spacing w:before="60" w:after="60" w:line="240" w:lineRule="auto"/>
              <w:rPr>
                <w:rFonts w:eastAsia="Times New Roman" w:cs="Times New Roman"/>
                <w:spacing w:val="-2"/>
                <w:sz w:val="32"/>
                <w:szCs w:val="24"/>
              </w:rPr>
            </w:pPr>
          </w:p>
        </w:tc>
        <w:tc>
          <w:tcPr>
            <w:tcW w:w="2385" w:type="pct"/>
          </w:tcPr>
          <w:p w14:paraId="478527D3" w14:textId="77777777" w:rsidR="006B3AA5" w:rsidRPr="00645306" w:rsidRDefault="006B3AA5" w:rsidP="006B3AA5">
            <w:pPr>
              <w:suppressAutoHyphens/>
              <w:spacing w:before="60" w:after="60" w:line="240" w:lineRule="auto"/>
              <w:rPr>
                <w:rFonts w:eastAsia="Times New Roman" w:cs="Times New Roman"/>
                <w:spacing w:val="-2"/>
                <w:sz w:val="32"/>
                <w:szCs w:val="24"/>
              </w:rPr>
            </w:pPr>
          </w:p>
        </w:tc>
        <w:tc>
          <w:tcPr>
            <w:tcW w:w="909" w:type="pct"/>
          </w:tcPr>
          <w:p w14:paraId="5A55AB82" w14:textId="77777777" w:rsidR="006B3AA5" w:rsidRPr="00645306" w:rsidRDefault="006B3AA5" w:rsidP="006B3AA5">
            <w:pPr>
              <w:suppressAutoHyphens/>
              <w:spacing w:before="60" w:after="60" w:line="240" w:lineRule="auto"/>
              <w:rPr>
                <w:rFonts w:eastAsia="Times New Roman" w:cs="Times New Roman"/>
                <w:spacing w:val="-2"/>
                <w:sz w:val="32"/>
                <w:szCs w:val="24"/>
              </w:rPr>
            </w:pPr>
          </w:p>
        </w:tc>
      </w:tr>
    </w:tbl>
    <w:p w14:paraId="0536331C" w14:textId="77777777" w:rsidR="006B3AA5" w:rsidRPr="00645306" w:rsidRDefault="006B3AA5" w:rsidP="00CC36A3">
      <w:pPr>
        <w:pStyle w:val="Heading4BSF"/>
      </w:pPr>
      <w:bookmarkStart w:id="1117" w:name="_Toc54556903"/>
      <w:bookmarkStart w:id="1118" w:name="_Toc55427884"/>
      <w:bookmarkStart w:id="1119" w:name="_Toc55455386"/>
      <w:bookmarkStart w:id="1120" w:name="_Toc55460106"/>
      <w:bookmarkStart w:id="1121" w:name="_Toc55570272"/>
      <w:bookmarkStart w:id="1122" w:name="_Toc55571238"/>
      <w:bookmarkStart w:id="1123" w:name="_Toc55584347"/>
      <w:bookmarkStart w:id="1124" w:name="_Toc55760460"/>
      <w:bookmarkStart w:id="1125" w:name="_Toc55760880"/>
      <w:bookmarkStart w:id="1126" w:name="_Toc55765763"/>
      <w:bookmarkStart w:id="1127" w:name="_Toc55772855"/>
      <w:bookmarkStart w:id="1128" w:name="_Toc55773444"/>
      <w:bookmarkStart w:id="1129" w:name="_Toc56639174"/>
      <w:bookmarkStart w:id="1130" w:name="_Toc58427462"/>
      <w:bookmarkStart w:id="1131" w:name="_Toc184892772"/>
      <w:r w:rsidRPr="00645306">
        <w:lastRenderedPageBreak/>
        <w:t>Form EXP-2: Similar Information Systems Experience Record</w:t>
      </w:r>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p>
    <w:p w14:paraId="0B5362C3" w14:textId="1F159A77" w:rsidR="006B3AA5" w:rsidRPr="00645306" w:rsidRDefault="003F4A54"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Offeror</w:t>
      </w:r>
      <w:r w:rsidR="006B3AA5" w:rsidRPr="00645306">
        <w:rPr>
          <w:rFonts w:eastAsia="Times New Roman" w:cs="Times New Roman"/>
          <w:szCs w:val="20"/>
        </w:rPr>
        <w:t xml:space="preserve"> is requested to list contracts of a similar nature, complexity, and requiring similar information technology and methodologies to the contract or contracts for which this Bidding Document is issued, and which the </w:t>
      </w:r>
      <w:r w:rsidRPr="00645306">
        <w:rPr>
          <w:rFonts w:eastAsia="Times New Roman" w:cs="Times New Roman"/>
          <w:szCs w:val="20"/>
        </w:rPr>
        <w:t>Offeror</w:t>
      </w:r>
      <w:r w:rsidR="006B3AA5" w:rsidRPr="00645306">
        <w:rPr>
          <w:rFonts w:eastAsia="Times New Roman" w:cs="Times New Roman"/>
          <w:szCs w:val="20"/>
        </w:rPr>
        <w:t xml:space="preserve"> has undertaken during the period, and of the number, specified in </w:t>
      </w:r>
      <w:r w:rsidR="00BB45BC" w:rsidRPr="00645306">
        <w:rPr>
          <w:rFonts w:eastAsia="Times New Roman" w:cs="Times New Roman"/>
          <w:szCs w:val="20"/>
        </w:rPr>
        <w:t>DS</w:t>
      </w:r>
      <w:r w:rsidR="006B3AA5" w:rsidRPr="00645306">
        <w:rPr>
          <w:rFonts w:eastAsia="Times New Roman" w:cs="Times New Roman"/>
          <w:szCs w:val="20"/>
        </w:rPr>
        <w:t xml:space="preserve"> </w:t>
      </w:r>
      <w:r w:rsidR="001E7126" w:rsidRPr="00645306">
        <w:rPr>
          <w:rFonts w:eastAsia="Times New Roman" w:cs="Times New Roman"/>
          <w:szCs w:val="20"/>
        </w:rPr>
        <w:t>ITO</w:t>
      </w:r>
      <w:r w:rsidR="006B3AA5" w:rsidRPr="00645306">
        <w:rPr>
          <w:rFonts w:eastAsia="Times New Roman" w:cs="Times New Roman"/>
          <w:szCs w:val="20"/>
        </w:rPr>
        <w:t xml:space="preserve"> </w:t>
      </w:r>
      <w:r w:rsidR="00BB5552" w:rsidRPr="00645306">
        <w:rPr>
          <w:rFonts w:eastAsia="Times New Roman" w:cs="Times New Roman"/>
          <w:szCs w:val="20"/>
        </w:rPr>
        <w:t xml:space="preserve">Sub-Clause </w:t>
      </w:r>
      <w:r w:rsidR="006B3AA5" w:rsidRPr="00645306">
        <w:rPr>
          <w:rFonts w:eastAsia="Times New Roman" w:cs="Times New Roman"/>
          <w:szCs w:val="20"/>
        </w:rPr>
        <w:t>6.1 (a). The contract value should be based on the payment currencies of the contracts converted into U.S. dollars, at the date of substantial completion, or for ongoing contracts at the time of award.</w:t>
      </w:r>
    </w:p>
    <w:p w14:paraId="19007F0D"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Each partner of a Joint Venture or Association should separately provide details of its own relevant contracts.</w:t>
      </w:r>
    </w:p>
    <w:p w14:paraId="4316CFA4"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Use a separate sheet for each contract.</w:t>
      </w:r>
    </w:p>
    <w:tbl>
      <w:tblPr>
        <w:tblW w:w="9090"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2" w:type="dxa"/>
          <w:right w:w="72" w:type="dxa"/>
        </w:tblCellMar>
        <w:tblLook w:val="0000" w:firstRow="0" w:lastRow="0" w:firstColumn="0" w:lastColumn="0" w:noHBand="0" w:noVBand="0"/>
      </w:tblPr>
      <w:tblGrid>
        <w:gridCol w:w="720"/>
        <w:gridCol w:w="4392"/>
        <w:gridCol w:w="3978"/>
      </w:tblGrid>
      <w:tr w:rsidR="006B3AA5" w:rsidRPr="00645306" w14:paraId="7CF7BF83" w14:textId="77777777" w:rsidTr="006B3AA5">
        <w:trPr>
          <w:cantSplit/>
          <w:jc w:val="center"/>
        </w:trPr>
        <w:tc>
          <w:tcPr>
            <w:tcW w:w="9090" w:type="dxa"/>
            <w:gridSpan w:val="3"/>
          </w:tcPr>
          <w:p w14:paraId="5D28B013" w14:textId="1AD37BAF"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 xml:space="preserve">Name of </w:t>
            </w:r>
            <w:r w:rsidR="003F4A54" w:rsidRPr="00645306">
              <w:rPr>
                <w:rFonts w:eastAsia="Times New Roman" w:cs="Times New Roman"/>
                <w:szCs w:val="20"/>
              </w:rPr>
              <w:t>Offeror</w:t>
            </w:r>
            <w:r w:rsidRPr="00645306">
              <w:rPr>
                <w:rFonts w:eastAsia="Times New Roman" w:cs="Times New Roman"/>
                <w:szCs w:val="20"/>
              </w:rPr>
              <w:t xml:space="preserve"> or partner of a Joint Venture/Association</w:t>
            </w:r>
          </w:p>
        </w:tc>
      </w:tr>
      <w:tr w:rsidR="006B3AA5" w:rsidRPr="00645306" w14:paraId="1D8A7F4B" w14:textId="77777777" w:rsidTr="006B3AA5">
        <w:trPr>
          <w:cantSplit/>
          <w:jc w:val="center"/>
        </w:trPr>
        <w:tc>
          <w:tcPr>
            <w:tcW w:w="720" w:type="dxa"/>
          </w:tcPr>
          <w:p w14:paraId="477AF309"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1.</w:t>
            </w:r>
          </w:p>
        </w:tc>
        <w:tc>
          <w:tcPr>
            <w:tcW w:w="4392" w:type="dxa"/>
          </w:tcPr>
          <w:p w14:paraId="52CA7038"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 xml:space="preserve">Number of </w:t>
            </w:r>
            <w:proofErr w:type="gramStart"/>
            <w:r w:rsidRPr="00645306">
              <w:rPr>
                <w:rFonts w:eastAsia="Times New Roman" w:cs="Times New Roman"/>
                <w:szCs w:val="20"/>
              </w:rPr>
              <w:t>contract</w:t>
            </w:r>
            <w:proofErr w:type="gramEnd"/>
          </w:p>
        </w:tc>
        <w:tc>
          <w:tcPr>
            <w:tcW w:w="3978" w:type="dxa"/>
          </w:tcPr>
          <w:p w14:paraId="3B3FE6EA" w14:textId="77777777" w:rsidR="006B3AA5" w:rsidRPr="00645306" w:rsidRDefault="006B3AA5" w:rsidP="006B3AA5">
            <w:pPr>
              <w:tabs>
                <w:tab w:val="left" w:pos="3960"/>
              </w:tabs>
              <w:suppressAutoHyphens/>
              <w:spacing w:line="240" w:lineRule="auto"/>
              <w:rPr>
                <w:rFonts w:eastAsia="Times New Roman" w:cs="Times New Roman"/>
                <w:szCs w:val="20"/>
              </w:rPr>
            </w:pPr>
          </w:p>
        </w:tc>
      </w:tr>
      <w:tr w:rsidR="006B3AA5" w:rsidRPr="00645306" w14:paraId="7AC91146" w14:textId="77777777" w:rsidTr="006B3AA5">
        <w:trPr>
          <w:cantSplit/>
          <w:jc w:val="center"/>
        </w:trPr>
        <w:tc>
          <w:tcPr>
            <w:tcW w:w="720" w:type="dxa"/>
          </w:tcPr>
          <w:p w14:paraId="65422361"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8370" w:type="dxa"/>
            <w:gridSpan w:val="2"/>
          </w:tcPr>
          <w:p w14:paraId="355436DA"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 xml:space="preserve">Name of contract </w:t>
            </w:r>
          </w:p>
        </w:tc>
      </w:tr>
      <w:tr w:rsidR="006B3AA5" w:rsidRPr="00645306" w14:paraId="1E419298" w14:textId="77777777" w:rsidTr="006B3AA5">
        <w:trPr>
          <w:cantSplit/>
          <w:jc w:val="center"/>
        </w:trPr>
        <w:tc>
          <w:tcPr>
            <w:tcW w:w="720" w:type="dxa"/>
          </w:tcPr>
          <w:p w14:paraId="0EA8A098"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8370" w:type="dxa"/>
            <w:gridSpan w:val="2"/>
          </w:tcPr>
          <w:p w14:paraId="7625ABED"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Country</w:t>
            </w:r>
          </w:p>
        </w:tc>
      </w:tr>
      <w:tr w:rsidR="006B3AA5" w:rsidRPr="00645306" w14:paraId="0A06B6E4" w14:textId="77777777" w:rsidTr="006B3AA5">
        <w:trPr>
          <w:cantSplit/>
          <w:jc w:val="center"/>
        </w:trPr>
        <w:tc>
          <w:tcPr>
            <w:tcW w:w="720" w:type="dxa"/>
          </w:tcPr>
          <w:p w14:paraId="54A18F7C"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2.</w:t>
            </w:r>
          </w:p>
        </w:tc>
        <w:tc>
          <w:tcPr>
            <w:tcW w:w="8370" w:type="dxa"/>
            <w:gridSpan w:val="2"/>
          </w:tcPr>
          <w:p w14:paraId="550A5FB6"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Name of Purchaser</w:t>
            </w:r>
          </w:p>
        </w:tc>
      </w:tr>
      <w:tr w:rsidR="006B3AA5" w:rsidRPr="00645306" w14:paraId="70D82852" w14:textId="77777777" w:rsidTr="006B3AA5">
        <w:trPr>
          <w:cantSplit/>
          <w:jc w:val="center"/>
        </w:trPr>
        <w:tc>
          <w:tcPr>
            <w:tcW w:w="720" w:type="dxa"/>
          </w:tcPr>
          <w:p w14:paraId="3EA30047"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3.</w:t>
            </w:r>
          </w:p>
        </w:tc>
        <w:tc>
          <w:tcPr>
            <w:tcW w:w="8370" w:type="dxa"/>
            <w:gridSpan w:val="2"/>
          </w:tcPr>
          <w:p w14:paraId="0E4E6728"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Purchaser address, telephone number, fax number, and e-mail</w:t>
            </w:r>
          </w:p>
        </w:tc>
      </w:tr>
      <w:tr w:rsidR="006B3AA5" w:rsidRPr="00645306" w14:paraId="53BB8B20" w14:textId="77777777" w:rsidTr="006B3AA5">
        <w:trPr>
          <w:cantSplit/>
          <w:jc w:val="center"/>
        </w:trPr>
        <w:tc>
          <w:tcPr>
            <w:tcW w:w="720" w:type="dxa"/>
          </w:tcPr>
          <w:p w14:paraId="2F8FB3DF"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4.</w:t>
            </w:r>
          </w:p>
        </w:tc>
        <w:tc>
          <w:tcPr>
            <w:tcW w:w="8370" w:type="dxa"/>
            <w:gridSpan w:val="2"/>
          </w:tcPr>
          <w:p w14:paraId="36F44303"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Nature of Information Systems and special features relevant to the contract for which this Bidding Document is issued</w:t>
            </w:r>
          </w:p>
        </w:tc>
      </w:tr>
      <w:tr w:rsidR="006B3AA5" w:rsidRPr="00645306" w14:paraId="2E436EF1" w14:textId="77777777" w:rsidTr="006B3AA5">
        <w:trPr>
          <w:cantSplit/>
          <w:jc w:val="center"/>
        </w:trPr>
        <w:tc>
          <w:tcPr>
            <w:tcW w:w="720" w:type="dxa"/>
          </w:tcPr>
          <w:p w14:paraId="5CD53DF0"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5.</w:t>
            </w:r>
          </w:p>
        </w:tc>
        <w:tc>
          <w:tcPr>
            <w:tcW w:w="8370" w:type="dxa"/>
            <w:gridSpan w:val="2"/>
          </w:tcPr>
          <w:p w14:paraId="7BB60EEE"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Contract role (check one)</w:t>
            </w:r>
          </w:p>
          <w:p w14:paraId="1267AC23"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 w:val="32"/>
                <w:szCs w:val="20"/>
              </w:rPr>
              <w:sym w:font="Symbol" w:char="F082"/>
            </w:r>
            <w:r w:rsidRPr="00645306">
              <w:rPr>
                <w:rFonts w:eastAsia="Times New Roman" w:cs="Times New Roman"/>
                <w:sz w:val="32"/>
                <w:szCs w:val="20"/>
              </w:rPr>
              <w:t xml:space="preserve"> </w:t>
            </w:r>
            <w:r w:rsidRPr="00645306">
              <w:rPr>
                <w:rFonts w:eastAsia="Times New Roman" w:cs="Times New Roman"/>
                <w:szCs w:val="20"/>
              </w:rPr>
              <w:t xml:space="preserve">Prime Supplier  </w:t>
            </w:r>
            <w:r w:rsidRPr="00645306">
              <w:rPr>
                <w:rFonts w:eastAsia="Times New Roman" w:cs="Times New Roman"/>
                <w:sz w:val="32"/>
                <w:szCs w:val="20"/>
              </w:rPr>
              <w:sym w:font="Symbol" w:char="F082"/>
            </w:r>
            <w:r w:rsidRPr="00645306">
              <w:rPr>
                <w:rFonts w:eastAsia="Times New Roman" w:cs="Times New Roman"/>
                <w:szCs w:val="20"/>
              </w:rPr>
              <w:t xml:space="preserve"> Management Contractor  </w:t>
            </w:r>
            <w:r w:rsidRPr="00645306">
              <w:rPr>
                <w:rFonts w:eastAsia="Times New Roman" w:cs="Times New Roman"/>
                <w:sz w:val="32"/>
                <w:szCs w:val="20"/>
              </w:rPr>
              <w:sym w:font="Symbol" w:char="F082"/>
            </w:r>
            <w:r w:rsidRPr="00645306">
              <w:rPr>
                <w:rFonts w:eastAsia="Times New Roman" w:cs="Times New Roman"/>
                <w:szCs w:val="20"/>
              </w:rPr>
              <w:t xml:space="preserve"> Subcontractor  </w:t>
            </w:r>
            <w:r w:rsidRPr="00645306">
              <w:rPr>
                <w:rFonts w:eastAsia="Times New Roman" w:cs="Times New Roman"/>
                <w:sz w:val="32"/>
                <w:szCs w:val="20"/>
              </w:rPr>
              <w:sym w:font="Symbol" w:char="F082"/>
            </w:r>
            <w:r w:rsidRPr="00645306">
              <w:rPr>
                <w:rFonts w:eastAsia="Times New Roman" w:cs="Times New Roman"/>
                <w:szCs w:val="20"/>
              </w:rPr>
              <w:t xml:space="preserve"> Partner in a Joint Venture/Association</w:t>
            </w:r>
          </w:p>
        </w:tc>
      </w:tr>
      <w:tr w:rsidR="006B3AA5" w:rsidRPr="00645306" w14:paraId="3FA24556" w14:textId="77777777" w:rsidTr="006B3AA5">
        <w:trPr>
          <w:cantSplit/>
          <w:jc w:val="center"/>
        </w:trPr>
        <w:tc>
          <w:tcPr>
            <w:tcW w:w="720" w:type="dxa"/>
          </w:tcPr>
          <w:p w14:paraId="6C03DE2D"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6.</w:t>
            </w:r>
          </w:p>
        </w:tc>
        <w:tc>
          <w:tcPr>
            <w:tcW w:w="8370" w:type="dxa"/>
            <w:gridSpan w:val="2"/>
          </w:tcPr>
          <w:p w14:paraId="6B6F6140"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Amount of the total contract/subcontract/partner share (in specified currencies at completion, or at date of award for current contracts)</w:t>
            </w:r>
          </w:p>
          <w:p w14:paraId="2AF2CCA9" w14:textId="77777777" w:rsidR="006B3AA5" w:rsidRPr="00645306" w:rsidRDefault="006B3AA5" w:rsidP="006B3AA5">
            <w:pPr>
              <w:tabs>
                <w:tab w:val="left" w:pos="2898"/>
                <w:tab w:val="left" w:pos="3960"/>
                <w:tab w:val="left" w:pos="5508"/>
              </w:tabs>
              <w:suppressAutoHyphens/>
              <w:spacing w:after="240" w:line="240" w:lineRule="auto"/>
              <w:rPr>
                <w:rFonts w:eastAsia="Times New Roman" w:cs="Times New Roman"/>
                <w:spacing w:val="-2"/>
                <w:szCs w:val="20"/>
              </w:rPr>
            </w:pPr>
            <w:r w:rsidRPr="00645306">
              <w:rPr>
                <w:rFonts w:eastAsia="Times New Roman" w:cs="Times New Roman"/>
                <w:spacing w:val="-2"/>
                <w:szCs w:val="20"/>
              </w:rPr>
              <w:t>Currency</w:t>
            </w:r>
            <w:r w:rsidRPr="00645306">
              <w:rPr>
                <w:rFonts w:eastAsia="Times New Roman" w:cs="Times New Roman"/>
                <w:spacing w:val="-2"/>
                <w:szCs w:val="20"/>
              </w:rPr>
              <w:tab/>
            </w:r>
            <w:proofErr w:type="spellStart"/>
            <w:r w:rsidRPr="00645306">
              <w:rPr>
                <w:rFonts w:eastAsia="Times New Roman" w:cs="Times New Roman"/>
                <w:spacing w:val="-2"/>
                <w:szCs w:val="20"/>
              </w:rPr>
              <w:t>Currency</w:t>
            </w:r>
            <w:proofErr w:type="spellEnd"/>
          </w:p>
        </w:tc>
      </w:tr>
      <w:tr w:rsidR="006B3AA5" w:rsidRPr="00645306" w14:paraId="6C1D7D7E" w14:textId="77777777" w:rsidTr="006B3AA5">
        <w:trPr>
          <w:cantSplit/>
          <w:jc w:val="center"/>
        </w:trPr>
        <w:tc>
          <w:tcPr>
            <w:tcW w:w="720" w:type="dxa"/>
          </w:tcPr>
          <w:p w14:paraId="4F4ADB31"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7.</w:t>
            </w:r>
          </w:p>
        </w:tc>
        <w:tc>
          <w:tcPr>
            <w:tcW w:w="8370" w:type="dxa"/>
            <w:gridSpan w:val="2"/>
          </w:tcPr>
          <w:p w14:paraId="05C7D6AC"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Equivalent amount US$</w:t>
            </w:r>
          </w:p>
          <w:p w14:paraId="5E833F3A" w14:textId="77777777" w:rsidR="006B3AA5" w:rsidRPr="00645306" w:rsidRDefault="006B3AA5" w:rsidP="006B3AA5">
            <w:pPr>
              <w:tabs>
                <w:tab w:val="left" w:pos="2898"/>
                <w:tab w:val="left" w:pos="3960"/>
                <w:tab w:val="left" w:pos="5508"/>
              </w:tabs>
              <w:suppressAutoHyphens/>
              <w:spacing w:line="240" w:lineRule="auto"/>
              <w:rPr>
                <w:rFonts w:eastAsia="Times New Roman" w:cs="Times New Roman"/>
                <w:szCs w:val="20"/>
              </w:rPr>
            </w:pPr>
            <w:r w:rsidRPr="00645306">
              <w:rPr>
                <w:rFonts w:eastAsia="Times New Roman" w:cs="Times New Roman"/>
                <w:szCs w:val="20"/>
              </w:rPr>
              <w:t xml:space="preserve">Total contract: $_______; </w:t>
            </w:r>
            <w:r w:rsidRPr="00645306">
              <w:rPr>
                <w:rFonts w:eastAsia="Times New Roman" w:cs="Times New Roman"/>
                <w:szCs w:val="20"/>
              </w:rPr>
              <w:tab/>
              <w:t xml:space="preserve">Subcontract: $_______; </w:t>
            </w:r>
            <w:r w:rsidRPr="00645306">
              <w:rPr>
                <w:rFonts w:eastAsia="Times New Roman" w:cs="Times New Roman"/>
                <w:szCs w:val="20"/>
              </w:rPr>
              <w:tab/>
              <w:t>Partner share: $_______;</w:t>
            </w:r>
          </w:p>
        </w:tc>
      </w:tr>
      <w:tr w:rsidR="006B3AA5" w:rsidRPr="00645306" w14:paraId="21B05312" w14:textId="77777777" w:rsidTr="006B3AA5">
        <w:trPr>
          <w:cantSplit/>
          <w:jc w:val="center"/>
        </w:trPr>
        <w:tc>
          <w:tcPr>
            <w:tcW w:w="720" w:type="dxa"/>
          </w:tcPr>
          <w:p w14:paraId="42643A6B"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8.</w:t>
            </w:r>
          </w:p>
        </w:tc>
        <w:tc>
          <w:tcPr>
            <w:tcW w:w="8370" w:type="dxa"/>
            <w:gridSpan w:val="2"/>
          </w:tcPr>
          <w:p w14:paraId="1A21E73A"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Date of award/completion</w:t>
            </w:r>
          </w:p>
        </w:tc>
      </w:tr>
      <w:tr w:rsidR="006B3AA5" w:rsidRPr="00645306" w14:paraId="782AE2DD" w14:textId="77777777" w:rsidTr="006B3AA5">
        <w:trPr>
          <w:cantSplit/>
          <w:jc w:val="center"/>
        </w:trPr>
        <w:tc>
          <w:tcPr>
            <w:tcW w:w="720" w:type="dxa"/>
          </w:tcPr>
          <w:p w14:paraId="046F9975"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9.</w:t>
            </w:r>
          </w:p>
        </w:tc>
        <w:tc>
          <w:tcPr>
            <w:tcW w:w="8370" w:type="dxa"/>
            <w:gridSpan w:val="2"/>
          </w:tcPr>
          <w:p w14:paraId="485ECEA8"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Contract was completed _____ months ahead/behind original schedule (if behind, provide explanation).</w:t>
            </w:r>
          </w:p>
        </w:tc>
      </w:tr>
      <w:tr w:rsidR="006B3AA5" w:rsidRPr="00645306" w14:paraId="333D93EB" w14:textId="77777777" w:rsidTr="006B3AA5">
        <w:trPr>
          <w:cantSplit/>
          <w:jc w:val="center"/>
        </w:trPr>
        <w:tc>
          <w:tcPr>
            <w:tcW w:w="720" w:type="dxa"/>
          </w:tcPr>
          <w:p w14:paraId="204E1E57"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lastRenderedPageBreak/>
              <w:t>10.</w:t>
            </w:r>
          </w:p>
        </w:tc>
        <w:tc>
          <w:tcPr>
            <w:tcW w:w="8370" w:type="dxa"/>
            <w:gridSpan w:val="2"/>
          </w:tcPr>
          <w:p w14:paraId="6FEEB25D"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 xml:space="preserve">Contract </w:t>
            </w:r>
            <w:proofErr w:type="gramStart"/>
            <w:r w:rsidRPr="00645306">
              <w:rPr>
                <w:rFonts w:eastAsia="Times New Roman" w:cs="Times New Roman"/>
                <w:szCs w:val="20"/>
              </w:rPr>
              <w:t>was</w:t>
            </w:r>
            <w:proofErr w:type="gramEnd"/>
            <w:r w:rsidRPr="00645306">
              <w:rPr>
                <w:rFonts w:eastAsia="Times New Roman" w:cs="Times New Roman"/>
                <w:szCs w:val="20"/>
              </w:rPr>
              <w:t xml:space="preserve"> completed US$ _________ equivalent under/over original contract amount (if over, provide explanation).</w:t>
            </w:r>
          </w:p>
        </w:tc>
      </w:tr>
      <w:tr w:rsidR="006B3AA5" w:rsidRPr="00645306" w14:paraId="0F9D58E7" w14:textId="77777777" w:rsidTr="006B3AA5">
        <w:trPr>
          <w:cantSplit/>
          <w:jc w:val="center"/>
        </w:trPr>
        <w:tc>
          <w:tcPr>
            <w:tcW w:w="720" w:type="dxa"/>
          </w:tcPr>
          <w:p w14:paraId="5C607B35"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11.</w:t>
            </w:r>
          </w:p>
        </w:tc>
        <w:tc>
          <w:tcPr>
            <w:tcW w:w="8370" w:type="dxa"/>
            <w:gridSpan w:val="2"/>
          </w:tcPr>
          <w:p w14:paraId="7C637C1D"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Special contractual/technical requirements.</w:t>
            </w:r>
          </w:p>
        </w:tc>
      </w:tr>
      <w:tr w:rsidR="006B3AA5" w:rsidRPr="00645306" w14:paraId="63E7C525" w14:textId="77777777" w:rsidTr="006B3AA5">
        <w:trPr>
          <w:cantSplit/>
          <w:jc w:val="center"/>
        </w:trPr>
        <w:tc>
          <w:tcPr>
            <w:tcW w:w="720" w:type="dxa"/>
          </w:tcPr>
          <w:p w14:paraId="22684CD8"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12.</w:t>
            </w:r>
          </w:p>
        </w:tc>
        <w:tc>
          <w:tcPr>
            <w:tcW w:w="8370" w:type="dxa"/>
            <w:gridSpan w:val="2"/>
          </w:tcPr>
          <w:p w14:paraId="1658B36B"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Indicate the approximate percent of total contract value (and US$ amount) of Information System undertaken by subcontract, if any, and the nature of such Information System.</w:t>
            </w:r>
          </w:p>
        </w:tc>
      </w:tr>
    </w:tbl>
    <w:p w14:paraId="4D82FBE6" w14:textId="77777777" w:rsidR="006B3AA5" w:rsidRPr="00645306" w:rsidRDefault="006B3AA5" w:rsidP="00CC36A3">
      <w:pPr>
        <w:pStyle w:val="Heading4BSF"/>
        <w:rPr>
          <w:sz w:val="24"/>
          <w:szCs w:val="24"/>
        </w:rPr>
      </w:pPr>
      <w:bookmarkStart w:id="1132" w:name="_Toc54556904"/>
      <w:bookmarkStart w:id="1133" w:name="_Toc55427885"/>
      <w:bookmarkStart w:id="1134" w:name="_Toc55455387"/>
      <w:bookmarkStart w:id="1135" w:name="_Toc55460107"/>
      <w:bookmarkStart w:id="1136" w:name="_Toc55570273"/>
      <w:bookmarkStart w:id="1137" w:name="_Toc55571239"/>
      <w:bookmarkStart w:id="1138" w:name="_Toc55584348"/>
      <w:bookmarkStart w:id="1139" w:name="_Toc55760461"/>
      <w:bookmarkStart w:id="1140" w:name="_Toc55760881"/>
      <w:bookmarkStart w:id="1141" w:name="_Toc55765764"/>
      <w:bookmarkStart w:id="1142" w:name="_Toc55772856"/>
      <w:bookmarkStart w:id="1143" w:name="_Toc55773445"/>
      <w:bookmarkStart w:id="1144" w:name="_Toc56639175"/>
      <w:bookmarkStart w:id="1145" w:name="_Toc58427463"/>
      <w:bookmarkStart w:id="1146" w:name="_Toc184892773"/>
      <w:r w:rsidRPr="00645306">
        <w:lastRenderedPageBreak/>
        <w:t>Form EXP-3: Specific Experience in Key Activities</w:t>
      </w:r>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p>
    <w:p w14:paraId="35069021" w14:textId="77777777" w:rsidR="006B3AA5" w:rsidRPr="00645306" w:rsidRDefault="006B3AA5" w:rsidP="006B3AA5">
      <w:pPr>
        <w:suppressAutoHyphens/>
        <w:spacing w:before="240" w:after="240" w:line="240" w:lineRule="auto"/>
        <w:rPr>
          <w:rFonts w:eastAsia="Times New Roman" w:cs="Times New Roman"/>
          <w:b/>
          <w:bCs/>
          <w:i/>
          <w:iCs/>
          <w:spacing w:val="-2"/>
          <w:szCs w:val="20"/>
        </w:rPr>
      </w:pPr>
      <w:r w:rsidRPr="00645306">
        <w:rPr>
          <w:rFonts w:eastAsia="Times New Roman" w:cs="Times New Roman"/>
          <w:szCs w:val="20"/>
        </w:rPr>
        <w:t>Fill in one (1) form per contract.</w:t>
      </w:r>
    </w:p>
    <w:tbl>
      <w:tblPr>
        <w:tblW w:w="9360" w:type="dxa"/>
        <w:jc w:val="center"/>
        <w:tblLayout w:type="fixed"/>
        <w:tblCellMar>
          <w:left w:w="72" w:type="dxa"/>
          <w:right w:w="72" w:type="dxa"/>
        </w:tblCellMar>
        <w:tblLook w:val="0000" w:firstRow="0" w:lastRow="0" w:firstColumn="0" w:lastColumn="0" w:noHBand="0" w:noVBand="0"/>
      </w:tblPr>
      <w:tblGrid>
        <w:gridCol w:w="2340"/>
        <w:gridCol w:w="2340"/>
        <w:gridCol w:w="2340"/>
        <w:gridCol w:w="2340"/>
      </w:tblGrid>
      <w:tr w:rsidR="006B3AA5" w:rsidRPr="00645306" w14:paraId="7ED7CA36" w14:textId="77777777" w:rsidTr="006B3AA5">
        <w:trPr>
          <w:cantSplit/>
          <w:jc w:val="center"/>
        </w:trPr>
        <w:tc>
          <w:tcPr>
            <w:tcW w:w="5000" w:type="pct"/>
            <w:gridSpan w:val="4"/>
            <w:tcBorders>
              <w:top w:val="single" w:sz="6" w:space="0" w:color="auto"/>
              <w:left w:val="single" w:sz="6" w:space="0" w:color="auto"/>
              <w:bottom w:val="single" w:sz="6" w:space="0" w:color="auto"/>
              <w:right w:val="single" w:sz="6" w:space="0" w:color="auto"/>
            </w:tcBorders>
            <w:shd w:val="clear" w:color="auto" w:fill="auto"/>
          </w:tcPr>
          <w:p w14:paraId="57D41934" w14:textId="77777777" w:rsidR="006B3AA5" w:rsidRPr="00645306" w:rsidRDefault="006B3AA5" w:rsidP="006B3AA5">
            <w:pPr>
              <w:suppressAutoHyphens/>
              <w:spacing w:before="20" w:after="20" w:line="240" w:lineRule="auto"/>
              <w:jc w:val="center"/>
              <w:outlineLvl w:val="4"/>
              <w:rPr>
                <w:rFonts w:eastAsia="Times New Roman" w:cs="Times New Roman"/>
                <w:b/>
                <w:bCs/>
                <w:szCs w:val="20"/>
              </w:rPr>
            </w:pPr>
            <w:r w:rsidRPr="00645306">
              <w:rPr>
                <w:rFonts w:eastAsia="Times New Roman" w:cs="Times New Roman"/>
                <w:b/>
                <w:bCs/>
                <w:spacing w:val="-2"/>
                <w:szCs w:val="20"/>
              </w:rPr>
              <w:t>Contract with Specific Key Activities</w:t>
            </w:r>
          </w:p>
        </w:tc>
      </w:tr>
      <w:tr w:rsidR="006B3AA5" w:rsidRPr="00645306" w14:paraId="25D31654" w14:textId="77777777" w:rsidTr="006B3AA5">
        <w:trPr>
          <w:cantSplit/>
          <w:trHeight w:val="417"/>
          <w:jc w:val="center"/>
        </w:trPr>
        <w:tc>
          <w:tcPr>
            <w:tcW w:w="1250" w:type="pct"/>
            <w:tcBorders>
              <w:top w:val="single" w:sz="6" w:space="0" w:color="auto"/>
              <w:left w:val="single" w:sz="6" w:space="0" w:color="auto"/>
              <w:bottom w:val="single" w:sz="6" w:space="0" w:color="auto"/>
              <w:right w:val="single" w:sz="4" w:space="0" w:color="auto"/>
            </w:tcBorders>
            <w:vAlign w:val="center"/>
          </w:tcPr>
          <w:p w14:paraId="37757028" w14:textId="77777777" w:rsidR="006B3AA5" w:rsidRPr="00645306" w:rsidRDefault="006B3AA5" w:rsidP="002F66DB">
            <w:pPr>
              <w:suppressAutoHyphens/>
              <w:spacing w:before="60" w:after="60" w:line="240" w:lineRule="auto"/>
              <w:jc w:val="left"/>
              <w:rPr>
                <w:rFonts w:eastAsia="Times New Roman" w:cs="Times New Roman"/>
                <w:b/>
                <w:bCs/>
                <w:szCs w:val="20"/>
              </w:rPr>
            </w:pPr>
            <w:proofErr w:type="gramStart"/>
            <w:r w:rsidRPr="00645306">
              <w:rPr>
                <w:rFonts w:eastAsia="Times New Roman" w:cs="Times New Roman"/>
                <w:b/>
                <w:bCs/>
                <w:szCs w:val="20"/>
              </w:rPr>
              <w:t>Contract  No</w:t>
            </w:r>
            <w:proofErr w:type="gramEnd"/>
            <w:r w:rsidRPr="00645306">
              <w:rPr>
                <w:rFonts w:eastAsia="Times New Roman" w:cs="Times New Roman"/>
                <w:b/>
                <w:bCs/>
                <w:szCs w:val="20"/>
              </w:rPr>
              <w:t xml:space="preserve"> . . . . . . of . . . . . .</w:t>
            </w:r>
          </w:p>
        </w:tc>
        <w:tc>
          <w:tcPr>
            <w:tcW w:w="1250" w:type="pct"/>
            <w:tcBorders>
              <w:left w:val="single" w:sz="4" w:space="0" w:color="auto"/>
            </w:tcBorders>
            <w:vAlign w:val="center"/>
          </w:tcPr>
          <w:p w14:paraId="2F5C6FCC" w14:textId="77777777" w:rsidR="006B3AA5" w:rsidRPr="00645306" w:rsidRDefault="006B3AA5" w:rsidP="006B3AA5">
            <w:pPr>
              <w:suppressAutoHyphens/>
              <w:spacing w:before="60" w:after="60" w:line="240" w:lineRule="auto"/>
              <w:jc w:val="center"/>
              <w:rPr>
                <w:rFonts w:eastAsia="Times New Roman" w:cs="Times New Roman"/>
                <w:b/>
                <w:bCs/>
                <w:szCs w:val="20"/>
              </w:rPr>
            </w:pPr>
            <w:r w:rsidRPr="00645306">
              <w:rPr>
                <w:rFonts w:eastAsia="Times New Roman" w:cs="Times New Roman"/>
                <w:b/>
                <w:bCs/>
                <w:szCs w:val="20"/>
              </w:rPr>
              <w:t>Contract Identification</w:t>
            </w:r>
          </w:p>
        </w:tc>
        <w:tc>
          <w:tcPr>
            <w:tcW w:w="2500" w:type="pct"/>
            <w:gridSpan w:val="2"/>
            <w:tcBorders>
              <w:top w:val="single" w:sz="6" w:space="0" w:color="auto"/>
              <w:left w:val="nil"/>
              <w:bottom w:val="single" w:sz="6" w:space="0" w:color="auto"/>
              <w:right w:val="single" w:sz="6" w:space="0" w:color="auto"/>
            </w:tcBorders>
            <w:vAlign w:val="center"/>
          </w:tcPr>
          <w:p w14:paraId="0839A09B" w14:textId="77777777" w:rsidR="006B3AA5" w:rsidRPr="00645306" w:rsidRDefault="006B3AA5" w:rsidP="006B3AA5">
            <w:pPr>
              <w:suppressAutoHyphens/>
              <w:spacing w:before="240" w:after="240" w:line="240" w:lineRule="auto"/>
              <w:jc w:val="center"/>
              <w:rPr>
                <w:rFonts w:eastAsia="Times New Roman" w:cs="Times New Roman"/>
                <w:b/>
                <w:bCs/>
                <w:szCs w:val="20"/>
              </w:rPr>
            </w:pPr>
          </w:p>
        </w:tc>
      </w:tr>
      <w:tr w:rsidR="006B3AA5" w:rsidRPr="00645306" w14:paraId="05071F6D" w14:textId="77777777" w:rsidTr="006B3AA5">
        <w:trPr>
          <w:cantSplit/>
          <w:trHeight w:val="417"/>
          <w:jc w:val="center"/>
        </w:trPr>
        <w:tc>
          <w:tcPr>
            <w:tcW w:w="1250" w:type="pct"/>
            <w:tcBorders>
              <w:top w:val="single" w:sz="6" w:space="0" w:color="auto"/>
              <w:left w:val="single" w:sz="6" w:space="0" w:color="auto"/>
              <w:bottom w:val="single" w:sz="6" w:space="0" w:color="auto"/>
            </w:tcBorders>
            <w:vAlign w:val="center"/>
          </w:tcPr>
          <w:p w14:paraId="2E0C5AF3" w14:textId="77777777" w:rsidR="006B3AA5" w:rsidRPr="00645306" w:rsidRDefault="006B3AA5" w:rsidP="002F66DB">
            <w:pPr>
              <w:suppressAutoHyphens/>
              <w:spacing w:before="60" w:after="60" w:line="240" w:lineRule="auto"/>
              <w:jc w:val="left"/>
              <w:rPr>
                <w:rFonts w:eastAsia="Times New Roman" w:cs="Times New Roman"/>
                <w:b/>
                <w:bCs/>
                <w:szCs w:val="20"/>
              </w:rPr>
            </w:pPr>
            <w:r w:rsidRPr="00645306">
              <w:rPr>
                <w:rFonts w:eastAsia="Times New Roman" w:cs="Times New Roman"/>
                <w:b/>
                <w:bCs/>
                <w:szCs w:val="20"/>
              </w:rPr>
              <w:t>Award Date</w:t>
            </w:r>
          </w:p>
        </w:tc>
        <w:tc>
          <w:tcPr>
            <w:tcW w:w="1250" w:type="pct"/>
            <w:tcBorders>
              <w:top w:val="single" w:sz="6" w:space="0" w:color="auto"/>
              <w:bottom w:val="single" w:sz="6" w:space="0" w:color="auto"/>
              <w:right w:val="single" w:sz="6" w:space="0" w:color="auto"/>
            </w:tcBorders>
            <w:vAlign w:val="center"/>
          </w:tcPr>
          <w:p w14:paraId="2B09EC3A" w14:textId="77777777" w:rsidR="006B3AA5" w:rsidRPr="00645306" w:rsidRDefault="006B3AA5" w:rsidP="006B3AA5">
            <w:pPr>
              <w:suppressAutoHyphens/>
              <w:spacing w:before="60" w:after="60" w:line="240" w:lineRule="auto"/>
              <w:jc w:val="center"/>
              <w:rPr>
                <w:rFonts w:eastAsia="Times New Roman" w:cs="Times New Roman"/>
                <w:b/>
                <w:bCs/>
                <w:szCs w:val="20"/>
              </w:rPr>
            </w:pPr>
          </w:p>
        </w:tc>
        <w:tc>
          <w:tcPr>
            <w:tcW w:w="1250" w:type="pct"/>
            <w:tcBorders>
              <w:top w:val="single" w:sz="6" w:space="0" w:color="auto"/>
              <w:left w:val="single" w:sz="6" w:space="0" w:color="auto"/>
              <w:bottom w:val="single" w:sz="6" w:space="0" w:color="auto"/>
            </w:tcBorders>
            <w:vAlign w:val="center"/>
          </w:tcPr>
          <w:p w14:paraId="36B83FA4" w14:textId="77777777" w:rsidR="006B3AA5" w:rsidRPr="00645306" w:rsidRDefault="006B3AA5" w:rsidP="006B3AA5">
            <w:pPr>
              <w:suppressAutoHyphens/>
              <w:spacing w:before="60" w:after="60" w:line="240" w:lineRule="auto"/>
              <w:jc w:val="center"/>
              <w:rPr>
                <w:rFonts w:eastAsia="Times New Roman" w:cs="Times New Roman"/>
                <w:b/>
                <w:bCs/>
                <w:szCs w:val="20"/>
              </w:rPr>
            </w:pPr>
            <w:r w:rsidRPr="00645306">
              <w:rPr>
                <w:rFonts w:eastAsia="Times New Roman" w:cs="Times New Roman"/>
                <w:b/>
                <w:bCs/>
                <w:szCs w:val="20"/>
              </w:rPr>
              <w:t>Completion Date</w:t>
            </w:r>
          </w:p>
        </w:tc>
        <w:tc>
          <w:tcPr>
            <w:tcW w:w="1250" w:type="pct"/>
            <w:tcBorders>
              <w:top w:val="single" w:sz="6" w:space="0" w:color="auto"/>
              <w:bottom w:val="single" w:sz="6" w:space="0" w:color="auto"/>
              <w:right w:val="single" w:sz="6" w:space="0" w:color="auto"/>
            </w:tcBorders>
            <w:vAlign w:val="center"/>
          </w:tcPr>
          <w:p w14:paraId="556E56DC" w14:textId="77777777" w:rsidR="006B3AA5" w:rsidRPr="00645306" w:rsidRDefault="006B3AA5" w:rsidP="006B3AA5">
            <w:pPr>
              <w:suppressAutoHyphens/>
              <w:spacing w:before="240" w:after="240" w:line="240" w:lineRule="auto"/>
              <w:jc w:val="center"/>
              <w:rPr>
                <w:rFonts w:eastAsia="Times New Roman" w:cs="Times New Roman"/>
                <w:b/>
                <w:bCs/>
                <w:szCs w:val="20"/>
              </w:rPr>
            </w:pPr>
          </w:p>
        </w:tc>
      </w:tr>
      <w:tr w:rsidR="006B3AA5" w:rsidRPr="00645306" w14:paraId="660C33C2" w14:textId="77777777" w:rsidTr="006B3AA5">
        <w:trPr>
          <w:cantSplit/>
          <w:jc w:val="center"/>
        </w:trPr>
        <w:tc>
          <w:tcPr>
            <w:tcW w:w="1250" w:type="pct"/>
            <w:tcBorders>
              <w:top w:val="single" w:sz="6" w:space="0" w:color="auto"/>
              <w:left w:val="single" w:sz="6" w:space="0" w:color="auto"/>
              <w:bottom w:val="single" w:sz="6" w:space="0" w:color="auto"/>
              <w:right w:val="single" w:sz="6" w:space="0" w:color="auto"/>
            </w:tcBorders>
            <w:vAlign w:val="center"/>
          </w:tcPr>
          <w:p w14:paraId="7D4D427B" w14:textId="77777777" w:rsidR="006B3AA5" w:rsidRPr="00645306" w:rsidRDefault="006B3AA5" w:rsidP="002F66DB">
            <w:pPr>
              <w:suppressAutoHyphens/>
              <w:spacing w:before="60" w:after="60" w:line="240" w:lineRule="auto"/>
              <w:jc w:val="left"/>
              <w:rPr>
                <w:rFonts w:eastAsia="Times New Roman" w:cs="Times New Roman"/>
                <w:b/>
                <w:bCs/>
                <w:szCs w:val="20"/>
              </w:rPr>
            </w:pPr>
            <w:r w:rsidRPr="00645306">
              <w:rPr>
                <w:rFonts w:eastAsia="Times New Roman" w:cs="Times New Roman"/>
                <w:b/>
                <w:bCs/>
                <w:szCs w:val="20"/>
              </w:rPr>
              <w:t>Role in Contract</w:t>
            </w:r>
          </w:p>
        </w:tc>
        <w:tc>
          <w:tcPr>
            <w:tcW w:w="1250" w:type="pct"/>
            <w:tcBorders>
              <w:top w:val="single" w:sz="6" w:space="0" w:color="auto"/>
              <w:left w:val="nil"/>
              <w:bottom w:val="single" w:sz="6" w:space="0" w:color="auto"/>
            </w:tcBorders>
            <w:vAlign w:val="center"/>
          </w:tcPr>
          <w:p w14:paraId="17FC5721" w14:textId="77777777" w:rsidR="006B3AA5" w:rsidRPr="00645306" w:rsidRDefault="006B3AA5" w:rsidP="00EA1E46">
            <w:pPr>
              <w:keepNext/>
              <w:keepLines/>
              <w:numPr>
                <w:ilvl w:val="0"/>
                <w:numId w:val="15"/>
              </w:numPr>
              <w:tabs>
                <w:tab w:val="left" w:pos="5760"/>
              </w:tabs>
              <w:suppressAutoHyphens/>
              <w:spacing w:before="60" w:after="60" w:line="240" w:lineRule="auto"/>
              <w:jc w:val="center"/>
              <w:rPr>
                <w:rFonts w:eastAsia="Times New Roman" w:cs="Times New Roman"/>
                <w:b/>
                <w:bCs/>
                <w:szCs w:val="20"/>
              </w:rPr>
            </w:pPr>
            <w:r w:rsidRPr="00645306">
              <w:rPr>
                <w:rFonts w:eastAsia="Times New Roman" w:cs="Times New Roman"/>
                <w:b/>
                <w:bCs/>
                <w:szCs w:val="20"/>
              </w:rPr>
              <w:t>Contractor</w:t>
            </w:r>
          </w:p>
        </w:tc>
        <w:tc>
          <w:tcPr>
            <w:tcW w:w="1250" w:type="pct"/>
            <w:tcBorders>
              <w:top w:val="single" w:sz="6" w:space="0" w:color="auto"/>
              <w:bottom w:val="single" w:sz="6" w:space="0" w:color="auto"/>
            </w:tcBorders>
            <w:vAlign w:val="center"/>
          </w:tcPr>
          <w:p w14:paraId="46A75CF0" w14:textId="77777777" w:rsidR="006B3AA5" w:rsidRPr="00645306" w:rsidRDefault="006B3AA5" w:rsidP="00EA1E46">
            <w:pPr>
              <w:keepNext/>
              <w:keepLines/>
              <w:numPr>
                <w:ilvl w:val="0"/>
                <w:numId w:val="15"/>
              </w:numPr>
              <w:tabs>
                <w:tab w:val="left" w:pos="5760"/>
              </w:tabs>
              <w:suppressAutoHyphens/>
              <w:spacing w:before="60" w:after="60" w:line="240" w:lineRule="auto"/>
              <w:jc w:val="center"/>
              <w:rPr>
                <w:rFonts w:eastAsia="Times New Roman" w:cs="Times New Roman"/>
                <w:b/>
                <w:bCs/>
                <w:szCs w:val="20"/>
              </w:rPr>
            </w:pPr>
            <w:r w:rsidRPr="00645306">
              <w:rPr>
                <w:rFonts w:eastAsia="Times New Roman" w:cs="Times New Roman"/>
                <w:b/>
                <w:bCs/>
                <w:szCs w:val="20"/>
              </w:rPr>
              <w:t>Management Contractor</w:t>
            </w:r>
          </w:p>
        </w:tc>
        <w:tc>
          <w:tcPr>
            <w:tcW w:w="1250" w:type="pct"/>
            <w:tcBorders>
              <w:top w:val="single" w:sz="6" w:space="0" w:color="auto"/>
              <w:left w:val="nil"/>
              <w:bottom w:val="single" w:sz="6" w:space="0" w:color="auto"/>
              <w:right w:val="single" w:sz="6" w:space="0" w:color="auto"/>
            </w:tcBorders>
            <w:vAlign w:val="center"/>
          </w:tcPr>
          <w:p w14:paraId="1DA535C3" w14:textId="77777777" w:rsidR="006B3AA5" w:rsidRPr="00645306" w:rsidRDefault="006B3AA5" w:rsidP="00EA1E46">
            <w:pPr>
              <w:keepNext/>
              <w:keepLines/>
              <w:numPr>
                <w:ilvl w:val="0"/>
                <w:numId w:val="15"/>
              </w:numPr>
              <w:tabs>
                <w:tab w:val="left" w:pos="5760"/>
              </w:tabs>
              <w:suppressAutoHyphens/>
              <w:spacing w:before="60" w:after="60" w:line="240" w:lineRule="auto"/>
              <w:jc w:val="center"/>
              <w:rPr>
                <w:rFonts w:eastAsia="Times New Roman" w:cs="Times New Roman"/>
                <w:b/>
                <w:bCs/>
                <w:szCs w:val="20"/>
              </w:rPr>
            </w:pPr>
            <w:r w:rsidRPr="00645306">
              <w:rPr>
                <w:rFonts w:eastAsia="Times New Roman" w:cs="Times New Roman"/>
                <w:b/>
                <w:bCs/>
                <w:szCs w:val="20"/>
              </w:rPr>
              <w:t>Subcontractor</w:t>
            </w:r>
          </w:p>
        </w:tc>
      </w:tr>
      <w:tr w:rsidR="006B3AA5" w:rsidRPr="00645306" w14:paraId="193757B3" w14:textId="77777777" w:rsidTr="006B3AA5">
        <w:trPr>
          <w:cantSplit/>
          <w:jc w:val="center"/>
        </w:trPr>
        <w:tc>
          <w:tcPr>
            <w:tcW w:w="1250" w:type="pct"/>
            <w:tcBorders>
              <w:top w:val="single" w:sz="6" w:space="0" w:color="auto"/>
              <w:left w:val="single" w:sz="6" w:space="0" w:color="auto"/>
              <w:bottom w:val="single" w:sz="6" w:space="0" w:color="auto"/>
              <w:right w:val="single" w:sz="6" w:space="0" w:color="auto"/>
            </w:tcBorders>
          </w:tcPr>
          <w:p w14:paraId="7D2A82F9" w14:textId="77777777" w:rsidR="006B3AA5" w:rsidRPr="00645306" w:rsidRDefault="006B3AA5" w:rsidP="002F66DB">
            <w:pPr>
              <w:suppressAutoHyphens/>
              <w:spacing w:before="60" w:after="60" w:line="240" w:lineRule="auto"/>
              <w:jc w:val="left"/>
              <w:rPr>
                <w:rFonts w:eastAsia="Times New Roman" w:cs="Times New Roman"/>
                <w:b/>
                <w:bCs/>
                <w:szCs w:val="20"/>
              </w:rPr>
            </w:pPr>
            <w:r w:rsidRPr="00645306">
              <w:rPr>
                <w:rFonts w:eastAsia="Times New Roman" w:cs="Times New Roman"/>
                <w:b/>
                <w:bCs/>
                <w:szCs w:val="20"/>
              </w:rPr>
              <w:t>Total Contract Amount</w:t>
            </w:r>
          </w:p>
        </w:tc>
        <w:tc>
          <w:tcPr>
            <w:tcW w:w="3750" w:type="pct"/>
            <w:gridSpan w:val="3"/>
            <w:tcBorders>
              <w:top w:val="single" w:sz="6" w:space="0" w:color="auto"/>
              <w:left w:val="nil"/>
              <w:bottom w:val="single" w:sz="6" w:space="0" w:color="auto"/>
              <w:right w:val="single" w:sz="6" w:space="0" w:color="auto"/>
            </w:tcBorders>
          </w:tcPr>
          <w:p w14:paraId="62EF8111" w14:textId="77777777" w:rsidR="006B3AA5" w:rsidRPr="00645306" w:rsidRDefault="006B3AA5" w:rsidP="006B3AA5">
            <w:pPr>
              <w:suppressAutoHyphens/>
              <w:spacing w:before="60" w:after="60" w:line="240" w:lineRule="auto"/>
              <w:jc w:val="center"/>
              <w:rPr>
                <w:rFonts w:eastAsia="Times New Roman" w:cs="Times New Roman"/>
                <w:b/>
                <w:bCs/>
                <w:szCs w:val="20"/>
              </w:rPr>
            </w:pPr>
            <w:r w:rsidRPr="00645306">
              <w:rPr>
                <w:rFonts w:eastAsia="Times New Roman" w:cs="Times New Roman"/>
                <w:b/>
                <w:bCs/>
                <w:szCs w:val="20"/>
              </w:rPr>
              <w:t>US$</w:t>
            </w:r>
          </w:p>
        </w:tc>
      </w:tr>
      <w:tr w:rsidR="006B3AA5" w:rsidRPr="00645306" w14:paraId="5A53B2AD" w14:textId="77777777" w:rsidTr="006B3AA5">
        <w:trPr>
          <w:cantSplit/>
          <w:trHeight w:val="1020"/>
          <w:jc w:val="center"/>
        </w:trPr>
        <w:tc>
          <w:tcPr>
            <w:tcW w:w="1250" w:type="pct"/>
            <w:tcBorders>
              <w:top w:val="single" w:sz="6" w:space="0" w:color="auto"/>
              <w:left w:val="single" w:sz="6" w:space="0" w:color="auto"/>
              <w:bottom w:val="single" w:sz="6" w:space="0" w:color="auto"/>
              <w:right w:val="single" w:sz="6" w:space="0" w:color="auto"/>
            </w:tcBorders>
            <w:vAlign w:val="center"/>
          </w:tcPr>
          <w:p w14:paraId="7B2C1E6E" w14:textId="77777777" w:rsidR="006B3AA5" w:rsidRPr="00645306" w:rsidRDefault="006B3AA5" w:rsidP="002F66DB">
            <w:pPr>
              <w:suppressAutoHyphens/>
              <w:spacing w:before="60" w:after="60" w:line="240" w:lineRule="auto"/>
              <w:jc w:val="left"/>
              <w:rPr>
                <w:rFonts w:eastAsia="Times New Roman" w:cs="Times New Roman"/>
                <w:b/>
                <w:bCs/>
                <w:szCs w:val="20"/>
              </w:rPr>
            </w:pPr>
            <w:r w:rsidRPr="00645306">
              <w:rPr>
                <w:rFonts w:eastAsia="Times New Roman" w:cs="Times New Roman"/>
                <w:b/>
                <w:bCs/>
                <w:szCs w:val="20"/>
              </w:rPr>
              <w:t>If member of a Joint Venture or other Association, or a Subcontractor, specify participation of total contract amount</w:t>
            </w:r>
          </w:p>
        </w:tc>
        <w:tc>
          <w:tcPr>
            <w:tcW w:w="1250" w:type="pct"/>
            <w:tcBorders>
              <w:top w:val="single" w:sz="6" w:space="0" w:color="auto"/>
              <w:left w:val="nil"/>
              <w:bottom w:val="single" w:sz="6" w:space="0" w:color="auto"/>
              <w:right w:val="single" w:sz="6" w:space="0" w:color="auto"/>
            </w:tcBorders>
            <w:vAlign w:val="center"/>
          </w:tcPr>
          <w:p w14:paraId="669848D6" w14:textId="77777777" w:rsidR="006B3AA5" w:rsidRPr="00645306" w:rsidRDefault="006B3AA5" w:rsidP="006B3AA5">
            <w:pPr>
              <w:suppressAutoHyphens/>
              <w:spacing w:before="60" w:after="60" w:line="240" w:lineRule="auto"/>
              <w:jc w:val="center"/>
              <w:rPr>
                <w:rFonts w:eastAsia="Times New Roman" w:cs="Times New Roman"/>
                <w:b/>
                <w:bCs/>
                <w:szCs w:val="20"/>
              </w:rPr>
            </w:pPr>
            <w:r w:rsidRPr="00645306">
              <w:rPr>
                <w:rFonts w:eastAsia="Times New Roman" w:cs="Times New Roman"/>
                <w:b/>
                <w:bCs/>
                <w:szCs w:val="20"/>
              </w:rPr>
              <w:t>Percent of Total</w:t>
            </w:r>
          </w:p>
        </w:tc>
        <w:tc>
          <w:tcPr>
            <w:tcW w:w="2500" w:type="pct"/>
            <w:gridSpan w:val="2"/>
            <w:tcBorders>
              <w:top w:val="single" w:sz="6" w:space="0" w:color="auto"/>
              <w:left w:val="single" w:sz="6" w:space="0" w:color="auto"/>
              <w:bottom w:val="single" w:sz="6" w:space="0" w:color="auto"/>
              <w:right w:val="single" w:sz="6" w:space="0" w:color="auto"/>
            </w:tcBorders>
            <w:vAlign w:val="center"/>
          </w:tcPr>
          <w:p w14:paraId="7B2F22B7" w14:textId="77777777" w:rsidR="006B3AA5" w:rsidRPr="00645306" w:rsidRDefault="006B3AA5" w:rsidP="006B3AA5">
            <w:pPr>
              <w:suppressAutoHyphens/>
              <w:spacing w:before="60" w:after="60" w:line="240" w:lineRule="auto"/>
              <w:jc w:val="center"/>
              <w:rPr>
                <w:rFonts w:eastAsia="Times New Roman" w:cs="Times New Roman"/>
                <w:b/>
                <w:bCs/>
                <w:szCs w:val="20"/>
              </w:rPr>
            </w:pPr>
            <w:r w:rsidRPr="00645306">
              <w:rPr>
                <w:rFonts w:eastAsia="Times New Roman" w:cs="Times New Roman"/>
                <w:b/>
                <w:bCs/>
                <w:szCs w:val="20"/>
              </w:rPr>
              <w:t>Amount</w:t>
            </w:r>
          </w:p>
        </w:tc>
      </w:tr>
      <w:tr w:rsidR="006B3AA5" w:rsidRPr="00645306" w14:paraId="32462072" w14:textId="77777777" w:rsidTr="006B3AA5">
        <w:trPr>
          <w:cantSplit/>
          <w:trHeight w:val="1152"/>
          <w:jc w:val="center"/>
        </w:trPr>
        <w:tc>
          <w:tcPr>
            <w:tcW w:w="1250" w:type="pct"/>
            <w:tcBorders>
              <w:top w:val="single" w:sz="6" w:space="0" w:color="auto"/>
              <w:left w:val="single" w:sz="6" w:space="0" w:color="auto"/>
              <w:bottom w:val="single" w:sz="6" w:space="0" w:color="auto"/>
              <w:right w:val="single" w:sz="6" w:space="0" w:color="auto"/>
            </w:tcBorders>
          </w:tcPr>
          <w:p w14:paraId="57FA7BC6" w14:textId="77777777" w:rsidR="006B3AA5" w:rsidRPr="00645306" w:rsidRDefault="006B3AA5" w:rsidP="002F66DB">
            <w:pPr>
              <w:suppressAutoHyphens/>
              <w:spacing w:before="60" w:after="60" w:line="240" w:lineRule="auto"/>
              <w:jc w:val="left"/>
              <w:rPr>
                <w:rFonts w:eastAsia="Times New Roman" w:cs="Times New Roman"/>
                <w:b/>
                <w:bCs/>
                <w:szCs w:val="20"/>
              </w:rPr>
            </w:pPr>
            <w:r w:rsidRPr="00645306">
              <w:rPr>
                <w:rFonts w:eastAsia="Times New Roman" w:cs="Times New Roman"/>
                <w:b/>
                <w:bCs/>
                <w:szCs w:val="20"/>
              </w:rPr>
              <w:t>Employer’s Name</w:t>
            </w:r>
          </w:p>
          <w:p w14:paraId="3F6B4E78" w14:textId="77777777" w:rsidR="006B3AA5" w:rsidRPr="00645306" w:rsidRDefault="006B3AA5" w:rsidP="002F66DB">
            <w:pPr>
              <w:suppressAutoHyphens/>
              <w:spacing w:before="60" w:after="60" w:line="240" w:lineRule="auto"/>
              <w:jc w:val="left"/>
              <w:rPr>
                <w:rFonts w:eastAsia="Times New Roman" w:cs="Times New Roman"/>
                <w:b/>
                <w:bCs/>
                <w:szCs w:val="20"/>
              </w:rPr>
            </w:pPr>
            <w:r w:rsidRPr="00645306">
              <w:rPr>
                <w:rFonts w:eastAsia="Times New Roman" w:cs="Times New Roman"/>
                <w:b/>
                <w:bCs/>
                <w:szCs w:val="20"/>
              </w:rPr>
              <w:t>Address</w:t>
            </w:r>
          </w:p>
          <w:p w14:paraId="12AE2EE2" w14:textId="77777777" w:rsidR="006B3AA5" w:rsidRPr="00645306" w:rsidRDefault="006B3AA5" w:rsidP="002F66DB">
            <w:pPr>
              <w:suppressAutoHyphens/>
              <w:spacing w:before="60" w:after="60" w:line="240" w:lineRule="auto"/>
              <w:jc w:val="left"/>
              <w:rPr>
                <w:rFonts w:eastAsia="Times New Roman" w:cs="Times New Roman"/>
                <w:b/>
                <w:bCs/>
                <w:szCs w:val="20"/>
              </w:rPr>
            </w:pPr>
            <w:r w:rsidRPr="00645306">
              <w:rPr>
                <w:rFonts w:eastAsia="Times New Roman" w:cs="Times New Roman"/>
                <w:b/>
                <w:bCs/>
                <w:szCs w:val="20"/>
              </w:rPr>
              <w:t xml:space="preserve">Telephone Number </w:t>
            </w:r>
          </w:p>
          <w:p w14:paraId="3F494D0C" w14:textId="77777777" w:rsidR="006B3AA5" w:rsidRPr="00645306" w:rsidRDefault="006B3AA5" w:rsidP="002F66DB">
            <w:pPr>
              <w:suppressAutoHyphens/>
              <w:spacing w:before="60" w:after="60" w:line="240" w:lineRule="auto"/>
              <w:jc w:val="left"/>
              <w:rPr>
                <w:rFonts w:eastAsia="Times New Roman" w:cs="Times New Roman"/>
                <w:b/>
                <w:bCs/>
                <w:szCs w:val="20"/>
              </w:rPr>
            </w:pPr>
            <w:r w:rsidRPr="00645306">
              <w:rPr>
                <w:rFonts w:eastAsia="Times New Roman" w:cs="Times New Roman"/>
                <w:b/>
                <w:bCs/>
                <w:szCs w:val="20"/>
              </w:rPr>
              <w:t>Fax Number</w:t>
            </w:r>
          </w:p>
          <w:p w14:paraId="7A1DA0FE" w14:textId="77777777" w:rsidR="006B3AA5" w:rsidRPr="00645306" w:rsidRDefault="006B3AA5" w:rsidP="002F66DB">
            <w:pPr>
              <w:suppressAutoHyphens/>
              <w:spacing w:before="60" w:after="240" w:line="240" w:lineRule="auto"/>
              <w:jc w:val="left"/>
              <w:rPr>
                <w:rFonts w:eastAsia="Times New Roman" w:cs="Times New Roman"/>
                <w:b/>
                <w:bCs/>
                <w:szCs w:val="20"/>
              </w:rPr>
            </w:pPr>
            <w:r w:rsidRPr="00645306">
              <w:rPr>
                <w:rFonts w:eastAsia="Times New Roman" w:cs="Times New Roman"/>
                <w:b/>
                <w:bCs/>
                <w:szCs w:val="20"/>
              </w:rPr>
              <w:t>E-mail</w:t>
            </w:r>
          </w:p>
        </w:tc>
        <w:tc>
          <w:tcPr>
            <w:tcW w:w="3750" w:type="pct"/>
            <w:gridSpan w:val="3"/>
            <w:tcBorders>
              <w:top w:val="single" w:sz="6" w:space="0" w:color="auto"/>
              <w:left w:val="nil"/>
              <w:bottom w:val="single" w:sz="6" w:space="0" w:color="auto"/>
              <w:right w:val="single" w:sz="6" w:space="0" w:color="auto"/>
            </w:tcBorders>
          </w:tcPr>
          <w:p w14:paraId="5DB63618" w14:textId="77777777" w:rsidR="006B3AA5" w:rsidRPr="00645306" w:rsidRDefault="006B3AA5" w:rsidP="006B3AA5">
            <w:pPr>
              <w:suppressAutoHyphens/>
              <w:spacing w:before="60" w:after="240" w:line="240" w:lineRule="auto"/>
              <w:jc w:val="center"/>
              <w:rPr>
                <w:rFonts w:eastAsia="Times New Roman" w:cs="Times New Roman"/>
                <w:b/>
                <w:bCs/>
                <w:szCs w:val="20"/>
              </w:rPr>
            </w:pPr>
          </w:p>
        </w:tc>
      </w:tr>
      <w:tr w:rsidR="006B3AA5" w:rsidRPr="00645306" w14:paraId="0111D0FA" w14:textId="77777777" w:rsidTr="006B3AA5">
        <w:trPr>
          <w:cantSplit/>
          <w:trHeight w:val="138"/>
          <w:jc w:val="center"/>
        </w:trPr>
        <w:tc>
          <w:tcPr>
            <w:tcW w:w="5000" w:type="pct"/>
            <w:gridSpan w:val="4"/>
            <w:tcBorders>
              <w:top w:val="single" w:sz="6" w:space="0" w:color="auto"/>
              <w:left w:val="single" w:sz="6" w:space="0" w:color="auto"/>
              <w:bottom w:val="single" w:sz="6" w:space="0" w:color="auto"/>
              <w:right w:val="single" w:sz="6" w:space="0" w:color="auto"/>
            </w:tcBorders>
            <w:shd w:val="clear" w:color="auto" w:fill="auto"/>
            <w:vAlign w:val="center"/>
          </w:tcPr>
          <w:p w14:paraId="47577434" w14:textId="77777777" w:rsidR="006B3AA5" w:rsidRPr="00645306" w:rsidRDefault="006B3AA5" w:rsidP="006B3AA5">
            <w:pPr>
              <w:suppressAutoHyphens/>
              <w:spacing w:before="60" w:after="60" w:line="240" w:lineRule="auto"/>
              <w:jc w:val="center"/>
              <w:rPr>
                <w:rFonts w:eastAsia="Times New Roman" w:cs="Times New Roman"/>
                <w:b/>
                <w:bCs/>
                <w:szCs w:val="20"/>
              </w:rPr>
            </w:pPr>
            <w:r w:rsidRPr="00645306">
              <w:rPr>
                <w:rFonts w:eastAsia="Times New Roman" w:cs="Times New Roman"/>
                <w:b/>
                <w:bCs/>
                <w:szCs w:val="20"/>
              </w:rPr>
              <w:t>Description of the key activities in accordance with the Specific Experience</w:t>
            </w:r>
          </w:p>
        </w:tc>
      </w:tr>
      <w:tr w:rsidR="006B3AA5" w:rsidRPr="00645306" w14:paraId="6143C10E" w14:textId="77777777" w:rsidTr="00A44345">
        <w:trPr>
          <w:cantSplit/>
          <w:trHeight w:hRule="exact" w:val="3770"/>
          <w:jc w:val="center"/>
        </w:trPr>
        <w:tc>
          <w:tcPr>
            <w:tcW w:w="1250" w:type="pct"/>
            <w:tcBorders>
              <w:top w:val="single" w:sz="6" w:space="0" w:color="auto"/>
              <w:left w:val="single" w:sz="6" w:space="0" w:color="auto"/>
              <w:bottom w:val="single" w:sz="6" w:space="0" w:color="auto"/>
              <w:right w:val="single" w:sz="6" w:space="0" w:color="auto"/>
            </w:tcBorders>
          </w:tcPr>
          <w:p w14:paraId="238AB162" w14:textId="77777777" w:rsidR="006B3AA5" w:rsidRPr="00645306" w:rsidRDefault="006B3AA5" w:rsidP="006B3AA5">
            <w:pPr>
              <w:suppressAutoHyphens/>
              <w:spacing w:before="60" w:after="60" w:line="240" w:lineRule="auto"/>
              <w:jc w:val="center"/>
              <w:rPr>
                <w:rFonts w:eastAsia="Times New Roman" w:cs="Times New Roman"/>
                <w:b/>
                <w:bCs/>
                <w:sz w:val="32"/>
                <w:szCs w:val="20"/>
              </w:rPr>
            </w:pPr>
          </w:p>
        </w:tc>
        <w:tc>
          <w:tcPr>
            <w:tcW w:w="3750" w:type="pct"/>
            <w:gridSpan w:val="3"/>
            <w:tcBorders>
              <w:top w:val="single" w:sz="6" w:space="0" w:color="auto"/>
              <w:left w:val="nil"/>
              <w:bottom w:val="single" w:sz="6" w:space="0" w:color="auto"/>
              <w:right w:val="single" w:sz="6" w:space="0" w:color="auto"/>
            </w:tcBorders>
          </w:tcPr>
          <w:p w14:paraId="1AC3B6AD" w14:textId="77777777" w:rsidR="006B3AA5" w:rsidRPr="00645306" w:rsidRDefault="006B3AA5" w:rsidP="006B3AA5">
            <w:pPr>
              <w:suppressAutoHyphens/>
              <w:spacing w:before="60" w:after="60" w:line="240" w:lineRule="auto"/>
              <w:jc w:val="center"/>
              <w:rPr>
                <w:rFonts w:eastAsia="Times New Roman" w:cs="Times New Roman"/>
                <w:b/>
                <w:bCs/>
                <w:sz w:val="32"/>
                <w:szCs w:val="20"/>
              </w:rPr>
            </w:pPr>
          </w:p>
        </w:tc>
      </w:tr>
    </w:tbl>
    <w:p w14:paraId="7F52331A" w14:textId="77777777" w:rsidR="006B3AA5" w:rsidRPr="00645306" w:rsidRDefault="00CC36A3" w:rsidP="00CC36A3">
      <w:pPr>
        <w:pStyle w:val="Heading4BSF"/>
        <w:rPr>
          <w:szCs w:val="28"/>
        </w:rPr>
      </w:pPr>
      <w:bookmarkStart w:id="1147" w:name="_Toc54556905"/>
      <w:bookmarkStart w:id="1148" w:name="_Toc55427886"/>
      <w:bookmarkStart w:id="1149" w:name="_Toc55455388"/>
      <w:bookmarkStart w:id="1150" w:name="_Toc55460108"/>
      <w:bookmarkStart w:id="1151" w:name="_Toc55570274"/>
      <w:bookmarkStart w:id="1152" w:name="_Toc55571240"/>
      <w:bookmarkStart w:id="1153" w:name="_Toc55584349"/>
      <w:bookmarkStart w:id="1154" w:name="_Toc55760462"/>
      <w:bookmarkStart w:id="1155" w:name="_Toc55760882"/>
      <w:bookmarkStart w:id="1156" w:name="_Toc55765765"/>
      <w:bookmarkStart w:id="1157" w:name="_Toc55772857"/>
      <w:bookmarkStart w:id="1158" w:name="_Toc55773446"/>
      <w:bookmarkStart w:id="1159" w:name="_Toc56639176"/>
      <w:bookmarkStart w:id="1160" w:name="_Toc58427464"/>
      <w:bookmarkStart w:id="1161" w:name="_Toc184892774"/>
      <w:r w:rsidRPr="00645306">
        <w:rPr>
          <w:szCs w:val="28"/>
        </w:rPr>
        <w:lastRenderedPageBreak/>
        <w:t xml:space="preserve">Form </w:t>
      </w:r>
      <w:r w:rsidR="006B3AA5" w:rsidRPr="00645306">
        <w:rPr>
          <w:szCs w:val="28"/>
        </w:rPr>
        <w:t xml:space="preserve">EXP-4: </w:t>
      </w:r>
      <w:r w:rsidR="006B3AA5" w:rsidRPr="00645306">
        <w:t>Environmental and Social Management Experience</w:t>
      </w:r>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r w:rsidR="006B3AA5" w:rsidRPr="00645306">
        <w:rPr>
          <w:szCs w:val="28"/>
        </w:rPr>
        <w:t xml:space="preserve"> </w:t>
      </w:r>
    </w:p>
    <w:p w14:paraId="0F7F5C17" w14:textId="77777777" w:rsidR="006B3AA5" w:rsidRPr="00645306" w:rsidRDefault="006B3AA5" w:rsidP="006B3AA5">
      <w:pPr>
        <w:suppressAutoHyphens/>
        <w:spacing w:before="240" w:after="240" w:line="240" w:lineRule="auto"/>
        <w:rPr>
          <w:rFonts w:eastAsia="Times New Roman" w:cs="Times New Roman"/>
          <w:b/>
          <w:bCs/>
          <w:i/>
          <w:iCs/>
          <w:spacing w:val="-2"/>
          <w:szCs w:val="20"/>
        </w:rPr>
      </w:pPr>
      <w:r w:rsidRPr="00645306">
        <w:rPr>
          <w:rFonts w:eastAsia="Times New Roman" w:cs="Times New Roman"/>
          <w:b/>
          <w:szCs w:val="20"/>
        </w:rPr>
        <w:t>Fill in one (1) Form per contract.</w:t>
      </w:r>
    </w:p>
    <w:tbl>
      <w:tblPr>
        <w:tblW w:w="9982" w:type="dxa"/>
        <w:jc w:val="center"/>
        <w:tblLayout w:type="fixed"/>
        <w:tblCellMar>
          <w:left w:w="72" w:type="dxa"/>
          <w:right w:w="72" w:type="dxa"/>
        </w:tblCellMar>
        <w:tblLook w:val="04A0" w:firstRow="1" w:lastRow="0" w:firstColumn="1" w:lastColumn="0" w:noHBand="0" w:noVBand="1"/>
      </w:tblPr>
      <w:tblGrid>
        <w:gridCol w:w="3444"/>
        <w:gridCol w:w="2128"/>
        <w:gridCol w:w="2402"/>
        <w:gridCol w:w="2008"/>
      </w:tblGrid>
      <w:tr w:rsidR="006B3AA5" w:rsidRPr="00645306" w14:paraId="2F2DBF1E" w14:textId="77777777" w:rsidTr="006B3AA5">
        <w:trPr>
          <w:cantSplit/>
          <w:jc w:val="center"/>
        </w:trPr>
        <w:tc>
          <w:tcPr>
            <w:tcW w:w="5000" w:type="pct"/>
            <w:gridSpan w:val="4"/>
            <w:tcBorders>
              <w:top w:val="single" w:sz="6" w:space="0" w:color="auto"/>
              <w:left w:val="single" w:sz="6" w:space="0" w:color="auto"/>
              <w:bottom w:val="single" w:sz="6" w:space="0" w:color="auto"/>
              <w:right w:val="single" w:sz="6" w:space="0" w:color="auto"/>
            </w:tcBorders>
            <w:hideMark/>
          </w:tcPr>
          <w:p w14:paraId="23FCAAB6" w14:textId="77777777" w:rsidR="006B3AA5" w:rsidRPr="00645306" w:rsidRDefault="006B3AA5" w:rsidP="006B3AA5">
            <w:pPr>
              <w:suppressAutoHyphens/>
              <w:spacing w:before="20" w:after="20" w:line="240" w:lineRule="auto"/>
              <w:jc w:val="center"/>
              <w:outlineLvl w:val="4"/>
              <w:rPr>
                <w:rFonts w:eastAsia="Times New Roman" w:cs="Times New Roman"/>
                <w:b/>
                <w:bCs/>
                <w:szCs w:val="20"/>
              </w:rPr>
            </w:pPr>
            <w:r w:rsidRPr="00645306">
              <w:rPr>
                <w:rFonts w:eastAsia="Times New Roman" w:cs="Times New Roman"/>
                <w:b/>
                <w:bCs/>
                <w:spacing w:val="-2"/>
                <w:szCs w:val="20"/>
              </w:rPr>
              <w:t>Contract with Environmental and Social Management Experience</w:t>
            </w:r>
          </w:p>
        </w:tc>
      </w:tr>
      <w:tr w:rsidR="006B3AA5" w:rsidRPr="00645306" w14:paraId="41AC2822" w14:textId="77777777" w:rsidTr="006B3AA5">
        <w:trPr>
          <w:cantSplit/>
          <w:trHeight w:val="417"/>
          <w:jc w:val="center"/>
        </w:trPr>
        <w:tc>
          <w:tcPr>
            <w:tcW w:w="1725" w:type="pct"/>
            <w:tcBorders>
              <w:top w:val="single" w:sz="6" w:space="0" w:color="auto"/>
              <w:left w:val="single" w:sz="6" w:space="0" w:color="auto"/>
              <w:bottom w:val="single" w:sz="6" w:space="0" w:color="auto"/>
              <w:right w:val="single" w:sz="4" w:space="0" w:color="auto"/>
            </w:tcBorders>
            <w:vAlign w:val="center"/>
            <w:hideMark/>
          </w:tcPr>
          <w:p w14:paraId="0909A1D1" w14:textId="77777777" w:rsidR="006B3AA5" w:rsidRPr="00645306" w:rsidRDefault="006B3AA5" w:rsidP="002F66DB">
            <w:pPr>
              <w:suppressAutoHyphens/>
              <w:spacing w:before="60" w:after="60" w:line="240" w:lineRule="auto"/>
              <w:jc w:val="left"/>
              <w:rPr>
                <w:rFonts w:eastAsia="Times New Roman" w:cs="Times New Roman"/>
                <w:b/>
                <w:bCs/>
                <w:szCs w:val="20"/>
              </w:rPr>
            </w:pPr>
            <w:proofErr w:type="gramStart"/>
            <w:r w:rsidRPr="00645306">
              <w:rPr>
                <w:rFonts w:eastAsia="Times New Roman" w:cs="Times New Roman"/>
                <w:b/>
                <w:bCs/>
                <w:szCs w:val="20"/>
              </w:rPr>
              <w:t>Contract  No</w:t>
            </w:r>
            <w:proofErr w:type="gramEnd"/>
            <w:r w:rsidRPr="00645306">
              <w:rPr>
                <w:rFonts w:eastAsia="Times New Roman" w:cs="Times New Roman"/>
                <w:b/>
                <w:bCs/>
                <w:szCs w:val="20"/>
              </w:rPr>
              <w:t xml:space="preserve"> . . . . . . of . . . . . .</w:t>
            </w:r>
          </w:p>
        </w:tc>
        <w:tc>
          <w:tcPr>
            <w:tcW w:w="1066" w:type="pct"/>
            <w:tcBorders>
              <w:top w:val="nil"/>
              <w:left w:val="single" w:sz="4" w:space="0" w:color="auto"/>
              <w:bottom w:val="nil"/>
              <w:right w:val="nil"/>
            </w:tcBorders>
            <w:vAlign w:val="center"/>
            <w:hideMark/>
          </w:tcPr>
          <w:p w14:paraId="51918014" w14:textId="77777777" w:rsidR="006B3AA5" w:rsidRPr="00645306" w:rsidRDefault="006B3AA5" w:rsidP="009202A0">
            <w:pPr>
              <w:suppressAutoHyphens/>
              <w:spacing w:before="60" w:after="60" w:line="240" w:lineRule="auto"/>
              <w:jc w:val="left"/>
              <w:rPr>
                <w:rFonts w:eastAsia="Times New Roman" w:cs="Times New Roman"/>
                <w:b/>
                <w:bCs/>
                <w:szCs w:val="20"/>
              </w:rPr>
            </w:pPr>
            <w:r w:rsidRPr="00645306">
              <w:rPr>
                <w:rFonts w:eastAsia="Times New Roman" w:cs="Times New Roman"/>
                <w:b/>
                <w:bCs/>
                <w:szCs w:val="20"/>
              </w:rPr>
              <w:t>Contract Identification</w:t>
            </w:r>
          </w:p>
        </w:tc>
        <w:tc>
          <w:tcPr>
            <w:tcW w:w="2209" w:type="pct"/>
            <w:gridSpan w:val="2"/>
            <w:tcBorders>
              <w:top w:val="single" w:sz="6" w:space="0" w:color="auto"/>
              <w:left w:val="nil"/>
              <w:bottom w:val="single" w:sz="6" w:space="0" w:color="auto"/>
              <w:right w:val="single" w:sz="6" w:space="0" w:color="auto"/>
            </w:tcBorders>
            <w:vAlign w:val="center"/>
          </w:tcPr>
          <w:p w14:paraId="55EB5F19" w14:textId="77777777" w:rsidR="006B3AA5" w:rsidRPr="00645306" w:rsidRDefault="006B3AA5" w:rsidP="006B3AA5">
            <w:pPr>
              <w:suppressAutoHyphens/>
              <w:spacing w:before="240" w:after="240" w:line="240" w:lineRule="auto"/>
              <w:jc w:val="center"/>
              <w:rPr>
                <w:rFonts w:eastAsia="Times New Roman" w:cs="Times New Roman"/>
                <w:b/>
                <w:bCs/>
                <w:szCs w:val="20"/>
              </w:rPr>
            </w:pPr>
          </w:p>
        </w:tc>
      </w:tr>
      <w:tr w:rsidR="006B3AA5" w:rsidRPr="00645306" w14:paraId="0DB7B83E" w14:textId="77777777" w:rsidTr="006B3AA5">
        <w:trPr>
          <w:cantSplit/>
          <w:trHeight w:val="948"/>
          <w:jc w:val="center"/>
        </w:trPr>
        <w:tc>
          <w:tcPr>
            <w:tcW w:w="1725" w:type="pct"/>
            <w:tcBorders>
              <w:top w:val="single" w:sz="6" w:space="0" w:color="auto"/>
              <w:left w:val="single" w:sz="6" w:space="0" w:color="auto"/>
              <w:bottom w:val="single" w:sz="6" w:space="0" w:color="auto"/>
              <w:right w:val="nil"/>
            </w:tcBorders>
            <w:vAlign w:val="center"/>
            <w:hideMark/>
          </w:tcPr>
          <w:p w14:paraId="048C8954" w14:textId="77777777" w:rsidR="006B3AA5" w:rsidRPr="00645306" w:rsidRDefault="006B3AA5" w:rsidP="002F66DB">
            <w:pPr>
              <w:suppressAutoHyphens/>
              <w:spacing w:before="60" w:after="60" w:line="240" w:lineRule="auto"/>
              <w:jc w:val="left"/>
              <w:rPr>
                <w:rFonts w:eastAsia="Times New Roman" w:cs="Times New Roman"/>
                <w:b/>
                <w:bCs/>
                <w:szCs w:val="20"/>
              </w:rPr>
            </w:pPr>
            <w:r w:rsidRPr="00645306">
              <w:rPr>
                <w:rFonts w:eastAsia="Times New Roman" w:cs="Times New Roman"/>
                <w:b/>
                <w:bCs/>
                <w:szCs w:val="20"/>
              </w:rPr>
              <w:t>Award Date</w:t>
            </w:r>
          </w:p>
        </w:tc>
        <w:tc>
          <w:tcPr>
            <w:tcW w:w="1066" w:type="pct"/>
            <w:tcBorders>
              <w:top w:val="single" w:sz="6" w:space="0" w:color="auto"/>
              <w:left w:val="nil"/>
              <w:bottom w:val="single" w:sz="6" w:space="0" w:color="auto"/>
              <w:right w:val="single" w:sz="6" w:space="0" w:color="auto"/>
            </w:tcBorders>
            <w:vAlign w:val="center"/>
          </w:tcPr>
          <w:p w14:paraId="1E7D215A" w14:textId="77777777" w:rsidR="006B3AA5" w:rsidRPr="00645306" w:rsidRDefault="006B3AA5" w:rsidP="006B3AA5">
            <w:pPr>
              <w:suppressAutoHyphens/>
              <w:spacing w:before="60" w:after="60" w:line="240" w:lineRule="auto"/>
              <w:jc w:val="center"/>
              <w:rPr>
                <w:rFonts w:eastAsia="Times New Roman" w:cs="Times New Roman"/>
                <w:b/>
                <w:bCs/>
                <w:szCs w:val="20"/>
              </w:rPr>
            </w:pPr>
          </w:p>
        </w:tc>
        <w:tc>
          <w:tcPr>
            <w:tcW w:w="1203" w:type="pct"/>
            <w:tcBorders>
              <w:top w:val="single" w:sz="6" w:space="0" w:color="auto"/>
              <w:left w:val="single" w:sz="6" w:space="0" w:color="auto"/>
              <w:bottom w:val="single" w:sz="6" w:space="0" w:color="auto"/>
              <w:right w:val="nil"/>
            </w:tcBorders>
            <w:vAlign w:val="center"/>
            <w:hideMark/>
          </w:tcPr>
          <w:p w14:paraId="41753843" w14:textId="77777777" w:rsidR="006B3AA5" w:rsidRPr="00645306" w:rsidRDefault="006B3AA5" w:rsidP="009202A0">
            <w:pPr>
              <w:suppressAutoHyphens/>
              <w:spacing w:before="60" w:after="60" w:line="240" w:lineRule="auto"/>
              <w:jc w:val="left"/>
              <w:rPr>
                <w:rFonts w:eastAsia="Times New Roman" w:cs="Times New Roman"/>
                <w:b/>
                <w:bCs/>
                <w:szCs w:val="20"/>
              </w:rPr>
            </w:pPr>
            <w:r w:rsidRPr="00645306">
              <w:rPr>
                <w:rFonts w:eastAsia="Times New Roman" w:cs="Times New Roman"/>
                <w:b/>
                <w:bCs/>
                <w:szCs w:val="20"/>
              </w:rPr>
              <w:t>Completion Date</w:t>
            </w:r>
          </w:p>
        </w:tc>
        <w:tc>
          <w:tcPr>
            <w:tcW w:w="1006" w:type="pct"/>
            <w:tcBorders>
              <w:top w:val="single" w:sz="6" w:space="0" w:color="auto"/>
              <w:left w:val="nil"/>
              <w:bottom w:val="single" w:sz="6" w:space="0" w:color="auto"/>
              <w:right w:val="single" w:sz="6" w:space="0" w:color="auto"/>
            </w:tcBorders>
            <w:vAlign w:val="center"/>
          </w:tcPr>
          <w:p w14:paraId="48FC2F84" w14:textId="77777777" w:rsidR="006B3AA5" w:rsidRPr="00645306" w:rsidRDefault="006B3AA5" w:rsidP="006B3AA5">
            <w:pPr>
              <w:suppressAutoHyphens/>
              <w:spacing w:before="240" w:after="240" w:line="240" w:lineRule="auto"/>
              <w:jc w:val="center"/>
              <w:rPr>
                <w:rFonts w:eastAsia="Times New Roman" w:cs="Times New Roman"/>
                <w:b/>
                <w:bCs/>
                <w:szCs w:val="20"/>
              </w:rPr>
            </w:pPr>
          </w:p>
        </w:tc>
      </w:tr>
      <w:tr w:rsidR="006B3AA5" w:rsidRPr="00645306" w14:paraId="688D6EA2" w14:textId="77777777" w:rsidTr="006B3AA5">
        <w:trPr>
          <w:cantSplit/>
          <w:jc w:val="center"/>
        </w:trPr>
        <w:tc>
          <w:tcPr>
            <w:tcW w:w="1725" w:type="pct"/>
            <w:tcBorders>
              <w:top w:val="single" w:sz="6" w:space="0" w:color="auto"/>
              <w:left w:val="single" w:sz="6" w:space="0" w:color="auto"/>
              <w:bottom w:val="single" w:sz="6" w:space="0" w:color="auto"/>
              <w:right w:val="single" w:sz="6" w:space="0" w:color="auto"/>
            </w:tcBorders>
            <w:vAlign w:val="center"/>
            <w:hideMark/>
          </w:tcPr>
          <w:p w14:paraId="5C23DB78" w14:textId="77777777" w:rsidR="006B3AA5" w:rsidRPr="00645306" w:rsidRDefault="006B3AA5" w:rsidP="002F66DB">
            <w:pPr>
              <w:suppressAutoHyphens/>
              <w:spacing w:before="60" w:after="60" w:line="240" w:lineRule="auto"/>
              <w:jc w:val="left"/>
              <w:rPr>
                <w:rFonts w:eastAsia="Times New Roman" w:cs="Times New Roman"/>
                <w:b/>
                <w:bCs/>
                <w:szCs w:val="20"/>
              </w:rPr>
            </w:pPr>
            <w:r w:rsidRPr="00645306">
              <w:rPr>
                <w:rFonts w:eastAsia="Times New Roman" w:cs="Times New Roman"/>
                <w:b/>
                <w:bCs/>
                <w:szCs w:val="20"/>
              </w:rPr>
              <w:t>Role in Contract</w:t>
            </w:r>
          </w:p>
        </w:tc>
        <w:tc>
          <w:tcPr>
            <w:tcW w:w="1066" w:type="pct"/>
            <w:tcBorders>
              <w:top w:val="single" w:sz="6" w:space="0" w:color="auto"/>
              <w:left w:val="nil"/>
              <w:bottom w:val="single" w:sz="6" w:space="0" w:color="auto"/>
              <w:right w:val="nil"/>
            </w:tcBorders>
            <w:vAlign w:val="center"/>
            <w:hideMark/>
          </w:tcPr>
          <w:p w14:paraId="66A7663B" w14:textId="77777777" w:rsidR="006B3AA5" w:rsidRPr="00645306" w:rsidRDefault="006B3AA5" w:rsidP="00EA1E46">
            <w:pPr>
              <w:keepNext/>
              <w:keepLines/>
              <w:numPr>
                <w:ilvl w:val="0"/>
                <w:numId w:val="15"/>
              </w:numPr>
              <w:tabs>
                <w:tab w:val="left" w:pos="5760"/>
              </w:tabs>
              <w:suppressAutoHyphens/>
              <w:spacing w:before="60" w:after="60" w:line="240" w:lineRule="auto"/>
              <w:jc w:val="center"/>
              <w:rPr>
                <w:rFonts w:eastAsia="Times New Roman" w:cs="Times New Roman"/>
                <w:b/>
                <w:bCs/>
                <w:szCs w:val="20"/>
              </w:rPr>
            </w:pPr>
            <w:r w:rsidRPr="00645306">
              <w:rPr>
                <w:rFonts w:eastAsia="Times New Roman" w:cs="Times New Roman"/>
                <w:b/>
                <w:bCs/>
                <w:szCs w:val="20"/>
              </w:rPr>
              <w:t>Contractor</w:t>
            </w:r>
          </w:p>
        </w:tc>
        <w:tc>
          <w:tcPr>
            <w:tcW w:w="1203" w:type="pct"/>
            <w:tcBorders>
              <w:top w:val="single" w:sz="6" w:space="0" w:color="auto"/>
              <w:left w:val="nil"/>
              <w:bottom w:val="single" w:sz="6" w:space="0" w:color="auto"/>
              <w:right w:val="nil"/>
            </w:tcBorders>
            <w:vAlign w:val="center"/>
            <w:hideMark/>
          </w:tcPr>
          <w:p w14:paraId="3F09C4E5" w14:textId="77777777" w:rsidR="006B3AA5" w:rsidRPr="00645306" w:rsidRDefault="006B3AA5" w:rsidP="00EA1E46">
            <w:pPr>
              <w:keepNext/>
              <w:keepLines/>
              <w:numPr>
                <w:ilvl w:val="0"/>
                <w:numId w:val="15"/>
              </w:numPr>
              <w:tabs>
                <w:tab w:val="left" w:pos="5760"/>
              </w:tabs>
              <w:suppressAutoHyphens/>
              <w:spacing w:before="60" w:after="60" w:line="240" w:lineRule="auto"/>
              <w:jc w:val="center"/>
              <w:rPr>
                <w:rFonts w:eastAsia="Times New Roman" w:cs="Times New Roman"/>
                <w:b/>
                <w:bCs/>
                <w:szCs w:val="20"/>
              </w:rPr>
            </w:pPr>
            <w:r w:rsidRPr="00645306">
              <w:rPr>
                <w:rFonts w:eastAsia="Times New Roman" w:cs="Times New Roman"/>
                <w:b/>
                <w:bCs/>
                <w:szCs w:val="20"/>
              </w:rPr>
              <w:t>Management Contractor</w:t>
            </w:r>
          </w:p>
        </w:tc>
        <w:tc>
          <w:tcPr>
            <w:tcW w:w="1006" w:type="pct"/>
            <w:tcBorders>
              <w:top w:val="single" w:sz="6" w:space="0" w:color="auto"/>
              <w:left w:val="nil"/>
              <w:bottom w:val="single" w:sz="6" w:space="0" w:color="auto"/>
              <w:right w:val="single" w:sz="6" w:space="0" w:color="auto"/>
            </w:tcBorders>
            <w:vAlign w:val="center"/>
            <w:hideMark/>
          </w:tcPr>
          <w:p w14:paraId="74D34866" w14:textId="77777777" w:rsidR="006B3AA5" w:rsidRPr="00645306" w:rsidRDefault="006B3AA5" w:rsidP="00EA1E46">
            <w:pPr>
              <w:keepNext/>
              <w:keepLines/>
              <w:numPr>
                <w:ilvl w:val="0"/>
                <w:numId w:val="15"/>
              </w:numPr>
              <w:tabs>
                <w:tab w:val="left" w:pos="5760"/>
              </w:tabs>
              <w:suppressAutoHyphens/>
              <w:spacing w:before="60" w:after="60" w:line="240" w:lineRule="auto"/>
              <w:jc w:val="center"/>
              <w:rPr>
                <w:rFonts w:eastAsia="Times New Roman" w:cs="Times New Roman"/>
                <w:b/>
                <w:bCs/>
                <w:szCs w:val="20"/>
              </w:rPr>
            </w:pPr>
            <w:r w:rsidRPr="00645306">
              <w:rPr>
                <w:rFonts w:eastAsia="Times New Roman" w:cs="Times New Roman"/>
                <w:b/>
                <w:bCs/>
                <w:szCs w:val="20"/>
              </w:rPr>
              <w:t>Subcontractor</w:t>
            </w:r>
          </w:p>
        </w:tc>
      </w:tr>
      <w:tr w:rsidR="006B3AA5" w:rsidRPr="00645306" w14:paraId="5F630ACA" w14:textId="77777777" w:rsidTr="006B3AA5">
        <w:trPr>
          <w:cantSplit/>
          <w:jc w:val="center"/>
        </w:trPr>
        <w:tc>
          <w:tcPr>
            <w:tcW w:w="1725" w:type="pct"/>
            <w:tcBorders>
              <w:top w:val="single" w:sz="6" w:space="0" w:color="auto"/>
              <w:left w:val="single" w:sz="6" w:space="0" w:color="auto"/>
              <w:bottom w:val="single" w:sz="6" w:space="0" w:color="auto"/>
              <w:right w:val="single" w:sz="6" w:space="0" w:color="auto"/>
            </w:tcBorders>
            <w:hideMark/>
          </w:tcPr>
          <w:p w14:paraId="14DA272E" w14:textId="77777777" w:rsidR="006B3AA5" w:rsidRPr="00645306" w:rsidRDefault="006B3AA5" w:rsidP="006B3AA5">
            <w:pPr>
              <w:suppressAutoHyphens/>
              <w:spacing w:before="60" w:after="60" w:line="240" w:lineRule="auto"/>
              <w:jc w:val="center"/>
              <w:rPr>
                <w:rFonts w:eastAsia="Times New Roman" w:cs="Times New Roman"/>
                <w:b/>
                <w:bCs/>
                <w:szCs w:val="20"/>
              </w:rPr>
            </w:pPr>
            <w:r w:rsidRPr="00645306">
              <w:rPr>
                <w:rFonts w:eastAsia="Times New Roman" w:cs="Times New Roman"/>
                <w:b/>
                <w:bCs/>
                <w:szCs w:val="20"/>
              </w:rPr>
              <w:t>Total Contract Amount</w:t>
            </w:r>
          </w:p>
        </w:tc>
        <w:tc>
          <w:tcPr>
            <w:tcW w:w="3275" w:type="pct"/>
            <w:gridSpan w:val="3"/>
            <w:tcBorders>
              <w:top w:val="single" w:sz="6" w:space="0" w:color="auto"/>
              <w:left w:val="nil"/>
              <w:bottom w:val="single" w:sz="6" w:space="0" w:color="auto"/>
              <w:right w:val="single" w:sz="6" w:space="0" w:color="auto"/>
            </w:tcBorders>
            <w:hideMark/>
          </w:tcPr>
          <w:p w14:paraId="101DB986" w14:textId="77777777" w:rsidR="006B3AA5" w:rsidRPr="00645306" w:rsidRDefault="006B3AA5" w:rsidP="006B3AA5">
            <w:pPr>
              <w:suppressAutoHyphens/>
              <w:spacing w:before="60" w:after="60" w:line="240" w:lineRule="auto"/>
              <w:jc w:val="center"/>
              <w:rPr>
                <w:rFonts w:eastAsia="Times New Roman" w:cs="Times New Roman"/>
                <w:b/>
                <w:bCs/>
                <w:szCs w:val="20"/>
              </w:rPr>
            </w:pPr>
            <w:r w:rsidRPr="00645306">
              <w:rPr>
                <w:rFonts w:eastAsia="Times New Roman" w:cs="Times New Roman"/>
                <w:b/>
                <w:bCs/>
                <w:szCs w:val="20"/>
              </w:rPr>
              <w:t>US$</w:t>
            </w:r>
          </w:p>
        </w:tc>
      </w:tr>
      <w:tr w:rsidR="006B3AA5" w:rsidRPr="00645306" w14:paraId="035C1163" w14:textId="77777777" w:rsidTr="006B3AA5">
        <w:trPr>
          <w:cantSplit/>
          <w:trHeight w:val="1020"/>
          <w:jc w:val="center"/>
        </w:trPr>
        <w:tc>
          <w:tcPr>
            <w:tcW w:w="1725" w:type="pct"/>
            <w:tcBorders>
              <w:top w:val="single" w:sz="6" w:space="0" w:color="auto"/>
              <w:left w:val="single" w:sz="6" w:space="0" w:color="auto"/>
              <w:bottom w:val="single" w:sz="6" w:space="0" w:color="auto"/>
              <w:right w:val="single" w:sz="6" w:space="0" w:color="auto"/>
            </w:tcBorders>
            <w:vAlign w:val="center"/>
            <w:hideMark/>
          </w:tcPr>
          <w:p w14:paraId="75A1E1AA" w14:textId="77777777" w:rsidR="006B3AA5" w:rsidRPr="00645306" w:rsidRDefault="006B3AA5" w:rsidP="002F66DB">
            <w:pPr>
              <w:suppressAutoHyphens/>
              <w:spacing w:before="60" w:after="60" w:line="240" w:lineRule="auto"/>
              <w:jc w:val="left"/>
              <w:rPr>
                <w:rFonts w:eastAsia="Times New Roman" w:cs="Times New Roman"/>
                <w:b/>
                <w:bCs/>
                <w:szCs w:val="20"/>
              </w:rPr>
            </w:pPr>
            <w:r w:rsidRPr="00645306">
              <w:rPr>
                <w:rFonts w:eastAsia="Times New Roman" w:cs="Times New Roman"/>
                <w:b/>
                <w:bCs/>
                <w:szCs w:val="20"/>
              </w:rPr>
              <w:t>If member of a Joint Venture or other Association, or a Subcontractor, specify participation of total contract amount</w:t>
            </w:r>
          </w:p>
        </w:tc>
        <w:tc>
          <w:tcPr>
            <w:tcW w:w="1066" w:type="pct"/>
            <w:tcBorders>
              <w:top w:val="single" w:sz="6" w:space="0" w:color="auto"/>
              <w:left w:val="nil"/>
              <w:bottom w:val="single" w:sz="6" w:space="0" w:color="auto"/>
              <w:right w:val="single" w:sz="6" w:space="0" w:color="auto"/>
            </w:tcBorders>
            <w:vAlign w:val="center"/>
            <w:hideMark/>
          </w:tcPr>
          <w:p w14:paraId="5E5B2161" w14:textId="77777777" w:rsidR="006B3AA5" w:rsidRPr="00645306" w:rsidRDefault="006B3AA5" w:rsidP="006B3AA5">
            <w:pPr>
              <w:suppressAutoHyphens/>
              <w:spacing w:before="60" w:after="60" w:line="240" w:lineRule="auto"/>
              <w:jc w:val="center"/>
              <w:rPr>
                <w:rFonts w:eastAsia="Times New Roman" w:cs="Times New Roman"/>
                <w:b/>
                <w:bCs/>
                <w:szCs w:val="20"/>
              </w:rPr>
            </w:pPr>
            <w:r w:rsidRPr="00645306">
              <w:rPr>
                <w:rFonts w:eastAsia="Times New Roman" w:cs="Times New Roman"/>
                <w:b/>
                <w:bCs/>
                <w:szCs w:val="20"/>
              </w:rPr>
              <w:t xml:space="preserve">Percent of </w:t>
            </w:r>
            <w:proofErr w:type="gramStart"/>
            <w:r w:rsidRPr="00645306">
              <w:rPr>
                <w:rFonts w:eastAsia="Times New Roman" w:cs="Times New Roman"/>
                <w:b/>
                <w:bCs/>
                <w:szCs w:val="20"/>
              </w:rPr>
              <w:t>Total:_</w:t>
            </w:r>
            <w:proofErr w:type="gramEnd"/>
            <w:r w:rsidRPr="00645306">
              <w:rPr>
                <w:rFonts w:eastAsia="Times New Roman" w:cs="Times New Roman"/>
                <w:b/>
                <w:bCs/>
                <w:szCs w:val="20"/>
              </w:rPr>
              <w:t>_%</w:t>
            </w:r>
          </w:p>
        </w:tc>
        <w:tc>
          <w:tcPr>
            <w:tcW w:w="2209" w:type="pct"/>
            <w:gridSpan w:val="2"/>
            <w:tcBorders>
              <w:top w:val="single" w:sz="6" w:space="0" w:color="auto"/>
              <w:left w:val="single" w:sz="6" w:space="0" w:color="auto"/>
              <w:bottom w:val="single" w:sz="6" w:space="0" w:color="auto"/>
              <w:right w:val="single" w:sz="6" w:space="0" w:color="auto"/>
            </w:tcBorders>
            <w:vAlign w:val="center"/>
            <w:hideMark/>
          </w:tcPr>
          <w:p w14:paraId="691C725C" w14:textId="77777777" w:rsidR="006B3AA5" w:rsidRPr="00645306" w:rsidRDefault="006B3AA5" w:rsidP="006B3AA5">
            <w:pPr>
              <w:suppressAutoHyphens/>
              <w:spacing w:before="60" w:after="60" w:line="240" w:lineRule="auto"/>
              <w:jc w:val="center"/>
              <w:rPr>
                <w:rFonts w:eastAsia="Times New Roman" w:cs="Times New Roman"/>
                <w:b/>
                <w:bCs/>
                <w:szCs w:val="20"/>
              </w:rPr>
            </w:pPr>
            <w:r w:rsidRPr="00645306">
              <w:rPr>
                <w:rFonts w:eastAsia="Times New Roman" w:cs="Times New Roman"/>
                <w:b/>
                <w:bCs/>
                <w:szCs w:val="20"/>
              </w:rPr>
              <w:t>Amount</w:t>
            </w:r>
          </w:p>
        </w:tc>
      </w:tr>
      <w:tr w:rsidR="006B3AA5" w:rsidRPr="00645306" w14:paraId="057317AD" w14:textId="77777777" w:rsidTr="006B3AA5">
        <w:trPr>
          <w:cantSplit/>
          <w:trHeight w:val="1152"/>
          <w:jc w:val="center"/>
        </w:trPr>
        <w:tc>
          <w:tcPr>
            <w:tcW w:w="1725" w:type="pct"/>
            <w:tcBorders>
              <w:top w:val="single" w:sz="6" w:space="0" w:color="auto"/>
              <w:left w:val="single" w:sz="6" w:space="0" w:color="auto"/>
              <w:bottom w:val="single" w:sz="6" w:space="0" w:color="auto"/>
              <w:right w:val="single" w:sz="6" w:space="0" w:color="auto"/>
            </w:tcBorders>
            <w:hideMark/>
          </w:tcPr>
          <w:p w14:paraId="7E13ADE5" w14:textId="77777777" w:rsidR="006B3AA5" w:rsidRPr="00645306" w:rsidRDefault="006B3AA5" w:rsidP="002F66DB">
            <w:pPr>
              <w:suppressAutoHyphens/>
              <w:spacing w:before="60" w:after="60" w:line="240" w:lineRule="auto"/>
              <w:jc w:val="left"/>
              <w:rPr>
                <w:rFonts w:eastAsia="Times New Roman" w:cs="Times New Roman"/>
                <w:b/>
                <w:bCs/>
                <w:szCs w:val="20"/>
              </w:rPr>
            </w:pPr>
            <w:r w:rsidRPr="00645306">
              <w:rPr>
                <w:rFonts w:eastAsia="Times New Roman" w:cs="Times New Roman"/>
                <w:b/>
                <w:bCs/>
                <w:szCs w:val="20"/>
              </w:rPr>
              <w:t>Employer’s Name</w:t>
            </w:r>
          </w:p>
          <w:p w14:paraId="54032D77" w14:textId="77777777" w:rsidR="006B3AA5" w:rsidRPr="00645306" w:rsidRDefault="006B3AA5" w:rsidP="002F66DB">
            <w:pPr>
              <w:suppressAutoHyphens/>
              <w:spacing w:before="60" w:after="60" w:line="240" w:lineRule="auto"/>
              <w:jc w:val="left"/>
              <w:rPr>
                <w:rFonts w:eastAsia="Times New Roman" w:cs="Times New Roman"/>
                <w:b/>
                <w:bCs/>
                <w:szCs w:val="20"/>
              </w:rPr>
            </w:pPr>
            <w:r w:rsidRPr="00645306">
              <w:rPr>
                <w:rFonts w:eastAsia="Times New Roman" w:cs="Times New Roman"/>
                <w:b/>
                <w:bCs/>
                <w:szCs w:val="20"/>
              </w:rPr>
              <w:t>Address</w:t>
            </w:r>
          </w:p>
          <w:p w14:paraId="18F41110" w14:textId="77777777" w:rsidR="006B3AA5" w:rsidRPr="00645306" w:rsidRDefault="006B3AA5" w:rsidP="002F66DB">
            <w:pPr>
              <w:suppressAutoHyphens/>
              <w:spacing w:before="60" w:after="60" w:line="240" w:lineRule="auto"/>
              <w:jc w:val="left"/>
              <w:rPr>
                <w:rFonts w:eastAsia="Times New Roman" w:cs="Times New Roman"/>
                <w:b/>
                <w:bCs/>
                <w:szCs w:val="20"/>
              </w:rPr>
            </w:pPr>
            <w:r w:rsidRPr="00645306">
              <w:rPr>
                <w:rFonts w:eastAsia="Times New Roman" w:cs="Times New Roman"/>
                <w:b/>
                <w:bCs/>
                <w:szCs w:val="20"/>
              </w:rPr>
              <w:t xml:space="preserve">Telephone Number </w:t>
            </w:r>
          </w:p>
          <w:p w14:paraId="663F5CB1" w14:textId="77777777" w:rsidR="006B3AA5" w:rsidRPr="00645306" w:rsidRDefault="006B3AA5" w:rsidP="002F66DB">
            <w:pPr>
              <w:suppressAutoHyphens/>
              <w:spacing w:before="60" w:after="60" w:line="240" w:lineRule="auto"/>
              <w:jc w:val="left"/>
              <w:rPr>
                <w:rFonts w:eastAsia="Times New Roman" w:cs="Times New Roman"/>
                <w:b/>
                <w:bCs/>
                <w:szCs w:val="20"/>
              </w:rPr>
            </w:pPr>
            <w:r w:rsidRPr="00645306">
              <w:rPr>
                <w:rFonts w:eastAsia="Times New Roman" w:cs="Times New Roman"/>
                <w:b/>
                <w:bCs/>
                <w:szCs w:val="20"/>
              </w:rPr>
              <w:t>Fax Number</w:t>
            </w:r>
          </w:p>
          <w:p w14:paraId="27D3CFE3" w14:textId="77777777" w:rsidR="006B3AA5" w:rsidRPr="00645306" w:rsidRDefault="006B3AA5" w:rsidP="002F66DB">
            <w:pPr>
              <w:suppressAutoHyphens/>
              <w:spacing w:before="60" w:after="240" w:line="240" w:lineRule="auto"/>
              <w:jc w:val="left"/>
              <w:rPr>
                <w:rFonts w:eastAsia="Times New Roman" w:cs="Times New Roman"/>
                <w:b/>
                <w:bCs/>
                <w:szCs w:val="20"/>
              </w:rPr>
            </w:pPr>
            <w:r w:rsidRPr="00645306">
              <w:rPr>
                <w:rFonts w:eastAsia="Times New Roman" w:cs="Times New Roman"/>
                <w:b/>
                <w:bCs/>
                <w:szCs w:val="20"/>
              </w:rPr>
              <w:t>E-mail</w:t>
            </w:r>
          </w:p>
        </w:tc>
        <w:tc>
          <w:tcPr>
            <w:tcW w:w="3275" w:type="pct"/>
            <w:gridSpan w:val="3"/>
            <w:tcBorders>
              <w:top w:val="single" w:sz="6" w:space="0" w:color="auto"/>
              <w:left w:val="nil"/>
              <w:bottom w:val="single" w:sz="6" w:space="0" w:color="auto"/>
              <w:right w:val="single" w:sz="6" w:space="0" w:color="auto"/>
            </w:tcBorders>
          </w:tcPr>
          <w:p w14:paraId="03DB0C4A" w14:textId="77777777" w:rsidR="006B3AA5" w:rsidRPr="00645306" w:rsidRDefault="006B3AA5" w:rsidP="006B3AA5">
            <w:pPr>
              <w:suppressAutoHyphens/>
              <w:spacing w:before="60" w:after="240" w:line="240" w:lineRule="auto"/>
              <w:jc w:val="center"/>
              <w:rPr>
                <w:rFonts w:eastAsia="Times New Roman" w:cs="Times New Roman"/>
                <w:b/>
                <w:bCs/>
                <w:szCs w:val="20"/>
              </w:rPr>
            </w:pPr>
          </w:p>
        </w:tc>
      </w:tr>
      <w:tr w:rsidR="006B3AA5" w:rsidRPr="00645306" w14:paraId="1D4A848A" w14:textId="77777777" w:rsidTr="006B3AA5">
        <w:trPr>
          <w:cantSplit/>
          <w:trHeight w:val="138"/>
          <w:jc w:val="center"/>
        </w:trPr>
        <w:tc>
          <w:tcPr>
            <w:tcW w:w="5000" w:type="pct"/>
            <w:gridSpan w:val="4"/>
            <w:tcBorders>
              <w:top w:val="single" w:sz="6" w:space="0" w:color="auto"/>
              <w:left w:val="single" w:sz="6" w:space="0" w:color="auto"/>
              <w:bottom w:val="single" w:sz="6" w:space="0" w:color="auto"/>
              <w:right w:val="single" w:sz="6" w:space="0" w:color="auto"/>
            </w:tcBorders>
            <w:vAlign w:val="center"/>
            <w:hideMark/>
          </w:tcPr>
          <w:p w14:paraId="2B600271" w14:textId="77777777" w:rsidR="006B3AA5" w:rsidRPr="00645306" w:rsidRDefault="006B3AA5" w:rsidP="006B3AA5">
            <w:pPr>
              <w:suppressAutoHyphens/>
              <w:spacing w:before="60" w:after="60" w:line="240" w:lineRule="auto"/>
              <w:jc w:val="center"/>
              <w:rPr>
                <w:rFonts w:eastAsia="Times New Roman" w:cs="Times New Roman"/>
                <w:b/>
                <w:bCs/>
                <w:szCs w:val="20"/>
              </w:rPr>
            </w:pPr>
            <w:r w:rsidRPr="00645306">
              <w:rPr>
                <w:rFonts w:eastAsia="Times New Roman" w:cs="Times New Roman"/>
                <w:b/>
                <w:bCs/>
                <w:szCs w:val="20"/>
              </w:rPr>
              <w:t xml:space="preserve">Description of the </w:t>
            </w:r>
            <w:r w:rsidRPr="00645306">
              <w:rPr>
                <w:rFonts w:eastAsia="Times New Roman" w:cs="Times New Roman"/>
                <w:b/>
                <w:bCs/>
                <w:spacing w:val="-2"/>
                <w:szCs w:val="20"/>
              </w:rPr>
              <w:t xml:space="preserve">Environmental and Social Management </w:t>
            </w:r>
            <w:r w:rsidRPr="00645306">
              <w:rPr>
                <w:rFonts w:eastAsia="Times New Roman" w:cs="Times New Roman"/>
                <w:b/>
                <w:bCs/>
                <w:szCs w:val="20"/>
              </w:rPr>
              <w:t>Experience</w:t>
            </w:r>
          </w:p>
        </w:tc>
      </w:tr>
      <w:tr w:rsidR="006B3AA5" w:rsidRPr="00645306" w14:paraId="795ECE83" w14:textId="77777777" w:rsidTr="00A44345">
        <w:trPr>
          <w:cantSplit/>
          <w:trHeight w:hRule="exact" w:val="3987"/>
          <w:jc w:val="center"/>
        </w:trPr>
        <w:tc>
          <w:tcPr>
            <w:tcW w:w="1725" w:type="pct"/>
            <w:tcBorders>
              <w:top w:val="single" w:sz="6" w:space="0" w:color="auto"/>
              <w:left w:val="single" w:sz="6" w:space="0" w:color="auto"/>
              <w:bottom w:val="single" w:sz="6" w:space="0" w:color="auto"/>
              <w:right w:val="single" w:sz="6" w:space="0" w:color="auto"/>
            </w:tcBorders>
          </w:tcPr>
          <w:p w14:paraId="4ECB73A7" w14:textId="77777777" w:rsidR="006B3AA5" w:rsidRPr="00645306" w:rsidRDefault="006B3AA5" w:rsidP="006B3AA5">
            <w:pPr>
              <w:suppressAutoHyphens/>
              <w:spacing w:before="60" w:after="60" w:line="240" w:lineRule="auto"/>
              <w:jc w:val="center"/>
              <w:rPr>
                <w:rFonts w:eastAsia="Times New Roman" w:cs="Times New Roman"/>
                <w:b/>
                <w:bCs/>
                <w:szCs w:val="20"/>
              </w:rPr>
            </w:pPr>
          </w:p>
        </w:tc>
        <w:tc>
          <w:tcPr>
            <w:tcW w:w="3275" w:type="pct"/>
            <w:gridSpan w:val="3"/>
            <w:tcBorders>
              <w:top w:val="single" w:sz="6" w:space="0" w:color="auto"/>
              <w:left w:val="nil"/>
              <w:bottom w:val="single" w:sz="6" w:space="0" w:color="auto"/>
              <w:right w:val="single" w:sz="6" w:space="0" w:color="auto"/>
            </w:tcBorders>
          </w:tcPr>
          <w:p w14:paraId="6E20BF7B" w14:textId="77777777" w:rsidR="006B3AA5" w:rsidRPr="00645306" w:rsidRDefault="006B3AA5" w:rsidP="006B3AA5">
            <w:pPr>
              <w:suppressAutoHyphens/>
              <w:spacing w:before="60" w:after="60" w:line="240" w:lineRule="auto"/>
              <w:jc w:val="center"/>
              <w:rPr>
                <w:rFonts w:eastAsia="Times New Roman" w:cs="Times New Roman"/>
                <w:b/>
                <w:bCs/>
                <w:szCs w:val="20"/>
              </w:rPr>
            </w:pPr>
          </w:p>
        </w:tc>
      </w:tr>
    </w:tbl>
    <w:p w14:paraId="4525691B" w14:textId="77777777" w:rsidR="006B3AA5" w:rsidRPr="00645306" w:rsidRDefault="006B3AA5" w:rsidP="006B3AA5">
      <w:pPr>
        <w:spacing w:after="0" w:line="240" w:lineRule="auto"/>
        <w:rPr>
          <w:rFonts w:eastAsia="Times New Roman" w:cs="Times New Roman"/>
          <w:b/>
          <w:sz w:val="28"/>
          <w:szCs w:val="28"/>
        </w:rPr>
      </w:pPr>
    </w:p>
    <w:p w14:paraId="473E11D7" w14:textId="77777777" w:rsidR="006B3AA5" w:rsidRPr="00645306" w:rsidRDefault="00CC36A3" w:rsidP="00CC36A3">
      <w:pPr>
        <w:pStyle w:val="Heading4BSF"/>
      </w:pPr>
      <w:bookmarkStart w:id="1162" w:name="_Toc55427887"/>
      <w:bookmarkStart w:id="1163" w:name="_Toc55455389"/>
      <w:bookmarkStart w:id="1164" w:name="_Toc55460109"/>
      <w:bookmarkStart w:id="1165" w:name="_Toc55570275"/>
      <w:bookmarkStart w:id="1166" w:name="_Toc55571241"/>
      <w:bookmarkStart w:id="1167" w:name="_Toc55584350"/>
      <w:bookmarkStart w:id="1168" w:name="_Toc55760463"/>
      <w:bookmarkStart w:id="1169" w:name="_Toc55760883"/>
      <w:bookmarkStart w:id="1170" w:name="_Toc55765766"/>
      <w:bookmarkStart w:id="1171" w:name="_Toc55772858"/>
      <w:bookmarkStart w:id="1172" w:name="_Toc55773447"/>
      <w:bookmarkStart w:id="1173" w:name="_Toc56639177"/>
      <w:bookmarkStart w:id="1174" w:name="_Toc58427465"/>
      <w:bookmarkStart w:id="1175" w:name="_Toc184892775"/>
      <w:r w:rsidRPr="00645306">
        <w:lastRenderedPageBreak/>
        <w:t xml:space="preserve">Form </w:t>
      </w:r>
      <w:r w:rsidR="006B3AA5" w:rsidRPr="00645306">
        <w:t>EXP-5: Healt</w:t>
      </w:r>
      <w:r w:rsidR="006B3AA5" w:rsidRPr="00645306">
        <w:rPr>
          <w:rStyle w:val="Heading4BSFChar"/>
        </w:rPr>
        <w:t>h</w:t>
      </w:r>
      <w:r w:rsidR="006B3AA5" w:rsidRPr="00645306">
        <w:t xml:space="preserve"> and Safety Management Experience</w:t>
      </w:r>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p>
    <w:p w14:paraId="333F4790" w14:textId="77777777" w:rsidR="006B3AA5" w:rsidRPr="00645306" w:rsidRDefault="006B3AA5" w:rsidP="006B3AA5">
      <w:pPr>
        <w:suppressAutoHyphens/>
        <w:spacing w:before="240" w:after="240" w:line="240" w:lineRule="auto"/>
        <w:rPr>
          <w:rFonts w:eastAsia="Times New Roman" w:cs="Times New Roman"/>
          <w:szCs w:val="20"/>
        </w:rPr>
      </w:pPr>
      <w:r w:rsidRPr="00645306">
        <w:rPr>
          <w:rFonts w:eastAsia="Times New Roman" w:cs="Times New Roman"/>
          <w:szCs w:val="20"/>
        </w:rPr>
        <w:t>Fill in one (1) Form per contract.</w:t>
      </w:r>
    </w:p>
    <w:tbl>
      <w:tblPr>
        <w:tblW w:w="9813" w:type="dxa"/>
        <w:jc w:val="center"/>
        <w:tblLayout w:type="fixed"/>
        <w:tblCellMar>
          <w:left w:w="72" w:type="dxa"/>
          <w:right w:w="72" w:type="dxa"/>
        </w:tblCellMar>
        <w:tblLook w:val="04A0" w:firstRow="1" w:lastRow="0" w:firstColumn="1" w:lastColumn="0" w:noHBand="0" w:noVBand="1"/>
      </w:tblPr>
      <w:tblGrid>
        <w:gridCol w:w="3445"/>
        <w:gridCol w:w="2127"/>
        <w:gridCol w:w="2402"/>
        <w:gridCol w:w="1829"/>
        <w:gridCol w:w="10"/>
      </w:tblGrid>
      <w:tr w:rsidR="006B3AA5" w:rsidRPr="00645306" w14:paraId="7E25344E" w14:textId="77777777" w:rsidTr="006B3AA5">
        <w:trPr>
          <w:gridAfter w:val="1"/>
          <w:wAfter w:w="6" w:type="pct"/>
          <w:cantSplit/>
          <w:jc w:val="center"/>
        </w:trPr>
        <w:tc>
          <w:tcPr>
            <w:tcW w:w="4994" w:type="pct"/>
            <w:gridSpan w:val="4"/>
            <w:tcBorders>
              <w:top w:val="single" w:sz="6" w:space="0" w:color="auto"/>
              <w:left w:val="single" w:sz="6" w:space="0" w:color="auto"/>
              <w:bottom w:val="single" w:sz="6" w:space="0" w:color="auto"/>
              <w:right w:val="single" w:sz="6" w:space="0" w:color="auto"/>
            </w:tcBorders>
            <w:hideMark/>
          </w:tcPr>
          <w:p w14:paraId="1DA92CB7" w14:textId="77777777" w:rsidR="006B3AA5" w:rsidRPr="00645306" w:rsidRDefault="006B3AA5" w:rsidP="006B3AA5">
            <w:pPr>
              <w:suppressAutoHyphens/>
              <w:spacing w:before="20" w:after="20" w:line="240" w:lineRule="auto"/>
              <w:jc w:val="center"/>
              <w:outlineLvl w:val="4"/>
              <w:rPr>
                <w:rFonts w:eastAsia="Times New Roman" w:cs="Times New Roman"/>
                <w:b/>
                <w:bCs/>
                <w:szCs w:val="20"/>
              </w:rPr>
            </w:pPr>
            <w:r w:rsidRPr="00645306">
              <w:rPr>
                <w:rFonts w:eastAsia="Times New Roman" w:cs="Times New Roman"/>
                <w:b/>
                <w:bCs/>
                <w:spacing w:val="-2"/>
                <w:szCs w:val="20"/>
              </w:rPr>
              <w:t>Contract with Health and Safety Management Experience</w:t>
            </w:r>
          </w:p>
        </w:tc>
      </w:tr>
      <w:tr w:rsidR="006B3AA5" w:rsidRPr="00645306" w14:paraId="547A697A" w14:textId="77777777" w:rsidTr="006B3AA5">
        <w:trPr>
          <w:gridAfter w:val="1"/>
          <w:wAfter w:w="6" w:type="pct"/>
          <w:cantSplit/>
          <w:trHeight w:val="417"/>
          <w:jc w:val="center"/>
        </w:trPr>
        <w:tc>
          <w:tcPr>
            <w:tcW w:w="1755" w:type="pct"/>
            <w:tcBorders>
              <w:top w:val="single" w:sz="6" w:space="0" w:color="auto"/>
              <w:left w:val="single" w:sz="6" w:space="0" w:color="auto"/>
              <w:bottom w:val="single" w:sz="6" w:space="0" w:color="auto"/>
              <w:right w:val="single" w:sz="4" w:space="0" w:color="auto"/>
            </w:tcBorders>
            <w:vAlign w:val="center"/>
            <w:hideMark/>
          </w:tcPr>
          <w:p w14:paraId="74548DA4" w14:textId="77777777" w:rsidR="006B3AA5" w:rsidRPr="00645306" w:rsidRDefault="006B3AA5" w:rsidP="002F66DB">
            <w:pPr>
              <w:suppressAutoHyphens/>
              <w:spacing w:before="60" w:after="60" w:line="240" w:lineRule="auto"/>
              <w:jc w:val="left"/>
              <w:rPr>
                <w:rFonts w:eastAsia="Times New Roman" w:cs="Times New Roman"/>
                <w:b/>
                <w:bCs/>
                <w:szCs w:val="20"/>
              </w:rPr>
            </w:pPr>
            <w:proofErr w:type="gramStart"/>
            <w:r w:rsidRPr="00645306">
              <w:rPr>
                <w:rFonts w:eastAsia="Times New Roman" w:cs="Times New Roman"/>
                <w:b/>
                <w:bCs/>
                <w:szCs w:val="20"/>
              </w:rPr>
              <w:t>Contract  No</w:t>
            </w:r>
            <w:proofErr w:type="gramEnd"/>
            <w:r w:rsidRPr="00645306">
              <w:rPr>
                <w:rFonts w:eastAsia="Times New Roman" w:cs="Times New Roman"/>
                <w:b/>
                <w:bCs/>
                <w:szCs w:val="20"/>
              </w:rPr>
              <w:t xml:space="preserve"> . . . . . . of . . . . . .</w:t>
            </w:r>
          </w:p>
        </w:tc>
        <w:tc>
          <w:tcPr>
            <w:tcW w:w="1084" w:type="pct"/>
            <w:tcBorders>
              <w:top w:val="nil"/>
              <w:left w:val="single" w:sz="4" w:space="0" w:color="auto"/>
              <w:bottom w:val="nil"/>
              <w:right w:val="nil"/>
            </w:tcBorders>
            <w:vAlign w:val="center"/>
            <w:hideMark/>
          </w:tcPr>
          <w:p w14:paraId="6ACACFC6" w14:textId="77777777" w:rsidR="006B3AA5" w:rsidRPr="00645306" w:rsidRDefault="006B3AA5" w:rsidP="009202A0">
            <w:pPr>
              <w:suppressAutoHyphens/>
              <w:spacing w:before="60" w:after="60" w:line="240" w:lineRule="auto"/>
              <w:jc w:val="left"/>
              <w:rPr>
                <w:rFonts w:eastAsia="Times New Roman" w:cs="Times New Roman"/>
                <w:b/>
                <w:bCs/>
                <w:szCs w:val="20"/>
              </w:rPr>
            </w:pPr>
            <w:r w:rsidRPr="00645306">
              <w:rPr>
                <w:rFonts w:eastAsia="Times New Roman" w:cs="Times New Roman"/>
                <w:b/>
                <w:bCs/>
                <w:szCs w:val="20"/>
              </w:rPr>
              <w:t>Contract Identification</w:t>
            </w:r>
          </w:p>
        </w:tc>
        <w:tc>
          <w:tcPr>
            <w:tcW w:w="2155" w:type="pct"/>
            <w:gridSpan w:val="2"/>
            <w:tcBorders>
              <w:top w:val="single" w:sz="6" w:space="0" w:color="auto"/>
              <w:left w:val="nil"/>
              <w:bottom w:val="single" w:sz="6" w:space="0" w:color="auto"/>
              <w:right w:val="single" w:sz="6" w:space="0" w:color="auto"/>
            </w:tcBorders>
            <w:vAlign w:val="center"/>
          </w:tcPr>
          <w:p w14:paraId="0191E13C" w14:textId="77777777" w:rsidR="006B3AA5" w:rsidRPr="00645306" w:rsidRDefault="006B3AA5" w:rsidP="009202A0">
            <w:pPr>
              <w:suppressAutoHyphens/>
              <w:spacing w:before="240" w:after="240" w:line="240" w:lineRule="auto"/>
              <w:jc w:val="left"/>
              <w:rPr>
                <w:rFonts w:eastAsia="Times New Roman" w:cs="Times New Roman"/>
                <w:b/>
                <w:bCs/>
                <w:szCs w:val="20"/>
              </w:rPr>
            </w:pPr>
          </w:p>
        </w:tc>
      </w:tr>
      <w:tr w:rsidR="006B3AA5" w:rsidRPr="00645306" w14:paraId="70DB7CC0" w14:textId="77777777" w:rsidTr="006B3AA5">
        <w:trPr>
          <w:cantSplit/>
          <w:trHeight w:val="948"/>
          <w:jc w:val="center"/>
        </w:trPr>
        <w:tc>
          <w:tcPr>
            <w:tcW w:w="1755" w:type="pct"/>
            <w:tcBorders>
              <w:top w:val="single" w:sz="6" w:space="0" w:color="auto"/>
              <w:left w:val="single" w:sz="6" w:space="0" w:color="auto"/>
              <w:bottom w:val="single" w:sz="6" w:space="0" w:color="auto"/>
              <w:right w:val="nil"/>
            </w:tcBorders>
            <w:vAlign w:val="center"/>
            <w:hideMark/>
          </w:tcPr>
          <w:p w14:paraId="772D4D60" w14:textId="77777777" w:rsidR="006B3AA5" w:rsidRPr="00645306" w:rsidRDefault="006B3AA5" w:rsidP="002F66DB">
            <w:pPr>
              <w:suppressAutoHyphens/>
              <w:spacing w:before="60" w:after="60" w:line="240" w:lineRule="auto"/>
              <w:jc w:val="left"/>
              <w:rPr>
                <w:rFonts w:eastAsia="Times New Roman" w:cs="Times New Roman"/>
                <w:b/>
                <w:bCs/>
                <w:szCs w:val="20"/>
              </w:rPr>
            </w:pPr>
            <w:r w:rsidRPr="00645306">
              <w:rPr>
                <w:rFonts w:eastAsia="Times New Roman" w:cs="Times New Roman"/>
                <w:b/>
                <w:bCs/>
                <w:szCs w:val="20"/>
              </w:rPr>
              <w:t>Award Date</w:t>
            </w:r>
          </w:p>
        </w:tc>
        <w:tc>
          <w:tcPr>
            <w:tcW w:w="1084" w:type="pct"/>
            <w:tcBorders>
              <w:top w:val="single" w:sz="6" w:space="0" w:color="auto"/>
              <w:left w:val="nil"/>
              <w:bottom w:val="single" w:sz="6" w:space="0" w:color="auto"/>
              <w:right w:val="single" w:sz="6" w:space="0" w:color="auto"/>
            </w:tcBorders>
            <w:vAlign w:val="center"/>
          </w:tcPr>
          <w:p w14:paraId="1FFE624C" w14:textId="77777777" w:rsidR="006B3AA5" w:rsidRPr="00645306" w:rsidRDefault="006B3AA5" w:rsidP="009202A0">
            <w:pPr>
              <w:suppressAutoHyphens/>
              <w:spacing w:before="60" w:after="60" w:line="240" w:lineRule="auto"/>
              <w:jc w:val="left"/>
              <w:rPr>
                <w:rFonts w:eastAsia="Times New Roman" w:cs="Times New Roman"/>
                <w:b/>
                <w:bCs/>
                <w:szCs w:val="20"/>
              </w:rPr>
            </w:pPr>
          </w:p>
        </w:tc>
        <w:tc>
          <w:tcPr>
            <w:tcW w:w="1224" w:type="pct"/>
            <w:tcBorders>
              <w:top w:val="single" w:sz="6" w:space="0" w:color="auto"/>
              <w:left w:val="single" w:sz="6" w:space="0" w:color="auto"/>
              <w:bottom w:val="single" w:sz="6" w:space="0" w:color="auto"/>
              <w:right w:val="nil"/>
            </w:tcBorders>
            <w:vAlign w:val="center"/>
            <w:hideMark/>
          </w:tcPr>
          <w:p w14:paraId="7D0DD25A" w14:textId="77777777" w:rsidR="006B3AA5" w:rsidRPr="00645306" w:rsidRDefault="006B3AA5" w:rsidP="009202A0">
            <w:pPr>
              <w:suppressAutoHyphens/>
              <w:spacing w:before="60" w:after="60" w:line="240" w:lineRule="auto"/>
              <w:jc w:val="left"/>
              <w:rPr>
                <w:rFonts w:eastAsia="Times New Roman" w:cs="Times New Roman"/>
                <w:b/>
                <w:bCs/>
                <w:szCs w:val="20"/>
              </w:rPr>
            </w:pPr>
            <w:r w:rsidRPr="00645306">
              <w:rPr>
                <w:rFonts w:eastAsia="Times New Roman" w:cs="Times New Roman"/>
                <w:b/>
                <w:bCs/>
                <w:szCs w:val="20"/>
              </w:rPr>
              <w:t>Completion Date</w:t>
            </w:r>
          </w:p>
        </w:tc>
        <w:tc>
          <w:tcPr>
            <w:tcW w:w="937" w:type="pct"/>
            <w:gridSpan w:val="2"/>
            <w:tcBorders>
              <w:top w:val="single" w:sz="6" w:space="0" w:color="auto"/>
              <w:left w:val="nil"/>
              <w:bottom w:val="single" w:sz="6" w:space="0" w:color="auto"/>
              <w:right w:val="single" w:sz="6" w:space="0" w:color="auto"/>
            </w:tcBorders>
            <w:vAlign w:val="center"/>
          </w:tcPr>
          <w:p w14:paraId="164BB13F" w14:textId="77777777" w:rsidR="006B3AA5" w:rsidRPr="00645306" w:rsidRDefault="006B3AA5" w:rsidP="006B3AA5">
            <w:pPr>
              <w:suppressAutoHyphens/>
              <w:spacing w:before="240" w:after="240" w:line="240" w:lineRule="auto"/>
              <w:jc w:val="center"/>
              <w:rPr>
                <w:rFonts w:eastAsia="Times New Roman" w:cs="Times New Roman"/>
                <w:b/>
                <w:bCs/>
                <w:szCs w:val="20"/>
              </w:rPr>
            </w:pPr>
          </w:p>
        </w:tc>
      </w:tr>
      <w:tr w:rsidR="006B3AA5" w:rsidRPr="00645306" w14:paraId="2D4A8E4A" w14:textId="77777777" w:rsidTr="006B3AA5">
        <w:trPr>
          <w:cantSplit/>
          <w:jc w:val="center"/>
        </w:trPr>
        <w:tc>
          <w:tcPr>
            <w:tcW w:w="1755" w:type="pct"/>
            <w:tcBorders>
              <w:top w:val="single" w:sz="6" w:space="0" w:color="auto"/>
              <w:left w:val="single" w:sz="6" w:space="0" w:color="auto"/>
              <w:bottom w:val="single" w:sz="6" w:space="0" w:color="auto"/>
              <w:right w:val="single" w:sz="6" w:space="0" w:color="auto"/>
            </w:tcBorders>
            <w:vAlign w:val="center"/>
            <w:hideMark/>
          </w:tcPr>
          <w:p w14:paraId="2F4DBACD" w14:textId="77777777" w:rsidR="006B3AA5" w:rsidRPr="00645306" w:rsidRDefault="006B3AA5" w:rsidP="002F66DB">
            <w:pPr>
              <w:suppressAutoHyphens/>
              <w:spacing w:before="60" w:after="60" w:line="240" w:lineRule="auto"/>
              <w:jc w:val="left"/>
              <w:rPr>
                <w:rFonts w:eastAsia="Times New Roman" w:cs="Times New Roman"/>
                <w:b/>
                <w:bCs/>
                <w:szCs w:val="20"/>
              </w:rPr>
            </w:pPr>
            <w:r w:rsidRPr="00645306">
              <w:rPr>
                <w:rFonts w:eastAsia="Times New Roman" w:cs="Times New Roman"/>
                <w:b/>
                <w:bCs/>
                <w:szCs w:val="20"/>
              </w:rPr>
              <w:t>Role in Contract</w:t>
            </w:r>
          </w:p>
        </w:tc>
        <w:tc>
          <w:tcPr>
            <w:tcW w:w="1084" w:type="pct"/>
            <w:tcBorders>
              <w:top w:val="single" w:sz="6" w:space="0" w:color="auto"/>
              <w:left w:val="nil"/>
              <w:bottom w:val="single" w:sz="6" w:space="0" w:color="auto"/>
              <w:right w:val="nil"/>
            </w:tcBorders>
            <w:vAlign w:val="center"/>
            <w:hideMark/>
          </w:tcPr>
          <w:p w14:paraId="5404176C" w14:textId="77777777" w:rsidR="006B3AA5" w:rsidRPr="00645306" w:rsidRDefault="006B3AA5" w:rsidP="00EA1E46">
            <w:pPr>
              <w:keepNext/>
              <w:keepLines/>
              <w:numPr>
                <w:ilvl w:val="0"/>
                <w:numId w:val="15"/>
              </w:numPr>
              <w:tabs>
                <w:tab w:val="left" w:pos="5760"/>
              </w:tabs>
              <w:suppressAutoHyphens/>
              <w:spacing w:before="60" w:after="60" w:line="240" w:lineRule="auto"/>
              <w:jc w:val="center"/>
              <w:rPr>
                <w:rFonts w:eastAsia="Times New Roman" w:cs="Times New Roman"/>
                <w:b/>
                <w:bCs/>
                <w:szCs w:val="20"/>
              </w:rPr>
            </w:pPr>
            <w:r w:rsidRPr="00645306">
              <w:rPr>
                <w:rFonts w:eastAsia="Times New Roman" w:cs="Times New Roman"/>
                <w:b/>
                <w:bCs/>
                <w:szCs w:val="20"/>
              </w:rPr>
              <w:t>Contractor</w:t>
            </w:r>
          </w:p>
        </w:tc>
        <w:tc>
          <w:tcPr>
            <w:tcW w:w="1224" w:type="pct"/>
            <w:tcBorders>
              <w:top w:val="single" w:sz="6" w:space="0" w:color="auto"/>
              <w:left w:val="nil"/>
              <w:bottom w:val="single" w:sz="6" w:space="0" w:color="auto"/>
              <w:right w:val="nil"/>
            </w:tcBorders>
            <w:vAlign w:val="center"/>
            <w:hideMark/>
          </w:tcPr>
          <w:p w14:paraId="3C0378FB" w14:textId="77777777" w:rsidR="006B3AA5" w:rsidRPr="00645306" w:rsidRDefault="006B3AA5" w:rsidP="00EA1E46">
            <w:pPr>
              <w:keepNext/>
              <w:keepLines/>
              <w:numPr>
                <w:ilvl w:val="0"/>
                <w:numId w:val="15"/>
              </w:numPr>
              <w:tabs>
                <w:tab w:val="left" w:pos="5760"/>
              </w:tabs>
              <w:suppressAutoHyphens/>
              <w:spacing w:before="60" w:after="60" w:line="240" w:lineRule="auto"/>
              <w:jc w:val="center"/>
              <w:rPr>
                <w:rFonts w:eastAsia="Times New Roman" w:cs="Times New Roman"/>
                <w:b/>
                <w:bCs/>
                <w:szCs w:val="20"/>
              </w:rPr>
            </w:pPr>
            <w:r w:rsidRPr="00645306">
              <w:rPr>
                <w:rFonts w:eastAsia="Times New Roman" w:cs="Times New Roman"/>
                <w:b/>
                <w:bCs/>
                <w:szCs w:val="20"/>
              </w:rPr>
              <w:t>Management Contractor</w:t>
            </w:r>
          </w:p>
        </w:tc>
        <w:tc>
          <w:tcPr>
            <w:tcW w:w="937" w:type="pct"/>
            <w:gridSpan w:val="2"/>
            <w:tcBorders>
              <w:top w:val="single" w:sz="6" w:space="0" w:color="auto"/>
              <w:left w:val="nil"/>
              <w:bottom w:val="single" w:sz="6" w:space="0" w:color="auto"/>
              <w:right w:val="single" w:sz="6" w:space="0" w:color="auto"/>
            </w:tcBorders>
            <w:vAlign w:val="center"/>
            <w:hideMark/>
          </w:tcPr>
          <w:p w14:paraId="6C44FA7D" w14:textId="77777777" w:rsidR="006B3AA5" w:rsidRPr="00645306" w:rsidRDefault="006B3AA5" w:rsidP="00EA1E46">
            <w:pPr>
              <w:keepNext/>
              <w:keepLines/>
              <w:numPr>
                <w:ilvl w:val="0"/>
                <w:numId w:val="15"/>
              </w:numPr>
              <w:tabs>
                <w:tab w:val="left" w:pos="5760"/>
              </w:tabs>
              <w:suppressAutoHyphens/>
              <w:spacing w:before="60" w:after="60" w:line="240" w:lineRule="auto"/>
              <w:jc w:val="center"/>
              <w:rPr>
                <w:rFonts w:eastAsia="Times New Roman" w:cs="Times New Roman"/>
                <w:b/>
                <w:bCs/>
                <w:szCs w:val="20"/>
              </w:rPr>
            </w:pPr>
            <w:r w:rsidRPr="00645306">
              <w:rPr>
                <w:rFonts w:eastAsia="Times New Roman" w:cs="Times New Roman"/>
                <w:b/>
                <w:bCs/>
                <w:szCs w:val="20"/>
              </w:rPr>
              <w:t>Subcontractor</w:t>
            </w:r>
          </w:p>
        </w:tc>
      </w:tr>
      <w:tr w:rsidR="006B3AA5" w:rsidRPr="00645306" w14:paraId="295A797E" w14:textId="77777777" w:rsidTr="006B3AA5">
        <w:trPr>
          <w:gridAfter w:val="1"/>
          <w:wAfter w:w="6" w:type="pct"/>
          <w:cantSplit/>
          <w:jc w:val="center"/>
        </w:trPr>
        <w:tc>
          <w:tcPr>
            <w:tcW w:w="1755" w:type="pct"/>
            <w:tcBorders>
              <w:top w:val="single" w:sz="6" w:space="0" w:color="auto"/>
              <w:left w:val="single" w:sz="6" w:space="0" w:color="auto"/>
              <w:bottom w:val="single" w:sz="6" w:space="0" w:color="auto"/>
              <w:right w:val="single" w:sz="6" w:space="0" w:color="auto"/>
            </w:tcBorders>
            <w:hideMark/>
          </w:tcPr>
          <w:p w14:paraId="2041708C" w14:textId="77777777" w:rsidR="006B3AA5" w:rsidRPr="00645306" w:rsidRDefault="006B3AA5" w:rsidP="002F66DB">
            <w:pPr>
              <w:suppressAutoHyphens/>
              <w:spacing w:before="60" w:after="60" w:line="240" w:lineRule="auto"/>
              <w:jc w:val="left"/>
              <w:rPr>
                <w:rFonts w:eastAsia="Times New Roman" w:cs="Times New Roman"/>
                <w:b/>
                <w:bCs/>
                <w:szCs w:val="20"/>
              </w:rPr>
            </w:pPr>
            <w:r w:rsidRPr="00645306">
              <w:rPr>
                <w:rFonts w:eastAsia="Times New Roman" w:cs="Times New Roman"/>
                <w:b/>
                <w:bCs/>
                <w:szCs w:val="20"/>
              </w:rPr>
              <w:t>Total Contract Amount</w:t>
            </w:r>
          </w:p>
        </w:tc>
        <w:tc>
          <w:tcPr>
            <w:tcW w:w="3240" w:type="pct"/>
            <w:gridSpan w:val="3"/>
            <w:tcBorders>
              <w:top w:val="single" w:sz="6" w:space="0" w:color="auto"/>
              <w:left w:val="nil"/>
              <w:bottom w:val="single" w:sz="6" w:space="0" w:color="auto"/>
              <w:right w:val="single" w:sz="6" w:space="0" w:color="auto"/>
            </w:tcBorders>
            <w:hideMark/>
          </w:tcPr>
          <w:p w14:paraId="09875F2A" w14:textId="77777777" w:rsidR="006B3AA5" w:rsidRPr="00645306" w:rsidRDefault="006B3AA5" w:rsidP="006B3AA5">
            <w:pPr>
              <w:suppressAutoHyphens/>
              <w:spacing w:before="60" w:after="60" w:line="240" w:lineRule="auto"/>
              <w:jc w:val="center"/>
              <w:rPr>
                <w:rFonts w:eastAsia="Times New Roman" w:cs="Times New Roman"/>
                <w:b/>
                <w:bCs/>
                <w:szCs w:val="20"/>
              </w:rPr>
            </w:pPr>
            <w:r w:rsidRPr="00645306">
              <w:rPr>
                <w:rFonts w:eastAsia="Times New Roman" w:cs="Times New Roman"/>
                <w:b/>
                <w:bCs/>
                <w:szCs w:val="20"/>
              </w:rPr>
              <w:t>US$</w:t>
            </w:r>
          </w:p>
        </w:tc>
      </w:tr>
      <w:tr w:rsidR="006B3AA5" w:rsidRPr="00645306" w14:paraId="29CE5298" w14:textId="77777777" w:rsidTr="006B3AA5">
        <w:trPr>
          <w:gridAfter w:val="1"/>
          <w:wAfter w:w="6" w:type="pct"/>
          <w:cantSplit/>
          <w:trHeight w:val="1020"/>
          <w:jc w:val="center"/>
        </w:trPr>
        <w:tc>
          <w:tcPr>
            <w:tcW w:w="1755" w:type="pct"/>
            <w:tcBorders>
              <w:top w:val="single" w:sz="6" w:space="0" w:color="auto"/>
              <w:left w:val="single" w:sz="6" w:space="0" w:color="auto"/>
              <w:bottom w:val="single" w:sz="6" w:space="0" w:color="auto"/>
              <w:right w:val="single" w:sz="6" w:space="0" w:color="auto"/>
            </w:tcBorders>
            <w:vAlign w:val="center"/>
            <w:hideMark/>
          </w:tcPr>
          <w:p w14:paraId="0EF3A933" w14:textId="77777777" w:rsidR="006B3AA5" w:rsidRPr="00645306" w:rsidRDefault="006B3AA5" w:rsidP="002F66DB">
            <w:pPr>
              <w:suppressAutoHyphens/>
              <w:spacing w:before="60" w:after="60" w:line="240" w:lineRule="auto"/>
              <w:jc w:val="left"/>
              <w:rPr>
                <w:rFonts w:eastAsia="Times New Roman" w:cs="Times New Roman"/>
                <w:b/>
                <w:bCs/>
                <w:szCs w:val="20"/>
              </w:rPr>
            </w:pPr>
            <w:r w:rsidRPr="00645306">
              <w:rPr>
                <w:rFonts w:eastAsia="Times New Roman" w:cs="Times New Roman"/>
                <w:b/>
                <w:bCs/>
                <w:szCs w:val="20"/>
              </w:rPr>
              <w:t>If member of a Joint Venture or other Association, or a Subcontractor, specify participation of total contract amount</w:t>
            </w:r>
          </w:p>
        </w:tc>
        <w:tc>
          <w:tcPr>
            <w:tcW w:w="1084" w:type="pct"/>
            <w:tcBorders>
              <w:top w:val="single" w:sz="6" w:space="0" w:color="auto"/>
              <w:left w:val="nil"/>
              <w:bottom w:val="single" w:sz="6" w:space="0" w:color="auto"/>
              <w:right w:val="single" w:sz="6" w:space="0" w:color="auto"/>
            </w:tcBorders>
            <w:vAlign w:val="center"/>
            <w:hideMark/>
          </w:tcPr>
          <w:p w14:paraId="34AEB583" w14:textId="77777777" w:rsidR="006B3AA5" w:rsidRPr="00645306" w:rsidRDefault="006B3AA5" w:rsidP="006B3AA5">
            <w:pPr>
              <w:suppressAutoHyphens/>
              <w:spacing w:before="60" w:after="60" w:line="240" w:lineRule="auto"/>
              <w:jc w:val="center"/>
              <w:rPr>
                <w:rFonts w:eastAsia="Times New Roman" w:cs="Times New Roman"/>
                <w:b/>
                <w:bCs/>
                <w:szCs w:val="20"/>
              </w:rPr>
            </w:pPr>
            <w:r w:rsidRPr="00645306">
              <w:rPr>
                <w:rFonts w:eastAsia="Times New Roman" w:cs="Times New Roman"/>
                <w:b/>
                <w:bCs/>
                <w:szCs w:val="20"/>
              </w:rPr>
              <w:t xml:space="preserve">Percent of </w:t>
            </w:r>
            <w:proofErr w:type="gramStart"/>
            <w:r w:rsidRPr="00645306">
              <w:rPr>
                <w:rFonts w:eastAsia="Times New Roman" w:cs="Times New Roman"/>
                <w:b/>
                <w:bCs/>
                <w:szCs w:val="20"/>
              </w:rPr>
              <w:t>Total:_</w:t>
            </w:r>
            <w:proofErr w:type="gramEnd"/>
            <w:r w:rsidRPr="00645306">
              <w:rPr>
                <w:rFonts w:eastAsia="Times New Roman" w:cs="Times New Roman"/>
                <w:b/>
                <w:bCs/>
                <w:szCs w:val="20"/>
              </w:rPr>
              <w:t>_%</w:t>
            </w:r>
          </w:p>
        </w:tc>
        <w:tc>
          <w:tcPr>
            <w:tcW w:w="2155" w:type="pct"/>
            <w:gridSpan w:val="2"/>
            <w:tcBorders>
              <w:top w:val="single" w:sz="6" w:space="0" w:color="auto"/>
              <w:left w:val="single" w:sz="6" w:space="0" w:color="auto"/>
              <w:bottom w:val="single" w:sz="6" w:space="0" w:color="auto"/>
              <w:right w:val="single" w:sz="6" w:space="0" w:color="auto"/>
            </w:tcBorders>
            <w:vAlign w:val="center"/>
            <w:hideMark/>
          </w:tcPr>
          <w:p w14:paraId="2D762DF8" w14:textId="77777777" w:rsidR="006B3AA5" w:rsidRPr="00645306" w:rsidRDefault="006B3AA5" w:rsidP="006B3AA5">
            <w:pPr>
              <w:suppressAutoHyphens/>
              <w:spacing w:before="60" w:after="60" w:line="240" w:lineRule="auto"/>
              <w:jc w:val="center"/>
              <w:rPr>
                <w:rFonts w:eastAsia="Times New Roman" w:cs="Times New Roman"/>
                <w:b/>
                <w:bCs/>
                <w:szCs w:val="20"/>
              </w:rPr>
            </w:pPr>
            <w:r w:rsidRPr="00645306">
              <w:rPr>
                <w:rFonts w:eastAsia="Times New Roman" w:cs="Times New Roman"/>
                <w:b/>
                <w:bCs/>
                <w:szCs w:val="20"/>
              </w:rPr>
              <w:t>Amount</w:t>
            </w:r>
          </w:p>
        </w:tc>
      </w:tr>
      <w:tr w:rsidR="006B3AA5" w:rsidRPr="00645306" w14:paraId="45392DFE" w14:textId="77777777" w:rsidTr="006B3AA5">
        <w:trPr>
          <w:gridAfter w:val="1"/>
          <w:wAfter w:w="6" w:type="pct"/>
          <w:cantSplit/>
          <w:trHeight w:val="1152"/>
          <w:jc w:val="center"/>
        </w:trPr>
        <w:tc>
          <w:tcPr>
            <w:tcW w:w="1755" w:type="pct"/>
            <w:tcBorders>
              <w:top w:val="single" w:sz="6" w:space="0" w:color="auto"/>
              <w:left w:val="single" w:sz="6" w:space="0" w:color="auto"/>
              <w:bottom w:val="single" w:sz="6" w:space="0" w:color="auto"/>
              <w:right w:val="single" w:sz="6" w:space="0" w:color="auto"/>
            </w:tcBorders>
            <w:hideMark/>
          </w:tcPr>
          <w:p w14:paraId="6B436057" w14:textId="77777777" w:rsidR="006B3AA5" w:rsidRPr="00645306" w:rsidRDefault="006B3AA5" w:rsidP="002F66DB">
            <w:pPr>
              <w:suppressAutoHyphens/>
              <w:spacing w:before="60" w:after="60" w:line="240" w:lineRule="auto"/>
              <w:jc w:val="left"/>
              <w:rPr>
                <w:rFonts w:eastAsia="Times New Roman" w:cs="Times New Roman"/>
                <w:b/>
                <w:bCs/>
                <w:szCs w:val="20"/>
              </w:rPr>
            </w:pPr>
            <w:r w:rsidRPr="00645306">
              <w:rPr>
                <w:rFonts w:eastAsia="Times New Roman" w:cs="Times New Roman"/>
                <w:b/>
                <w:bCs/>
                <w:szCs w:val="20"/>
              </w:rPr>
              <w:t>Employer’s Name</w:t>
            </w:r>
          </w:p>
          <w:p w14:paraId="12D3E29E" w14:textId="77777777" w:rsidR="006B3AA5" w:rsidRPr="00645306" w:rsidRDefault="006B3AA5" w:rsidP="002F66DB">
            <w:pPr>
              <w:suppressAutoHyphens/>
              <w:spacing w:before="60" w:after="60" w:line="240" w:lineRule="auto"/>
              <w:jc w:val="left"/>
              <w:rPr>
                <w:rFonts w:eastAsia="Times New Roman" w:cs="Times New Roman"/>
                <w:b/>
                <w:bCs/>
                <w:szCs w:val="20"/>
              </w:rPr>
            </w:pPr>
            <w:r w:rsidRPr="00645306">
              <w:rPr>
                <w:rFonts w:eastAsia="Times New Roman" w:cs="Times New Roman"/>
                <w:b/>
                <w:bCs/>
                <w:szCs w:val="20"/>
              </w:rPr>
              <w:t>Address</w:t>
            </w:r>
          </w:p>
          <w:p w14:paraId="65A9885C" w14:textId="77777777" w:rsidR="006B3AA5" w:rsidRPr="00645306" w:rsidRDefault="006B3AA5" w:rsidP="002F66DB">
            <w:pPr>
              <w:suppressAutoHyphens/>
              <w:spacing w:before="60" w:after="60" w:line="240" w:lineRule="auto"/>
              <w:jc w:val="left"/>
              <w:rPr>
                <w:rFonts w:eastAsia="Times New Roman" w:cs="Times New Roman"/>
                <w:b/>
                <w:bCs/>
                <w:szCs w:val="20"/>
              </w:rPr>
            </w:pPr>
            <w:r w:rsidRPr="00645306">
              <w:rPr>
                <w:rFonts w:eastAsia="Times New Roman" w:cs="Times New Roman"/>
                <w:b/>
                <w:bCs/>
                <w:szCs w:val="20"/>
              </w:rPr>
              <w:t xml:space="preserve">Telephone Number </w:t>
            </w:r>
          </w:p>
          <w:p w14:paraId="33E11DC5" w14:textId="77777777" w:rsidR="006B3AA5" w:rsidRPr="00645306" w:rsidRDefault="006B3AA5" w:rsidP="002F66DB">
            <w:pPr>
              <w:suppressAutoHyphens/>
              <w:spacing w:before="60" w:after="60" w:line="240" w:lineRule="auto"/>
              <w:jc w:val="left"/>
              <w:rPr>
                <w:rFonts w:eastAsia="Times New Roman" w:cs="Times New Roman"/>
                <w:b/>
                <w:bCs/>
                <w:szCs w:val="20"/>
              </w:rPr>
            </w:pPr>
            <w:r w:rsidRPr="00645306">
              <w:rPr>
                <w:rFonts w:eastAsia="Times New Roman" w:cs="Times New Roman"/>
                <w:b/>
                <w:bCs/>
                <w:szCs w:val="20"/>
              </w:rPr>
              <w:t>Fax Number</w:t>
            </w:r>
          </w:p>
          <w:p w14:paraId="5E3FDB11" w14:textId="77777777" w:rsidR="006B3AA5" w:rsidRPr="00645306" w:rsidRDefault="006B3AA5" w:rsidP="002F66DB">
            <w:pPr>
              <w:suppressAutoHyphens/>
              <w:spacing w:before="60" w:after="240" w:line="240" w:lineRule="auto"/>
              <w:jc w:val="left"/>
              <w:rPr>
                <w:rFonts w:eastAsia="Times New Roman" w:cs="Times New Roman"/>
                <w:b/>
                <w:bCs/>
                <w:szCs w:val="20"/>
              </w:rPr>
            </w:pPr>
            <w:r w:rsidRPr="00645306">
              <w:rPr>
                <w:rFonts w:eastAsia="Times New Roman" w:cs="Times New Roman"/>
                <w:b/>
                <w:bCs/>
                <w:szCs w:val="20"/>
              </w:rPr>
              <w:t>E-mail</w:t>
            </w:r>
          </w:p>
        </w:tc>
        <w:tc>
          <w:tcPr>
            <w:tcW w:w="3240" w:type="pct"/>
            <w:gridSpan w:val="3"/>
            <w:tcBorders>
              <w:top w:val="single" w:sz="6" w:space="0" w:color="auto"/>
              <w:left w:val="nil"/>
              <w:bottom w:val="single" w:sz="6" w:space="0" w:color="auto"/>
              <w:right w:val="single" w:sz="6" w:space="0" w:color="auto"/>
            </w:tcBorders>
          </w:tcPr>
          <w:p w14:paraId="52C40679" w14:textId="77777777" w:rsidR="006B3AA5" w:rsidRPr="00645306" w:rsidRDefault="006B3AA5" w:rsidP="006B3AA5">
            <w:pPr>
              <w:suppressAutoHyphens/>
              <w:spacing w:before="60" w:after="240" w:line="240" w:lineRule="auto"/>
              <w:jc w:val="center"/>
              <w:rPr>
                <w:rFonts w:eastAsia="Times New Roman" w:cs="Times New Roman"/>
                <w:b/>
                <w:bCs/>
                <w:szCs w:val="20"/>
              </w:rPr>
            </w:pPr>
          </w:p>
        </w:tc>
      </w:tr>
      <w:tr w:rsidR="006B3AA5" w:rsidRPr="00645306" w14:paraId="2E2D23ED" w14:textId="77777777" w:rsidTr="006B3AA5">
        <w:trPr>
          <w:gridAfter w:val="1"/>
          <w:wAfter w:w="6" w:type="pct"/>
          <w:cantSplit/>
          <w:trHeight w:val="138"/>
          <w:jc w:val="center"/>
        </w:trPr>
        <w:tc>
          <w:tcPr>
            <w:tcW w:w="4994" w:type="pct"/>
            <w:gridSpan w:val="4"/>
            <w:tcBorders>
              <w:top w:val="single" w:sz="6" w:space="0" w:color="auto"/>
              <w:left w:val="single" w:sz="6" w:space="0" w:color="auto"/>
              <w:bottom w:val="single" w:sz="6" w:space="0" w:color="auto"/>
              <w:right w:val="single" w:sz="6" w:space="0" w:color="auto"/>
            </w:tcBorders>
            <w:vAlign w:val="center"/>
            <w:hideMark/>
          </w:tcPr>
          <w:p w14:paraId="3DA6418A" w14:textId="77777777" w:rsidR="006B3AA5" w:rsidRPr="00645306" w:rsidRDefault="006B3AA5" w:rsidP="006B3AA5">
            <w:pPr>
              <w:suppressAutoHyphens/>
              <w:spacing w:before="60" w:after="60" w:line="240" w:lineRule="auto"/>
              <w:jc w:val="center"/>
              <w:rPr>
                <w:rFonts w:eastAsia="Times New Roman" w:cs="Times New Roman"/>
                <w:b/>
                <w:bCs/>
                <w:szCs w:val="20"/>
              </w:rPr>
            </w:pPr>
            <w:r w:rsidRPr="00645306">
              <w:rPr>
                <w:rFonts w:eastAsia="Times New Roman" w:cs="Times New Roman"/>
                <w:b/>
                <w:bCs/>
                <w:szCs w:val="20"/>
              </w:rPr>
              <w:t>Description of the Health</w:t>
            </w:r>
            <w:r w:rsidRPr="00645306">
              <w:rPr>
                <w:rFonts w:eastAsia="Times New Roman" w:cs="Times New Roman"/>
                <w:b/>
                <w:bCs/>
                <w:spacing w:val="-2"/>
                <w:szCs w:val="20"/>
              </w:rPr>
              <w:t xml:space="preserve"> and Safety Management </w:t>
            </w:r>
            <w:r w:rsidRPr="00645306">
              <w:rPr>
                <w:rFonts w:eastAsia="Times New Roman" w:cs="Times New Roman"/>
                <w:b/>
                <w:bCs/>
                <w:szCs w:val="20"/>
              </w:rPr>
              <w:t>Experience</w:t>
            </w:r>
          </w:p>
        </w:tc>
      </w:tr>
      <w:tr w:rsidR="006B3AA5" w:rsidRPr="00645306" w14:paraId="7900199F" w14:textId="77777777" w:rsidTr="00A44345">
        <w:trPr>
          <w:gridAfter w:val="1"/>
          <w:wAfter w:w="6" w:type="pct"/>
          <w:cantSplit/>
          <w:trHeight w:hRule="exact" w:val="4129"/>
          <w:jc w:val="center"/>
        </w:trPr>
        <w:tc>
          <w:tcPr>
            <w:tcW w:w="1755" w:type="pct"/>
            <w:tcBorders>
              <w:top w:val="single" w:sz="6" w:space="0" w:color="auto"/>
              <w:left w:val="single" w:sz="6" w:space="0" w:color="auto"/>
              <w:bottom w:val="single" w:sz="6" w:space="0" w:color="auto"/>
              <w:right w:val="single" w:sz="6" w:space="0" w:color="auto"/>
            </w:tcBorders>
          </w:tcPr>
          <w:p w14:paraId="14C7F7F1" w14:textId="77777777" w:rsidR="006B3AA5" w:rsidRPr="00645306" w:rsidRDefault="006B3AA5" w:rsidP="006B3AA5">
            <w:pPr>
              <w:suppressAutoHyphens/>
              <w:spacing w:before="60" w:after="60" w:line="240" w:lineRule="auto"/>
              <w:jc w:val="center"/>
              <w:rPr>
                <w:rFonts w:eastAsia="Times New Roman" w:cs="Times New Roman"/>
                <w:b/>
                <w:bCs/>
                <w:szCs w:val="20"/>
              </w:rPr>
            </w:pPr>
          </w:p>
        </w:tc>
        <w:tc>
          <w:tcPr>
            <w:tcW w:w="3240" w:type="pct"/>
            <w:gridSpan w:val="3"/>
            <w:tcBorders>
              <w:top w:val="single" w:sz="6" w:space="0" w:color="auto"/>
              <w:left w:val="nil"/>
              <w:bottom w:val="single" w:sz="6" w:space="0" w:color="auto"/>
              <w:right w:val="single" w:sz="6" w:space="0" w:color="auto"/>
            </w:tcBorders>
          </w:tcPr>
          <w:p w14:paraId="567F9EE8" w14:textId="77777777" w:rsidR="006B3AA5" w:rsidRPr="00645306" w:rsidRDefault="006B3AA5" w:rsidP="006B3AA5">
            <w:pPr>
              <w:suppressAutoHyphens/>
              <w:spacing w:before="60" w:after="60" w:line="240" w:lineRule="auto"/>
              <w:jc w:val="center"/>
              <w:rPr>
                <w:rFonts w:eastAsia="Times New Roman" w:cs="Times New Roman"/>
                <w:b/>
                <w:bCs/>
                <w:szCs w:val="20"/>
              </w:rPr>
            </w:pPr>
          </w:p>
        </w:tc>
      </w:tr>
    </w:tbl>
    <w:p w14:paraId="13E3E5D2" w14:textId="77777777" w:rsidR="006B3AA5" w:rsidRPr="00645306" w:rsidRDefault="006B3AA5" w:rsidP="006B3AA5">
      <w:pPr>
        <w:spacing w:after="0" w:line="240" w:lineRule="auto"/>
        <w:rPr>
          <w:rFonts w:ascii="Times New Roman Bold" w:eastAsia="Times New Roman" w:hAnsi="Times New Roman Bold" w:cs="Times New Roman"/>
          <w:b/>
          <w:sz w:val="28"/>
          <w:szCs w:val="20"/>
        </w:rPr>
      </w:pPr>
    </w:p>
    <w:p w14:paraId="28F462E9" w14:textId="77777777" w:rsidR="006B3AA5" w:rsidRPr="00645306" w:rsidRDefault="006B3AA5" w:rsidP="00CC36A3">
      <w:pPr>
        <w:pStyle w:val="Heading4BSF"/>
      </w:pPr>
      <w:bookmarkStart w:id="1176" w:name="_Toc55427888"/>
      <w:bookmarkStart w:id="1177" w:name="_Toc55455390"/>
      <w:bookmarkStart w:id="1178" w:name="_Toc55460110"/>
      <w:bookmarkStart w:id="1179" w:name="_Toc55570276"/>
      <w:bookmarkStart w:id="1180" w:name="_Toc55571242"/>
      <w:bookmarkStart w:id="1181" w:name="_Toc55584351"/>
      <w:bookmarkStart w:id="1182" w:name="_Toc55760464"/>
      <w:bookmarkStart w:id="1183" w:name="_Toc55760884"/>
      <w:bookmarkStart w:id="1184" w:name="_Toc55765767"/>
      <w:bookmarkStart w:id="1185" w:name="_Toc55772859"/>
      <w:bookmarkStart w:id="1186" w:name="_Toc55773448"/>
      <w:bookmarkStart w:id="1187" w:name="_Toc56639178"/>
      <w:bookmarkStart w:id="1188" w:name="_Toc58427466"/>
      <w:bookmarkStart w:id="1189" w:name="_Toc184892776"/>
      <w:r w:rsidRPr="00645306">
        <w:lastRenderedPageBreak/>
        <w:t>Form REF-1: References of MCC Funded Contracts</w:t>
      </w:r>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p>
    <w:p w14:paraId="42835245" w14:textId="3E3CA1BF"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bCs/>
          <w:szCs w:val="20"/>
        </w:rPr>
        <w:t xml:space="preserve">Each Applicant or member of a Joint Venture/Association making up an Applicant must fill in this form and include information about any and all MCC-funded contracts (either with MCC directly or with any </w:t>
      </w:r>
      <w:r w:rsidR="00101A4F" w:rsidRPr="00645306">
        <w:rPr>
          <w:rFonts w:eastAsia="Times New Roman" w:cs="Times New Roman"/>
          <w:bCs/>
          <w:szCs w:val="20"/>
        </w:rPr>
        <w:t>Accountable</w:t>
      </w:r>
      <w:r w:rsidRPr="00645306">
        <w:rPr>
          <w:rFonts w:eastAsia="Times New Roman" w:cs="Times New Roman"/>
          <w:bCs/>
          <w:szCs w:val="20"/>
        </w:rPr>
        <w:t xml:space="preserve"> Entity, anywhere in the world) to which the Applicant or member of a Joint Venture/Association making up an Applicant is or has been a party </w:t>
      </w:r>
      <w:r w:rsidRPr="00645306">
        <w:rPr>
          <w:rFonts w:eastAsia="Times New Roman" w:cs="Times New Roman"/>
          <w:szCs w:val="20"/>
        </w:rPr>
        <w:t>whether as a lead contractor, affiliate, associate, subsidiary, Subcontractor, or in any other role</w:t>
      </w:r>
      <w:r w:rsidRPr="00645306">
        <w:rPr>
          <w:rFonts w:eastAsia="Times New Roman" w:cs="Times New Roman"/>
          <w:bCs/>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2340"/>
        <w:gridCol w:w="1890"/>
        <w:gridCol w:w="2790"/>
      </w:tblGrid>
      <w:tr w:rsidR="006B3AA5" w:rsidRPr="00645306" w14:paraId="3F69DC0E" w14:textId="77777777" w:rsidTr="006B3AA5">
        <w:tc>
          <w:tcPr>
            <w:tcW w:w="9378" w:type="dxa"/>
            <w:gridSpan w:val="4"/>
            <w:shd w:val="clear" w:color="auto" w:fill="auto"/>
          </w:tcPr>
          <w:p w14:paraId="42F801CD" w14:textId="77777777" w:rsidR="006B3AA5" w:rsidRPr="00645306" w:rsidRDefault="006B3AA5" w:rsidP="006B3AA5">
            <w:pPr>
              <w:tabs>
                <w:tab w:val="left" w:pos="3960"/>
              </w:tabs>
              <w:suppressAutoHyphens/>
              <w:spacing w:line="240" w:lineRule="auto"/>
              <w:jc w:val="center"/>
              <w:rPr>
                <w:rFonts w:eastAsia="Times New Roman" w:cs="Times New Roman"/>
                <w:b/>
                <w:szCs w:val="24"/>
              </w:rPr>
            </w:pPr>
            <w:r w:rsidRPr="00645306">
              <w:rPr>
                <w:rFonts w:eastAsia="Times New Roman" w:cs="Times New Roman"/>
                <w:b/>
                <w:szCs w:val="24"/>
              </w:rPr>
              <w:t>Contracts with MCC</w:t>
            </w:r>
          </w:p>
        </w:tc>
      </w:tr>
      <w:tr w:rsidR="006B3AA5" w:rsidRPr="00645306" w14:paraId="27E4171D" w14:textId="77777777" w:rsidTr="006B3AA5">
        <w:tc>
          <w:tcPr>
            <w:tcW w:w="2358" w:type="dxa"/>
            <w:shd w:val="clear" w:color="auto" w:fill="auto"/>
          </w:tcPr>
          <w:p w14:paraId="5B2BE2F8" w14:textId="77777777" w:rsidR="006B3AA5" w:rsidRPr="00645306" w:rsidRDefault="006B3AA5" w:rsidP="006B3AA5">
            <w:pPr>
              <w:tabs>
                <w:tab w:val="left" w:pos="3960"/>
              </w:tabs>
              <w:suppressAutoHyphens/>
              <w:spacing w:after="0" w:line="240" w:lineRule="auto"/>
              <w:jc w:val="center"/>
              <w:rPr>
                <w:rFonts w:eastAsia="Times New Roman" w:cs="Times New Roman"/>
                <w:szCs w:val="24"/>
              </w:rPr>
            </w:pPr>
            <w:r w:rsidRPr="00645306">
              <w:rPr>
                <w:rFonts w:eastAsia="Times New Roman" w:cs="Times New Roman"/>
                <w:szCs w:val="24"/>
              </w:rPr>
              <w:t>Contract Name and Number</w:t>
            </w:r>
          </w:p>
        </w:tc>
        <w:tc>
          <w:tcPr>
            <w:tcW w:w="2340" w:type="dxa"/>
            <w:shd w:val="clear" w:color="auto" w:fill="auto"/>
          </w:tcPr>
          <w:p w14:paraId="3DAF34C9" w14:textId="77777777" w:rsidR="006B3AA5" w:rsidRPr="00645306" w:rsidRDefault="006B3AA5" w:rsidP="006B3AA5">
            <w:pPr>
              <w:tabs>
                <w:tab w:val="left" w:pos="3960"/>
              </w:tabs>
              <w:suppressAutoHyphens/>
              <w:spacing w:after="0" w:line="240" w:lineRule="auto"/>
              <w:jc w:val="center"/>
              <w:rPr>
                <w:rFonts w:eastAsia="Times New Roman" w:cs="Times New Roman"/>
                <w:szCs w:val="24"/>
              </w:rPr>
            </w:pPr>
            <w:r w:rsidRPr="00645306">
              <w:rPr>
                <w:rFonts w:eastAsia="Times New Roman" w:cs="Times New Roman"/>
                <w:szCs w:val="24"/>
              </w:rPr>
              <w:t>Role in Contract</w:t>
            </w:r>
          </w:p>
        </w:tc>
        <w:tc>
          <w:tcPr>
            <w:tcW w:w="1890" w:type="dxa"/>
            <w:shd w:val="clear" w:color="auto" w:fill="auto"/>
          </w:tcPr>
          <w:p w14:paraId="0588E40E" w14:textId="77777777" w:rsidR="006B3AA5" w:rsidRPr="00645306" w:rsidRDefault="006B3AA5" w:rsidP="006B3AA5">
            <w:pPr>
              <w:tabs>
                <w:tab w:val="left" w:pos="3960"/>
              </w:tabs>
              <w:suppressAutoHyphens/>
              <w:spacing w:after="0" w:line="240" w:lineRule="auto"/>
              <w:jc w:val="center"/>
              <w:rPr>
                <w:rFonts w:eastAsia="Times New Roman" w:cs="Times New Roman"/>
                <w:szCs w:val="24"/>
              </w:rPr>
            </w:pPr>
            <w:r w:rsidRPr="00645306">
              <w:rPr>
                <w:rFonts w:eastAsia="Times New Roman" w:cs="Times New Roman"/>
                <w:szCs w:val="24"/>
              </w:rPr>
              <w:t>Total Contract Amount</w:t>
            </w:r>
          </w:p>
        </w:tc>
        <w:tc>
          <w:tcPr>
            <w:tcW w:w="2790" w:type="dxa"/>
            <w:shd w:val="clear" w:color="auto" w:fill="auto"/>
          </w:tcPr>
          <w:p w14:paraId="6FA1A92D" w14:textId="77777777" w:rsidR="006B3AA5" w:rsidRPr="00645306" w:rsidRDefault="006B3AA5" w:rsidP="006B3AA5">
            <w:pPr>
              <w:tabs>
                <w:tab w:val="left" w:pos="3960"/>
              </w:tabs>
              <w:suppressAutoHyphens/>
              <w:spacing w:after="0" w:line="240" w:lineRule="auto"/>
              <w:jc w:val="center"/>
              <w:rPr>
                <w:rFonts w:eastAsia="Times New Roman" w:cs="Times New Roman"/>
                <w:szCs w:val="24"/>
              </w:rPr>
            </w:pPr>
            <w:r w:rsidRPr="00645306">
              <w:rPr>
                <w:rFonts w:eastAsia="Times New Roman" w:cs="Times New Roman"/>
                <w:szCs w:val="24"/>
              </w:rPr>
              <w:t>Purchaser Name and Address</w:t>
            </w:r>
          </w:p>
        </w:tc>
      </w:tr>
      <w:tr w:rsidR="006B3AA5" w:rsidRPr="00645306" w14:paraId="310A39E5" w14:textId="77777777" w:rsidTr="006B3AA5">
        <w:tc>
          <w:tcPr>
            <w:tcW w:w="2358" w:type="dxa"/>
            <w:shd w:val="clear" w:color="auto" w:fill="auto"/>
          </w:tcPr>
          <w:p w14:paraId="74577F6F" w14:textId="77777777" w:rsidR="006B3AA5" w:rsidRPr="00645306" w:rsidRDefault="006B3AA5" w:rsidP="006B3AA5">
            <w:pPr>
              <w:tabs>
                <w:tab w:val="left" w:pos="3960"/>
              </w:tabs>
              <w:suppressAutoHyphens/>
              <w:spacing w:line="240" w:lineRule="auto"/>
              <w:rPr>
                <w:rFonts w:eastAsia="Times New Roman" w:cs="Times New Roman"/>
                <w:szCs w:val="24"/>
              </w:rPr>
            </w:pPr>
          </w:p>
          <w:p w14:paraId="5BC0C59A" w14:textId="77777777" w:rsidR="006B3AA5" w:rsidRPr="00645306" w:rsidRDefault="006B3AA5" w:rsidP="006B3AA5">
            <w:pPr>
              <w:tabs>
                <w:tab w:val="left" w:pos="3960"/>
              </w:tabs>
              <w:suppressAutoHyphens/>
              <w:spacing w:line="240" w:lineRule="auto"/>
              <w:rPr>
                <w:rFonts w:eastAsia="Times New Roman" w:cs="Times New Roman"/>
                <w:szCs w:val="24"/>
              </w:rPr>
            </w:pPr>
          </w:p>
          <w:p w14:paraId="0D697D97"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2340" w:type="dxa"/>
            <w:shd w:val="clear" w:color="auto" w:fill="auto"/>
          </w:tcPr>
          <w:p w14:paraId="2303B8C3"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1890" w:type="dxa"/>
            <w:shd w:val="clear" w:color="auto" w:fill="auto"/>
          </w:tcPr>
          <w:p w14:paraId="60D3DF70" w14:textId="77777777" w:rsidR="006B3AA5" w:rsidRPr="00645306" w:rsidRDefault="006B3AA5" w:rsidP="006B3AA5">
            <w:pPr>
              <w:tabs>
                <w:tab w:val="left" w:pos="3960"/>
              </w:tabs>
              <w:suppressAutoHyphens/>
              <w:spacing w:line="240" w:lineRule="auto"/>
              <w:rPr>
                <w:rFonts w:eastAsia="Times New Roman" w:cs="Times New Roman"/>
                <w:szCs w:val="24"/>
              </w:rPr>
            </w:pPr>
            <w:r w:rsidRPr="00645306">
              <w:rPr>
                <w:rFonts w:eastAsia="Times New Roman" w:cs="Times New Roman"/>
                <w:szCs w:val="24"/>
              </w:rPr>
              <w:t>x</w:t>
            </w:r>
          </w:p>
        </w:tc>
        <w:tc>
          <w:tcPr>
            <w:tcW w:w="2790" w:type="dxa"/>
            <w:shd w:val="clear" w:color="auto" w:fill="auto"/>
          </w:tcPr>
          <w:p w14:paraId="3B2FBA48" w14:textId="77777777" w:rsidR="006B3AA5" w:rsidRPr="00645306" w:rsidRDefault="006B3AA5" w:rsidP="006B3AA5">
            <w:pPr>
              <w:tabs>
                <w:tab w:val="left" w:pos="3960"/>
              </w:tabs>
              <w:suppressAutoHyphens/>
              <w:spacing w:line="240" w:lineRule="auto"/>
              <w:rPr>
                <w:rFonts w:eastAsia="Times New Roman" w:cs="Times New Roman"/>
                <w:szCs w:val="24"/>
              </w:rPr>
            </w:pPr>
          </w:p>
        </w:tc>
      </w:tr>
      <w:tr w:rsidR="006B3AA5" w:rsidRPr="00645306" w14:paraId="22C043B2" w14:textId="77777777" w:rsidTr="006B3AA5">
        <w:tc>
          <w:tcPr>
            <w:tcW w:w="2358" w:type="dxa"/>
            <w:shd w:val="clear" w:color="auto" w:fill="auto"/>
          </w:tcPr>
          <w:p w14:paraId="705BC295" w14:textId="77777777" w:rsidR="006B3AA5" w:rsidRPr="00645306" w:rsidRDefault="006B3AA5" w:rsidP="006B3AA5">
            <w:pPr>
              <w:tabs>
                <w:tab w:val="left" w:pos="3960"/>
              </w:tabs>
              <w:suppressAutoHyphens/>
              <w:spacing w:line="240" w:lineRule="auto"/>
              <w:rPr>
                <w:rFonts w:eastAsia="Times New Roman" w:cs="Times New Roman"/>
                <w:szCs w:val="24"/>
              </w:rPr>
            </w:pPr>
          </w:p>
          <w:p w14:paraId="0B44B768" w14:textId="77777777" w:rsidR="006B3AA5" w:rsidRPr="00645306" w:rsidRDefault="006B3AA5" w:rsidP="006B3AA5">
            <w:pPr>
              <w:tabs>
                <w:tab w:val="left" w:pos="3960"/>
              </w:tabs>
              <w:suppressAutoHyphens/>
              <w:spacing w:line="240" w:lineRule="auto"/>
              <w:rPr>
                <w:rFonts w:eastAsia="Times New Roman" w:cs="Times New Roman"/>
                <w:szCs w:val="24"/>
              </w:rPr>
            </w:pPr>
          </w:p>
          <w:p w14:paraId="663CCC33"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2340" w:type="dxa"/>
            <w:shd w:val="clear" w:color="auto" w:fill="auto"/>
          </w:tcPr>
          <w:p w14:paraId="45729BF1"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1890" w:type="dxa"/>
            <w:shd w:val="clear" w:color="auto" w:fill="auto"/>
          </w:tcPr>
          <w:p w14:paraId="58D5371A"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2790" w:type="dxa"/>
            <w:shd w:val="clear" w:color="auto" w:fill="auto"/>
          </w:tcPr>
          <w:p w14:paraId="06AFD663" w14:textId="77777777" w:rsidR="006B3AA5" w:rsidRPr="00645306" w:rsidRDefault="006B3AA5" w:rsidP="006B3AA5">
            <w:pPr>
              <w:tabs>
                <w:tab w:val="left" w:pos="3960"/>
              </w:tabs>
              <w:suppressAutoHyphens/>
              <w:spacing w:line="240" w:lineRule="auto"/>
              <w:rPr>
                <w:rFonts w:eastAsia="Times New Roman" w:cs="Times New Roman"/>
                <w:szCs w:val="24"/>
              </w:rPr>
            </w:pPr>
          </w:p>
        </w:tc>
      </w:tr>
      <w:tr w:rsidR="006B3AA5" w:rsidRPr="00645306" w14:paraId="32322285" w14:textId="77777777" w:rsidTr="006B3AA5">
        <w:tc>
          <w:tcPr>
            <w:tcW w:w="2358" w:type="dxa"/>
            <w:shd w:val="clear" w:color="auto" w:fill="auto"/>
          </w:tcPr>
          <w:p w14:paraId="44F1D230" w14:textId="77777777" w:rsidR="006B3AA5" w:rsidRPr="00645306" w:rsidRDefault="006B3AA5" w:rsidP="006B3AA5">
            <w:pPr>
              <w:tabs>
                <w:tab w:val="left" w:pos="3960"/>
              </w:tabs>
              <w:suppressAutoHyphens/>
              <w:spacing w:line="240" w:lineRule="auto"/>
              <w:rPr>
                <w:rFonts w:eastAsia="Times New Roman" w:cs="Times New Roman"/>
                <w:szCs w:val="24"/>
              </w:rPr>
            </w:pPr>
          </w:p>
          <w:p w14:paraId="0C196311" w14:textId="77777777" w:rsidR="006B3AA5" w:rsidRPr="00645306" w:rsidRDefault="006B3AA5" w:rsidP="006B3AA5">
            <w:pPr>
              <w:tabs>
                <w:tab w:val="left" w:pos="3960"/>
              </w:tabs>
              <w:suppressAutoHyphens/>
              <w:spacing w:line="240" w:lineRule="auto"/>
              <w:rPr>
                <w:rFonts w:eastAsia="Times New Roman" w:cs="Times New Roman"/>
                <w:szCs w:val="24"/>
              </w:rPr>
            </w:pPr>
          </w:p>
          <w:p w14:paraId="44FA3EAB"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2340" w:type="dxa"/>
            <w:shd w:val="clear" w:color="auto" w:fill="auto"/>
          </w:tcPr>
          <w:p w14:paraId="4F430880"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1890" w:type="dxa"/>
            <w:shd w:val="clear" w:color="auto" w:fill="auto"/>
          </w:tcPr>
          <w:p w14:paraId="59AA034B"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2790" w:type="dxa"/>
            <w:shd w:val="clear" w:color="auto" w:fill="auto"/>
          </w:tcPr>
          <w:p w14:paraId="6A4D4A8E" w14:textId="77777777" w:rsidR="006B3AA5" w:rsidRPr="00645306" w:rsidRDefault="006B3AA5" w:rsidP="006B3AA5">
            <w:pPr>
              <w:tabs>
                <w:tab w:val="left" w:pos="3960"/>
              </w:tabs>
              <w:suppressAutoHyphens/>
              <w:spacing w:line="240" w:lineRule="auto"/>
              <w:rPr>
                <w:rFonts w:eastAsia="Times New Roman" w:cs="Times New Roman"/>
                <w:szCs w:val="24"/>
              </w:rPr>
            </w:pPr>
          </w:p>
        </w:tc>
      </w:tr>
      <w:tr w:rsidR="006B3AA5" w:rsidRPr="00645306" w14:paraId="1F195F15" w14:textId="77777777" w:rsidTr="006B3AA5">
        <w:tc>
          <w:tcPr>
            <w:tcW w:w="9378" w:type="dxa"/>
            <w:gridSpan w:val="4"/>
            <w:shd w:val="clear" w:color="auto" w:fill="auto"/>
          </w:tcPr>
          <w:p w14:paraId="48632899" w14:textId="3715E691" w:rsidR="006B3AA5" w:rsidRPr="00645306" w:rsidRDefault="006B3AA5" w:rsidP="006B3AA5">
            <w:pPr>
              <w:tabs>
                <w:tab w:val="left" w:pos="3960"/>
              </w:tabs>
              <w:suppressAutoHyphens/>
              <w:spacing w:line="240" w:lineRule="auto"/>
              <w:jc w:val="center"/>
              <w:rPr>
                <w:rFonts w:eastAsia="Times New Roman" w:cs="Times New Roman"/>
                <w:b/>
                <w:szCs w:val="24"/>
              </w:rPr>
            </w:pPr>
            <w:r w:rsidRPr="00645306">
              <w:rPr>
                <w:rFonts w:eastAsia="Times New Roman" w:cs="Times New Roman"/>
                <w:b/>
                <w:szCs w:val="24"/>
              </w:rPr>
              <w:t xml:space="preserve">Contracts with an </w:t>
            </w:r>
            <w:r w:rsidR="00101A4F" w:rsidRPr="00645306">
              <w:rPr>
                <w:rFonts w:eastAsia="Times New Roman" w:cs="Times New Roman"/>
                <w:b/>
                <w:szCs w:val="24"/>
              </w:rPr>
              <w:t>Accountable</w:t>
            </w:r>
            <w:r w:rsidRPr="00645306">
              <w:rPr>
                <w:rFonts w:eastAsia="Times New Roman" w:cs="Times New Roman"/>
                <w:b/>
                <w:szCs w:val="24"/>
              </w:rPr>
              <w:t>-Entity</w:t>
            </w:r>
          </w:p>
        </w:tc>
      </w:tr>
      <w:tr w:rsidR="006B3AA5" w:rsidRPr="00645306" w14:paraId="41026B6F" w14:textId="77777777" w:rsidTr="006B3AA5">
        <w:tc>
          <w:tcPr>
            <w:tcW w:w="2358" w:type="dxa"/>
            <w:shd w:val="clear" w:color="auto" w:fill="auto"/>
          </w:tcPr>
          <w:p w14:paraId="2B6178E1" w14:textId="77777777" w:rsidR="006B3AA5" w:rsidRPr="00645306" w:rsidRDefault="006B3AA5" w:rsidP="006B3AA5">
            <w:pPr>
              <w:tabs>
                <w:tab w:val="left" w:pos="3960"/>
              </w:tabs>
              <w:suppressAutoHyphens/>
              <w:spacing w:after="0" w:line="240" w:lineRule="auto"/>
              <w:jc w:val="center"/>
              <w:rPr>
                <w:rFonts w:eastAsia="Times New Roman" w:cs="Times New Roman"/>
                <w:szCs w:val="24"/>
              </w:rPr>
            </w:pPr>
            <w:r w:rsidRPr="00645306">
              <w:rPr>
                <w:rFonts w:eastAsia="Times New Roman" w:cs="Times New Roman"/>
                <w:szCs w:val="24"/>
              </w:rPr>
              <w:t>Contract Name and Number</w:t>
            </w:r>
          </w:p>
        </w:tc>
        <w:tc>
          <w:tcPr>
            <w:tcW w:w="2340" w:type="dxa"/>
            <w:shd w:val="clear" w:color="auto" w:fill="auto"/>
          </w:tcPr>
          <w:p w14:paraId="556717D1" w14:textId="77777777" w:rsidR="006B3AA5" w:rsidRPr="00645306" w:rsidRDefault="006B3AA5" w:rsidP="006B3AA5">
            <w:pPr>
              <w:tabs>
                <w:tab w:val="left" w:pos="3960"/>
              </w:tabs>
              <w:suppressAutoHyphens/>
              <w:spacing w:after="0" w:line="240" w:lineRule="auto"/>
              <w:jc w:val="center"/>
              <w:rPr>
                <w:rFonts w:eastAsia="Times New Roman" w:cs="Times New Roman"/>
                <w:szCs w:val="24"/>
              </w:rPr>
            </w:pPr>
            <w:r w:rsidRPr="00645306">
              <w:rPr>
                <w:rFonts w:eastAsia="Times New Roman" w:cs="Times New Roman"/>
                <w:szCs w:val="24"/>
              </w:rPr>
              <w:t>Role in Contract</w:t>
            </w:r>
          </w:p>
        </w:tc>
        <w:tc>
          <w:tcPr>
            <w:tcW w:w="1890" w:type="dxa"/>
            <w:shd w:val="clear" w:color="auto" w:fill="auto"/>
          </w:tcPr>
          <w:p w14:paraId="6F09A316" w14:textId="77777777" w:rsidR="006B3AA5" w:rsidRPr="00645306" w:rsidRDefault="006B3AA5" w:rsidP="006B3AA5">
            <w:pPr>
              <w:tabs>
                <w:tab w:val="left" w:pos="3960"/>
              </w:tabs>
              <w:suppressAutoHyphens/>
              <w:spacing w:after="0" w:line="240" w:lineRule="auto"/>
              <w:jc w:val="center"/>
              <w:rPr>
                <w:rFonts w:eastAsia="Times New Roman" w:cs="Times New Roman"/>
                <w:szCs w:val="24"/>
              </w:rPr>
            </w:pPr>
            <w:r w:rsidRPr="00645306">
              <w:rPr>
                <w:rFonts w:eastAsia="Times New Roman" w:cs="Times New Roman"/>
                <w:szCs w:val="24"/>
              </w:rPr>
              <w:t>Total Contract Amount</w:t>
            </w:r>
          </w:p>
        </w:tc>
        <w:tc>
          <w:tcPr>
            <w:tcW w:w="2790" w:type="dxa"/>
            <w:shd w:val="clear" w:color="auto" w:fill="auto"/>
          </w:tcPr>
          <w:p w14:paraId="5FC26DFD" w14:textId="77777777" w:rsidR="006B3AA5" w:rsidRPr="00645306" w:rsidRDefault="006B3AA5" w:rsidP="006B3AA5">
            <w:pPr>
              <w:tabs>
                <w:tab w:val="left" w:pos="3960"/>
              </w:tabs>
              <w:suppressAutoHyphens/>
              <w:spacing w:after="0" w:line="240" w:lineRule="auto"/>
              <w:jc w:val="center"/>
              <w:rPr>
                <w:rFonts w:eastAsia="Times New Roman" w:cs="Times New Roman"/>
                <w:szCs w:val="24"/>
              </w:rPr>
            </w:pPr>
            <w:r w:rsidRPr="00645306">
              <w:rPr>
                <w:rFonts w:eastAsia="Times New Roman" w:cs="Times New Roman"/>
                <w:szCs w:val="24"/>
              </w:rPr>
              <w:t>Purchaser Name and Address</w:t>
            </w:r>
          </w:p>
        </w:tc>
      </w:tr>
      <w:tr w:rsidR="006B3AA5" w:rsidRPr="00645306" w14:paraId="24D742FC" w14:textId="77777777" w:rsidTr="006B3AA5">
        <w:tc>
          <w:tcPr>
            <w:tcW w:w="2358" w:type="dxa"/>
            <w:shd w:val="clear" w:color="auto" w:fill="auto"/>
          </w:tcPr>
          <w:p w14:paraId="14E06A14" w14:textId="77777777" w:rsidR="006B3AA5" w:rsidRPr="00645306" w:rsidRDefault="006B3AA5" w:rsidP="006B3AA5">
            <w:pPr>
              <w:tabs>
                <w:tab w:val="left" w:pos="3960"/>
              </w:tabs>
              <w:suppressAutoHyphens/>
              <w:spacing w:line="240" w:lineRule="auto"/>
              <w:rPr>
                <w:rFonts w:eastAsia="Times New Roman" w:cs="Times New Roman"/>
                <w:szCs w:val="24"/>
              </w:rPr>
            </w:pPr>
          </w:p>
          <w:p w14:paraId="00523233" w14:textId="77777777" w:rsidR="006B3AA5" w:rsidRPr="00645306" w:rsidRDefault="006B3AA5" w:rsidP="006B3AA5">
            <w:pPr>
              <w:tabs>
                <w:tab w:val="left" w:pos="3960"/>
              </w:tabs>
              <w:suppressAutoHyphens/>
              <w:spacing w:line="240" w:lineRule="auto"/>
              <w:rPr>
                <w:rFonts w:eastAsia="Times New Roman" w:cs="Times New Roman"/>
                <w:szCs w:val="24"/>
              </w:rPr>
            </w:pPr>
          </w:p>
          <w:p w14:paraId="6C5C7317"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2340" w:type="dxa"/>
            <w:shd w:val="clear" w:color="auto" w:fill="auto"/>
          </w:tcPr>
          <w:p w14:paraId="31B82BC6"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1890" w:type="dxa"/>
            <w:shd w:val="clear" w:color="auto" w:fill="auto"/>
          </w:tcPr>
          <w:p w14:paraId="01741AE2"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2790" w:type="dxa"/>
            <w:shd w:val="clear" w:color="auto" w:fill="auto"/>
          </w:tcPr>
          <w:p w14:paraId="5E37FC4F" w14:textId="77777777" w:rsidR="006B3AA5" w:rsidRPr="00645306" w:rsidRDefault="006B3AA5" w:rsidP="006B3AA5">
            <w:pPr>
              <w:tabs>
                <w:tab w:val="left" w:pos="3960"/>
              </w:tabs>
              <w:suppressAutoHyphens/>
              <w:spacing w:line="240" w:lineRule="auto"/>
              <w:rPr>
                <w:rFonts w:eastAsia="Times New Roman" w:cs="Times New Roman"/>
                <w:szCs w:val="24"/>
              </w:rPr>
            </w:pPr>
          </w:p>
        </w:tc>
      </w:tr>
      <w:tr w:rsidR="006B3AA5" w:rsidRPr="00645306" w14:paraId="4FAC1832" w14:textId="77777777" w:rsidTr="006B3AA5">
        <w:tc>
          <w:tcPr>
            <w:tcW w:w="2358" w:type="dxa"/>
            <w:shd w:val="clear" w:color="auto" w:fill="auto"/>
          </w:tcPr>
          <w:p w14:paraId="71318C25" w14:textId="77777777" w:rsidR="006B3AA5" w:rsidRPr="00645306" w:rsidRDefault="006B3AA5" w:rsidP="006B3AA5">
            <w:pPr>
              <w:tabs>
                <w:tab w:val="left" w:pos="3960"/>
              </w:tabs>
              <w:suppressAutoHyphens/>
              <w:spacing w:line="240" w:lineRule="auto"/>
              <w:rPr>
                <w:rFonts w:eastAsia="Times New Roman" w:cs="Times New Roman"/>
                <w:szCs w:val="24"/>
              </w:rPr>
            </w:pPr>
          </w:p>
          <w:p w14:paraId="14DA560A" w14:textId="77777777" w:rsidR="006B3AA5" w:rsidRPr="00645306" w:rsidRDefault="006B3AA5" w:rsidP="006B3AA5">
            <w:pPr>
              <w:tabs>
                <w:tab w:val="left" w:pos="3960"/>
              </w:tabs>
              <w:suppressAutoHyphens/>
              <w:spacing w:line="240" w:lineRule="auto"/>
              <w:rPr>
                <w:rFonts w:eastAsia="Times New Roman" w:cs="Times New Roman"/>
                <w:szCs w:val="24"/>
              </w:rPr>
            </w:pPr>
          </w:p>
          <w:p w14:paraId="17237502"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2340" w:type="dxa"/>
            <w:shd w:val="clear" w:color="auto" w:fill="auto"/>
          </w:tcPr>
          <w:p w14:paraId="464C8A1E"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1890" w:type="dxa"/>
            <w:shd w:val="clear" w:color="auto" w:fill="auto"/>
          </w:tcPr>
          <w:p w14:paraId="015B8A2D"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2790" w:type="dxa"/>
            <w:shd w:val="clear" w:color="auto" w:fill="auto"/>
          </w:tcPr>
          <w:p w14:paraId="2FD09BB1" w14:textId="77777777" w:rsidR="006B3AA5" w:rsidRPr="00645306" w:rsidRDefault="006B3AA5" w:rsidP="006B3AA5">
            <w:pPr>
              <w:tabs>
                <w:tab w:val="left" w:pos="3960"/>
              </w:tabs>
              <w:suppressAutoHyphens/>
              <w:spacing w:line="240" w:lineRule="auto"/>
              <w:rPr>
                <w:rFonts w:eastAsia="Times New Roman" w:cs="Times New Roman"/>
                <w:szCs w:val="24"/>
              </w:rPr>
            </w:pPr>
          </w:p>
          <w:p w14:paraId="70F1A9BE" w14:textId="77777777" w:rsidR="006B3AA5" w:rsidRPr="00645306" w:rsidRDefault="006B3AA5" w:rsidP="006B3AA5">
            <w:pPr>
              <w:tabs>
                <w:tab w:val="left" w:pos="3960"/>
              </w:tabs>
              <w:suppressAutoHyphens/>
              <w:spacing w:line="240" w:lineRule="auto"/>
              <w:rPr>
                <w:rFonts w:eastAsia="Times New Roman" w:cs="Times New Roman"/>
                <w:szCs w:val="24"/>
              </w:rPr>
            </w:pPr>
          </w:p>
          <w:p w14:paraId="0209DE91" w14:textId="77777777" w:rsidR="006B3AA5" w:rsidRPr="00645306" w:rsidRDefault="006B3AA5" w:rsidP="006B3AA5">
            <w:pPr>
              <w:tabs>
                <w:tab w:val="left" w:pos="3960"/>
              </w:tabs>
              <w:suppressAutoHyphens/>
              <w:spacing w:line="240" w:lineRule="auto"/>
              <w:rPr>
                <w:rFonts w:eastAsia="Times New Roman" w:cs="Times New Roman"/>
                <w:szCs w:val="24"/>
              </w:rPr>
            </w:pPr>
          </w:p>
        </w:tc>
      </w:tr>
      <w:tr w:rsidR="006B3AA5" w:rsidRPr="00645306" w14:paraId="4E38EF0F" w14:textId="77777777" w:rsidTr="006B3AA5">
        <w:tc>
          <w:tcPr>
            <w:tcW w:w="2358" w:type="dxa"/>
            <w:shd w:val="clear" w:color="auto" w:fill="auto"/>
          </w:tcPr>
          <w:p w14:paraId="182926DC" w14:textId="77777777" w:rsidR="006B3AA5" w:rsidRPr="00645306" w:rsidRDefault="006B3AA5" w:rsidP="006B3AA5">
            <w:pPr>
              <w:tabs>
                <w:tab w:val="left" w:pos="3960"/>
              </w:tabs>
              <w:suppressAutoHyphens/>
              <w:spacing w:line="240" w:lineRule="auto"/>
              <w:rPr>
                <w:rFonts w:eastAsia="Times New Roman" w:cs="Times New Roman"/>
                <w:szCs w:val="24"/>
              </w:rPr>
            </w:pPr>
          </w:p>
          <w:p w14:paraId="7DC49797" w14:textId="77777777" w:rsidR="006B3AA5" w:rsidRPr="00645306" w:rsidRDefault="006B3AA5" w:rsidP="006B3AA5">
            <w:pPr>
              <w:tabs>
                <w:tab w:val="left" w:pos="3960"/>
              </w:tabs>
              <w:suppressAutoHyphens/>
              <w:spacing w:line="240" w:lineRule="auto"/>
              <w:rPr>
                <w:rFonts w:eastAsia="Times New Roman" w:cs="Times New Roman"/>
                <w:szCs w:val="24"/>
              </w:rPr>
            </w:pPr>
          </w:p>
          <w:p w14:paraId="79F87B9B"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2340" w:type="dxa"/>
            <w:shd w:val="clear" w:color="auto" w:fill="auto"/>
          </w:tcPr>
          <w:p w14:paraId="4CAADDF9"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1890" w:type="dxa"/>
            <w:shd w:val="clear" w:color="auto" w:fill="auto"/>
          </w:tcPr>
          <w:p w14:paraId="52126C41"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2790" w:type="dxa"/>
            <w:shd w:val="clear" w:color="auto" w:fill="auto"/>
          </w:tcPr>
          <w:p w14:paraId="27CFC871" w14:textId="77777777" w:rsidR="006B3AA5" w:rsidRPr="00645306" w:rsidRDefault="006B3AA5" w:rsidP="006B3AA5">
            <w:pPr>
              <w:tabs>
                <w:tab w:val="left" w:pos="3960"/>
              </w:tabs>
              <w:suppressAutoHyphens/>
              <w:spacing w:line="240" w:lineRule="auto"/>
              <w:rPr>
                <w:rFonts w:eastAsia="Times New Roman" w:cs="Times New Roman"/>
                <w:szCs w:val="24"/>
              </w:rPr>
            </w:pPr>
          </w:p>
          <w:p w14:paraId="69494DD2" w14:textId="77777777" w:rsidR="006B3AA5" w:rsidRPr="00645306" w:rsidRDefault="006B3AA5" w:rsidP="006B3AA5">
            <w:pPr>
              <w:tabs>
                <w:tab w:val="left" w:pos="3960"/>
              </w:tabs>
              <w:suppressAutoHyphens/>
              <w:spacing w:line="240" w:lineRule="auto"/>
              <w:rPr>
                <w:rFonts w:eastAsia="Times New Roman" w:cs="Times New Roman"/>
                <w:szCs w:val="24"/>
              </w:rPr>
            </w:pPr>
          </w:p>
          <w:p w14:paraId="3C3B6906" w14:textId="77777777" w:rsidR="006B3AA5" w:rsidRPr="00645306" w:rsidRDefault="006B3AA5" w:rsidP="006B3AA5">
            <w:pPr>
              <w:tabs>
                <w:tab w:val="left" w:pos="3960"/>
              </w:tabs>
              <w:suppressAutoHyphens/>
              <w:spacing w:line="240" w:lineRule="auto"/>
              <w:rPr>
                <w:rFonts w:eastAsia="Times New Roman" w:cs="Times New Roman"/>
                <w:szCs w:val="24"/>
              </w:rPr>
            </w:pPr>
          </w:p>
        </w:tc>
      </w:tr>
    </w:tbl>
    <w:p w14:paraId="7937F128" w14:textId="48C73697" w:rsidR="006B3AA5" w:rsidRPr="00645306" w:rsidRDefault="004204A4" w:rsidP="00CC36A3">
      <w:pPr>
        <w:pStyle w:val="Heading4BSF"/>
        <w:rPr>
          <w:rFonts w:eastAsia="SimSun"/>
          <w:lang w:eastAsia="zh-CN"/>
        </w:rPr>
      </w:pPr>
      <w:bookmarkStart w:id="1190" w:name="_Toc488844634"/>
      <w:bookmarkStart w:id="1191" w:name="_Toc495664892"/>
      <w:bookmarkStart w:id="1192" w:name="_Toc495667312"/>
      <w:bookmarkStart w:id="1193" w:name="_Toc31723798"/>
      <w:bookmarkStart w:id="1194" w:name="_Toc31725040"/>
      <w:bookmarkStart w:id="1195" w:name="_Toc38710413"/>
      <w:bookmarkStart w:id="1196" w:name="_Toc55404628"/>
      <w:bookmarkStart w:id="1197" w:name="_Toc55427889"/>
      <w:bookmarkStart w:id="1198" w:name="_Toc55455391"/>
      <w:bookmarkStart w:id="1199" w:name="_Toc55460111"/>
      <w:bookmarkStart w:id="1200" w:name="_Toc55570277"/>
      <w:bookmarkStart w:id="1201" w:name="_Toc55571243"/>
      <w:bookmarkStart w:id="1202" w:name="_Toc55584352"/>
      <w:bookmarkStart w:id="1203" w:name="_Toc55760465"/>
      <w:bookmarkStart w:id="1204" w:name="_Toc55760885"/>
      <w:bookmarkStart w:id="1205" w:name="_Toc55765768"/>
      <w:bookmarkStart w:id="1206" w:name="_Toc55772860"/>
      <w:bookmarkStart w:id="1207" w:name="_Toc55773449"/>
      <w:bookmarkStart w:id="1208" w:name="_Toc56639179"/>
      <w:bookmarkStart w:id="1209" w:name="_Toc58427467"/>
      <w:bookmarkStart w:id="1210" w:name="_Toc184892777"/>
      <w:bookmarkStart w:id="1211" w:name="_Hlk38202929"/>
      <w:r w:rsidRPr="00645306">
        <w:rPr>
          <w:rFonts w:eastAsia="SimSun"/>
          <w:lang w:eastAsia="zh-CN"/>
        </w:rPr>
        <w:lastRenderedPageBreak/>
        <w:t xml:space="preserve">Form </w:t>
      </w:r>
      <w:r w:rsidR="006B3AA5" w:rsidRPr="00645306">
        <w:rPr>
          <w:rFonts w:eastAsia="SimSun"/>
          <w:lang w:eastAsia="zh-CN"/>
        </w:rPr>
        <w:t>REF-2: References for Contracts Not Funded by MCC</w:t>
      </w:r>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p>
    <w:p w14:paraId="722B7C25" w14:textId="0A78E05C"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bCs/>
          <w:szCs w:val="20"/>
        </w:rPr>
        <w:t xml:space="preserve">Each </w:t>
      </w:r>
      <w:r w:rsidR="003F4A54" w:rsidRPr="00645306">
        <w:rPr>
          <w:rFonts w:eastAsia="Times New Roman" w:cs="Times New Roman"/>
          <w:bCs/>
          <w:szCs w:val="20"/>
        </w:rPr>
        <w:t>Offeror</w:t>
      </w:r>
      <w:r w:rsidRPr="00645306">
        <w:rPr>
          <w:rFonts w:eastAsia="Times New Roman" w:cs="Times New Roman"/>
          <w:bCs/>
          <w:szCs w:val="20"/>
        </w:rPr>
        <w:t xml:space="preserve"> or member of a Joint Venture/Association making up </w:t>
      </w:r>
      <w:r w:rsidR="001E7AA0" w:rsidRPr="00645306">
        <w:rPr>
          <w:rFonts w:eastAsia="Times New Roman" w:cs="Times New Roman"/>
          <w:bCs/>
          <w:szCs w:val="20"/>
        </w:rPr>
        <w:t>an Offer</w:t>
      </w:r>
      <w:r w:rsidR="003F4A54" w:rsidRPr="00645306">
        <w:rPr>
          <w:rFonts w:eastAsia="Times New Roman" w:cs="Times New Roman"/>
          <w:bCs/>
          <w:szCs w:val="20"/>
        </w:rPr>
        <w:t>or</w:t>
      </w:r>
      <w:r w:rsidRPr="00645306">
        <w:rPr>
          <w:rFonts w:eastAsia="Times New Roman" w:cs="Times New Roman"/>
          <w:bCs/>
          <w:szCs w:val="20"/>
        </w:rPr>
        <w:t xml:space="preserve"> must </w:t>
      </w:r>
      <w:r w:rsidRPr="00645306">
        <w:rPr>
          <w:rFonts w:eastAsia="Times New Roman" w:cs="Times New Roman"/>
          <w:szCs w:val="20"/>
        </w:rPr>
        <w:t xml:space="preserve">provide contact information for at least three (3) references that can provide substantial input about: </w:t>
      </w:r>
    </w:p>
    <w:p w14:paraId="094697F2" w14:textId="77777777" w:rsidR="006B3AA5" w:rsidRPr="00645306" w:rsidRDefault="006B3AA5" w:rsidP="000954B1">
      <w:pPr>
        <w:pStyle w:val="ListParagraph"/>
        <w:numPr>
          <w:ilvl w:val="0"/>
          <w:numId w:val="82"/>
        </w:numPr>
        <w:rPr>
          <w:lang w:val="en-US"/>
        </w:rPr>
      </w:pPr>
      <w:r w:rsidRPr="00645306">
        <w:rPr>
          <w:lang w:val="en-US"/>
        </w:rPr>
        <w:t>The type of work performed</w:t>
      </w:r>
    </w:p>
    <w:p w14:paraId="743FE62B" w14:textId="5A43D5EE" w:rsidR="006B3AA5" w:rsidRPr="00645306" w:rsidRDefault="006B3AA5" w:rsidP="00966611">
      <w:pPr>
        <w:pStyle w:val="ListParagraph"/>
        <w:rPr>
          <w:lang w:val="en-US"/>
        </w:rPr>
      </w:pPr>
      <w:r w:rsidRPr="00645306">
        <w:rPr>
          <w:lang w:val="en-US"/>
        </w:rPr>
        <w:t xml:space="preserve">Confirm the quality of the work experience listed in the following Forms as submitted as part of the </w:t>
      </w:r>
      <w:r w:rsidR="003F4A54" w:rsidRPr="00645306">
        <w:rPr>
          <w:lang w:val="en-US"/>
        </w:rPr>
        <w:t>Offeror</w:t>
      </w:r>
      <w:r w:rsidRPr="00645306">
        <w:rPr>
          <w:lang w:val="en-US"/>
        </w:rPr>
        <w:t xml:space="preserve">’s qualification documents: </w:t>
      </w:r>
    </w:p>
    <w:p w14:paraId="526DF5DB" w14:textId="77777777" w:rsidR="006B3AA5" w:rsidRPr="00645306" w:rsidRDefault="006B3AA5" w:rsidP="00BE4B6F">
      <w:pPr>
        <w:suppressAutoHyphens/>
        <w:spacing w:after="0" w:line="240" w:lineRule="auto"/>
        <w:ind w:left="1418"/>
        <w:rPr>
          <w:rFonts w:eastAsia="Times New Roman" w:cs="Times New Roman"/>
          <w:bCs/>
          <w:szCs w:val="20"/>
        </w:rPr>
      </w:pPr>
      <w:r w:rsidRPr="00645306">
        <w:rPr>
          <w:rFonts w:eastAsia="Times New Roman" w:cs="Times New Roman"/>
          <w:bCs/>
          <w:szCs w:val="20"/>
        </w:rPr>
        <w:t>EXP-1: General Information Systems Experience</w:t>
      </w:r>
    </w:p>
    <w:p w14:paraId="5F7DC4AC" w14:textId="77777777" w:rsidR="006B3AA5" w:rsidRPr="00645306" w:rsidRDefault="006B3AA5" w:rsidP="00BE4B6F">
      <w:pPr>
        <w:suppressAutoHyphens/>
        <w:spacing w:after="0" w:line="240" w:lineRule="auto"/>
        <w:ind w:left="1418"/>
        <w:rPr>
          <w:rFonts w:eastAsia="Times New Roman" w:cs="Times New Roman"/>
          <w:bCs/>
          <w:szCs w:val="20"/>
        </w:rPr>
      </w:pPr>
      <w:r w:rsidRPr="00645306">
        <w:rPr>
          <w:rFonts w:eastAsia="Times New Roman" w:cs="Times New Roman"/>
          <w:bCs/>
          <w:szCs w:val="20"/>
        </w:rPr>
        <w:t>EXP-2: Similar Information Systems Experience</w:t>
      </w:r>
    </w:p>
    <w:p w14:paraId="76EEECD2" w14:textId="77777777" w:rsidR="006B3AA5" w:rsidRPr="00645306" w:rsidRDefault="006B3AA5" w:rsidP="00BE4B6F">
      <w:pPr>
        <w:suppressAutoHyphens/>
        <w:spacing w:after="0" w:line="240" w:lineRule="auto"/>
        <w:ind w:left="1418"/>
        <w:rPr>
          <w:rFonts w:eastAsia="Times New Roman" w:cs="Times New Roman"/>
          <w:bCs/>
          <w:szCs w:val="20"/>
        </w:rPr>
      </w:pPr>
      <w:r w:rsidRPr="00645306">
        <w:rPr>
          <w:rFonts w:eastAsia="Times New Roman" w:cs="Times New Roman"/>
          <w:bCs/>
          <w:szCs w:val="20"/>
        </w:rPr>
        <w:t xml:space="preserve">EXP-3: </w:t>
      </w:r>
      <w:r w:rsidRPr="00645306">
        <w:rPr>
          <w:rFonts w:eastAsia="Times New Roman" w:cs="Times New Roman"/>
          <w:szCs w:val="28"/>
        </w:rPr>
        <w:t>Specific Experience in Key Activities</w:t>
      </w:r>
    </w:p>
    <w:p w14:paraId="47003B89" w14:textId="77777777" w:rsidR="006B3AA5" w:rsidRPr="00645306" w:rsidRDefault="006B3AA5" w:rsidP="00BE4B6F">
      <w:pPr>
        <w:suppressAutoHyphens/>
        <w:spacing w:after="0" w:line="240" w:lineRule="auto"/>
        <w:ind w:left="1418"/>
        <w:rPr>
          <w:rFonts w:eastAsia="Times New Roman" w:cs="Times New Roman"/>
          <w:bCs/>
          <w:szCs w:val="20"/>
        </w:rPr>
      </w:pPr>
      <w:r w:rsidRPr="00645306">
        <w:rPr>
          <w:rFonts w:eastAsia="Times New Roman" w:cs="Times New Roman"/>
          <w:bCs/>
          <w:szCs w:val="20"/>
        </w:rPr>
        <w:t>EXP-4: Environmental and Social (E&amp;S) Management Experience</w:t>
      </w:r>
    </w:p>
    <w:p w14:paraId="6EF8CB5C" w14:textId="77777777" w:rsidR="006B3AA5" w:rsidRPr="00645306" w:rsidRDefault="006B3AA5" w:rsidP="00BE4B6F">
      <w:pPr>
        <w:suppressAutoHyphens/>
        <w:spacing w:after="0" w:line="240" w:lineRule="auto"/>
        <w:ind w:left="1418"/>
        <w:rPr>
          <w:rFonts w:eastAsia="Times New Roman" w:cs="Times New Roman"/>
          <w:bCs/>
          <w:szCs w:val="20"/>
        </w:rPr>
      </w:pPr>
      <w:r w:rsidRPr="00645306">
        <w:rPr>
          <w:rFonts w:eastAsia="Times New Roman" w:cs="Times New Roman"/>
          <w:bCs/>
          <w:szCs w:val="20"/>
        </w:rPr>
        <w:t>EXP-5: Health and Safety (H&amp;S) Management Experience</w:t>
      </w:r>
    </w:p>
    <w:p w14:paraId="599E8B65" w14:textId="77777777" w:rsidR="006B3AA5" w:rsidRPr="00645306" w:rsidRDefault="006B3AA5" w:rsidP="006B3AA5">
      <w:pPr>
        <w:suppressAutoHyphens/>
        <w:spacing w:line="240" w:lineRule="auto"/>
        <w:rPr>
          <w:rFonts w:eastAsia="Times New Roman" w:cs="Times New Roman"/>
          <w:szCs w:val="20"/>
        </w:rPr>
      </w:pPr>
    </w:p>
    <w:p w14:paraId="32568F03" w14:textId="7772E140" w:rsidR="006B3AA5" w:rsidRPr="00645306" w:rsidRDefault="006B3AA5" w:rsidP="006B3AA5">
      <w:pPr>
        <w:widowControl w:val="0"/>
        <w:autoSpaceDE w:val="0"/>
        <w:autoSpaceDN w:val="0"/>
        <w:adjustRightInd w:val="0"/>
        <w:spacing w:line="240" w:lineRule="auto"/>
        <w:rPr>
          <w:rFonts w:eastAsia="SimSun" w:cs="Times New Roman"/>
          <w:szCs w:val="28"/>
          <w:lang w:eastAsia="zh-CN"/>
        </w:rPr>
      </w:pPr>
      <w:r w:rsidRPr="00645306">
        <w:rPr>
          <w:rFonts w:eastAsia="SimSun" w:cs="Times New Roman"/>
          <w:szCs w:val="28"/>
          <w:lang w:eastAsia="zh-CN"/>
        </w:rPr>
        <w:t xml:space="preserve">The </w:t>
      </w:r>
      <w:r w:rsidR="000F63C9" w:rsidRPr="00645306">
        <w:rPr>
          <w:rFonts w:eastAsia="SimSun" w:cs="Times New Roman"/>
          <w:szCs w:val="28"/>
          <w:lang w:eastAsia="zh-CN"/>
        </w:rPr>
        <w:t xml:space="preserve">Purchaser </w:t>
      </w:r>
      <w:r w:rsidRPr="00645306">
        <w:rPr>
          <w:rFonts w:eastAsia="SimSun" w:cs="Times New Roman"/>
          <w:szCs w:val="28"/>
          <w:lang w:eastAsia="zh-CN"/>
        </w:rPr>
        <w:t>reserves the right, at its sole discretion, to contact other sources as well as to check references and past performance. For each reference, list a contact individual, their title, address, facsimile, phone and e-mail address</w:t>
      </w:r>
      <w:r w:rsidRPr="00645306">
        <w:rPr>
          <w:rFonts w:eastAsia="SimSun" w:cs="Times New Roman"/>
          <w:b/>
          <w:bCs/>
          <w:szCs w:val="28"/>
          <w:lang w:eastAsia="zh-CN"/>
        </w:rPr>
        <w:t>.</w:t>
      </w:r>
    </w:p>
    <w:p w14:paraId="3DB94074" w14:textId="77777777" w:rsidR="006B3AA5" w:rsidRPr="00645306" w:rsidRDefault="006B3AA5" w:rsidP="006B3AA5">
      <w:pPr>
        <w:suppressAutoHyphens/>
        <w:spacing w:line="240" w:lineRule="auto"/>
        <w:rPr>
          <w:rFonts w:eastAsia="Times New Roman" w:cs="Times New Roman"/>
          <w:b/>
          <w:bCs/>
          <w:szCs w:val="20"/>
        </w:rPr>
      </w:pPr>
      <w:r w:rsidRPr="00645306" w:rsidDel="000E486A">
        <w:rPr>
          <w:rFonts w:eastAsia="Times New Roman" w:cs="Times New Roman"/>
          <w:szCs w:val="20"/>
        </w:rPr>
        <w:t xml:space="preserve"> </w:t>
      </w:r>
      <w:r w:rsidRPr="00645306">
        <w:rPr>
          <w:rFonts w:eastAsia="Times New Roman" w:cs="Times New Roman"/>
          <w:b/>
          <w:bCs/>
          <w:szCs w:val="20"/>
        </w:rPr>
        <w:t>[Maximum 5 pages]</w:t>
      </w:r>
    </w:p>
    <w:p w14:paraId="06EA7E3B" w14:textId="0D3853A2" w:rsidR="006B3AA5" w:rsidRPr="00645306" w:rsidRDefault="00565EFF" w:rsidP="00B27E71">
      <w:pPr>
        <w:pStyle w:val="Heading3BSF"/>
      </w:pPr>
      <w:bookmarkStart w:id="1212" w:name="_Toc54556906"/>
      <w:bookmarkStart w:id="1213" w:name="_Toc55427890"/>
      <w:bookmarkStart w:id="1214" w:name="_Toc55455392"/>
      <w:bookmarkStart w:id="1215" w:name="_Toc55459518"/>
      <w:bookmarkStart w:id="1216" w:name="_Toc55485413"/>
      <w:bookmarkStart w:id="1217" w:name="_Toc55540624"/>
      <w:bookmarkStart w:id="1218" w:name="_Toc55540926"/>
      <w:bookmarkStart w:id="1219" w:name="_Toc55561652"/>
      <w:bookmarkStart w:id="1220" w:name="_Toc55570278"/>
      <w:bookmarkStart w:id="1221" w:name="_Toc55570428"/>
      <w:bookmarkStart w:id="1222" w:name="_Toc55570565"/>
      <w:bookmarkStart w:id="1223" w:name="_Toc55571244"/>
      <w:bookmarkStart w:id="1224" w:name="_Toc55578817"/>
      <w:bookmarkStart w:id="1225" w:name="_Toc55583478"/>
      <w:bookmarkStart w:id="1226" w:name="_Toc55760466"/>
      <w:bookmarkStart w:id="1227" w:name="_Toc55760886"/>
      <w:bookmarkStart w:id="1228" w:name="_Toc55765769"/>
      <w:bookmarkStart w:id="1229" w:name="_Toc55773450"/>
      <w:bookmarkStart w:id="1230" w:name="_Toc55933353"/>
      <w:bookmarkStart w:id="1231" w:name="_Toc56639180"/>
      <w:bookmarkStart w:id="1232" w:name="_Toc58427468"/>
      <w:bookmarkStart w:id="1233" w:name="_Toc184892778"/>
      <w:r w:rsidRPr="00645306">
        <w:lastRenderedPageBreak/>
        <w:t>B.</w:t>
      </w:r>
      <w:r w:rsidR="009B3E66" w:rsidRPr="00645306">
        <w:tab/>
      </w:r>
      <w:r w:rsidRPr="00645306">
        <w:t xml:space="preserve"> </w:t>
      </w:r>
      <w:r w:rsidR="00C65532" w:rsidRPr="00645306">
        <w:t>Te</w:t>
      </w:r>
      <w:r w:rsidR="006B3AA5" w:rsidRPr="00645306">
        <w:t xml:space="preserve">chnical </w:t>
      </w:r>
      <w:r w:rsidR="00B141C4" w:rsidRPr="00645306">
        <w:t xml:space="preserve">Offer </w:t>
      </w:r>
      <w:r w:rsidR="006B3AA5" w:rsidRPr="00645306">
        <w:t>Forms</w:t>
      </w:r>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p>
    <w:p w14:paraId="6CF959F9" w14:textId="01960FA4" w:rsidR="006B3AA5" w:rsidRPr="00645306" w:rsidRDefault="006B3AA5" w:rsidP="006B3AA5">
      <w:pPr>
        <w:suppressAutoHyphens/>
        <w:spacing w:before="240" w:after="240" w:line="240" w:lineRule="auto"/>
        <w:ind w:right="288"/>
        <w:rPr>
          <w:rFonts w:eastAsia="Times New Roman" w:cs="Times New Roman"/>
          <w:bCs/>
          <w:szCs w:val="20"/>
        </w:rPr>
      </w:pPr>
      <w:r w:rsidRPr="00645306">
        <w:rPr>
          <w:rFonts w:eastAsia="Times New Roman" w:cs="Times New Roman"/>
          <w:bCs/>
          <w:szCs w:val="20"/>
        </w:rPr>
        <w:t xml:space="preserve">To establish its qualifications to perform the Contract in accordance with the qualification requirements set out in Section III, </w:t>
      </w:r>
      <w:r w:rsidR="00B141C4" w:rsidRPr="00645306">
        <w:rPr>
          <w:rFonts w:eastAsia="Times New Roman" w:cs="Times New Roman"/>
          <w:bCs/>
          <w:szCs w:val="20"/>
        </w:rPr>
        <w:t xml:space="preserve">Offer </w:t>
      </w:r>
      <w:r w:rsidRPr="00645306">
        <w:rPr>
          <w:rFonts w:eastAsia="Times New Roman" w:cs="Times New Roman"/>
          <w:bCs/>
          <w:szCs w:val="20"/>
        </w:rPr>
        <w:t xml:space="preserve">Review, Evaluation Criteria and </w:t>
      </w:r>
      <w:r w:rsidR="003F4A54" w:rsidRPr="00645306">
        <w:rPr>
          <w:rFonts w:eastAsia="Times New Roman" w:cs="Times New Roman"/>
          <w:bCs/>
          <w:szCs w:val="20"/>
        </w:rPr>
        <w:t>Offeror</w:t>
      </w:r>
      <w:r w:rsidRPr="00645306">
        <w:rPr>
          <w:rFonts w:eastAsia="Times New Roman" w:cs="Times New Roman"/>
          <w:bCs/>
          <w:szCs w:val="20"/>
        </w:rPr>
        <w:t xml:space="preserve"> Qualification Requirements, the </w:t>
      </w:r>
      <w:r w:rsidR="003F4A54" w:rsidRPr="00645306">
        <w:rPr>
          <w:rFonts w:eastAsia="Times New Roman" w:cs="Times New Roman"/>
          <w:bCs/>
          <w:szCs w:val="20"/>
        </w:rPr>
        <w:t>Offeror</w:t>
      </w:r>
      <w:r w:rsidRPr="00645306">
        <w:rPr>
          <w:rFonts w:eastAsia="Times New Roman" w:cs="Times New Roman"/>
          <w:bCs/>
          <w:szCs w:val="20"/>
        </w:rPr>
        <w:t xml:space="preserve"> shall provide the information requested in the following forms.</w:t>
      </w:r>
    </w:p>
    <w:p w14:paraId="34FD9CAB" w14:textId="77777777" w:rsidR="006B3AA5" w:rsidRPr="00645306" w:rsidRDefault="006B3AA5" w:rsidP="006B3AA5">
      <w:pPr>
        <w:spacing w:after="0" w:line="240" w:lineRule="auto"/>
        <w:rPr>
          <w:rFonts w:ascii="Times New Roman Bold" w:eastAsia="Times New Roman" w:hAnsi="Times New Roman Bold" w:cs="Times New Roman"/>
          <w:b/>
          <w:sz w:val="28"/>
          <w:szCs w:val="20"/>
        </w:rPr>
      </w:pPr>
    </w:p>
    <w:p w14:paraId="007025AA" w14:textId="7FEEFF8B" w:rsidR="006B3AA5" w:rsidRPr="00645306" w:rsidRDefault="006B3AA5" w:rsidP="00CC36A3">
      <w:pPr>
        <w:pStyle w:val="Heading4BSF"/>
      </w:pPr>
      <w:bookmarkStart w:id="1234" w:name="_Toc54556907"/>
      <w:bookmarkStart w:id="1235" w:name="_Toc55427891"/>
      <w:bookmarkStart w:id="1236" w:name="_Toc55455393"/>
      <w:bookmarkStart w:id="1237" w:name="_Toc55460112"/>
      <w:bookmarkStart w:id="1238" w:name="_Toc55570279"/>
      <w:bookmarkStart w:id="1239" w:name="_Toc55571245"/>
      <w:bookmarkStart w:id="1240" w:name="_Toc55584353"/>
      <w:bookmarkStart w:id="1241" w:name="_Toc55760467"/>
      <w:bookmarkStart w:id="1242" w:name="_Toc55760887"/>
      <w:bookmarkStart w:id="1243" w:name="_Toc55765770"/>
      <w:bookmarkStart w:id="1244" w:name="_Toc55772861"/>
      <w:bookmarkStart w:id="1245" w:name="_Toc55773451"/>
      <w:bookmarkStart w:id="1246" w:name="_Toc56639181"/>
      <w:bookmarkStart w:id="1247" w:name="_Toc58427469"/>
      <w:bookmarkStart w:id="1248" w:name="_Toc184892779"/>
      <w:r w:rsidRPr="00645306">
        <w:lastRenderedPageBreak/>
        <w:t>Form TECH-1 Technical Capabilities</w:t>
      </w:r>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p>
    <w:p w14:paraId="6961A08E" w14:textId="77777777" w:rsidR="006B3AA5" w:rsidRPr="00645306" w:rsidRDefault="006B3AA5" w:rsidP="006B3AA5">
      <w:pPr>
        <w:spacing w:after="0" w:line="240" w:lineRule="auto"/>
        <w:rPr>
          <w:rFonts w:eastAsia="Times New Roman" w:cs="Times New Roman"/>
          <w:szCs w:val="20"/>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2" w:type="dxa"/>
          <w:right w:w="72" w:type="dxa"/>
        </w:tblCellMar>
        <w:tblLook w:val="0000" w:firstRow="0" w:lastRow="0" w:firstColumn="0" w:lastColumn="0" w:noHBand="0" w:noVBand="0"/>
      </w:tblPr>
      <w:tblGrid>
        <w:gridCol w:w="8910"/>
      </w:tblGrid>
      <w:tr w:rsidR="006B3AA5" w:rsidRPr="00645306" w14:paraId="3A96F40F" w14:textId="77777777" w:rsidTr="006B3AA5">
        <w:trPr>
          <w:cantSplit/>
          <w:jc w:val="center"/>
        </w:trPr>
        <w:tc>
          <w:tcPr>
            <w:tcW w:w="8910" w:type="dxa"/>
          </w:tcPr>
          <w:p w14:paraId="61595176" w14:textId="74E2AC57" w:rsidR="006B3AA5" w:rsidRPr="00645306" w:rsidRDefault="006B3AA5" w:rsidP="006B3AA5">
            <w:pPr>
              <w:tabs>
                <w:tab w:val="left" w:pos="3960"/>
              </w:tabs>
              <w:suppressAutoHyphens/>
              <w:spacing w:line="240" w:lineRule="auto"/>
              <w:rPr>
                <w:rFonts w:eastAsia="Times New Roman" w:cs="Times New Roman"/>
                <w:b/>
                <w:szCs w:val="20"/>
              </w:rPr>
            </w:pPr>
            <w:r w:rsidRPr="00645306">
              <w:rPr>
                <w:rFonts w:eastAsia="Times New Roman" w:cs="Times New Roman"/>
                <w:b/>
                <w:szCs w:val="20"/>
              </w:rPr>
              <w:t xml:space="preserve">Name of </w:t>
            </w:r>
            <w:r w:rsidR="003F4A54" w:rsidRPr="00645306">
              <w:rPr>
                <w:rFonts w:eastAsia="Times New Roman" w:cs="Times New Roman"/>
                <w:b/>
                <w:szCs w:val="20"/>
              </w:rPr>
              <w:t>Offeror</w:t>
            </w:r>
          </w:p>
        </w:tc>
      </w:tr>
    </w:tbl>
    <w:p w14:paraId="4C1DB545" w14:textId="77777777" w:rsidR="006B3AA5" w:rsidRPr="00645306" w:rsidRDefault="006B3AA5" w:rsidP="006B3AA5">
      <w:pPr>
        <w:tabs>
          <w:tab w:val="left" w:pos="3960"/>
        </w:tabs>
        <w:suppressAutoHyphens/>
        <w:spacing w:line="240" w:lineRule="auto"/>
        <w:rPr>
          <w:rFonts w:eastAsia="Times New Roman" w:cs="Times New Roman"/>
          <w:szCs w:val="20"/>
        </w:rPr>
      </w:pPr>
    </w:p>
    <w:p w14:paraId="2ABFFF65" w14:textId="67B004B8"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 xml:space="preserve">The </w:t>
      </w:r>
      <w:r w:rsidR="003F4A54" w:rsidRPr="00645306">
        <w:rPr>
          <w:rFonts w:eastAsia="Times New Roman" w:cs="Times New Roman"/>
          <w:szCs w:val="20"/>
        </w:rPr>
        <w:t>Offeror</w:t>
      </w:r>
      <w:r w:rsidRPr="00645306">
        <w:rPr>
          <w:rFonts w:eastAsia="Times New Roman" w:cs="Times New Roman"/>
          <w:szCs w:val="20"/>
        </w:rPr>
        <w:t xml:space="preserve"> shall provide adequate information to demonstrate clearly that it has the technical capability to meet the requirements for the Information System. With this form, the </w:t>
      </w:r>
      <w:r w:rsidR="003F4A54" w:rsidRPr="00645306">
        <w:rPr>
          <w:rFonts w:eastAsia="Times New Roman" w:cs="Times New Roman"/>
          <w:szCs w:val="20"/>
        </w:rPr>
        <w:t>Offeror</w:t>
      </w:r>
      <w:r w:rsidRPr="00645306">
        <w:rPr>
          <w:rFonts w:eastAsia="Times New Roman" w:cs="Times New Roman"/>
          <w:szCs w:val="20"/>
        </w:rPr>
        <w:t xml:space="preserve"> should summarize important certifications, proprietary methodologies, and/or specialized technologies which the </w:t>
      </w:r>
      <w:r w:rsidR="003F4A54" w:rsidRPr="00645306">
        <w:rPr>
          <w:rFonts w:eastAsia="Times New Roman" w:cs="Times New Roman"/>
          <w:szCs w:val="20"/>
        </w:rPr>
        <w:t>Offeror</w:t>
      </w:r>
      <w:r w:rsidRPr="00645306">
        <w:rPr>
          <w:rFonts w:eastAsia="Times New Roman" w:cs="Times New Roman"/>
          <w:szCs w:val="20"/>
        </w:rPr>
        <w:t xml:space="preserve"> proposes to utilize in the execution of the Contract or Contracts.</w:t>
      </w:r>
    </w:p>
    <w:p w14:paraId="22B58BAD" w14:textId="5AA9A820"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 xml:space="preserve">The </w:t>
      </w:r>
      <w:r w:rsidR="003F4A54" w:rsidRPr="00645306">
        <w:rPr>
          <w:rFonts w:eastAsia="Times New Roman" w:cs="Times New Roman"/>
          <w:szCs w:val="20"/>
        </w:rPr>
        <w:t>Offeror</w:t>
      </w:r>
      <w:r w:rsidRPr="00645306">
        <w:rPr>
          <w:rFonts w:eastAsia="Times New Roman" w:cs="Times New Roman"/>
          <w:szCs w:val="20"/>
        </w:rPr>
        <w:t xml:space="preserve"> must provide detailed descriptions of the essential technical, performance, or other relevant characteristics of all key Information Technologies, Materials, other Goods, and Services offered in the </w:t>
      </w:r>
      <w:r w:rsidR="00B141C4" w:rsidRPr="00645306">
        <w:rPr>
          <w:rFonts w:eastAsia="Times New Roman" w:cs="Times New Roman"/>
          <w:szCs w:val="20"/>
        </w:rPr>
        <w:t xml:space="preserve">Offer </w:t>
      </w:r>
      <w:r w:rsidRPr="00645306">
        <w:rPr>
          <w:rFonts w:eastAsia="Times New Roman" w:cs="Times New Roman"/>
          <w:szCs w:val="20"/>
        </w:rPr>
        <w:t xml:space="preserve">(e.g., version, release, and model numbers). Without providing sufficient clear detail, </w:t>
      </w:r>
      <w:r w:rsidR="003F4A54" w:rsidRPr="00645306">
        <w:rPr>
          <w:rFonts w:eastAsia="Times New Roman" w:cs="Times New Roman"/>
          <w:szCs w:val="20"/>
        </w:rPr>
        <w:t>Offeror</w:t>
      </w:r>
      <w:r w:rsidRPr="00645306">
        <w:rPr>
          <w:rFonts w:eastAsia="Times New Roman" w:cs="Times New Roman"/>
          <w:szCs w:val="20"/>
        </w:rPr>
        <w:t xml:space="preserve">s run the risk of their </w:t>
      </w:r>
      <w:r w:rsidR="00E618A1" w:rsidRPr="00645306">
        <w:rPr>
          <w:rFonts w:eastAsia="Times New Roman" w:cs="Times New Roman"/>
          <w:szCs w:val="20"/>
        </w:rPr>
        <w:t>Offers</w:t>
      </w:r>
      <w:r w:rsidRPr="00645306">
        <w:rPr>
          <w:rFonts w:eastAsia="Times New Roman" w:cs="Times New Roman"/>
          <w:szCs w:val="20"/>
        </w:rPr>
        <w:t xml:space="preserve"> being declared non-responsive.</w:t>
      </w:r>
    </w:p>
    <w:p w14:paraId="29BC385A" w14:textId="39A3AA2B" w:rsidR="006B3AA5" w:rsidRPr="00645306" w:rsidRDefault="006B3AA5" w:rsidP="006B3AA5">
      <w:pPr>
        <w:suppressAutoHyphens/>
        <w:spacing w:line="240" w:lineRule="auto"/>
        <w:rPr>
          <w:rFonts w:eastAsia="Times New Roman" w:cs="Times New Roman"/>
          <w:szCs w:val="24"/>
        </w:rPr>
      </w:pPr>
      <w:r w:rsidRPr="00645306">
        <w:rPr>
          <w:rFonts w:eastAsia="Times New Roman" w:cs="Times New Roman"/>
          <w:szCs w:val="24"/>
        </w:rPr>
        <w:t xml:space="preserve">In addition, the </w:t>
      </w:r>
      <w:r w:rsidR="003F4A54" w:rsidRPr="00645306">
        <w:rPr>
          <w:rFonts w:eastAsia="Times New Roman" w:cs="Times New Roman"/>
          <w:szCs w:val="24"/>
        </w:rPr>
        <w:t>Offeror</w:t>
      </w:r>
      <w:r w:rsidRPr="00645306">
        <w:rPr>
          <w:rFonts w:eastAsia="Times New Roman" w:cs="Times New Roman"/>
          <w:szCs w:val="24"/>
        </w:rPr>
        <w:t xml:space="preserve"> shall provide information on:</w:t>
      </w:r>
    </w:p>
    <w:p w14:paraId="34CA99A1" w14:textId="77777777" w:rsidR="006B3AA5" w:rsidRPr="00645306" w:rsidRDefault="006B3AA5" w:rsidP="000954B1">
      <w:pPr>
        <w:numPr>
          <w:ilvl w:val="0"/>
          <w:numId w:val="29"/>
        </w:numPr>
        <w:suppressAutoHyphens/>
        <w:spacing w:line="240" w:lineRule="auto"/>
        <w:rPr>
          <w:rFonts w:eastAsia="Times New Roman" w:cs="Times New Roman"/>
          <w:szCs w:val="24"/>
        </w:rPr>
      </w:pPr>
      <w:r w:rsidRPr="00645306">
        <w:rPr>
          <w:rFonts w:eastAsia="Times New Roman" w:cs="Times New Roman"/>
          <w:szCs w:val="24"/>
        </w:rPr>
        <w:t>Organizational chart showing lines of communications as well as communications plan for managing communications with key stakeholders.</w:t>
      </w:r>
    </w:p>
    <w:p w14:paraId="5B749386" w14:textId="77777777" w:rsidR="006B3AA5" w:rsidRPr="00645306" w:rsidRDefault="006B3AA5" w:rsidP="000954B1">
      <w:pPr>
        <w:numPr>
          <w:ilvl w:val="0"/>
          <w:numId w:val="29"/>
        </w:numPr>
        <w:suppressAutoHyphens/>
        <w:spacing w:line="240" w:lineRule="auto"/>
        <w:rPr>
          <w:rFonts w:eastAsia="Times New Roman" w:cs="Times New Roman"/>
          <w:szCs w:val="24"/>
        </w:rPr>
      </w:pPr>
      <w:r w:rsidRPr="00645306">
        <w:rPr>
          <w:rFonts w:eastAsia="Times New Roman" w:cs="Times New Roman"/>
          <w:szCs w:val="24"/>
        </w:rPr>
        <w:t>Plans for subcontracting any parts of the Good and Related Services to be carried out by specialized Subcontractors.</w:t>
      </w:r>
    </w:p>
    <w:p w14:paraId="224C53F3" w14:textId="77777777" w:rsidR="006B3AA5" w:rsidRPr="00645306" w:rsidRDefault="006B3AA5" w:rsidP="000954B1">
      <w:pPr>
        <w:numPr>
          <w:ilvl w:val="0"/>
          <w:numId w:val="29"/>
        </w:numPr>
        <w:suppressAutoHyphens/>
        <w:spacing w:line="240" w:lineRule="auto"/>
        <w:rPr>
          <w:rFonts w:eastAsia="Times New Roman" w:cs="Times New Roman"/>
          <w:szCs w:val="24"/>
        </w:rPr>
      </w:pPr>
      <w:r w:rsidRPr="00645306">
        <w:rPr>
          <w:rFonts w:eastAsia="Times New Roman" w:cs="Times New Roman"/>
          <w:szCs w:val="24"/>
        </w:rPr>
        <w:t>Quality management system, describing the basis and operation of the proposed quality management system, including testing, management reviews, procedural audits, checking, procedures for monitoring, reporting and dealing with nonconformities, corrective actions, and feedback.</w:t>
      </w:r>
    </w:p>
    <w:p w14:paraId="653D43B4" w14:textId="77777777" w:rsidR="006B3AA5" w:rsidRPr="00645306" w:rsidRDefault="006B3AA5" w:rsidP="006B3AA5">
      <w:pPr>
        <w:spacing w:after="0" w:line="240" w:lineRule="auto"/>
        <w:rPr>
          <w:rFonts w:eastAsia="Times New Roman" w:cs="Times New Roman"/>
          <w:i/>
          <w:szCs w:val="20"/>
        </w:rPr>
      </w:pPr>
    </w:p>
    <w:p w14:paraId="7A5B3398" w14:textId="66BFB7D3" w:rsidR="006B3AA5" w:rsidRPr="00645306" w:rsidRDefault="006B3AA5" w:rsidP="00CC36A3">
      <w:pPr>
        <w:pStyle w:val="Heading4BSF"/>
      </w:pPr>
      <w:bookmarkStart w:id="1249" w:name="_Toc308967757"/>
      <w:bookmarkStart w:id="1250" w:name="_Toc31861729"/>
      <w:bookmarkStart w:id="1251" w:name="_Toc38710418"/>
      <w:bookmarkStart w:id="1252" w:name="_Toc54556908"/>
      <w:bookmarkStart w:id="1253" w:name="_Toc55427892"/>
      <w:bookmarkStart w:id="1254" w:name="_Toc55455394"/>
      <w:bookmarkStart w:id="1255" w:name="_Toc55460113"/>
      <w:bookmarkStart w:id="1256" w:name="_Toc55570280"/>
      <w:bookmarkStart w:id="1257" w:name="_Toc55571246"/>
      <w:bookmarkStart w:id="1258" w:name="_Toc55584354"/>
      <w:bookmarkStart w:id="1259" w:name="_Toc55760468"/>
      <w:bookmarkStart w:id="1260" w:name="_Toc55760888"/>
      <w:bookmarkStart w:id="1261" w:name="_Toc55765771"/>
      <w:bookmarkStart w:id="1262" w:name="_Toc55772862"/>
      <w:bookmarkStart w:id="1263" w:name="_Toc55773452"/>
      <w:bookmarkStart w:id="1264" w:name="_Toc56639182"/>
      <w:bookmarkStart w:id="1265" w:name="_Toc58427470"/>
      <w:bookmarkStart w:id="1266" w:name="_Toc184892780"/>
      <w:r w:rsidRPr="00645306">
        <w:lastRenderedPageBreak/>
        <w:t xml:space="preserve">Form TECH-2 </w:t>
      </w:r>
      <w:bookmarkEnd w:id="1249"/>
      <w:bookmarkEnd w:id="1250"/>
      <w:bookmarkEnd w:id="1251"/>
      <w:bookmarkEnd w:id="1252"/>
      <w:r w:rsidRPr="00645306">
        <w:t>Key Personnel Capabilit</w:t>
      </w:r>
      <w:r w:rsidR="001D7B03" w:rsidRPr="00645306">
        <w:t>i</w:t>
      </w:r>
      <w:r w:rsidRPr="00645306">
        <w:t>es</w:t>
      </w:r>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p>
    <w:p w14:paraId="21DA2FF9" w14:textId="56C4059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 xml:space="preserve">For specific positions essential to contract management and implementation (and/or those specified in this Bidding Document, if any), </w:t>
      </w:r>
      <w:r w:rsidR="003F4A54" w:rsidRPr="00645306">
        <w:rPr>
          <w:rFonts w:eastAsia="Times New Roman" w:cs="Times New Roman"/>
          <w:szCs w:val="20"/>
        </w:rPr>
        <w:t>Offeror</w:t>
      </w:r>
      <w:r w:rsidRPr="00645306">
        <w:rPr>
          <w:rFonts w:eastAsia="Times New Roman" w:cs="Times New Roman"/>
          <w:szCs w:val="20"/>
        </w:rPr>
        <w:t>s should provide the names of at least two candidates qualified to meet the specified requirements stated for each position. The data on their experience should be supplied on separate sheets using one Form TECH-3 for each candidate.</w:t>
      </w:r>
    </w:p>
    <w:p w14:paraId="4A6F18E1" w14:textId="3917671E" w:rsidR="006B3AA5" w:rsidRPr="00645306" w:rsidRDefault="003F4A54"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Offeror</w:t>
      </w:r>
      <w:r w:rsidR="006B3AA5" w:rsidRPr="00645306">
        <w:rPr>
          <w:rFonts w:eastAsia="Times New Roman" w:cs="Times New Roman"/>
          <w:szCs w:val="20"/>
        </w:rPr>
        <w:t>s may propose alternative management and implementation arrangements requiring different Key Professional Personnel, whose experience records should be provided.</w:t>
      </w:r>
    </w:p>
    <w:p w14:paraId="4573C2AF" w14:textId="77777777" w:rsidR="006B3AA5" w:rsidRPr="00645306" w:rsidRDefault="006B3AA5" w:rsidP="006B3AA5">
      <w:pPr>
        <w:spacing w:line="240" w:lineRule="auto"/>
        <w:rPr>
          <w:rFonts w:eastAsia="Times New Roman" w:cs="Times New Roman"/>
          <w:b/>
          <w:bCs/>
          <w:szCs w:val="24"/>
        </w:rPr>
      </w:pPr>
    </w:p>
    <w:tbl>
      <w:tblPr>
        <w:tblW w:w="9606"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2" w:type="dxa"/>
          <w:right w:w="72" w:type="dxa"/>
        </w:tblCellMar>
        <w:tblLook w:val="0000" w:firstRow="0" w:lastRow="0" w:firstColumn="0" w:lastColumn="0" w:noHBand="0" w:noVBand="0"/>
      </w:tblPr>
      <w:tblGrid>
        <w:gridCol w:w="720"/>
        <w:gridCol w:w="2692"/>
        <w:gridCol w:w="3060"/>
        <w:gridCol w:w="3134"/>
      </w:tblGrid>
      <w:tr w:rsidR="006B3AA5" w:rsidRPr="00645306" w14:paraId="00F6106B" w14:textId="77777777" w:rsidTr="006B3AA5">
        <w:trPr>
          <w:cantSplit/>
          <w:jc w:val="center"/>
        </w:trPr>
        <w:tc>
          <w:tcPr>
            <w:tcW w:w="9606" w:type="dxa"/>
            <w:gridSpan w:val="4"/>
          </w:tcPr>
          <w:p w14:paraId="05008B8B" w14:textId="51DBCE00" w:rsidR="006B3AA5" w:rsidRPr="00645306" w:rsidRDefault="006B3AA5" w:rsidP="006B3AA5">
            <w:pPr>
              <w:tabs>
                <w:tab w:val="left" w:pos="3960"/>
              </w:tabs>
              <w:suppressAutoHyphens/>
              <w:spacing w:line="240" w:lineRule="auto"/>
              <w:jc w:val="center"/>
              <w:rPr>
                <w:rFonts w:eastAsia="Times New Roman" w:cs="Times New Roman"/>
                <w:b/>
                <w:bCs/>
                <w:szCs w:val="24"/>
              </w:rPr>
            </w:pPr>
            <w:r w:rsidRPr="00645306">
              <w:rPr>
                <w:rFonts w:eastAsia="Times New Roman" w:cs="Times New Roman"/>
                <w:b/>
                <w:bCs/>
                <w:szCs w:val="24"/>
              </w:rPr>
              <w:t xml:space="preserve">Name of </w:t>
            </w:r>
            <w:r w:rsidR="003F4A54" w:rsidRPr="00645306">
              <w:rPr>
                <w:rFonts w:eastAsia="Times New Roman" w:cs="Times New Roman"/>
                <w:b/>
                <w:bCs/>
                <w:szCs w:val="24"/>
              </w:rPr>
              <w:t>Offeror</w:t>
            </w:r>
          </w:p>
        </w:tc>
      </w:tr>
      <w:tr w:rsidR="006B3AA5" w:rsidRPr="00645306" w14:paraId="4B7450CA" w14:textId="77777777" w:rsidTr="006B3AA5">
        <w:trPr>
          <w:cantSplit/>
          <w:jc w:val="center"/>
        </w:trPr>
        <w:tc>
          <w:tcPr>
            <w:tcW w:w="720" w:type="dxa"/>
          </w:tcPr>
          <w:p w14:paraId="7AE07FD5"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2692" w:type="dxa"/>
          </w:tcPr>
          <w:p w14:paraId="1194F99B" w14:textId="77777777" w:rsidR="006B3AA5" w:rsidRPr="00645306" w:rsidRDefault="006B3AA5" w:rsidP="006B3AA5">
            <w:pPr>
              <w:tabs>
                <w:tab w:val="left" w:pos="3960"/>
              </w:tabs>
              <w:suppressAutoHyphens/>
              <w:spacing w:line="240" w:lineRule="auto"/>
              <w:jc w:val="center"/>
              <w:rPr>
                <w:rFonts w:eastAsia="Times New Roman" w:cs="Times New Roman"/>
                <w:b/>
                <w:bCs/>
                <w:szCs w:val="24"/>
              </w:rPr>
            </w:pPr>
            <w:r w:rsidRPr="00645306">
              <w:rPr>
                <w:rFonts w:eastAsia="Times New Roman" w:cs="Times New Roman"/>
                <w:b/>
                <w:bCs/>
                <w:szCs w:val="24"/>
              </w:rPr>
              <w:t>Title of position</w:t>
            </w:r>
          </w:p>
        </w:tc>
        <w:tc>
          <w:tcPr>
            <w:tcW w:w="3060" w:type="dxa"/>
          </w:tcPr>
          <w:p w14:paraId="1B386BA1" w14:textId="77777777" w:rsidR="006B3AA5" w:rsidRPr="00645306" w:rsidRDefault="006B3AA5" w:rsidP="006B3AA5">
            <w:pPr>
              <w:tabs>
                <w:tab w:val="left" w:pos="3960"/>
              </w:tabs>
              <w:suppressAutoHyphens/>
              <w:spacing w:line="240" w:lineRule="auto"/>
              <w:jc w:val="center"/>
              <w:rPr>
                <w:rFonts w:eastAsia="Times New Roman" w:cs="Times New Roman"/>
                <w:b/>
                <w:bCs/>
                <w:szCs w:val="24"/>
              </w:rPr>
            </w:pPr>
            <w:r w:rsidRPr="00645306">
              <w:rPr>
                <w:rFonts w:eastAsia="Times New Roman" w:cs="Times New Roman"/>
                <w:b/>
                <w:bCs/>
                <w:szCs w:val="24"/>
              </w:rPr>
              <w:t>Name of prime candidate</w:t>
            </w:r>
          </w:p>
        </w:tc>
        <w:tc>
          <w:tcPr>
            <w:tcW w:w="3134" w:type="dxa"/>
          </w:tcPr>
          <w:p w14:paraId="5E85BB6E" w14:textId="77777777" w:rsidR="006B3AA5" w:rsidRPr="00645306" w:rsidRDefault="006B3AA5" w:rsidP="006B3AA5">
            <w:pPr>
              <w:tabs>
                <w:tab w:val="left" w:pos="3960"/>
              </w:tabs>
              <w:suppressAutoHyphens/>
              <w:spacing w:line="240" w:lineRule="auto"/>
              <w:jc w:val="center"/>
              <w:rPr>
                <w:rFonts w:eastAsia="Times New Roman" w:cs="Times New Roman"/>
                <w:b/>
                <w:bCs/>
                <w:szCs w:val="24"/>
              </w:rPr>
            </w:pPr>
            <w:r w:rsidRPr="00645306">
              <w:rPr>
                <w:rFonts w:eastAsia="Times New Roman" w:cs="Times New Roman"/>
                <w:b/>
                <w:bCs/>
                <w:szCs w:val="24"/>
              </w:rPr>
              <w:t>Name of alternate candidate</w:t>
            </w:r>
          </w:p>
        </w:tc>
      </w:tr>
      <w:tr w:rsidR="006B3AA5" w:rsidRPr="00645306" w14:paraId="2AC603D2" w14:textId="77777777" w:rsidTr="006B3AA5">
        <w:trPr>
          <w:cantSplit/>
          <w:jc w:val="center"/>
        </w:trPr>
        <w:tc>
          <w:tcPr>
            <w:tcW w:w="720" w:type="dxa"/>
          </w:tcPr>
          <w:p w14:paraId="484C2974" w14:textId="77777777" w:rsidR="006B3AA5" w:rsidRPr="00645306" w:rsidRDefault="006B3AA5" w:rsidP="006B3AA5">
            <w:pPr>
              <w:tabs>
                <w:tab w:val="left" w:pos="3960"/>
              </w:tabs>
              <w:suppressAutoHyphens/>
              <w:spacing w:line="240" w:lineRule="auto"/>
              <w:rPr>
                <w:rFonts w:eastAsia="Times New Roman" w:cs="Times New Roman"/>
                <w:b/>
                <w:szCs w:val="24"/>
              </w:rPr>
            </w:pPr>
            <w:r w:rsidRPr="00645306">
              <w:rPr>
                <w:rFonts w:eastAsia="Times New Roman" w:cs="Times New Roman"/>
                <w:b/>
                <w:szCs w:val="24"/>
              </w:rPr>
              <w:t>1</w:t>
            </w:r>
          </w:p>
        </w:tc>
        <w:tc>
          <w:tcPr>
            <w:tcW w:w="2692" w:type="dxa"/>
          </w:tcPr>
          <w:p w14:paraId="2CDF1957" w14:textId="77777777" w:rsidR="006B3AA5" w:rsidRPr="00645306" w:rsidRDefault="006B3AA5" w:rsidP="006B3AA5">
            <w:pPr>
              <w:tabs>
                <w:tab w:val="left" w:pos="3960"/>
              </w:tabs>
              <w:suppressAutoHyphens/>
              <w:spacing w:line="240" w:lineRule="auto"/>
              <w:rPr>
                <w:rFonts w:eastAsia="Times New Roman" w:cs="Times New Roman"/>
                <w:b/>
                <w:szCs w:val="24"/>
              </w:rPr>
            </w:pPr>
            <w:r w:rsidRPr="00645306">
              <w:rPr>
                <w:rFonts w:eastAsia="Times New Roman" w:cs="Times New Roman"/>
                <w:b/>
                <w:szCs w:val="24"/>
              </w:rPr>
              <w:t>[Project Manager]</w:t>
            </w:r>
          </w:p>
        </w:tc>
        <w:tc>
          <w:tcPr>
            <w:tcW w:w="3060" w:type="dxa"/>
          </w:tcPr>
          <w:p w14:paraId="05DBDC0D" w14:textId="77777777" w:rsidR="006B3AA5" w:rsidRPr="00645306" w:rsidRDefault="006B3AA5" w:rsidP="006B3AA5">
            <w:pPr>
              <w:tabs>
                <w:tab w:val="left" w:pos="3960"/>
              </w:tabs>
              <w:suppressAutoHyphens/>
              <w:spacing w:line="240" w:lineRule="auto"/>
              <w:rPr>
                <w:rFonts w:eastAsia="Times New Roman" w:cs="Times New Roman"/>
                <w:b/>
                <w:szCs w:val="24"/>
              </w:rPr>
            </w:pPr>
          </w:p>
        </w:tc>
        <w:tc>
          <w:tcPr>
            <w:tcW w:w="3134" w:type="dxa"/>
          </w:tcPr>
          <w:p w14:paraId="5E959019" w14:textId="77777777" w:rsidR="006B3AA5" w:rsidRPr="00645306" w:rsidRDefault="006B3AA5" w:rsidP="006B3AA5">
            <w:pPr>
              <w:tabs>
                <w:tab w:val="left" w:pos="3960"/>
              </w:tabs>
              <w:suppressAutoHyphens/>
              <w:spacing w:line="240" w:lineRule="auto"/>
              <w:rPr>
                <w:rFonts w:eastAsia="Times New Roman" w:cs="Times New Roman"/>
                <w:b/>
                <w:szCs w:val="24"/>
              </w:rPr>
            </w:pPr>
          </w:p>
        </w:tc>
      </w:tr>
      <w:tr w:rsidR="006B3AA5" w:rsidRPr="00645306" w14:paraId="1171BB0E" w14:textId="77777777" w:rsidTr="006B3AA5">
        <w:trPr>
          <w:cantSplit/>
          <w:jc w:val="center"/>
        </w:trPr>
        <w:tc>
          <w:tcPr>
            <w:tcW w:w="720" w:type="dxa"/>
          </w:tcPr>
          <w:p w14:paraId="098D68FB" w14:textId="77777777" w:rsidR="006B3AA5" w:rsidRPr="00645306" w:rsidRDefault="006B3AA5" w:rsidP="006B3AA5">
            <w:pPr>
              <w:tabs>
                <w:tab w:val="left" w:pos="3960"/>
              </w:tabs>
              <w:suppressAutoHyphens/>
              <w:spacing w:line="240" w:lineRule="auto"/>
              <w:rPr>
                <w:rFonts w:eastAsia="Times New Roman" w:cs="Times New Roman"/>
                <w:b/>
                <w:szCs w:val="24"/>
              </w:rPr>
            </w:pPr>
            <w:r w:rsidRPr="00645306">
              <w:rPr>
                <w:rFonts w:eastAsia="Times New Roman" w:cs="Times New Roman"/>
                <w:b/>
                <w:szCs w:val="24"/>
              </w:rPr>
              <w:t>2</w:t>
            </w:r>
          </w:p>
        </w:tc>
        <w:tc>
          <w:tcPr>
            <w:tcW w:w="2692" w:type="dxa"/>
          </w:tcPr>
          <w:p w14:paraId="110128EC" w14:textId="77777777" w:rsidR="006B3AA5" w:rsidRPr="00645306" w:rsidRDefault="006B3AA5" w:rsidP="006B3AA5">
            <w:pPr>
              <w:tabs>
                <w:tab w:val="left" w:pos="3960"/>
              </w:tabs>
              <w:suppressAutoHyphens/>
              <w:spacing w:line="240" w:lineRule="auto"/>
              <w:rPr>
                <w:rFonts w:eastAsia="Times New Roman" w:cs="Times New Roman"/>
                <w:b/>
                <w:szCs w:val="24"/>
              </w:rPr>
            </w:pPr>
            <w:r w:rsidRPr="00645306">
              <w:rPr>
                <w:rFonts w:eastAsia="Times New Roman" w:cs="Times New Roman"/>
                <w:b/>
                <w:szCs w:val="24"/>
              </w:rPr>
              <w:t>[Solution Architect]</w:t>
            </w:r>
          </w:p>
        </w:tc>
        <w:tc>
          <w:tcPr>
            <w:tcW w:w="3060" w:type="dxa"/>
          </w:tcPr>
          <w:p w14:paraId="748BA100" w14:textId="77777777" w:rsidR="006B3AA5" w:rsidRPr="00645306" w:rsidRDefault="006B3AA5" w:rsidP="006B3AA5">
            <w:pPr>
              <w:tabs>
                <w:tab w:val="left" w:pos="3960"/>
              </w:tabs>
              <w:suppressAutoHyphens/>
              <w:spacing w:line="240" w:lineRule="auto"/>
              <w:rPr>
                <w:rFonts w:eastAsia="Times New Roman" w:cs="Times New Roman"/>
                <w:b/>
                <w:szCs w:val="24"/>
              </w:rPr>
            </w:pPr>
          </w:p>
        </w:tc>
        <w:tc>
          <w:tcPr>
            <w:tcW w:w="3134" w:type="dxa"/>
          </w:tcPr>
          <w:p w14:paraId="2BAC70D7" w14:textId="77777777" w:rsidR="006B3AA5" w:rsidRPr="00645306" w:rsidRDefault="006B3AA5" w:rsidP="006B3AA5">
            <w:pPr>
              <w:tabs>
                <w:tab w:val="left" w:pos="3960"/>
              </w:tabs>
              <w:suppressAutoHyphens/>
              <w:spacing w:line="240" w:lineRule="auto"/>
              <w:rPr>
                <w:rFonts w:eastAsia="Times New Roman" w:cs="Times New Roman"/>
                <w:b/>
                <w:szCs w:val="24"/>
              </w:rPr>
            </w:pPr>
          </w:p>
        </w:tc>
      </w:tr>
      <w:tr w:rsidR="006B3AA5" w:rsidRPr="00645306" w14:paraId="4DD62EA7" w14:textId="77777777" w:rsidTr="006B3AA5">
        <w:trPr>
          <w:cantSplit/>
          <w:jc w:val="center"/>
        </w:trPr>
        <w:tc>
          <w:tcPr>
            <w:tcW w:w="720" w:type="dxa"/>
          </w:tcPr>
          <w:p w14:paraId="5321BE7C" w14:textId="77777777" w:rsidR="006B3AA5" w:rsidRPr="00645306" w:rsidRDefault="006B3AA5" w:rsidP="006B3AA5">
            <w:pPr>
              <w:tabs>
                <w:tab w:val="left" w:pos="3960"/>
              </w:tabs>
              <w:suppressAutoHyphens/>
              <w:spacing w:line="240" w:lineRule="auto"/>
              <w:rPr>
                <w:rFonts w:eastAsia="Times New Roman" w:cs="Times New Roman"/>
                <w:b/>
                <w:szCs w:val="24"/>
              </w:rPr>
            </w:pPr>
            <w:r w:rsidRPr="00645306">
              <w:rPr>
                <w:rFonts w:eastAsia="Times New Roman" w:cs="Times New Roman"/>
                <w:b/>
                <w:szCs w:val="24"/>
              </w:rPr>
              <w:t>3</w:t>
            </w:r>
          </w:p>
        </w:tc>
        <w:tc>
          <w:tcPr>
            <w:tcW w:w="2692" w:type="dxa"/>
          </w:tcPr>
          <w:p w14:paraId="50956FF1" w14:textId="77777777" w:rsidR="006B3AA5" w:rsidRPr="00645306" w:rsidRDefault="006B3AA5" w:rsidP="006B3AA5">
            <w:pPr>
              <w:tabs>
                <w:tab w:val="left" w:pos="3960"/>
              </w:tabs>
              <w:suppressAutoHyphens/>
              <w:spacing w:line="240" w:lineRule="auto"/>
              <w:rPr>
                <w:rFonts w:eastAsia="Times New Roman" w:cs="Times New Roman"/>
                <w:b/>
                <w:szCs w:val="24"/>
              </w:rPr>
            </w:pPr>
            <w:r w:rsidRPr="00645306">
              <w:rPr>
                <w:rFonts w:eastAsia="Times New Roman" w:cs="Times New Roman"/>
                <w:b/>
                <w:szCs w:val="24"/>
              </w:rPr>
              <w:t>[Subject Matter Expert]</w:t>
            </w:r>
          </w:p>
        </w:tc>
        <w:tc>
          <w:tcPr>
            <w:tcW w:w="3060" w:type="dxa"/>
          </w:tcPr>
          <w:p w14:paraId="0FF442AD" w14:textId="77777777" w:rsidR="006B3AA5" w:rsidRPr="00645306" w:rsidRDefault="006B3AA5" w:rsidP="006B3AA5">
            <w:pPr>
              <w:tabs>
                <w:tab w:val="left" w:pos="3960"/>
              </w:tabs>
              <w:suppressAutoHyphens/>
              <w:spacing w:line="240" w:lineRule="auto"/>
              <w:rPr>
                <w:rFonts w:eastAsia="Times New Roman" w:cs="Times New Roman"/>
                <w:b/>
                <w:szCs w:val="24"/>
              </w:rPr>
            </w:pPr>
          </w:p>
        </w:tc>
        <w:tc>
          <w:tcPr>
            <w:tcW w:w="3134" w:type="dxa"/>
          </w:tcPr>
          <w:p w14:paraId="28AE9D53" w14:textId="77777777" w:rsidR="006B3AA5" w:rsidRPr="00645306" w:rsidRDefault="006B3AA5" w:rsidP="006B3AA5">
            <w:pPr>
              <w:tabs>
                <w:tab w:val="left" w:pos="3960"/>
              </w:tabs>
              <w:suppressAutoHyphens/>
              <w:spacing w:line="240" w:lineRule="auto"/>
              <w:rPr>
                <w:rFonts w:eastAsia="Times New Roman" w:cs="Times New Roman"/>
                <w:b/>
                <w:szCs w:val="24"/>
              </w:rPr>
            </w:pPr>
          </w:p>
        </w:tc>
      </w:tr>
      <w:tr w:rsidR="006B3AA5" w:rsidRPr="00645306" w14:paraId="0EA09088" w14:textId="77777777" w:rsidTr="006B3AA5">
        <w:trPr>
          <w:cantSplit/>
          <w:jc w:val="center"/>
        </w:trPr>
        <w:tc>
          <w:tcPr>
            <w:tcW w:w="720" w:type="dxa"/>
          </w:tcPr>
          <w:p w14:paraId="2CC88AAB"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2692" w:type="dxa"/>
          </w:tcPr>
          <w:p w14:paraId="247C9F55" w14:textId="77777777" w:rsidR="006B3AA5" w:rsidRPr="00645306" w:rsidRDefault="006B3AA5" w:rsidP="006B3AA5">
            <w:pPr>
              <w:tabs>
                <w:tab w:val="left" w:pos="3960"/>
              </w:tabs>
              <w:suppressAutoHyphens/>
              <w:spacing w:line="240" w:lineRule="auto"/>
              <w:rPr>
                <w:rFonts w:eastAsia="Times New Roman" w:cs="Times New Roman"/>
                <w:szCs w:val="24"/>
              </w:rPr>
            </w:pPr>
            <w:proofErr w:type="spellStart"/>
            <w:r w:rsidRPr="00645306">
              <w:rPr>
                <w:rFonts w:eastAsia="Times New Roman" w:cs="Times New Roman"/>
                <w:szCs w:val="24"/>
              </w:rPr>
              <w:t>Etc</w:t>
            </w:r>
            <w:proofErr w:type="spellEnd"/>
            <w:r w:rsidRPr="00645306">
              <w:rPr>
                <w:rFonts w:eastAsia="Times New Roman" w:cs="Times New Roman"/>
                <w:szCs w:val="24"/>
              </w:rPr>
              <w:t>….</w:t>
            </w:r>
          </w:p>
        </w:tc>
        <w:tc>
          <w:tcPr>
            <w:tcW w:w="3060" w:type="dxa"/>
          </w:tcPr>
          <w:p w14:paraId="5BF95838"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3134" w:type="dxa"/>
          </w:tcPr>
          <w:p w14:paraId="07BA3C1B" w14:textId="77777777" w:rsidR="006B3AA5" w:rsidRPr="00645306" w:rsidRDefault="006B3AA5" w:rsidP="006B3AA5">
            <w:pPr>
              <w:tabs>
                <w:tab w:val="left" w:pos="3960"/>
              </w:tabs>
              <w:suppressAutoHyphens/>
              <w:spacing w:line="240" w:lineRule="auto"/>
              <w:rPr>
                <w:rFonts w:eastAsia="Times New Roman" w:cs="Times New Roman"/>
                <w:szCs w:val="24"/>
              </w:rPr>
            </w:pPr>
          </w:p>
        </w:tc>
      </w:tr>
      <w:tr w:rsidR="006B3AA5" w:rsidRPr="00645306" w14:paraId="4EDACF09" w14:textId="77777777" w:rsidTr="006B3AA5">
        <w:trPr>
          <w:cantSplit/>
          <w:jc w:val="center"/>
        </w:trPr>
        <w:tc>
          <w:tcPr>
            <w:tcW w:w="720" w:type="dxa"/>
          </w:tcPr>
          <w:p w14:paraId="40D57824"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2692" w:type="dxa"/>
          </w:tcPr>
          <w:p w14:paraId="586EC289"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3060" w:type="dxa"/>
          </w:tcPr>
          <w:p w14:paraId="2C29EA39"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3134" w:type="dxa"/>
          </w:tcPr>
          <w:p w14:paraId="5F0B4820" w14:textId="77777777" w:rsidR="006B3AA5" w:rsidRPr="00645306" w:rsidRDefault="006B3AA5" w:rsidP="006B3AA5">
            <w:pPr>
              <w:tabs>
                <w:tab w:val="left" w:pos="3960"/>
              </w:tabs>
              <w:suppressAutoHyphens/>
              <w:spacing w:line="240" w:lineRule="auto"/>
              <w:rPr>
                <w:rFonts w:eastAsia="Times New Roman" w:cs="Times New Roman"/>
                <w:szCs w:val="24"/>
              </w:rPr>
            </w:pPr>
          </w:p>
        </w:tc>
      </w:tr>
      <w:tr w:rsidR="006B3AA5" w:rsidRPr="00645306" w14:paraId="5B17ED14" w14:textId="77777777" w:rsidTr="006B3AA5">
        <w:trPr>
          <w:cantSplit/>
          <w:jc w:val="center"/>
        </w:trPr>
        <w:tc>
          <w:tcPr>
            <w:tcW w:w="720" w:type="dxa"/>
          </w:tcPr>
          <w:p w14:paraId="3B457D30"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2692" w:type="dxa"/>
          </w:tcPr>
          <w:p w14:paraId="73E06A02"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3060" w:type="dxa"/>
          </w:tcPr>
          <w:p w14:paraId="034FCB30"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3134" w:type="dxa"/>
          </w:tcPr>
          <w:p w14:paraId="273298AD" w14:textId="77777777" w:rsidR="006B3AA5" w:rsidRPr="00645306" w:rsidRDefault="006B3AA5" w:rsidP="006B3AA5">
            <w:pPr>
              <w:tabs>
                <w:tab w:val="left" w:pos="3960"/>
              </w:tabs>
              <w:suppressAutoHyphens/>
              <w:spacing w:line="240" w:lineRule="auto"/>
              <w:rPr>
                <w:rFonts w:eastAsia="Times New Roman" w:cs="Times New Roman"/>
                <w:szCs w:val="24"/>
              </w:rPr>
            </w:pPr>
          </w:p>
        </w:tc>
      </w:tr>
      <w:tr w:rsidR="006B3AA5" w:rsidRPr="00645306" w14:paraId="1A3ED936" w14:textId="77777777" w:rsidTr="006B3AA5">
        <w:trPr>
          <w:cantSplit/>
          <w:jc w:val="center"/>
        </w:trPr>
        <w:tc>
          <w:tcPr>
            <w:tcW w:w="720" w:type="dxa"/>
          </w:tcPr>
          <w:p w14:paraId="3FEF0D01"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2692" w:type="dxa"/>
          </w:tcPr>
          <w:p w14:paraId="50D2B90D"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3060" w:type="dxa"/>
          </w:tcPr>
          <w:p w14:paraId="3F1211D2"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3134" w:type="dxa"/>
          </w:tcPr>
          <w:p w14:paraId="334286EC" w14:textId="77777777" w:rsidR="006B3AA5" w:rsidRPr="00645306" w:rsidRDefault="006B3AA5" w:rsidP="006B3AA5">
            <w:pPr>
              <w:tabs>
                <w:tab w:val="left" w:pos="3960"/>
              </w:tabs>
              <w:suppressAutoHyphens/>
              <w:spacing w:line="240" w:lineRule="auto"/>
              <w:rPr>
                <w:rFonts w:eastAsia="Times New Roman" w:cs="Times New Roman"/>
                <w:szCs w:val="24"/>
              </w:rPr>
            </w:pPr>
          </w:p>
        </w:tc>
      </w:tr>
      <w:tr w:rsidR="006B3AA5" w:rsidRPr="00645306" w14:paraId="0D32327B" w14:textId="77777777" w:rsidTr="006B3AA5">
        <w:trPr>
          <w:cantSplit/>
          <w:jc w:val="center"/>
        </w:trPr>
        <w:tc>
          <w:tcPr>
            <w:tcW w:w="720" w:type="dxa"/>
          </w:tcPr>
          <w:p w14:paraId="781FBF69"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2692" w:type="dxa"/>
          </w:tcPr>
          <w:p w14:paraId="74FF1454"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3060" w:type="dxa"/>
          </w:tcPr>
          <w:p w14:paraId="78BBDE03"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3134" w:type="dxa"/>
          </w:tcPr>
          <w:p w14:paraId="5A4110E6" w14:textId="77777777" w:rsidR="006B3AA5" w:rsidRPr="00645306" w:rsidRDefault="006B3AA5" w:rsidP="006B3AA5">
            <w:pPr>
              <w:tabs>
                <w:tab w:val="left" w:pos="3960"/>
              </w:tabs>
              <w:suppressAutoHyphens/>
              <w:spacing w:line="240" w:lineRule="auto"/>
              <w:rPr>
                <w:rFonts w:eastAsia="Times New Roman" w:cs="Times New Roman"/>
                <w:szCs w:val="24"/>
              </w:rPr>
            </w:pPr>
          </w:p>
        </w:tc>
      </w:tr>
      <w:tr w:rsidR="006B3AA5" w:rsidRPr="00645306" w14:paraId="3804A241" w14:textId="77777777" w:rsidTr="006B3AA5">
        <w:trPr>
          <w:cantSplit/>
          <w:jc w:val="center"/>
        </w:trPr>
        <w:tc>
          <w:tcPr>
            <w:tcW w:w="720" w:type="dxa"/>
          </w:tcPr>
          <w:p w14:paraId="59C753E0"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2692" w:type="dxa"/>
          </w:tcPr>
          <w:p w14:paraId="4EE9A53F"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3060" w:type="dxa"/>
          </w:tcPr>
          <w:p w14:paraId="747538CD"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3134" w:type="dxa"/>
          </w:tcPr>
          <w:p w14:paraId="50110549" w14:textId="77777777" w:rsidR="006B3AA5" w:rsidRPr="00645306" w:rsidRDefault="006B3AA5" w:rsidP="006B3AA5">
            <w:pPr>
              <w:tabs>
                <w:tab w:val="left" w:pos="3960"/>
              </w:tabs>
              <w:suppressAutoHyphens/>
              <w:spacing w:line="240" w:lineRule="auto"/>
              <w:rPr>
                <w:rFonts w:eastAsia="Times New Roman" w:cs="Times New Roman"/>
                <w:szCs w:val="24"/>
              </w:rPr>
            </w:pPr>
          </w:p>
        </w:tc>
      </w:tr>
    </w:tbl>
    <w:p w14:paraId="24D15E33" w14:textId="77777777" w:rsidR="006B3AA5" w:rsidRPr="00645306" w:rsidRDefault="006B3AA5" w:rsidP="006B3AA5">
      <w:pPr>
        <w:tabs>
          <w:tab w:val="left" w:pos="3960"/>
        </w:tabs>
        <w:suppressAutoHyphens/>
        <w:spacing w:line="240" w:lineRule="auto"/>
        <w:rPr>
          <w:rFonts w:eastAsia="Times New Roman" w:cs="Times New Roman"/>
          <w:szCs w:val="20"/>
        </w:rPr>
      </w:pPr>
    </w:p>
    <w:p w14:paraId="0F17820D" w14:textId="77777777" w:rsidR="006B3AA5" w:rsidRPr="00645306" w:rsidRDefault="006B3AA5" w:rsidP="006D6F13">
      <w:pPr>
        <w:pStyle w:val="Heading4BSF"/>
      </w:pPr>
      <w:bookmarkStart w:id="1267" w:name="_Toc54556909"/>
      <w:bookmarkStart w:id="1268" w:name="_Toc55427893"/>
      <w:bookmarkStart w:id="1269" w:name="_Toc55455395"/>
      <w:bookmarkStart w:id="1270" w:name="_Toc55460114"/>
      <w:bookmarkStart w:id="1271" w:name="_Toc55570281"/>
      <w:bookmarkStart w:id="1272" w:name="_Toc55571247"/>
      <w:bookmarkStart w:id="1273" w:name="_Toc55584355"/>
      <w:bookmarkStart w:id="1274" w:name="_Toc55760469"/>
      <w:bookmarkStart w:id="1275" w:name="_Toc55760889"/>
      <w:bookmarkStart w:id="1276" w:name="_Toc55765772"/>
      <w:bookmarkStart w:id="1277" w:name="_Toc55772863"/>
      <w:bookmarkStart w:id="1278" w:name="_Toc55773453"/>
      <w:bookmarkStart w:id="1279" w:name="_Toc56639183"/>
      <w:bookmarkStart w:id="1280" w:name="_Toc58427471"/>
      <w:bookmarkStart w:id="1281" w:name="_Toc184892781"/>
      <w:r w:rsidRPr="00645306">
        <w:lastRenderedPageBreak/>
        <w:t>Form TECH-3 CVs of Key Personnel</w:t>
      </w:r>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left w:w="72" w:type="dxa"/>
          <w:right w:w="72" w:type="dxa"/>
        </w:tblCellMar>
        <w:tblLook w:val="0000" w:firstRow="0" w:lastRow="0" w:firstColumn="0" w:lastColumn="0" w:noHBand="0" w:noVBand="0"/>
      </w:tblPr>
      <w:tblGrid>
        <w:gridCol w:w="1835"/>
        <w:gridCol w:w="1661"/>
        <w:gridCol w:w="5892"/>
      </w:tblGrid>
      <w:tr w:rsidR="006B3AA5" w:rsidRPr="00645306" w14:paraId="14FF6492" w14:textId="77777777" w:rsidTr="00BE4B6F">
        <w:trPr>
          <w:cantSplit/>
          <w:jc w:val="center"/>
        </w:trPr>
        <w:tc>
          <w:tcPr>
            <w:tcW w:w="0" w:type="auto"/>
            <w:gridSpan w:val="3"/>
          </w:tcPr>
          <w:p w14:paraId="51E68EC1" w14:textId="787AC99C"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 xml:space="preserve">Name of </w:t>
            </w:r>
            <w:r w:rsidR="003F4A54" w:rsidRPr="00645306">
              <w:rPr>
                <w:rFonts w:eastAsia="Times New Roman" w:cs="Times New Roman"/>
                <w:szCs w:val="20"/>
              </w:rPr>
              <w:t>Offeror</w:t>
            </w:r>
          </w:p>
        </w:tc>
      </w:tr>
      <w:tr w:rsidR="006B3AA5" w:rsidRPr="00645306" w14:paraId="4F135449" w14:textId="77777777" w:rsidTr="00BE4B6F">
        <w:trPr>
          <w:cantSplit/>
          <w:jc w:val="center"/>
        </w:trPr>
        <w:tc>
          <w:tcPr>
            <w:tcW w:w="0" w:type="auto"/>
            <w:gridSpan w:val="2"/>
          </w:tcPr>
          <w:p w14:paraId="24C20271"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Position</w:t>
            </w:r>
          </w:p>
          <w:p w14:paraId="41E474E1"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0" w:type="auto"/>
          </w:tcPr>
          <w:p w14:paraId="7464AEAE"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Candidate</w:t>
            </w:r>
          </w:p>
          <w:p w14:paraId="558E4C56"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 w:val="32"/>
                <w:szCs w:val="20"/>
              </w:rPr>
              <w:sym w:font="Symbol" w:char="F082"/>
            </w:r>
            <w:r w:rsidRPr="00645306">
              <w:rPr>
                <w:rFonts w:eastAsia="Times New Roman" w:cs="Times New Roman"/>
                <w:szCs w:val="20"/>
              </w:rPr>
              <w:t>Prime</w:t>
            </w:r>
            <w:r w:rsidRPr="00645306">
              <w:rPr>
                <w:rFonts w:eastAsia="Times New Roman" w:cs="Times New Roman"/>
                <w:szCs w:val="20"/>
              </w:rPr>
              <w:tab/>
            </w:r>
            <w:r w:rsidRPr="00645306">
              <w:rPr>
                <w:rFonts w:eastAsia="Times New Roman" w:cs="Times New Roman"/>
                <w:sz w:val="32"/>
                <w:szCs w:val="20"/>
              </w:rPr>
              <w:sym w:font="Symbol" w:char="F082"/>
            </w:r>
            <w:r w:rsidRPr="00645306">
              <w:rPr>
                <w:rFonts w:eastAsia="Times New Roman" w:cs="Times New Roman"/>
                <w:szCs w:val="20"/>
              </w:rPr>
              <w:t>Alternate</w:t>
            </w:r>
          </w:p>
        </w:tc>
      </w:tr>
      <w:tr w:rsidR="006B3AA5" w:rsidRPr="00645306" w14:paraId="74E1A43A" w14:textId="77777777" w:rsidTr="00BE4B6F">
        <w:trPr>
          <w:cantSplit/>
          <w:jc w:val="center"/>
        </w:trPr>
        <w:tc>
          <w:tcPr>
            <w:tcW w:w="0" w:type="auto"/>
          </w:tcPr>
          <w:p w14:paraId="33955494"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Candidate information</w:t>
            </w:r>
          </w:p>
        </w:tc>
        <w:tc>
          <w:tcPr>
            <w:tcW w:w="0" w:type="auto"/>
          </w:tcPr>
          <w:p w14:paraId="02DA865D"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Name of candidate</w:t>
            </w:r>
          </w:p>
        </w:tc>
        <w:tc>
          <w:tcPr>
            <w:tcW w:w="0" w:type="auto"/>
          </w:tcPr>
          <w:p w14:paraId="14615409"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Date of birth</w:t>
            </w:r>
          </w:p>
        </w:tc>
      </w:tr>
      <w:tr w:rsidR="006B3AA5" w:rsidRPr="00645306" w14:paraId="310C985B" w14:textId="77777777" w:rsidTr="00BE4B6F">
        <w:trPr>
          <w:cantSplit/>
          <w:jc w:val="center"/>
        </w:trPr>
        <w:tc>
          <w:tcPr>
            <w:tcW w:w="0" w:type="auto"/>
          </w:tcPr>
          <w:p w14:paraId="0F663671"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0" w:type="auto"/>
            <w:gridSpan w:val="2"/>
          </w:tcPr>
          <w:p w14:paraId="5F4339C8"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Professional qualifications</w:t>
            </w:r>
          </w:p>
        </w:tc>
      </w:tr>
      <w:tr w:rsidR="006B3AA5" w:rsidRPr="00645306" w14:paraId="1D0696B5" w14:textId="77777777" w:rsidTr="00BE4B6F">
        <w:trPr>
          <w:cantSplit/>
          <w:jc w:val="center"/>
        </w:trPr>
        <w:tc>
          <w:tcPr>
            <w:tcW w:w="0" w:type="auto"/>
          </w:tcPr>
          <w:p w14:paraId="4B3DA7B6"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0" w:type="auto"/>
            <w:gridSpan w:val="2"/>
          </w:tcPr>
          <w:p w14:paraId="1757C3FE" w14:textId="77777777" w:rsidR="006B3AA5" w:rsidRPr="00645306" w:rsidRDefault="006B3AA5" w:rsidP="006B3AA5">
            <w:pPr>
              <w:tabs>
                <w:tab w:val="left" w:pos="3960"/>
              </w:tabs>
              <w:suppressAutoHyphens/>
              <w:spacing w:line="240" w:lineRule="auto"/>
              <w:rPr>
                <w:rFonts w:eastAsia="Times New Roman" w:cs="Times New Roman"/>
                <w:szCs w:val="20"/>
              </w:rPr>
            </w:pPr>
          </w:p>
        </w:tc>
      </w:tr>
      <w:tr w:rsidR="006B3AA5" w:rsidRPr="00645306" w14:paraId="6A5B5666" w14:textId="77777777" w:rsidTr="00BE4B6F">
        <w:trPr>
          <w:cantSplit/>
          <w:jc w:val="center"/>
        </w:trPr>
        <w:tc>
          <w:tcPr>
            <w:tcW w:w="0" w:type="auto"/>
          </w:tcPr>
          <w:p w14:paraId="20D05068"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Present employment</w:t>
            </w:r>
          </w:p>
        </w:tc>
        <w:tc>
          <w:tcPr>
            <w:tcW w:w="0" w:type="auto"/>
            <w:gridSpan w:val="2"/>
          </w:tcPr>
          <w:p w14:paraId="72A97786"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Name of Employer</w:t>
            </w:r>
          </w:p>
        </w:tc>
      </w:tr>
      <w:tr w:rsidR="006B3AA5" w:rsidRPr="00645306" w14:paraId="2B207070" w14:textId="77777777" w:rsidTr="00BE4B6F">
        <w:trPr>
          <w:cantSplit/>
          <w:jc w:val="center"/>
        </w:trPr>
        <w:tc>
          <w:tcPr>
            <w:tcW w:w="0" w:type="auto"/>
          </w:tcPr>
          <w:p w14:paraId="4D0E77AC"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0" w:type="auto"/>
            <w:gridSpan w:val="2"/>
          </w:tcPr>
          <w:p w14:paraId="3F11DB8C"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Address of Employer</w:t>
            </w:r>
          </w:p>
        </w:tc>
      </w:tr>
      <w:tr w:rsidR="006B3AA5" w:rsidRPr="00645306" w14:paraId="3CE94891" w14:textId="77777777" w:rsidTr="00BE4B6F">
        <w:trPr>
          <w:cantSplit/>
          <w:jc w:val="center"/>
        </w:trPr>
        <w:tc>
          <w:tcPr>
            <w:tcW w:w="0" w:type="auto"/>
          </w:tcPr>
          <w:p w14:paraId="168645B7"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0" w:type="auto"/>
            <w:gridSpan w:val="2"/>
          </w:tcPr>
          <w:p w14:paraId="382D4CD5" w14:textId="77777777" w:rsidR="006B3AA5" w:rsidRPr="00645306" w:rsidRDefault="006B3AA5" w:rsidP="006B3AA5">
            <w:pPr>
              <w:tabs>
                <w:tab w:val="left" w:pos="3960"/>
              </w:tabs>
              <w:suppressAutoHyphens/>
              <w:spacing w:line="240" w:lineRule="auto"/>
              <w:rPr>
                <w:rFonts w:eastAsia="Times New Roman" w:cs="Times New Roman"/>
                <w:szCs w:val="20"/>
              </w:rPr>
            </w:pPr>
          </w:p>
        </w:tc>
      </w:tr>
      <w:tr w:rsidR="006B3AA5" w:rsidRPr="00645306" w14:paraId="3F456D04" w14:textId="77777777" w:rsidTr="00BE4B6F">
        <w:trPr>
          <w:cantSplit/>
          <w:jc w:val="center"/>
        </w:trPr>
        <w:tc>
          <w:tcPr>
            <w:tcW w:w="0" w:type="auto"/>
          </w:tcPr>
          <w:p w14:paraId="5C91BD90"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0" w:type="auto"/>
          </w:tcPr>
          <w:p w14:paraId="5E2223D0"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Telephone</w:t>
            </w:r>
          </w:p>
        </w:tc>
        <w:tc>
          <w:tcPr>
            <w:tcW w:w="0" w:type="auto"/>
          </w:tcPr>
          <w:p w14:paraId="5EC4CEFB"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Contact (manager / personnel officer)</w:t>
            </w:r>
          </w:p>
        </w:tc>
      </w:tr>
      <w:tr w:rsidR="006B3AA5" w:rsidRPr="00645306" w14:paraId="6BECD528" w14:textId="77777777" w:rsidTr="00BE4B6F">
        <w:trPr>
          <w:cantSplit/>
          <w:jc w:val="center"/>
        </w:trPr>
        <w:tc>
          <w:tcPr>
            <w:tcW w:w="0" w:type="auto"/>
          </w:tcPr>
          <w:p w14:paraId="657419A1"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0" w:type="auto"/>
          </w:tcPr>
          <w:p w14:paraId="320813E6"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Job title of candidate</w:t>
            </w:r>
          </w:p>
        </w:tc>
        <w:tc>
          <w:tcPr>
            <w:tcW w:w="0" w:type="auto"/>
          </w:tcPr>
          <w:p w14:paraId="7AF0334C"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Years with present Employer</w:t>
            </w:r>
          </w:p>
        </w:tc>
      </w:tr>
      <w:tr w:rsidR="006B3AA5" w:rsidRPr="00645306" w14:paraId="4A887B0A" w14:textId="77777777" w:rsidTr="00BE4B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Borders>
              <w:top w:val="single" w:sz="6" w:space="0" w:color="auto"/>
              <w:left w:val="single" w:sz="6" w:space="0" w:color="auto"/>
            </w:tcBorders>
          </w:tcPr>
          <w:p w14:paraId="77BA44C2"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From</w:t>
            </w:r>
          </w:p>
        </w:tc>
        <w:tc>
          <w:tcPr>
            <w:tcW w:w="0" w:type="auto"/>
            <w:tcBorders>
              <w:top w:val="single" w:sz="6" w:space="0" w:color="auto"/>
              <w:left w:val="single" w:sz="6" w:space="0" w:color="auto"/>
            </w:tcBorders>
          </w:tcPr>
          <w:p w14:paraId="3FECAF9A"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To</w:t>
            </w:r>
          </w:p>
        </w:tc>
        <w:tc>
          <w:tcPr>
            <w:tcW w:w="0" w:type="auto"/>
            <w:tcBorders>
              <w:top w:val="single" w:sz="6" w:space="0" w:color="auto"/>
              <w:left w:val="single" w:sz="6" w:space="0" w:color="auto"/>
              <w:right w:val="single" w:sz="6" w:space="0" w:color="auto"/>
            </w:tcBorders>
          </w:tcPr>
          <w:p w14:paraId="76197AC9"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Company/Project/Position/Relevant technical and management experience</w:t>
            </w:r>
          </w:p>
        </w:tc>
      </w:tr>
      <w:tr w:rsidR="006B3AA5" w:rsidRPr="00645306" w14:paraId="65D342B7" w14:textId="77777777" w:rsidTr="00BE4B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Borders>
              <w:top w:val="single" w:sz="6" w:space="0" w:color="auto"/>
              <w:left w:val="single" w:sz="6" w:space="0" w:color="auto"/>
            </w:tcBorders>
          </w:tcPr>
          <w:p w14:paraId="70E4F896"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0" w:type="auto"/>
            <w:tcBorders>
              <w:top w:val="single" w:sz="6" w:space="0" w:color="auto"/>
              <w:left w:val="single" w:sz="6" w:space="0" w:color="auto"/>
            </w:tcBorders>
          </w:tcPr>
          <w:p w14:paraId="1B21770C"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0" w:type="auto"/>
            <w:tcBorders>
              <w:top w:val="single" w:sz="6" w:space="0" w:color="auto"/>
              <w:left w:val="single" w:sz="6" w:space="0" w:color="auto"/>
              <w:right w:val="single" w:sz="6" w:space="0" w:color="auto"/>
            </w:tcBorders>
          </w:tcPr>
          <w:p w14:paraId="6DE0D834" w14:textId="77777777" w:rsidR="006B3AA5" w:rsidRPr="00645306" w:rsidRDefault="006B3AA5" w:rsidP="006B3AA5">
            <w:pPr>
              <w:tabs>
                <w:tab w:val="left" w:pos="3960"/>
              </w:tabs>
              <w:suppressAutoHyphens/>
              <w:spacing w:line="240" w:lineRule="auto"/>
              <w:rPr>
                <w:rFonts w:eastAsia="Times New Roman" w:cs="Times New Roman"/>
                <w:spacing w:val="-2"/>
                <w:szCs w:val="20"/>
              </w:rPr>
            </w:pPr>
          </w:p>
        </w:tc>
      </w:tr>
      <w:tr w:rsidR="006B3AA5" w:rsidRPr="00645306" w14:paraId="5646E898" w14:textId="77777777" w:rsidTr="00BE4B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Borders>
              <w:top w:val="dotted" w:sz="4" w:space="0" w:color="auto"/>
              <w:left w:val="single" w:sz="6" w:space="0" w:color="auto"/>
            </w:tcBorders>
          </w:tcPr>
          <w:p w14:paraId="74B3622F"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0" w:type="auto"/>
            <w:tcBorders>
              <w:top w:val="dotted" w:sz="4" w:space="0" w:color="auto"/>
              <w:left w:val="single" w:sz="6" w:space="0" w:color="auto"/>
            </w:tcBorders>
          </w:tcPr>
          <w:p w14:paraId="20CAA102"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0" w:type="auto"/>
            <w:tcBorders>
              <w:top w:val="dotted" w:sz="4" w:space="0" w:color="auto"/>
              <w:left w:val="single" w:sz="6" w:space="0" w:color="auto"/>
              <w:right w:val="single" w:sz="6" w:space="0" w:color="auto"/>
            </w:tcBorders>
          </w:tcPr>
          <w:p w14:paraId="188F8DFD" w14:textId="77777777" w:rsidR="006B3AA5" w:rsidRPr="00645306" w:rsidRDefault="006B3AA5" w:rsidP="006B3AA5">
            <w:pPr>
              <w:tabs>
                <w:tab w:val="left" w:pos="3960"/>
              </w:tabs>
              <w:suppressAutoHyphens/>
              <w:spacing w:line="240" w:lineRule="auto"/>
              <w:rPr>
                <w:rFonts w:eastAsia="Times New Roman" w:cs="Times New Roman"/>
                <w:szCs w:val="20"/>
              </w:rPr>
            </w:pPr>
          </w:p>
        </w:tc>
      </w:tr>
      <w:tr w:rsidR="006B3AA5" w:rsidRPr="00645306" w14:paraId="20F79944" w14:textId="77777777" w:rsidTr="00BE4B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Borders>
              <w:top w:val="dotted" w:sz="4" w:space="0" w:color="auto"/>
              <w:left w:val="single" w:sz="6" w:space="0" w:color="auto"/>
              <w:bottom w:val="dotted" w:sz="4" w:space="0" w:color="auto"/>
            </w:tcBorders>
          </w:tcPr>
          <w:p w14:paraId="7955E635"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0" w:type="auto"/>
            <w:tcBorders>
              <w:top w:val="dotted" w:sz="4" w:space="0" w:color="auto"/>
              <w:left w:val="single" w:sz="6" w:space="0" w:color="auto"/>
              <w:bottom w:val="dotted" w:sz="4" w:space="0" w:color="auto"/>
            </w:tcBorders>
          </w:tcPr>
          <w:p w14:paraId="6F6D7B08"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0" w:type="auto"/>
            <w:tcBorders>
              <w:top w:val="dotted" w:sz="4" w:space="0" w:color="auto"/>
              <w:left w:val="single" w:sz="6" w:space="0" w:color="auto"/>
              <w:bottom w:val="dotted" w:sz="4" w:space="0" w:color="auto"/>
              <w:right w:val="single" w:sz="6" w:space="0" w:color="auto"/>
            </w:tcBorders>
          </w:tcPr>
          <w:p w14:paraId="5615E4CE" w14:textId="77777777" w:rsidR="006B3AA5" w:rsidRPr="00645306" w:rsidRDefault="006B3AA5" w:rsidP="006B3AA5">
            <w:pPr>
              <w:tabs>
                <w:tab w:val="left" w:pos="3960"/>
              </w:tabs>
              <w:suppressAutoHyphens/>
              <w:spacing w:line="240" w:lineRule="auto"/>
              <w:rPr>
                <w:rFonts w:eastAsia="Times New Roman" w:cs="Times New Roman"/>
                <w:szCs w:val="20"/>
              </w:rPr>
            </w:pPr>
          </w:p>
        </w:tc>
      </w:tr>
      <w:tr w:rsidR="006B3AA5" w:rsidRPr="00645306" w14:paraId="21B518EE" w14:textId="77777777" w:rsidTr="00BE4B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Borders>
              <w:left w:val="single" w:sz="6" w:space="0" w:color="auto"/>
            </w:tcBorders>
          </w:tcPr>
          <w:p w14:paraId="55BF84CB"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0" w:type="auto"/>
            <w:tcBorders>
              <w:left w:val="single" w:sz="6" w:space="0" w:color="auto"/>
            </w:tcBorders>
          </w:tcPr>
          <w:p w14:paraId="2F563757"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0" w:type="auto"/>
            <w:tcBorders>
              <w:left w:val="single" w:sz="6" w:space="0" w:color="auto"/>
              <w:right w:val="single" w:sz="6" w:space="0" w:color="auto"/>
            </w:tcBorders>
          </w:tcPr>
          <w:p w14:paraId="1995C50C" w14:textId="77777777" w:rsidR="006B3AA5" w:rsidRPr="00645306" w:rsidRDefault="006B3AA5" w:rsidP="006B3AA5">
            <w:pPr>
              <w:tabs>
                <w:tab w:val="left" w:pos="3960"/>
              </w:tabs>
              <w:suppressAutoHyphens/>
              <w:spacing w:line="240" w:lineRule="auto"/>
              <w:rPr>
                <w:rFonts w:eastAsia="Times New Roman" w:cs="Times New Roman"/>
                <w:szCs w:val="20"/>
              </w:rPr>
            </w:pPr>
          </w:p>
        </w:tc>
      </w:tr>
      <w:tr w:rsidR="006B3AA5" w:rsidRPr="00645306" w14:paraId="60880342" w14:textId="77777777" w:rsidTr="00BE4B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Borders>
              <w:top w:val="dotted" w:sz="4" w:space="0" w:color="auto"/>
              <w:left w:val="single" w:sz="6" w:space="0" w:color="auto"/>
              <w:bottom w:val="dotted" w:sz="4" w:space="0" w:color="auto"/>
            </w:tcBorders>
          </w:tcPr>
          <w:p w14:paraId="3B8A2573"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0" w:type="auto"/>
            <w:tcBorders>
              <w:top w:val="dotted" w:sz="4" w:space="0" w:color="auto"/>
              <w:left w:val="single" w:sz="6" w:space="0" w:color="auto"/>
              <w:bottom w:val="dotted" w:sz="4" w:space="0" w:color="auto"/>
            </w:tcBorders>
          </w:tcPr>
          <w:p w14:paraId="3DCB6F17"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0" w:type="auto"/>
            <w:tcBorders>
              <w:top w:val="dotted" w:sz="4" w:space="0" w:color="auto"/>
              <w:left w:val="single" w:sz="6" w:space="0" w:color="auto"/>
              <w:bottom w:val="dotted" w:sz="4" w:space="0" w:color="auto"/>
              <w:right w:val="single" w:sz="6" w:space="0" w:color="auto"/>
            </w:tcBorders>
          </w:tcPr>
          <w:p w14:paraId="407195AE" w14:textId="77777777" w:rsidR="006B3AA5" w:rsidRPr="00645306" w:rsidRDefault="006B3AA5" w:rsidP="006B3AA5">
            <w:pPr>
              <w:tabs>
                <w:tab w:val="left" w:pos="3960"/>
              </w:tabs>
              <w:suppressAutoHyphens/>
              <w:spacing w:line="240" w:lineRule="auto"/>
              <w:rPr>
                <w:rFonts w:eastAsia="Times New Roman" w:cs="Times New Roman"/>
                <w:spacing w:val="-2"/>
                <w:szCs w:val="20"/>
              </w:rPr>
            </w:pPr>
          </w:p>
        </w:tc>
      </w:tr>
      <w:tr w:rsidR="006B3AA5" w:rsidRPr="00645306" w14:paraId="72B5DD2C" w14:textId="77777777" w:rsidTr="00BE4B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0" w:type="auto"/>
            <w:tcBorders>
              <w:left w:val="single" w:sz="6" w:space="0" w:color="auto"/>
              <w:bottom w:val="single" w:sz="6" w:space="0" w:color="auto"/>
            </w:tcBorders>
          </w:tcPr>
          <w:p w14:paraId="5CF1ED04"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0" w:type="auto"/>
            <w:tcBorders>
              <w:left w:val="single" w:sz="6" w:space="0" w:color="auto"/>
              <w:bottom w:val="single" w:sz="6" w:space="0" w:color="auto"/>
            </w:tcBorders>
          </w:tcPr>
          <w:p w14:paraId="481E9DD3"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0" w:type="auto"/>
            <w:tcBorders>
              <w:left w:val="single" w:sz="6" w:space="0" w:color="auto"/>
              <w:bottom w:val="single" w:sz="6" w:space="0" w:color="auto"/>
              <w:right w:val="single" w:sz="6" w:space="0" w:color="auto"/>
            </w:tcBorders>
          </w:tcPr>
          <w:p w14:paraId="59998CA8" w14:textId="77777777" w:rsidR="006B3AA5" w:rsidRPr="00645306" w:rsidRDefault="006B3AA5" w:rsidP="006B3AA5">
            <w:pPr>
              <w:tabs>
                <w:tab w:val="left" w:pos="3960"/>
              </w:tabs>
              <w:suppressAutoHyphens/>
              <w:spacing w:line="240" w:lineRule="auto"/>
              <w:rPr>
                <w:rFonts w:eastAsia="Times New Roman" w:cs="Times New Roman"/>
                <w:szCs w:val="20"/>
              </w:rPr>
            </w:pPr>
          </w:p>
        </w:tc>
      </w:tr>
    </w:tbl>
    <w:p w14:paraId="45F2E083" w14:textId="777777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 xml:space="preserve">Summarize professional experience over the last ten years, in reverse chronological order. Indicate </w:t>
      </w:r>
      <w:proofErr w:type="gramStart"/>
      <w:r w:rsidRPr="00645306">
        <w:rPr>
          <w:rFonts w:eastAsia="Times New Roman" w:cs="Times New Roman"/>
          <w:szCs w:val="20"/>
        </w:rPr>
        <w:t>particular technical</w:t>
      </w:r>
      <w:proofErr w:type="gramEnd"/>
      <w:r w:rsidRPr="00645306">
        <w:rPr>
          <w:rFonts w:eastAsia="Times New Roman" w:cs="Times New Roman"/>
          <w:szCs w:val="20"/>
        </w:rPr>
        <w:t xml:space="preserve"> and managerial experience relevant to the project.</w:t>
      </w:r>
    </w:p>
    <w:p w14:paraId="119BE16D" w14:textId="1501A239"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4"/>
        </w:rPr>
        <w:t xml:space="preserve">Please note that, during Contract negotiations, the Purchaser will not consider substitution of any Key Personnel unless both parties agree that undue delay in the selection process makes such substitution unavoidable or for reasons such as death or medical incapacity of one of the Key </w:t>
      </w:r>
      <w:r w:rsidRPr="00645306">
        <w:rPr>
          <w:rFonts w:eastAsia="Times New Roman" w:cs="Times New Roman"/>
          <w:szCs w:val="24"/>
        </w:rPr>
        <w:lastRenderedPageBreak/>
        <w:t xml:space="preserve">Personnel. Notwithstanding the above, the substitution of Key Personnel at the negotiations may be considered if due solely to circumstances outside the reasonable control of and not foreseeable by the Supplier, including but not limited to death or medical incapacity, and or if </w:t>
      </w:r>
      <w:proofErr w:type="gramStart"/>
      <w:r w:rsidRPr="00645306">
        <w:rPr>
          <w:rFonts w:eastAsia="Times New Roman" w:cs="Times New Roman"/>
          <w:szCs w:val="24"/>
        </w:rPr>
        <w:t>so</w:t>
      </w:r>
      <w:proofErr w:type="gramEnd"/>
      <w:r w:rsidRPr="00645306">
        <w:rPr>
          <w:rFonts w:eastAsia="Times New Roman" w:cs="Times New Roman"/>
          <w:szCs w:val="24"/>
        </w:rPr>
        <w:t xml:space="preserve"> requested by the Purchaser </w:t>
      </w:r>
      <w:proofErr w:type="gramStart"/>
      <w:r w:rsidRPr="00645306">
        <w:rPr>
          <w:rFonts w:eastAsia="Times New Roman" w:cs="Times New Roman"/>
          <w:szCs w:val="24"/>
        </w:rPr>
        <w:t>as a result of</w:t>
      </w:r>
      <w:proofErr w:type="gramEnd"/>
      <w:r w:rsidRPr="00645306">
        <w:rPr>
          <w:rFonts w:eastAsia="Times New Roman" w:cs="Times New Roman"/>
          <w:szCs w:val="24"/>
        </w:rPr>
        <w:t xml:space="preserve"> the </w:t>
      </w:r>
      <w:r w:rsidR="00B141C4" w:rsidRPr="00645306">
        <w:rPr>
          <w:rFonts w:eastAsia="Times New Roman" w:cs="Times New Roman"/>
          <w:szCs w:val="24"/>
        </w:rPr>
        <w:t xml:space="preserve">Offer </w:t>
      </w:r>
      <w:r w:rsidRPr="00645306">
        <w:rPr>
          <w:rFonts w:eastAsia="Times New Roman" w:cs="Times New Roman"/>
          <w:szCs w:val="24"/>
        </w:rPr>
        <w:t xml:space="preserve">review process. In such a case, the </w:t>
      </w:r>
      <w:r w:rsidR="003F4A54" w:rsidRPr="00645306">
        <w:rPr>
          <w:rFonts w:eastAsia="Times New Roman" w:cs="Times New Roman"/>
          <w:szCs w:val="24"/>
        </w:rPr>
        <w:t>Offeror</w:t>
      </w:r>
      <w:r w:rsidRPr="00645306">
        <w:rPr>
          <w:rFonts w:eastAsia="Times New Roman" w:cs="Times New Roman"/>
          <w:szCs w:val="24"/>
        </w:rPr>
        <w:t xml:space="preserve"> shall offer a substitute Key Personnel within the </w:t>
      </w:r>
      <w:proofErr w:type="gramStart"/>
      <w:r w:rsidRPr="00645306">
        <w:rPr>
          <w:rFonts w:eastAsia="Times New Roman" w:cs="Times New Roman"/>
          <w:szCs w:val="24"/>
        </w:rPr>
        <w:t>period of time</w:t>
      </w:r>
      <w:proofErr w:type="gramEnd"/>
      <w:r w:rsidRPr="00645306">
        <w:rPr>
          <w:rFonts w:eastAsia="Times New Roman" w:cs="Times New Roman"/>
          <w:szCs w:val="24"/>
        </w:rPr>
        <w:t xml:space="preserve"> specified by the Purchaser who shall have equivalent or better qualifications and experience than the original candidate.</w:t>
      </w:r>
    </w:p>
    <w:p w14:paraId="2423D24A" w14:textId="77777777" w:rsidR="006B3AA5" w:rsidRPr="00645306" w:rsidRDefault="006B3AA5" w:rsidP="006D6F13">
      <w:pPr>
        <w:pStyle w:val="Heading4BSF"/>
      </w:pPr>
      <w:bookmarkStart w:id="1282" w:name="_Toc54556910"/>
      <w:bookmarkStart w:id="1283" w:name="_Toc55427894"/>
      <w:bookmarkStart w:id="1284" w:name="_Toc55455396"/>
      <w:bookmarkStart w:id="1285" w:name="_Toc55460115"/>
      <w:bookmarkStart w:id="1286" w:name="_Toc55570282"/>
      <w:bookmarkStart w:id="1287" w:name="_Toc55571248"/>
      <w:bookmarkStart w:id="1288" w:name="_Toc55584356"/>
      <w:bookmarkStart w:id="1289" w:name="_Toc55760470"/>
      <w:bookmarkStart w:id="1290" w:name="_Toc55760890"/>
      <w:bookmarkStart w:id="1291" w:name="_Toc55765773"/>
      <w:bookmarkStart w:id="1292" w:name="_Toc55772864"/>
      <w:bookmarkStart w:id="1293" w:name="_Toc55773454"/>
      <w:bookmarkStart w:id="1294" w:name="_Toc56639184"/>
      <w:bookmarkStart w:id="1295" w:name="_Toc58427472"/>
      <w:bookmarkStart w:id="1296" w:name="_Toc184892782"/>
      <w:r w:rsidRPr="00645306">
        <w:lastRenderedPageBreak/>
        <w:t>Form TECH-4 Manufacturer’s Authorization</w:t>
      </w:r>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p>
    <w:p w14:paraId="7D2984F7" w14:textId="7AB9284A" w:rsidR="006B3AA5" w:rsidRPr="00645306" w:rsidRDefault="006B3AA5" w:rsidP="006B3AA5">
      <w:pPr>
        <w:tabs>
          <w:tab w:val="left" w:pos="3960"/>
          <w:tab w:val="right" w:pos="9000"/>
        </w:tabs>
        <w:suppressAutoHyphens/>
        <w:spacing w:after="0" w:line="240" w:lineRule="auto"/>
        <w:rPr>
          <w:rFonts w:eastAsia="Times New Roman" w:cs="Times New Roman"/>
          <w:szCs w:val="20"/>
        </w:rPr>
      </w:pPr>
      <w:r w:rsidRPr="00645306">
        <w:rPr>
          <w:rFonts w:eastAsia="Times New Roman" w:cs="Times New Roman"/>
          <w:szCs w:val="20"/>
        </w:rPr>
        <w:t xml:space="preserve">Invitation for </w:t>
      </w:r>
      <w:r w:rsidR="00E618A1" w:rsidRPr="00645306">
        <w:rPr>
          <w:rFonts w:eastAsia="Times New Roman" w:cs="Times New Roman"/>
          <w:szCs w:val="20"/>
        </w:rPr>
        <w:t>Offers</w:t>
      </w:r>
      <w:r w:rsidRPr="00645306">
        <w:rPr>
          <w:rFonts w:eastAsia="Times New Roman" w:cs="Times New Roman"/>
          <w:szCs w:val="20"/>
        </w:rPr>
        <w:t xml:space="preserve"> Title and No.: </w:t>
      </w:r>
      <w:r w:rsidRPr="00645306">
        <w:rPr>
          <w:rFonts w:eastAsia="Times New Roman" w:cs="Times New Roman"/>
          <w:szCs w:val="20"/>
        </w:rPr>
        <w:tab/>
      </w:r>
    </w:p>
    <w:p w14:paraId="3CDF0306" w14:textId="77777777" w:rsidR="006B3AA5" w:rsidRPr="00645306" w:rsidRDefault="006B3AA5" w:rsidP="006B3AA5">
      <w:pPr>
        <w:tabs>
          <w:tab w:val="left" w:pos="3960"/>
        </w:tabs>
        <w:spacing w:after="0" w:line="240" w:lineRule="auto"/>
        <w:rPr>
          <w:rFonts w:eastAsia="Times New Roman" w:cs="Times New Roman"/>
          <w:szCs w:val="20"/>
        </w:rPr>
      </w:pPr>
    </w:p>
    <w:p w14:paraId="5283CA6E" w14:textId="77777777" w:rsidR="006B3AA5" w:rsidRPr="00645306" w:rsidRDefault="006B3AA5" w:rsidP="006B3AA5">
      <w:pPr>
        <w:tabs>
          <w:tab w:val="left" w:pos="3960"/>
        </w:tabs>
        <w:spacing w:after="0" w:line="240" w:lineRule="auto"/>
        <w:rPr>
          <w:rFonts w:eastAsia="Times New Roman" w:cs="Times New Roman"/>
          <w:szCs w:val="20"/>
        </w:rPr>
      </w:pPr>
      <w:r w:rsidRPr="00645306">
        <w:rPr>
          <w:rFonts w:eastAsia="Times New Roman" w:cs="Times New Roman"/>
          <w:szCs w:val="20"/>
        </w:rPr>
        <w:t>To:  ________________________________</w:t>
      </w:r>
    </w:p>
    <w:p w14:paraId="24F9C238" w14:textId="77777777" w:rsidR="006B3AA5" w:rsidRPr="00645306" w:rsidRDefault="006B3AA5" w:rsidP="006B3AA5">
      <w:pPr>
        <w:tabs>
          <w:tab w:val="left" w:pos="3960"/>
        </w:tabs>
        <w:suppressAutoHyphens/>
        <w:spacing w:after="0" w:line="240" w:lineRule="auto"/>
        <w:rPr>
          <w:rFonts w:eastAsia="Times New Roman" w:cs="Times New Roman"/>
          <w:szCs w:val="20"/>
        </w:rPr>
      </w:pPr>
    </w:p>
    <w:p w14:paraId="1C9C932C" w14:textId="4EE7404B" w:rsidR="006B3AA5" w:rsidRPr="00645306" w:rsidRDefault="006B3AA5" w:rsidP="006B3AA5">
      <w:pPr>
        <w:tabs>
          <w:tab w:val="left" w:pos="3960"/>
          <w:tab w:val="right" w:pos="8820"/>
        </w:tabs>
        <w:suppressAutoHyphens/>
        <w:spacing w:after="0" w:line="240" w:lineRule="auto"/>
        <w:rPr>
          <w:rFonts w:eastAsia="Times New Roman" w:cs="Times New Roman"/>
          <w:szCs w:val="20"/>
        </w:rPr>
      </w:pPr>
      <w:r w:rsidRPr="00645306">
        <w:rPr>
          <w:rFonts w:eastAsia="Times New Roman" w:cs="Times New Roman"/>
          <w:szCs w:val="20"/>
        </w:rPr>
        <w:t>WHEREAS _______________________________________ who are official producers of _______________________________________________ and having production facilities at __________________________________________________________ do hereby authorize __________________________________________________________________ located at _____________________________________________________ (hereinafter, the “</w:t>
      </w:r>
      <w:r w:rsidR="003F4A54" w:rsidRPr="00645306">
        <w:rPr>
          <w:rFonts w:eastAsia="Times New Roman" w:cs="Times New Roman"/>
          <w:szCs w:val="20"/>
        </w:rPr>
        <w:t>Offeror</w:t>
      </w:r>
      <w:r w:rsidRPr="00645306">
        <w:rPr>
          <w:rFonts w:eastAsia="Times New Roman" w:cs="Times New Roman"/>
          <w:szCs w:val="20"/>
        </w:rPr>
        <w:t xml:space="preserve">”) to submit </w:t>
      </w:r>
      <w:r w:rsidR="001E7AA0" w:rsidRPr="00645306">
        <w:rPr>
          <w:rFonts w:eastAsia="Times New Roman" w:cs="Times New Roman"/>
          <w:szCs w:val="20"/>
        </w:rPr>
        <w:t>an Offer</w:t>
      </w:r>
      <w:r w:rsidR="00B141C4" w:rsidRPr="00645306">
        <w:rPr>
          <w:rFonts w:eastAsia="Times New Roman" w:cs="Times New Roman"/>
          <w:szCs w:val="20"/>
        </w:rPr>
        <w:t xml:space="preserve"> </w:t>
      </w:r>
      <w:r w:rsidRPr="00645306">
        <w:rPr>
          <w:rFonts w:eastAsia="Times New Roman" w:cs="Times New Roman"/>
          <w:szCs w:val="20"/>
        </w:rPr>
        <w:t xml:space="preserve">and subsequently negotiate and sign a Contract with you for resale of the following Products produced by us: </w:t>
      </w:r>
      <w:r w:rsidRPr="00645306">
        <w:rPr>
          <w:rFonts w:eastAsia="Times New Roman" w:cs="Times New Roman"/>
          <w:szCs w:val="20"/>
        </w:rPr>
        <w:tab/>
      </w:r>
      <w:r w:rsidRPr="00645306">
        <w:rPr>
          <w:rFonts w:eastAsia="Times New Roman" w:cs="Times New Roman"/>
          <w:szCs w:val="20"/>
        </w:rPr>
        <w:tab/>
      </w:r>
    </w:p>
    <w:p w14:paraId="3DC6B4A2" w14:textId="62B28EB6" w:rsidR="006B3AA5" w:rsidRPr="00645306" w:rsidRDefault="00F0170E" w:rsidP="00F0170E">
      <w:pPr>
        <w:tabs>
          <w:tab w:val="left" w:pos="3440"/>
        </w:tabs>
        <w:suppressAutoHyphens/>
        <w:spacing w:after="0" w:line="240" w:lineRule="auto"/>
        <w:rPr>
          <w:rFonts w:eastAsia="Times New Roman" w:cs="Times New Roman"/>
          <w:szCs w:val="20"/>
        </w:rPr>
      </w:pPr>
      <w:r w:rsidRPr="00645306">
        <w:rPr>
          <w:rFonts w:eastAsia="Times New Roman" w:cs="Times New Roman"/>
          <w:szCs w:val="20"/>
        </w:rPr>
        <w:tab/>
      </w:r>
    </w:p>
    <w:p w14:paraId="0B0C86CB" w14:textId="77777777" w:rsidR="006B3AA5" w:rsidRPr="00645306" w:rsidRDefault="006B3AA5" w:rsidP="006B3AA5">
      <w:pPr>
        <w:tabs>
          <w:tab w:val="left" w:pos="3960"/>
          <w:tab w:val="right" w:pos="8820"/>
        </w:tabs>
        <w:suppressAutoHyphens/>
        <w:spacing w:after="0" w:line="240" w:lineRule="auto"/>
        <w:rPr>
          <w:rFonts w:eastAsia="Times New Roman" w:cs="Times New Roman"/>
          <w:szCs w:val="20"/>
        </w:rPr>
      </w:pPr>
    </w:p>
    <w:p w14:paraId="7A9BC859" w14:textId="77777777" w:rsidR="00377A60" w:rsidRPr="00645306" w:rsidRDefault="00377A60" w:rsidP="006B3AA5">
      <w:pPr>
        <w:tabs>
          <w:tab w:val="left" w:pos="3960"/>
          <w:tab w:val="right" w:pos="8820"/>
        </w:tabs>
        <w:suppressAutoHyphens/>
        <w:spacing w:after="0" w:line="240" w:lineRule="auto"/>
        <w:rPr>
          <w:rFonts w:eastAsia="Times New Roman" w:cs="Times New Roman"/>
          <w:szCs w:val="20"/>
        </w:rPr>
      </w:pPr>
    </w:p>
    <w:p w14:paraId="4561FDC9" w14:textId="189A5D9B" w:rsidR="006B3AA5" w:rsidRPr="00645306" w:rsidRDefault="006B3AA5" w:rsidP="006B3AA5">
      <w:pPr>
        <w:tabs>
          <w:tab w:val="left" w:pos="3960"/>
          <w:tab w:val="right" w:pos="8820"/>
        </w:tabs>
        <w:suppressAutoHyphens/>
        <w:spacing w:after="0" w:line="240" w:lineRule="auto"/>
        <w:rPr>
          <w:rFonts w:eastAsia="Times New Roman" w:cs="Times New Roman"/>
          <w:szCs w:val="20"/>
        </w:rPr>
      </w:pPr>
      <w:r w:rsidRPr="00645306">
        <w:rPr>
          <w:rFonts w:eastAsia="Times New Roman" w:cs="Times New Roman"/>
          <w:szCs w:val="20"/>
        </w:rPr>
        <w:t xml:space="preserve">We hereby confirm that, in case the bidding results in a Contract between you and the </w:t>
      </w:r>
      <w:r w:rsidR="003F4A54" w:rsidRPr="00645306">
        <w:rPr>
          <w:rFonts w:eastAsia="Times New Roman" w:cs="Times New Roman"/>
          <w:szCs w:val="20"/>
        </w:rPr>
        <w:t>Offeror</w:t>
      </w:r>
      <w:r w:rsidRPr="00645306">
        <w:rPr>
          <w:rFonts w:eastAsia="Times New Roman" w:cs="Times New Roman"/>
          <w:szCs w:val="20"/>
        </w:rPr>
        <w:t xml:space="preserve">, the above-listed products will come with our full standard warranty. </w:t>
      </w:r>
    </w:p>
    <w:p w14:paraId="5B51E0CF" w14:textId="77777777" w:rsidR="006B3AA5" w:rsidRPr="00645306" w:rsidRDefault="006B3AA5" w:rsidP="006B3AA5">
      <w:pPr>
        <w:tabs>
          <w:tab w:val="left" w:pos="3960"/>
          <w:tab w:val="right" w:pos="8820"/>
        </w:tabs>
        <w:suppressAutoHyphens/>
        <w:spacing w:after="0" w:line="240" w:lineRule="auto"/>
        <w:rPr>
          <w:rFonts w:eastAsia="Times New Roman" w:cs="Times New Roman"/>
          <w:szCs w:val="20"/>
        </w:rPr>
      </w:pPr>
    </w:p>
    <w:p w14:paraId="6F2A4867" w14:textId="77777777" w:rsidR="006B3AA5" w:rsidRPr="00645306" w:rsidRDefault="006B3AA5" w:rsidP="006B3AA5">
      <w:pPr>
        <w:keepNext/>
        <w:keepLines/>
        <w:tabs>
          <w:tab w:val="left" w:pos="3960"/>
          <w:tab w:val="right" w:pos="4140"/>
          <w:tab w:val="left" w:pos="4500"/>
          <w:tab w:val="right" w:pos="9000"/>
        </w:tabs>
        <w:suppressAutoHyphens/>
        <w:spacing w:after="0" w:line="240" w:lineRule="auto"/>
        <w:rPr>
          <w:rFonts w:eastAsia="Times New Roman" w:cs="Times New Roman"/>
          <w:szCs w:val="20"/>
        </w:rPr>
      </w:pPr>
      <w:r w:rsidRPr="00645306">
        <w:rPr>
          <w:rFonts w:eastAsia="Times New Roman" w:cs="Times New Roman"/>
          <w:szCs w:val="20"/>
        </w:rPr>
        <w:t xml:space="preserve">Name </w:t>
      </w:r>
      <w:r w:rsidRPr="00645306">
        <w:rPr>
          <w:rFonts w:eastAsia="Times New Roman" w:cs="Times New Roman"/>
          <w:szCs w:val="20"/>
        </w:rPr>
        <w:tab/>
      </w:r>
      <w:r w:rsidRPr="00645306">
        <w:rPr>
          <w:rFonts w:eastAsia="Times New Roman" w:cs="Times New Roman"/>
          <w:szCs w:val="20"/>
        </w:rPr>
        <w:tab/>
        <w:t xml:space="preserve">In the capacity of </w:t>
      </w:r>
      <w:r w:rsidRPr="00645306">
        <w:rPr>
          <w:rFonts w:eastAsia="Times New Roman" w:cs="Times New Roman"/>
          <w:szCs w:val="20"/>
        </w:rPr>
        <w:tab/>
      </w:r>
    </w:p>
    <w:p w14:paraId="44288424" w14:textId="77777777" w:rsidR="006B3AA5" w:rsidRPr="00645306" w:rsidRDefault="006B3AA5" w:rsidP="006B3AA5">
      <w:pPr>
        <w:keepNext/>
        <w:keepLines/>
        <w:tabs>
          <w:tab w:val="left" w:pos="3960"/>
          <w:tab w:val="right" w:pos="4140"/>
          <w:tab w:val="left" w:pos="4500"/>
          <w:tab w:val="right" w:pos="9000"/>
        </w:tabs>
        <w:suppressAutoHyphens/>
        <w:spacing w:after="0" w:line="240" w:lineRule="auto"/>
        <w:rPr>
          <w:rFonts w:eastAsia="Times New Roman" w:cs="Times New Roman"/>
          <w:szCs w:val="20"/>
        </w:rPr>
      </w:pPr>
    </w:p>
    <w:p w14:paraId="61622222" w14:textId="77777777" w:rsidR="006B3AA5" w:rsidRPr="00645306" w:rsidRDefault="006B3AA5" w:rsidP="006B3AA5">
      <w:pPr>
        <w:keepNext/>
        <w:keepLines/>
        <w:tabs>
          <w:tab w:val="left" w:pos="3960"/>
          <w:tab w:val="right" w:pos="4140"/>
          <w:tab w:val="left" w:pos="4500"/>
          <w:tab w:val="right" w:pos="9000"/>
        </w:tabs>
        <w:suppressAutoHyphens/>
        <w:spacing w:after="0" w:line="240" w:lineRule="auto"/>
        <w:rPr>
          <w:rFonts w:eastAsia="Times New Roman" w:cs="Times New Roman"/>
          <w:szCs w:val="20"/>
        </w:rPr>
      </w:pPr>
      <w:r w:rsidRPr="00645306">
        <w:rPr>
          <w:rFonts w:eastAsia="Times New Roman" w:cs="Times New Roman"/>
          <w:szCs w:val="20"/>
        </w:rPr>
        <w:t xml:space="preserve">Signed </w:t>
      </w:r>
      <w:r w:rsidRPr="00645306">
        <w:rPr>
          <w:rFonts w:eastAsia="Times New Roman" w:cs="Times New Roman"/>
          <w:szCs w:val="20"/>
        </w:rPr>
        <w:tab/>
      </w:r>
      <w:r w:rsidRPr="00645306">
        <w:rPr>
          <w:rFonts w:eastAsia="Times New Roman" w:cs="Times New Roman"/>
          <w:szCs w:val="20"/>
        </w:rPr>
        <w:tab/>
      </w:r>
    </w:p>
    <w:p w14:paraId="0CC45004" w14:textId="77777777" w:rsidR="006B3AA5" w:rsidRPr="00645306" w:rsidRDefault="006B3AA5" w:rsidP="006B3AA5">
      <w:pPr>
        <w:keepNext/>
        <w:keepLines/>
        <w:tabs>
          <w:tab w:val="left" w:pos="3960"/>
          <w:tab w:val="right" w:pos="4140"/>
          <w:tab w:val="left" w:pos="4500"/>
          <w:tab w:val="right" w:pos="9000"/>
        </w:tabs>
        <w:suppressAutoHyphens/>
        <w:spacing w:after="0" w:line="240" w:lineRule="auto"/>
        <w:rPr>
          <w:rFonts w:eastAsia="Times New Roman" w:cs="Times New Roman"/>
          <w:szCs w:val="20"/>
        </w:rPr>
      </w:pPr>
    </w:p>
    <w:p w14:paraId="623E5EE0" w14:textId="77777777" w:rsidR="006B3AA5" w:rsidRPr="00645306" w:rsidRDefault="006B3AA5" w:rsidP="006B3AA5">
      <w:pPr>
        <w:keepNext/>
        <w:keepLines/>
        <w:tabs>
          <w:tab w:val="left" w:pos="3960"/>
          <w:tab w:val="right" w:pos="4140"/>
          <w:tab w:val="left" w:pos="4500"/>
          <w:tab w:val="right" w:pos="9000"/>
        </w:tabs>
        <w:suppressAutoHyphens/>
        <w:spacing w:after="0" w:line="240" w:lineRule="auto"/>
        <w:rPr>
          <w:rFonts w:eastAsia="Times New Roman" w:cs="Times New Roman"/>
          <w:szCs w:val="20"/>
        </w:rPr>
      </w:pPr>
      <w:r w:rsidRPr="00645306">
        <w:rPr>
          <w:rFonts w:eastAsia="Times New Roman" w:cs="Times New Roman"/>
          <w:szCs w:val="20"/>
        </w:rPr>
        <w:t>Duly authorized to sign the authorization for and on behalf of: ________________________</w:t>
      </w:r>
      <w:r w:rsidRPr="00645306">
        <w:rPr>
          <w:rFonts w:eastAsia="Times New Roman" w:cs="Times New Roman"/>
          <w:szCs w:val="20"/>
        </w:rPr>
        <w:tab/>
      </w:r>
    </w:p>
    <w:p w14:paraId="0DCAA4C6" w14:textId="77777777" w:rsidR="006B3AA5" w:rsidRPr="00645306" w:rsidRDefault="006B3AA5" w:rsidP="00377A60">
      <w:pPr>
        <w:keepNext/>
        <w:keepLines/>
        <w:tabs>
          <w:tab w:val="left" w:pos="3960"/>
          <w:tab w:val="right" w:pos="4140"/>
          <w:tab w:val="left" w:pos="4500"/>
          <w:tab w:val="right" w:pos="9000"/>
        </w:tabs>
        <w:suppressAutoHyphens/>
        <w:spacing w:after="0" w:line="240" w:lineRule="auto"/>
        <w:rPr>
          <w:rFonts w:eastAsia="Times New Roman" w:cs="Times New Roman"/>
          <w:szCs w:val="20"/>
        </w:rPr>
      </w:pPr>
      <w:r w:rsidRPr="00645306">
        <w:rPr>
          <w:rFonts w:eastAsia="Times New Roman" w:cs="Times New Roman"/>
          <w:szCs w:val="20"/>
        </w:rPr>
        <w:t xml:space="preserve"> </w:t>
      </w:r>
    </w:p>
    <w:p w14:paraId="321FFAE6" w14:textId="77777777" w:rsidR="006B3AA5" w:rsidRPr="00645306" w:rsidRDefault="006B3AA5" w:rsidP="006B3AA5">
      <w:pPr>
        <w:keepNext/>
        <w:keepLines/>
        <w:tabs>
          <w:tab w:val="left" w:pos="-720"/>
          <w:tab w:val="left" w:pos="3960"/>
          <w:tab w:val="right" w:pos="4140"/>
          <w:tab w:val="left" w:pos="4500"/>
          <w:tab w:val="right" w:pos="9000"/>
        </w:tabs>
        <w:suppressAutoHyphens/>
        <w:spacing w:after="0" w:line="240" w:lineRule="auto"/>
        <w:rPr>
          <w:rFonts w:eastAsia="Times New Roman" w:cs="Times New Roman"/>
          <w:szCs w:val="20"/>
        </w:rPr>
      </w:pPr>
      <w:r w:rsidRPr="00645306">
        <w:rPr>
          <w:rFonts w:eastAsia="Times New Roman" w:cs="Times New Roman"/>
          <w:szCs w:val="20"/>
        </w:rPr>
        <w:t>Dated on _______________________________ day of ______________________, ______.</w:t>
      </w:r>
    </w:p>
    <w:p w14:paraId="0FE92186" w14:textId="77777777" w:rsidR="00377A60" w:rsidRPr="00645306" w:rsidRDefault="006B3AA5" w:rsidP="00F0170E">
      <w:pPr>
        <w:spacing w:after="240" w:line="240" w:lineRule="auto"/>
        <w:jc w:val="left"/>
        <w:rPr>
          <w:rFonts w:eastAsia="Times New Roman" w:cs="Times New Roman"/>
          <w:b/>
          <w:sz w:val="36"/>
          <w:szCs w:val="20"/>
        </w:rPr>
      </w:pPr>
      <w:r w:rsidRPr="00645306">
        <w:rPr>
          <w:rFonts w:eastAsia="Times New Roman" w:cs="Times New Roman"/>
          <w:szCs w:val="20"/>
        </w:rPr>
        <w:t>Note</w:t>
      </w:r>
      <w:r w:rsidRPr="00645306">
        <w:rPr>
          <w:rFonts w:eastAsia="Times New Roman" w:cs="Times New Roman"/>
          <w:b/>
          <w:szCs w:val="20"/>
        </w:rPr>
        <w:t>:  This authorization should be written on the letterhead of the Manufacturer and be signed by a person with the proper authority to sign documents that are binding on the Manufacturer.</w:t>
      </w:r>
      <w:bookmarkStart w:id="1297" w:name="_Toc218673985"/>
      <w:bookmarkStart w:id="1298" w:name="_Toc277345614"/>
      <w:r w:rsidRPr="00645306">
        <w:rPr>
          <w:rFonts w:eastAsia="Times New Roman" w:cs="Times New Roman"/>
          <w:b/>
          <w:sz w:val="36"/>
          <w:szCs w:val="20"/>
        </w:rPr>
        <w:t xml:space="preserve"> </w:t>
      </w:r>
      <w:bookmarkStart w:id="1299" w:name="_Toc55427895"/>
      <w:bookmarkStart w:id="1300" w:name="_Toc55455397"/>
      <w:bookmarkStart w:id="1301" w:name="_Toc55459519"/>
      <w:bookmarkStart w:id="1302" w:name="_Toc55485414"/>
      <w:bookmarkStart w:id="1303" w:name="_Toc55540625"/>
      <w:bookmarkStart w:id="1304" w:name="_Toc55540927"/>
      <w:bookmarkStart w:id="1305" w:name="_Toc55561653"/>
      <w:bookmarkStart w:id="1306" w:name="_Toc55570283"/>
      <w:bookmarkStart w:id="1307" w:name="_Toc55571249"/>
      <w:bookmarkStart w:id="1308" w:name="_Toc55584357"/>
    </w:p>
    <w:p w14:paraId="7DB7CE98" w14:textId="77777777" w:rsidR="00377A60" w:rsidRPr="00645306" w:rsidRDefault="00377A60" w:rsidP="00377A60">
      <w:pPr>
        <w:spacing w:after="240" w:line="240" w:lineRule="auto"/>
        <w:jc w:val="center"/>
        <w:rPr>
          <w:rFonts w:eastAsia="Times New Roman" w:cs="Times New Roman"/>
          <w:b/>
          <w:sz w:val="36"/>
          <w:szCs w:val="20"/>
        </w:rPr>
      </w:pPr>
    </w:p>
    <w:p w14:paraId="318D0E01" w14:textId="77777777" w:rsidR="001D7B03" w:rsidRPr="00645306" w:rsidRDefault="001D7B03" w:rsidP="00377A60">
      <w:pPr>
        <w:spacing w:after="240" w:line="240" w:lineRule="auto"/>
        <w:jc w:val="center"/>
        <w:rPr>
          <w:b/>
        </w:rPr>
        <w:sectPr w:rsidR="001D7B03" w:rsidRPr="00645306" w:rsidSect="0081101B">
          <w:footnotePr>
            <w:numRestart w:val="eachPage"/>
          </w:footnotePr>
          <w:endnotePr>
            <w:numRestart w:val="eachSect"/>
          </w:endnotePr>
          <w:pgSz w:w="12240" w:h="15840" w:code="1"/>
          <w:pgMar w:top="1418" w:right="1418" w:bottom="1418" w:left="1418" w:header="720" w:footer="432" w:gutter="0"/>
          <w:cols w:space="720"/>
          <w:formProt w:val="0"/>
          <w:docGrid w:linePitch="326"/>
        </w:sectPr>
      </w:pPr>
    </w:p>
    <w:p w14:paraId="5F2CFF81" w14:textId="77777777" w:rsidR="006B3AA5" w:rsidRPr="00645306" w:rsidRDefault="006B3AA5" w:rsidP="006D6F13">
      <w:pPr>
        <w:pStyle w:val="Heading4BSF"/>
      </w:pPr>
      <w:bookmarkStart w:id="1309" w:name="_Toc54556911"/>
      <w:bookmarkStart w:id="1310" w:name="_Toc55427896"/>
      <w:bookmarkStart w:id="1311" w:name="_Toc55455398"/>
      <w:bookmarkStart w:id="1312" w:name="_Toc55460116"/>
      <w:bookmarkStart w:id="1313" w:name="_Toc55570284"/>
      <w:bookmarkStart w:id="1314" w:name="_Toc55571250"/>
      <w:bookmarkStart w:id="1315" w:name="_Toc55584358"/>
      <w:bookmarkStart w:id="1316" w:name="_Toc55760471"/>
      <w:bookmarkStart w:id="1317" w:name="_Toc55760891"/>
      <w:bookmarkStart w:id="1318" w:name="_Toc55765774"/>
      <w:bookmarkStart w:id="1319" w:name="_Toc55772865"/>
      <w:bookmarkStart w:id="1320" w:name="_Toc55773455"/>
      <w:bookmarkStart w:id="1321" w:name="_Toc56639185"/>
      <w:bookmarkStart w:id="1322" w:name="_Toc58427473"/>
      <w:bookmarkStart w:id="1323" w:name="_Toc184892783"/>
      <w:bookmarkEnd w:id="1299"/>
      <w:bookmarkEnd w:id="1300"/>
      <w:bookmarkEnd w:id="1301"/>
      <w:bookmarkEnd w:id="1302"/>
      <w:bookmarkEnd w:id="1303"/>
      <w:bookmarkEnd w:id="1304"/>
      <w:bookmarkEnd w:id="1305"/>
      <w:bookmarkEnd w:id="1306"/>
      <w:bookmarkEnd w:id="1307"/>
      <w:bookmarkEnd w:id="1308"/>
      <w:r w:rsidRPr="00645306">
        <w:lastRenderedPageBreak/>
        <w:t>Form TECH-5 Preliminary</w:t>
      </w:r>
      <w:r w:rsidRPr="00645306">
        <w:rPr>
          <w:bCs/>
        </w:rPr>
        <w:t xml:space="preserve"> Project Plan</w:t>
      </w:r>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p>
    <w:p w14:paraId="5C52CEEE" w14:textId="026920BA" w:rsidR="006B3AA5" w:rsidRPr="00645306" w:rsidRDefault="006B3AA5" w:rsidP="000954B1">
      <w:pPr>
        <w:pStyle w:val="ListParagraph"/>
        <w:numPr>
          <w:ilvl w:val="0"/>
          <w:numId w:val="120"/>
        </w:numPr>
        <w:suppressAutoHyphens/>
        <w:rPr>
          <w:rFonts w:eastAsia="Times New Roman" w:cs="Times New Roman"/>
          <w:szCs w:val="20"/>
          <w:lang w:val="en-US"/>
        </w:rPr>
      </w:pPr>
      <w:r w:rsidRPr="00645306">
        <w:rPr>
          <w:rFonts w:eastAsia="Times New Roman" w:cs="Times New Roman"/>
          <w:szCs w:val="20"/>
          <w:lang w:val="en-US"/>
        </w:rPr>
        <w:t xml:space="preserve">The </w:t>
      </w:r>
      <w:r w:rsidR="003F4A54" w:rsidRPr="00645306">
        <w:rPr>
          <w:rFonts w:eastAsia="Times New Roman" w:cs="Times New Roman"/>
          <w:szCs w:val="20"/>
          <w:lang w:val="en-US"/>
        </w:rPr>
        <w:t>Offeror</w:t>
      </w:r>
      <w:r w:rsidRPr="00645306">
        <w:rPr>
          <w:rFonts w:eastAsia="Times New Roman" w:cs="Times New Roman"/>
          <w:szCs w:val="20"/>
          <w:lang w:val="en-US"/>
        </w:rPr>
        <w:t xml:space="preserve"> must prepare a Preliminary Project Plan describing, among other things, the methods and human and material resources that the </w:t>
      </w:r>
      <w:r w:rsidR="003F4A54" w:rsidRPr="00645306">
        <w:rPr>
          <w:rFonts w:eastAsia="Times New Roman" w:cs="Times New Roman"/>
          <w:szCs w:val="20"/>
          <w:lang w:val="en-US"/>
        </w:rPr>
        <w:t>Offeror</w:t>
      </w:r>
      <w:r w:rsidRPr="00645306">
        <w:rPr>
          <w:rFonts w:eastAsia="Times New Roman" w:cs="Times New Roman"/>
          <w:szCs w:val="20"/>
          <w:lang w:val="en-US"/>
        </w:rPr>
        <w:t xml:space="preserve"> proposes to employ in the design, management, coordination, and execution of all its responsibilities, if awarded the Contract, as well as the estimated duration and completion date for each major activity. The Preliminary Project Plan must also address the topics and points of emphasis specified in </w:t>
      </w:r>
      <w:r w:rsidRPr="00645306">
        <w:rPr>
          <w:rFonts w:eastAsia="Times New Roman" w:cs="Times New Roman"/>
          <w:szCs w:val="20"/>
          <w:lang w:val="en-US"/>
        </w:rPr>
        <w:br/>
      </w:r>
      <w:r w:rsidRPr="00645306">
        <w:rPr>
          <w:rFonts w:eastAsia="Times New Roman" w:cs="Times New Roman"/>
          <w:i/>
          <w:szCs w:val="20"/>
          <w:lang w:val="en-US"/>
        </w:rPr>
        <w:t>[state</w:t>
      </w:r>
      <w:proofErr w:type="gramStart"/>
      <w:r w:rsidRPr="00645306">
        <w:rPr>
          <w:rFonts w:eastAsia="Times New Roman" w:cs="Times New Roman"/>
          <w:i/>
          <w:szCs w:val="20"/>
          <w:lang w:val="en-US"/>
        </w:rPr>
        <w:t xml:space="preserve">:  </w:t>
      </w:r>
      <w:r w:rsidRPr="00645306">
        <w:rPr>
          <w:rFonts w:eastAsia="Times New Roman" w:cs="Times New Roman"/>
          <w:b/>
          <w:i/>
          <w:szCs w:val="20"/>
          <w:lang w:val="en-US"/>
        </w:rPr>
        <w:t>“</w:t>
      </w:r>
      <w:proofErr w:type="gramEnd"/>
      <w:r w:rsidRPr="00645306">
        <w:rPr>
          <w:rFonts w:eastAsia="Times New Roman" w:cs="Times New Roman"/>
          <w:b/>
          <w:i/>
          <w:szCs w:val="20"/>
          <w:lang w:val="en-US"/>
        </w:rPr>
        <w:t>PCC Clause 19”</w:t>
      </w:r>
      <w:r w:rsidRPr="00645306">
        <w:rPr>
          <w:rFonts w:eastAsia="Times New Roman" w:cs="Times New Roman"/>
          <w:i/>
          <w:szCs w:val="20"/>
          <w:lang w:val="en-US"/>
        </w:rPr>
        <w:t xml:space="preserve"> including any additional items stated in the Data Sheet for </w:t>
      </w:r>
      <w:r w:rsidR="001E7126" w:rsidRPr="00645306">
        <w:rPr>
          <w:rFonts w:eastAsia="Times New Roman" w:cs="Times New Roman"/>
          <w:i/>
          <w:szCs w:val="20"/>
          <w:lang w:val="en-US"/>
        </w:rPr>
        <w:t>ITO</w:t>
      </w:r>
      <w:r w:rsidRPr="00645306">
        <w:rPr>
          <w:rFonts w:eastAsia="Times New Roman" w:cs="Times New Roman"/>
          <w:i/>
          <w:szCs w:val="20"/>
          <w:lang w:val="en-US"/>
        </w:rPr>
        <w:t xml:space="preserve"> Clause 19.2 (b)].</w:t>
      </w:r>
      <w:r w:rsidRPr="00645306">
        <w:rPr>
          <w:rFonts w:eastAsia="Times New Roman" w:cs="Times New Roman"/>
          <w:szCs w:val="20"/>
          <w:lang w:val="en-US"/>
        </w:rPr>
        <w:t xml:space="preserve"> The Preliminary Project Plan should also state the </w:t>
      </w:r>
      <w:r w:rsidR="003F4A54" w:rsidRPr="00645306">
        <w:rPr>
          <w:rFonts w:eastAsia="Times New Roman" w:cs="Times New Roman"/>
          <w:szCs w:val="20"/>
          <w:lang w:val="en-US"/>
        </w:rPr>
        <w:t>Offeror</w:t>
      </w:r>
      <w:r w:rsidRPr="00645306">
        <w:rPr>
          <w:rFonts w:eastAsia="Times New Roman" w:cs="Times New Roman"/>
          <w:szCs w:val="20"/>
          <w:lang w:val="en-US"/>
        </w:rPr>
        <w:t xml:space="preserve">’s assessment of the major responsibilities of the Purchaser and any other involved third parties in System supply and installation, as well as the </w:t>
      </w:r>
      <w:r w:rsidR="003F4A54" w:rsidRPr="00645306">
        <w:rPr>
          <w:rFonts w:eastAsia="Times New Roman" w:cs="Times New Roman"/>
          <w:szCs w:val="20"/>
          <w:lang w:val="en-US"/>
        </w:rPr>
        <w:t>Offeror</w:t>
      </w:r>
      <w:r w:rsidRPr="00645306">
        <w:rPr>
          <w:rFonts w:eastAsia="Times New Roman" w:cs="Times New Roman"/>
          <w:szCs w:val="20"/>
          <w:lang w:val="en-US"/>
        </w:rPr>
        <w:t>’s proposed means for coordinating activities by each of the involved parties to avoid delays or interference.</w:t>
      </w:r>
    </w:p>
    <w:p w14:paraId="6FD95CD8" w14:textId="2F9734ED" w:rsidR="006B3AA5" w:rsidRPr="00645306" w:rsidRDefault="006B3AA5" w:rsidP="000954B1">
      <w:pPr>
        <w:pStyle w:val="ListParagraph"/>
        <w:numPr>
          <w:ilvl w:val="0"/>
          <w:numId w:val="120"/>
        </w:numPr>
        <w:suppressAutoHyphens/>
        <w:rPr>
          <w:rFonts w:eastAsia="Times New Roman" w:cs="Times New Roman"/>
          <w:szCs w:val="20"/>
          <w:lang w:val="en-US"/>
        </w:rPr>
      </w:pPr>
      <w:r w:rsidRPr="00645306">
        <w:rPr>
          <w:rFonts w:eastAsia="Times New Roman" w:cs="Times New Roman"/>
          <w:szCs w:val="20"/>
          <w:lang w:val="en-US"/>
        </w:rPr>
        <w:t xml:space="preserve">In addition to the topics and points of emphasis, the Preliminary Project Plan MUST address </w:t>
      </w:r>
      <w:r w:rsidRPr="00645306">
        <w:rPr>
          <w:rFonts w:eastAsia="Times New Roman" w:cs="Times New Roman"/>
          <w:i/>
          <w:szCs w:val="20"/>
          <w:lang w:val="en-US"/>
        </w:rPr>
        <w:t xml:space="preserve">[for example, </w:t>
      </w:r>
      <w:proofErr w:type="gramStart"/>
      <w:r w:rsidRPr="00645306">
        <w:rPr>
          <w:rFonts w:eastAsia="Times New Roman" w:cs="Times New Roman"/>
          <w:i/>
          <w:szCs w:val="20"/>
          <w:lang w:val="en-US"/>
        </w:rPr>
        <w:t>specify:</w:t>
      </w:r>
      <w:proofErr w:type="gramEnd"/>
      <w:r w:rsidRPr="00645306">
        <w:rPr>
          <w:rFonts w:eastAsia="Times New Roman" w:cs="Times New Roman"/>
          <w:i/>
          <w:szCs w:val="20"/>
          <w:lang w:val="en-US"/>
        </w:rPr>
        <w:t xml:space="preserve"> what steps will be taken if there is a failure; how project progress will be reported; etc.].</w:t>
      </w:r>
    </w:p>
    <w:p w14:paraId="00CBC940" w14:textId="7B9EE3A3" w:rsidR="006B3AA5" w:rsidRPr="00645306" w:rsidRDefault="006B3AA5" w:rsidP="000954B1">
      <w:pPr>
        <w:pStyle w:val="ListParagraph"/>
        <w:numPr>
          <w:ilvl w:val="0"/>
          <w:numId w:val="120"/>
        </w:numPr>
        <w:suppressAutoHyphens/>
        <w:rPr>
          <w:rFonts w:eastAsia="Times New Roman" w:cs="Times New Roman"/>
          <w:szCs w:val="20"/>
          <w:lang w:val="en-US"/>
        </w:rPr>
      </w:pPr>
      <w:r w:rsidRPr="00645306">
        <w:rPr>
          <w:rFonts w:eastAsia="Times New Roman" w:cs="Times New Roman"/>
          <w:i/>
          <w:szCs w:val="20"/>
          <w:lang w:val="en-US"/>
        </w:rPr>
        <w:t>[specify:  any additional requirements regarding the format of the Preliminary Project Plan, for example, must it be submitted in a specific word processing format, in addition to hard copy, etc.].</w:t>
      </w:r>
    </w:p>
    <w:p w14:paraId="24F45C9E" w14:textId="77777777" w:rsidR="006B3AA5" w:rsidRPr="00645306" w:rsidRDefault="006B3AA5" w:rsidP="006B3AA5">
      <w:pPr>
        <w:spacing w:after="0" w:line="240" w:lineRule="auto"/>
        <w:rPr>
          <w:rFonts w:eastAsia="Times New Roman" w:cs="Times New Roman"/>
          <w:szCs w:val="20"/>
        </w:rPr>
      </w:pPr>
    </w:p>
    <w:p w14:paraId="4D91CE00" w14:textId="77777777" w:rsidR="006B3AA5" w:rsidRPr="00645306" w:rsidRDefault="006B3AA5" w:rsidP="006D6F13">
      <w:pPr>
        <w:pStyle w:val="Heading4BSF"/>
      </w:pPr>
      <w:bookmarkStart w:id="1324" w:name="_Toc54556912"/>
      <w:bookmarkStart w:id="1325" w:name="_Toc55427897"/>
      <w:bookmarkStart w:id="1326" w:name="_Toc55455399"/>
      <w:bookmarkStart w:id="1327" w:name="_Toc55460117"/>
      <w:bookmarkStart w:id="1328" w:name="_Toc55570285"/>
      <w:bookmarkStart w:id="1329" w:name="_Toc55571251"/>
      <w:bookmarkStart w:id="1330" w:name="_Toc55584359"/>
      <w:bookmarkStart w:id="1331" w:name="_Toc55760472"/>
      <w:bookmarkStart w:id="1332" w:name="_Toc55760892"/>
      <w:bookmarkStart w:id="1333" w:name="_Toc55765775"/>
      <w:bookmarkStart w:id="1334" w:name="_Toc55772866"/>
      <w:bookmarkStart w:id="1335" w:name="_Toc55773456"/>
      <w:bookmarkStart w:id="1336" w:name="_Toc56639186"/>
      <w:bookmarkStart w:id="1337" w:name="_Toc58427474"/>
      <w:bookmarkStart w:id="1338" w:name="_Toc184892784"/>
      <w:r w:rsidRPr="00645306">
        <w:lastRenderedPageBreak/>
        <w:t>Form TECH-6 Confirmation of Responsibility for Integration and Interoperability of Information Technologies</w:t>
      </w:r>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p>
    <w:p w14:paraId="6D98A89B" w14:textId="161930BA" w:rsidR="006B3AA5" w:rsidRPr="00645306" w:rsidRDefault="006B3AA5" w:rsidP="005D3A79">
      <w:pPr>
        <w:suppressAutoHyphens/>
        <w:spacing w:line="240" w:lineRule="auto"/>
        <w:ind w:hanging="11"/>
        <w:rPr>
          <w:rFonts w:eastAsia="Times New Roman" w:cs="Times New Roman"/>
          <w:szCs w:val="20"/>
        </w:rPr>
      </w:pPr>
      <w:r w:rsidRPr="00645306">
        <w:rPr>
          <w:rFonts w:eastAsia="Times New Roman" w:cs="Times New Roman"/>
          <w:szCs w:val="20"/>
        </w:rPr>
        <w:t xml:space="preserve">The </w:t>
      </w:r>
      <w:r w:rsidR="003F4A54" w:rsidRPr="00645306">
        <w:rPr>
          <w:rFonts w:eastAsia="Times New Roman" w:cs="Times New Roman"/>
          <w:szCs w:val="20"/>
        </w:rPr>
        <w:t>Offeror</w:t>
      </w:r>
      <w:r w:rsidRPr="00645306">
        <w:rPr>
          <w:rFonts w:eastAsia="Times New Roman" w:cs="Times New Roman"/>
          <w:szCs w:val="20"/>
        </w:rPr>
        <w:t xml:space="preserve"> must submit a written confirmation that, if awarded the Contract, it shall accept responsibility for successful integration and interoperability of all the proposed Information Technologies included in the System, as further specified in the Bidding Document.</w:t>
      </w:r>
    </w:p>
    <w:p w14:paraId="1489394C" w14:textId="77777777" w:rsidR="006B3AA5" w:rsidRPr="00645306" w:rsidRDefault="006B3AA5" w:rsidP="006B3AA5">
      <w:pPr>
        <w:spacing w:after="0" w:line="240" w:lineRule="auto"/>
        <w:rPr>
          <w:rFonts w:eastAsia="Times New Roman" w:cs="Times New Roman"/>
          <w:b/>
          <w:sz w:val="28"/>
          <w:szCs w:val="28"/>
        </w:rPr>
      </w:pPr>
    </w:p>
    <w:p w14:paraId="6F67DD2B" w14:textId="41BAC1B0" w:rsidR="006B3AA5" w:rsidRPr="00645306" w:rsidRDefault="006B3AA5" w:rsidP="006D6F13">
      <w:pPr>
        <w:pStyle w:val="Heading4BSF"/>
      </w:pPr>
      <w:bookmarkStart w:id="1339" w:name="_Toc54556913"/>
      <w:bookmarkStart w:id="1340" w:name="_Toc55427898"/>
      <w:bookmarkStart w:id="1341" w:name="_Toc55455400"/>
      <w:bookmarkStart w:id="1342" w:name="_Toc55460118"/>
      <w:bookmarkStart w:id="1343" w:name="_Toc55570286"/>
      <w:bookmarkStart w:id="1344" w:name="_Toc55571252"/>
      <w:bookmarkStart w:id="1345" w:name="_Toc55584360"/>
      <w:bookmarkStart w:id="1346" w:name="_Toc55760473"/>
      <w:bookmarkStart w:id="1347" w:name="_Toc55760893"/>
      <w:bookmarkStart w:id="1348" w:name="_Toc55765776"/>
      <w:bookmarkStart w:id="1349" w:name="_Toc55772867"/>
      <w:bookmarkStart w:id="1350" w:name="_Toc55773457"/>
      <w:bookmarkStart w:id="1351" w:name="_Toc56639187"/>
      <w:bookmarkStart w:id="1352" w:name="_Toc58427475"/>
      <w:bookmarkStart w:id="1353" w:name="_Toc184892785"/>
      <w:r w:rsidRPr="00645306">
        <w:lastRenderedPageBreak/>
        <w:t xml:space="preserve">Form TECH-7 Item-by-Item Commentary on the </w:t>
      </w:r>
      <w:r w:rsidR="00B2438F" w:rsidRPr="00645306">
        <w:t xml:space="preserve">Technical </w:t>
      </w:r>
      <w:r w:rsidRPr="00645306">
        <w:t>Requirements</w:t>
      </w:r>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p>
    <w:p w14:paraId="7E9C9C2D" w14:textId="46E7B77D" w:rsidR="006B3AA5" w:rsidRPr="00645306" w:rsidRDefault="006B3AA5" w:rsidP="000954B1">
      <w:pPr>
        <w:pStyle w:val="ListParagraph"/>
        <w:numPr>
          <w:ilvl w:val="0"/>
          <w:numId w:val="121"/>
        </w:numPr>
        <w:suppressAutoHyphens/>
        <w:ind w:left="714" w:hanging="357"/>
        <w:contextualSpacing w:val="0"/>
        <w:rPr>
          <w:rFonts w:eastAsia="Times New Roman" w:cs="Times New Roman"/>
          <w:szCs w:val="20"/>
          <w:lang w:val="en-US"/>
        </w:rPr>
      </w:pPr>
      <w:r w:rsidRPr="00645306">
        <w:rPr>
          <w:rFonts w:eastAsia="Times New Roman" w:cs="Times New Roman"/>
          <w:szCs w:val="20"/>
          <w:lang w:val="en-US"/>
        </w:rPr>
        <w:t xml:space="preserve">The </w:t>
      </w:r>
      <w:r w:rsidR="003F4A54" w:rsidRPr="00645306">
        <w:rPr>
          <w:rFonts w:eastAsia="Times New Roman" w:cs="Times New Roman"/>
          <w:szCs w:val="20"/>
          <w:lang w:val="en-US"/>
        </w:rPr>
        <w:t>Offeror</w:t>
      </w:r>
      <w:r w:rsidRPr="00645306">
        <w:rPr>
          <w:rFonts w:eastAsia="Times New Roman" w:cs="Times New Roman"/>
          <w:szCs w:val="20"/>
          <w:lang w:val="en-US"/>
        </w:rPr>
        <w:t xml:space="preserve"> must provide an item-by-item commentary on the Purchaser’s Technical Requirements, demonstrating the substantial responsiveness of the overall design of the System and the individual Information Technologies, Goods, and Services offered to those Requirements, see </w:t>
      </w:r>
      <w:r w:rsidR="001E7126" w:rsidRPr="00645306">
        <w:rPr>
          <w:rFonts w:eastAsia="Times New Roman" w:cs="Times New Roman"/>
          <w:szCs w:val="20"/>
          <w:lang w:val="en-US"/>
        </w:rPr>
        <w:t>ITO</w:t>
      </w:r>
      <w:r w:rsidRPr="00645306">
        <w:rPr>
          <w:rFonts w:eastAsia="Times New Roman" w:cs="Times New Roman"/>
          <w:szCs w:val="20"/>
          <w:lang w:val="en-US"/>
        </w:rPr>
        <w:t xml:space="preserve"> Clause 19.2 (b).</w:t>
      </w:r>
    </w:p>
    <w:p w14:paraId="5920575E" w14:textId="04D7B4F2" w:rsidR="006B3AA5" w:rsidRPr="00645306" w:rsidRDefault="005D3A79" w:rsidP="000954B1">
      <w:pPr>
        <w:pStyle w:val="ListParagraph"/>
        <w:numPr>
          <w:ilvl w:val="0"/>
          <w:numId w:val="121"/>
        </w:numPr>
        <w:suppressAutoHyphens/>
        <w:ind w:left="714" w:hanging="357"/>
        <w:contextualSpacing w:val="0"/>
        <w:rPr>
          <w:rFonts w:eastAsia="Times New Roman" w:cs="Times New Roman"/>
          <w:szCs w:val="20"/>
          <w:lang w:val="en-US"/>
        </w:rPr>
      </w:pPr>
      <w:r w:rsidRPr="00645306">
        <w:rPr>
          <w:rFonts w:eastAsia="Times New Roman" w:cs="Times New Roman"/>
          <w:szCs w:val="20"/>
          <w:lang w:val="en-US"/>
        </w:rPr>
        <w:t>I</w:t>
      </w:r>
      <w:r w:rsidR="006B3AA5" w:rsidRPr="00645306">
        <w:rPr>
          <w:rFonts w:eastAsia="Times New Roman" w:cs="Times New Roman"/>
          <w:szCs w:val="20"/>
          <w:lang w:val="en-US"/>
        </w:rPr>
        <w:t xml:space="preserve">n demonstrating the responsiveness of its </w:t>
      </w:r>
      <w:r w:rsidR="009B3CE0" w:rsidRPr="00645306">
        <w:rPr>
          <w:rFonts w:eastAsia="Times New Roman" w:cs="Times New Roman"/>
          <w:szCs w:val="20"/>
          <w:lang w:val="en-US"/>
        </w:rPr>
        <w:t>Offer</w:t>
      </w:r>
      <w:r w:rsidR="006B3AA5" w:rsidRPr="00645306">
        <w:rPr>
          <w:rFonts w:eastAsia="Times New Roman" w:cs="Times New Roman"/>
          <w:szCs w:val="20"/>
          <w:lang w:val="en-US"/>
        </w:rPr>
        <w:t xml:space="preserve">, the </w:t>
      </w:r>
      <w:r w:rsidR="003F4A54" w:rsidRPr="00645306">
        <w:rPr>
          <w:rFonts w:eastAsia="Times New Roman" w:cs="Times New Roman"/>
          <w:szCs w:val="20"/>
          <w:lang w:val="en-US"/>
        </w:rPr>
        <w:t>Offeror</w:t>
      </w:r>
      <w:r w:rsidR="006B3AA5" w:rsidRPr="00645306">
        <w:rPr>
          <w:rFonts w:eastAsia="Times New Roman" w:cs="Times New Roman"/>
          <w:szCs w:val="20"/>
          <w:lang w:val="en-US"/>
        </w:rPr>
        <w:t xml:space="preserve"> is required to use the Technical Responsiveness Checklist provided in Section F of the </w:t>
      </w:r>
      <w:r w:rsidR="00F02719" w:rsidRPr="00645306">
        <w:rPr>
          <w:rFonts w:eastAsia="Times New Roman" w:cs="Times New Roman"/>
          <w:szCs w:val="20"/>
          <w:lang w:val="en-US"/>
        </w:rPr>
        <w:t xml:space="preserve">Technical </w:t>
      </w:r>
      <w:r w:rsidR="006B3AA5" w:rsidRPr="00645306">
        <w:rPr>
          <w:rFonts w:eastAsia="Times New Roman" w:cs="Times New Roman"/>
          <w:szCs w:val="20"/>
          <w:lang w:val="en-US"/>
        </w:rPr>
        <w:t xml:space="preserve">Requirements. Failure to do so, the </w:t>
      </w:r>
      <w:r w:rsidR="003F4A54" w:rsidRPr="00645306">
        <w:rPr>
          <w:rFonts w:eastAsia="Times New Roman" w:cs="Times New Roman"/>
          <w:szCs w:val="20"/>
          <w:lang w:val="en-US"/>
        </w:rPr>
        <w:t>Offeror</w:t>
      </w:r>
      <w:r w:rsidR="006B3AA5" w:rsidRPr="00645306">
        <w:rPr>
          <w:rFonts w:eastAsia="Times New Roman" w:cs="Times New Roman"/>
          <w:szCs w:val="20"/>
          <w:lang w:val="en-US"/>
        </w:rPr>
        <w:t xml:space="preserve">’s Technical </w:t>
      </w:r>
      <w:r w:rsidR="00B141C4" w:rsidRPr="00645306">
        <w:rPr>
          <w:rFonts w:eastAsia="Times New Roman" w:cs="Times New Roman"/>
          <w:szCs w:val="20"/>
          <w:lang w:val="en-US"/>
        </w:rPr>
        <w:t xml:space="preserve">Offer </w:t>
      </w:r>
      <w:r w:rsidR="006B3AA5" w:rsidRPr="00645306">
        <w:rPr>
          <w:rFonts w:eastAsia="Times New Roman" w:cs="Times New Roman"/>
          <w:szCs w:val="20"/>
          <w:lang w:val="en-US"/>
        </w:rPr>
        <w:t xml:space="preserve">will be declared technically non-responsive. Among other things, the checklist should contain explicit cross references to the relevant pages in the </w:t>
      </w:r>
      <w:r w:rsidR="003F4A54" w:rsidRPr="00645306">
        <w:rPr>
          <w:rFonts w:eastAsia="Times New Roman" w:cs="Times New Roman"/>
          <w:szCs w:val="20"/>
          <w:lang w:val="en-US"/>
        </w:rPr>
        <w:t>Offeror</w:t>
      </w:r>
      <w:r w:rsidR="006B3AA5" w:rsidRPr="00645306">
        <w:rPr>
          <w:rFonts w:eastAsia="Times New Roman" w:cs="Times New Roman"/>
          <w:szCs w:val="20"/>
          <w:lang w:val="en-US"/>
        </w:rPr>
        <w:t xml:space="preserve">’s Technical </w:t>
      </w:r>
      <w:r w:rsidR="00A67DCD" w:rsidRPr="00645306">
        <w:rPr>
          <w:rFonts w:eastAsia="Times New Roman" w:cs="Times New Roman"/>
          <w:szCs w:val="20"/>
          <w:lang w:val="en-US"/>
        </w:rPr>
        <w:t>Offer.</w:t>
      </w:r>
      <w:r w:rsidR="006B3AA5" w:rsidRPr="00645306">
        <w:rPr>
          <w:rFonts w:eastAsia="Times New Roman" w:cs="Times New Roman"/>
          <w:szCs w:val="20"/>
          <w:lang w:val="en-US"/>
        </w:rPr>
        <w:t xml:space="preserve"> </w:t>
      </w:r>
    </w:p>
    <w:p w14:paraId="48C49614" w14:textId="3332681F" w:rsidR="006B3AA5" w:rsidRPr="00645306" w:rsidRDefault="006B3AA5" w:rsidP="000954B1">
      <w:pPr>
        <w:pStyle w:val="ListParagraph"/>
        <w:numPr>
          <w:ilvl w:val="0"/>
          <w:numId w:val="121"/>
        </w:numPr>
        <w:suppressAutoHyphens/>
        <w:ind w:left="714" w:hanging="357"/>
        <w:contextualSpacing w:val="0"/>
        <w:rPr>
          <w:rFonts w:eastAsia="Times New Roman" w:cs="Times New Roman"/>
          <w:szCs w:val="20"/>
          <w:lang w:val="en-US"/>
        </w:rPr>
      </w:pPr>
      <w:r w:rsidRPr="00645306">
        <w:rPr>
          <w:rFonts w:eastAsia="Times New Roman" w:cs="Times New Roman"/>
          <w:szCs w:val="20"/>
          <w:lang w:val="en-US"/>
        </w:rPr>
        <w:t xml:space="preserve">The following Form is provided to help the </w:t>
      </w:r>
      <w:r w:rsidR="003F4A54" w:rsidRPr="00645306">
        <w:rPr>
          <w:rFonts w:eastAsia="Times New Roman" w:cs="Times New Roman"/>
          <w:szCs w:val="20"/>
          <w:lang w:val="en-US"/>
        </w:rPr>
        <w:t>Offeror</w:t>
      </w:r>
      <w:r w:rsidRPr="00645306">
        <w:rPr>
          <w:rFonts w:eastAsia="Times New Roman" w:cs="Times New Roman"/>
          <w:szCs w:val="20"/>
          <w:lang w:val="en-US"/>
        </w:rPr>
        <w:t xml:space="preserve"> organize and consistently present its Technical </w:t>
      </w:r>
      <w:r w:rsidR="00A67DCD" w:rsidRPr="00645306">
        <w:rPr>
          <w:rFonts w:eastAsia="Times New Roman" w:cs="Times New Roman"/>
          <w:szCs w:val="20"/>
          <w:lang w:val="en-US"/>
        </w:rPr>
        <w:t>Offer.</w:t>
      </w:r>
      <w:r w:rsidRPr="00645306">
        <w:rPr>
          <w:rFonts w:eastAsia="Times New Roman" w:cs="Times New Roman"/>
          <w:szCs w:val="20"/>
          <w:lang w:val="en-US"/>
        </w:rPr>
        <w:t xml:space="preserve"> For each of the following Technical Requirements, the </w:t>
      </w:r>
      <w:r w:rsidR="003F4A54" w:rsidRPr="00645306">
        <w:rPr>
          <w:rFonts w:eastAsia="Times New Roman" w:cs="Times New Roman"/>
          <w:szCs w:val="20"/>
          <w:lang w:val="en-US"/>
        </w:rPr>
        <w:t>Offeror</w:t>
      </w:r>
      <w:r w:rsidRPr="00645306">
        <w:rPr>
          <w:rFonts w:eastAsia="Times New Roman" w:cs="Times New Roman"/>
          <w:szCs w:val="20"/>
          <w:lang w:val="en-US"/>
        </w:rPr>
        <w:t xml:space="preserve"> must describe how its Technical </w:t>
      </w:r>
      <w:r w:rsidR="00B141C4" w:rsidRPr="00645306">
        <w:rPr>
          <w:rFonts w:eastAsia="Times New Roman" w:cs="Times New Roman"/>
          <w:szCs w:val="20"/>
          <w:lang w:val="en-US"/>
        </w:rPr>
        <w:t xml:space="preserve">Offer </w:t>
      </w:r>
      <w:r w:rsidRPr="00645306">
        <w:rPr>
          <w:rFonts w:eastAsia="Times New Roman" w:cs="Times New Roman"/>
          <w:szCs w:val="20"/>
          <w:lang w:val="en-US"/>
        </w:rPr>
        <w:t xml:space="preserve">responds to each Requirement. In addition, the </w:t>
      </w:r>
      <w:r w:rsidR="003F4A54" w:rsidRPr="00645306">
        <w:rPr>
          <w:rFonts w:eastAsia="Times New Roman" w:cs="Times New Roman"/>
          <w:szCs w:val="20"/>
          <w:lang w:val="en-US"/>
        </w:rPr>
        <w:t>Offeror</w:t>
      </w:r>
      <w:r w:rsidRPr="00645306">
        <w:rPr>
          <w:rFonts w:eastAsia="Times New Roman" w:cs="Times New Roman"/>
          <w:szCs w:val="20"/>
          <w:lang w:val="en-US"/>
        </w:rPr>
        <w:t xml:space="preserve"> must provide cross references to the relevant supporting information, if any, included in the </w:t>
      </w:r>
      <w:r w:rsidR="00A67DCD" w:rsidRPr="00645306">
        <w:rPr>
          <w:rFonts w:eastAsia="Times New Roman" w:cs="Times New Roman"/>
          <w:szCs w:val="20"/>
          <w:lang w:val="en-US"/>
        </w:rPr>
        <w:t>Offer.</w:t>
      </w:r>
      <w:r w:rsidRPr="00645306">
        <w:rPr>
          <w:rFonts w:eastAsia="Times New Roman" w:cs="Times New Roman"/>
          <w:szCs w:val="20"/>
          <w:lang w:val="en-US"/>
        </w:rPr>
        <w:t xml:space="preserve"> The cross reference should identify the relevant document(s), page number(s), and paragraph(s). The Technical Responsiveness Checklist does not supersede the rest of the Technical Requirements</w:t>
      </w:r>
      <w:r w:rsidR="000362D6" w:rsidRPr="00645306">
        <w:rPr>
          <w:rFonts w:eastAsia="Times New Roman" w:cs="Times New Roman"/>
          <w:szCs w:val="20"/>
          <w:lang w:val="en-US"/>
        </w:rPr>
        <w:t xml:space="preserve"> </w:t>
      </w:r>
      <w:r w:rsidRPr="00645306">
        <w:rPr>
          <w:rFonts w:eastAsia="Times New Roman" w:cs="Times New Roman"/>
          <w:szCs w:val="20"/>
          <w:lang w:val="en-US"/>
        </w:rPr>
        <w:t xml:space="preserve">(or any other part of this Bidding Document). If a requirement is not mentioned in the Checklist that does not relieve the </w:t>
      </w:r>
      <w:r w:rsidR="003F4A54" w:rsidRPr="00645306">
        <w:rPr>
          <w:rFonts w:eastAsia="Times New Roman" w:cs="Times New Roman"/>
          <w:szCs w:val="20"/>
          <w:lang w:val="en-US"/>
        </w:rPr>
        <w:t>Offeror</w:t>
      </w:r>
      <w:r w:rsidRPr="00645306">
        <w:rPr>
          <w:rFonts w:eastAsia="Times New Roman" w:cs="Times New Roman"/>
          <w:szCs w:val="20"/>
          <w:lang w:val="en-US"/>
        </w:rPr>
        <w:t xml:space="preserve"> from the responsibility of including supporting evidence of compliance with that other requirement in its Technical </w:t>
      </w:r>
      <w:r w:rsidR="00A67DCD" w:rsidRPr="00645306">
        <w:rPr>
          <w:rFonts w:eastAsia="Times New Roman" w:cs="Times New Roman"/>
          <w:szCs w:val="20"/>
          <w:lang w:val="en-US"/>
        </w:rPr>
        <w:t>Offer.</w:t>
      </w:r>
      <w:r w:rsidRPr="00645306">
        <w:rPr>
          <w:rFonts w:eastAsia="Times New Roman" w:cs="Times New Roman"/>
          <w:szCs w:val="20"/>
          <w:lang w:val="en-US"/>
        </w:rPr>
        <w:t xml:space="preserve"> One- or two-word responses (e.g. “Yes,” “No,” “Will comply,” etc.) are normally not sufficient to confirm technical responsiveness with </w:t>
      </w:r>
      <w:r w:rsidR="000362D6" w:rsidRPr="00645306">
        <w:rPr>
          <w:rFonts w:eastAsia="Times New Roman" w:cs="Times New Roman"/>
          <w:szCs w:val="20"/>
          <w:lang w:val="en-US"/>
        </w:rPr>
        <w:t xml:space="preserve">the </w:t>
      </w:r>
      <w:r w:rsidRPr="00645306">
        <w:rPr>
          <w:rFonts w:eastAsia="Times New Roman" w:cs="Times New Roman"/>
          <w:szCs w:val="20"/>
          <w:lang w:val="en-US"/>
        </w:rPr>
        <w:t>Technical Requirements.</w:t>
      </w:r>
    </w:p>
    <w:p w14:paraId="38BE4A71" w14:textId="77777777" w:rsidR="006B3AA5" w:rsidRPr="00645306" w:rsidRDefault="006B3AA5" w:rsidP="006B3AA5">
      <w:pPr>
        <w:suppressAutoHyphens/>
        <w:spacing w:line="240" w:lineRule="auto"/>
        <w:ind w:left="720" w:hanging="720"/>
        <w:rPr>
          <w:rFonts w:eastAsia="Times New Roman" w:cs="Times New Roman"/>
          <w:szCs w:val="20"/>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438"/>
        <w:gridCol w:w="4176"/>
        <w:gridCol w:w="2296"/>
      </w:tblGrid>
      <w:tr w:rsidR="006B3AA5" w:rsidRPr="00645306" w14:paraId="61839FC7" w14:textId="77777777" w:rsidTr="006B3AA5">
        <w:trPr>
          <w:trHeight w:val="966"/>
          <w:jc w:val="center"/>
        </w:trPr>
        <w:tc>
          <w:tcPr>
            <w:tcW w:w="2438" w:type="dxa"/>
          </w:tcPr>
          <w:p w14:paraId="773AAE55"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 xml:space="preserve">Tech. Require. No. 1  </w:t>
            </w:r>
          </w:p>
          <w:p w14:paraId="213EF88E"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4176" w:type="dxa"/>
          </w:tcPr>
          <w:p w14:paraId="07D214DD"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Technical Requirement:</w:t>
            </w:r>
          </w:p>
          <w:p w14:paraId="21771B62"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i/>
                <w:iCs/>
                <w:szCs w:val="20"/>
              </w:rPr>
              <w:t xml:space="preserve">[insert: </w:t>
            </w:r>
            <w:r w:rsidRPr="00645306">
              <w:rPr>
                <w:rFonts w:eastAsia="Times New Roman" w:cs="Times New Roman"/>
                <w:b/>
                <w:i/>
                <w:iCs/>
                <w:szCs w:val="20"/>
              </w:rPr>
              <w:t xml:space="preserve"> abbreviated description of Requirement</w:t>
            </w:r>
            <w:r w:rsidRPr="00645306">
              <w:rPr>
                <w:rFonts w:eastAsia="Times New Roman" w:cs="Times New Roman"/>
                <w:szCs w:val="20"/>
              </w:rPr>
              <w:t>]</w:t>
            </w:r>
          </w:p>
        </w:tc>
        <w:tc>
          <w:tcPr>
            <w:tcW w:w="2296" w:type="dxa"/>
          </w:tcPr>
          <w:p w14:paraId="716241CF"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i/>
                <w:iCs/>
                <w:szCs w:val="20"/>
              </w:rPr>
              <w:t>[specify:</w:t>
            </w:r>
            <w:r w:rsidRPr="00645306">
              <w:rPr>
                <w:rFonts w:eastAsia="Times New Roman" w:cs="Times New Roman"/>
                <w:b/>
                <w:i/>
                <w:iCs/>
                <w:szCs w:val="20"/>
              </w:rPr>
              <w:t xml:space="preserve">  Mandatory or Preferred]</w:t>
            </w:r>
          </w:p>
        </w:tc>
      </w:tr>
      <w:tr w:rsidR="006B3AA5" w:rsidRPr="00645306" w14:paraId="5015E884" w14:textId="77777777" w:rsidTr="006B3AA5">
        <w:trPr>
          <w:jc w:val="center"/>
        </w:trPr>
        <w:tc>
          <w:tcPr>
            <w:tcW w:w="8910" w:type="dxa"/>
            <w:gridSpan w:val="3"/>
          </w:tcPr>
          <w:p w14:paraId="11957F9F" w14:textId="2FD1374B" w:rsidR="006B3AA5" w:rsidRPr="00645306" w:rsidRDefault="003F4A54"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Offeror</w:t>
            </w:r>
            <w:r w:rsidR="006B3AA5" w:rsidRPr="00645306">
              <w:rPr>
                <w:rFonts w:eastAsia="Times New Roman" w:cs="Times New Roman"/>
                <w:szCs w:val="20"/>
              </w:rPr>
              <w:t xml:space="preserve">’s technical reasons supporting compliance:  </w:t>
            </w:r>
          </w:p>
          <w:p w14:paraId="2F4DA093" w14:textId="77777777" w:rsidR="006B3AA5" w:rsidRPr="00645306" w:rsidRDefault="006B3AA5" w:rsidP="006B3AA5">
            <w:pPr>
              <w:tabs>
                <w:tab w:val="left" w:pos="3960"/>
              </w:tabs>
              <w:suppressAutoHyphens/>
              <w:spacing w:line="240" w:lineRule="auto"/>
              <w:rPr>
                <w:rFonts w:eastAsia="Times New Roman" w:cs="Times New Roman"/>
                <w:szCs w:val="20"/>
              </w:rPr>
            </w:pPr>
          </w:p>
        </w:tc>
      </w:tr>
      <w:tr w:rsidR="006B3AA5" w:rsidRPr="00645306" w14:paraId="7283CCA2" w14:textId="77777777" w:rsidTr="006B3AA5">
        <w:trPr>
          <w:jc w:val="center"/>
        </w:trPr>
        <w:tc>
          <w:tcPr>
            <w:tcW w:w="8910" w:type="dxa"/>
            <w:gridSpan w:val="3"/>
          </w:tcPr>
          <w:p w14:paraId="7385E3DF" w14:textId="0D004B5D" w:rsidR="006B3AA5" w:rsidRPr="00645306" w:rsidRDefault="003F4A54" w:rsidP="00AC0F94">
            <w:pPr>
              <w:tabs>
                <w:tab w:val="left" w:pos="3960"/>
              </w:tabs>
              <w:suppressAutoHyphens/>
              <w:spacing w:line="240" w:lineRule="auto"/>
              <w:rPr>
                <w:rFonts w:eastAsia="Times New Roman" w:cs="Times New Roman"/>
                <w:szCs w:val="20"/>
              </w:rPr>
            </w:pPr>
            <w:r w:rsidRPr="00645306">
              <w:rPr>
                <w:rFonts w:eastAsia="Times New Roman" w:cs="Times New Roman"/>
                <w:szCs w:val="20"/>
              </w:rPr>
              <w:t>Offeror</w:t>
            </w:r>
            <w:r w:rsidR="006B3AA5" w:rsidRPr="00645306">
              <w:rPr>
                <w:rFonts w:eastAsia="Times New Roman" w:cs="Times New Roman"/>
                <w:szCs w:val="20"/>
              </w:rPr>
              <w:t xml:space="preserve">’s cross references to supporting information in Technical </w:t>
            </w:r>
            <w:r w:rsidR="000362D6" w:rsidRPr="00645306">
              <w:rPr>
                <w:rFonts w:eastAsia="Times New Roman" w:cs="Times New Roman"/>
                <w:szCs w:val="20"/>
              </w:rPr>
              <w:t>Offer</w:t>
            </w:r>
            <w:r w:rsidR="006B3AA5" w:rsidRPr="00645306">
              <w:rPr>
                <w:rFonts w:eastAsia="Times New Roman" w:cs="Times New Roman"/>
                <w:szCs w:val="20"/>
              </w:rPr>
              <w:t>:</w:t>
            </w:r>
          </w:p>
        </w:tc>
      </w:tr>
      <w:tr w:rsidR="006B3AA5" w:rsidRPr="00645306" w14:paraId="34C2BD69" w14:textId="77777777" w:rsidTr="006B3AA5">
        <w:trPr>
          <w:jc w:val="center"/>
        </w:trPr>
        <w:tc>
          <w:tcPr>
            <w:tcW w:w="2438" w:type="dxa"/>
          </w:tcPr>
          <w:p w14:paraId="454E4EF9"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 xml:space="preserve">Tech. Require. No. 2  </w:t>
            </w:r>
          </w:p>
          <w:p w14:paraId="6838847D"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4176" w:type="dxa"/>
          </w:tcPr>
          <w:p w14:paraId="5B3FAE0A"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Technical Requirement:</w:t>
            </w:r>
          </w:p>
          <w:p w14:paraId="35048E6D" w14:textId="77777777" w:rsidR="006B3AA5" w:rsidRPr="00645306" w:rsidRDefault="006B3AA5" w:rsidP="006B3AA5">
            <w:pPr>
              <w:tabs>
                <w:tab w:val="left" w:pos="3960"/>
              </w:tabs>
              <w:suppressAutoHyphens/>
              <w:spacing w:line="240" w:lineRule="auto"/>
              <w:rPr>
                <w:rFonts w:eastAsia="Times New Roman" w:cs="Times New Roman"/>
                <w:b/>
                <w:i/>
                <w:iCs/>
                <w:szCs w:val="20"/>
              </w:rPr>
            </w:pPr>
            <w:r w:rsidRPr="00645306">
              <w:rPr>
                <w:rFonts w:eastAsia="Times New Roman" w:cs="Times New Roman"/>
                <w:i/>
                <w:iCs/>
                <w:szCs w:val="20"/>
              </w:rPr>
              <w:t xml:space="preserve">[insert: </w:t>
            </w:r>
            <w:r w:rsidRPr="00645306">
              <w:rPr>
                <w:rFonts w:eastAsia="Times New Roman" w:cs="Times New Roman"/>
                <w:b/>
                <w:i/>
                <w:iCs/>
                <w:szCs w:val="20"/>
              </w:rPr>
              <w:t>abbreviated description of Requirement</w:t>
            </w:r>
            <w:r w:rsidRPr="00645306">
              <w:rPr>
                <w:rFonts w:eastAsia="Times New Roman" w:cs="Times New Roman"/>
                <w:i/>
                <w:iCs/>
                <w:szCs w:val="20"/>
              </w:rPr>
              <w:t>]</w:t>
            </w:r>
          </w:p>
        </w:tc>
        <w:tc>
          <w:tcPr>
            <w:tcW w:w="2296" w:type="dxa"/>
          </w:tcPr>
          <w:p w14:paraId="0AD8A871"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i/>
                <w:iCs/>
                <w:szCs w:val="20"/>
              </w:rPr>
              <w:t>[specify:</w:t>
            </w:r>
            <w:r w:rsidRPr="00645306">
              <w:rPr>
                <w:rFonts w:eastAsia="Times New Roman" w:cs="Times New Roman"/>
                <w:b/>
                <w:i/>
                <w:iCs/>
                <w:szCs w:val="20"/>
              </w:rPr>
              <w:t xml:space="preserve">  Mandatory or Preferred</w:t>
            </w:r>
            <w:r w:rsidRPr="00645306">
              <w:rPr>
                <w:rFonts w:eastAsia="Times New Roman" w:cs="Times New Roman"/>
                <w:i/>
                <w:iCs/>
                <w:szCs w:val="20"/>
              </w:rPr>
              <w:t>]</w:t>
            </w:r>
          </w:p>
        </w:tc>
      </w:tr>
      <w:tr w:rsidR="006B3AA5" w:rsidRPr="00645306" w14:paraId="659B5851" w14:textId="77777777" w:rsidTr="006B3AA5">
        <w:trPr>
          <w:jc w:val="center"/>
        </w:trPr>
        <w:tc>
          <w:tcPr>
            <w:tcW w:w="8910" w:type="dxa"/>
            <w:gridSpan w:val="3"/>
          </w:tcPr>
          <w:p w14:paraId="2DE92E20" w14:textId="5F57D453" w:rsidR="006B3AA5" w:rsidRPr="00645306" w:rsidRDefault="003F4A54"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Offeror</w:t>
            </w:r>
            <w:r w:rsidR="006B3AA5" w:rsidRPr="00645306">
              <w:rPr>
                <w:rFonts w:eastAsia="Times New Roman" w:cs="Times New Roman"/>
                <w:szCs w:val="20"/>
              </w:rPr>
              <w:t xml:space="preserve">’s technical reasons supporting compliance:  </w:t>
            </w:r>
          </w:p>
        </w:tc>
      </w:tr>
      <w:tr w:rsidR="006B3AA5" w:rsidRPr="00645306" w14:paraId="4891D8E6" w14:textId="77777777" w:rsidTr="00A44345">
        <w:trPr>
          <w:trHeight w:val="405"/>
          <w:jc w:val="center"/>
        </w:trPr>
        <w:tc>
          <w:tcPr>
            <w:tcW w:w="8910" w:type="dxa"/>
            <w:gridSpan w:val="3"/>
          </w:tcPr>
          <w:p w14:paraId="1397FB56" w14:textId="13B4BAD2" w:rsidR="006B3AA5" w:rsidRPr="00645306" w:rsidRDefault="003F4A54" w:rsidP="00AC0F94">
            <w:pPr>
              <w:tabs>
                <w:tab w:val="left" w:pos="3960"/>
              </w:tabs>
              <w:suppressAutoHyphens/>
              <w:spacing w:line="240" w:lineRule="auto"/>
              <w:rPr>
                <w:rFonts w:eastAsia="Times New Roman" w:cs="Times New Roman"/>
                <w:szCs w:val="20"/>
              </w:rPr>
            </w:pPr>
            <w:r w:rsidRPr="00645306">
              <w:rPr>
                <w:rFonts w:eastAsia="Times New Roman" w:cs="Times New Roman"/>
                <w:szCs w:val="20"/>
              </w:rPr>
              <w:t>Offeror</w:t>
            </w:r>
            <w:r w:rsidR="006B3AA5" w:rsidRPr="00645306">
              <w:rPr>
                <w:rFonts w:eastAsia="Times New Roman" w:cs="Times New Roman"/>
                <w:szCs w:val="20"/>
              </w:rPr>
              <w:t xml:space="preserve">’s cross references to supporting information in Technical </w:t>
            </w:r>
            <w:r w:rsidR="000362D6" w:rsidRPr="00645306">
              <w:rPr>
                <w:rFonts w:eastAsia="Times New Roman" w:cs="Times New Roman"/>
                <w:szCs w:val="20"/>
              </w:rPr>
              <w:t>Offer</w:t>
            </w:r>
            <w:r w:rsidR="006B3AA5" w:rsidRPr="00645306">
              <w:rPr>
                <w:rFonts w:eastAsia="Times New Roman" w:cs="Times New Roman"/>
                <w:szCs w:val="20"/>
              </w:rPr>
              <w:t>:</w:t>
            </w:r>
          </w:p>
        </w:tc>
      </w:tr>
    </w:tbl>
    <w:p w14:paraId="1E3AD469" w14:textId="77777777" w:rsidR="006B3AA5" w:rsidRPr="00645306" w:rsidRDefault="006B3AA5" w:rsidP="006D6F13">
      <w:pPr>
        <w:pStyle w:val="Heading4BSF"/>
      </w:pPr>
      <w:bookmarkStart w:id="1354" w:name="_Toc54556914"/>
      <w:bookmarkStart w:id="1355" w:name="_Toc55427899"/>
      <w:bookmarkStart w:id="1356" w:name="_Toc55455401"/>
      <w:bookmarkStart w:id="1357" w:name="_Toc55460119"/>
      <w:bookmarkStart w:id="1358" w:name="_Toc55570287"/>
      <w:bookmarkStart w:id="1359" w:name="_Toc55571253"/>
      <w:bookmarkStart w:id="1360" w:name="_Toc55584361"/>
      <w:bookmarkStart w:id="1361" w:name="_Toc55760474"/>
      <w:bookmarkStart w:id="1362" w:name="_Toc55760894"/>
      <w:bookmarkStart w:id="1363" w:name="_Toc55765777"/>
      <w:bookmarkStart w:id="1364" w:name="_Toc55772868"/>
      <w:bookmarkStart w:id="1365" w:name="_Toc55773458"/>
      <w:bookmarkStart w:id="1366" w:name="_Toc56639188"/>
      <w:bookmarkStart w:id="1367" w:name="_Toc58427476"/>
      <w:bookmarkStart w:id="1368" w:name="_Toc184892786"/>
      <w:r w:rsidRPr="00645306">
        <w:lastRenderedPageBreak/>
        <w:t xml:space="preserve">From TECH-8 Proposed </w:t>
      </w:r>
      <w:r w:rsidRPr="00645306">
        <w:rPr>
          <w:szCs w:val="28"/>
        </w:rPr>
        <w:t>Subcontractors</w:t>
      </w:r>
      <w:bookmarkEnd w:id="1297"/>
      <w:bookmarkEnd w:id="1298"/>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p>
    <w:p w14:paraId="51F3865A" w14:textId="77777777" w:rsidR="006B3AA5" w:rsidRPr="00645306" w:rsidRDefault="006B3AA5" w:rsidP="006B3AA5">
      <w:pPr>
        <w:suppressAutoHyphens/>
        <w:spacing w:line="240" w:lineRule="auto"/>
        <w:ind w:right="-360"/>
        <w:rPr>
          <w:rFonts w:eastAsia="Times New Roman" w:cs="Times New Roman"/>
          <w:szCs w:val="20"/>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360"/>
        <w:gridCol w:w="2538"/>
        <w:gridCol w:w="2880"/>
        <w:gridCol w:w="2700"/>
      </w:tblGrid>
      <w:tr w:rsidR="006B3AA5" w:rsidRPr="00645306" w14:paraId="2D9BD98F" w14:textId="77777777" w:rsidTr="006B3AA5">
        <w:trPr>
          <w:jc w:val="center"/>
        </w:trPr>
        <w:tc>
          <w:tcPr>
            <w:tcW w:w="360" w:type="dxa"/>
          </w:tcPr>
          <w:p w14:paraId="06760C1B" w14:textId="77777777" w:rsidR="006B3AA5" w:rsidRPr="00645306" w:rsidRDefault="006B3AA5" w:rsidP="006B3AA5">
            <w:pPr>
              <w:suppressAutoHyphens/>
              <w:spacing w:line="240" w:lineRule="auto"/>
              <w:ind w:right="-360"/>
              <w:jc w:val="center"/>
              <w:rPr>
                <w:rFonts w:eastAsia="Times New Roman" w:cs="Times New Roman"/>
                <w:szCs w:val="20"/>
              </w:rPr>
            </w:pPr>
          </w:p>
        </w:tc>
        <w:tc>
          <w:tcPr>
            <w:tcW w:w="2538" w:type="dxa"/>
          </w:tcPr>
          <w:p w14:paraId="79BB2060" w14:textId="77777777" w:rsidR="006B3AA5" w:rsidRPr="00645306" w:rsidRDefault="006B3AA5" w:rsidP="006B3AA5">
            <w:pPr>
              <w:suppressAutoHyphens/>
              <w:spacing w:line="240" w:lineRule="auto"/>
              <w:ind w:right="-360"/>
              <w:jc w:val="center"/>
              <w:rPr>
                <w:rFonts w:eastAsia="Times New Roman" w:cs="Times New Roman"/>
                <w:szCs w:val="20"/>
              </w:rPr>
            </w:pPr>
            <w:r w:rsidRPr="00645306">
              <w:rPr>
                <w:rFonts w:eastAsia="Times New Roman" w:cs="Times New Roman"/>
                <w:szCs w:val="20"/>
              </w:rPr>
              <w:t>Item</w:t>
            </w:r>
          </w:p>
        </w:tc>
        <w:tc>
          <w:tcPr>
            <w:tcW w:w="2880" w:type="dxa"/>
          </w:tcPr>
          <w:p w14:paraId="1AD60866" w14:textId="77777777" w:rsidR="006B3AA5" w:rsidRPr="00645306" w:rsidRDefault="006B3AA5" w:rsidP="006B3AA5">
            <w:pPr>
              <w:suppressAutoHyphens/>
              <w:spacing w:line="240" w:lineRule="auto"/>
              <w:ind w:right="-360"/>
              <w:jc w:val="center"/>
              <w:rPr>
                <w:rFonts w:eastAsia="Times New Roman" w:cs="Times New Roman"/>
                <w:szCs w:val="20"/>
              </w:rPr>
            </w:pPr>
            <w:r w:rsidRPr="00645306">
              <w:rPr>
                <w:rFonts w:eastAsia="Times New Roman" w:cs="Times New Roman"/>
                <w:szCs w:val="20"/>
              </w:rPr>
              <w:t>Proposed Subcontractor</w:t>
            </w:r>
          </w:p>
        </w:tc>
        <w:tc>
          <w:tcPr>
            <w:tcW w:w="2700" w:type="dxa"/>
          </w:tcPr>
          <w:p w14:paraId="200CFEE8" w14:textId="77777777" w:rsidR="006B3AA5" w:rsidRPr="00645306" w:rsidRDefault="006B3AA5" w:rsidP="006B3AA5">
            <w:pPr>
              <w:suppressAutoHyphens/>
              <w:spacing w:line="240" w:lineRule="auto"/>
              <w:ind w:right="-360"/>
              <w:jc w:val="center"/>
              <w:rPr>
                <w:rFonts w:eastAsia="Times New Roman" w:cs="Times New Roman"/>
                <w:szCs w:val="20"/>
              </w:rPr>
            </w:pPr>
            <w:r w:rsidRPr="00645306">
              <w:rPr>
                <w:rFonts w:eastAsia="Times New Roman" w:cs="Times New Roman"/>
                <w:szCs w:val="20"/>
              </w:rPr>
              <w:t>Place of Registration &amp; Qualifications</w:t>
            </w:r>
          </w:p>
        </w:tc>
      </w:tr>
      <w:tr w:rsidR="006B3AA5" w:rsidRPr="00645306" w14:paraId="1DF40FE6" w14:textId="77777777" w:rsidTr="006B3AA5">
        <w:trPr>
          <w:jc w:val="center"/>
        </w:trPr>
        <w:tc>
          <w:tcPr>
            <w:tcW w:w="360" w:type="dxa"/>
          </w:tcPr>
          <w:p w14:paraId="4EF5FD2B" w14:textId="77777777" w:rsidR="006B3AA5" w:rsidRPr="00645306" w:rsidRDefault="006B3AA5" w:rsidP="006B3AA5">
            <w:pPr>
              <w:suppressAutoHyphens/>
              <w:spacing w:line="240" w:lineRule="auto"/>
              <w:ind w:right="-360"/>
              <w:rPr>
                <w:rFonts w:eastAsia="Times New Roman" w:cs="Times New Roman"/>
                <w:szCs w:val="20"/>
              </w:rPr>
            </w:pPr>
          </w:p>
        </w:tc>
        <w:tc>
          <w:tcPr>
            <w:tcW w:w="2538" w:type="dxa"/>
          </w:tcPr>
          <w:p w14:paraId="4DFE39A1" w14:textId="77777777" w:rsidR="006B3AA5" w:rsidRPr="00645306" w:rsidRDefault="006B3AA5" w:rsidP="006B3AA5">
            <w:pPr>
              <w:suppressAutoHyphens/>
              <w:spacing w:line="240" w:lineRule="auto"/>
              <w:ind w:right="-360"/>
              <w:rPr>
                <w:rFonts w:eastAsia="Times New Roman" w:cs="Times New Roman"/>
                <w:szCs w:val="20"/>
              </w:rPr>
            </w:pPr>
          </w:p>
        </w:tc>
        <w:tc>
          <w:tcPr>
            <w:tcW w:w="2880" w:type="dxa"/>
          </w:tcPr>
          <w:p w14:paraId="2CF5BB9E" w14:textId="77777777" w:rsidR="006B3AA5" w:rsidRPr="00645306" w:rsidRDefault="006B3AA5" w:rsidP="006B3AA5">
            <w:pPr>
              <w:suppressAutoHyphens/>
              <w:spacing w:line="240" w:lineRule="auto"/>
              <w:ind w:right="-360"/>
              <w:rPr>
                <w:rFonts w:eastAsia="Times New Roman" w:cs="Times New Roman"/>
                <w:szCs w:val="20"/>
              </w:rPr>
            </w:pPr>
          </w:p>
        </w:tc>
        <w:tc>
          <w:tcPr>
            <w:tcW w:w="2700" w:type="dxa"/>
          </w:tcPr>
          <w:p w14:paraId="6A2B65FA" w14:textId="77777777" w:rsidR="006B3AA5" w:rsidRPr="00645306" w:rsidRDefault="006B3AA5" w:rsidP="006B3AA5">
            <w:pPr>
              <w:suppressAutoHyphens/>
              <w:spacing w:line="240" w:lineRule="auto"/>
              <w:ind w:right="-360"/>
              <w:rPr>
                <w:rFonts w:eastAsia="Times New Roman" w:cs="Times New Roman"/>
                <w:szCs w:val="20"/>
              </w:rPr>
            </w:pPr>
          </w:p>
        </w:tc>
      </w:tr>
      <w:tr w:rsidR="006B3AA5" w:rsidRPr="00645306" w14:paraId="0F3D42B0" w14:textId="77777777" w:rsidTr="006B3AA5">
        <w:trPr>
          <w:jc w:val="center"/>
        </w:trPr>
        <w:tc>
          <w:tcPr>
            <w:tcW w:w="360" w:type="dxa"/>
          </w:tcPr>
          <w:p w14:paraId="3712A97F" w14:textId="77777777" w:rsidR="006B3AA5" w:rsidRPr="00645306" w:rsidRDefault="006B3AA5" w:rsidP="006B3AA5">
            <w:pPr>
              <w:suppressAutoHyphens/>
              <w:spacing w:line="240" w:lineRule="auto"/>
              <w:ind w:right="-360"/>
              <w:rPr>
                <w:rFonts w:eastAsia="Times New Roman" w:cs="Times New Roman"/>
                <w:szCs w:val="20"/>
              </w:rPr>
            </w:pPr>
          </w:p>
        </w:tc>
        <w:tc>
          <w:tcPr>
            <w:tcW w:w="2538" w:type="dxa"/>
          </w:tcPr>
          <w:p w14:paraId="61FD36CA" w14:textId="77777777" w:rsidR="006B3AA5" w:rsidRPr="00645306" w:rsidRDefault="006B3AA5" w:rsidP="006B3AA5">
            <w:pPr>
              <w:suppressAutoHyphens/>
              <w:spacing w:line="240" w:lineRule="auto"/>
              <w:ind w:right="-360"/>
              <w:rPr>
                <w:rFonts w:eastAsia="Times New Roman" w:cs="Times New Roman"/>
                <w:szCs w:val="20"/>
              </w:rPr>
            </w:pPr>
          </w:p>
        </w:tc>
        <w:tc>
          <w:tcPr>
            <w:tcW w:w="2880" w:type="dxa"/>
          </w:tcPr>
          <w:p w14:paraId="4A2BD26D" w14:textId="77777777" w:rsidR="006B3AA5" w:rsidRPr="00645306" w:rsidRDefault="006B3AA5" w:rsidP="006B3AA5">
            <w:pPr>
              <w:suppressAutoHyphens/>
              <w:spacing w:line="240" w:lineRule="auto"/>
              <w:ind w:right="-360"/>
              <w:rPr>
                <w:rFonts w:eastAsia="Times New Roman" w:cs="Times New Roman"/>
                <w:szCs w:val="20"/>
              </w:rPr>
            </w:pPr>
          </w:p>
        </w:tc>
        <w:tc>
          <w:tcPr>
            <w:tcW w:w="2700" w:type="dxa"/>
          </w:tcPr>
          <w:p w14:paraId="0E3480C8" w14:textId="77777777" w:rsidR="006B3AA5" w:rsidRPr="00645306" w:rsidRDefault="006B3AA5" w:rsidP="006B3AA5">
            <w:pPr>
              <w:suppressAutoHyphens/>
              <w:spacing w:line="240" w:lineRule="auto"/>
              <w:ind w:right="-360"/>
              <w:rPr>
                <w:rFonts w:eastAsia="Times New Roman" w:cs="Times New Roman"/>
                <w:szCs w:val="20"/>
              </w:rPr>
            </w:pPr>
          </w:p>
        </w:tc>
      </w:tr>
      <w:tr w:rsidR="006B3AA5" w:rsidRPr="00645306" w14:paraId="26BF7352" w14:textId="77777777" w:rsidTr="006B3AA5">
        <w:trPr>
          <w:jc w:val="center"/>
        </w:trPr>
        <w:tc>
          <w:tcPr>
            <w:tcW w:w="360" w:type="dxa"/>
          </w:tcPr>
          <w:p w14:paraId="3C341F19" w14:textId="77777777" w:rsidR="006B3AA5" w:rsidRPr="00645306" w:rsidRDefault="006B3AA5" w:rsidP="006B3AA5">
            <w:pPr>
              <w:suppressAutoHyphens/>
              <w:spacing w:line="240" w:lineRule="auto"/>
              <w:ind w:right="-360"/>
              <w:rPr>
                <w:rFonts w:eastAsia="Times New Roman" w:cs="Times New Roman"/>
                <w:szCs w:val="20"/>
              </w:rPr>
            </w:pPr>
          </w:p>
        </w:tc>
        <w:tc>
          <w:tcPr>
            <w:tcW w:w="2538" w:type="dxa"/>
          </w:tcPr>
          <w:p w14:paraId="3699CEA9" w14:textId="77777777" w:rsidR="006B3AA5" w:rsidRPr="00645306" w:rsidRDefault="006B3AA5" w:rsidP="006B3AA5">
            <w:pPr>
              <w:suppressAutoHyphens/>
              <w:spacing w:line="240" w:lineRule="auto"/>
              <w:ind w:right="-360"/>
              <w:rPr>
                <w:rFonts w:eastAsia="Times New Roman" w:cs="Times New Roman"/>
                <w:szCs w:val="20"/>
              </w:rPr>
            </w:pPr>
          </w:p>
        </w:tc>
        <w:tc>
          <w:tcPr>
            <w:tcW w:w="2880" w:type="dxa"/>
          </w:tcPr>
          <w:p w14:paraId="4599F54C" w14:textId="77777777" w:rsidR="006B3AA5" w:rsidRPr="00645306" w:rsidRDefault="006B3AA5" w:rsidP="006B3AA5">
            <w:pPr>
              <w:suppressAutoHyphens/>
              <w:spacing w:line="240" w:lineRule="auto"/>
              <w:ind w:right="-360"/>
              <w:rPr>
                <w:rFonts w:eastAsia="Times New Roman" w:cs="Times New Roman"/>
                <w:szCs w:val="20"/>
              </w:rPr>
            </w:pPr>
          </w:p>
        </w:tc>
        <w:tc>
          <w:tcPr>
            <w:tcW w:w="2700" w:type="dxa"/>
          </w:tcPr>
          <w:p w14:paraId="3E643E86" w14:textId="77777777" w:rsidR="006B3AA5" w:rsidRPr="00645306" w:rsidRDefault="006B3AA5" w:rsidP="006B3AA5">
            <w:pPr>
              <w:suppressAutoHyphens/>
              <w:spacing w:line="240" w:lineRule="auto"/>
              <w:ind w:right="-360"/>
              <w:rPr>
                <w:rFonts w:eastAsia="Times New Roman" w:cs="Times New Roman"/>
                <w:szCs w:val="20"/>
              </w:rPr>
            </w:pPr>
          </w:p>
        </w:tc>
      </w:tr>
      <w:tr w:rsidR="006B3AA5" w:rsidRPr="00645306" w14:paraId="472E51A1" w14:textId="77777777" w:rsidTr="006B3AA5">
        <w:trPr>
          <w:jc w:val="center"/>
        </w:trPr>
        <w:tc>
          <w:tcPr>
            <w:tcW w:w="360" w:type="dxa"/>
          </w:tcPr>
          <w:p w14:paraId="19B7E60F" w14:textId="77777777" w:rsidR="006B3AA5" w:rsidRPr="00645306" w:rsidRDefault="006B3AA5" w:rsidP="006B3AA5">
            <w:pPr>
              <w:suppressAutoHyphens/>
              <w:spacing w:line="240" w:lineRule="auto"/>
              <w:ind w:right="-360"/>
              <w:rPr>
                <w:rFonts w:eastAsia="Times New Roman" w:cs="Times New Roman"/>
                <w:szCs w:val="20"/>
              </w:rPr>
            </w:pPr>
          </w:p>
        </w:tc>
        <w:tc>
          <w:tcPr>
            <w:tcW w:w="2538" w:type="dxa"/>
          </w:tcPr>
          <w:p w14:paraId="3F019C0D" w14:textId="77777777" w:rsidR="006B3AA5" w:rsidRPr="00645306" w:rsidRDefault="006B3AA5" w:rsidP="006B3AA5">
            <w:pPr>
              <w:suppressAutoHyphens/>
              <w:spacing w:line="240" w:lineRule="auto"/>
              <w:ind w:right="-360"/>
              <w:rPr>
                <w:rFonts w:eastAsia="Times New Roman" w:cs="Times New Roman"/>
                <w:szCs w:val="20"/>
              </w:rPr>
            </w:pPr>
          </w:p>
        </w:tc>
        <w:tc>
          <w:tcPr>
            <w:tcW w:w="2880" w:type="dxa"/>
          </w:tcPr>
          <w:p w14:paraId="3BCC66F4" w14:textId="77777777" w:rsidR="006B3AA5" w:rsidRPr="00645306" w:rsidRDefault="006B3AA5" w:rsidP="006B3AA5">
            <w:pPr>
              <w:suppressAutoHyphens/>
              <w:spacing w:line="240" w:lineRule="auto"/>
              <w:ind w:right="-360"/>
              <w:rPr>
                <w:rFonts w:eastAsia="Times New Roman" w:cs="Times New Roman"/>
                <w:szCs w:val="20"/>
              </w:rPr>
            </w:pPr>
          </w:p>
        </w:tc>
        <w:tc>
          <w:tcPr>
            <w:tcW w:w="2700" w:type="dxa"/>
          </w:tcPr>
          <w:p w14:paraId="2B967C61" w14:textId="77777777" w:rsidR="006B3AA5" w:rsidRPr="00645306" w:rsidRDefault="006B3AA5" w:rsidP="006B3AA5">
            <w:pPr>
              <w:suppressAutoHyphens/>
              <w:spacing w:line="240" w:lineRule="auto"/>
              <w:ind w:right="-360"/>
              <w:rPr>
                <w:rFonts w:eastAsia="Times New Roman" w:cs="Times New Roman"/>
                <w:szCs w:val="20"/>
              </w:rPr>
            </w:pPr>
          </w:p>
        </w:tc>
      </w:tr>
      <w:tr w:rsidR="006B3AA5" w:rsidRPr="00645306" w14:paraId="4B89A43C" w14:textId="77777777" w:rsidTr="006B3AA5">
        <w:trPr>
          <w:jc w:val="center"/>
        </w:trPr>
        <w:tc>
          <w:tcPr>
            <w:tcW w:w="360" w:type="dxa"/>
          </w:tcPr>
          <w:p w14:paraId="56FE76C3" w14:textId="77777777" w:rsidR="006B3AA5" w:rsidRPr="00645306" w:rsidRDefault="006B3AA5" w:rsidP="006B3AA5">
            <w:pPr>
              <w:suppressAutoHyphens/>
              <w:spacing w:line="240" w:lineRule="auto"/>
              <w:ind w:right="-360"/>
              <w:rPr>
                <w:rFonts w:eastAsia="Times New Roman" w:cs="Times New Roman"/>
                <w:szCs w:val="20"/>
              </w:rPr>
            </w:pPr>
          </w:p>
        </w:tc>
        <w:tc>
          <w:tcPr>
            <w:tcW w:w="2538" w:type="dxa"/>
          </w:tcPr>
          <w:p w14:paraId="7B1EF88B" w14:textId="77777777" w:rsidR="006B3AA5" w:rsidRPr="00645306" w:rsidRDefault="006B3AA5" w:rsidP="006B3AA5">
            <w:pPr>
              <w:suppressAutoHyphens/>
              <w:spacing w:line="240" w:lineRule="auto"/>
              <w:ind w:right="-360"/>
              <w:rPr>
                <w:rFonts w:eastAsia="Times New Roman" w:cs="Times New Roman"/>
                <w:szCs w:val="20"/>
              </w:rPr>
            </w:pPr>
          </w:p>
        </w:tc>
        <w:tc>
          <w:tcPr>
            <w:tcW w:w="2880" w:type="dxa"/>
          </w:tcPr>
          <w:p w14:paraId="6E31E74D" w14:textId="77777777" w:rsidR="006B3AA5" w:rsidRPr="00645306" w:rsidRDefault="006B3AA5" w:rsidP="006B3AA5">
            <w:pPr>
              <w:suppressAutoHyphens/>
              <w:spacing w:line="240" w:lineRule="auto"/>
              <w:ind w:right="-360"/>
              <w:rPr>
                <w:rFonts w:eastAsia="Times New Roman" w:cs="Times New Roman"/>
                <w:szCs w:val="20"/>
              </w:rPr>
            </w:pPr>
          </w:p>
        </w:tc>
        <w:tc>
          <w:tcPr>
            <w:tcW w:w="2700" w:type="dxa"/>
          </w:tcPr>
          <w:p w14:paraId="0B836A17" w14:textId="77777777" w:rsidR="006B3AA5" w:rsidRPr="00645306" w:rsidRDefault="006B3AA5" w:rsidP="006B3AA5">
            <w:pPr>
              <w:suppressAutoHyphens/>
              <w:spacing w:line="240" w:lineRule="auto"/>
              <w:ind w:right="-360"/>
              <w:rPr>
                <w:rFonts w:eastAsia="Times New Roman" w:cs="Times New Roman"/>
                <w:szCs w:val="20"/>
              </w:rPr>
            </w:pPr>
          </w:p>
        </w:tc>
      </w:tr>
      <w:tr w:rsidR="006B3AA5" w:rsidRPr="00645306" w14:paraId="65EF7F72" w14:textId="77777777" w:rsidTr="006B3AA5">
        <w:trPr>
          <w:jc w:val="center"/>
        </w:trPr>
        <w:tc>
          <w:tcPr>
            <w:tcW w:w="360" w:type="dxa"/>
          </w:tcPr>
          <w:p w14:paraId="7A6E6E41" w14:textId="77777777" w:rsidR="006B3AA5" w:rsidRPr="00645306" w:rsidRDefault="006B3AA5" w:rsidP="006B3AA5">
            <w:pPr>
              <w:suppressAutoHyphens/>
              <w:spacing w:line="240" w:lineRule="auto"/>
              <w:ind w:right="-360"/>
              <w:rPr>
                <w:rFonts w:eastAsia="Times New Roman" w:cs="Times New Roman"/>
                <w:szCs w:val="20"/>
              </w:rPr>
            </w:pPr>
          </w:p>
        </w:tc>
        <w:tc>
          <w:tcPr>
            <w:tcW w:w="2538" w:type="dxa"/>
          </w:tcPr>
          <w:p w14:paraId="7988B95B" w14:textId="77777777" w:rsidR="006B3AA5" w:rsidRPr="00645306" w:rsidRDefault="006B3AA5" w:rsidP="006B3AA5">
            <w:pPr>
              <w:suppressAutoHyphens/>
              <w:spacing w:line="240" w:lineRule="auto"/>
              <w:ind w:right="-360"/>
              <w:rPr>
                <w:rFonts w:eastAsia="Times New Roman" w:cs="Times New Roman"/>
                <w:szCs w:val="20"/>
              </w:rPr>
            </w:pPr>
          </w:p>
        </w:tc>
        <w:tc>
          <w:tcPr>
            <w:tcW w:w="2880" w:type="dxa"/>
          </w:tcPr>
          <w:p w14:paraId="0D3BE11B" w14:textId="77777777" w:rsidR="006B3AA5" w:rsidRPr="00645306" w:rsidRDefault="006B3AA5" w:rsidP="006B3AA5">
            <w:pPr>
              <w:suppressAutoHyphens/>
              <w:spacing w:line="240" w:lineRule="auto"/>
              <w:ind w:right="-360"/>
              <w:rPr>
                <w:rFonts w:eastAsia="Times New Roman" w:cs="Times New Roman"/>
                <w:szCs w:val="20"/>
              </w:rPr>
            </w:pPr>
          </w:p>
        </w:tc>
        <w:tc>
          <w:tcPr>
            <w:tcW w:w="2700" w:type="dxa"/>
          </w:tcPr>
          <w:p w14:paraId="4D3784D3" w14:textId="77777777" w:rsidR="006B3AA5" w:rsidRPr="00645306" w:rsidRDefault="006B3AA5" w:rsidP="006B3AA5">
            <w:pPr>
              <w:suppressAutoHyphens/>
              <w:spacing w:line="240" w:lineRule="auto"/>
              <w:ind w:right="-360"/>
              <w:rPr>
                <w:rFonts w:eastAsia="Times New Roman" w:cs="Times New Roman"/>
                <w:szCs w:val="20"/>
              </w:rPr>
            </w:pPr>
          </w:p>
        </w:tc>
      </w:tr>
      <w:tr w:rsidR="006B3AA5" w:rsidRPr="00645306" w14:paraId="58640CFB" w14:textId="77777777" w:rsidTr="006B3AA5">
        <w:trPr>
          <w:jc w:val="center"/>
        </w:trPr>
        <w:tc>
          <w:tcPr>
            <w:tcW w:w="360" w:type="dxa"/>
          </w:tcPr>
          <w:p w14:paraId="2FF92EBA" w14:textId="77777777" w:rsidR="006B3AA5" w:rsidRPr="00645306" w:rsidRDefault="006B3AA5" w:rsidP="006B3AA5">
            <w:pPr>
              <w:suppressAutoHyphens/>
              <w:spacing w:line="240" w:lineRule="auto"/>
              <w:ind w:right="-360"/>
              <w:rPr>
                <w:rFonts w:eastAsia="Times New Roman" w:cs="Times New Roman"/>
                <w:szCs w:val="20"/>
              </w:rPr>
            </w:pPr>
          </w:p>
        </w:tc>
        <w:tc>
          <w:tcPr>
            <w:tcW w:w="2538" w:type="dxa"/>
          </w:tcPr>
          <w:p w14:paraId="05826825" w14:textId="77777777" w:rsidR="006B3AA5" w:rsidRPr="00645306" w:rsidRDefault="006B3AA5" w:rsidP="006B3AA5">
            <w:pPr>
              <w:suppressAutoHyphens/>
              <w:spacing w:line="240" w:lineRule="auto"/>
              <w:ind w:right="-360"/>
              <w:rPr>
                <w:rFonts w:eastAsia="Times New Roman" w:cs="Times New Roman"/>
                <w:szCs w:val="20"/>
              </w:rPr>
            </w:pPr>
          </w:p>
        </w:tc>
        <w:tc>
          <w:tcPr>
            <w:tcW w:w="2880" w:type="dxa"/>
          </w:tcPr>
          <w:p w14:paraId="76E20D5C" w14:textId="77777777" w:rsidR="006B3AA5" w:rsidRPr="00645306" w:rsidRDefault="006B3AA5" w:rsidP="006B3AA5">
            <w:pPr>
              <w:suppressAutoHyphens/>
              <w:spacing w:line="240" w:lineRule="auto"/>
              <w:ind w:right="-360"/>
              <w:rPr>
                <w:rFonts w:eastAsia="Times New Roman" w:cs="Times New Roman"/>
                <w:szCs w:val="20"/>
              </w:rPr>
            </w:pPr>
          </w:p>
        </w:tc>
        <w:tc>
          <w:tcPr>
            <w:tcW w:w="2700" w:type="dxa"/>
          </w:tcPr>
          <w:p w14:paraId="59276BEB" w14:textId="77777777" w:rsidR="006B3AA5" w:rsidRPr="00645306" w:rsidRDefault="006B3AA5" w:rsidP="006B3AA5">
            <w:pPr>
              <w:suppressAutoHyphens/>
              <w:spacing w:line="240" w:lineRule="auto"/>
              <w:ind w:right="-360"/>
              <w:rPr>
                <w:rFonts w:eastAsia="Times New Roman" w:cs="Times New Roman"/>
                <w:szCs w:val="20"/>
              </w:rPr>
            </w:pPr>
          </w:p>
        </w:tc>
      </w:tr>
      <w:tr w:rsidR="006B3AA5" w:rsidRPr="00645306" w14:paraId="2A615B12" w14:textId="77777777" w:rsidTr="006B3AA5">
        <w:trPr>
          <w:jc w:val="center"/>
        </w:trPr>
        <w:tc>
          <w:tcPr>
            <w:tcW w:w="360" w:type="dxa"/>
          </w:tcPr>
          <w:p w14:paraId="1152E7A2" w14:textId="77777777" w:rsidR="006B3AA5" w:rsidRPr="00645306" w:rsidRDefault="006B3AA5" w:rsidP="006B3AA5">
            <w:pPr>
              <w:suppressAutoHyphens/>
              <w:spacing w:line="240" w:lineRule="auto"/>
              <w:ind w:right="-360"/>
              <w:rPr>
                <w:rFonts w:eastAsia="Times New Roman" w:cs="Times New Roman"/>
                <w:szCs w:val="20"/>
              </w:rPr>
            </w:pPr>
          </w:p>
        </w:tc>
        <w:tc>
          <w:tcPr>
            <w:tcW w:w="2538" w:type="dxa"/>
          </w:tcPr>
          <w:p w14:paraId="348CDB4A" w14:textId="77777777" w:rsidR="006B3AA5" w:rsidRPr="00645306" w:rsidRDefault="006B3AA5" w:rsidP="006B3AA5">
            <w:pPr>
              <w:suppressAutoHyphens/>
              <w:spacing w:line="240" w:lineRule="auto"/>
              <w:ind w:right="-360"/>
              <w:rPr>
                <w:rFonts w:eastAsia="Times New Roman" w:cs="Times New Roman"/>
                <w:szCs w:val="20"/>
              </w:rPr>
            </w:pPr>
          </w:p>
        </w:tc>
        <w:tc>
          <w:tcPr>
            <w:tcW w:w="2880" w:type="dxa"/>
          </w:tcPr>
          <w:p w14:paraId="1AC56A85" w14:textId="77777777" w:rsidR="006B3AA5" w:rsidRPr="00645306" w:rsidRDefault="006B3AA5" w:rsidP="006B3AA5">
            <w:pPr>
              <w:suppressAutoHyphens/>
              <w:spacing w:line="240" w:lineRule="auto"/>
              <w:ind w:right="-360"/>
              <w:rPr>
                <w:rFonts w:eastAsia="Times New Roman" w:cs="Times New Roman"/>
                <w:szCs w:val="20"/>
              </w:rPr>
            </w:pPr>
          </w:p>
        </w:tc>
        <w:tc>
          <w:tcPr>
            <w:tcW w:w="2700" w:type="dxa"/>
          </w:tcPr>
          <w:p w14:paraId="2294327B" w14:textId="77777777" w:rsidR="006B3AA5" w:rsidRPr="00645306" w:rsidRDefault="006B3AA5" w:rsidP="006B3AA5">
            <w:pPr>
              <w:suppressAutoHyphens/>
              <w:spacing w:line="240" w:lineRule="auto"/>
              <w:ind w:right="-360"/>
              <w:rPr>
                <w:rFonts w:eastAsia="Times New Roman" w:cs="Times New Roman"/>
                <w:szCs w:val="20"/>
              </w:rPr>
            </w:pPr>
          </w:p>
        </w:tc>
      </w:tr>
      <w:tr w:rsidR="006B3AA5" w:rsidRPr="00645306" w14:paraId="01B9957F" w14:textId="77777777" w:rsidTr="006B3AA5">
        <w:trPr>
          <w:jc w:val="center"/>
        </w:trPr>
        <w:tc>
          <w:tcPr>
            <w:tcW w:w="360" w:type="dxa"/>
          </w:tcPr>
          <w:p w14:paraId="73EF98D4" w14:textId="77777777" w:rsidR="006B3AA5" w:rsidRPr="00645306" w:rsidRDefault="006B3AA5" w:rsidP="006B3AA5">
            <w:pPr>
              <w:suppressAutoHyphens/>
              <w:spacing w:line="240" w:lineRule="auto"/>
              <w:ind w:right="-360"/>
              <w:rPr>
                <w:rFonts w:eastAsia="Times New Roman" w:cs="Times New Roman"/>
                <w:szCs w:val="20"/>
              </w:rPr>
            </w:pPr>
          </w:p>
        </w:tc>
        <w:tc>
          <w:tcPr>
            <w:tcW w:w="2538" w:type="dxa"/>
          </w:tcPr>
          <w:p w14:paraId="49C6EE4F" w14:textId="77777777" w:rsidR="006B3AA5" w:rsidRPr="00645306" w:rsidRDefault="006B3AA5" w:rsidP="006B3AA5">
            <w:pPr>
              <w:suppressAutoHyphens/>
              <w:spacing w:line="240" w:lineRule="auto"/>
              <w:ind w:right="-360"/>
              <w:rPr>
                <w:rFonts w:eastAsia="Times New Roman" w:cs="Times New Roman"/>
                <w:szCs w:val="20"/>
              </w:rPr>
            </w:pPr>
          </w:p>
        </w:tc>
        <w:tc>
          <w:tcPr>
            <w:tcW w:w="2880" w:type="dxa"/>
          </w:tcPr>
          <w:p w14:paraId="6FB118C0" w14:textId="77777777" w:rsidR="006B3AA5" w:rsidRPr="00645306" w:rsidRDefault="006B3AA5" w:rsidP="006B3AA5">
            <w:pPr>
              <w:suppressAutoHyphens/>
              <w:spacing w:line="240" w:lineRule="auto"/>
              <w:ind w:right="-360"/>
              <w:rPr>
                <w:rFonts w:eastAsia="Times New Roman" w:cs="Times New Roman"/>
                <w:szCs w:val="20"/>
              </w:rPr>
            </w:pPr>
          </w:p>
        </w:tc>
        <w:tc>
          <w:tcPr>
            <w:tcW w:w="2700" w:type="dxa"/>
          </w:tcPr>
          <w:p w14:paraId="780F6599" w14:textId="77777777" w:rsidR="006B3AA5" w:rsidRPr="00645306" w:rsidRDefault="006B3AA5" w:rsidP="006B3AA5">
            <w:pPr>
              <w:suppressAutoHyphens/>
              <w:spacing w:line="240" w:lineRule="auto"/>
              <w:ind w:right="-360"/>
              <w:rPr>
                <w:rFonts w:eastAsia="Times New Roman" w:cs="Times New Roman"/>
                <w:szCs w:val="20"/>
              </w:rPr>
            </w:pPr>
          </w:p>
        </w:tc>
      </w:tr>
    </w:tbl>
    <w:p w14:paraId="47A8E6CD" w14:textId="77777777" w:rsidR="006B3AA5" w:rsidRPr="00645306" w:rsidRDefault="006B3AA5" w:rsidP="006B3AA5">
      <w:pPr>
        <w:tabs>
          <w:tab w:val="left" w:pos="3960"/>
        </w:tabs>
        <w:suppressAutoHyphens/>
        <w:spacing w:line="240" w:lineRule="auto"/>
        <w:rPr>
          <w:rFonts w:eastAsia="Times New Roman" w:cs="Times New Roman"/>
          <w:szCs w:val="20"/>
        </w:rPr>
      </w:pPr>
    </w:p>
    <w:p w14:paraId="714137E0" w14:textId="77777777" w:rsidR="006B3AA5" w:rsidRPr="00645306" w:rsidRDefault="006B3AA5" w:rsidP="006B3AA5">
      <w:pPr>
        <w:spacing w:after="0" w:line="240" w:lineRule="auto"/>
        <w:rPr>
          <w:rFonts w:eastAsia="Times New Roman" w:cs="Times New Roman"/>
          <w:szCs w:val="24"/>
        </w:rPr>
      </w:pPr>
    </w:p>
    <w:p w14:paraId="6E097EF0" w14:textId="77777777" w:rsidR="006B3AA5" w:rsidRPr="00645306" w:rsidRDefault="006B3AA5" w:rsidP="006D6F13">
      <w:pPr>
        <w:pStyle w:val="Heading4BSF"/>
      </w:pPr>
      <w:bookmarkStart w:id="1369" w:name="_Toc54556915"/>
      <w:bookmarkStart w:id="1370" w:name="_Toc55427901"/>
      <w:bookmarkStart w:id="1371" w:name="_Toc55455403"/>
      <w:bookmarkStart w:id="1372" w:name="_Toc55460121"/>
      <w:bookmarkStart w:id="1373" w:name="_Toc55570289"/>
      <w:bookmarkStart w:id="1374" w:name="_Toc55571255"/>
      <w:bookmarkStart w:id="1375" w:name="_Toc55584363"/>
      <w:bookmarkStart w:id="1376" w:name="_Toc55760476"/>
      <w:bookmarkStart w:id="1377" w:name="_Toc55760896"/>
      <w:bookmarkStart w:id="1378" w:name="_Toc55765779"/>
      <w:bookmarkStart w:id="1379" w:name="_Toc55772870"/>
      <w:bookmarkStart w:id="1380" w:name="_Toc55773460"/>
      <w:bookmarkStart w:id="1381" w:name="_Toc56639189"/>
      <w:bookmarkStart w:id="1382" w:name="_Toc58427477"/>
      <w:bookmarkStart w:id="1383" w:name="_Toc184892787"/>
      <w:r w:rsidRPr="00645306">
        <w:lastRenderedPageBreak/>
        <w:t>Form TECH-9 Software List</w:t>
      </w:r>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r w:rsidRPr="00645306">
        <w:t xml:space="preserve"> </w:t>
      </w:r>
    </w:p>
    <w:p w14:paraId="7D57B30C" w14:textId="77777777" w:rsidR="006B3AA5" w:rsidRPr="00645306" w:rsidRDefault="006B3AA5" w:rsidP="006B3AA5">
      <w:pPr>
        <w:tabs>
          <w:tab w:val="left" w:pos="3960"/>
        </w:tabs>
        <w:suppressAutoHyphens/>
        <w:spacing w:line="240" w:lineRule="auto"/>
        <w:rPr>
          <w:rFonts w:eastAsia="Times New Roman" w:cs="Times New Roman"/>
          <w:szCs w:val="20"/>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2" w:type="dxa"/>
          <w:right w:w="72" w:type="dxa"/>
        </w:tblCellMar>
        <w:tblLook w:val="0000" w:firstRow="0" w:lastRow="0" w:firstColumn="0" w:lastColumn="0" w:noHBand="0" w:noVBand="0"/>
      </w:tblPr>
      <w:tblGrid>
        <w:gridCol w:w="2304"/>
        <w:gridCol w:w="1224"/>
        <w:gridCol w:w="1224"/>
        <w:gridCol w:w="1224"/>
        <w:gridCol w:w="1224"/>
        <w:gridCol w:w="1224"/>
      </w:tblGrid>
      <w:tr w:rsidR="006B3AA5" w:rsidRPr="00645306" w14:paraId="5F87CA82" w14:textId="77777777" w:rsidTr="006B3AA5">
        <w:trPr>
          <w:tblHeader/>
          <w:jc w:val="center"/>
        </w:trPr>
        <w:tc>
          <w:tcPr>
            <w:tcW w:w="2304" w:type="dxa"/>
          </w:tcPr>
          <w:p w14:paraId="287CC8EC"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3672" w:type="dxa"/>
            <w:gridSpan w:val="3"/>
          </w:tcPr>
          <w:p w14:paraId="5634DF6C" w14:textId="77777777" w:rsidR="006B3AA5" w:rsidRPr="00645306" w:rsidRDefault="006B3AA5" w:rsidP="006B3AA5">
            <w:pPr>
              <w:tabs>
                <w:tab w:val="left" w:pos="3960"/>
              </w:tabs>
              <w:suppressAutoHyphens/>
              <w:spacing w:line="240" w:lineRule="auto"/>
              <w:jc w:val="center"/>
              <w:rPr>
                <w:rFonts w:eastAsia="Times New Roman" w:cs="Times New Roman"/>
                <w:szCs w:val="24"/>
              </w:rPr>
            </w:pPr>
            <w:r w:rsidRPr="00645306">
              <w:rPr>
                <w:rFonts w:eastAsia="Times New Roman" w:cs="Times New Roman"/>
                <w:szCs w:val="24"/>
              </w:rPr>
              <w:t>(select one per item)</w:t>
            </w:r>
          </w:p>
        </w:tc>
        <w:tc>
          <w:tcPr>
            <w:tcW w:w="2448" w:type="dxa"/>
            <w:gridSpan w:val="2"/>
          </w:tcPr>
          <w:p w14:paraId="456C1C55" w14:textId="77777777" w:rsidR="006B3AA5" w:rsidRPr="00645306" w:rsidRDefault="006B3AA5" w:rsidP="006B3AA5">
            <w:pPr>
              <w:tabs>
                <w:tab w:val="left" w:pos="3960"/>
              </w:tabs>
              <w:suppressAutoHyphens/>
              <w:spacing w:line="240" w:lineRule="auto"/>
              <w:jc w:val="center"/>
              <w:rPr>
                <w:rFonts w:eastAsia="Times New Roman" w:cs="Times New Roman"/>
                <w:szCs w:val="24"/>
              </w:rPr>
            </w:pPr>
            <w:r w:rsidRPr="00645306">
              <w:rPr>
                <w:rFonts w:eastAsia="Times New Roman" w:cs="Times New Roman"/>
                <w:szCs w:val="24"/>
              </w:rPr>
              <w:t>(select one per item)</w:t>
            </w:r>
          </w:p>
        </w:tc>
      </w:tr>
      <w:tr w:rsidR="006B3AA5" w:rsidRPr="00645306" w14:paraId="6E2905DE" w14:textId="77777777" w:rsidTr="006B3AA5">
        <w:trPr>
          <w:tblHeader/>
          <w:jc w:val="center"/>
        </w:trPr>
        <w:tc>
          <w:tcPr>
            <w:tcW w:w="2304" w:type="dxa"/>
            <w:vAlign w:val="bottom"/>
          </w:tcPr>
          <w:p w14:paraId="7770D110" w14:textId="77777777" w:rsidR="006B3AA5" w:rsidRPr="00645306" w:rsidRDefault="006B3AA5" w:rsidP="006B3AA5">
            <w:pPr>
              <w:tabs>
                <w:tab w:val="left" w:pos="3960"/>
              </w:tabs>
              <w:suppressAutoHyphens/>
              <w:spacing w:line="240" w:lineRule="auto"/>
              <w:jc w:val="center"/>
              <w:rPr>
                <w:rFonts w:eastAsia="Times New Roman" w:cs="Times New Roman"/>
                <w:szCs w:val="24"/>
              </w:rPr>
            </w:pPr>
            <w:r w:rsidRPr="00645306">
              <w:rPr>
                <w:rFonts w:eastAsia="Times New Roman" w:cs="Times New Roman"/>
                <w:szCs w:val="24"/>
              </w:rPr>
              <w:t>Software Item</w:t>
            </w:r>
          </w:p>
        </w:tc>
        <w:tc>
          <w:tcPr>
            <w:tcW w:w="1224" w:type="dxa"/>
            <w:vAlign w:val="bottom"/>
          </w:tcPr>
          <w:p w14:paraId="3E114BF9" w14:textId="77777777" w:rsidR="006B3AA5" w:rsidRPr="00645306" w:rsidRDefault="006B3AA5" w:rsidP="006B3AA5">
            <w:pPr>
              <w:tabs>
                <w:tab w:val="left" w:pos="3960"/>
              </w:tabs>
              <w:suppressAutoHyphens/>
              <w:spacing w:line="240" w:lineRule="auto"/>
              <w:jc w:val="center"/>
              <w:rPr>
                <w:rFonts w:eastAsia="Times New Roman" w:cs="Times New Roman"/>
                <w:szCs w:val="24"/>
              </w:rPr>
            </w:pPr>
            <w:r w:rsidRPr="00645306">
              <w:rPr>
                <w:rFonts w:eastAsia="Times New Roman" w:cs="Times New Roman"/>
                <w:szCs w:val="24"/>
              </w:rPr>
              <w:t>System Software</w:t>
            </w:r>
          </w:p>
        </w:tc>
        <w:tc>
          <w:tcPr>
            <w:tcW w:w="1224" w:type="dxa"/>
            <w:vAlign w:val="bottom"/>
          </w:tcPr>
          <w:p w14:paraId="389C5E5B" w14:textId="77777777" w:rsidR="006B3AA5" w:rsidRPr="00645306" w:rsidRDefault="006B3AA5" w:rsidP="006B3AA5">
            <w:pPr>
              <w:tabs>
                <w:tab w:val="left" w:pos="3960"/>
              </w:tabs>
              <w:suppressAutoHyphens/>
              <w:spacing w:line="240" w:lineRule="auto"/>
              <w:jc w:val="center"/>
              <w:rPr>
                <w:rFonts w:eastAsia="Times New Roman" w:cs="Times New Roman"/>
                <w:szCs w:val="24"/>
              </w:rPr>
            </w:pPr>
            <w:r w:rsidRPr="00645306">
              <w:rPr>
                <w:rFonts w:eastAsia="Times New Roman" w:cs="Times New Roman"/>
                <w:szCs w:val="24"/>
              </w:rPr>
              <w:t>General-Purpose Software</w:t>
            </w:r>
          </w:p>
        </w:tc>
        <w:tc>
          <w:tcPr>
            <w:tcW w:w="1224" w:type="dxa"/>
            <w:vAlign w:val="bottom"/>
          </w:tcPr>
          <w:p w14:paraId="61DCAD29" w14:textId="77777777" w:rsidR="006B3AA5" w:rsidRPr="00645306" w:rsidRDefault="006B3AA5" w:rsidP="006B3AA5">
            <w:pPr>
              <w:tabs>
                <w:tab w:val="left" w:pos="3960"/>
              </w:tabs>
              <w:suppressAutoHyphens/>
              <w:spacing w:line="240" w:lineRule="auto"/>
              <w:jc w:val="center"/>
              <w:rPr>
                <w:rFonts w:eastAsia="Times New Roman" w:cs="Times New Roman"/>
                <w:szCs w:val="24"/>
              </w:rPr>
            </w:pPr>
            <w:r w:rsidRPr="00645306">
              <w:rPr>
                <w:rFonts w:eastAsia="Times New Roman" w:cs="Times New Roman"/>
                <w:szCs w:val="24"/>
              </w:rPr>
              <w:t>Application Software</w:t>
            </w:r>
          </w:p>
        </w:tc>
        <w:tc>
          <w:tcPr>
            <w:tcW w:w="1224" w:type="dxa"/>
            <w:vAlign w:val="bottom"/>
          </w:tcPr>
          <w:p w14:paraId="69EBF182" w14:textId="77777777" w:rsidR="006B3AA5" w:rsidRPr="00645306" w:rsidRDefault="006B3AA5" w:rsidP="006B3AA5">
            <w:pPr>
              <w:tabs>
                <w:tab w:val="left" w:pos="3960"/>
              </w:tabs>
              <w:suppressAutoHyphens/>
              <w:spacing w:line="240" w:lineRule="auto"/>
              <w:jc w:val="center"/>
              <w:rPr>
                <w:rFonts w:eastAsia="Times New Roman" w:cs="Times New Roman"/>
                <w:szCs w:val="24"/>
              </w:rPr>
            </w:pPr>
            <w:r w:rsidRPr="00645306">
              <w:rPr>
                <w:rFonts w:eastAsia="Times New Roman" w:cs="Times New Roman"/>
                <w:szCs w:val="24"/>
              </w:rPr>
              <w:t>Standard Software</w:t>
            </w:r>
          </w:p>
        </w:tc>
        <w:tc>
          <w:tcPr>
            <w:tcW w:w="1224" w:type="dxa"/>
            <w:vAlign w:val="bottom"/>
          </w:tcPr>
          <w:p w14:paraId="1B9CEC7C" w14:textId="77777777" w:rsidR="006B3AA5" w:rsidRPr="00645306" w:rsidRDefault="006B3AA5" w:rsidP="006B3AA5">
            <w:pPr>
              <w:tabs>
                <w:tab w:val="left" w:pos="3960"/>
              </w:tabs>
              <w:suppressAutoHyphens/>
              <w:spacing w:line="240" w:lineRule="auto"/>
              <w:jc w:val="center"/>
              <w:rPr>
                <w:rFonts w:eastAsia="Times New Roman" w:cs="Times New Roman"/>
                <w:szCs w:val="24"/>
              </w:rPr>
            </w:pPr>
            <w:r w:rsidRPr="00645306">
              <w:rPr>
                <w:rFonts w:eastAsia="Times New Roman" w:cs="Times New Roman"/>
                <w:szCs w:val="24"/>
              </w:rPr>
              <w:t>Custom Software</w:t>
            </w:r>
          </w:p>
        </w:tc>
      </w:tr>
      <w:tr w:rsidR="006B3AA5" w:rsidRPr="00645306" w14:paraId="0BCD0F04" w14:textId="77777777" w:rsidTr="006B3AA5">
        <w:trPr>
          <w:tblHeader/>
          <w:jc w:val="center"/>
        </w:trPr>
        <w:tc>
          <w:tcPr>
            <w:tcW w:w="2304" w:type="dxa"/>
          </w:tcPr>
          <w:p w14:paraId="36D31806"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1224" w:type="dxa"/>
          </w:tcPr>
          <w:p w14:paraId="5B4D7A1E"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1224" w:type="dxa"/>
          </w:tcPr>
          <w:p w14:paraId="4652A5DE"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1224" w:type="dxa"/>
          </w:tcPr>
          <w:p w14:paraId="6BB20EBC"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1224" w:type="dxa"/>
          </w:tcPr>
          <w:p w14:paraId="28EC4161"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1224" w:type="dxa"/>
          </w:tcPr>
          <w:p w14:paraId="0A94DC1E" w14:textId="77777777" w:rsidR="006B3AA5" w:rsidRPr="00645306" w:rsidRDefault="006B3AA5" w:rsidP="006B3AA5">
            <w:pPr>
              <w:tabs>
                <w:tab w:val="left" w:pos="3960"/>
              </w:tabs>
              <w:suppressAutoHyphens/>
              <w:spacing w:line="240" w:lineRule="auto"/>
              <w:rPr>
                <w:rFonts w:eastAsia="Times New Roman" w:cs="Times New Roman"/>
                <w:szCs w:val="24"/>
              </w:rPr>
            </w:pPr>
          </w:p>
        </w:tc>
      </w:tr>
      <w:tr w:rsidR="006B3AA5" w:rsidRPr="00645306" w14:paraId="1298B1FE" w14:textId="77777777" w:rsidTr="006B3AA5">
        <w:trPr>
          <w:jc w:val="center"/>
        </w:trPr>
        <w:tc>
          <w:tcPr>
            <w:tcW w:w="2304" w:type="dxa"/>
          </w:tcPr>
          <w:p w14:paraId="54C5D50F"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1224" w:type="dxa"/>
          </w:tcPr>
          <w:p w14:paraId="448B7AAA"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1224" w:type="dxa"/>
          </w:tcPr>
          <w:p w14:paraId="35ED99E9"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1224" w:type="dxa"/>
          </w:tcPr>
          <w:p w14:paraId="7736446D"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1224" w:type="dxa"/>
          </w:tcPr>
          <w:p w14:paraId="77EC000E"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1224" w:type="dxa"/>
          </w:tcPr>
          <w:p w14:paraId="33CB2008" w14:textId="77777777" w:rsidR="006B3AA5" w:rsidRPr="00645306" w:rsidRDefault="006B3AA5" w:rsidP="006B3AA5">
            <w:pPr>
              <w:tabs>
                <w:tab w:val="left" w:pos="3960"/>
              </w:tabs>
              <w:suppressAutoHyphens/>
              <w:spacing w:line="240" w:lineRule="auto"/>
              <w:rPr>
                <w:rFonts w:eastAsia="Times New Roman" w:cs="Times New Roman"/>
                <w:szCs w:val="24"/>
              </w:rPr>
            </w:pPr>
          </w:p>
        </w:tc>
      </w:tr>
      <w:tr w:rsidR="006B3AA5" w:rsidRPr="00645306" w14:paraId="012CF2D8" w14:textId="77777777" w:rsidTr="006B3AA5">
        <w:trPr>
          <w:jc w:val="center"/>
        </w:trPr>
        <w:tc>
          <w:tcPr>
            <w:tcW w:w="2304" w:type="dxa"/>
          </w:tcPr>
          <w:p w14:paraId="06F12402"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1224" w:type="dxa"/>
          </w:tcPr>
          <w:p w14:paraId="6BFF262F"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1224" w:type="dxa"/>
          </w:tcPr>
          <w:p w14:paraId="3668C186" w14:textId="77777777" w:rsidR="006B3AA5" w:rsidRPr="00645306" w:rsidRDefault="006B3AA5" w:rsidP="006B3AA5">
            <w:pPr>
              <w:tabs>
                <w:tab w:val="left" w:pos="3960"/>
              </w:tabs>
              <w:suppressAutoHyphens/>
              <w:spacing w:line="240" w:lineRule="auto"/>
              <w:rPr>
                <w:rFonts w:eastAsia="Times New Roman" w:cs="Times New Roman"/>
                <w:spacing w:val="-2"/>
                <w:szCs w:val="24"/>
              </w:rPr>
            </w:pPr>
          </w:p>
        </w:tc>
        <w:tc>
          <w:tcPr>
            <w:tcW w:w="1224" w:type="dxa"/>
          </w:tcPr>
          <w:p w14:paraId="6BD5139C"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1224" w:type="dxa"/>
          </w:tcPr>
          <w:p w14:paraId="685E3105"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1224" w:type="dxa"/>
          </w:tcPr>
          <w:p w14:paraId="008B75A5" w14:textId="77777777" w:rsidR="006B3AA5" w:rsidRPr="00645306" w:rsidRDefault="006B3AA5" w:rsidP="006B3AA5">
            <w:pPr>
              <w:tabs>
                <w:tab w:val="left" w:pos="3960"/>
              </w:tabs>
              <w:suppressAutoHyphens/>
              <w:spacing w:line="240" w:lineRule="auto"/>
              <w:rPr>
                <w:rFonts w:eastAsia="Times New Roman" w:cs="Times New Roman"/>
                <w:szCs w:val="24"/>
              </w:rPr>
            </w:pPr>
          </w:p>
        </w:tc>
      </w:tr>
      <w:tr w:rsidR="006B3AA5" w:rsidRPr="00645306" w14:paraId="2A184B67" w14:textId="77777777" w:rsidTr="006B3AA5">
        <w:trPr>
          <w:jc w:val="center"/>
        </w:trPr>
        <w:tc>
          <w:tcPr>
            <w:tcW w:w="2304" w:type="dxa"/>
          </w:tcPr>
          <w:p w14:paraId="346CE8EA"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1224" w:type="dxa"/>
          </w:tcPr>
          <w:p w14:paraId="513030EF"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1224" w:type="dxa"/>
          </w:tcPr>
          <w:p w14:paraId="40D21CCD"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1224" w:type="dxa"/>
          </w:tcPr>
          <w:p w14:paraId="57A7A9B5"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1224" w:type="dxa"/>
          </w:tcPr>
          <w:p w14:paraId="5626584C"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1224" w:type="dxa"/>
          </w:tcPr>
          <w:p w14:paraId="181649C2" w14:textId="77777777" w:rsidR="006B3AA5" w:rsidRPr="00645306" w:rsidRDefault="006B3AA5" w:rsidP="006B3AA5">
            <w:pPr>
              <w:tabs>
                <w:tab w:val="left" w:pos="3960"/>
              </w:tabs>
              <w:suppressAutoHyphens/>
              <w:spacing w:line="240" w:lineRule="auto"/>
              <w:rPr>
                <w:rFonts w:eastAsia="Times New Roman" w:cs="Times New Roman"/>
                <w:szCs w:val="24"/>
              </w:rPr>
            </w:pPr>
          </w:p>
        </w:tc>
      </w:tr>
      <w:tr w:rsidR="006B3AA5" w:rsidRPr="00645306" w14:paraId="7D1962EB" w14:textId="77777777" w:rsidTr="006B3AA5">
        <w:trPr>
          <w:jc w:val="center"/>
        </w:trPr>
        <w:tc>
          <w:tcPr>
            <w:tcW w:w="2304" w:type="dxa"/>
          </w:tcPr>
          <w:p w14:paraId="0111838A"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1224" w:type="dxa"/>
          </w:tcPr>
          <w:p w14:paraId="17F005CC"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1224" w:type="dxa"/>
          </w:tcPr>
          <w:p w14:paraId="6E1B3395"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1224" w:type="dxa"/>
          </w:tcPr>
          <w:p w14:paraId="2496C39E"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1224" w:type="dxa"/>
          </w:tcPr>
          <w:p w14:paraId="46DB5698"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1224" w:type="dxa"/>
          </w:tcPr>
          <w:p w14:paraId="6795E905" w14:textId="77777777" w:rsidR="006B3AA5" w:rsidRPr="00645306" w:rsidRDefault="006B3AA5" w:rsidP="006B3AA5">
            <w:pPr>
              <w:tabs>
                <w:tab w:val="left" w:pos="3960"/>
              </w:tabs>
              <w:suppressAutoHyphens/>
              <w:spacing w:line="240" w:lineRule="auto"/>
              <w:rPr>
                <w:rFonts w:eastAsia="Times New Roman" w:cs="Times New Roman"/>
                <w:szCs w:val="24"/>
              </w:rPr>
            </w:pPr>
          </w:p>
        </w:tc>
      </w:tr>
      <w:tr w:rsidR="006B3AA5" w:rsidRPr="00645306" w14:paraId="1DC79DC9" w14:textId="77777777" w:rsidTr="006B3AA5">
        <w:trPr>
          <w:jc w:val="center"/>
        </w:trPr>
        <w:tc>
          <w:tcPr>
            <w:tcW w:w="2304" w:type="dxa"/>
          </w:tcPr>
          <w:p w14:paraId="51F4C61C"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1224" w:type="dxa"/>
          </w:tcPr>
          <w:p w14:paraId="3660FA03"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1224" w:type="dxa"/>
          </w:tcPr>
          <w:p w14:paraId="416416C3"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1224" w:type="dxa"/>
          </w:tcPr>
          <w:p w14:paraId="37CA103B"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1224" w:type="dxa"/>
          </w:tcPr>
          <w:p w14:paraId="5DDD75A8"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1224" w:type="dxa"/>
          </w:tcPr>
          <w:p w14:paraId="13F7A026" w14:textId="77777777" w:rsidR="006B3AA5" w:rsidRPr="00645306" w:rsidRDefault="006B3AA5" w:rsidP="006B3AA5">
            <w:pPr>
              <w:tabs>
                <w:tab w:val="left" w:pos="3960"/>
              </w:tabs>
              <w:suppressAutoHyphens/>
              <w:spacing w:line="240" w:lineRule="auto"/>
              <w:rPr>
                <w:rFonts w:eastAsia="Times New Roman" w:cs="Times New Roman"/>
                <w:szCs w:val="24"/>
              </w:rPr>
            </w:pPr>
          </w:p>
        </w:tc>
      </w:tr>
      <w:tr w:rsidR="006B3AA5" w:rsidRPr="00645306" w14:paraId="6A75362A" w14:textId="77777777" w:rsidTr="006B3AA5">
        <w:trPr>
          <w:jc w:val="center"/>
        </w:trPr>
        <w:tc>
          <w:tcPr>
            <w:tcW w:w="2304" w:type="dxa"/>
          </w:tcPr>
          <w:p w14:paraId="0DFCE28B"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1224" w:type="dxa"/>
          </w:tcPr>
          <w:p w14:paraId="398B9CA7"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1224" w:type="dxa"/>
          </w:tcPr>
          <w:p w14:paraId="3C058850"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1224" w:type="dxa"/>
          </w:tcPr>
          <w:p w14:paraId="3B4B3024"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1224" w:type="dxa"/>
          </w:tcPr>
          <w:p w14:paraId="4E82AF11"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1224" w:type="dxa"/>
          </w:tcPr>
          <w:p w14:paraId="0682FECA" w14:textId="77777777" w:rsidR="006B3AA5" w:rsidRPr="00645306" w:rsidRDefault="006B3AA5" w:rsidP="006B3AA5">
            <w:pPr>
              <w:tabs>
                <w:tab w:val="left" w:pos="3960"/>
              </w:tabs>
              <w:suppressAutoHyphens/>
              <w:spacing w:line="240" w:lineRule="auto"/>
              <w:rPr>
                <w:rFonts w:eastAsia="Times New Roman" w:cs="Times New Roman"/>
                <w:szCs w:val="24"/>
              </w:rPr>
            </w:pPr>
          </w:p>
        </w:tc>
      </w:tr>
      <w:tr w:rsidR="006B3AA5" w:rsidRPr="00645306" w14:paraId="6AD9DE5F" w14:textId="77777777" w:rsidTr="006B3AA5">
        <w:trPr>
          <w:jc w:val="center"/>
        </w:trPr>
        <w:tc>
          <w:tcPr>
            <w:tcW w:w="2304" w:type="dxa"/>
          </w:tcPr>
          <w:p w14:paraId="2DABDE99"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1224" w:type="dxa"/>
          </w:tcPr>
          <w:p w14:paraId="3587584B"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1224" w:type="dxa"/>
          </w:tcPr>
          <w:p w14:paraId="2452FE61"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1224" w:type="dxa"/>
          </w:tcPr>
          <w:p w14:paraId="1EF58D82"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1224" w:type="dxa"/>
          </w:tcPr>
          <w:p w14:paraId="4D426587"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1224" w:type="dxa"/>
          </w:tcPr>
          <w:p w14:paraId="073DD9D1" w14:textId="77777777" w:rsidR="006B3AA5" w:rsidRPr="00645306" w:rsidRDefault="006B3AA5" w:rsidP="006B3AA5">
            <w:pPr>
              <w:tabs>
                <w:tab w:val="left" w:pos="3960"/>
              </w:tabs>
              <w:suppressAutoHyphens/>
              <w:spacing w:line="240" w:lineRule="auto"/>
              <w:rPr>
                <w:rFonts w:eastAsia="Times New Roman" w:cs="Times New Roman"/>
                <w:szCs w:val="24"/>
              </w:rPr>
            </w:pPr>
          </w:p>
        </w:tc>
      </w:tr>
      <w:tr w:rsidR="006B3AA5" w:rsidRPr="00645306" w14:paraId="5D59F0AF" w14:textId="77777777" w:rsidTr="006B3AA5">
        <w:trPr>
          <w:jc w:val="center"/>
        </w:trPr>
        <w:tc>
          <w:tcPr>
            <w:tcW w:w="2304" w:type="dxa"/>
          </w:tcPr>
          <w:p w14:paraId="4334CC3C"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1224" w:type="dxa"/>
          </w:tcPr>
          <w:p w14:paraId="5B8BFF06"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1224" w:type="dxa"/>
          </w:tcPr>
          <w:p w14:paraId="24C3723B"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1224" w:type="dxa"/>
          </w:tcPr>
          <w:p w14:paraId="79020E3B"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1224" w:type="dxa"/>
          </w:tcPr>
          <w:p w14:paraId="5EE8F49A"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1224" w:type="dxa"/>
          </w:tcPr>
          <w:p w14:paraId="29FCABDC" w14:textId="77777777" w:rsidR="006B3AA5" w:rsidRPr="00645306" w:rsidRDefault="006B3AA5" w:rsidP="006B3AA5">
            <w:pPr>
              <w:tabs>
                <w:tab w:val="left" w:pos="3960"/>
              </w:tabs>
              <w:suppressAutoHyphens/>
              <w:spacing w:line="240" w:lineRule="auto"/>
              <w:rPr>
                <w:rFonts w:eastAsia="Times New Roman" w:cs="Times New Roman"/>
                <w:szCs w:val="24"/>
              </w:rPr>
            </w:pPr>
          </w:p>
        </w:tc>
      </w:tr>
      <w:tr w:rsidR="006B3AA5" w:rsidRPr="00645306" w14:paraId="719A4142" w14:textId="77777777" w:rsidTr="006B3AA5">
        <w:trPr>
          <w:jc w:val="center"/>
        </w:trPr>
        <w:tc>
          <w:tcPr>
            <w:tcW w:w="2304" w:type="dxa"/>
          </w:tcPr>
          <w:p w14:paraId="5E735AA4"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1224" w:type="dxa"/>
          </w:tcPr>
          <w:p w14:paraId="0A692318"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1224" w:type="dxa"/>
          </w:tcPr>
          <w:p w14:paraId="7E73F734"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1224" w:type="dxa"/>
          </w:tcPr>
          <w:p w14:paraId="41DF7B87"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1224" w:type="dxa"/>
          </w:tcPr>
          <w:p w14:paraId="3592CAC7"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1224" w:type="dxa"/>
          </w:tcPr>
          <w:p w14:paraId="5B79FAE0" w14:textId="77777777" w:rsidR="006B3AA5" w:rsidRPr="00645306" w:rsidRDefault="006B3AA5" w:rsidP="006B3AA5">
            <w:pPr>
              <w:tabs>
                <w:tab w:val="left" w:pos="3960"/>
              </w:tabs>
              <w:suppressAutoHyphens/>
              <w:spacing w:line="240" w:lineRule="auto"/>
              <w:rPr>
                <w:rFonts w:eastAsia="Times New Roman" w:cs="Times New Roman"/>
                <w:szCs w:val="24"/>
              </w:rPr>
            </w:pPr>
          </w:p>
        </w:tc>
      </w:tr>
      <w:tr w:rsidR="006B3AA5" w:rsidRPr="00645306" w14:paraId="0449A5C5" w14:textId="77777777" w:rsidTr="006B3AA5">
        <w:trPr>
          <w:jc w:val="center"/>
        </w:trPr>
        <w:tc>
          <w:tcPr>
            <w:tcW w:w="2304" w:type="dxa"/>
          </w:tcPr>
          <w:p w14:paraId="45C671AB"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1224" w:type="dxa"/>
          </w:tcPr>
          <w:p w14:paraId="69038E27"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1224" w:type="dxa"/>
          </w:tcPr>
          <w:p w14:paraId="487150A0"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1224" w:type="dxa"/>
          </w:tcPr>
          <w:p w14:paraId="3E2ED787"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1224" w:type="dxa"/>
          </w:tcPr>
          <w:p w14:paraId="260F21DF"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1224" w:type="dxa"/>
          </w:tcPr>
          <w:p w14:paraId="2D933AF5" w14:textId="77777777" w:rsidR="006B3AA5" w:rsidRPr="00645306" w:rsidRDefault="006B3AA5" w:rsidP="006B3AA5">
            <w:pPr>
              <w:tabs>
                <w:tab w:val="left" w:pos="3960"/>
              </w:tabs>
              <w:suppressAutoHyphens/>
              <w:spacing w:line="240" w:lineRule="auto"/>
              <w:rPr>
                <w:rFonts w:eastAsia="Times New Roman" w:cs="Times New Roman"/>
                <w:szCs w:val="24"/>
              </w:rPr>
            </w:pPr>
          </w:p>
        </w:tc>
      </w:tr>
      <w:tr w:rsidR="006B3AA5" w:rsidRPr="00645306" w14:paraId="609E8920" w14:textId="77777777" w:rsidTr="006B3AA5">
        <w:trPr>
          <w:jc w:val="center"/>
        </w:trPr>
        <w:tc>
          <w:tcPr>
            <w:tcW w:w="2304" w:type="dxa"/>
          </w:tcPr>
          <w:p w14:paraId="1869251A"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1224" w:type="dxa"/>
          </w:tcPr>
          <w:p w14:paraId="14C10235"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1224" w:type="dxa"/>
          </w:tcPr>
          <w:p w14:paraId="4B7E61BA"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1224" w:type="dxa"/>
          </w:tcPr>
          <w:p w14:paraId="4A77F86F"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1224" w:type="dxa"/>
          </w:tcPr>
          <w:p w14:paraId="77828852"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1224" w:type="dxa"/>
          </w:tcPr>
          <w:p w14:paraId="65B4B55C" w14:textId="77777777" w:rsidR="006B3AA5" w:rsidRPr="00645306" w:rsidRDefault="006B3AA5" w:rsidP="006B3AA5">
            <w:pPr>
              <w:tabs>
                <w:tab w:val="left" w:pos="3960"/>
              </w:tabs>
              <w:suppressAutoHyphens/>
              <w:spacing w:line="240" w:lineRule="auto"/>
              <w:rPr>
                <w:rFonts w:eastAsia="Times New Roman" w:cs="Times New Roman"/>
                <w:szCs w:val="24"/>
              </w:rPr>
            </w:pPr>
          </w:p>
        </w:tc>
      </w:tr>
      <w:tr w:rsidR="006B3AA5" w:rsidRPr="00645306" w14:paraId="468529E3" w14:textId="77777777" w:rsidTr="006B3AA5">
        <w:trPr>
          <w:jc w:val="center"/>
        </w:trPr>
        <w:tc>
          <w:tcPr>
            <w:tcW w:w="2304" w:type="dxa"/>
          </w:tcPr>
          <w:p w14:paraId="3CFF7062"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1224" w:type="dxa"/>
          </w:tcPr>
          <w:p w14:paraId="2E873EB0"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1224" w:type="dxa"/>
          </w:tcPr>
          <w:p w14:paraId="157CACAC"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1224" w:type="dxa"/>
          </w:tcPr>
          <w:p w14:paraId="6AF907F1"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1224" w:type="dxa"/>
          </w:tcPr>
          <w:p w14:paraId="6EB29100"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1224" w:type="dxa"/>
          </w:tcPr>
          <w:p w14:paraId="53718EEE" w14:textId="77777777" w:rsidR="006B3AA5" w:rsidRPr="00645306" w:rsidRDefault="006B3AA5" w:rsidP="006B3AA5">
            <w:pPr>
              <w:tabs>
                <w:tab w:val="left" w:pos="3960"/>
              </w:tabs>
              <w:suppressAutoHyphens/>
              <w:spacing w:line="240" w:lineRule="auto"/>
              <w:rPr>
                <w:rFonts w:eastAsia="Times New Roman" w:cs="Times New Roman"/>
                <w:szCs w:val="24"/>
              </w:rPr>
            </w:pPr>
          </w:p>
        </w:tc>
      </w:tr>
      <w:tr w:rsidR="006B3AA5" w:rsidRPr="00645306" w14:paraId="34D67019" w14:textId="77777777" w:rsidTr="006B3AA5">
        <w:trPr>
          <w:jc w:val="center"/>
        </w:trPr>
        <w:tc>
          <w:tcPr>
            <w:tcW w:w="2304" w:type="dxa"/>
          </w:tcPr>
          <w:p w14:paraId="7DA4B2BE"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1224" w:type="dxa"/>
          </w:tcPr>
          <w:p w14:paraId="326A1597"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1224" w:type="dxa"/>
          </w:tcPr>
          <w:p w14:paraId="2ACB115B"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1224" w:type="dxa"/>
          </w:tcPr>
          <w:p w14:paraId="4B659F2F"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1224" w:type="dxa"/>
          </w:tcPr>
          <w:p w14:paraId="1498A0B9"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1224" w:type="dxa"/>
          </w:tcPr>
          <w:p w14:paraId="3E5A9A18" w14:textId="77777777" w:rsidR="006B3AA5" w:rsidRPr="00645306" w:rsidRDefault="006B3AA5" w:rsidP="006B3AA5">
            <w:pPr>
              <w:tabs>
                <w:tab w:val="left" w:pos="3960"/>
              </w:tabs>
              <w:suppressAutoHyphens/>
              <w:spacing w:line="240" w:lineRule="auto"/>
              <w:rPr>
                <w:rFonts w:eastAsia="Times New Roman" w:cs="Times New Roman"/>
                <w:szCs w:val="24"/>
              </w:rPr>
            </w:pPr>
          </w:p>
        </w:tc>
      </w:tr>
      <w:tr w:rsidR="006B3AA5" w:rsidRPr="00645306" w14:paraId="1CC2FE30" w14:textId="77777777" w:rsidTr="006B3AA5">
        <w:trPr>
          <w:jc w:val="center"/>
        </w:trPr>
        <w:tc>
          <w:tcPr>
            <w:tcW w:w="2304" w:type="dxa"/>
          </w:tcPr>
          <w:p w14:paraId="21973FB5"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1224" w:type="dxa"/>
          </w:tcPr>
          <w:p w14:paraId="4273C750"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1224" w:type="dxa"/>
          </w:tcPr>
          <w:p w14:paraId="6EB2299E"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1224" w:type="dxa"/>
          </w:tcPr>
          <w:p w14:paraId="43F37F45"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1224" w:type="dxa"/>
          </w:tcPr>
          <w:p w14:paraId="6F66510E"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1224" w:type="dxa"/>
          </w:tcPr>
          <w:p w14:paraId="434081DE" w14:textId="77777777" w:rsidR="006B3AA5" w:rsidRPr="00645306" w:rsidRDefault="006B3AA5" w:rsidP="006B3AA5">
            <w:pPr>
              <w:tabs>
                <w:tab w:val="left" w:pos="3960"/>
              </w:tabs>
              <w:suppressAutoHyphens/>
              <w:spacing w:line="240" w:lineRule="auto"/>
              <w:rPr>
                <w:rFonts w:eastAsia="Times New Roman" w:cs="Times New Roman"/>
                <w:szCs w:val="24"/>
              </w:rPr>
            </w:pPr>
          </w:p>
        </w:tc>
      </w:tr>
      <w:tr w:rsidR="006B3AA5" w:rsidRPr="00645306" w14:paraId="3D2BDA8A" w14:textId="77777777" w:rsidTr="006B3AA5">
        <w:trPr>
          <w:jc w:val="center"/>
        </w:trPr>
        <w:tc>
          <w:tcPr>
            <w:tcW w:w="2304" w:type="dxa"/>
          </w:tcPr>
          <w:p w14:paraId="7F9E376C"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1224" w:type="dxa"/>
          </w:tcPr>
          <w:p w14:paraId="73C12F14"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1224" w:type="dxa"/>
          </w:tcPr>
          <w:p w14:paraId="5538146A"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1224" w:type="dxa"/>
          </w:tcPr>
          <w:p w14:paraId="637413FA"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1224" w:type="dxa"/>
          </w:tcPr>
          <w:p w14:paraId="772F461E"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1224" w:type="dxa"/>
          </w:tcPr>
          <w:p w14:paraId="6BA1E71B" w14:textId="77777777" w:rsidR="006B3AA5" w:rsidRPr="00645306" w:rsidRDefault="006B3AA5" w:rsidP="006B3AA5">
            <w:pPr>
              <w:tabs>
                <w:tab w:val="left" w:pos="3960"/>
              </w:tabs>
              <w:suppressAutoHyphens/>
              <w:spacing w:line="240" w:lineRule="auto"/>
              <w:rPr>
                <w:rFonts w:eastAsia="Times New Roman" w:cs="Times New Roman"/>
                <w:szCs w:val="24"/>
              </w:rPr>
            </w:pPr>
          </w:p>
        </w:tc>
      </w:tr>
      <w:tr w:rsidR="006B3AA5" w:rsidRPr="00645306" w14:paraId="7F61BF4D" w14:textId="77777777" w:rsidTr="006B3AA5">
        <w:trPr>
          <w:jc w:val="center"/>
        </w:trPr>
        <w:tc>
          <w:tcPr>
            <w:tcW w:w="2304" w:type="dxa"/>
          </w:tcPr>
          <w:p w14:paraId="566BB0FB"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1224" w:type="dxa"/>
          </w:tcPr>
          <w:p w14:paraId="7C7166A5"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1224" w:type="dxa"/>
          </w:tcPr>
          <w:p w14:paraId="257BC380"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1224" w:type="dxa"/>
          </w:tcPr>
          <w:p w14:paraId="1807CD36"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1224" w:type="dxa"/>
          </w:tcPr>
          <w:p w14:paraId="7E583D92" w14:textId="77777777" w:rsidR="006B3AA5" w:rsidRPr="00645306" w:rsidRDefault="006B3AA5" w:rsidP="006B3AA5">
            <w:pPr>
              <w:tabs>
                <w:tab w:val="left" w:pos="3960"/>
              </w:tabs>
              <w:suppressAutoHyphens/>
              <w:spacing w:line="240" w:lineRule="auto"/>
              <w:rPr>
                <w:rFonts w:eastAsia="Times New Roman" w:cs="Times New Roman"/>
                <w:szCs w:val="24"/>
              </w:rPr>
            </w:pPr>
          </w:p>
        </w:tc>
        <w:tc>
          <w:tcPr>
            <w:tcW w:w="1224" w:type="dxa"/>
          </w:tcPr>
          <w:p w14:paraId="1A3F09A5" w14:textId="77777777" w:rsidR="006B3AA5" w:rsidRPr="00645306" w:rsidRDefault="006B3AA5" w:rsidP="006B3AA5">
            <w:pPr>
              <w:tabs>
                <w:tab w:val="left" w:pos="3960"/>
              </w:tabs>
              <w:suppressAutoHyphens/>
              <w:spacing w:line="240" w:lineRule="auto"/>
              <w:rPr>
                <w:rFonts w:eastAsia="Times New Roman" w:cs="Times New Roman"/>
                <w:szCs w:val="24"/>
              </w:rPr>
            </w:pPr>
          </w:p>
        </w:tc>
      </w:tr>
    </w:tbl>
    <w:p w14:paraId="63F4EE4C" w14:textId="77777777" w:rsidR="006B3AA5" w:rsidRPr="00645306" w:rsidRDefault="006B3AA5" w:rsidP="006B3AA5">
      <w:pPr>
        <w:tabs>
          <w:tab w:val="left" w:pos="3960"/>
        </w:tabs>
        <w:suppressAutoHyphens/>
        <w:spacing w:line="240" w:lineRule="auto"/>
        <w:jc w:val="center"/>
        <w:rPr>
          <w:rFonts w:eastAsia="Times New Roman" w:cs="Times New Roman"/>
          <w:szCs w:val="20"/>
        </w:rPr>
      </w:pPr>
    </w:p>
    <w:p w14:paraId="4666C73B" w14:textId="77777777" w:rsidR="006B3AA5" w:rsidRPr="00645306" w:rsidRDefault="006B3AA5" w:rsidP="006D6F13">
      <w:pPr>
        <w:pStyle w:val="Heading4BSF"/>
      </w:pPr>
      <w:bookmarkStart w:id="1384" w:name="_Toc54556916"/>
      <w:bookmarkStart w:id="1385" w:name="_Toc55427902"/>
      <w:bookmarkStart w:id="1386" w:name="_Toc55455404"/>
      <w:bookmarkStart w:id="1387" w:name="_Toc55460122"/>
      <w:bookmarkStart w:id="1388" w:name="_Toc55570290"/>
      <w:bookmarkStart w:id="1389" w:name="_Toc55571256"/>
      <w:bookmarkStart w:id="1390" w:name="_Toc55584364"/>
      <w:bookmarkStart w:id="1391" w:name="_Toc55760477"/>
      <w:bookmarkStart w:id="1392" w:name="_Toc55760897"/>
      <w:bookmarkStart w:id="1393" w:name="_Toc55765780"/>
      <w:bookmarkStart w:id="1394" w:name="_Toc55772871"/>
      <w:bookmarkStart w:id="1395" w:name="_Toc55773461"/>
      <w:bookmarkStart w:id="1396" w:name="_Toc56639190"/>
      <w:bookmarkStart w:id="1397" w:name="_Toc58427478"/>
      <w:bookmarkStart w:id="1398" w:name="_Toc184892788"/>
      <w:r w:rsidRPr="00645306">
        <w:lastRenderedPageBreak/>
        <w:t>Form TECH-10 List of Custom Materials</w:t>
      </w:r>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p>
    <w:p w14:paraId="6FF5F24E" w14:textId="77777777" w:rsidR="006B3AA5" w:rsidRPr="00645306" w:rsidRDefault="006B3AA5" w:rsidP="006B3AA5">
      <w:pPr>
        <w:tabs>
          <w:tab w:val="left" w:pos="3960"/>
        </w:tabs>
        <w:suppressAutoHyphens/>
        <w:spacing w:line="240" w:lineRule="auto"/>
        <w:rPr>
          <w:rFonts w:eastAsia="Times New Roman" w:cs="Times New Roman"/>
          <w:szCs w:val="20"/>
        </w:rPr>
      </w:pPr>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9018"/>
      </w:tblGrid>
      <w:tr w:rsidR="006B3AA5" w:rsidRPr="00645306" w14:paraId="24DC4A74" w14:textId="77777777" w:rsidTr="006B3AA5">
        <w:tc>
          <w:tcPr>
            <w:tcW w:w="9018" w:type="dxa"/>
          </w:tcPr>
          <w:p w14:paraId="495D8C4D" w14:textId="77777777" w:rsidR="006B3AA5" w:rsidRPr="00645306" w:rsidRDefault="006B3AA5" w:rsidP="006B3AA5">
            <w:pPr>
              <w:tabs>
                <w:tab w:val="left" w:pos="3960"/>
              </w:tabs>
              <w:suppressAutoHyphens/>
              <w:spacing w:line="240" w:lineRule="auto"/>
              <w:jc w:val="center"/>
              <w:rPr>
                <w:rFonts w:eastAsia="Times New Roman" w:cs="Times New Roman"/>
                <w:szCs w:val="20"/>
              </w:rPr>
            </w:pPr>
            <w:r w:rsidRPr="00645306">
              <w:rPr>
                <w:rFonts w:eastAsia="Times New Roman" w:cs="Times New Roman"/>
                <w:szCs w:val="20"/>
              </w:rPr>
              <w:t xml:space="preserve"> Custom Materials</w:t>
            </w:r>
          </w:p>
        </w:tc>
      </w:tr>
      <w:tr w:rsidR="006B3AA5" w:rsidRPr="00645306" w14:paraId="391DF3A9" w14:textId="77777777" w:rsidTr="006B3AA5">
        <w:tc>
          <w:tcPr>
            <w:tcW w:w="9018" w:type="dxa"/>
          </w:tcPr>
          <w:p w14:paraId="32210DDF"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i/>
                <w:szCs w:val="20"/>
              </w:rPr>
              <w:t xml:space="preserve">[insert </w:t>
            </w:r>
            <w:r w:rsidRPr="00645306">
              <w:rPr>
                <w:rFonts w:eastAsia="Times New Roman" w:cs="Times New Roman"/>
                <w:b/>
                <w:i/>
                <w:szCs w:val="20"/>
              </w:rPr>
              <w:t>Title and description</w:t>
            </w:r>
            <w:r w:rsidRPr="00645306">
              <w:rPr>
                <w:rFonts w:eastAsia="Times New Roman" w:cs="Times New Roman"/>
                <w:i/>
                <w:szCs w:val="20"/>
              </w:rPr>
              <w:t>]</w:t>
            </w:r>
          </w:p>
        </w:tc>
      </w:tr>
      <w:tr w:rsidR="006B3AA5" w:rsidRPr="00645306" w14:paraId="65088DE8" w14:textId="77777777" w:rsidTr="006B3AA5">
        <w:tc>
          <w:tcPr>
            <w:tcW w:w="9018" w:type="dxa"/>
          </w:tcPr>
          <w:p w14:paraId="4D197774"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i/>
                <w:szCs w:val="20"/>
              </w:rPr>
              <w:t xml:space="preserve">[insert </w:t>
            </w:r>
            <w:r w:rsidRPr="00645306">
              <w:rPr>
                <w:rFonts w:eastAsia="Times New Roman" w:cs="Times New Roman"/>
                <w:b/>
                <w:i/>
                <w:szCs w:val="20"/>
              </w:rPr>
              <w:t>Title and description</w:t>
            </w:r>
            <w:r w:rsidRPr="00645306">
              <w:rPr>
                <w:rFonts w:eastAsia="Times New Roman" w:cs="Times New Roman"/>
                <w:i/>
                <w:szCs w:val="20"/>
              </w:rPr>
              <w:t>]</w:t>
            </w:r>
          </w:p>
        </w:tc>
      </w:tr>
      <w:tr w:rsidR="006B3AA5" w:rsidRPr="00645306" w14:paraId="65C0D97D" w14:textId="77777777" w:rsidTr="006B3AA5">
        <w:tc>
          <w:tcPr>
            <w:tcW w:w="9018" w:type="dxa"/>
          </w:tcPr>
          <w:p w14:paraId="1438E549"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i/>
                <w:szCs w:val="20"/>
              </w:rPr>
              <w:t xml:space="preserve">[insert </w:t>
            </w:r>
            <w:r w:rsidRPr="00645306">
              <w:rPr>
                <w:rFonts w:eastAsia="Times New Roman" w:cs="Times New Roman"/>
                <w:b/>
                <w:i/>
                <w:szCs w:val="20"/>
              </w:rPr>
              <w:t>Title and description</w:t>
            </w:r>
            <w:r w:rsidRPr="00645306">
              <w:rPr>
                <w:rFonts w:eastAsia="Times New Roman" w:cs="Times New Roman"/>
                <w:i/>
                <w:szCs w:val="20"/>
              </w:rPr>
              <w:t>]</w:t>
            </w:r>
          </w:p>
        </w:tc>
      </w:tr>
      <w:tr w:rsidR="006B3AA5" w:rsidRPr="00645306" w14:paraId="553DDD87" w14:textId="77777777" w:rsidTr="006B3AA5">
        <w:tc>
          <w:tcPr>
            <w:tcW w:w="9018" w:type="dxa"/>
          </w:tcPr>
          <w:p w14:paraId="3264848D"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i/>
                <w:szCs w:val="20"/>
              </w:rPr>
              <w:t xml:space="preserve">[insert </w:t>
            </w:r>
            <w:r w:rsidRPr="00645306">
              <w:rPr>
                <w:rFonts w:eastAsia="Times New Roman" w:cs="Times New Roman"/>
                <w:b/>
                <w:i/>
                <w:szCs w:val="20"/>
              </w:rPr>
              <w:t>Title and description</w:t>
            </w:r>
            <w:r w:rsidRPr="00645306">
              <w:rPr>
                <w:rFonts w:eastAsia="Times New Roman" w:cs="Times New Roman"/>
                <w:i/>
                <w:szCs w:val="20"/>
              </w:rPr>
              <w:t>]</w:t>
            </w:r>
          </w:p>
        </w:tc>
      </w:tr>
      <w:tr w:rsidR="006B3AA5" w:rsidRPr="00645306" w14:paraId="5D874605" w14:textId="77777777" w:rsidTr="006B3AA5">
        <w:tc>
          <w:tcPr>
            <w:tcW w:w="9018" w:type="dxa"/>
          </w:tcPr>
          <w:p w14:paraId="416868BF"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i/>
                <w:szCs w:val="20"/>
              </w:rPr>
              <w:t xml:space="preserve">[insert </w:t>
            </w:r>
            <w:r w:rsidRPr="00645306">
              <w:rPr>
                <w:rFonts w:eastAsia="Times New Roman" w:cs="Times New Roman"/>
                <w:b/>
                <w:i/>
                <w:szCs w:val="20"/>
              </w:rPr>
              <w:t>Title and description</w:t>
            </w:r>
            <w:r w:rsidRPr="00645306">
              <w:rPr>
                <w:rFonts w:eastAsia="Times New Roman" w:cs="Times New Roman"/>
                <w:i/>
                <w:szCs w:val="20"/>
              </w:rPr>
              <w:t>]</w:t>
            </w:r>
          </w:p>
        </w:tc>
      </w:tr>
      <w:tr w:rsidR="006B3AA5" w:rsidRPr="00645306" w14:paraId="7E0F0E69" w14:textId="77777777" w:rsidTr="006B3AA5">
        <w:tc>
          <w:tcPr>
            <w:tcW w:w="9018" w:type="dxa"/>
          </w:tcPr>
          <w:p w14:paraId="29961778"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i/>
                <w:szCs w:val="20"/>
              </w:rPr>
              <w:t xml:space="preserve">[insert </w:t>
            </w:r>
            <w:r w:rsidRPr="00645306">
              <w:rPr>
                <w:rFonts w:eastAsia="Times New Roman" w:cs="Times New Roman"/>
                <w:b/>
                <w:i/>
                <w:szCs w:val="20"/>
              </w:rPr>
              <w:t>Title and description</w:t>
            </w:r>
            <w:r w:rsidRPr="00645306">
              <w:rPr>
                <w:rFonts w:eastAsia="Times New Roman" w:cs="Times New Roman"/>
                <w:i/>
                <w:szCs w:val="20"/>
              </w:rPr>
              <w:t>]</w:t>
            </w:r>
          </w:p>
        </w:tc>
      </w:tr>
      <w:tr w:rsidR="006B3AA5" w:rsidRPr="00645306" w14:paraId="4374BCAA" w14:textId="77777777" w:rsidTr="006B3AA5">
        <w:tc>
          <w:tcPr>
            <w:tcW w:w="9018" w:type="dxa"/>
          </w:tcPr>
          <w:p w14:paraId="22A8DEB6"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i/>
                <w:szCs w:val="20"/>
              </w:rPr>
              <w:t xml:space="preserve">[insert </w:t>
            </w:r>
            <w:r w:rsidRPr="00645306">
              <w:rPr>
                <w:rFonts w:eastAsia="Times New Roman" w:cs="Times New Roman"/>
                <w:b/>
                <w:i/>
                <w:szCs w:val="20"/>
              </w:rPr>
              <w:t>Title and description</w:t>
            </w:r>
            <w:r w:rsidRPr="00645306">
              <w:rPr>
                <w:rFonts w:eastAsia="Times New Roman" w:cs="Times New Roman"/>
                <w:i/>
                <w:szCs w:val="20"/>
              </w:rPr>
              <w:t>]</w:t>
            </w:r>
          </w:p>
        </w:tc>
      </w:tr>
      <w:tr w:rsidR="006B3AA5" w:rsidRPr="00645306" w14:paraId="135990CC" w14:textId="77777777" w:rsidTr="006B3AA5">
        <w:tc>
          <w:tcPr>
            <w:tcW w:w="9018" w:type="dxa"/>
          </w:tcPr>
          <w:p w14:paraId="7076A9B6"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i/>
                <w:szCs w:val="20"/>
              </w:rPr>
              <w:t xml:space="preserve">[insert </w:t>
            </w:r>
            <w:r w:rsidRPr="00645306">
              <w:rPr>
                <w:rFonts w:eastAsia="Times New Roman" w:cs="Times New Roman"/>
                <w:b/>
                <w:i/>
                <w:szCs w:val="20"/>
              </w:rPr>
              <w:t>Title and description</w:t>
            </w:r>
            <w:r w:rsidRPr="00645306">
              <w:rPr>
                <w:rFonts w:eastAsia="Times New Roman" w:cs="Times New Roman"/>
                <w:i/>
                <w:szCs w:val="20"/>
              </w:rPr>
              <w:t>]</w:t>
            </w:r>
          </w:p>
        </w:tc>
      </w:tr>
      <w:tr w:rsidR="006B3AA5" w:rsidRPr="00645306" w14:paraId="298A0CD6" w14:textId="77777777" w:rsidTr="006B3AA5">
        <w:tc>
          <w:tcPr>
            <w:tcW w:w="9018" w:type="dxa"/>
          </w:tcPr>
          <w:p w14:paraId="6E14A851"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i/>
                <w:szCs w:val="20"/>
              </w:rPr>
              <w:t xml:space="preserve">[insert </w:t>
            </w:r>
            <w:r w:rsidRPr="00645306">
              <w:rPr>
                <w:rFonts w:eastAsia="Times New Roman" w:cs="Times New Roman"/>
                <w:b/>
                <w:i/>
                <w:szCs w:val="20"/>
              </w:rPr>
              <w:t>Title and description</w:t>
            </w:r>
            <w:r w:rsidRPr="00645306">
              <w:rPr>
                <w:rFonts w:eastAsia="Times New Roman" w:cs="Times New Roman"/>
                <w:i/>
                <w:szCs w:val="20"/>
              </w:rPr>
              <w:t>]</w:t>
            </w:r>
          </w:p>
        </w:tc>
      </w:tr>
      <w:tr w:rsidR="006B3AA5" w:rsidRPr="00645306" w14:paraId="1C99AA39" w14:textId="77777777" w:rsidTr="006B3AA5">
        <w:tc>
          <w:tcPr>
            <w:tcW w:w="9018" w:type="dxa"/>
          </w:tcPr>
          <w:p w14:paraId="301B2650"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i/>
                <w:szCs w:val="20"/>
              </w:rPr>
              <w:t xml:space="preserve">[insert </w:t>
            </w:r>
            <w:r w:rsidRPr="00645306">
              <w:rPr>
                <w:rFonts w:eastAsia="Times New Roman" w:cs="Times New Roman"/>
                <w:b/>
                <w:i/>
                <w:szCs w:val="20"/>
              </w:rPr>
              <w:t>Title and description</w:t>
            </w:r>
            <w:r w:rsidRPr="00645306">
              <w:rPr>
                <w:rFonts w:eastAsia="Times New Roman" w:cs="Times New Roman"/>
                <w:i/>
                <w:szCs w:val="20"/>
              </w:rPr>
              <w:t>]</w:t>
            </w:r>
          </w:p>
        </w:tc>
      </w:tr>
      <w:tr w:rsidR="006B3AA5" w:rsidRPr="00645306" w14:paraId="5A15EF7B" w14:textId="77777777" w:rsidTr="006B3AA5">
        <w:tc>
          <w:tcPr>
            <w:tcW w:w="9018" w:type="dxa"/>
          </w:tcPr>
          <w:p w14:paraId="4E241A68"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i/>
                <w:szCs w:val="20"/>
              </w:rPr>
              <w:t xml:space="preserve">[insert </w:t>
            </w:r>
            <w:r w:rsidRPr="00645306">
              <w:rPr>
                <w:rFonts w:eastAsia="Times New Roman" w:cs="Times New Roman"/>
                <w:b/>
                <w:i/>
                <w:szCs w:val="20"/>
              </w:rPr>
              <w:t>Title and description</w:t>
            </w:r>
            <w:r w:rsidRPr="00645306">
              <w:rPr>
                <w:rFonts w:eastAsia="Times New Roman" w:cs="Times New Roman"/>
                <w:i/>
                <w:szCs w:val="20"/>
              </w:rPr>
              <w:t>]</w:t>
            </w:r>
          </w:p>
        </w:tc>
      </w:tr>
      <w:tr w:rsidR="006B3AA5" w:rsidRPr="00645306" w14:paraId="5A189B7C" w14:textId="77777777" w:rsidTr="006B3AA5">
        <w:tc>
          <w:tcPr>
            <w:tcW w:w="9018" w:type="dxa"/>
          </w:tcPr>
          <w:p w14:paraId="16912A83"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i/>
                <w:szCs w:val="20"/>
              </w:rPr>
              <w:t xml:space="preserve">[insert </w:t>
            </w:r>
            <w:r w:rsidRPr="00645306">
              <w:rPr>
                <w:rFonts w:eastAsia="Times New Roman" w:cs="Times New Roman"/>
                <w:b/>
                <w:i/>
                <w:szCs w:val="20"/>
              </w:rPr>
              <w:t>Title and description</w:t>
            </w:r>
            <w:r w:rsidRPr="00645306">
              <w:rPr>
                <w:rFonts w:eastAsia="Times New Roman" w:cs="Times New Roman"/>
                <w:i/>
                <w:szCs w:val="20"/>
              </w:rPr>
              <w:t>]</w:t>
            </w:r>
          </w:p>
        </w:tc>
      </w:tr>
      <w:tr w:rsidR="006B3AA5" w:rsidRPr="00645306" w14:paraId="2F941DC6" w14:textId="77777777" w:rsidTr="006B3AA5">
        <w:tc>
          <w:tcPr>
            <w:tcW w:w="9018" w:type="dxa"/>
          </w:tcPr>
          <w:p w14:paraId="7D11D137"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i/>
                <w:szCs w:val="20"/>
              </w:rPr>
              <w:t xml:space="preserve">[insert </w:t>
            </w:r>
            <w:r w:rsidRPr="00645306">
              <w:rPr>
                <w:rFonts w:eastAsia="Times New Roman" w:cs="Times New Roman"/>
                <w:b/>
                <w:i/>
                <w:szCs w:val="20"/>
              </w:rPr>
              <w:t>Title and description</w:t>
            </w:r>
            <w:r w:rsidRPr="00645306">
              <w:rPr>
                <w:rFonts w:eastAsia="Times New Roman" w:cs="Times New Roman"/>
                <w:i/>
                <w:szCs w:val="20"/>
              </w:rPr>
              <w:t>]</w:t>
            </w:r>
          </w:p>
        </w:tc>
      </w:tr>
      <w:tr w:rsidR="006B3AA5" w:rsidRPr="00645306" w14:paraId="1CE11D5A" w14:textId="77777777" w:rsidTr="006B3AA5">
        <w:tc>
          <w:tcPr>
            <w:tcW w:w="9018" w:type="dxa"/>
          </w:tcPr>
          <w:p w14:paraId="6046F2E5"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i/>
                <w:szCs w:val="20"/>
              </w:rPr>
              <w:t xml:space="preserve">[insert </w:t>
            </w:r>
            <w:r w:rsidRPr="00645306">
              <w:rPr>
                <w:rFonts w:eastAsia="Times New Roman" w:cs="Times New Roman"/>
                <w:b/>
                <w:i/>
                <w:szCs w:val="20"/>
              </w:rPr>
              <w:t>Title and description</w:t>
            </w:r>
            <w:r w:rsidRPr="00645306">
              <w:rPr>
                <w:rFonts w:eastAsia="Times New Roman" w:cs="Times New Roman"/>
                <w:i/>
                <w:szCs w:val="20"/>
              </w:rPr>
              <w:t>]</w:t>
            </w:r>
          </w:p>
        </w:tc>
      </w:tr>
      <w:tr w:rsidR="006B3AA5" w:rsidRPr="00645306" w14:paraId="5894E204" w14:textId="77777777" w:rsidTr="006B3AA5">
        <w:tc>
          <w:tcPr>
            <w:tcW w:w="9018" w:type="dxa"/>
          </w:tcPr>
          <w:p w14:paraId="032FB73A"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i/>
                <w:szCs w:val="20"/>
              </w:rPr>
              <w:t xml:space="preserve">[insert </w:t>
            </w:r>
            <w:r w:rsidRPr="00645306">
              <w:rPr>
                <w:rFonts w:eastAsia="Times New Roman" w:cs="Times New Roman"/>
                <w:b/>
                <w:i/>
                <w:szCs w:val="20"/>
              </w:rPr>
              <w:t>Title and description</w:t>
            </w:r>
            <w:r w:rsidRPr="00645306">
              <w:rPr>
                <w:rFonts w:eastAsia="Times New Roman" w:cs="Times New Roman"/>
                <w:i/>
                <w:szCs w:val="20"/>
              </w:rPr>
              <w:t>]</w:t>
            </w:r>
          </w:p>
        </w:tc>
      </w:tr>
    </w:tbl>
    <w:p w14:paraId="62AFAB44" w14:textId="77777777" w:rsidR="006B3AA5" w:rsidRPr="00645306" w:rsidRDefault="006B3AA5" w:rsidP="006B3AA5">
      <w:pPr>
        <w:tabs>
          <w:tab w:val="left" w:pos="3960"/>
        </w:tabs>
        <w:spacing w:after="0" w:line="240" w:lineRule="auto"/>
        <w:rPr>
          <w:rFonts w:eastAsia="Times New Roman" w:cs="Times New Roman"/>
          <w:b/>
          <w:smallCaps/>
          <w:szCs w:val="20"/>
        </w:rPr>
      </w:pPr>
    </w:p>
    <w:p w14:paraId="084A2B32" w14:textId="21D4AAE0" w:rsidR="006B3AA5" w:rsidRPr="00645306" w:rsidRDefault="00565EFF" w:rsidP="005E3E29">
      <w:pPr>
        <w:pStyle w:val="Heading3BSF"/>
      </w:pPr>
      <w:bookmarkStart w:id="1399" w:name="_Toc55427903"/>
      <w:bookmarkStart w:id="1400" w:name="_Toc55455405"/>
      <w:bookmarkStart w:id="1401" w:name="_Toc55459520"/>
      <w:bookmarkStart w:id="1402" w:name="_Toc55485416"/>
      <w:bookmarkStart w:id="1403" w:name="_Toc55540627"/>
      <w:bookmarkStart w:id="1404" w:name="_Toc55540929"/>
      <w:bookmarkStart w:id="1405" w:name="_Toc55561654"/>
      <w:bookmarkStart w:id="1406" w:name="_Toc55570291"/>
      <w:bookmarkStart w:id="1407" w:name="_Toc55570429"/>
      <w:bookmarkStart w:id="1408" w:name="_Toc55570566"/>
      <w:bookmarkStart w:id="1409" w:name="_Toc55571257"/>
      <w:bookmarkStart w:id="1410" w:name="_Toc55578818"/>
      <w:bookmarkStart w:id="1411" w:name="_Toc55760478"/>
      <w:bookmarkStart w:id="1412" w:name="_Toc55760898"/>
      <w:bookmarkStart w:id="1413" w:name="_Toc55765781"/>
      <w:bookmarkStart w:id="1414" w:name="_Toc55773462"/>
      <w:bookmarkStart w:id="1415" w:name="_Toc55933354"/>
      <w:bookmarkStart w:id="1416" w:name="_Toc56639191"/>
      <w:bookmarkStart w:id="1417" w:name="_Toc58427479"/>
      <w:bookmarkStart w:id="1418" w:name="_Toc184892789"/>
      <w:bookmarkEnd w:id="1211"/>
      <w:r w:rsidRPr="00645306">
        <w:lastRenderedPageBreak/>
        <w:t>C</w:t>
      </w:r>
      <w:r w:rsidR="00C65532" w:rsidRPr="00645306">
        <w:t>.</w:t>
      </w:r>
      <w:bookmarkStart w:id="1419" w:name="_Toc54556917"/>
      <w:r w:rsidR="009B3E66" w:rsidRPr="00645306">
        <w:t xml:space="preserve"> </w:t>
      </w:r>
      <w:r w:rsidR="009B3E66" w:rsidRPr="00645306">
        <w:tab/>
      </w:r>
      <w:r w:rsidR="006B3AA5" w:rsidRPr="00645306">
        <w:rPr>
          <w:rFonts w:eastAsiaTheme="minorHAnsi"/>
        </w:rPr>
        <w:t>Price Schedule Forms</w:t>
      </w:r>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p>
    <w:p w14:paraId="2067C853" w14:textId="77777777" w:rsidR="000F3F77" w:rsidRPr="00645306" w:rsidRDefault="000F3F77" w:rsidP="005E3E29">
      <w:pPr>
        <w:pStyle w:val="Heading3BSF"/>
        <w:sectPr w:rsidR="000F3F77" w:rsidRPr="00645306" w:rsidSect="005E3CE3">
          <w:footnotePr>
            <w:numRestart w:val="eachPage"/>
          </w:footnotePr>
          <w:endnotePr>
            <w:numRestart w:val="eachSect"/>
          </w:endnotePr>
          <w:type w:val="nextColumn"/>
          <w:pgSz w:w="12240" w:h="15840" w:code="1"/>
          <w:pgMar w:top="1418" w:right="1418" w:bottom="1418" w:left="1418" w:header="720" w:footer="432" w:gutter="0"/>
          <w:cols w:space="720"/>
          <w:formProt w:val="0"/>
          <w:docGrid w:linePitch="326"/>
        </w:sectPr>
      </w:pPr>
    </w:p>
    <w:p w14:paraId="487CE39B" w14:textId="77777777" w:rsidR="006B3AA5" w:rsidRPr="00645306" w:rsidRDefault="006B3AA5" w:rsidP="006D6F13">
      <w:pPr>
        <w:pStyle w:val="Heading4BSF"/>
      </w:pPr>
      <w:bookmarkStart w:id="1420" w:name="_Toc54556918"/>
      <w:bookmarkStart w:id="1421" w:name="_Toc55427904"/>
      <w:bookmarkStart w:id="1422" w:name="_Toc55455406"/>
      <w:bookmarkStart w:id="1423" w:name="_Toc55460123"/>
      <w:bookmarkStart w:id="1424" w:name="_Toc55570292"/>
      <w:bookmarkStart w:id="1425" w:name="_Toc55571258"/>
      <w:bookmarkStart w:id="1426" w:name="_Toc55584365"/>
      <w:bookmarkStart w:id="1427" w:name="_Toc55760479"/>
      <w:bookmarkStart w:id="1428" w:name="_Toc55760899"/>
      <w:bookmarkStart w:id="1429" w:name="_Toc55765782"/>
      <w:bookmarkStart w:id="1430" w:name="_Toc55772872"/>
      <w:bookmarkStart w:id="1431" w:name="_Toc55773463"/>
      <w:bookmarkStart w:id="1432" w:name="_Toc56639192"/>
      <w:bookmarkStart w:id="1433" w:name="_Toc58427480"/>
      <w:bookmarkStart w:id="1434" w:name="_Toc184892790"/>
      <w:r w:rsidRPr="00645306">
        <w:lastRenderedPageBreak/>
        <w:t xml:space="preserve">Grand </w:t>
      </w:r>
      <w:r w:rsidRPr="00645306">
        <w:rPr>
          <w:szCs w:val="28"/>
        </w:rPr>
        <w:t>Summary</w:t>
      </w:r>
      <w:r w:rsidRPr="00645306">
        <w:t xml:space="preserve"> Price Table</w:t>
      </w:r>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170"/>
        <w:gridCol w:w="3870"/>
        <w:gridCol w:w="1710"/>
        <w:gridCol w:w="1890"/>
      </w:tblGrid>
      <w:tr w:rsidR="006B3AA5" w:rsidRPr="00645306" w14:paraId="19573C9A" w14:textId="77777777" w:rsidTr="006B3AA5">
        <w:trPr>
          <w:cantSplit/>
          <w:tblHeader/>
          <w:jc w:val="center"/>
        </w:trPr>
        <w:tc>
          <w:tcPr>
            <w:tcW w:w="1170" w:type="dxa"/>
          </w:tcPr>
          <w:p w14:paraId="7A3487C6"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c>
          <w:tcPr>
            <w:tcW w:w="3870" w:type="dxa"/>
          </w:tcPr>
          <w:p w14:paraId="4C49A84C"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c>
          <w:tcPr>
            <w:tcW w:w="1710" w:type="dxa"/>
          </w:tcPr>
          <w:p w14:paraId="40CA3EB5" w14:textId="77777777" w:rsidR="006B3AA5" w:rsidRPr="00645306" w:rsidRDefault="006B3AA5" w:rsidP="006B3AA5">
            <w:pPr>
              <w:tabs>
                <w:tab w:val="left" w:pos="3960"/>
              </w:tabs>
              <w:suppressAutoHyphens/>
              <w:spacing w:before="100" w:after="100" w:line="240" w:lineRule="auto"/>
              <w:jc w:val="center"/>
              <w:rPr>
                <w:rFonts w:eastAsia="Times New Roman" w:cs="Times New Roman"/>
                <w:bCs/>
                <w:i/>
                <w:iCs/>
                <w:szCs w:val="20"/>
              </w:rPr>
            </w:pPr>
            <w:r w:rsidRPr="00645306">
              <w:rPr>
                <w:rFonts w:eastAsia="Times New Roman" w:cs="Times New Roman"/>
                <w:bCs/>
                <w:i/>
                <w:iCs/>
                <w:szCs w:val="20"/>
              </w:rPr>
              <w:t>[insert:</w:t>
            </w:r>
            <w:r w:rsidRPr="00645306">
              <w:rPr>
                <w:rFonts w:eastAsia="Times New Roman" w:cs="Times New Roman"/>
                <w:b/>
                <w:bCs/>
                <w:i/>
                <w:iCs/>
                <w:szCs w:val="20"/>
              </w:rPr>
              <w:t xml:space="preserve">  Currency</w:t>
            </w:r>
            <w:r w:rsidRPr="00645306">
              <w:rPr>
                <w:rFonts w:eastAsia="Times New Roman" w:cs="Times New Roman"/>
                <w:bCs/>
                <w:i/>
                <w:iCs/>
                <w:szCs w:val="20"/>
              </w:rPr>
              <w:t>]</w:t>
            </w:r>
          </w:p>
          <w:p w14:paraId="29D46A17"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t>Price</w:t>
            </w:r>
          </w:p>
        </w:tc>
        <w:tc>
          <w:tcPr>
            <w:tcW w:w="1890" w:type="dxa"/>
          </w:tcPr>
          <w:p w14:paraId="54F6C102"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bCs/>
                <w:i/>
                <w:iCs/>
                <w:szCs w:val="20"/>
              </w:rPr>
              <w:t>[insert:</w:t>
            </w:r>
            <w:r w:rsidRPr="00645306">
              <w:rPr>
                <w:rFonts w:eastAsia="Times New Roman" w:cs="Times New Roman"/>
                <w:b/>
                <w:bCs/>
                <w:i/>
                <w:iCs/>
                <w:szCs w:val="20"/>
              </w:rPr>
              <w:t xml:space="preserve">  Currency</w:t>
            </w:r>
            <w:r w:rsidRPr="00645306">
              <w:rPr>
                <w:rFonts w:eastAsia="Times New Roman" w:cs="Times New Roman"/>
                <w:bCs/>
                <w:i/>
                <w:iCs/>
                <w:szCs w:val="20"/>
              </w:rPr>
              <w:t>]</w:t>
            </w:r>
            <w:r w:rsidRPr="00645306">
              <w:rPr>
                <w:rFonts w:eastAsia="Times New Roman" w:cs="Times New Roman"/>
                <w:szCs w:val="20"/>
              </w:rPr>
              <w:br/>
              <w:t>Price</w:t>
            </w:r>
          </w:p>
        </w:tc>
      </w:tr>
      <w:tr w:rsidR="006B3AA5" w:rsidRPr="00645306" w14:paraId="592BAFF1" w14:textId="77777777" w:rsidTr="006B3AA5">
        <w:trPr>
          <w:cantSplit/>
          <w:trHeight w:hRule="exact" w:val="110"/>
          <w:tblHeader/>
          <w:jc w:val="center"/>
        </w:trPr>
        <w:tc>
          <w:tcPr>
            <w:tcW w:w="1170" w:type="dxa"/>
          </w:tcPr>
          <w:p w14:paraId="42BC8F60"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c>
          <w:tcPr>
            <w:tcW w:w="3870" w:type="dxa"/>
          </w:tcPr>
          <w:p w14:paraId="56D52EE4" w14:textId="77777777" w:rsidR="006B3AA5" w:rsidRPr="00645306" w:rsidRDefault="006B3AA5" w:rsidP="006B3AA5">
            <w:pPr>
              <w:tabs>
                <w:tab w:val="left" w:pos="3960"/>
              </w:tabs>
              <w:suppressAutoHyphens/>
              <w:spacing w:before="100" w:after="100" w:line="240" w:lineRule="auto"/>
              <w:rPr>
                <w:rFonts w:eastAsia="Times New Roman" w:cs="Times New Roman"/>
                <w:szCs w:val="20"/>
              </w:rPr>
            </w:pPr>
          </w:p>
        </w:tc>
        <w:tc>
          <w:tcPr>
            <w:tcW w:w="1710" w:type="dxa"/>
          </w:tcPr>
          <w:p w14:paraId="4B74B293"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c>
          <w:tcPr>
            <w:tcW w:w="1890" w:type="dxa"/>
          </w:tcPr>
          <w:p w14:paraId="56F391C2"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r>
      <w:tr w:rsidR="006B3AA5" w:rsidRPr="00645306" w14:paraId="0C47B8A2" w14:textId="77777777" w:rsidTr="006B3AA5">
        <w:trPr>
          <w:cantSplit/>
          <w:jc w:val="center"/>
        </w:trPr>
        <w:tc>
          <w:tcPr>
            <w:tcW w:w="1170" w:type="dxa"/>
          </w:tcPr>
          <w:p w14:paraId="7C09A30A"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t>1.</w:t>
            </w:r>
          </w:p>
        </w:tc>
        <w:tc>
          <w:tcPr>
            <w:tcW w:w="3870" w:type="dxa"/>
          </w:tcPr>
          <w:p w14:paraId="18C0A574" w14:textId="77777777" w:rsidR="006B3AA5" w:rsidRPr="00645306" w:rsidRDefault="006B3AA5" w:rsidP="006B3AA5">
            <w:pPr>
              <w:tabs>
                <w:tab w:val="left" w:pos="3960"/>
              </w:tabs>
              <w:suppressAutoHyphens/>
              <w:spacing w:before="100" w:after="100" w:line="240" w:lineRule="auto"/>
              <w:rPr>
                <w:rFonts w:eastAsia="Times New Roman" w:cs="Times New Roman"/>
                <w:szCs w:val="20"/>
              </w:rPr>
            </w:pPr>
            <w:r w:rsidRPr="00645306">
              <w:rPr>
                <w:rFonts w:eastAsia="Times New Roman" w:cs="Times New Roman"/>
                <w:szCs w:val="20"/>
              </w:rPr>
              <w:t>Supply and Installation Costs (from Supply and Installation Cost Summary Table)</w:t>
            </w:r>
          </w:p>
        </w:tc>
        <w:tc>
          <w:tcPr>
            <w:tcW w:w="1710" w:type="dxa"/>
          </w:tcPr>
          <w:p w14:paraId="31981F7E"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c>
          <w:tcPr>
            <w:tcW w:w="1890" w:type="dxa"/>
          </w:tcPr>
          <w:p w14:paraId="33FD0223"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r>
      <w:tr w:rsidR="006B3AA5" w:rsidRPr="00645306" w14:paraId="4AC7BCE9" w14:textId="77777777" w:rsidTr="006B3AA5">
        <w:trPr>
          <w:cantSplit/>
          <w:jc w:val="center"/>
        </w:trPr>
        <w:tc>
          <w:tcPr>
            <w:tcW w:w="1170" w:type="dxa"/>
          </w:tcPr>
          <w:p w14:paraId="3682D001"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t>2.</w:t>
            </w:r>
          </w:p>
        </w:tc>
        <w:tc>
          <w:tcPr>
            <w:tcW w:w="3870" w:type="dxa"/>
          </w:tcPr>
          <w:p w14:paraId="53729632" w14:textId="77777777" w:rsidR="006B3AA5" w:rsidRPr="00645306" w:rsidRDefault="006B3AA5" w:rsidP="006B3AA5">
            <w:pPr>
              <w:tabs>
                <w:tab w:val="left" w:pos="3960"/>
              </w:tabs>
              <w:suppressAutoHyphens/>
              <w:spacing w:before="100" w:after="100" w:line="240" w:lineRule="auto"/>
              <w:rPr>
                <w:rFonts w:eastAsia="Times New Roman" w:cs="Times New Roman"/>
                <w:szCs w:val="20"/>
              </w:rPr>
            </w:pPr>
            <w:r w:rsidRPr="00645306">
              <w:rPr>
                <w:rFonts w:eastAsia="Times New Roman" w:cs="Times New Roman"/>
                <w:szCs w:val="20"/>
              </w:rPr>
              <w:t>Recurrent Costs (from Recurrent Cost Summary Table)</w:t>
            </w:r>
          </w:p>
        </w:tc>
        <w:tc>
          <w:tcPr>
            <w:tcW w:w="1710" w:type="dxa"/>
          </w:tcPr>
          <w:p w14:paraId="6DF8E237"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c>
          <w:tcPr>
            <w:tcW w:w="1890" w:type="dxa"/>
          </w:tcPr>
          <w:p w14:paraId="000B40F6"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r>
      <w:tr w:rsidR="006B3AA5" w:rsidRPr="00645306" w14:paraId="2CCCD6A8" w14:textId="77777777" w:rsidTr="006B3AA5">
        <w:trPr>
          <w:cantSplit/>
          <w:trHeight w:hRule="exact" w:val="120"/>
          <w:jc w:val="center"/>
        </w:trPr>
        <w:tc>
          <w:tcPr>
            <w:tcW w:w="1170" w:type="dxa"/>
          </w:tcPr>
          <w:p w14:paraId="6BA7228A"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c>
          <w:tcPr>
            <w:tcW w:w="3870" w:type="dxa"/>
          </w:tcPr>
          <w:p w14:paraId="05E50531" w14:textId="77777777" w:rsidR="006B3AA5" w:rsidRPr="00645306" w:rsidRDefault="006B3AA5" w:rsidP="006B3AA5">
            <w:pPr>
              <w:tabs>
                <w:tab w:val="left" w:pos="3960"/>
              </w:tabs>
              <w:suppressAutoHyphens/>
              <w:spacing w:before="100" w:after="100" w:line="240" w:lineRule="auto"/>
              <w:rPr>
                <w:rFonts w:eastAsia="Times New Roman" w:cs="Times New Roman"/>
                <w:szCs w:val="20"/>
              </w:rPr>
            </w:pPr>
          </w:p>
        </w:tc>
        <w:tc>
          <w:tcPr>
            <w:tcW w:w="1710" w:type="dxa"/>
          </w:tcPr>
          <w:p w14:paraId="3E04E26C"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c>
          <w:tcPr>
            <w:tcW w:w="1890" w:type="dxa"/>
          </w:tcPr>
          <w:p w14:paraId="5C6F16DC"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r>
      <w:tr w:rsidR="006B3AA5" w:rsidRPr="00645306" w14:paraId="7DD58BEC" w14:textId="77777777" w:rsidTr="006B3AA5">
        <w:trPr>
          <w:cantSplit/>
          <w:jc w:val="center"/>
        </w:trPr>
        <w:tc>
          <w:tcPr>
            <w:tcW w:w="1170" w:type="dxa"/>
          </w:tcPr>
          <w:p w14:paraId="4953B19D"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t>3.</w:t>
            </w:r>
          </w:p>
        </w:tc>
        <w:tc>
          <w:tcPr>
            <w:tcW w:w="3870" w:type="dxa"/>
          </w:tcPr>
          <w:p w14:paraId="2AD1B1EC" w14:textId="45A36347" w:rsidR="006B3AA5" w:rsidRPr="00645306" w:rsidRDefault="006B3AA5" w:rsidP="006B3AA5">
            <w:pPr>
              <w:tabs>
                <w:tab w:val="left" w:pos="3960"/>
              </w:tabs>
              <w:suppressAutoHyphens/>
              <w:spacing w:before="100" w:after="100" w:line="240" w:lineRule="auto"/>
              <w:jc w:val="right"/>
              <w:rPr>
                <w:rFonts w:eastAsia="Times New Roman" w:cs="Times New Roman"/>
                <w:szCs w:val="20"/>
              </w:rPr>
            </w:pPr>
            <w:r w:rsidRPr="00645306">
              <w:rPr>
                <w:rFonts w:eastAsia="Times New Roman" w:cs="Times New Roman"/>
                <w:szCs w:val="20"/>
              </w:rPr>
              <w:t xml:space="preserve">Grand Totals (to </w:t>
            </w:r>
            <w:r w:rsidR="00B141C4" w:rsidRPr="00645306">
              <w:rPr>
                <w:rFonts w:eastAsia="Times New Roman" w:cs="Times New Roman"/>
                <w:szCs w:val="20"/>
              </w:rPr>
              <w:t xml:space="preserve">Offer </w:t>
            </w:r>
            <w:r w:rsidRPr="00645306">
              <w:rPr>
                <w:rFonts w:eastAsia="Times New Roman" w:cs="Times New Roman"/>
                <w:szCs w:val="20"/>
              </w:rPr>
              <w:t>Submission Form)</w:t>
            </w:r>
          </w:p>
        </w:tc>
        <w:tc>
          <w:tcPr>
            <w:tcW w:w="1710" w:type="dxa"/>
          </w:tcPr>
          <w:p w14:paraId="49A37510"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c>
          <w:tcPr>
            <w:tcW w:w="1890" w:type="dxa"/>
          </w:tcPr>
          <w:p w14:paraId="1ECEC7D9"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r>
    </w:tbl>
    <w:p w14:paraId="0465D081" w14:textId="77777777" w:rsidR="006B3AA5" w:rsidRPr="00645306" w:rsidRDefault="006B3AA5" w:rsidP="006B3AA5">
      <w:pPr>
        <w:tabs>
          <w:tab w:val="left" w:pos="3960"/>
        </w:tabs>
        <w:suppressAutoHyphens/>
        <w:spacing w:before="240" w:line="240" w:lineRule="auto"/>
        <w:jc w:val="center"/>
        <w:rPr>
          <w:rFonts w:eastAsia="Times New Roman" w:cs="Times New Roman"/>
          <w:b/>
          <w:szCs w:val="20"/>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320"/>
        <w:gridCol w:w="5148"/>
      </w:tblGrid>
      <w:tr w:rsidR="006B3AA5" w:rsidRPr="00645306" w14:paraId="25607485" w14:textId="77777777" w:rsidTr="006B3AA5">
        <w:trPr>
          <w:cantSplit/>
          <w:jc w:val="center"/>
        </w:trPr>
        <w:tc>
          <w:tcPr>
            <w:tcW w:w="4320" w:type="dxa"/>
          </w:tcPr>
          <w:p w14:paraId="50FC8A67" w14:textId="28246666" w:rsidR="006B3AA5" w:rsidRPr="00645306" w:rsidRDefault="006B3AA5" w:rsidP="006B3AA5">
            <w:pPr>
              <w:tabs>
                <w:tab w:val="left" w:pos="3960"/>
              </w:tabs>
              <w:suppressAutoHyphens/>
              <w:spacing w:before="100" w:after="100" w:line="240" w:lineRule="auto"/>
              <w:jc w:val="right"/>
              <w:rPr>
                <w:rFonts w:eastAsia="Times New Roman" w:cs="Times New Roman"/>
                <w:szCs w:val="20"/>
              </w:rPr>
            </w:pPr>
            <w:r w:rsidRPr="00645306">
              <w:rPr>
                <w:rFonts w:eastAsia="Times New Roman" w:cs="Times New Roman"/>
                <w:szCs w:val="20"/>
              </w:rPr>
              <w:t xml:space="preserve">Name of </w:t>
            </w:r>
            <w:r w:rsidR="003F4A54" w:rsidRPr="00645306">
              <w:rPr>
                <w:rFonts w:eastAsia="Times New Roman" w:cs="Times New Roman"/>
                <w:szCs w:val="20"/>
              </w:rPr>
              <w:t>Offeror</w:t>
            </w:r>
            <w:r w:rsidRPr="00645306">
              <w:rPr>
                <w:rFonts w:eastAsia="Times New Roman" w:cs="Times New Roman"/>
                <w:szCs w:val="20"/>
              </w:rPr>
              <w:t>:</w:t>
            </w:r>
          </w:p>
        </w:tc>
        <w:tc>
          <w:tcPr>
            <w:tcW w:w="5148" w:type="dxa"/>
          </w:tcPr>
          <w:p w14:paraId="03566B56"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r>
      <w:tr w:rsidR="006B3AA5" w:rsidRPr="00645306" w14:paraId="5EEA44F3" w14:textId="77777777" w:rsidTr="006B3AA5">
        <w:trPr>
          <w:cantSplit/>
          <w:jc w:val="center"/>
        </w:trPr>
        <w:tc>
          <w:tcPr>
            <w:tcW w:w="4320" w:type="dxa"/>
          </w:tcPr>
          <w:p w14:paraId="0062E797" w14:textId="17791519" w:rsidR="006B3AA5" w:rsidRPr="00645306" w:rsidRDefault="006B3AA5" w:rsidP="006B3AA5">
            <w:pPr>
              <w:tabs>
                <w:tab w:val="left" w:pos="3960"/>
              </w:tabs>
              <w:suppressAutoHyphens/>
              <w:spacing w:before="100" w:after="100" w:line="240" w:lineRule="auto"/>
              <w:jc w:val="right"/>
              <w:rPr>
                <w:rFonts w:eastAsia="Times New Roman" w:cs="Times New Roman"/>
                <w:szCs w:val="20"/>
              </w:rPr>
            </w:pPr>
            <w:r w:rsidRPr="00645306">
              <w:rPr>
                <w:rFonts w:eastAsia="Times New Roman" w:cs="Times New Roman"/>
                <w:szCs w:val="20"/>
              </w:rPr>
              <w:t xml:space="preserve">Authorized Signature of </w:t>
            </w:r>
            <w:r w:rsidR="003F4A54" w:rsidRPr="00645306">
              <w:rPr>
                <w:rFonts w:eastAsia="Times New Roman" w:cs="Times New Roman"/>
                <w:szCs w:val="20"/>
              </w:rPr>
              <w:t>Offeror</w:t>
            </w:r>
            <w:r w:rsidRPr="00645306">
              <w:rPr>
                <w:rFonts w:eastAsia="Times New Roman" w:cs="Times New Roman"/>
                <w:szCs w:val="20"/>
              </w:rPr>
              <w:t>:</w:t>
            </w:r>
          </w:p>
        </w:tc>
        <w:tc>
          <w:tcPr>
            <w:tcW w:w="5148" w:type="dxa"/>
          </w:tcPr>
          <w:p w14:paraId="6D5B3417"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r>
    </w:tbl>
    <w:p w14:paraId="5C640A66" w14:textId="77777777" w:rsidR="006B3AA5" w:rsidRPr="00645306" w:rsidRDefault="006B3AA5" w:rsidP="006D6F13">
      <w:pPr>
        <w:pStyle w:val="Heading4BSF"/>
        <w:rPr>
          <w:bCs/>
          <w:i/>
          <w:iCs/>
          <w:sz w:val="24"/>
        </w:rPr>
      </w:pPr>
      <w:bookmarkStart w:id="1435" w:name="_Toc54556919"/>
      <w:bookmarkStart w:id="1436" w:name="_Toc55427905"/>
      <w:bookmarkStart w:id="1437" w:name="_Toc55455407"/>
      <w:bookmarkStart w:id="1438" w:name="_Toc55460124"/>
      <w:bookmarkStart w:id="1439" w:name="_Toc55570293"/>
      <w:bookmarkStart w:id="1440" w:name="_Toc55571259"/>
      <w:bookmarkStart w:id="1441" w:name="_Toc55584366"/>
      <w:bookmarkStart w:id="1442" w:name="_Toc55760480"/>
      <w:bookmarkStart w:id="1443" w:name="_Toc55760900"/>
      <w:bookmarkStart w:id="1444" w:name="_Toc55765783"/>
      <w:bookmarkStart w:id="1445" w:name="_Toc55772873"/>
      <w:bookmarkStart w:id="1446" w:name="_Toc55773464"/>
      <w:bookmarkStart w:id="1447" w:name="_Toc56639193"/>
      <w:bookmarkStart w:id="1448" w:name="_Toc58427481"/>
      <w:bookmarkStart w:id="1449" w:name="_Toc184892791"/>
      <w:r w:rsidRPr="00645306">
        <w:lastRenderedPageBreak/>
        <w:t xml:space="preserve">Supply and </w:t>
      </w:r>
      <w:r w:rsidRPr="00645306">
        <w:rPr>
          <w:szCs w:val="28"/>
        </w:rPr>
        <w:t>Installation</w:t>
      </w:r>
      <w:r w:rsidRPr="00645306">
        <w:t xml:space="preserve"> Cost Summary Table</w:t>
      </w:r>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p>
    <w:p w14:paraId="04EFC905"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i/>
          <w:iCs/>
          <w:szCs w:val="20"/>
        </w:rPr>
        <w:t>[As necessary for supply, installation, and achieving Operational Acceptance of the System,</w:t>
      </w:r>
      <w:r w:rsidRPr="00645306">
        <w:rPr>
          <w:rFonts w:eastAsia="Times New Roman" w:cs="Times New Roman"/>
          <w:b/>
          <w:i/>
          <w:iCs/>
          <w:szCs w:val="20"/>
        </w:rPr>
        <w:t xml:space="preserve"> </w:t>
      </w:r>
      <w:r w:rsidRPr="00645306">
        <w:rPr>
          <w:rFonts w:eastAsia="Times New Roman" w:cs="Times New Roman"/>
          <w:i/>
          <w:iCs/>
          <w:szCs w:val="20"/>
        </w:rPr>
        <w:t>specify items in the Table below, modifying, deleting, or expanding the sample line items and sample table entries as needed.]</w:t>
      </w:r>
    </w:p>
    <w:p w14:paraId="7DFF6FBF" w14:textId="1B2B22D9"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 xml:space="preserve">Costs MUST reflect prices and rates quoted in accordance with </w:t>
      </w:r>
      <w:r w:rsidR="001E7126" w:rsidRPr="00645306">
        <w:rPr>
          <w:rFonts w:eastAsia="Times New Roman" w:cs="Times New Roman"/>
          <w:szCs w:val="20"/>
        </w:rPr>
        <w:t>ITO</w:t>
      </w:r>
      <w:r w:rsidRPr="00645306">
        <w:rPr>
          <w:rFonts w:eastAsia="Times New Roman" w:cs="Times New Roman"/>
          <w:szCs w:val="20"/>
        </w:rPr>
        <w:t xml:space="preserve"> Clauses 14 and 15.</w:t>
      </w: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000" w:firstRow="0" w:lastRow="0" w:firstColumn="0" w:lastColumn="0" w:noHBand="0" w:noVBand="0"/>
      </w:tblPr>
      <w:tblGrid>
        <w:gridCol w:w="1206"/>
        <w:gridCol w:w="3574"/>
        <w:gridCol w:w="2058"/>
        <w:gridCol w:w="1932"/>
        <w:gridCol w:w="2109"/>
        <w:gridCol w:w="2109"/>
      </w:tblGrid>
      <w:tr w:rsidR="00624E4A" w:rsidRPr="00645306" w14:paraId="2FAB5AD9" w14:textId="77777777" w:rsidTr="00624E4A">
        <w:trPr>
          <w:cantSplit/>
          <w:tblHeader/>
          <w:jc w:val="center"/>
        </w:trPr>
        <w:tc>
          <w:tcPr>
            <w:tcW w:w="0" w:type="auto"/>
            <w:vMerge w:val="restart"/>
            <w:vAlign w:val="center"/>
          </w:tcPr>
          <w:p w14:paraId="4B6EF5A9" w14:textId="77777777" w:rsidR="00624E4A" w:rsidRPr="00645306" w:rsidRDefault="00624E4A" w:rsidP="006B3AA5">
            <w:pPr>
              <w:tabs>
                <w:tab w:val="left" w:pos="3960"/>
              </w:tabs>
              <w:suppressAutoHyphens/>
              <w:spacing w:before="100" w:after="100" w:line="240" w:lineRule="auto"/>
              <w:jc w:val="center"/>
              <w:rPr>
                <w:rFonts w:eastAsia="Times New Roman" w:cs="Times New Roman"/>
                <w:b/>
                <w:szCs w:val="24"/>
              </w:rPr>
            </w:pPr>
            <w:proofErr w:type="gramStart"/>
            <w:r w:rsidRPr="00645306">
              <w:rPr>
                <w:rFonts w:eastAsia="Times New Roman" w:cs="Times New Roman"/>
                <w:b/>
                <w:szCs w:val="24"/>
              </w:rPr>
              <w:t>Line Item</w:t>
            </w:r>
            <w:proofErr w:type="gramEnd"/>
            <w:r w:rsidRPr="00645306">
              <w:rPr>
                <w:rFonts w:eastAsia="Times New Roman" w:cs="Times New Roman"/>
                <w:b/>
                <w:szCs w:val="24"/>
              </w:rPr>
              <w:t xml:space="preserve"> No.</w:t>
            </w:r>
          </w:p>
        </w:tc>
        <w:tc>
          <w:tcPr>
            <w:tcW w:w="0" w:type="auto"/>
            <w:vMerge w:val="restart"/>
            <w:vAlign w:val="center"/>
          </w:tcPr>
          <w:p w14:paraId="7AD33739" w14:textId="77777777" w:rsidR="00624E4A" w:rsidRPr="00645306" w:rsidRDefault="00624E4A" w:rsidP="006B3AA5">
            <w:pPr>
              <w:tabs>
                <w:tab w:val="left" w:pos="3960"/>
              </w:tabs>
              <w:suppressAutoHyphens/>
              <w:spacing w:before="100" w:after="100" w:line="240" w:lineRule="auto"/>
              <w:rPr>
                <w:rFonts w:eastAsia="Times New Roman" w:cs="Times New Roman"/>
                <w:b/>
                <w:szCs w:val="24"/>
              </w:rPr>
            </w:pPr>
            <w:r w:rsidRPr="00645306">
              <w:rPr>
                <w:rFonts w:eastAsia="Times New Roman" w:cs="Times New Roman"/>
                <w:b/>
                <w:szCs w:val="24"/>
              </w:rPr>
              <w:t>Subsystem / Item</w:t>
            </w:r>
          </w:p>
        </w:tc>
        <w:tc>
          <w:tcPr>
            <w:tcW w:w="0" w:type="auto"/>
            <w:vMerge w:val="restart"/>
            <w:vAlign w:val="center"/>
          </w:tcPr>
          <w:p w14:paraId="13FA75F4" w14:textId="77777777" w:rsidR="00624E4A" w:rsidRPr="00645306" w:rsidRDefault="00624E4A" w:rsidP="006B3AA5">
            <w:pPr>
              <w:tabs>
                <w:tab w:val="left" w:pos="3960"/>
              </w:tabs>
              <w:suppressAutoHyphens/>
              <w:spacing w:before="100" w:after="100" w:line="240" w:lineRule="auto"/>
              <w:jc w:val="center"/>
              <w:rPr>
                <w:rFonts w:eastAsia="Times New Roman" w:cs="Times New Roman"/>
                <w:b/>
                <w:szCs w:val="24"/>
              </w:rPr>
            </w:pPr>
            <w:r w:rsidRPr="00645306">
              <w:rPr>
                <w:rFonts w:eastAsia="Times New Roman" w:cs="Times New Roman"/>
                <w:b/>
                <w:szCs w:val="24"/>
              </w:rPr>
              <w:t>Supply and Installation</w:t>
            </w:r>
            <w:r w:rsidRPr="00645306">
              <w:rPr>
                <w:rFonts w:eastAsia="Times New Roman" w:cs="Times New Roman"/>
                <w:b/>
                <w:szCs w:val="24"/>
              </w:rPr>
              <w:br/>
              <w:t>Cost Sub-Table No.</w:t>
            </w:r>
          </w:p>
        </w:tc>
        <w:tc>
          <w:tcPr>
            <w:tcW w:w="0" w:type="auto"/>
            <w:gridSpan w:val="3"/>
            <w:vAlign w:val="center"/>
          </w:tcPr>
          <w:p w14:paraId="0A8BC904" w14:textId="77777777" w:rsidR="00624E4A" w:rsidRPr="00645306" w:rsidRDefault="00624E4A" w:rsidP="006B3AA5">
            <w:pPr>
              <w:tabs>
                <w:tab w:val="left" w:pos="3960"/>
              </w:tabs>
              <w:suppressAutoHyphens/>
              <w:spacing w:before="100" w:after="0" w:line="240" w:lineRule="auto"/>
              <w:jc w:val="center"/>
              <w:rPr>
                <w:rFonts w:eastAsia="Times New Roman" w:cs="Times New Roman"/>
                <w:b/>
                <w:szCs w:val="24"/>
              </w:rPr>
            </w:pPr>
            <w:r w:rsidRPr="00645306">
              <w:rPr>
                <w:rFonts w:eastAsia="Times New Roman" w:cs="Times New Roman"/>
                <w:b/>
                <w:szCs w:val="24"/>
              </w:rPr>
              <w:t>Supply &amp; Installation Prices</w:t>
            </w:r>
          </w:p>
        </w:tc>
      </w:tr>
      <w:tr w:rsidR="00624E4A" w:rsidRPr="00645306" w14:paraId="756ABADD" w14:textId="77777777" w:rsidTr="00624E4A">
        <w:trPr>
          <w:cantSplit/>
          <w:trHeight w:val="682"/>
          <w:tblHeader/>
          <w:jc w:val="center"/>
        </w:trPr>
        <w:tc>
          <w:tcPr>
            <w:tcW w:w="0" w:type="auto"/>
            <w:vMerge/>
          </w:tcPr>
          <w:p w14:paraId="5BC8F9BE" w14:textId="77777777" w:rsidR="00624E4A" w:rsidRPr="00645306" w:rsidRDefault="00624E4A" w:rsidP="006B3AA5">
            <w:pPr>
              <w:tabs>
                <w:tab w:val="left" w:pos="3960"/>
              </w:tabs>
              <w:suppressAutoHyphens/>
              <w:spacing w:before="100" w:after="100" w:line="240" w:lineRule="auto"/>
              <w:jc w:val="center"/>
              <w:rPr>
                <w:rFonts w:eastAsia="Times New Roman" w:cs="Times New Roman"/>
                <w:b/>
                <w:szCs w:val="24"/>
              </w:rPr>
            </w:pPr>
          </w:p>
        </w:tc>
        <w:tc>
          <w:tcPr>
            <w:tcW w:w="0" w:type="auto"/>
            <w:vMerge/>
          </w:tcPr>
          <w:p w14:paraId="4821CFBB" w14:textId="77777777" w:rsidR="00624E4A" w:rsidRPr="00645306" w:rsidRDefault="00624E4A" w:rsidP="006B3AA5">
            <w:pPr>
              <w:tabs>
                <w:tab w:val="left" w:pos="3960"/>
              </w:tabs>
              <w:suppressAutoHyphens/>
              <w:spacing w:before="100" w:after="100" w:line="240" w:lineRule="auto"/>
              <w:rPr>
                <w:rFonts w:eastAsia="Times New Roman" w:cs="Times New Roman"/>
                <w:b/>
                <w:szCs w:val="24"/>
              </w:rPr>
            </w:pPr>
          </w:p>
        </w:tc>
        <w:tc>
          <w:tcPr>
            <w:tcW w:w="0" w:type="auto"/>
            <w:vMerge/>
          </w:tcPr>
          <w:p w14:paraId="542B0D60" w14:textId="77777777" w:rsidR="00624E4A" w:rsidRPr="00645306" w:rsidRDefault="00624E4A" w:rsidP="006B3AA5">
            <w:pPr>
              <w:tabs>
                <w:tab w:val="left" w:pos="3960"/>
              </w:tabs>
              <w:suppressAutoHyphens/>
              <w:spacing w:before="100" w:after="100" w:line="240" w:lineRule="auto"/>
              <w:jc w:val="center"/>
              <w:rPr>
                <w:rFonts w:eastAsia="Times New Roman" w:cs="Times New Roman"/>
                <w:b/>
                <w:szCs w:val="24"/>
              </w:rPr>
            </w:pPr>
          </w:p>
        </w:tc>
        <w:tc>
          <w:tcPr>
            <w:tcW w:w="0" w:type="auto"/>
          </w:tcPr>
          <w:p w14:paraId="12AD10EB" w14:textId="77777777" w:rsidR="00624E4A" w:rsidRPr="00645306" w:rsidRDefault="00624E4A" w:rsidP="006B3AA5">
            <w:pPr>
              <w:tabs>
                <w:tab w:val="left" w:pos="3960"/>
              </w:tabs>
              <w:suppressAutoHyphens/>
              <w:spacing w:before="100" w:after="100" w:line="240" w:lineRule="auto"/>
              <w:jc w:val="center"/>
              <w:rPr>
                <w:rFonts w:eastAsia="Times New Roman" w:cs="Times New Roman"/>
                <w:b/>
                <w:szCs w:val="24"/>
              </w:rPr>
            </w:pPr>
            <w:r w:rsidRPr="00645306">
              <w:rPr>
                <w:rFonts w:eastAsia="Times New Roman" w:cs="Times New Roman"/>
                <w:b/>
                <w:szCs w:val="24"/>
              </w:rPr>
              <w:t>Locally supplied items</w:t>
            </w:r>
          </w:p>
        </w:tc>
        <w:tc>
          <w:tcPr>
            <w:tcW w:w="0" w:type="auto"/>
            <w:gridSpan w:val="2"/>
          </w:tcPr>
          <w:p w14:paraId="146EB036" w14:textId="77777777" w:rsidR="00624E4A" w:rsidRPr="00645306" w:rsidRDefault="00624E4A" w:rsidP="006B3AA5">
            <w:pPr>
              <w:tabs>
                <w:tab w:val="left" w:pos="3960"/>
              </w:tabs>
              <w:suppressAutoHyphens/>
              <w:spacing w:before="100" w:after="100" w:line="240" w:lineRule="auto"/>
              <w:jc w:val="center"/>
              <w:rPr>
                <w:rFonts w:eastAsia="Times New Roman" w:cs="Times New Roman"/>
                <w:b/>
                <w:szCs w:val="24"/>
              </w:rPr>
            </w:pPr>
            <w:r w:rsidRPr="00645306">
              <w:rPr>
                <w:rFonts w:eastAsia="Times New Roman" w:cs="Times New Roman"/>
                <w:b/>
                <w:szCs w:val="24"/>
              </w:rPr>
              <w:t>Items supplied from outside the Purchaser’s Country</w:t>
            </w:r>
          </w:p>
        </w:tc>
      </w:tr>
      <w:tr w:rsidR="006B3AA5" w:rsidRPr="00645306" w14:paraId="36A52A83" w14:textId="77777777" w:rsidTr="00624E4A">
        <w:trPr>
          <w:cantSplit/>
          <w:tblHeader/>
          <w:jc w:val="center"/>
        </w:trPr>
        <w:tc>
          <w:tcPr>
            <w:tcW w:w="0" w:type="auto"/>
          </w:tcPr>
          <w:p w14:paraId="1A8FB9C8" w14:textId="77777777" w:rsidR="006B3AA5" w:rsidRPr="00645306" w:rsidRDefault="006B3AA5" w:rsidP="006B3AA5">
            <w:pPr>
              <w:tabs>
                <w:tab w:val="left" w:pos="3960"/>
              </w:tabs>
              <w:suppressAutoHyphens/>
              <w:spacing w:before="100" w:after="100" w:line="240" w:lineRule="auto"/>
              <w:jc w:val="center"/>
              <w:rPr>
                <w:rFonts w:eastAsia="Times New Roman" w:cs="Times New Roman"/>
                <w:b/>
                <w:szCs w:val="24"/>
              </w:rPr>
            </w:pPr>
          </w:p>
        </w:tc>
        <w:tc>
          <w:tcPr>
            <w:tcW w:w="0" w:type="auto"/>
          </w:tcPr>
          <w:p w14:paraId="16D6ED20" w14:textId="77777777" w:rsidR="006B3AA5" w:rsidRPr="00645306" w:rsidRDefault="006B3AA5" w:rsidP="006B3AA5">
            <w:pPr>
              <w:tabs>
                <w:tab w:val="left" w:pos="3960"/>
              </w:tabs>
              <w:suppressAutoHyphens/>
              <w:spacing w:before="100" w:after="100" w:line="240" w:lineRule="auto"/>
              <w:jc w:val="center"/>
              <w:rPr>
                <w:rFonts w:eastAsia="Times New Roman" w:cs="Times New Roman"/>
                <w:b/>
                <w:szCs w:val="24"/>
              </w:rPr>
            </w:pPr>
            <w:r w:rsidRPr="00645306">
              <w:rPr>
                <w:rFonts w:eastAsia="Times New Roman" w:cs="Times New Roman"/>
                <w:b/>
                <w:szCs w:val="24"/>
              </w:rPr>
              <w:br/>
            </w:r>
            <w:r w:rsidRPr="00645306">
              <w:rPr>
                <w:rFonts w:eastAsia="Times New Roman" w:cs="Times New Roman"/>
                <w:b/>
                <w:szCs w:val="24"/>
              </w:rPr>
              <w:br/>
            </w:r>
          </w:p>
        </w:tc>
        <w:tc>
          <w:tcPr>
            <w:tcW w:w="0" w:type="auto"/>
          </w:tcPr>
          <w:p w14:paraId="4E539255" w14:textId="77777777" w:rsidR="006B3AA5" w:rsidRPr="00645306" w:rsidRDefault="006B3AA5" w:rsidP="006B3AA5">
            <w:pPr>
              <w:tabs>
                <w:tab w:val="left" w:pos="3960"/>
              </w:tabs>
              <w:suppressAutoHyphens/>
              <w:spacing w:before="100" w:after="100" w:line="240" w:lineRule="auto"/>
              <w:jc w:val="center"/>
              <w:rPr>
                <w:rFonts w:eastAsia="Times New Roman" w:cs="Times New Roman"/>
                <w:b/>
                <w:szCs w:val="24"/>
              </w:rPr>
            </w:pPr>
          </w:p>
        </w:tc>
        <w:tc>
          <w:tcPr>
            <w:tcW w:w="0" w:type="auto"/>
          </w:tcPr>
          <w:p w14:paraId="77219912" w14:textId="77777777" w:rsidR="006B3AA5" w:rsidRPr="00645306" w:rsidRDefault="006B3AA5" w:rsidP="006B3AA5">
            <w:pPr>
              <w:tabs>
                <w:tab w:val="left" w:pos="3960"/>
              </w:tabs>
              <w:suppressAutoHyphens/>
              <w:spacing w:before="100" w:after="100" w:line="240" w:lineRule="auto"/>
              <w:jc w:val="center"/>
              <w:rPr>
                <w:rFonts w:eastAsia="Times New Roman" w:cs="Times New Roman"/>
                <w:b/>
                <w:szCs w:val="24"/>
              </w:rPr>
            </w:pPr>
            <w:r w:rsidRPr="00645306">
              <w:rPr>
                <w:rFonts w:eastAsia="Times New Roman" w:cs="Times New Roman"/>
                <w:bCs/>
                <w:i/>
                <w:iCs/>
                <w:szCs w:val="24"/>
              </w:rPr>
              <w:t>[insert:</w:t>
            </w:r>
            <w:r w:rsidRPr="00645306">
              <w:rPr>
                <w:rFonts w:eastAsia="Times New Roman" w:cs="Times New Roman"/>
                <w:b/>
                <w:bCs/>
                <w:i/>
                <w:iCs/>
                <w:szCs w:val="24"/>
              </w:rPr>
              <w:t xml:space="preserve">  Currency</w:t>
            </w:r>
            <w:r w:rsidRPr="00645306">
              <w:rPr>
                <w:rFonts w:eastAsia="Times New Roman" w:cs="Times New Roman"/>
                <w:bCs/>
                <w:i/>
                <w:iCs/>
                <w:szCs w:val="24"/>
              </w:rPr>
              <w:t>]</w:t>
            </w:r>
            <w:r w:rsidRPr="00645306">
              <w:rPr>
                <w:rFonts w:eastAsia="Times New Roman" w:cs="Times New Roman"/>
                <w:b/>
                <w:szCs w:val="24"/>
              </w:rPr>
              <w:br/>
            </w:r>
            <w:r w:rsidRPr="00645306">
              <w:rPr>
                <w:rFonts w:eastAsia="Times New Roman" w:cs="Times New Roman"/>
                <w:szCs w:val="24"/>
              </w:rPr>
              <w:t>Price</w:t>
            </w:r>
          </w:p>
        </w:tc>
        <w:tc>
          <w:tcPr>
            <w:tcW w:w="0" w:type="auto"/>
          </w:tcPr>
          <w:p w14:paraId="5EFA51B5" w14:textId="77777777" w:rsidR="006B3AA5" w:rsidRPr="00645306" w:rsidRDefault="006B3AA5" w:rsidP="006B3AA5">
            <w:pPr>
              <w:tabs>
                <w:tab w:val="left" w:pos="3960"/>
              </w:tabs>
              <w:suppressAutoHyphens/>
              <w:spacing w:before="100" w:after="100" w:line="240" w:lineRule="auto"/>
              <w:jc w:val="center"/>
              <w:rPr>
                <w:rFonts w:eastAsia="Times New Roman" w:cs="Times New Roman"/>
                <w:b/>
                <w:szCs w:val="24"/>
              </w:rPr>
            </w:pPr>
            <w:r w:rsidRPr="00645306">
              <w:rPr>
                <w:rFonts w:eastAsia="Times New Roman" w:cs="Times New Roman"/>
                <w:bCs/>
                <w:i/>
                <w:iCs/>
                <w:szCs w:val="24"/>
              </w:rPr>
              <w:t>[insert:</w:t>
            </w:r>
            <w:r w:rsidRPr="00645306">
              <w:rPr>
                <w:rFonts w:eastAsia="Times New Roman" w:cs="Times New Roman"/>
                <w:b/>
                <w:bCs/>
                <w:i/>
                <w:iCs/>
                <w:szCs w:val="24"/>
              </w:rPr>
              <w:t xml:space="preserve">  Currency</w:t>
            </w:r>
            <w:r w:rsidRPr="00645306">
              <w:rPr>
                <w:rFonts w:eastAsia="Times New Roman" w:cs="Times New Roman"/>
                <w:bCs/>
                <w:i/>
                <w:iCs/>
                <w:szCs w:val="24"/>
              </w:rPr>
              <w:t>]</w:t>
            </w:r>
            <w:r w:rsidRPr="00645306">
              <w:rPr>
                <w:rFonts w:eastAsia="Times New Roman" w:cs="Times New Roman"/>
                <w:b/>
                <w:szCs w:val="24"/>
              </w:rPr>
              <w:br/>
            </w:r>
            <w:r w:rsidRPr="00645306">
              <w:rPr>
                <w:rFonts w:eastAsia="Times New Roman" w:cs="Times New Roman"/>
                <w:szCs w:val="24"/>
              </w:rPr>
              <w:t>Price</w:t>
            </w:r>
          </w:p>
        </w:tc>
        <w:tc>
          <w:tcPr>
            <w:tcW w:w="0" w:type="auto"/>
          </w:tcPr>
          <w:p w14:paraId="441D647F" w14:textId="77777777" w:rsidR="006B3AA5" w:rsidRPr="00645306" w:rsidRDefault="006B3AA5" w:rsidP="006B3AA5">
            <w:pPr>
              <w:tabs>
                <w:tab w:val="left" w:pos="3960"/>
              </w:tabs>
              <w:suppressAutoHyphens/>
              <w:spacing w:before="100" w:after="100" w:line="240" w:lineRule="auto"/>
              <w:jc w:val="center"/>
              <w:rPr>
                <w:rFonts w:eastAsia="Times New Roman" w:cs="Times New Roman"/>
                <w:b/>
                <w:szCs w:val="24"/>
              </w:rPr>
            </w:pPr>
            <w:r w:rsidRPr="00645306">
              <w:rPr>
                <w:rFonts w:eastAsia="Times New Roman" w:cs="Times New Roman"/>
                <w:bCs/>
                <w:i/>
                <w:iCs/>
                <w:szCs w:val="24"/>
              </w:rPr>
              <w:t>[insert:</w:t>
            </w:r>
            <w:r w:rsidRPr="00645306">
              <w:rPr>
                <w:rFonts w:eastAsia="Times New Roman" w:cs="Times New Roman"/>
                <w:b/>
                <w:bCs/>
                <w:i/>
                <w:iCs/>
                <w:szCs w:val="24"/>
              </w:rPr>
              <w:t xml:space="preserve">  Currency</w:t>
            </w:r>
            <w:r w:rsidRPr="00645306">
              <w:rPr>
                <w:rFonts w:eastAsia="Times New Roman" w:cs="Times New Roman"/>
                <w:bCs/>
                <w:i/>
                <w:iCs/>
                <w:szCs w:val="24"/>
              </w:rPr>
              <w:t>]</w:t>
            </w:r>
            <w:r w:rsidRPr="00645306">
              <w:rPr>
                <w:rFonts w:eastAsia="Times New Roman" w:cs="Times New Roman"/>
                <w:b/>
                <w:szCs w:val="24"/>
              </w:rPr>
              <w:br/>
            </w:r>
            <w:r w:rsidRPr="00645306">
              <w:rPr>
                <w:rFonts w:eastAsia="Times New Roman" w:cs="Times New Roman"/>
                <w:szCs w:val="24"/>
              </w:rPr>
              <w:t>Price</w:t>
            </w:r>
          </w:p>
        </w:tc>
      </w:tr>
      <w:tr w:rsidR="006B3AA5" w:rsidRPr="00645306" w14:paraId="7F19779F" w14:textId="77777777" w:rsidTr="00624E4A">
        <w:trPr>
          <w:cantSplit/>
          <w:trHeight w:hRule="exact" w:val="240"/>
          <w:jc w:val="center"/>
        </w:trPr>
        <w:tc>
          <w:tcPr>
            <w:tcW w:w="0" w:type="auto"/>
          </w:tcPr>
          <w:p w14:paraId="795CBD47"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0" w:type="auto"/>
          </w:tcPr>
          <w:p w14:paraId="75D636E3" w14:textId="77777777" w:rsidR="006B3AA5" w:rsidRPr="00645306" w:rsidRDefault="006B3AA5" w:rsidP="006B3AA5">
            <w:pPr>
              <w:tabs>
                <w:tab w:val="left" w:pos="3960"/>
              </w:tabs>
              <w:suppressAutoHyphens/>
              <w:spacing w:before="100" w:after="100" w:line="240" w:lineRule="auto"/>
              <w:rPr>
                <w:rFonts w:eastAsia="Times New Roman" w:cs="Times New Roman"/>
                <w:szCs w:val="24"/>
              </w:rPr>
            </w:pPr>
          </w:p>
        </w:tc>
        <w:tc>
          <w:tcPr>
            <w:tcW w:w="0" w:type="auto"/>
          </w:tcPr>
          <w:p w14:paraId="3604AA76"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0" w:type="auto"/>
          </w:tcPr>
          <w:p w14:paraId="6C0C3E6A"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0" w:type="auto"/>
          </w:tcPr>
          <w:p w14:paraId="2CC368A3"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0" w:type="auto"/>
          </w:tcPr>
          <w:p w14:paraId="5F920011"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645306" w14:paraId="61913176" w14:textId="77777777" w:rsidTr="00624E4A">
        <w:trPr>
          <w:cantSplit/>
          <w:jc w:val="center"/>
        </w:trPr>
        <w:tc>
          <w:tcPr>
            <w:tcW w:w="0" w:type="auto"/>
          </w:tcPr>
          <w:p w14:paraId="0F0EFABD"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r w:rsidRPr="00645306">
              <w:rPr>
                <w:rFonts w:eastAsia="Times New Roman" w:cs="Times New Roman"/>
                <w:szCs w:val="24"/>
              </w:rPr>
              <w:t>0</w:t>
            </w:r>
          </w:p>
        </w:tc>
        <w:tc>
          <w:tcPr>
            <w:tcW w:w="0" w:type="auto"/>
          </w:tcPr>
          <w:p w14:paraId="4CB5CE65" w14:textId="77777777" w:rsidR="006B3AA5" w:rsidRPr="00645306" w:rsidRDefault="006B3AA5" w:rsidP="009202A0">
            <w:pPr>
              <w:tabs>
                <w:tab w:val="left" w:pos="3960"/>
              </w:tabs>
              <w:suppressAutoHyphens/>
              <w:spacing w:before="100" w:after="100" w:line="240" w:lineRule="auto"/>
              <w:jc w:val="left"/>
              <w:rPr>
                <w:rFonts w:eastAsia="Times New Roman" w:cs="Times New Roman"/>
                <w:szCs w:val="24"/>
              </w:rPr>
            </w:pPr>
            <w:r w:rsidRPr="00645306">
              <w:rPr>
                <w:rFonts w:eastAsia="Times New Roman" w:cs="Times New Roman"/>
                <w:szCs w:val="24"/>
              </w:rPr>
              <w:t>Project Plan</w:t>
            </w:r>
          </w:p>
        </w:tc>
        <w:tc>
          <w:tcPr>
            <w:tcW w:w="0" w:type="auto"/>
          </w:tcPr>
          <w:p w14:paraId="75BBD932"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r w:rsidRPr="00645306">
              <w:rPr>
                <w:rFonts w:eastAsia="Times New Roman" w:cs="Times New Roman"/>
                <w:szCs w:val="24"/>
              </w:rPr>
              <w:t>- -</w:t>
            </w:r>
          </w:p>
        </w:tc>
        <w:tc>
          <w:tcPr>
            <w:tcW w:w="0" w:type="auto"/>
          </w:tcPr>
          <w:p w14:paraId="42885191"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r w:rsidRPr="00645306">
              <w:rPr>
                <w:rFonts w:eastAsia="Times New Roman" w:cs="Times New Roman"/>
                <w:szCs w:val="24"/>
              </w:rPr>
              <w:t>- -</w:t>
            </w:r>
          </w:p>
        </w:tc>
        <w:tc>
          <w:tcPr>
            <w:tcW w:w="0" w:type="auto"/>
          </w:tcPr>
          <w:p w14:paraId="02AE1201"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r w:rsidRPr="00645306">
              <w:rPr>
                <w:rFonts w:eastAsia="Times New Roman" w:cs="Times New Roman"/>
                <w:szCs w:val="24"/>
              </w:rPr>
              <w:t>- -</w:t>
            </w:r>
          </w:p>
        </w:tc>
        <w:tc>
          <w:tcPr>
            <w:tcW w:w="0" w:type="auto"/>
          </w:tcPr>
          <w:p w14:paraId="6AF55A2C"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r w:rsidRPr="00645306">
              <w:rPr>
                <w:rFonts w:eastAsia="Times New Roman" w:cs="Times New Roman"/>
                <w:szCs w:val="24"/>
              </w:rPr>
              <w:t>- -</w:t>
            </w:r>
          </w:p>
        </w:tc>
      </w:tr>
      <w:tr w:rsidR="006B3AA5" w:rsidRPr="00645306" w14:paraId="506D9A23" w14:textId="77777777" w:rsidTr="00624E4A">
        <w:trPr>
          <w:cantSplit/>
          <w:jc w:val="center"/>
        </w:trPr>
        <w:tc>
          <w:tcPr>
            <w:tcW w:w="0" w:type="auto"/>
          </w:tcPr>
          <w:p w14:paraId="1A2366CB"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0" w:type="auto"/>
          </w:tcPr>
          <w:p w14:paraId="5B2B34F0" w14:textId="77777777" w:rsidR="006B3AA5" w:rsidRPr="00645306" w:rsidRDefault="006B3AA5" w:rsidP="009202A0">
            <w:pPr>
              <w:tabs>
                <w:tab w:val="left" w:pos="3960"/>
              </w:tabs>
              <w:suppressAutoHyphens/>
              <w:spacing w:before="100" w:after="100" w:line="240" w:lineRule="auto"/>
              <w:jc w:val="left"/>
              <w:rPr>
                <w:rFonts w:eastAsia="Times New Roman" w:cs="Times New Roman"/>
                <w:szCs w:val="24"/>
              </w:rPr>
            </w:pPr>
          </w:p>
        </w:tc>
        <w:tc>
          <w:tcPr>
            <w:tcW w:w="0" w:type="auto"/>
          </w:tcPr>
          <w:p w14:paraId="239AC80F"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0" w:type="auto"/>
          </w:tcPr>
          <w:p w14:paraId="03F9BE5F"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0" w:type="auto"/>
          </w:tcPr>
          <w:p w14:paraId="1F08EA9A"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0" w:type="auto"/>
          </w:tcPr>
          <w:p w14:paraId="341CD03E"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645306" w14:paraId="41AA40F3" w14:textId="77777777" w:rsidTr="00624E4A">
        <w:trPr>
          <w:cantSplit/>
          <w:jc w:val="center"/>
        </w:trPr>
        <w:tc>
          <w:tcPr>
            <w:tcW w:w="0" w:type="auto"/>
          </w:tcPr>
          <w:p w14:paraId="17BF12B9"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r w:rsidRPr="00645306">
              <w:rPr>
                <w:rFonts w:eastAsia="Times New Roman" w:cs="Times New Roman"/>
                <w:szCs w:val="24"/>
              </w:rPr>
              <w:t>1</w:t>
            </w:r>
          </w:p>
        </w:tc>
        <w:tc>
          <w:tcPr>
            <w:tcW w:w="0" w:type="auto"/>
          </w:tcPr>
          <w:p w14:paraId="183E0D2A" w14:textId="77777777" w:rsidR="006B3AA5" w:rsidRPr="00645306" w:rsidRDefault="006B3AA5" w:rsidP="009202A0">
            <w:pPr>
              <w:tabs>
                <w:tab w:val="left" w:pos="3960"/>
              </w:tabs>
              <w:suppressAutoHyphens/>
              <w:spacing w:before="100" w:after="100" w:line="240" w:lineRule="auto"/>
              <w:jc w:val="left"/>
              <w:rPr>
                <w:rFonts w:eastAsia="Times New Roman" w:cs="Times New Roman"/>
                <w:szCs w:val="24"/>
              </w:rPr>
            </w:pPr>
            <w:r w:rsidRPr="00645306">
              <w:rPr>
                <w:rFonts w:eastAsia="Times New Roman" w:cs="Times New Roman"/>
                <w:szCs w:val="24"/>
              </w:rPr>
              <w:t>Headquarters Subsystem</w:t>
            </w:r>
          </w:p>
        </w:tc>
        <w:tc>
          <w:tcPr>
            <w:tcW w:w="0" w:type="auto"/>
          </w:tcPr>
          <w:p w14:paraId="1F8BC273"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r w:rsidRPr="00645306">
              <w:rPr>
                <w:rFonts w:eastAsia="Times New Roman" w:cs="Times New Roman"/>
                <w:szCs w:val="24"/>
              </w:rPr>
              <w:t>1</w:t>
            </w:r>
          </w:p>
        </w:tc>
        <w:tc>
          <w:tcPr>
            <w:tcW w:w="0" w:type="auto"/>
          </w:tcPr>
          <w:p w14:paraId="4FAF8679"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0" w:type="auto"/>
          </w:tcPr>
          <w:p w14:paraId="1BC6C1DA"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0" w:type="auto"/>
          </w:tcPr>
          <w:p w14:paraId="33077F45"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645306" w14:paraId="16DC95AD" w14:textId="77777777" w:rsidTr="00624E4A">
        <w:trPr>
          <w:cantSplit/>
          <w:jc w:val="center"/>
        </w:trPr>
        <w:tc>
          <w:tcPr>
            <w:tcW w:w="0" w:type="auto"/>
          </w:tcPr>
          <w:p w14:paraId="3B8A7DAC"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r w:rsidRPr="00645306">
              <w:rPr>
                <w:rFonts w:eastAsia="Times New Roman" w:cs="Times New Roman"/>
                <w:szCs w:val="24"/>
              </w:rPr>
              <w:t>1.1</w:t>
            </w:r>
          </w:p>
        </w:tc>
        <w:tc>
          <w:tcPr>
            <w:tcW w:w="0" w:type="auto"/>
          </w:tcPr>
          <w:p w14:paraId="4B040FB1" w14:textId="77777777" w:rsidR="006B3AA5" w:rsidRPr="00645306" w:rsidRDefault="006B3AA5" w:rsidP="009202A0">
            <w:pPr>
              <w:tabs>
                <w:tab w:val="left" w:pos="3960"/>
              </w:tabs>
              <w:suppressAutoHyphens/>
              <w:spacing w:before="100" w:after="100" w:line="240" w:lineRule="auto"/>
              <w:ind w:left="342"/>
              <w:jc w:val="left"/>
              <w:rPr>
                <w:rFonts w:eastAsia="Times New Roman" w:cs="Times New Roman"/>
                <w:szCs w:val="24"/>
              </w:rPr>
            </w:pPr>
            <w:r w:rsidRPr="00645306">
              <w:rPr>
                <w:rFonts w:eastAsia="Times New Roman" w:cs="Times New Roman"/>
                <w:szCs w:val="24"/>
              </w:rPr>
              <w:t>Hardware, LAN &amp; General-Purpose Software</w:t>
            </w:r>
          </w:p>
        </w:tc>
        <w:tc>
          <w:tcPr>
            <w:tcW w:w="0" w:type="auto"/>
          </w:tcPr>
          <w:p w14:paraId="75DADBD4"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r w:rsidRPr="00645306">
              <w:rPr>
                <w:rFonts w:eastAsia="Times New Roman" w:cs="Times New Roman"/>
                <w:szCs w:val="24"/>
              </w:rPr>
              <w:t>1</w:t>
            </w:r>
          </w:p>
        </w:tc>
        <w:tc>
          <w:tcPr>
            <w:tcW w:w="0" w:type="auto"/>
          </w:tcPr>
          <w:p w14:paraId="68304EBF"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0" w:type="auto"/>
          </w:tcPr>
          <w:p w14:paraId="2049E39C"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0" w:type="auto"/>
          </w:tcPr>
          <w:p w14:paraId="4DAD9291"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645306" w14:paraId="0A037F26" w14:textId="77777777" w:rsidTr="00624E4A">
        <w:trPr>
          <w:cantSplit/>
          <w:jc w:val="center"/>
        </w:trPr>
        <w:tc>
          <w:tcPr>
            <w:tcW w:w="0" w:type="auto"/>
          </w:tcPr>
          <w:p w14:paraId="2766CEE3"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r w:rsidRPr="00645306">
              <w:rPr>
                <w:rFonts w:eastAsia="Times New Roman" w:cs="Times New Roman"/>
                <w:szCs w:val="24"/>
              </w:rPr>
              <w:t>1.2</w:t>
            </w:r>
          </w:p>
        </w:tc>
        <w:tc>
          <w:tcPr>
            <w:tcW w:w="0" w:type="auto"/>
          </w:tcPr>
          <w:p w14:paraId="2E1BA76B" w14:textId="77777777" w:rsidR="006B3AA5" w:rsidRPr="00645306" w:rsidRDefault="006B3AA5" w:rsidP="009202A0">
            <w:pPr>
              <w:tabs>
                <w:tab w:val="left" w:pos="3960"/>
              </w:tabs>
              <w:suppressAutoHyphens/>
              <w:spacing w:before="100" w:after="100" w:line="240" w:lineRule="auto"/>
              <w:ind w:left="342"/>
              <w:jc w:val="left"/>
              <w:rPr>
                <w:rFonts w:eastAsia="Times New Roman" w:cs="Times New Roman"/>
                <w:szCs w:val="24"/>
              </w:rPr>
            </w:pPr>
            <w:r w:rsidRPr="00645306">
              <w:rPr>
                <w:rFonts w:eastAsia="Times New Roman" w:cs="Times New Roman"/>
                <w:szCs w:val="24"/>
              </w:rPr>
              <w:t>Database System</w:t>
            </w:r>
          </w:p>
        </w:tc>
        <w:tc>
          <w:tcPr>
            <w:tcW w:w="0" w:type="auto"/>
          </w:tcPr>
          <w:p w14:paraId="75F27C40"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r w:rsidRPr="00645306">
              <w:rPr>
                <w:rFonts w:eastAsia="Times New Roman" w:cs="Times New Roman"/>
                <w:szCs w:val="24"/>
              </w:rPr>
              <w:t>1</w:t>
            </w:r>
          </w:p>
        </w:tc>
        <w:tc>
          <w:tcPr>
            <w:tcW w:w="0" w:type="auto"/>
          </w:tcPr>
          <w:p w14:paraId="72958EEB"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0" w:type="auto"/>
          </w:tcPr>
          <w:p w14:paraId="6E98CE52"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0" w:type="auto"/>
          </w:tcPr>
          <w:p w14:paraId="773010DA"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645306" w14:paraId="6C724D15" w14:textId="77777777" w:rsidTr="00624E4A">
        <w:trPr>
          <w:cantSplit/>
          <w:jc w:val="center"/>
        </w:trPr>
        <w:tc>
          <w:tcPr>
            <w:tcW w:w="0" w:type="auto"/>
          </w:tcPr>
          <w:p w14:paraId="43318356" w14:textId="77777777" w:rsidR="006B3AA5" w:rsidRPr="00645306" w:rsidRDefault="006B3AA5" w:rsidP="006B3AA5">
            <w:pPr>
              <w:widowControl w:val="0"/>
              <w:tabs>
                <w:tab w:val="left" w:pos="3960"/>
              </w:tabs>
              <w:suppressAutoHyphens/>
              <w:spacing w:before="100" w:after="100" w:line="240" w:lineRule="auto"/>
              <w:jc w:val="center"/>
              <w:rPr>
                <w:rFonts w:eastAsia="Times New Roman" w:cs="Times New Roman"/>
                <w:szCs w:val="24"/>
              </w:rPr>
            </w:pPr>
            <w:r w:rsidRPr="00645306">
              <w:rPr>
                <w:rFonts w:eastAsia="Times New Roman" w:cs="Times New Roman"/>
                <w:szCs w:val="24"/>
              </w:rPr>
              <w:t>1.3</w:t>
            </w:r>
          </w:p>
        </w:tc>
        <w:tc>
          <w:tcPr>
            <w:tcW w:w="0" w:type="auto"/>
          </w:tcPr>
          <w:p w14:paraId="5D884C5D" w14:textId="77777777" w:rsidR="006B3AA5" w:rsidRPr="00645306" w:rsidRDefault="006B3AA5" w:rsidP="009202A0">
            <w:pPr>
              <w:widowControl w:val="0"/>
              <w:tabs>
                <w:tab w:val="left" w:pos="3960"/>
              </w:tabs>
              <w:suppressAutoHyphens/>
              <w:spacing w:before="100" w:after="100" w:line="240" w:lineRule="auto"/>
              <w:ind w:left="342"/>
              <w:jc w:val="left"/>
              <w:rPr>
                <w:rFonts w:eastAsia="Times New Roman" w:cs="Times New Roman"/>
                <w:szCs w:val="24"/>
              </w:rPr>
            </w:pPr>
            <w:r w:rsidRPr="00645306">
              <w:rPr>
                <w:rFonts w:eastAsia="Times New Roman" w:cs="Times New Roman"/>
                <w:szCs w:val="24"/>
              </w:rPr>
              <w:t>Training</w:t>
            </w:r>
          </w:p>
        </w:tc>
        <w:tc>
          <w:tcPr>
            <w:tcW w:w="0" w:type="auto"/>
          </w:tcPr>
          <w:p w14:paraId="50E6689F" w14:textId="77777777" w:rsidR="006B3AA5" w:rsidRPr="00645306" w:rsidRDefault="006B3AA5" w:rsidP="006B3AA5">
            <w:pPr>
              <w:widowControl w:val="0"/>
              <w:tabs>
                <w:tab w:val="left" w:pos="3960"/>
              </w:tabs>
              <w:suppressAutoHyphens/>
              <w:spacing w:before="100" w:after="100" w:line="240" w:lineRule="auto"/>
              <w:jc w:val="center"/>
              <w:rPr>
                <w:rFonts w:eastAsia="Times New Roman" w:cs="Times New Roman"/>
                <w:szCs w:val="24"/>
              </w:rPr>
            </w:pPr>
            <w:r w:rsidRPr="00645306">
              <w:rPr>
                <w:rFonts w:eastAsia="Times New Roman" w:cs="Times New Roman"/>
                <w:szCs w:val="24"/>
              </w:rPr>
              <w:t>1</w:t>
            </w:r>
          </w:p>
        </w:tc>
        <w:tc>
          <w:tcPr>
            <w:tcW w:w="0" w:type="auto"/>
          </w:tcPr>
          <w:p w14:paraId="324877A0" w14:textId="77777777" w:rsidR="006B3AA5" w:rsidRPr="00645306" w:rsidRDefault="006B3AA5" w:rsidP="006B3AA5">
            <w:pPr>
              <w:widowControl w:val="0"/>
              <w:tabs>
                <w:tab w:val="left" w:pos="3960"/>
              </w:tabs>
              <w:suppressAutoHyphens/>
              <w:spacing w:before="100" w:after="100" w:line="240" w:lineRule="auto"/>
              <w:jc w:val="center"/>
              <w:rPr>
                <w:rFonts w:eastAsia="Times New Roman" w:cs="Times New Roman"/>
                <w:szCs w:val="24"/>
              </w:rPr>
            </w:pPr>
          </w:p>
        </w:tc>
        <w:tc>
          <w:tcPr>
            <w:tcW w:w="0" w:type="auto"/>
          </w:tcPr>
          <w:p w14:paraId="21220321" w14:textId="77777777" w:rsidR="006B3AA5" w:rsidRPr="00645306" w:rsidRDefault="006B3AA5" w:rsidP="006B3AA5">
            <w:pPr>
              <w:widowControl w:val="0"/>
              <w:tabs>
                <w:tab w:val="left" w:pos="3960"/>
              </w:tabs>
              <w:suppressAutoHyphens/>
              <w:spacing w:before="100" w:after="100" w:line="240" w:lineRule="auto"/>
              <w:jc w:val="center"/>
              <w:rPr>
                <w:rFonts w:eastAsia="Times New Roman" w:cs="Times New Roman"/>
                <w:szCs w:val="24"/>
              </w:rPr>
            </w:pPr>
          </w:p>
        </w:tc>
        <w:tc>
          <w:tcPr>
            <w:tcW w:w="0" w:type="auto"/>
          </w:tcPr>
          <w:p w14:paraId="30DEBFD6" w14:textId="77777777" w:rsidR="006B3AA5" w:rsidRPr="00645306" w:rsidRDefault="006B3AA5" w:rsidP="006B3AA5">
            <w:pPr>
              <w:widowControl w:val="0"/>
              <w:tabs>
                <w:tab w:val="left" w:pos="3960"/>
              </w:tabs>
              <w:suppressAutoHyphens/>
              <w:spacing w:before="100" w:after="100" w:line="240" w:lineRule="auto"/>
              <w:jc w:val="center"/>
              <w:rPr>
                <w:rFonts w:eastAsia="Times New Roman" w:cs="Times New Roman"/>
                <w:szCs w:val="24"/>
              </w:rPr>
            </w:pPr>
          </w:p>
        </w:tc>
      </w:tr>
      <w:tr w:rsidR="006B3AA5" w:rsidRPr="00645306" w14:paraId="67447559" w14:textId="77777777" w:rsidTr="00624E4A">
        <w:trPr>
          <w:cantSplit/>
          <w:trHeight w:val="237"/>
          <w:jc w:val="center"/>
        </w:trPr>
        <w:tc>
          <w:tcPr>
            <w:tcW w:w="0" w:type="auto"/>
          </w:tcPr>
          <w:p w14:paraId="7803FE62" w14:textId="77777777" w:rsidR="006B3AA5" w:rsidRPr="00645306" w:rsidRDefault="006B3AA5" w:rsidP="006B3AA5">
            <w:pPr>
              <w:widowControl w:val="0"/>
              <w:tabs>
                <w:tab w:val="left" w:pos="3960"/>
              </w:tabs>
              <w:suppressAutoHyphens/>
              <w:spacing w:after="100" w:line="240" w:lineRule="auto"/>
              <w:jc w:val="center"/>
              <w:rPr>
                <w:rFonts w:eastAsia="Times New Roman" w:cs="Times New Roman"/>
                <w:szCs w:val="24"/>
              </w:rPr>
            </w:pPr>
          </w:p>
        </w:tc>
        <w:tc>
          <w:tcPr>
            <w:tcW w:w="0" w:type="auto"/>
          </w:tcPr>
          <w:p w14:paraId="4C42FB33" w14:textId="77777777" w:rsidR="006B3AA5" w:rsidRPr="00645306" w:rsidRDefault="006B3AA5" w:rsidP="009202A0">
            <w:pPr>
              <w:widowControl w:val="0"/>
              <w:tabs>
                <w:tab w:val="left" w:pos="3960"/>
              </w:tabs>
              <w:suppressAutoHyphens/>
              <w:spacing w:after="100" w:line="240" w:lineRule="auto"/>
              <w:jc w:val="left"/>
              <w:rPr>
                <w:rFonts w:eastAsia="Times New Roman" w:cs="Times New Roman"/>
                <w:szCs w:val="24"/>
              </w:rPr>
            </w:pPr>
          </w:p>
        </w:tc>
        <w:tc>
          <w:tcPr>
            <w:tcW w:w="0" w:type="auto"/>
          </w:tcPr>
          <w:p w14:paraId="40ABA846" w14:textId="77777777" w:rsidR="006B3AA5" w:rsidRPr="00645306" w:rsidRDefault="006B3AA5" w:rsidP="006B3AA5">
            <w:pPr>
              <w:widowControl w:val="0"/>
              <w:tabs>
                <w:tab w:val="left" w:pos="3960"/>
              </w:tabs>
              <w:suppressAutoHyphens/>
              <w:spacing w:after="100" w:line="240" w:lineRule="auto"/>
              <w:jc w:val="center"/>
              <w:rPr>
                <w:rFonts w:eastAsia="Times New Roman" w:cs="Times New Roman"/>
                <w:szCs w:val="24"/>
              </w:rPr>
            </w:pPr>
          </w:p>
        </w:tc>
        <w:tc>
          <w:tcPr>
            <w:tcW w:w="0" w:type="auto"/>
          </w:tcPr>
          <w:p w14:paraId="1463499E" w14:textId="77777777" w:rsidR="006B3AA5" w:rsidRPr="00645306" w:rsidRDefault="006B3AA5" w:rsidP="006B3AA5">
            <w:pPr>
              <w:widowControl w:val="0"/>
              <w:tabs>
                <w:tab w:val="left" w:pos="3960"/>
              </w:tabs>
              <w:suppressAutoHyphens/>
              <w:spacing w:after="100" w:line="240" w:lineRule="auto"/>
              <w:jc w:val="center"/>
              <w:rPr>
                <w:rFonts w:eastAsia="Times New Roman" w:cs="Times New Roman"/>
                <w:szCs w:val="24"/>
              </w:rPr>
            </w:pPr>
          </w:p>
        </w:tc>
        <w:tc>
          <w:tcPr>
            <w:tcW w:w="0" w:type="auto"/>
          </w:tcPr>
          <w:p w14:paraId="400BF11D" w14:textId="77777777" w:rsidR="006B3AA5" w:rsidRPr="00645306" w:rsidRDefault="006B3AA5" w:rsidP="006B3AA5">
            <w:pPr>
              <w:widowControl w:val="0"/>
              <w:tabs>
                <w:tab w:val="left" w:pos="3960"/>
              </w:tabs>
              <w:suppressAutoHyphens/>
              <w:spacing w:after="100" w:line="240" w:lineRule="auto"/>
              <w:jc w:val="center"/>
              <w:rPr>
                <w:rFonts w:eastAsia="Times New Roman" w:cs="Times New Roman"/>
                <w:szCs w:val="24"/>
              </w:rPr>
            </w:pPr>
          </w:p>
        </w:tc>
        <w:tc>
          <w:tcPr>
            <w:tcW w:w="0" w:type="auto"/>
          </w:tcPr>
          <w:p w14:paraId="252DC0A6" w14:textId="77777777" w:rsidR="006B3AA5" w:rsidRPr="00645306" w:rsidRDefault="006B3AA5" w:rsidP="006B3AA5">
            <w:pPr>
              <w:widowControl w:val="0"/>
              <w:tabs>
                <w:tab w:val="left" w:pos="3960"/>
              </w:tabs>
              <w:suppressAutoHyphens/>
              <w:spacing w:after="100" w:line="240" w:lineRule="auto"/>
              <w:jc w:val="center"/>
              <w:rPr>
                <w:rFonts w:eastAsia="Times New Roman" w:cs="Times New Roman"/>
                <w:szCs w:val="24"/>
              </w:rPr>
            </w:pPr>
          </w:p>
        </w:tc>
      </w:tr>
      <w:tr w:rsidR="006B3AA5" w:rsidRPr="00645306" w14:paraId="1E1ACC41" w14:textId="77777777" w:rsidTr="00624E4A">
        <w:trPr>
          <w:cantSplit/>
          <w:jc w:val="center"/>
        </w:trPr>
        <w:tc>
          <w:tcPr>
            <w:tcW w:w="0" w:type="auto"/>
          </w:tcPr>
          <w:p w14:paraId="4856B764" w14:textId="77777777" w:rsidR="006B3AA5" w:rsidRPr="00645306" w:rsidRDefault="006B3AA5" w:rsidP="006B3AA5">
            <w:pPr>
              <w:widowControl w:val="0"/>
              <w:tabs>
                <w:tab w:val="left" w:pos="3960"/>
              </w:tabs>
              <w:suppressAutoHyphens/>
              <w:spacing w:after="100" w:line="240" w:lineRule="auto"/>
              <w:jc w:val="center"/>
              <w:rPr>
                <w:rFonts w:eastAsia="Times New Roman" w:cs="Times New Roman"/>
                <w:szCs w:val="24"/>
              </w:rPr>
            </w:pPr>
            <w:r w:rsidRPr="00645306">
              <w:rPr>
                <w:rFonts w:eastAsia="Times New Roman" w:cs="Times New Roman"/>
                <w:szCs w:val="24"/>
              </w:rPr>
              <w:t>2</w:t>
            </w:r>
          </w:p>
        </w:tc>
        <w:tc>
          <w:tcPr>
            <w:tcW w:w="0" w:type="auto"/>
          </w:tcPr>
          <w:p w14:paraId="41C64BEC" w14:textId="77777777" w:rsidR="006B3AA5" w:rsidRPr="00645306" w:rsidRDefault="006B3AA5" w:rsidP="009202A0">
            <w:pPr>
              <w:widowControl w:val="0"/>
              <w:tabs>
                <w:tab w:val="left" w:pos="3960"/>
              </w:tabs>
              <w:suppressAutoHyphens/>
              <w:spacing w:after="100" w:line="240" w:lineRule="auto"/>
              <w:jc w:val="left"/>
              <w:rPr>
                <w:rFonts w:eastAsia="Times New Roman" w:cs="Times New Roman"/>
                <w:szCs w:val="24"/>
              </w:rPr>
            </w:pPr>
            <w:r w:rsidRPr="00645306">
              <w:rPr>
                <w:rFonts w:eastAsia="Times New Roman" w:cs="Times New Roman"/>
                <w:szCs w:val="24"/>
              </w:rPr>
              <w:t>Region 1 Branch Offices Subsystems</w:t>
            </w:r>
          </w:p>
        </w:tc>
        <w:tc>
          <w:tcPr>
            <w:tcW w:w="0" w:type="auto"/>
          </w:tcPr>
          <w:p w14:paraId="6F5B7958" w14:textId="77777777" w:rsidR="006B3AA5" w:rsidRPr="00645306" w:rsidRDefault="006B3AA5" w:rsidP="006B3AA5">
            <w:pPr>
              <w:widowControl w:val="0"/>
              <w:tabs>
                <w:tab w:val="left" w:pos="3960"/>
              </w:tabs>
              <w:suppressAutoHyphens/>
              <w:spacing w:after="100" w:line="240" w:lineRule="auto"/>
              <w:jc w:val="center"/>
              <w:rPr>
                <w:rFonts w:eastAsia="Times New Roman" w:cs="Times New Roman"/>
                <w:szCs w:val="24"/>
              </w:rPr>
            </w:pPr>
            <w:r w:rsidRPr="00645306">
              <w:rPr>
                <w:rFonts w:eastAsia="Times New Roman" w:cs="Times New Roman"/>
                <w:szCs w:val="24"/>
              </w:rPr>
              <w:t>2</w:t>
            </w:r>
          </w:p>
        </w:tc>
        <w:tc>
          <w:tcPr>
            <w:tcW w:w="0" w:type="auto"/>
          </w:tcPr>
          <w:p w14:paraId="234B124B" w14:textId="77777777" w:rsidR="006B3AA5" w:rsidRPr="00645306" w:rsidRDefault="006B3AA5" w:rsidP="006B3AA5">
            <w:pPr>
              <w:widowControl w:val="0"/>
              <w:tabs>
                <w:tab w:val="left" w:pos="3960"/>
              </w:tabs>
              <w:suppressAutoHyphens/>
              <w:spacing w:after="100" w:line="240" w:lineRule="auto"/>
              <w:jc w:val="center"/>
              <w:rPr>
                <w:rFonts w:eastAsia="Times New Roman" w:cs="Times New Roman"/>
                <w:szCs w:val="24"/>
              </w:rPr>
            </w:pPr>
          </w:p>
        </w:tc>
        <w:tc>
          <w:tcPr>
            <w:tcW w:w="0" w:type="auto"/>
          </w:tcPr>
          <w:p w14:paraId="12097B53" w14:textId="77777777" w:rsidR="006B3AA5" w:rsidRPr="00645306" w:rsidRDefault="006B3AA5" w:rsidP="006B3AA5">
            <w:pPr>
              <w:widowControl w:val="0"/>
              <w:tabs>
                <w:tab w:val="left" w:pos="3960"/>
              </w:tabs>
              <w:suppressAutoHyphens/>
              <w:spacing w:after="100" w:line="240" w:lineRule="auto"/>
              <w:jc w:val="center"/>
              <w:rPr>
                <w:rFonts w:eastAsia="Times New Roman" w:cs="Times New Roman"/>
                <w:szCs w:val="24"/>
              </w:rPr>
            </w:pPr>
          </w:p>
        </w:tc>
        <w:tc>
          <w:tcPr>
            <w:tcW w:w="0" w:type="auto"/>
          </w:tcPr>
          <w:p w14:paraId="10CCDBD9" w14:textId="77777777" w:rsidR="006B3AA5" w:rsidRPr="00645306" w:rsidRDefault="006B3AA5" w:rsidP="006B3AA5">
            <w:pPr>
              <w:widowControl w:val="0"/>
              <w:tabs>
                <w:tab w:val="left" w:pos="3960"/>
              </w:tabs>
              <w:suppressAutoHyphens/>
              <w:spacing w:after="100" w:line="240" w:lineRule="auto"/>
              <w:jc w:val="center"/>
              <w:rPr>
                <w:rFonts w:eastAsia="Times New Roman" w:cs="Times New Roman"/>
                <w:szCs w:val="24"/>
              </w:rPr>
            </w:pPr>
          </w:p>
        </w:tc>
      </w:tr>
      <w:tr w:rsidR="006B3AA5" w:rsidRPr="00645306" w14:paraId="44C71D37" w14:textId="77777777" w:rsidTr="00624E4A">
        <w:trPr>
          <w:cantSplit/>
          <w:jc w:val="center"/>
        </w:trPr>
        <w:tc>
          <w:tcPr>
            <w:tcW w:w="0" w:type="auto"/>
          </w:tcPr>
          <w:p w14:paraId="051AAAD7"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r w:rsidRPr="00645306">
              <w:rPr>
                <w:rFonts w:eastAsia="Times New Roman" w:cs="Times New Roman"/>
                <w:szCs w:val="24"/>
              </w:rPr>
              <w:lastRenderedPageBreak/>
              <w:t>2.1</w:t>
            </w:r>
          </w:p>
        </w:tc>
        <w:tc>
          <w:tcPr>
            <w:tcW w:w="0" w:type="auto"/>
          </w:tcPr>
          <w:p w14:paraId="6B18A9AF" w14:textId="77777777" w:rsidR="006B3AA5" w:rsidRPr="00645306" w:rsidRDefault="006B3AA5" w:rsidP="009202A0">
            <w:pPr>
              <w:tabs>
                <w:tab w:val="left" w:pos="3960"/>
              </w:tabs>
              <w:suppressAutoHyphens/>
              <w:spacing w:before="100" w:after="100" w:line="240" w:lineRule="auto"/>
              <w:ind w:left="342"/>
              <w:jc w:val="left"/>
              <w:rPr>
                <w:rFonts w:eastAsia="Times New Roman" w:cs="Times New Roman"/>
                <w:szCs w:val="24"/>
              </w:rPr>
            </w:pPr>
            <w:r w:rsidRPr="00645306">
              <w:rPr>
                <w:rFonts w:eastAsia="Times New Roman" w:cs="Times New Roman"/>
                <w:szCs w:val="24"/>
              </w:rPr>
              <w:t xml:space="preserve">Hardware, LAN &amp; General-Purpose Software </w:t>
            </w:r>
          </w:p>
        </w:tc>
        <w:tc>
          <w:tcPr>
            <w:tcW w:w="0" w:type="auto"/>
          </w:tcPr>
          <w:p w14:paraId="2C328587"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r w:rsidRPr="00645306">
              <w:rPr>
                <w:rFonts w:eastAsia="Times New Roman" w:cs="Times New Roman"/>
                <w:szCs w:val="24"/>
              </w:rPr>
              <w:t>2</w:t>
            </w:r>
          </w:p>
        </w:tc>
        <w:tc>
          <w:tcPr>
            <w:tcW w:w="0" w:type="auto"/>
          </w:tcPr>
          <w:p w14:paraId="293955B3"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0" w:type="auto"/>
          </w:tcPr>
          <w:p w14:paraId="17997CB6"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0" w:type="auto"/>
          </w:tcPr>
          <w:p w14:paraId="76520CEF"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645306" w14:paraId="3D32F981" w14:textId="77777777" w:rsidTr="00624E4A">
        <w:trPr>
          <w:cantSplit/>
          <w:jc w:val="center"/>
        </w:trPr>
        <w:tc>
          <w:tcPr>
            <w:tcW w:w="0" w:type="auto"/>
          </w:tcPr>
          <w:p w14:paraId="25B8B281"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r w:rsidRPr="00645306">
              <w:rPr>
                <w:rFonts w:eastAsia="Times New Roman" w:cs="Times New Roman"/>
                <w:szCs w:val="24"/>
              </w:rPr>
              <w:t>2.2</w:t>
            </w:r>
          </w:p>
        </w:tc>
        <w:tc>
          <w:tcPr>
            <w:tcW w:w="0" w:type="auto"/>
          </w:tcPr>
          <w:p w14:paraId="39A4CB71" w14:textId="77777777" w:rsidR="006B3AA5" w:rsidRPr="00645306" w:rsidRDefault="006B3AA5" w:rsidP="009202A0">
            <w:pPr>
              <w:tabs>
                <w:tab w:val="left" w:pos="3960"/>
              </w:tabs>
              <w:suppressAutoHyphens/>
              <w:spacing w:before="100" w:after="100" w:line="240" w:lineRule="auto"/>
              <w:ind w:left="342"/>
              <w:jc w:val="left"/>
              <w:rPr>
                <w:rFonts w:eastAsia="Times New Roman" w:cs="Times New Roman"/>
                <w:szCs w:val="24"/>
              </w:rPr>
            </w:pPr>
            <w:r w:rsidRPr="00645306">
              <w:rPr>
                <w:rFonts w:eastAsia="Times New Roman" w:cs="Times New Roman"/>
                <w:szCs w:val="24"/>
              </w:rPr>
              <w:t>Training</w:t>
            </w:r>
          </w:p>
        </w:tc>
        <w:tc>
          <w:tcPr>
            <w:tcW w:w="0" w:type="auto"/>
          </w:tcPr>
          <w:p w14:paraId="021D79F5"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r w:rsidRPr="00645306">
              <w:rPr>
                <w:rFonts w:eastAsia="Times New Roman" w:cs="Times New Roman"/>
                <w:szCs w:val="24"/>
              </w:rPr>
              <w:t>2</w:t>
            </w:r>
          </w:p>
        </w:tc>
        <w:tc>
          <w:tcPr>
            <w:tcW w:w="0" w:type="auto"/>
          </w:tcPr>
          <w:p w14:paraId="3FDC5F8E"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0" w:type="auto"/>
          </w:tcPr>
          <w:p w14:paraId="044AA33B"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0" w:type="auto"/>
          </w:tcPr>
          <w:p w14:paraId="3E64D458"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645306" w14:paraId="3CBD9A86" w14:textId="77777777" w:rsidTr="00624E4A">
        <w:trPr>
          <w:cantSplit/>
          <w:jc w:val="center"/>
        </w:trPr>
        <w:tc>
          <w:tcPr>
            <w:tcW w:w="0" w:type="auto"/>
          </w:tcPr>
          <w:p w14:paraId="679A92EB"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r w:rsidRPr="00645306">
              <w:rPr>
                <w:rFonts w:eastAsia="Times New Roman" w:cs="Times New Roman"/>
                <w:szCs w:val="24"/>
              </w:rPr>
              <w:t>j</w:t>
            </w:r>
          </w:p>
        </w:tc>
        <w:tc>
          <w:tcPr>
            <w:tcW w:w="0" w:type="auto"/>
          </w:tcPr>
          <w:p w14:paraId="30031F08" w14:textId="77777777" w:rsidR="006B3AA5" w:rsidRPr="00645306" w:rsidRDefault="006B3AA5" w:rsidP="009202A0">
            <w:pPr>
              <w:tabs>
                <w:tab w:val="left" w:pos="3960"/>
              </w:tabs>
              <w:suppressAutoHyphens/>
              <w:spacing w:before="100" w:after="100" w:line="240" w:lineRule="auto"/>
              <w:jc w:val="left"/>
              <w:rPr>
                <w:rFonts w:eastAsia="Times New Roman" w:cs="Times New Roman"/>
                <w:szCs w:val="24"/>
              </w:rPr>
            </w:pPr>
            <w:r w:rsidRPr="00645306">
              <w:rPr>
                <w:rFonts w:eastAsia="Times New Roman" w:cs="Times New Roman"/>
                <w:szCs w:val="24"/>
              </w:rPr>
              <w:t>Region J Branch Offices Subsystems</w:t>
            </w:r>
          </w:p>
        </w:tc>
        <w:tc>
          <w:tcPr>
            <w:tcW w:w="0" w:type="auto"/>
          </w:tcPr>
          <w:p w14:paraId="02CA51B3"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r w:rsidRPr="00645306">
              <w:rPr>
                <w:rFonts w:eastAsia="Times New Roman" w:cs="Times New Roman"/>
                <w:szCs w:val="24"/>
              </w:rPr>
              <w:t>j</w:t>
            </w:r>
          </w:p>
        </w:tc>
        <w:tc>
          <w:tcPr>
            <w:tcW w:w="0" w:type="auto"/>
          </w:tcPr>
          <w:p w14:paraId="26ACE0B3"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0" w:type="auto"/>
          </w:tcPr>
          <w:p w14:paraId="5134EDFF"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0" w:type="auto"/>
          </w:tcPr>
          <w:p w14:paraId="769B3E9A"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645306" w14:paraId="785DED23" w14:textId="77777777" w:rsidTr="00624E4A">
        <w:trPr>
          <w:cantSplit/>
          <w:jc w:val="center"/>
        </w:trPr>
        <w:tc>
          <w:tcPr>
            <w:tcW w:w="0" w:type="auto"/>
          </w:tcPr>
          <w:p w14:paraId="50DDD4D4"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r w:rsidRPr="00645306">
              <w:rPr>
                <w:rFonts w:eastAsia="Times New Roman" w:cs="Times New Roman"/>
                <w:szCs w:val="24"/>
              </w:rPr>
              <w:t>j.1</w:t>
            </w:r>
          </w:p>
        </w:tc>
        <w:tc>
          <w:tcPr>
            <w:tcW w:w="0" w:type="auto"/>
          </w:tcPr>
          <w:p w14:paraId="693AB429" w14:textId="77777777" w:rsidR="006B3AA5" w:rsidRPr="00645306" w:rsidRDefault="006B3AA5" w:rsidP="009202A0">
            <w:pPr>
              <w:tabs>
                <w:tab w:val="left" w:pos="3960"/>
              </w:tabs>
              <w:suppressAutoHyphens/>
              <w:spacing w:before="100" w:after="100" w:line="240" w:lineRule="auto"/>
              <w:ind w:left="342"/>
              <w:jc w:val="left"/>
              <w:rPr>
                <w:rFonts w:eastAsia="Times New Roman" w:cs="Times New Roman"/>
                <w:szCs w:val="24"/>
              </w:rPr>
            </w:pPr>
            <w:r w:rsidRPr="00645306">
              <w:rPr>
                <w:rFonts w:eastAsia="Times New Roman" w:cs="Times New Roman"/>
                <w:szCs w:val="24"/>
              </w:rPr>
              <w:t>Hardware, LAN &amp; General-Purpose Software</w:t>
            </w:r>
          </w:p>
        </w:tc>
        <w:tc>
          <w:tcPr>
            <w:tcW w:w="0" w:type="auto"/>
          </w:tcPr>
          <w:p w14:paraId="0C1E7F5C"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r w:rsidRPr="00645306">
              <w:rPr>
                <w:rFonts w:eastAsia="Times New Roman" w:cs="Times New Roman"/>
                <w:szCs w:val="24"/>
              </w:rPr>
              <w:t>“</w:t>
            </w:r>
          </w:p>
        </w:tc>
        <w:tc>
          <w:tcPr>
            <w:tcW w:w="0" w:type="auto"/>
          </w:tcPr>
          <w:p w14:paraId="0908A692"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0" w:type="auto"/>
          </w:tcPr>
          <w:p w14:paraId="2BEAE0B8"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0" w:type="auto"/>
          </w:tcPr>
          <w:p w14:paraId="6CBBB6BA"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645306" w14:paraId="7FD926C7" w14:textId="77777777" w:rsidTr="00624E4A">
        <w:trPr>
          <w:cantSplit/>
          <w:jc w:val="center"/>
        </w:trPr>
        <w:tc>
          <w:tcPr>
            <w:tcW w:w="0" w:type="auto"/>
          </w:tcPr>
          <w:p w14:paraId="465F4363"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r w:rsidRPr="00645306">
              <w:rPr>
                <w:rFonts w:eastAsia="Times New Roman" w:cs="Times New Roman"/>
                <w:szCs w:val="24"/>
              </w:rPr>
              <w:t>j.2</w:t>
            </w:r>
          </w:p>
        </w:tc>
        <w:tc>
          <w:tcPr>
            <w:tcW w:w="0" w:type="auto"/>
          </w:tcPr>
          <w:p w14:paraId="4FA9078D" w14:textId="77777777" w:rsidR="006B3AA5" w:rsidRPr="00645306" w:rsidRDefault="006B3AA5" w:rsidP="009202A0">
            <w:pPr>
              <w:tabs>
                <w:tab w:val="left" w:pos="3960"/>
              </w:tabs>
              <w:suppressAutoHyphens/>
              <w:spacing w:before="100" w:after="100" w:line="240" w:lineRule="auto"/>
              <w:ind w:left="342"/>
              <w:jc w:val="left"/>
              <w:rPr>
                <w:rFonts w:eastAsia="Times New Roman" w:cs="Times New Roman"/>
                <w:szCs w:val="24"/>
              </w:rPr>
            </w:pPr>
            <w:r w:rsidRPr="00645306">
              <w:rPr>
                <w:rFonts w:eastAsia="Times New Roman" w:cs="Times New Roman"/>
                <w:szCs w:val="24"/>
              </w:rPr>
              <w:t>Subsystem Design and Programming Services</w:t>
            </w:r>
          </w:p>
        </w:tc>
        <w:tc>
          <w:tcPr>
            <w:tcW w:w="0" w:type="auto"/>
          </w:tcPr>
          <w:p w14:paraId="22939D37"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0" w:type="auto"/>
          </w:tcPr>
          <w:p w14:paraId="14031D87"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0" w:type="auto"/>
          </w:tcPr>
          <w:p w14:paraId="56906FA6"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0" w:type="auto"/>
          </w:tcPr>
          <w:p w14:paraId="7E182890"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645306" w14:paraId="30560D9B" w14:textId="77777777" w:rsidTr="00624E4A">
        <w:trPr>
          <w:cantSplit/>
          <w:trHeight w:val="255"/>
          <w:jc w:val="center"/>
        </w:trPr>
        <w:tc>
          <w:tcPr>
            <w:tcW w:w="0" w:type="auto"/>
          </w:tcPr>
          <w:p w14:paraId="48B193E8"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r w:rsidRPr="00645306">
              <w:rPr>
                <w:rFonts w:eastAsia="Times New Roman" w:cs="Times New Roman"/>
                <w:szCs w:val="24"/>
              </w:rPr>
              <w:t>:</w:t>
            </w:r>
          </w:p>
        </w:tc>
        <w:tc>
          <w:tcPr>
            <w:tcW w:w="0" w:type="auto"/>
          </w:tcPr>
          <w:p w14:paraId="5F840F9C" w14:textId="77777777" w:rsidR="006B3AA5" w:rsidRPr="00645306" w:rsidRDefault="006B3AA5" w:rsidP="009202A0">
            <w:pPr>
              <w:tabs>
                <w:tab w:val="left" w:pos="3960"/>
              </w:tabs>
              <w:suppressAutoHyphens/>
              <w:spacing w:before="100" w:after="100" w:line="240" w:lineRule="auto"/>
              <w:jc w:val="left"/>
              <w:rPr>
                <w:rFonts w:eastAsia="Times New Roman" w:cs="Times New Roman"/>
                <w:szCs w:val="24"/>
              </w:rPr>
            </w:pPr>
          </w:p>
        </w:tc>
        <w:tc>
          <w:tcPr>
            <w:tcW w:w="0" w:type="auto"/>
          </w:tcPr>
          <w:p w14:paraId="6857B5D3"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0" w:type="auto"/>
          </w:tcPr>
          <w:p w14:paraId="07E75DE9"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0" w:type="auto"/>
          </w:tcPr>
          <w:p w14:paraId="520A6998"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0" w:type="auto"/>
          </w:tcPr>
          <w:p w14:paraId="7481BDAA"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645306" w14:paraId="58FC8FB3" w14:textId="77777777" w:rsidTr="00624E4A">
        <w:trPr>
          <w:cantSplit/>
          <w:jc w:val="center"/>
        </w:trPr>
        <w:tc>
          <w:tcPr>
            <w:tcW w:w="0" w:type="auto"/>
          </w:tcPr>
          <w:p w14:paraId="7054CE0B"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r w:rsidRPr="00645306">
              <w:rPr>
                <w:rFonts w:eastAsia="Times New Roman" w:cs="Times New Roman"/>
                <w:szCs w:val="24"/>
              </w:rPr>
              <w:t>k</w:t>
            </w:r>
          </w:p>
        </w:tc>
        <w:tc>
          <w:tcPr>
            <w:tcW w:w="0" w:type="auto"/>
          </w:tcPr>
          <w:p w14:paraId="00717AEE" w14:textId="77777777" w:rsidR="006B3AA5" w:rsidRPr="00645306" w:rsidRDefault="006B3AA5" w:rsidP="009202A0">
            <w:pPr>
              <w:tabs>
                <w:tab w:val="left" w:pos="3960"/>
              </w:tabs>
              <w:suppressAutoHyphens/>
              <w:spacing w:before="100" w:after="100" w:line="240" w:lineRule="auto"/>
              <w:jc w:val="left"/>
              <w:rPr>
                <w:rFonts w:eastAsia="Times New Roman" w:cs="Times New Roman"/>
                <w:szCs w:val="24"/>
              </w:rPr>
            </w:pPr>
            <w:r w:rsidRPr="00645306">
              <w:rPr>
                <w:rFonts w:eastAsia="Times New Roman" w:cs="Times New Roman"/>
                <w:szCs w:val="24"/>
              </w:rPr>
              <w:t>WAN and integrated database access Subsystems</w:t>
            </w:r>
          </w:p>
        </w:tc>
        <w:tc>
          <w:tcPr>
            <w:tcW w:w="0" w:type="auto"/>
          </w:tcPr>
          <w:p w14:paraId="1C85A48D"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r w:rsidRPr="00645306">
              <w:rPr>
                <w:rFonts w:eastAsia="Times New Roman" w:cs="Times New Roman"/>
                <w:szCs w:val="24"/>
              </w:rPr>
              <w:t>k</w:t>
            </w:r>
          </w:p>
        </w:tc>
        <w:tc>
          <w:tcPr>
            <w:tcW w:w="0" w:type="auto"/>
          </w:tcPr>
          <w:p w14:paraId="4E066F84"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0" w:type="auto"/>
          </w:tcPr>
          <w:p w14:paraId="67F10C6E"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0" w:type="auto"/>
          </w:tcPr>
          <w:p w14:paraId="2576C8A8"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645306" w14:paraId="54492E0E" w14:textId="77777777" w:rsidTr="00624E4A">
        <w:trPr>
          <w:cantSplit/>
          <w:jc w:val="center"/>
        </w:trPr>
        <w:tc>
          <w:tcPr>
            <w:tcW w:w="0" w:type="auto"/>
          </w:tcPr>
          <w:p w14:paraId="6C21A87B"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r w:rsidRPr="00645306">
              <w:rPr>
                <w:rFonts w:eastAsia="Times New Roman" w:cs="Times New Roman"/>
                <w:szCs w:val="24"/>
              </w:rPr>
              <w:t>k.1</w:t>
            </w:r>
          </w:p>
        </w:tc>
        <w:tc>
          <w:tcPr>
            <w:tcW w:w="0" w:type="auto"/>
          </w:tcPr>
          <w:p w14:paraId="62496A72" w14:textId="77777777" w:rsidR="006B3AA5" w:rsidRPr="00645306" w:rsidRDefault="006B3AA5" w:rsidP="009202A0">
            <w:pPr>
              <w:tabs>
                <w:tab w:val="left" w:pos="3960"/>
              </w:tabs>
              <w:suppressAutoHyphens/>
              <w:spacing w:before="100" w:after="100" w:line="240" w:lineRule="auto"/>
              <w:ind w:left="342"/>
              <w:jc w:val="left"/>
              <w:rPr>
                <w:rFonts w:eastAsia="Times New Roman" w:cs="Times New Roman"/>
                <w:szCs w:val="24"/>
              </w:rPr>
            </w:pPr>
            <w:r w:rsidRPr="00645306">
              <w:rPr>
                <w:rFonts w:eastAsia="Times New Roman" w:cs="Times New Roman"/>
                <w:szCs w:val="24"/>
              </w:rPr>
              <w:t>WAN</w:t>
            </w:r>
          </w:p>
        </w:tc>
        <w:tc>
          <w:tcPr>
            <w:tcW w:w="0" w:type="auto"/>
          </w:tcPr>
          <w:p w14:paraId="358589AE"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r w:rsidRPr="00645306">
              <w:rPr>
                <w:rFonts w:eastAsia="Times New Roman" w:cs="Times New Roman"/>
                <w:szCs w:val="24"/>
              </w:rPr>
              <w:t>“</w:t>
            </w:r>
          </w:p>
        </w:tc>
        <w:tc>
          <w:tcPr>
            <w:tcW w:w="0" w:type="auto"/>
          </w:tcPr>
          <w:p w14:paraId="5EFFB220"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0" w:type="auto"/>
          </w:tcPr>
          <w:p w14:paraId="12614E45"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0" w:type="auto"/>
          </w:tcPr>
          <w:p w14:paraId="3A045BF9"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645306" w14:paraId="33710240" w14:textId="77777777" w:rsidTr="00624E4A">
        <w:trPr>
          <w:cantSplit/>
          <w:jc w:val="center"/>
        </w:trPr>
        <w:tc>
          <w:tcPr>
            <w:tcW w:w="0" w:type="auto"/>
          </w:tcPr>
          <w:p w14:paraId="1678BDAF"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r w:rsidRPr="00645306">
              <w:rPr>
                <w:rFonts w:eastAsia="Times New Roman" w:cs="Times New Roman"/>
                <w:szCs w:val="24"/>
              </w:rPr>
              <w:t>k.2</w:t>
            </w:r>
          </w:p>
        </w:tc>
        <w:tc>
          <w:tcPr>
            <w:tcW w:w="0" w:type="auto"/>
          </w:tcPr>
          <w:p w14:paraId="311199F3" w14:textId="77777777" w:rsidR="006B3AA5" w:rsidRPr="00645306" w:rsidRDefault="006B3AA5" w:rsidP="009202A0">
            <w:pPr>
              <w:tabs>
                <w:tab w:val="left" w:pos="3960"/>
              </w:tabs>
              <w:suppressAutoHyphens/>
              <w:spacing w:before="100" w:after="100" w:line="240" w:lineRule="auto"/>
              <w:ind w:left="342"/>
              <w:jc w:val="left"/>
              <w:rPr>
                <w:rFonts w:eastAsia="Times New Roman" w:cs="Times New Roman"/>
                <w:szCs w:val="24"/>
              </w:rPr>
            </w:pPr>
            <w:r w:rsidRPr="00645306">
              <w:rPr>
                <w:rFonts w:eastAsia="Times New Roman" w:cs="Times New Roman"/>
                <w:szCs w:val="24"/>
              </w:rPr>
              <w:t>Database Access Software</w:t>
            </w:r>
          </w:p>
        </w:tc>
        <w:tc>
          <w:tcPr>
            <w:tcW w:w="0" w:type="auto"/>
          </w:tcPr>
          <w:p w14:paraId="0B4BBBAC"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r w:rsidRPr="00645306">
              <w:rPr>
                <w:rFonts w:eastAsia="Times New Roman" w:cs="Times New Roman"/>
                <w:szCs w:val="24"/>
              </w:rPr>
              <w:t>“</w:t>
            </w:r>
          </w:p>
        </w:tc>
        <w:tc>
          <w:tcPr>
            <w:tcW w:w="0" w:type="auto"/>
          </w:tcPr>
          <w:p w14:paraId="736B7864"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0" w:type="auto"/>
          </w:tcPr>
          <w:p w14:paraId="7CF69C65"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0" w:type="auto"/>
          </w:tcPr>
          <w:p w14:paraId="1BDAC980"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645306" w14:paraId="2AC425ED" w14:textId="77777777" w:rsidTr="00624E4A">
        <w:trPr>
          <w:cantSplit/>
          <w:jc w:val="center"/>
        </w:trPr>
        <w:tc>
          <w:tcPr>
            <w:tcW w:w="0" w:type="auto"/>
          </w:tcPr>
          <w:p w14:paraId="1170276C"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r w:rsidRPr="00645306">
              <w:rPr>
                <w:rFonts w:eastAsia="Times New Roman" w:cs="Times New Roman"/>
                <w:szCs w:val="24"/>
              </w:rPr>
              <w:t>k.3</w:t>
            </w:r>
          </w:p>
        </w:tc>
        <w:tc>
          <w:tcPr>
            <w:tcW w:w="0" w:type="auto"/>
          </w:tcPr>
          <w:p w14:paraId="16A5095E" w14:textId="77777777" w:rsidR="006B3AA5" w:rsidRPr="00645306" w:rsidRDefault="006B3AA5" w:rsidP="009202A0">
            <w:pPr>
              <w:tabs>
                <w:tab w:val="left" w:pos="3960"/>
              </w:tabs>
              <w:suppressAutoHyphens/>
              <w:spacing w:before="100" w:after="100" w:line="240" w:lineRule="auto"/>
              <w:ind w:left="342"/>
              <w:jc w:val="left"/>
              <w:rPr>
                <w:rFonts w:eastAsia="Times New Roman" w:cs="Times New Roman"/>
                <w:szCs w:val="24"/>
              </w:rPr>
            </w:pPr>
            <w:r w:rsidRPr="00645306">
              <w:rPr>
                <w:rFonts w:eastAsia="Times New Roman" w:cs="Times New Roman"/>
                <w:szCs w:val="24"/>
              </w:rPr>
              <w:t>Training</w:t>
            </w:r>
          </w:p>
        </w:tc>
        <w:tc>
          <w:tcPr>
            <w:tcW w:w="0" w:type="auto"/>
          </w:tcPr>
          <w:p w14:paraId="5465184A"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r w:rsidRPr="00645306">
              <w:rPr>
                <w:rFonts w:eastAsia="Times New Roman" w:cs="Times New Roman"/>
                <w:szCs w:val="24"/>
              </w:rPr>
              <w:t>“</w:t>
            </w:r>
          </w:p>
        </w:tc>
        <w:tc>
          <w:tcPr>
            <w:tcW w:w="0" w:type="auto"/>
          </w:tcPr>
          <w:p w14:paraId="4561B11D"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0" w:type="auto"/>
          </w:tcPr>
          <w:p w14:paraId="4FD48465"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0" w:type="auto"/>
          </w:tcPr>
          <w:p w14:paraId="26E7EEE2"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645306" w14:paraId="18282169" w14:textId="77777777" w:rsidTr="00624E4A">
        <w:trPr>
          <w:cantSplit/>
          <w:jc w:val="center"/>
        </w:trPr>
        <w:tc>
          <w:tcPr>
            <w:tcW w:w="0" w:type="auto"/>
          </w:tcPr>
          <w:p w14:paraId="41EFB610"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r w:rsidRPr="00645306">
              <w:rPr>
                <w:rFonts w:eastAsia="Times New Roman" w:cs="Times New Roman"/>
                <w:szCs w:val="24"/>
              </w:rPr>
              <w:t>:</w:t>
            </w:r>
          </w:p>
        </w:tc>
        <w:tc>
          <w:tcPr>
            <w:tcW w:w="0" w:type="auto"/>
          </w:tcPr>
          <w:p w14:paraId="242849CC" w14:textId="77777777" w:rsidR="006B3AA5" w:rsidRPr="00645306" w:rsidRDefault="006B3AA5" w:rsidP="006B3AA5">
            <w:pPr>
              <w:tabs>
                <w:tab w:val="left" w:pos="3960"/>
              </w:tabs>
              <w:suppressAutoHyphens/>
              <w:spacing w:before="100" w:after="100" w:line="240" w:lineRule="auto"/>
              <w:rPr>
                <w:rFonts w:eastAsia="Times New Roman" w:cs="Times New Roman"/>
                <w:szCs w:val="24"/>
              </w:rPr>
            </w:pPr>
          </w:p>
        </w:tc>
        <w:tc>
          <w:tcPr>
            <w:tcW w:w="0" w:type="auto"/>
          </w:tcPr>
          <w:p w14:paraId="38A3E39D"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0" w:type="auto"/>
          </w:tcPr>
          <w:p w14:paraId="025FC2F9"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0" w:type="auto"/>
          </w:tcPr>
          <w:p w14:paraId="2EC78221"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0" w:type="auto"/>
          </w:tcPr>
          <w:p w14:paraId="36D80442"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645306" w14:paraId="67B2D463" w14:textId="77777777" w:rsidTr="00624E4A">
        <w:trPr>
          <w:cantSplit/>
          <w:jc w:val="center"/>
        </w:trPr>
        <w:tc>
          <w:tcPr>
            <w:tcW w:w="0" w:type="auto"/>
          </w:tcPr>
          <w:p w14:paraId="56966CEB"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r w:rsidRPr="00645306">
              <w:rPr>
                <w:rFonts w:eastAsia="Times New Roman" w:cs="Times New Roman"/>
                <w:szCs w:val="24"/>
              </w:rPr>
              <w:lastRenderedPageBreak/>
              <w:t>m</w:t>
            </w:r>
          </w:p>
        </w:tc>
        <w:tc>
          <w:tcPr>
            <w:tcW w:w="0" w:type="auto"/>
          </w:tcPr>
          <w:p w14:paraId="63DD60EA" w14:textId="77777777" w:rsidR="006B3AA5" w:rsidRPr="00645306" w:rsidRDefault="006B3AA5" w:rsidP="006B3AA5">
            <w:pPr>
              <w:tabs>
                <w:tab w:val="left" w:pos="3960"/>
              </w:tabs>
              <w:suppressAutoHyphens/>
              <w:spacing w:before="100" w:after="100" w:line="240" w:lineRule="auto"/>
              <w:rPr>
                <w:rFonts w:eastAsia="Times New Roman" w:cs="Times New Roman"/>
                <w:szCs w:val="24"/>
              </w:rPr>
            </w:pPr>
            <w:r w:rsidRPr="00645306">
              <w:rPr>
                <w:rFonts w:eastAsia="Times New Roman" w:cs="Times New Roman"/>
                <w:szCs w:val="24"/>
              </w:rPr>
              <w:t>Data Conversion Service</w:t>
            </w:r>
          </w:p>
        </w:tc>
        <w:tc>
          <w:tcPr>
            <w:tcW w:w="0" w:type="auto"/>
          </w:tcPr>
          <w:p w14:paraId="3EDBE047"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r w:rsidRPr="00645306">
              <w:rPr>
                <w:rFonts w:eastAsia="Times New Roman" w:cs="Times New Roman"/>
                <w:szCs w:val="24"/>
              </w:rPr>
              <w:t>m</w:t>
            </w:r>
          </w:p>
        </w:tc>
        <w:tc>
          <w:tcPr>
            <w:tcW w:w="0" w:type="auto"/>
          </w:tcPr>
          <w:p w14:paraId="1437D385"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0" w:type="auto"/>
          </w:tcPr>
          <w:p w14:paraId="3CBA52FC"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0" w:type="auto"/>
          </w:tcPr>
          <w:p w14:paraId="530E53D4"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645306" w14:paraId="6DA62913" w14:textId="77777777" w:rsidTr="00624E4A">
        <w:trPr>
          <w:cantSplit/>
          <w:jc w:val="center"/>
        </w:trPr>
        <w:tc>
          <w:tcPr>
            <w:tcW w:w="0" w:type="auto"/>
            <w:gridSpan w:val="4"/>
          </w:tcPr>
          <w:p w14:paraId="528ADB24"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r w:rsidRPr="00645306">
              <w:rPr>
                <w:rFonts w:eastAsia="Times New Roman" w:cs="Times New Roman"/>
                <w:szCs w:val="24"/>
              </w:rPr>
              <w:t>SUBTOTALS</w:t>
            </w:r>
          </w:p>
        </w:tc>
        <w:tc>
          <w:tcPr>
            <w:tcW w:w="0" w:type="auto"/>
          </w:tcPr>
          <w:p w14:paraId="3405D39D"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0" w:type="auto"/>
          </w:tcPr>
          <w:p w14:paraId="5E93F836"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645306" w14:paraId="40F31FEF" w14:textId="77777777" w:rsidTr="00624E4A">
        <w:trPr>
          <w:cantSplit/>
          <w:jc w:val="center"/>
        </w:trPr>
        <w:tc>
          <w:tcPr>
            <w:tcW w:w="0" w:type="auto"/>
            <w:gridSpan w:val="4"/>
          </w:tcPr>
          <w:p w14:paraId="1A82A89A" w14:textId="77777777" w:rsidR="006B3AA5" w:rsidRPr="00645306" w:rsidRDefault="006B3AA5" w:rsidP="006B3AA5">
            <w:pPr>
              <w:widowControl w:val="0"/>
              <w:tabs>
                <w:tab w:val="left" w:pos="3960"/>
              </w:tabs>
              <w:suppressAutoHyphens/>
              <w:spacing w:before="100" w:after="100" w:line="240" w:lineRule="auto"/>
              <w:jc w:val="center"/>
              <w:rPr>
                <w:rFonts w:eastAsia="Times New Roman" w:cs="Times New Roman"/>
                <w:szCs w:val="24"/>
              </w:rPr>
            </w:pPr>
            <w:r w:rsidRPr="00645306">
              <w:rPr>
                <w:rFonts w:eastAsia="Times New Roman" w:cs="Times New Roman"/>
                <w:szCs w:val="24"/>
              </w:rPr>
              <w:t>TOTAL (To Grand Summary Table)</w:t>
            </w:r>
          </w:p>
        </w:tc>
        <w:tc>
          <w:tcPr>
            <w:tcW w:w="0" w:type="auto"/>
          </w:tcPr>
          <w:p w14:paraId="218AE899" w14:textId="77777777" w:rsidR="006B3AA5" w:rsidRPr="00645306" w:rsidRDefault="006B3AA5" w:rsidP="006B3AA5">
            <w:pPr>
              <w:widowControl w:val="0"/>
              <w:tabs>
                <w:tab w:val="left" w:pos="3960"/>
              </w:tabs>
              <w:suppressAutoHyphens/>
              <w:spacing w:before="100" w:after="100" w:line="240" w:lineRule="auto"/>
              <w:jc w:val="center"/>
              <w:rPr>
                <w:rFonts w:eastAsia="Times New Roman" w:cs="Times New Roman"/>
                <w:szCs w:val="24"/>
              </w:rPr>
            </w:pPr>
          </w:p>
        </w:tc>
        <w:tc>
          <w:tcPr>
            <w:tcW w:w="0" w:type="auto"/>
          </w:tcPr>
          <w:p w14:paraId="690A0873" w14:textId="77777777" w:rsidR="006B3AA5" w:rsidRPr="00645306" w:rsidRDefault="006B3AA5" w:rsidP="006B3AA5">
            <w:pPr>
              <w:widowControl w:val="0"/>
              <w:tabs>
                <w:tab w:val="left" w:pos="3960"/>
              </w:tabs>
              <w:suppressAutoHyphens/>
              <w:spacing w:before="100" w:after="100" w:line="240" w:lineRule="auto"/>
              <w:jc w:val="center"/>
              <w:rPr>
                <w:rFonts w:eastAsia="Times New Roman" w:cs="Times New Roman"/>
                <w:szCs w:val="24"/>
              </w:rPr>
            </w:pPr>
          </w:p>
        </w:tc>
      </w:tr>
    </w:tbl>
    <w:p w14:paraId="4A1CECD7" w14:textId="77777777" w:rsidR="006B3AA5" w:rsidRPr="00645306" w:rsidRDefault="006B3AA5" w:rsidP="006B3AA5">
      <w:pPr>
        <w:widowControl w:val="0"/>
        <w:tabs>
          <w:tab w:val="left" w:pos="3960"/>
        </w:tabs>
        <w:spacing w:after="0" w:line="240" w:lineRule="auto"/>
        <w:rPr>
          <w:rFonts w:eastAsia="Times New Roman" w:cs="Times New Roman"/>
          <w:szCs w:val="20"/>
        </w:rPr>
      </w:pPr>
    </w:p>
    <w:p w14:paraId="52B6C5DA" w14:textId="77777777" w:rsidR="006B3AA5" w:rsidRPr="00645306" w:rsidRDefault="006B3AA5" w:rsidP="006B3AA5">
      <w:pPr>
        <w:suppressAutoHyphens/>
        <w:spacing w:line="240" w:lineRule="auto"/>
        <w:ind w:left="533" w:hanging="533"/>
        <w:rPr>
          <w:rFonts w:eastAsia="SimSun" w:cs="Times New Roman"/>
          <w:sz w:val="20"/>
          <w:szCs w:val="20"/>
          <w:lang w:eastAsia="zh-CN"/>
        </w:rPr>
      </w:pPr>
      <w:r w:rsidRPr="00645306">
        <w:rPr>
          <w:rFonts w:eastAsia="Times New Roman" w:cs="Times New Roman"/>
          <w:b/>
          <w:szCs w:val="20"/>
        </w:rPr>
        <w:t>Note:</w:t>
      </w:r>
      <w:r w:rsidRPr="00645306">
        <w:rPr>
          <w:rFonts w:eastAsia="Times New Roman" w:cs="Times New Roman"/>
          <w:szCs w:val="20"/>
        </w:rPr>
        <w:tab/>
        <w:t xml:space="preserve">“- </w:t>
      </w:r>
      <w:proofErr w:type="gramStart"/>
      <w:r w:rsidRPr="00645306">
        <w:rPr>
          <w:rFonts w:eastAsia="Times New Roman" w:cs="Times New Roman"/>
          <w:szCs w:val="20"/>
        </w:rPr>
        <w:t>-“ indicates</w:t>
      </w:r>
      <w:proofErr w:type="gramEnd"/>
      <w:r w:rsidRPr="00645306">
        <w:rPr>
          <w:rFonts w:eastAsia="Times New Roman" w:cs="Times New Roman"/>
          <w:szCs w:val="20"/>
        </w:rPr>
        <w:t xml:space="preserve"> not applicable. </w:t>
      </w:r>
      <w:proofErr w:type="gramStart"/>
      <w:r w:rsidRPr="00645306">
        <w:rPr>
          <w:rFonts w:eastAsia="Times New Roman" w:cs="Times New Roman"/>
          <w:szCs w:val="20"/>
        </w:rPr>
        <w:t>“ “</w:t>
      </w:r>
      <w:proofErr w:type="gramEnd"/>
      <w:r w:rsidRPr="00645306">
        <w:rPr>
          <w:rFonts w:eastAsia="Times New Roman" w:cs="Times New Roman"/>
          <w:szCs w:val="20"/>
        </w:rPr>
        <w:t xml:space="preserve"> </w:t>
      </w:r>
      <w:proofErr w:type="gramStart"/>
      <w:r w:rsidRPr="00645306">
        <w:rPr>
          <w:rFonts w:eastAsia="Times New Roman" w:cs="Times New Roman"/>
          <w:szCs w:val="20"/>
        </w:rPr>
        <w:t>“ indicates</w:t>
      </w:r>
      <w:proofErr w:type="gramEnd"/>
      <w:r w:rsidRPr="00645306">
        <w:rPr>
          <w:rFonts w:eastAsia="Times New Roman" w:cs="Times New Roman"/>
          <w:szCs w:val="20"/>
        </w:rPr>
        <w:t xml:space="preserve"> repetition of table entry above. </w:t>
      </w:r>
    </w:p>
    <w:p w14:paraId="48D11C8E" w14:textId="77777777" w:rsidR="006B3AA5" w:rsidRPr="00645306" w:rsidRDefault="006B3AA5" w:rsidP="006B3AA5">
      <w:pPr>
        <w:tabs>
          <w:tab w:val="left" w:pos="3960"/>
        </w:tabs>
        <w:suppressAutoHyphens/>
        <w:spacing w:line="240" w:lineRule="auto"/>
        <w:ind w:left="1260" w:hanging="1260"/>
        <w:rPr>
          <w:rFonts w:eastAsia="Times New Roman" w:cs="Times New Roman"/>
          <w:szCs w:val="20"/>
        </w:rPr>
      </w:pPr>
      <w:r w:rsidRPr="00645306">
        <w:rPr>
          <w:rFonts w:eastAsia="Times New Roman" w:cs="Times New Roman"/>
          <w:szCs w:val="20"/>
        </w:rPr>
        <w:t>Refer to the relevant Supply and Installation Cost Sub-Table for the specific components that constitute each Subsystem or line item in this summary table.</w:t>
      </w:r>
    </w:p>
    <w:p w14:paraId="19413DB1" w14:textId="77777777" w:rsidR="006B3AA5" w:rsidRPr="00645306" w:rsidRDefault="006B3AA5" w:rsidP="006B3AA5">
      <w:pPr>
        <w:tabs>
          <w:tab w:val="left" w:pos="3960"/>
        </w:tabs>
        <w:suppressAutoHyphens/>
        <w:spacing w:after="0" w:line="240" w:lineRule="auto"/>
        <w:rPr>
          <w:rFonts w:eastAsia="Times New Roman" w:cs="Times New Roman"/>
          <w:szCs w:val="20"/>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320"/>
        <w:gridCol w:w="5148"/>
      </w:tblGrid>
      <w:tr w:rsidR="006B3AA5" w:rsidRPr="00645306" w14:paraId="112E1C3A" w14:textId="77777777" w:rsidTr="006B3AA5">
        <w:trPr>
          <w:cantSplit/>
          <w:jc w:val="center"/>
        </w:trPr>
        <w:tc>
          <w:tcPr>
            <w:tcW w:w="4320" w:type="dxa"/>
          </w:tcPr>
          <w:p w14:paraId="76E87B6D" w14:textId="60E48C3D" w:rsidR="006B3AA5" w:rsidRPr="00645306" w:rsidRDefault="006B3AA5" w:rsidP="006B3AA5">
            <w:pPr>
              <w:tabs>
                <w:tab w:val="left" w:pos="3960"/>
              </w:tabs>
              <w:suppressAutoHyphens/>
              <w:spacing w:before="100" w:after="100" w:line="240" w:lineRule="auto"/>
              <w:jc w:val="right"/>
              <w:rPr>
                <w:rFonts w:eastAsia="Times New Roman" w:cs="Times New Roman"/>
                <w:szCs w:val="20"/>
              </w:rPr>
            </w:pPr>
            <w:r w:rsidRPr="00645306">
              <w:rPr>
                <w:rFonts w:eastAsia="Times New Roman" w:cs="Times New Roman"/>
                <w:szCs w:val="20"/>
              </w:rPr>
              <w:t xml:space="preserve">Name of </w:t>
            </w:r>
            <w:r w:rsidR="003F4A54" w:rsidRPr="00645306">
              <w:rPr>
                <w:rFonts w:eastAsia="Times New Roman" w:cs="Times New Roman"/>
                <w:szCs w:val="20"/>
              </w:rPr>
              <w:t>Offeror</w:t>
            </w:r>
            <w:r w:rsidRPr="00645306">
              <w:rPr>
                <w:rFonts w:eastAsia="Times New Roman" w:cs="Times New Roman"/>
                <w:szCs w:val="20"/>
              </w:rPr>
              <w:t>:</w:t>
            </w:r>
          </w:p>
        </w:tc>
        <w:tc>
          <w:tcPr>
            <w:tcW w:w="5148" w:type="dxa"/>
          </w:tcPr>
          <w:p w14:paraId="4FD3F36A"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r>
      <w:tr w:rsidR="006B3AA5" w:rsidRPr="00645306" w14:paraId="5403D7A8" w14:textId="77777777" w:rsidTr="006B3AA5">
        <w:trPr>
          <w:cantSplit/>
          <w:jc w:val="center"/>
        </w:trPr>
        <w:tc>
          <w:tcPr>
            <w:tcW w:w="4320" w:type="dxa"/>
          </w:tcPr>
          <w:p w14:paraId="30FD9412" w14:textId="3AE4DCD9" w:rsidR="006B3AA5" w:rsidRPr="00645306" w:rsidRDefault="006B3AA5" w:rsidP="006B3AA5">
            <w:pPr>
              <w:tabs>
                <w:tab w:val="left" w:pos="3960"/>
              </w:tabs>
              <w:suppressAutoHyphens/>
              <w:spacing w:before="100" w:after="100" w:line="240" w:lineRule="auto"/>
              <w:jc w:val="right"/>
              <w:rPr>
                <w:rFonts w:eastAsia="Times New Roman" w:cs="Times New Roman"/>
                <w:szCs w:val="20"/>
              </w:rPr>
            </w:pPr>
            <w:r w:rsidRPr="00645306">
              <w:rPr>
                <w:rFonts w:eastAsia="Times New Roman" w:cs="Times New Roman"/>
                <w:szCs w:val="20"/>
              </w:rPr>
              <w:t xml:space="preserve">Authorized Signature of </w:t>
            </w:r>
            <w:r w:rsidR="003F4A54" w:rsidRPr="00645306">
              <w:rPr>
                <w:rFonts w:eastAsia="Times New Roman" w:cs="Times New Roman"/>
                <w:szCs w:val="20"/>
              </w:rPr>
              <w:t>Offeror</w:t>
            </w:r>
            <w:r w:rsidRPr="00645306">
              <w:rPr>
                <w:rFonts w:eastAsia="Times New Roman" w:cs="Times New Roman"/>
                <w:szCs w:val="20"/>
              </w:rPr>
              <w:t>:</w:t>
            </w:r>
          </w:p>
        </w:tc>
        <w:tc>
          <w:tcPr>
            <w:tcW w:w="5148" w:type="dxa"/>
          </w:tcPr>
          <w:p w14:paraId="0B263675"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r>
    </w:tbl>
    <w:p w14:paraId="327527DE" w14:textId="77777777" w:rsidR="006B3AA5" w:rsidRPr="00645306" w:rsidRDefault="006B3AA5" w:rsidP="006D6F13">
      <w:pPr>
        <w:pStyle w:val="Heading4BSF"/>
        <w:rPr>
          <w:bCs/>
          <w:i/>
          <w:iCs/>
          <w:sz w:val="24"/>
        </w:rPr>
      </w:pPr>
      <w:bookmarkStart w:id="1450" w:name="_Toc54556920"/>
      <w:bookmarkStart w:id="1451" w:name="_Toc55427906"/>
      <w:bookmarkStart w:id="1452" w:name="_Toc55455408"/>
      <w:bookmarkStart w:id="1453" w:name="_Toc55460125"/>
      <w:bookmarkStart w:id="1454" w:name="_Toc55570294"/>
      <w:bookmarkStart w:id="1455" w:name="_Toc55571260"/>
      <w:bookmarkStart w:id="1456" w:name="_Toc55584367"/>
      <w:bookmarkStart w:id="1457" w:name="_Toc55760481"/>
      <w:bookmarkStart w:id="1458" w:name="_Toc55760901"/>
      <w:bookmarkStart w:id="1459" w:name="_Toc55765784"/>
      <w:bookmarkStart w:id="1460" w:name="_Toc55772874"/>
      <w:bookmarkStart w:id="1461" w:name="_Toc55773465"/>
      <w:bookmarkStart w:id="1462" w:name="_Toc56639194"/>
      <w:bookmarkStart w:id="1463" w:name="_Toc58427482"/>
      <w:bookmarkStart w:id="1464" w:name="_Toc184892792"/>
      <w:r w:rsidRPr="00645306">
        <w:lastRenderedPageBreak/>
        <w:t xml:space="preserve">Recurrent Cost </w:t>
      </w:r>
      <w:r w:rsidRPr="00645306">
        <w:rPr>
          <w:szCs w:val="28"/>
        </w:rPr>
        <w:t>Summa</w:t>
      </w:r>
      <w:r w:rsidRPr="00645306">
        <w:t>r</w:t>
      </w:r>
      <w:r w:rsidRPr="00645306">
        <w:rPr>
          <w:szCs w:val="28"/>
        </w:rPr>
        <w:t>y</w:t>
      </w:r>
      <w:r w:rsidRPr="00645306">
        <w:t xml:space="preserve"> Table</w:t>
      </w:r>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p>
    <w:p w14:paraId="53872F56" w14:textId="77777777" w:rsidR="006B3AA5" w:rsidRPr="00645306" w:rsidRDefault="006B3AA5" w:rsidP="006B3AA5">
      <w:pPr>
        <w:tabs>
          <w:tab w:val="left" w:pos="3960"/>
        </w:tabs>
        <w:suppressAutoHyphens/>
        <w:spacing w:line="240" w:lineRule="auto"/>
        <w:rPr>
          <w:rFonts w:eastAsia="Times New Roman" w:cs="Times New Roman"/>
          <w:i/>
          <w:szCs w:val="20"/>
        </w:rPr>
      </w:pPr>
      <w:r w:rsidRPr="00645306">
        <w:rPr>
          <w:rFonts w:eastAsia="Times New Roman" w:cs="Times New Roman"/>
          <w:szCs w:val="20"/>
        </w:rPr>
        <w:t xml:space="preserve"> </w:t>
      </w:r>
      <w:r w:rsidRPr="00645306">
        <w:rPr>
          <w:rFonts w:eastAsia="Times New Roman" w:cs="Times New Roman"/>
          <w:i/>
          <w:szCs w:val="20"/>
        </w:rPr>
        <w:t>[as necessary for the operation of the System, specify items in the Table below, modifying the sample line items and sample table entries as needed.]</w:t>
      </w:r>
    </w:p>
    <w:p w14:paraId="042FDF38" w14:textId="78F93EC1"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 xml:space="preserve">Costs MUST reflect prices and rates quoted in accordance with </w:t>
      </w:r>
      <w:r w:rsidR="001E7126" w:rsidRPr="00645306">
        <w:rPr>
          <w:rFonts w:eastAsia="Times New Roman" w:cs="Times New Roman"/>
          <w:szCs w:val="20"/>
        </w:rPr>
        <w:t>ITO</w:t>
      </w:r>
      <w:r w:rsidRPr="00645306">
        <w:rPr>
          <w:rFonts w:eastAsia="Times New Roman" w:cs="Times New Roman"/>
          <w:szCs w:val="20"/>
        </w:rPr>
        <w:t xml:space="preserve"> Clauses 14 and 15.</w:t>
      </w: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148"/>
        <w:gridCol w:w="3955"/>
        <w:gridCol w:w="1152"/>
        <w:gridCol w:w="1260"/>
        <w:gridCol w:w="1440"/>
      </w:tblGrid>
      <w:tr w:rsidR="006B3AA5" w:rsidRPr="00645306" w14:paraId="62D8097F" w14:textId="77777777" w:rsidTr="006B3AA5">
        <w:trPr>
          <w:cantSplit/>
          <w:tblHeader/>
          <w:jc w:val="center"/>
        </w:trPr>
        <w:tc>
          <w:tcPr>
            <w:tcW w:w="1148" w:type="dxa"/>
          </w:tcPr>
          <w:p w14:paraId="3B932D2D"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br/>
            </w:r>
            <w:proofErr w:type="gramStart"/>
            <w:r w:rsidRPr="00645306">
              <w:rPr>
                <w:rFonts w:eastAsia="Times New Roman" w:cs="Times New Roman"/>
                <w:szCs w:val="20"/>
              </w:rPr>
              <w:t>Line Item</w:t>
            </w:r>
            <w:proofErr w:type="gramEnd"/>
            <w:r w:rsidRPr="00645306">
              <w:rPr>
                <w:rFonts w:eastAsia="Times New Roman" w:cs="Times New Roman"/>
                <w:szCs w:val="20"/>
              </w:rPr>
              <w:t xml:space="preserve"> No.</w:t>
            </w:r>
          </w:p>
        </w:tc>
        <w:tc>
          <w:tcPr>
            <w:tcW w:w="3955" w:type="dxa"/>
          </w:tcPr>
          <w:p w14:paraId="1838FC47"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br/>
            </w:r>
            <w:r w:rsidRPr="00645306">
              <w:rPr>
                <w:rFonts w:eastAsia="Times New Roman" w:cs="Times New Roman"/>
                <w:szCs w:val="20"/>
              </w:rPr>
              <w:br/>
            </w:r>
            <w:r w:rsidRPr="00645306">
              <w:rPr>
                <w:rFonts w:eastAsia="Times New Roman" w:cs="Times New Roman"/>
                <w:szCs w:val="20"/>
              </w:rPr>
              <w:br/>
              <w:t>Subsystem / Item</w:t>
            </w:r>
          </w:p>
        </w:tc>
        <w:tc>
          <w:tcPr>
            <w:tcW w:w="1152" w:type="dxa"/>
          </w:tcPr>
          <w:p w14:paraId="5D32FCF8"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br/>
              <w:t>Recurrent</w:t>
            </w:r>
            <w:r w:rsidRPr="00645306">
              <w:rPr>
                <w:rFonts w:eastAsia="Times New Roman" w:cs="Times New Roman"/>
                <w:szCs w:val="20"/>
              </w:rPr>
              <w:br/>
              <w:t>Cost Sub-Table No.</w:t>
            </w:r>
          </w:p>
        </w:tc>
        <w:tc>
          <w:tcPr>
            <w:tcW w:w="1260" w:type="dxa"/>
          </w:tcPr>
          <w:p w14:paraId="081F9362"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br/>
            </w:r>
            <w:r w:rsidRPr="00645306">
              <w:rPr>
                <w:rFonts w:eastAsia="Times New Roman" w:cs="Times New Roman"/>
                <w:bCs/>
                <w:i/>
                <w:iCs/>
                <w:szCs w:val="20"/>
              </w:rPr>
              <w:t>insert:</w:t>
            </w:r>
            <w:r w:rsidRPr="00645306">
              <w:rPr>
                <w:rFonts w:eastAsia="Times New Roman" w:cs="Times New Roman"/>
                <w:b/>
                <w:bCs/>
                <w:i/>
                <w:iCs/>
                <w:szCs w:val="20"/>
              </w:rPr>
              <w:t xml:space="preserve">  </w:t>
            </w:r>
            <w:proofErr w:type="gramStart"/>
            <w:r w:rsidRPr="00645306">
              <w:rPr>
                <w:rFonts w:eastAsia="Times New Roman" w:cs="Times New Roman"/>
                <w:b/>
                <w:bCs/>
                <w:i/>
                <w:iCs/>
                <w:szCs w:val="20"/>
              </w:rPr>
              <w:t>Currency</w:t>
            </w:r>
            <w:r w:rsidRPr="00645306">
              <w:rPr>
                <w:rFonts w:eastAsia="Times New Roman" w:cs="Times New Roman"/>
                <w:bCs/>
                <w:i/>
                <w:iCs/>
                <w:szCs w:val="20"/>
              </w:rPr>
              <w:t> ]</w:t>
            </w:r>
            <w:r w:rsidRPr="00645306">
              <w:rPr>
                <w:rFonts w:eastAsia="Times New Roman" w:cs="Times New Roman"/>
                <w:szCs w:val="20"/>
              </w:rPr>
              <w:t>Price</w:t>
            </w:r>
            <w:proofErr w:type="gramEnd"/>
          </w:p>
        </w:tc>
        <w:tc>
          <w:tcPr>
            <w:tcW w:w="1440" w:type="dxa"/>
          </w:tcPr>
          <w:p w14:paraId="3E65CF8C"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br/>
            </w:r>
            <w:r w:rsidRPr="00645306">
              <w:rPr>
                <w:rFonts w:eastAsia="Times New Roman" w:cs="Times New Roman"/>
                <w:bCs/>
                <w:i/>
                <w:iCs/>
                <w:szCs w:val="20"/>
              </w:rPr>
              <w:t>insert:</w:t>
            </w:r>
            <w:r w:rsidRPr="00645306">
              <w:rPr>
                <w:rFonts w:eastAsia="Times New Roman" w:cs="Times New Roman"/>
                <w:b/>
                <w:bCs/>
                <w:i/>
                <w:iCs/>
                <w:szCs w:val="20"/>
              </w:rPr>
              <w:t xml:space="preserve">  </w:t>
            </w:r>
            <w:proofErr w:type="gramStart"/>
            <w:r w:rsidRPr="00645306">
              <w:rPr>
                <w:rFonts w:eastAsia="Times New Roman" w:cs="Times New Roman"/>
                <w:b/>
                <w:bCs/>
                <w:i/>
                <w:iCs/>
                <w:szCs w:val="20"/>
              </w:rPr>
              <w:t>Currency</w:t>
            </w:r>
            <w:r w:rsidRPr="00645306">
              <w:rPr>
                <w:rFonts w:eastAsia="Times New Roman" w:cs="Times New Roman"/>
                <w:bCs/>
                <w:i/>
                <w:iCs/>
                <w:szCs w:val="20"/>
              </w:rPr>
              <w:t> ]</w:t>
            </w:r>
            <w:proofErr w:type="gramEnd"/>
            <w:r w:rsidRPr="00645306">
              <w:rPr>
                <w:rFonts w:eastAsia="Times New Roman" w:cs="Times New Roman"/>
                <w:bCs/>
                <w:i/>
                <w:iCs/>
                <w:szCs w:val="20"/>
              </w:rPr>
              <w:t xml:space="preserve"> </w:t>
            </w:r>
            <w:r w:rsidRPr="00645306">
              <w:rPr>
                <w:rFonts w:eastAsia="Times New Roman" w:cs="Times New Roman"/>
                <w:szCs w:val="20"/>
              </w:rPr>
              <w:t>Price</w:t>
            </w:r>
          </w:p>
        </w:tc>
      </w:tr>
      <w:tr w:rsidR="006B3AA5" w:rsidRPr="00645306" w14:paraId="0A90B4CF" w14:textId="77777777" w:rsidTr="006B3AA5">
        <w:trPr>
          <w:cantSplit/>
          <w:jc w:val="center"/>
        </w:trPr>
        <w:tc>
          <w:tcPr>
            <w:tcW w:w="1148" w:type="dxa"/>
          </w:tcPr>
          <w:p w14:paraId="14F12C99"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c>
          <w:tcPr>
            <w:tcW w:w="3955" w:type="dxa"/>
          </w:tcPr>
          <w:p w14:paraId="0348ACCC" w14:textId="77777777" w:rsidR="006B3AA5" w:rsidRPr="00645306" w:rsidRDefault="006B3AA5" w:rsidP="006B3AA5">
            <w:pPr>
              <w:tabs>
                <w:tab w:val="left" w:pos="3960"/>
              </w:tabs>
              <w:suppressAutoHyphens/>
              <w:spacing w:before="100" w:after="100" w:line="240" w:lineRule="auto"/>
              <w:rPr>
                <w:rFonts w:eastAsia="Times New Roman" w:cs="Times New Roman"/>
                <w:szCs w:val="20"/>
              </w:rPr>
            </w:pPr>
          </w:p>
        </w:tc>
        <w:tc>
          <w:tcPr>
            <w:tcW w:w="1152" w:type="dxa"/>
          </w:tcPr>
          <w:p w14:paraId="1619BEF7"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c>
          <w:tcPr>
            <w:tcW w:w="1260" w:type="dxa"/>
          </w:tcPr>
          <w:p w14:paraId="74BFCDB1"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c>
          <w:tcPr>
            <w:tcW w:w="1440" w:type="dxa"/>
          </w:tcPr>
          <w:p w14:paraId="7D42E679"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r>
      <w:tr w:rsidR="006B3AA5" w:rsidRPr="00645306" w14:paraId="0BD5187A" w14:textId="77777777" w:rsidTr="006B3AA5">
        <w:trPr>
          <w:cantSplit/>
          <w:jc w:val="center"/>
        </w:trPr>
        <w:tc>
          <w:tcPr>
            <w:tcW w:w="1148" w:type="dxa"/>
          </w:tcPr>
          <w:p w14:paraId="6C751E9F"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t>z</w:t>
            </w:r>
          </w:p>
        </w:tc>
        <w:tc>
          <w:tcPr>
            <w:tcW w:w="3955" w:type="dxa"/>
          </w:tcPr>
          <w:p w14:paraId="6424A728" w14:textId="77777777" w:rsidR="006B3AA5" w:rsidRPr="00645306" w:rsidRDefault="006B3AA5" w:rsidP="006B3AA5">
            <w:pPr>
              <w:tabs>
                <w:tab w:val="left" w:pos="3960"/>
              </w:tabs>
              <w:suppressAutoHyphens/>
              <w:spacing w:before="100" w:after="100" w:line="240" w:lineRule="auto"/>
              <w:rPr>
                <w:rFonts w:eastAsia="Times New Roman" w:cs="Times New Roman"/>
                <w:szCs w:val="20"/>
              </w:rPr>
            </w:pPr>
            <w:r w:rsidRPr="00645306">
              <w:rPr>
                <w:rFonts w:eastAsia="Times New Roman" w:cs="Times New Roman"/>
                <w:szCs w:val="20"/>
              </w:rPr>
              <w:t>Recurrent Cost Items</w:t>
            </w:r>
          </w:p>
        </w:tc>
        <w:tc>
          <w:tcPr>
            <w:tcW w:w="1152" w:type="dxa"/>
          </w:tcPr>
          <w:p w14:paraId="6D2D8ADC"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c>
          <w:tcPr>
            <w:tcW w:w="1260" w:type="dxa"/>
          </w:tcPr>
          <w:p w14:paraId="07351841"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c>
          <w:tcPr>
            <w:tcW w:w="1440" w:type="dxa"/>
          </w:tcPr>
          <w:p w14:paraId="1AF032AF"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r>
      <w:tr w:rsidR="006B3AA5" w:rsidRPr="00645306" w14:paraId="6EA81B72" w14:textId="77777777" w:rsidTr="006B3AA5">
        <w:trPr>
          <w:cantSplit/>
          <w:jc w:val="center"/>
        </w:trPr>
        <w:tc>
          <w:tcPr>
            <w:tcW w:w="1148" w:type="dxa"/>
          </w:tcPr>
          <w:p w14:paraId="0918BCF1"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t>z.1</w:t>
            </w:r>
          </w:p>
        </w:tc>
        <w:tc>
          <w:tcPr>
            <w:tcW w:w="3955" w:type="dxa"/>
          </w:tcPr>
          <w:p w14:paraId="15151B02" w14:textId="77777777" w:rsidR="006B3AA5" w:rsidRPr="00645306" w:rsidRDefault="006B3AA5" w:rsidP="006B3AA5">
            <w:pPr>
              <w:tabs>
                <w:tab w:val="left" w:pos="3960"/>
              </w:tabs>
              <w:suppressAutoHyphens/>
              <w:spacing w:before="100" w:after="100" w:line="240" w:lineRule="auto"/>
              <w:ind w:left="342"/>
              <w:rPr>
                <w:rFonts w:eastAsia="Times New Roman" w:cs="Times New Roman"/>
                <w:szCs w:val="20"/>
              </w:rPr>
            </w:pPr>
            <w:r w:rsidRPr="00645306">
              <w:rPr>
                <w:rFonts w:eastAsia="Times New Roman" w:cs="Times New Roman"/>
                <w:szCs w:val="20"/>
              </w:rPr>
              <w:t>Headquarters Recurrent Cost Items</w:t>
            </w:r>
          </w:p>
        </w:tc>
        <w:tc>
          <w:tcPr>
            <w:tcW w:w="1152" w:type="dxa"/>
          </w:tcPr>
          <w:p w14:paraId="65B9CAB4"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t>n.1</w:t>
            </w:r>
          </w:p>
        </w:tc>
        <w:tc>
          <w:tcPr>
            <w:tcW w:w="1260" w:type="dxa"/>
          </w:tcPr>
          <w:p w14:paraId="23A25753"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c>
          <w:tcPr>
            <w:tcW w:w="1440" w:type="dxa"/>
          </w:tcPr>
          <w:p w14:paraId="25FCCF44"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r>
      <w:tr w:rsidR="006B3AA5" w:rsidRPr="00645306" w14:paraId="2E384BEA" w14:textId="77777777" w:rsidTr="006B3AA5">
        <w:trPr>
          <w:cantSplit/>
          <w:jc w:val="center"/>
        </w:trPr>
        <w:tc>
          <w:tcPr>
            <w:tcW w:w="1148" w:type="dxa"/>
          </w:tcPr>
          <w:p w14:paraId="4231EA03"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t>z.2</w:t>
            </w:r>
          </w:p>
        </w:tc>
        <w:tc>
          <w:tcPr>
            <w:tcW w:w="3955" w:type="dxa"/>
          </w:tcPr>
          <w:p w14:paraId="0FEB49D6" w14:textId="77777777" w:rsidR="006B3AA5" w:rsidRPr="00645306" w:rsidRDefault="006B3AA5" w:rsidP="006B3AA5">
            <w:pPr>
              <w:tabs>
                <w:tab w:val="left" w:pos="3960"/>
              </w:tabs>
              <w:suppressAutoHyphens/>
              <w:spacing w:before="100" w:after="100" w:line="240" w:lineRule="auto"/>
              <w:ind w:left="342"/>
              <w:rPr>
                <w:rFonts w:eastAsia="Times New Roman" w:cs="Times New Roman"/>
                <w:szCs w:val="20"/>
              </w:rPr>
            </w:pPr>
            <w:r w:rsidRPr="00645306">
              <w:rPr>
                <w:rFonts w:eastAsia="Times New Roman" w:cs="Times New Roman"/>
                <w:szCs w:val="20"/>
              </w:rPr>
              <w:t>Region 1 Recurrent Cost Items</w:t>
            </w:r>
          </w:p>
        </w:tc>
        <w:tc>
          <w:tcPr>
            <w:tcW w:w="1152" w:type="dxa"/>
          </w:tcPr>
          <w:p w14:paraId="507C5AED"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t>n.2</w:t>
            </w:r>
          </w:p>
        </w:tc>
        <w:tc>
          <w:tcPr>
            <w:tcW w:w="1260" w:type="dxa"/>
          </w:tcPr>
          <w:p w14:paraId="4DB91B2D"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c>
          <w:tcPr>
            <w:tcW w:w="1440" w:type="dxa"/>
          </w:tcPr>
          <w:p w14:paraId="51546876"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r>
      <w:tr w:rsidR="006B3AA5" w:rsidRPr="00645306" w14:paraId="55BEF009" w14:textId="77777777" w:rsidTr="006B3AA5">
        <w:trPr>
          <w:cantSplit/>
          <w:trHeight w:hRule="exact" w:val="325"/>
          <w:jc w:val="center"/>
        </w:trPr>
        <w:tc>
          <w:tcPr>
            <w:tcW w:w="1148" w:type="dxa"/>
          </w:tcPr>
          <w:p w14:paraId="40C509B4"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c>
          <w:tcPr>
            <w:tcW w:w="3955" w:type="dxa"/>
          </w:tcPr>
          <w:p w14:paraId="621212FC" w14:textId="77777777" w:rsidR="006B3AA5" w:rsidRPr="00645306" w:rsidRDefault="006B3AA5" w:rsidP="006B3AA5">
            <w:pPr>
              <w:tabs>
                <w:tab w:val="left" w:pos="3960"/>
              </w:tabs>
              <w:suppressAutoHyphens/>
              <w:spacing w:before="100" w:after="100" w:line="240" w:lineRule="auto"/>
              <w:rPr>
                <w:rFonts w:eastAsia="Times New Roman" w:cs="Times New Roman"/>
                <w:szCs w:val="20"/>
              </w:rPr>
            </w:pPr>
          </w:p>
        </w:tc>
        <w:tc>
          <w:tcPr>
            <w:tcW w:w="1152" w:type="dxa"/>
          </w:tcPr>
          <w:p w14:paraId="6A6F2A28"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c>
          <w:tcPr>
            <w:tcW w:w="1260" w:type="dxa"/>
          </w:tcPr>
          <w:p w14:paraId="45B12DDA"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c>
          <w:tcPr>
            <w:tcW w:w="1440" w:type="dxa"/>
          </w:tcPr>
          <w:p w14:paraId="3938DE8F"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r>
      <w:tr w:rsidR="006B3AA5" w:rsidRPr="00645306" w14:paraId="5B064834" w14:textId="77777777" w:rsidTr="006B3AA5">
        <w:trPr>
          <w:cantSplit/>
          <w:jc w:val="center"/>
        </w:trPr>
        <w:tc>
          <w:tcPr>
            <w:tcW w:w="1148" w:type="dxa"/>
          </w:tcPr>
          <w:p w14:paraId="190B6C2D"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c>
          <w:tcPr>
            <w:tcW w:w="5107" w:type="dxa"/>
            <w:gridSpan w:val="2"/>
          </w:tcPr>
          <w:p w14:paraId="6641CB31"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t>Subtotals (to Grand Summary Table)</w:t>
            </w:r>
          </w:p>
        </w:tc>
        <w:tc>
          <w:tcPr>
            <w:tcW w:w="1260" w:type="dxa"/>
          </w:tcPr>
          <w:p w14:paraId="051D16A2"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c>
          <w:tcPr>
            <w:tcW w:w="1440" w:type="dxa"/>
          </w:tcPr>
          <w:p w14:paraId="47F9F3AE"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r>
    </w:tbl>
    <w:p w14:paraId="1B0CE59C" w14:textId="77777777" w:rsidR="006B3AA5" w:rsidRPr="00645306" w:rsidRDefault="006B3AA5" w:rsidP="006B3AA5">
      <w:pPr>
        <w:tabs>
          <w:tab w:val="left" w:pos="3960"/>
        </w:tabs>
        <w:suppressAutoHyphens/>
        <w:spacing w:line="240" w:lineRule="auto"/>
        <w:ind w:left="1260" w:hanging="1260"/>
        <w:rPr>
          <w:rFonts w:eastAsia="Times New Roman" w:cs="Times New Roman"/>
          <w:szCs w:val="20"/>
        </w:rPr>
      </w:pPr>
      <w:r w:rsidRPr="00645306">
        <w:rPr>
          <w:rFonts w:eastAsia="Times New Roman" w:cs="Times New Roman"/>
          <w:b/>
          <w:szCs w:val="20"/>
        </w:rPr>
        <w:t>Note:</w:t>
      </w:r>
      <w:r w:rsidRPr="00645306">
        <w:rPr>
          <w:rFonts w:eastAsia="Times New Roman" w:cs="Times New Roman"/>
          <w:szCs w:val="20"/>
        </w:rPr>
        <w:tab/>
        <w:t>Refer to the relevant Recurrent Cost Sub-Tables for the specific components that constitute the Subsystem or line item in this summary table.</w:t>
      </w:r>
    </w:p>
    <w:p w14:paraId="58D148AB" w14:textId="77777777" w:rsidR="006B3AA5" w:rsidRPr="00645306" w:rsidRDefault="006B3AA5" w:rsidP="006B3AA5">
      <w:pPr>
        <w:tabs>
          <w:tab w:val="left" w:pos="3960"/>
        </w:tabs>
        <w:suppressAutoHyphens/>
        <w:spacing w:line="240" w:lineRule="auto"/>
        <w:ind w:left="1260" w:hanging="1260"/>
        <w:rPr>
          <w:rFonts w:eastAsia="Times New Roman" w:cs="Times New Roman"/>
          <w:szCs w:val="20"/>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320"/>
        <w:gridCol w:w="5238"/>
      </w:tblGrid>
      <w:tr w:rsidR="006B3AA5" w:rsidRPr="00645306" w14:paraId="719DFEDF" w14:textId="77777777" w:rsidTr="006B3AA5">
        <w:trPr>
          <w:cantSplit/>
          <w:jc w:val="center"/>
        </w:trPr>
        <w:tc>
          <w:tcPr>
            <w:tcW w:w="4320" w:type="dxa"/>
          </w:tcPr>
          <w:p w14:paraId="6FDDAE65" w14:textId="0CE96EB9" w:rsidR="006B3AA5" w:rsidRPr="00645306" w:rsidRDefault="006B3AA5" w:rsidP="006B3AA5">
            <w:pPr>
              <w:tabs>
                <w:tab w:val="left" w:pos="3960"/>
              </w:tabs>
              <w:suppressAutoHyphens/>
              <w:spacing w:before="100" w:after="100" w:line="240" w:lineRule="auto"/>
              <w:jc w:val="right"/>
              <w:rPr>
                <w:rFonts w:eastAsia="Times New Roman" w:cs="Times New Roman"/>
                <w:szCs w:val="20"/>
              </w:rPr>
            </w:pPr>
            <w:r w:rsidRPr="00645306">
              <w:rPr>
                <w:rFonts w:eastAsia="Times New Roman" w:cs="Times New Roman"/>
                <w:szCs w:val="20"/>
              </w:rPr>
              <w:t xml:space="preserve">Name of </w:t>
            </w:r>
            <w:r w:rsidR="003F4A54" w:rsidRPr="00645306">
              <w:rPr>
                <w:rFonts w:eastAsia="Times New Roman" w:cs="Times New Roman"/>
                <w:szCs w:val="20"/>
              </w:rPr>
              <w:t>Offeror</w:t>
            </w:r>
            <w:r w:rsidRPr="00645306">
              <w:rPr>
                <w:rFonts w:eastAsia="Times New Roman" w:cs="Times New Roman"/>
                <w:szCs w:val="20"/>
              </w:rPr>
              <w:t>:</w:t>
            </w:r>
          </w:p>
        </w:tc>
        <w:tc>
          <w:tcPr>
            <w:tcW w:w="5238" w:type="dxa"/>
          </w:tcPr>
          <w:p w14:paraId="26785693"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r>
      <w:tr w:rsidR="006B3AA5" w:rsidRPr="00645306" w14:paraId="2E04AFF5" w14:textId="77777777" w:rsidTr="006B3AA5">
        <w:trPr>
          <w:cantSplit/>
          <w:jc w:val="center"/>
        </w:trPr>
        <w:tc>
          <w:tcPr>
            <w:tcW w:w="4320" w:type="dxa"/>
          </w:tcPr>
          <w:p w14:paraId="55479710" w14:textId="72496561" w:rsidR="006B3AA5" w:rsidRPr="00645306" w:rsidRDefault="006B3AA5" w:rsidP="006B3AA5">
            <w:pPr>
              <w:tabs>
                <w:tab w:val="left" w:pos="3960"/>
              </w:tabs>
              <w:suppressAutoHyphens/>
              <w:spacing w:before="100" w:after="100" w:line="240" w:lineRule="auto"/>
              <w:jc w:val="right"/>
              <w:rPr>
                <w:rFonts w:eastAsia="Times New Roman" w:cs="Times New Roman"/>
                <w:szCs w:val="20"/>
              </w:rPr>
            </w:pPr>
            <w:r w:rsidRPr="00645306">
              <w:rPr>
                <w:rFonts w:eastAsia="Times New Roman" w:cs="Times New Roman"/>
                <w:szCs w:val="20"/>
              </w:rPr>
              <w:t xml:space="preserve">Authorized Signature of </w:t>
            </w:r>
            <w:r w:rsidR="003F4A54" w:rsidRPr="00645306">
              <w:rPr>
                <w:rFonts w:eastAsia="Times New Roman" w:cs="Times New Roman"/>
                <w:szCs w:val="20"/>
              </w:rPr>
              <w:t>Offeror</w:t>
            </w:r>
            <w:r w:rsidRPr="00645306">
              <w:rPr>
                <w:rFonts w:eastAsia="Times New Roman" w:cs="Times New Roman"/>
                <w:szCs w:val="20"/>
              </w:rPr>
              <w:t>:</w:t>
            </w:r>
          </w:p>
        </w:tc>
        <w:tc>
          <w:tcPr>
            <w:tcW w:w="5238" w:type="dxa"/>
          </w:tcPr>
          <w:p w14:paraId="367B29F0"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r>
    </w:tbl>
    <w:p w14:paraId="04DF26B2" w14:textId="77777777" w:rsidR="006B3AA5" w:rsidRPr="00645306" w:rsidRDefault="006B3AA5" w:rsidP="006D6F13">
      <w:pPr>
        <w:pStyle w:val="Heading4BSF"/>
        <w:rPr>
          <w:bCs/>
          <w:i/>
          <w:iCs/>
          <w:sz w:val="24"/>
        </w:rPr>
      </w:pPr>
      <w:bookmarkStart w:id="1465" w:name="_Toc54556921"/>
      <w:bookmarkStart w:id="1466" w:name="_Toc55427907"/>
      <w:bookmarkStart w:id="1467" w:name="_Toc55455409"/>
      <w:bookmarkStart w:id="1468" w:name="_Toc55460126"/>
      <w:bookmarkStart w:id="1469" w:name="_Toc55570295"/>
      <w:bookmarkStart w:id="1470" w:name="_Toc55571261"/>
      <w:bookmarkStart w:id="1471" w:name="_Toc55584368"/>
      <w:bookmarkStart w:id="1472" w:name="_Toc55760482"/>
      <w:bookmarkStart w:id="1473" w:name="_Toc55760902"/>
      <w:bookmarkStart w:id="1474" w:name="_Toc55765785"/>
      <w:bookmarkStart w:id="1475" w:name="_Toc55772875"/>
      <w:bookmarkStart w:id="1476" w:name="_Toc55773466"/>
      <w:bookmarkStart w:id="1477" w:name="_Toc56639195"/>
      <w:bookmarkStart w:id="1478" w:name="_Toc58427483"/>
      <w:bookmarkStart w:id="1479" w:name="_Toc184892793"/>
      <w:r w:rsidRPr="00645306">
        <w:lastRenderedPageBreak/>
        <w:t xml:space="preserve">Supply and </w:t>
      </w:r>
      <w:r w:rsidRPr="00645306">
        <w:rPr>
          <w:szCs w:val="28"/>
        </w:rPr>
        <w:t>Installation</w:t>
      </w:r>
      <w:r w:rsidRPr="00645306">
        <w:t xml:space="preserve"> Cost Sub-Table</w:t>
      </w:r>
      <w:r w:rsidRPr="00645306">
        <w:rPr>
          <w:bCs/>
          <w:i/>
          <w:iCs/>
          <w:sz w:val="24"/>
        </w:rPr>
        <w:t xml:space="preserve"> </w:t>
      </w:r>
      <w:r w:rsidRPr="00645306">
        <w:rPr>
          <w:bCs/>
          <w:i/>
          <w:iCs/>
        </w:rPr>
        <w:t>[</w:t>
      </w:r>
      <w:proofErr w:type="gramStart"/>
      <w:r w:rsidRPr="00645306">
        <w:rPr>
          <w:bCs/>
          <w:i/>
          <w:iCs/>
        </w:rPr>
        <w:t>insert:</w:t>
      </w:r>
      <w:proofErr w:type="gramEnd"/>
      <w:r w:rsidRPr="00645306">
        <w:rPr>
          <w:bCs/>
          <w:i/>
          <w:iCs/>
        </w:rPr>
        <w:t xml:space="preserve">  identifying number]</w:t>
      </w:r>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p>
    <w:p w14:paraId="7FDC2239" w14:textId="77777777" w:rsidR="006B3AA5" w:rsidRPr="00645306" w:rsidRDefault="006B3AA5" w:rsidP="006B3AA5">
      <w:pPr>
        <w:tabs>
          <w:tab w:val="left" w:pos="3960"/>
        </w:tabs>
        <w:suppressAutoHyphens/>
        <w:spacing w:line="240" w:lineRule="auto"/>
        <w:rPr>
          <w:rFonts w:eastAsia="Times New Roman" w:cs="Times New Roman"/>
          <w:szCs w:val="20"/>
        </w:rPr>
      </w:pPr>
      <w:proofErr w:type="gramStart"/>
      <w:r w:rsidRPr="00645306">
        <w:rPr>
          <w:rFonts w:eastAsia="Times New Roman" w:cs="Times New Roman"/>
          <w:szCs w:val="20"/>
        </w:rPr>
        <w:t>Line item</w:t>
      </w:r>
      <w:proofErr w:type="gramEnd"/>
      <w:r w:rsidRPr="00645306">
        <w:rPr>
          <w:rFonts w:eastAsia="Times New Roman" w:cs="Times New Roman"/>
          <w:szCs w:val="20"/>
        </w:rPr>
        <w:t xml:space="preserve"> number</w:t>
      </w:r>
      <w:proofErr w:type="gramStart"/>
      <w:r w:rsidRPr="00645306">
        <w:rPr>
          <w:rFonts w:eastAsia="Times New Roman" w:cs="Times New Roman"/>
          <w:szCs w:val="20"/>
        </w:rPr>
        <w:t xml:space="preserve">:  </w:t>
      </w:r>
      <w:r w:rsidRPr="00645306">
        <w:rPr>
          <w:rFonts w:eastAsia="Times New Roman" w:cs="Times New Roman"/>
          <w:i/>
          <w:iCs/>
          <w:szCs w:val="20"/>
        </w:rPr>
        <w:t>[specify:</w:t>
      </w:r>
      <w:proofErr w:type="gramEnd"/>
      <w:r w:rsidRPr="00645306">
        <w:rPr>
          <w:rFonts w:eastAsia="Times New Roman" w:cs="Times New Roman"/>
          <w:b/>
          <w:i/>
          <w:iCs/>
          <w:szCs w:val="20"/>
        </w:rPr>
        <w:t xml:space="preserve">  relevant </w:t>
      </w:r>
      <w:proofErr w:type="gramStart"/>
      <w:r w:rsidRPr="00645306">
        <w:rPr>
          <w:rFonts w:eastAsia="Times New Roman" w:cs="Times New Roman"/>
          <w:b/>
          <w:i/>
          <w:iCs/>
          <w:szCs w:val="20"/>
        </w:rPr>
        <w:t>line item</w:t>
      </w:r>
      <w:proofErr w:type="gramEnd"/>
      <w:r w:rsidRPr="00645306">
        <w:rPr>
          <w:rFonts w:eastAsia="Times New Roman" w:cs="Times New Roman"/>
          <w:b/>
          <w:i/>
          <w:iCs/>
          <w:szCs w:val="20"/>
        </w:rPr>
        <w:t xml:space="preserve"> number from the Supply and Installation Cost Summary Table (e.g., 1.1)</w:t>
      </w:r>
      <w:r w:rsidRPr="00645306">
        <w:rPr>
          <w:rFonts w:eastAsia="Times New Roman" w:cs="Times New Roman"/>
          <w:i/>
          <w:iCs/>
          <w:szCs w:val="20"/>
        </w:rPr>
        <w:t>]</w:t>
      </w:r>
    </w:p>
    <w:p w14:paraId="3B19E150" w14:textId="77777777" w:rsidR="006B3AA5" w:rsidRPr="00645306" w:rsidRDefault="006B3AA5" w:rsidP="006B3AA5">
      <w:pPr>
        <w:tabs>
          <w:tab w:val="left" w:pos="3960"/>
        </w:tabs>
        <w:suppressAutoHyphens/>
        <w:spacing w:line="240" w:lineRule="auto"/>
        <w:rPr>
          <w:rFonts w:eastAsia="Times New Roman" w:cs="Times New Roman"/>
          <w:b/>
          <w:i/>
          <w:iCs/>
          <w:szCs w:val="20"/>
        </w:rPr>
      </w:pPr>
      <w:r w:rsidRPr="00645306">
        <w:rPr>
          <w:rFonts w:eastAsia="Times New Roman" w:cs="Times New Roman"/>
          <w:i/>
          <w:iCs/>
          <w:szCs w:val="20"/>
        </w:rPr>
        <w:t>[as necessary for supply, installation, and achieving Operational Acceptance of the System, specify:</w:t>
      </w:r>
      <w:r w:rsidRPr="00645306">
        <w:rPr>
          <w:rFonts w:eastAsia="Times New Roman" w:cs="Times New Roman"/>
          <w:b/>
          <w:i/>
          <w:iCs/>
          <w:szCs w:val="20"/>
        </w:rPr>
        <w:t xml:space="preserve">  the detailed components and quantities in the Sub-Table below for the line item specified above, modifying the sample components and sample table entries as needed. </w:t>
      </w:r>
      <w:r w:rsidRPr="00645306">
        <w:rPr>
          <w:rFonts w:eastAsia="Times New Roman" w:cs="Times New Roman"/>
          <w:i/>
          <w:iCs/>
          <w:szCs w:val="20"/>
        </w:rPr>
        <w:t xml:space="preserve">Repeat the Sub-Table as needed to cover </w:t>
      </w:r>
      <w:proofErr w:type="gramStart"/>
      <w:r w:rsidRPr="00645306">
        <w:rPr>
          <w:rFonts w:eastAsia="Times New Roman" w:cs="Times New Roman"/>
          <w:i/>
          <w:iCs/>
          <w:szCs w:val="20"/>
        </w:rPr>
        <w:t>each and every</w:t>
      </w:r>
      <w:proofErr w:type="gramEnd"/>
      <w:r w:rsidRPr="00645306">
        <w:rPr>
          <w:rFonts w:eastAsia="Times New Roman" w:cs="Times New Roman"/>
          <w:i/>
          <w:iCs/>
          <w:szCs w:val="20"/>
        </w:rPr>
        <w:t xml:space="preserve"> line item in the Supply and Installation Cost Summary Table that requires elaboration.]</w:t>
      </w:r>
    </w:p>
    <w:p w14:paraId="6AE59699" w14:textId="04C32098" w:rsidR="006B3AA5" w:rsidRPr="00645306" w:rsidRDefault="006B3AA5" w:rsidP="006B3AA5">
      <w:pPr>
        <w:tabs>
          <w:tab w:val="left" w:pos="3960"/>
        </w:tabs>
        <w:suppressAutoHyphens/>
        <w:spacing w:after="180" w:line="240" w:lineRule="auto"/>
        <w:rPr>
          <w:rFonts w:eastAsia="Times New Roman" w:cs="Times New Roman"/>
          <w:szCs w:val="20"/>
        </w:rPr>
      </w:pPr>
      <w:r w:rsidRPr="00645306">
        <w:rPr>
          <w:rFonts w:eastAsia="Times New Roman" w:cs="Times New Roman"/>
          <w:szCs w:val="20"/>
        </w:rPr>
        <w:t xml:space="preserve">Prices, rates, and subtotals MUST be quoted in accordance with </w:t>
      </w:r>
      <w:r w:rsidR="001E7126" w:rsidRPr="00645306">
        <w:rPr>
          <w:rFonts w:eastAsia="Times New Roman" w:cs="Times New Roman"/>
          <w:szCs w:val="20"/>
        </w:rPr>
        <w:t>ITO</w:t>
      </w:r>
      <w:r w:rsidRPr="00645306">
        <w:rPr>
          <w:rFonts w:eastAsia="Times New Roman" w:cs="Times New Roman"/>
          <w:szCs w:val="20"/>
        </w:rPr>
        <w:t xml:space="preserve"> Clauses 14 and 15. Unit prices for the same item appearing several times in the table must be identical in amount and currency.</w:t>
      </w:r>
    </w:p>
    <w:tbl>
      <w:tblPr>
        <w:tblW w:w="5000" w:type="pct"/>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left w:w="29" w:type="dxa"/>
          <w:right w:w="29" w:type="dxa"/>
        </w:tblCellMar>
        <w:tblLook w:val="0000" w:firstRow="0" w:lastRow="0" w:firstColumn="0" w:lastColumn="0" w:noHBand="0" w:noVBand="0"/>
      </w:tblPr>
      <w:tblGrid>
        <w:gridCol w:w="972"/>
        <w:gridCol w:w="3440"/>
        <w:gridCol w:w="925"/>
        <w:gridCol w:w="781"/>
        <w:gridCol w:w="1145"/>
        <w:gridCol w:w="1145"/>
        <w:gridCol w:w="1145"/>
        <w:gridCol w:w="1145"/>
        <w:gridCol w:w="1145"/>
        <w:gridCol w:w="1145"/>
      </w:tblGrid>
      <w:tr w:rsidR="006B3AA5" w:rsidRPr="00645306" w14:paraId="7730D94A" w14:textId="77777777" w:rsidTr="00691D06">
        <w:trPr>
          <w:cantSplit/>
          <w:tblHeader/>
          <w:jc w:val="center"/>
        </w:trPr>
        <w:tc>
          <w:tcPr>
            <w:tcW w:w="377" w:type="pct"/>
            <w:vAlign w:val="center"/>
          </w:tcPr>
          <w:p w14:paraId="04CF51F0" w14:textId="77777777" w:rsidR="006B3AA5" w:rsidRPr="00645306" w:rsidRDefault="006B3AA5" w:rsidP="005E3E29">
            <w:pPr>
              <w:tabs>
                <w:tab w:val="left" w:pos="3960"/>
              </w:tabs>
              <w:suppressAutoHyphens/>
              <w:spacing w:before="0" w:after="0" w:line="240" w:lineRule="auto"/>
              <w:jc w:val="center"/>
              <w:rPr>
                <w:rFonts w:eastAsia="Times New Roman" w:cs="Times New Roman"/>
                <w:b/>
                <w:szCs w:val="24"/>
              </w:rPr>
            </w:pPr>
          </w:p>
        </w:tc>
        <w:tc>
          <w:tcPr>
            <w:tcW w:w="1327" w:type="pct"/>
            <w:vAlign w:val="center"/>
          </w:tcPr>
          <w:p w14:paraId="20871C76" w14:textId="77777777" w:rsidR="006B3AA5" w:rsidRPr="00645306" w:rsidRDefault="006B3AA5" w:rsidP="005E3E29">
            <w:pPr>
              <w:tabs>
                <w:tab w:val="left" w:pos="3960"/>
              </w:tabs>
              <w:suppressAutoHyphens/>
              <w:spacing w:before="0" w:after="0" w:line="240" w:lineRule="auto"/>
              <w:jc w:val="center"/>
              <w:rPr>
                <w:rFonts w:eastAsia="Times New Roman" w:cs="Times New Roman"/>
                <w:b/>
                <w:szCs w:val="24"/>
              </w:rPr>
            </w:pPr>
          </w:p>
        </w:tc>
        <w:tc>
          <w:tcPr>
            <w:tcW w:w="355" w:type="pct"/>
            <w:vAlign w:val="center"/>
          </w:tcPr>
          <w:p w14:paraId="7A5B9E26" w14:textId="77777777" w:rsidR="006B3AA5" w:rsidRPr="00645306" w:rsidRDefault="006B3AA5" w:rsidP="005E3E29">
            <w:pPr>
              <w:tabs>
                <w:tab w:val="left" w:pos="3960"/>
              </w:tabs>
              <w:suppressAutoHyphens/>
              <w:spacing w:before="0" w:after="0" w:line="240" w:lineRule="auto"/>
              <w:jc w:val="center"/>
              <w:rPr>
                <w:rFonts w:eastAsia="Times New Roman" w:cs="Times New Roman"/>
                <w:b/>
                <w:szCs w:val="24"/>
              </w:rPr>
            </w:pPr>
          </w:p>
        </w:tc>
        <w:tc>
          <w:tcPr>
            <w:tcW w:w="303" w:type="pct"/>
            <w:vAlign w:val="center"/>
          </w:tcPr>
          <w:p w14:paraId="27CF1C5B" w14:textId="77777777" w:rsidR="006B3AA5" w:rsidRPr="00645306" w:rsidRDefault="006B3AA5" w:rsidP="005E3E29">
            <w:pPr>
              <w:tabs>
                <w:tab w:val="left" w:pos="3960"/>
              </w:tabs>
              <w:suppressAutoHyphens/>
              <w:spacing w:before="0" w:after="0" w:line="240" w:lineRule="auto"/>
              <w:jc w:val="center"/>
              <w:rPr>
                <w:rFonts w:eastAsia="Times New Roman" w:cs="Times New Roman"/>
                <w:b/>
                <w:szCs w:val="24"/>
              </w:rPr>
            </w:pPr>
          </w:p>
        </w:tc>
        <w:tc>
          <w:tcPr>
            <w:tcW w:w="1319" w:type="pct"/>
            <w:gridSpan w:val="3"/>
            <w:vAlign w:val="center"/>
          </w:tcPr>
          <w:p w14:paraId="4F7F8EF9" w14:textId="77777777" w:rsidR="006B3AA5" w:rsidRPr="00645306" w:rsidRDefault="006B3AA5" w:rsidP="005E3E29">
            <w:pPr>
              <w:tabs>
                <w:tab w:val="left" w:pos="3960"/>
              </w:tabs>
              <w:suppressAutoHyphens/>
              <w:spacing w:before="0" w:after="0" w:line="240" w:lineRule="auto"/>
              <w:jc w:val="center"/>
              <w:rPr>
                <w:rFonts w:eastAsia="Times New Roman" w:cs="Times New Roman"/>
                <w:b/>
                <w:i/>
                <w:szCs w:val="24"/>
              </w:rPr>
            </w:pPr>
            <w:r w:rsidRPr="00645306">
              <w:rPr>
                <w:rFonts w:eastAsia="Times New Roman" w:cs="Times New Roman"/>
                <w:b/>
                <w:szCs w:val="24"/>
              </w:rPr>
              <w:t>Unit Prices / Rates</w:t>
            </w:r>
          </w:p>
        </w:tc>
        <w:tc>
          <w:tcPr>
            <w:tcW w:w="1319" w:type="pct"/>
            <w:gridSpan w:val="3"/>
            <w:vAlign w:val="center"/>
          </w:tcPr>
          <w:p w14:paraId="6B9CBDF9" w14:textId="77777777" w:rsidR="006B3AA5" w:rsidRPr="00645306" w:rsidRDefault="006B3AA5" w:rsidP="005E3E29">
            <w:pPr>
              <w:tabs>
                <w:tab w:val="left" w:pos="3960"/>
              </w:tabs>
              <w:suppressAutoHyphens/>
              <w:spacing w:before="0" w:after="0" w:line="240" w:lineRule="auto"/>
              <w:jc w:val="center"/>
              <w:rPr>
                <w:rFonts w:eastAsia="Times New Roman" w:cs="Times New Roman"/>
                <w:b/>
                <w:i/>
                <w:szCs w:val="24"/>
              </w:rPr>
            </w:pPr>
            <w:r w:rsidRPr="00645306">
              <w:rPr>
                <w:rFonts w:eastAsia="Times New Roman" w:cs="Times New Roman"/>
                <w:b/>
                <w:szCs w:val="24"/>
              </w:rPr>
              <w:t>Total Prices</w:t>
            </w:r>
          </w:p>
        </w:tc>
      </w:tr>
      <w:tr w:rsidR="006B3AA5" w:rsidRPr="00645306" w14:paraId="766BF0E8" w14:textId="77777777" w:rsidTr="00691D06">
        <w:trPr>
          <w:cantSplit/>
          <w:trHeight w:val="941"/>
          <w:tblHeader/>
          <w:jc w:val="center"/>
        </w:trPr>
        <w:tc>
          <w:tcPr>
            <w:tcW w:w="377" w:type="pct"/>
            <w:vAlign w:val="center"/>
          </w:tcPr>
          <w:p w14:paraId="280CD203" w14:textId="77777777" w:rsidR="006B3AA5" w:rsidRPr="00645306" w:rsidRDefault="006B3AA5" w:rsidP="005E3E29">
            <w:pPr>
              <w:tabs>
                <w:tab w:val="left" w:pos="3960"/>
              </w:tabs>
              <w:suppressAutoHyphens/>
              <w:spacing w:before="0" w:after="0" w:line="240" w:lineRule="auto"/>
              <w:jc w:val="center"/>
              <w:rPr>
                <w:rFonts w:eastAsia="Times New Roman" w:cs="Times New Roman"/>
                <w:b/>
                <w:szCs w:val="24"/>
              </w:rPr>
            </w:pPr>
          </w:p>
        </w:tc>
        <w:tc>
          <w:tcPr>
            <w:tcW w:w="1327" w:type="pct"/>
            <w:vAlign w:val="center"/>
          </w:tcPr>
          <w:p w14:paraId="0EE186BF" w14:textId="77777777" w:rsidR="006B3AA5" w:rsidRPr="00645306" w:rsidRDefault="006B3AA5" w:rsidP="005E3E29">
            <w:pPr>
              <w:tabs>
                <w:tab w:val="left" w:pos="3960"/>
              </w:tabs>
              <w:suppressAutoHyphens/>
              <w:spacing w:before="0" w:after="0" w:line="240" w:lineRule="auto"/>
              <w:jc w:val="center"/>
              <w:rPr>
                <w:rFonts w:eastAsia="Times New Roman" w:cs="Times New Roman"/>
                <w:b/>
                <w:szCs w:val="24"/>
              </w:rPr>
            </w:pPr>
          </w:p>
        </w:tc>
        <w:tc>
          <w:tcPr>
            <w:tcW w:w="355" w:type="pct"/>
            <w:vAlign w:val="center"/>
          </w:tcPr>
          <w:p w14:paraId="7CFB1610" w14:textId="77777777" w:rsidR="006B3AA5" w:rsidRPr="00645306" w:rsidRDefault="006B3AA5" w:rsidP="005E3E29">
            <w:pPr>
              <w:tabs>
                <w:tab w:val="left" w:pos="3960"/>
              </w:tabs>
              <w:suppressAutoHyphens/>
              <w:spacing w:before="0" w:after="0" w:line="240" w:lineRule="auto"/>
              <w:jc w:val="center"/>
              <w:rPr>
                <w:rFonts w:eastAsia="Times New Roman" w:cs="Times New Roman"/>
                <w:b/>
                <w:szCs w:val="24"/>
              </w:rPr>
            </w:pPr>
          </w:p>
        </w:tc>
        <w:tc>
          <w:tcPr>
            <w:tcW w:w="303" w:type="pct"/>
            <w:vAlign w:val="center"/>
          </w:tcPr>
          <w:p w14:paraId="478A6B5C" w14:textId="77777777" w:rsidR="006B3AA5" w:rsidRPr="00645306" w:rsidRDefault="006B3AA5" w:rsidP="005E3E29">
            <w:pPr>
              <w:tabs>
                <w:tab w:val="left" w:pos="3960"/>
              </w:tabs>
              <w:suppressAutoHyphens/>
              <w:spacing w:before="0" w:after="0" w:line="240" w:lineRule="auto"/>
              <w:jc w:val="center"/>
              <w:rPr>
                <w:rFonts w:eastAsia="Times New Roman" w:cs="Times New Roman"/>
                <w:b/>
                <w:szCs w:val="24"/>
              </w:rPr>
            </w:pPr>
          </w:p>
        </w:tc>
        <w:tc>
          <w:tcPr>
            <w:tcW w:w="440" w:type="pct"/>
            <w:vAlign w:val="center"/>
          </w:tcPr>
          <w:p w14:paraId="24457287" w14:textId="77777777" w:rsidR="006B3AA5" w:rsidRPr="00645306" w:rsidRDefault="006B3AA5" w:rsidP="005E3E29">
            <w:pPr>
              <w:tabs>
                <w:tab w:val="left" w:pos="3960"/>
              </w:tabs>
              <w:suppressAutoHyphens/>
              <w:spacing w:before="0" w:after="0" w:line="240" w:lineRule="auto"/>
              <w:jc w:val="center"/>
              <w:rPr>
                <w:rFonts w:eastAsia="Times New Roman" w:cs="Times New Roman"/>
                <w:b/>
                <w:i/>
                <w:szCs w:val="24"/>
              </w:rPr>
            </w:pPr>
            <w:r w:rsidRPr="00645306">
              <w:rPr>
                <w:rFonts w:eastAsia="Times New Roman" w:cs="Times New Roman"/>
                <w:b/>
                <w:szCs w:val="24"/>
              </w:rPr>
              <w:t>Supplied Locally</w:t>
            </w:r>
          </w:p>
        </w:tc>
        <w:tc>
          <w:tcPr>
            <w:tcW w:w="880" w:type="pct"/>
            <w:gridSpan w:val="2"/>
            <w:vAlign w:val="center"/>
          </w:tcPr>
          <w:p w14:paraId="1747712C" w14:textId="77777777" w:rsidR="006B3AA5" w:rsidRPr="00645306" w:rsidRDefault="006B3AA5" w:rsidP="005E3E29">
            <w:pPr>
              <w:tabs>
                <w:tab w:val="left" w:pos="3960"/>
              </w:tabs>
              <w:suppressAutoHyphens/>
              <w:spacing w:before="0" w:after="0" w:line="240" w:lineRule="auto"/>
              <w:jc w:val="center"/>
              <w:rPr>
                <w:rFonts w:eastAsia="Times New Roman" w:cs="Times New Roman"/>
                <w:b/>
                <w:i/>
                <w:szCs w:val="24"/>
              </w:rPr>
            </w:pPr>
            <w:r w:rsidRPr="00645306">
              <w:rPr>
                <w:rFonts w:eastAsia="Times New Roman" w:cs="Times New Roman"/>
                <w:b/>
                <w:szCs w:val="24"/>
              </w:rPr>
              <w:t>Supplied from outside the Purchaser’s Country</w:t>
            </w:r>
          </w:p>
        </w:tc>
        <w:tc>
          <w:tcPr>
            <w:tcW w:w="440" w:type="pct"/>
            <w:vAlign w:val="center"/>
          </w:tcPr>
          <w:p w14:paraId="2ACD6D71" w14:textId="77777777" w:rsidR="006B3AA5" w:rsidRPr="00645306" w:rsidRDefault="006B3AA5" w:rsidP="005E3E29">
            <w:pPr>
              <w:tabs>
                <w:tab w:val="left" w:pos="3960"/>
              </w:tabs>
              <w:suppressAutoHyphens/>
              <w:spacing w:before="0" w:after="0" w:line="240" w:lineRule="auto"/>
              <w:jc w:val="center"/>
              <w:rPr>
                <w:rFonts w:eastAsia="Times New Roman" w:cs="Times New Roman"/>
                <w:b/>
                <w:i/>
                <w:szCs w:val="24"/>
              </w:rPr>
            </w:pPr>
            <w:r w:rsidRPr="00645306">
              <w:rPr>
                <w:rFonts w:eastAsia="Times New Roman" w:cs="Times New Roman"/>
                <w:b/>
                <w:szCs w:val="24"/>
              </w:rPr>
              <w:t>Supplied Locally</w:t>
            </w:r>
          </w:p>
        </w:tc>
        <w:tc>
          <w:tcPr>
            <w:tcW w:w="880" w:type="pct"/>
            <w:gridSpan w:val="2"/>
            <w:vAlign w:val="center"/>
          </w:tcPr>
          <w:p w14:paraId="25EC5454" w14:textId="77777777" w:rsidR="006B3AA5" w:rsidRPr="00645306" w:rsidRDefault="006B3AA5" w:rsidP="005E3E29">
            <w:pPr>
              <w:tabs>
                <w:tab w:val="left" w:pos="3960"/>
              </w:tabs>
              <w:suppressAutoHyphens/>
              <w:spacing w:before="0" w:after="0" w:line="240" w:lineRule="auto"/>
              <w:jc w:val="center"/>
              <w:rPr>
                <w:rFonts w:eastAsia="Times New Roman" w:cs="Times New Roman"/>
                <w:b/>
                <w:i/>
                <w:szCs w:val="24"/>
              </w:rPr>
            </w:pPr>
            <w:r w:rsidRPr="00645306">
              <w:rPr>
                <w:rFonts w:eastAsia="Times New Roman" w:cs="Times New Roman"/>
                <w:b/>
                <w:szCs w:val="24"/>
              </w:rPr>
              <w:t>Supplied from outside the Purchaser’s Country</w:t>
            </w:r>
          </w:p>
        </w:tc>
      </w:tr>
      <w:tr w:rsidR="006B3AA5" w:rsidRPr="00645306" w14:paraId="6108F047" w14:textId="77777777" w:rsidTr="00691D06">
        <w:trPr>
          <w:cantSplit/>
          <w:tblHeader/>
          <w:jc w:val="center"/>
        </w:trPr>
        <w:tc>
          <w:tcPr>
            <w:tcW w:w="377" w:type="pct"/>
            <w:tcBorders>
              <w:bottom w:val="double" w:sz="4" w:space="0" w:color="auto"/>
            </w:tcBorders>
            <w:vAlign w:val="center"/>
          </w:tcPr>
          <w:p w14:paraId="2605DEAE" w14:textId="77777777" w:rsidR="006B3AA5" w:rsidRPr="00645306" w:rsidRDefault="006B3AA5" w:rsidP="006B3AA5">
            <w:pPr>
              <w:tabs>
                <w:tab w:val="left" w:pos="3960"/>
              </w:tabs>
              <w:suppressAutoHyphens/>
              <w:spacing w:after="0" w:line="240" w:lineRule="auto"/>
              <w:jc w:val="center"/>
              <w:rPr>
                <w:rFonts w:eastAsia="Times New Roman" w:cs="Times New Roman"/>
                <w:b/>
                <w:szCs w:val="24"/>
              </w:rPr>
            </w:pPr>
            <w:r w:rsidRPr="00645306">
              <w:rPr>
                <w:rFonts w:eastAsia="Times New Roman" w:cs="Times New Roman"/>
                <w:b/>
                <w:szCs w:val="24"/>
              </w:rPr>
              <w:t>Compo</w:t>
            </w:r>
            <w:r w:rsidRPr="00645306">
              <w:rPr>
                <w:rFonts w:eastAsia="Times New Roman" w:cs="Times New Roman"/>
                <w:b/>
                <w:szCs w:val="24"/>
              </w:rPr>
              <w:softHyphen/>
              <w:t xml:space="preserve">nent </w:t>
            </w:r>
            <w:r w:rsidRPr="00645306">
              <w:rPr>
                <w:rFonts w:eastAsia="Times New Roman" w:cs="Times New Roman"/>
                <w:b/>
                <w:szCs w:val="24"/>
              </w:rPr>
              <w:br/>
              <w:t>No.</w:t>
            </w:r>
          </w:p>
        </w:tc>
        <w:tc>
          <w:tcPr>
            <w:tcW w:w="1327" w:type="pct"/>
            <w:tcBorders>
              <w:bottom w:val="double" w:sz="4" w:space="0" w:color="auto"/>
            </w:tcBorders>
          </w:tcPr>
          <w:p w14:paraId="4A3C905A" w14:textId="77777777" w:rsidR="006B3AA5" w:rsidRPr="00645306" w:rsidRDefault="006B3AA5" w:rsidP="006B3AA5">
            <w:pPr>
              <w:tabs>
                <w:tab w:val="left" w:pos="3960"/>
              </w:tabs>
              <w:suppressAutoHyphens/>
              <w:spacing w:after="0" w:line="240" w:lineRule="auto"/>
              <w:jc w:val="center"/>
              <w:rPr>
                <w:rFonts w:eastAsia="Times New Roman" w:cs="Times New Roman"/>
                <w:b/>
                <w:szCs w:val="24"/>
              </w:rPr>
            </w:pPr>
            <w:r w:rsidRPr="00645306">
              <w:rPr>
                <w:rFonts w:eastAsia="Times New Roman" w:cs="Times New Roman"/>
                <w:b/>
                <w:szCs w:val="24"/>
              </w:rPr>
              <w:t>Component Description</w:t>
            </w:r>
          </w:p>
        </w:tc>
        <w:tc>
          <w:tcPr>
            <w:tcW w:w="355" w:type="pct"/>
            <w:tcBorders>
              <w:bottom w:val="double" w:sz="4" w:space="0" w:color="auto"/>
            </w:tcBorders>
          </w:tcPr>
          <w:p w14:paraId="107AB00E" w14:textId="77777777" w:rsidR="006B3AA5" w:rsidRPr="00645306" w:rsidRDefault="006B3AA5" w:rsidP="006B3AA5">
            <w:pPr>
              <w:tabs>
                <w:tab w:val="left" w:pos="3960"/>
              </w:tabs>
              <w:suppressAutoHyphens/>
              <w:spacing w:after="0" w:line="240" w:lineRule="auto"/>
              <w:jc w:val="center"/>
              <w:rPr>
                <w:rFonts w:eastAsia="Times New Roman" w:cs="Times New Roman"/>
                <w:b/>
                <w:szCs w:val="24"/>
              </w:rPr>
            </w:pPr>
            <w:r w:rsidRPr="00645306">
              <w:rPr>
                <w:rFonts w:eastAsia="Times New Roman" w:cs="Times New Roman"/>
                <w:b/>
                <w:szCs w:val="24"/>
              </w:rPr>
              <w:t>Country of Origin Code</w:t>
            </w:r>
          </w:p>
        </w:tc>
        <w:tc>
          <w:tcPr>
            <w:tcW w:w="303" w:type="pct"/>
            <w:tcBorders>
              <w:bottom w:val="double" w:sz="4" w:space="0" w:color="auto"/>
            </w:tcBorders>
          </w:tcPr>
          <w:p w14:paraId="4DC0B704" w14:textId="77777777" w:rsidR="006B3AA5" w:rsidRPr="00645306" w:rsidRDefault="006B3AA5" w:rsidP="006B3AA5">
            <w:pPr>
              <w:tabs>
                <w:tab w:val="left" w:pos="3960"/>
              </w:tabs>
              <w:suppressAutoHyphens/>
              <w:spacing w:after="0" w:line="240" w:lineRule="auto"/>
              <w:jc w:val="center"/>
              <w:rPr>
                <w:rFonts w:eastAsia="Times New Roman" w:cs="Times New Roman"/>
                <w:b/>
                <w:szCs w:val="24"/>
              </w:rPr>
            </w:pPr>
            <w:r w:rsidRPr="00645306">
              <w:rPr>
                <w:rFonts w:eastAsia="Times New Roman" w:cs="Times New Roman"/>
                <w:b/>
                <w:szCs w:val="24"/>
              </w:rPr>
              <w:t>Quan</w:t>
            </w:r>
            <w:r w:rsidRPr="00645306">
              <w:rPr>
                <w:rFonts w:eastAsia="Times New Roman" w:cs="Times New Roman"/>
                <w:b/>
                <w:szCs w:val="24"/>
              </w:rPr>
              <w:softHyphen/>
              <w:t>tity</w:t>
            </w:r>
          </w:p>
        </w:tc>
        <w:tc>
          <w:tcPr>
            <w:tcW w:w="440" w:type="pct"/>
            <w:tcBorders>
              <w:bottom w:val="double" w:sz="4" w:space="0" w:color="auto"/>
            </w:tcBorders>
          </w:tcPr>
          <w:p w14:paraId="7539FB8D" w14:textId="77777777" w:rsidR="006B3AA5" w:rsidRPr="00645306" w:rsidRDefault="006B3AA5" w:rsidP="006B3AA5">
            <w:pPr>
              <w:tabs>
                <w:tab w:val="left" w:pos="3960"/>
              </w:tabs>
              <w:suppressAutoHyphens/>
              <w:spacing w:after="0" w:line="240" w:lineRule="auto"/>
              <w:jc w:val="center"/>
              <w:rPr>
                <w:rFonts w:eastAsia="Times New Roman" w:cs="Times New Roman"/>
                <w:b/>
                <w:i/>
                <w:szCs w:val="24"/>
              </w:rPr>
            </w:pPr>
            <w:r w:rsidRPr="00645306">
              <w:rPr>
                <w:rFonts w:eastAsia="Times New Roman" w:cs="Times New Roman"/>
                <w:bCs/>
                <w:i/>
                <w:iCs/>
                <w:szCs w:val="24"/>
              </w:rPr>
              <w:t>insert:</w:t>
            </w:r>
            <w:r w:rsidRPr="00645306">
              <w:rPr>
                <w:rFonts w:eastAsia="Times New Roman" w:cs="Times New Roman"/>
                <w:b/>
                <w:bCs/>
                <w:i/>
                <w:iCs/>
                <w:szCs w:val="24"/>
              </w:rPr>
              <w:t xml:space="preserve">  </w:t>
            </w:r>
            <w:proofErr w:type="gramStart"/>
            <w:r w:rsidRPr="00645306">
              <w:rPr>
                <w:rFonts w:eastAsia="Times New Roman" w:cs="Times New Roman"/>
                <w:b/>
                <w:bCs/>
                <w:i/>
                <w:iCs/>
                <w:szCs w:val="24"/>
              </w:rPr>
              <w:t>Currency</w:t>
            </w:r>
            <w:r w:rsidRPr="00645306">
              <w:rPr>
                <w:rFonts w:eastAsia="Times New Roman" w:cs="Times New Roman"/>
                <w:bCs/>
                <w:i/>
                <w:iCs/>
                <w:szCs w:val="24"/>
              </w:rPr>
              <w:t> ]</w:t>
            </w:r>
            <w:proofErr w:type="gramEnd"/>
          </w:p>
        </w:tc>
        <w:tc>
          <w:tcPr>
            <w:tcW w:w="440" w:type="pct"/>
            <w:tcBorders>
              <w:bottom w:val="double" w:sz="4" w:space="0" w:color="auto"/>
            </w:tcBorders>
          </w:tcPr>
          <w:p w14:paraId="4C744E07" w14:textId="77777777" w:rsidR="006B3AA5" w:rsidRPr="00645306" w:rsidRDefault="006B3AA5" w:rsidP="006B3AA5">
            <w:pPr>
              <w:tabs>
                <w:tab w:val="left" w:pos="3960"/>
              </w:tabs>
              <w:suppressAutoHyphens/>
              <w:spacing w:before="100" w:after="100" w:line="240" w:lineRule="auto"/>
              <w:jc w:val="center"/>
              <w:rPr>
                <w:rFonts w:eastAsia="Times New Roman" w:cs="Times New Roman"/>
                <w:b/>
                <w:i/>
                <w:szCs w:val="24"/>
              </w:rPr>
            </w:pPr>
            <w:r w:rsidRPr="00645306">
              <w:rPr>
                <w:rFonts w:eastAsia="Times New Roman" w:cs="Times New Roman"/>
                <w:bCs/>
                <w:i/>
                <w:iCs/>
                <w:szCs w:val="24"/>
              </w:rPr>
              <w:t>insert:</w:t>
            </w:r>
            <w:r w:rsidRPr="00645306">
              <w:rPr>
                <w:rFonts w:eastAsia="Times New Roman" w:cs="Times New Roman"/>
                <w:b/>
                <w:bCs/>
                <w:i/>
                <w:iCs/>
                <w:szCs w:val="24"/>
              </w:rPr>
              <w:t xml:space="preserve">  </w:t>
            </w:r>
            <w:proofErr w:type="gramStart"/>
            <w:r w:rsidRPr="00645306">
              <w:rPr>
                <w:rFonts w:eastAsia="Times New Roman" w:cs="Times New Roman"/>
                <w:b/>
                <w:bCs/>
                <w:i/>
                <w:iCs/>
                <w:szCs w:val="24"/>
              </w:rPr>
              <w:t>Currency</w:t>
            </w:r>
            <w:r w:rsidRPr="00645306">
              <w:rPr>
                <w:rFonts w:eastAsia="Times New Roman" w:cs="Times New Roman"/>
                <w:bCs/>
                <w:i/>
                <w:iCs/>
                <w:szCs w:val="24"/>
              </w:rPr>
              <w:t> ]</w:t>
            </w:r>
            <w:proofErr w:type="gramEnd"/>
          </w:p>
        </w:tc>
        <w:tc>
          <w:tcPr>
            <w:tcW w:w="440" w:type="pct"/>
            <w:tcBorders>
              <w:bottom w:val="double" w:sz="4" w:space="0" w:color="auto"/>
            </w:tcBorders>
          </w:tcPr>
          <w:p w14:paraId="24E23B7C" w14:textId="77777777" w:rsidR="006B3AA5" w:rsidRPr="00645306" w:rsidRDefault="006B3AA5" w:rsidP="006B3AA5">
            <w:pPr>
              <w:tabs>
                <w:tab w:val="left" w:pos="3960"/>
              </w:tabs>
              <w:suppressAutoHyphens/>
              <w:spacing w:after="0" w:line="240" w:lineRule="auto"/>
              <w:jc w:val="center"/>
              <w:rPr>
                <w:rFonts w:eastAsia="Times New Roman" w:cs="Times New Roman"/>
                <w:b/>
                <w:i/>
                <w:szCs w:val="24"/>
              </w:rPr>
            </w:pPr>
            <w:r w:rsidRPr="00645306">
              <w:rPr>
                <w:rFonts w:eastAsia="Times New Roman" w:cs="Times New Roman"/>
                <w:bCs/>
                <w:i/>
                <w:iCs/>
                <w:szCs w:val="24"/>
              </w:rPr>
              <w:t>insert:</w:t>
            </w:r>
            <w:r w:rsidRPr="00645306">
              <w:rPr>
                <w:rFonts w:eastAsia="Times New Roman" w:cs="Times New Roman"/>
                <w:b/>
                <w:bCs/>
                <w:i/>
                <w:iCs/>
                <w:szCs w:val="24"/>
              </w:rPr>
              <w:t xml:space="preserve">  </w:t>
            </w:r>
            <w:proofErr w:type="gramStart"/>
            <w:r w:rsidRPr="00645306">
              <w:rPr>
                <w:rFonts w:eastAsia="Times New Roman" w:cs="Times New Roman"/>
                <w:b/>
                <w:bCs/>
                <w:i/>
                <w:iCs/>
                <w:szCs w:val="24"/>
              </w:rPr>
              <w:t>Currency</w:t>
            </w:r>
            <w:r w:rsidRPr="00645306">
              <w:rPr>
                <w:rFonts w:eastAsia="Times New Roman" w:cs="Times New Roman"/>
                <w:bCs/>
                <w:i/>
                <w:iCs/>
                <w:szCs w:val="24"/>
              </w:rPr>
              <w:t> ]</w:t>
            </w:r>
            <w:proofErr w:type="gramEnd"/>
          </w:p>
        </w:tc>
        <w:tc>
          <w:tcPr>
            <w:tcW w:w="440" w:type="pct"/>
            <w:tcBorders>
              <w:bottom w:val="double" w:sz="4" w:space="0" w:color="auto"/>
            </w:tcBorders>
          </w:tcPr>
          <w:p w14:paraId="1610CED4" w14:textId="77777777" w:rsidR="006B3AA5" w:rsidRPr="00645306" w:rsidRDefault="006B3AA5" w:rsidP="006B3AA5">
            <w:pPr>
              <w:tabs>
                <w:tab w:val="left" w:pos="3960"/>
              </w:tabs>
              <w:suppressAutoHyphens/>
              <w:spacing w:before="100" w:after="100" w:line="240" w:lineRule="auto"/>
              <w:jc w:val="center"/>
              <w:rPr>
                <w:rFonts w:eastAsia="Times New Roman" w:cs="Times New Roman"/>
                <w:b/>
                <w:i/>
                <w:szCs w:val="24"/>
              </w:rPr>
            </w:pPr>
            <w:r w:rsidRPr="00645306">
              <w:rPr>
                <w:rFonts w:eastAsia="Times New Roman" w:cs="Times New Roman"/>
                <w:bCs/>
                <w:i/>
                <w:iCs/>
                <w:szCs w:val="24"/>
              </w:rPr>
              <w:t>insert:</w:t>
            </w:r>
            <w:r w:rsidRPr="00645306">
              <w:rPr>
                <w:rFonts w:eastAsia="Times New Roman" w:cs="Times New Roman"/>
                <w:b/>
                <w:bCs/>
                <w:i/>
                <w:iCs/>
                <w:szCs w:val="24"/>
              </w:rPr>
              <w:t xml:space="preserve">  </w:t>
            </w:r>
            <w:proofErr w:type="gramStart"/>
            <w:r w:rsidRPr="00645306">
              <w:rPr>
                <w:rFonts w:eastAsia="Times New Roman" w:cs="Times New Roman"/>
                <w:b/>
                <w:bCs/>
                <w:i/>
                <w:iCs/>
                <w:szCs w:val="24"/>
              </w:rPr>
              <w:t>Currency</w:t>
            </w:r>
            <w:r w:rsidRPr="00645306">
              <w:rPr>
                <w:rFonts w:eastAsia="Times New Roman" w:cs="Times New Roman"/>
                <w:bCs/>
                <w:i/>
                <w:iCs/>
                <w:szCs w:val="24"/>
              </w:rPr>
              <w:t> ]</w:t>
            </w:r>
            <w:proofErr w:type="gramEnd"/>
          </w:p>
        </w:tc>
        <w:tc>
          <w:tcPr>
            <w:tcW w:w="440" w:type="pct"/>
            <w:tcBorders>
              <w:bottom w:val="double" w:sz="4" w:space="0" w:color="auto"/>
            </w:tcBorders>
          </w:tcPr>
          <w:p w14:paraId="1DDB5922" w14:textId="77777777" w:rsidR="006B3AA5" w:rsidRPr="00645306" w:rsidRDefault="006B3AA5" w:rsidP="006B3AA5">
            <w:pPr>
              <w:tabs>
                <w:tab w:val="left" w:pos="3960"/>
              </w:tabs>
              <w:suppressAutoHyphens/>
              <w:spacing w:before="100" w:after="100" w:line="240" w:lineRule="auto"/>
              <w:jc w:val="center"/>
              <w:rPr>
                <w:rFonts w:eastAsia="Times New Roman" w:cs="Times New Roman"/>
                <w:b/>
                <w:i/>
                <w:szCs w:val="24"/>
              </w:rPr>
            </w:pPr>
            <w:r w:rsidRPr="00645306">
              <w:rPr>
                <w:rFonts w:eastAsia="Times New Roman" w:cs="Times New Roman"/>
                <w:bCs/>
                <w:i/>
                <w:iCs/>
                <w:szCs w:val="24"/>
              </w:rPr>
              <w:t>insert:</w:t>
            </w:r>
            <w:r w:rsidRPr="00645306">
              <w:rPr>
                <w:rFonts w:eastAsia="Times New Roman" w:cs="Times New Roman"/>
                <w:b/>
                <w:bCs/>
                <w:i/>
                <w:iCs/>
                <w:szCs w:val="24"/>
              </w:rPr>
              <w:t xml:space="preserve">  </w:t>
            </w:r>
            <w:proofErr w:type="gramStart"/>
            <w:r w:rsidRPr="00645306">
              <w:rPr>
                <w:rFonts w:eastAsia="Times New Roman" w:cs="Times New Roman"/>
                <w:b/>
                <w:bCs/>
                <w:i/>
                <w:iCs/>
                <w:szCs w:val="24"/>
              </w:rPr>
              <w:t>Currency</w:t>
            </w:r>
            <w:r w:rsidRPr="00645306">
              <w:rPr>
                <w:rFonts w:eastAsia="Times New Roman" w:cs="Times New Roman"/>
                <w:bCs/>
                <w:i/>
                <w:iCs/>
                <w:szCs w:val="24"/>
              </w:rPr>
              <w:t> ]</w:t>
            </w:r>
            <w:proofErr w:type="gramEnd"/>
          </w:p>
        </w:tc>
        <w:tc>
          <w:tcPr>
            <w:tcW w:w="440" w:type="pct"/>
            <w:tcBorders>
              <w:bottom w:val="double" w:sz="4" w:space="0" w:color="auto"/>
            </w:tcBorders>
          </w:tcPr>
          <w:p w14:paraId="02F73716" w14:textId="77777777" w:rsidR="006B3AA5" w:rsidRPr="00645306" w:rsidRDefault="006B3AA5" w:rsidP="006B3AA5">
            <w:pPr>
              <w:tabs>
                <w:tab w:val="left" w:pos="3960"/>
              </w:tabs>
              <w:suppressAutoHyphens/>
              <w:spacing w:after="0" w:line="240" w:lineRule="auto"/>
              <w:jc w:val="center"/>
              <w:rPr>
                <w:rFonts w:eastAsia="Times New Roman" w:cs="Times New Roman"/>
                <w:b/>
                <w:i/>
                <w:szCs w:val="24"/>
              </w:rPr>
            </w:pPr>
            <w:r w:rsidRPr="00645306">
              <w:rPr>
                <w:rFonts w:eastAsia="Times New Roman" w:cs="Times New Roman"/>
                <w:bCs/>
                <w:i/>
                <w:iCs/>
                <w:szCs w:val="24"/>
              </w:rPr>
              <w:t>insert:</w:t>
            </w:r>
            <w:r w:rsidRPr="00645306">
              <w:rPr>
                <w:rFonts w:eastAsia="Times New Roman" w:cs="Times New Roman"/>
                <w:b/>
                <w:bCs/>
                <w:i/>
                <w:iCs/>
                <w:szCs w:val="24"/>
              </w:rPr>
              <w:t xml:space="preserve">  </w:t>
            </w:r>
            <w:proofErr w:type="gramStart"/>
            <w:r w:rsidRPr="00645306">
              <w:rPr>
                <w:rFonts w:eastAsia="Times New Roman" w:cs="Times New Roman"/>
                <w:b/>
                <w:bCs/>
                <w:i/>
                <w:iCs/>
                <w:szCs w:val="24"/>
              </w:rPr>
              <w:t>Currency</w:t>
            </w:r>
            <w:r w:rsidRPr="00645306">
              <w:rPr>
                <w:rFonts w:eastAsia="Times New Roman" w:cs="Times New Roman"/>
                <w:bCs/>
                <w:i/>
                <w:iCs/>
                <w:szCs w:val="24"/>
              </w:rPr>
              <w:t> ]</w:t>
            </w:r>
            <w:proofErr w:type="gramEnd"/>
          </w:p>
        </w:tc>
      </w:tr>
      <w:tr w:rsidR="006B3AA5" w:rsidRPr="00645306" w14:paraId="120E8BC7" w14:textId="77777777" w:rsidTr="00691D06">
        <w:trPr>
          <w:cantSplit/>
          <w:jc w:val="center"/>
        </w:trPr>
        <w:tc>
          <w:tcPr>
            <w:tcW w:w="377" w:type="pct"/>
            <w:tcBorders>
              <w:top w:val="double" w:sz="4" w:space="0" w:color="auto"/>
            </w:tcBorders>
            <w:vAlign w:val="center"/>
          </w:tcPr>
          <w:p w14:paraId="2EF6B0DC" w14:textId="77777777" w:rsidR="006B3AA5" w:rsidRPr="00645306" w:rsidRDefault="006B3AA5" w:rsidP="006B3AA5">
            <w:pPr>
              <w:tabs>
                <w:tab w:val="left" w:pos="3960"/>
              </w:tabs>
              <w:suppressAutoHyphens/>
              <w:spacing w:before="100" w:after="100" w:line="240" w:lineRule="auto"/>
              <w:rPr>
                <w:rFonts w:eastAsia="Times New Roman" w:cs="Times New Roman"/>
                <w:szCs w:val="24"/>
              </w:rPr>
            </w:pPr>
            <w:r w:rsidRPr="00645306">
              <w:rPr>
                <w:rFonts w:eastAsia="Times New Roman" w:cs="Times New Roman"/>
                <w:szCs w:val="24"/>
              </w:rPr>
              <w:t>1.1</w:t>
            </w:r>
          </w:p>
        </w:tc>
        <w:tc>
          <w:tcPr>
            <w:tcW w:w="1327" w:type="pct"/>
            <w:tcBorders>
              <w:top w:val="double" w:sz="4" w:space="0" w:color="auto"/>
            </w:tcBorders>
          </w:tcPr>
          <w:p w14:paraId="48EBA2F7" w14:textId="77777777" w:rsidR="006B3AA5" w:rsidRPr="00645306" w:rsidRDefault="006B3AA5" w:rsidP="006B3AA5">
            <w:pPr>
              <w:tabs>
                <w:tab w:val="left" w:pos="3960"/>
              </w:tabs>
              <w:suppressAutoHyphens/>
              <w:spacing w:before="100" w:after="100" w:line="240" w:lineRule="auto"/>
              <w:ind w:left="36"/>
              <w:rPr>
                <w:rFonts w:eastAsia="Times New Roman" w:cs="Times New Roman"/>
                <w:szCs w:val="24"/>
              </w:rPr>
            </w:pPr>
            <w:r w:rsidRPr="00645306">
              <w:rPr>
                <w:rFonts w:eastAsia="Times New Roman" w:cs="Times New Roman"/>
                <w:szCs w:val="24"/>
              </w:rPr>
              <w:t>Hardware – Finance Department</w:t>
            </w:r>
          </w:p>
        </w:tc>
        <w:tc>
          <w:tcPr>
            <w:tcW w:w="355" w:type="pct"/>
            <w:tcBorders>
              <w:top w:val="double" w:sz="4" w:space="0" w:color="auto"/>
            </w:tcBorders>
          </w:tcPr>
          <w:p w14:paraId="12D7BCAB"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r w:rsidRPr="00645306">
              <w:rPr>
                <w:rFonts w:eastAsia="Times New Roman" w:cs="Times New Roman"/>
                <w:szCs w:val="24"/>
              </w:rPr>
              <w:t>- -</w:t>
            </w:r>
          </w:p>
        </w:tc>
        <w:tc>
          <w:tcPr>
            <w:tcW w:w="303" w:type="pct"/>
            <w:tcBorders>
              <w:top w:val="double" w:sz="4" w:space="0" w:color="auto"/>
            </w:tcBorders>
          </w:tcPr>
          <w:p w14:paraId="796DA4EA"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r w:rsidRPr="00645306">
              <w:rPr>
                <w:rFonts w:eastAsia="Times New Roman" w:cs="Times New Roman"/>
                <w:szCs w:val="24"/>
              </w:rPr>
              <w:t>- -</w:t>
            </w:r>
          </w:p>
        </w:tc>
        <w:tc>
          <w:tcPr>
            <w:tcW w:w="440" w:type="pct"/>
            <w:tcBorders>
              <w:top w:val="double" w:sz="4" w:space="0" w:color="auto"/>
            </w:tcBorders>
          </w:tcPr>
          <w:p w14:paraId="7E5C9911"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r w:rsidRPr="00645306">
              <w:rPr>
                <w:rFonts w:eastAsia="Times New Roman" w:cs="Times New Roman"/>
                <w:szCs w:val="24"/>
              </w:rPr>
              <w:t>- -</w:t>
            </w:r>
          </w:p>
        </w:tc>
        <w:tc>
          <w:tcPr>
            <w:tcW w:w="440" w:type="pct"/>
            <w:tcBorders>
              <w:top w:val="double" w:sz="4" w:space="0" w:color="auto"/>
            </w:tcBorders>
          </w:tcPr>
          <w:p w14:paraId="41692F51"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r w:rsidRPr="00645306">
              <w:rPr>
                <w:rFonts w:eastAsia="Times New Roman" w:cs="Times New Roman"/>
                <w:szCs w:val="24"/>
              </w:rPr>
              <w:t>- -</w:t>
            </w:r>
          </w:p>
        </w:tc>
        <w:tc>
          <w:tcPr>
            <w:tcW w:w="440" w:type="pct"/>
            <w:tcBorders>
              <w:top w:val="double" w:sz="4" w:space="0" w:color="auto"/>
            </w:tcBorders>
          </w:tcPr>
          <w:p w14:paraId="7B48FFED"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r w:rsidRPr="00645306">
              <w:rPr>
                <w:rFonts w:eastAsia="Times New Roman" w:cs="Times New Roman"/>
                <w:szCs w:val="24"/>
              </w:rPr>
              <w:t>- -</w:t>
            </w:r>
          </w:p>
        </w:tc>
        <w:tc>
          <w:tcPr>
            <w:tcW w:w="440" w:type="pct"/>
            <w:tcBorders>
              <w:top w:val="double" w:sz="4" w:space="0" w:color="auto"/>
            </w:tcBorders>
          </w:tcPr>
          <w:p w14:paraId="3A8F2E92"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Borders>
              <w:top w:val="double" w:sz="4" w:space="0" w:color="auto"/>
            </w:tcBorders>
          </w:tcPr>
          <w:p w14:paraId="21FA5A1A"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440" w:type="pct"/>
            <w:tcBorders>
              <w:top w:val="double" w:sz="4" w:space="0" w:color="auto"/>
            </w:tcBorders>
          </w:tcPr>
          <w:p w14:paraId="1C5F60BA"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645306" w14:paraId="312654AD" w14:textId="77777777" w:rsidTr="00691D06">
        <w:trPr>
          <w:cantSplit/>
          <w:jc w:val="center"/>
        </w:trPr>
        <w:tc>
          <w:tcPr>
            <w:tcW w:w="377" w:type="pct"/>
            <w:vAlign w:val="center"/>
          </w:tcPr>
          <w:p w14:paraId="5314FA5A" w14:textId="77777777" w:rsidR="006B3AA5" w:rsidRPr="00645306" w:rsidRDefault="006B3AA5" w:rsidP="006B3AA5">
            <w:pPr>
              <w:tabs>
                <w:tab w:val="left" w:pos="3960"/>
              </w:tabs>
              <w:suppressAutoHyphens/>
              <w:spacing w:before="100" w:after="100" w:line="240" w:lineRule="auto"/>
              <w:rPr>
                <w:rFonts w:eastAsia="Times New Roman" w:cs="Times New Roman"/>
                <w:szCs w:val="24"/>
              </w:rPr>
            </w:pPr>
            <w:r w:rsidRPr="00645306">
              <w:rPr>
                <w:rFonts w:eastAsia="Times New Roman" w:cs="Times New Roman"/>
                <w:szCs w:val="24"/>
              </w:rPr>
              <w:t>1.1.1</w:t>
            </w:r>
          </w:p>
        </w:tc>
        <w:tc>
          <w:tcPr>
            <w:tcW w:w="1327" w:type="pct"/>
          </w:tcPr>
          <w:p w14:paraId="66D53D36" w14:textId="77777777" w:rsidR="006B3AA5" w:rsidRPr="00645306" w:rsidRDefault="006B3AA5" w:rsidP="006B3AA5">
            <w:pPr>
              <w:tabs>
                <w:tab w:val="left" w:pos="3960"/>
              </w:tabs>
              <w:suppressAutoHyphens/>
              <w:spacing w:before="100" w:after="100" w:line="240" w:lineRule="auto"/>
              <w:ind w:left="36"/>
              <w:rPr>
                <w:rFonts w:eastAsia="Times New Roman" w:cs="Times New Roman"/>
                <w:szCs w:val="24"/>
              </w:rPr>
            </w:pPr>
            <w:r w:rsidRPr="00645306">
              <w:rPr>
                <w:rFonts w:eastAsia="Times New Roman" w:cs="Times New Roman"/>
                <w:szCs w:val="24"/>
              </w:rPr>
              <w:t>Supply of Advanced workstations</w:t>
            </w:r>
          </w:p>
        </w:tc>
        <w:tc>
          <w:tcPr>
            <w:tcW w:w="355" w:type="pct"/>
          </w:tcPr>
          <w:p w14:paraId="1D9A3DC0"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303" w:type="pct"/>
          </w:tcPr>
          <w:p w14:paraId="413FAF43"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r w:rsidRPr="00645306">
              <w:rPr>
                <w:rFonts w:eastAsia="Times New Roman" w:cs="Times New Roman"/>
                <w:szCs w:val="24"/>
              </w:rPr>
              <w:t>4</w:t>
            </w:r>
          </w:p>
        </w:tc>
        <w:tc>
          <w:tcPr>
            <w:tcW w:w="440" w:type="pct"/>
          </w:tcPr>
          <w:p w14:paraId="4333863D"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2AB1B764"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7ED53A03"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551F7841"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3355367F"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440" w:type="pct"/>
          </w:tcPr>
          <w:p w14:paraId="67187AA7"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645306" w14:paraId="4FECE8B4" w14:textId="77777777" w:rsidTr="00691D06">
        <w:trPr>
          <w:cantSplit/>
          <w:jc w:val="center"/>
        </w:trPr>
        <w:tc>
          <w:tcPr>
            <w:tcW w:w="377" w:type="pct"/>
            <w:vAlign w:val="center"/>
          </w:tcPr>
          <w:p w14:paraId="268B3BED" w14:textId="77777777" w:rsidR="006B3AA5" w:rsidRPr="00645306" w:rsidRDefault="006B3AA5" w:rsidP="006B3AA5">
            <w:pPr>
              <w:tabs>
                <w:tab w:val="left" w:pos="3960"/>
              </w:tabs>
              <w:suppressAutoHyphens/>
              <w:spacing w:before="100" w:after="100" w:line="240" w:lineRule="auto"/>
              <w:rPr>
                <w:rFonts w:eastAsia="Times New Roman" w:cs="Times New Roman"/>
                <w:szCs w:val="24"/>
              </w:rPr>
            </w:pPr>
            <w:r w:rsidRPr="00645306">
              <w:rPr>
                <w:rFonts w:eastAsia="Times New Roman" w:cs="Times New Roman"/>
                <w:szCs w:val="24"/>
              </w:rPr>
              <w:t>1.1.2</w:t>
            </w:r>
          </w:p>
        </w:tc>
        <w:tc>
          <w:tcPr>
            <w:tcW w:w="1327" w:type="pct"/>
          </w:tcPr>
          <w:p w14:paraId="4686CD16" w14:textId="77777777" w:rsidR="006B3AA5" w:rsidRPr="00645306" w:rsidRDefault="006B3AA5" w:rsidP="006B3AA5">
            <w:pPr>
              <w:tabs>
                <w:tab w:val="left" w:pos="3960"/>
              </w:tabs>
              <w:suppressAutoHyphens/>
              <w:spacing w:before="100" w:after="100" w:line="240" w:lineRule="auto"/>
              <w:ind w:left="36"/>
              <w:rPr>
                <w:rFonts w:eastAsia="Times New Roman" w:cs="Times New Roman"/>
                <w:szCs w:val="24"/>
              </w:rPr>
            </w:pPr>
            <w:r w:rsidRPr="00645306">
              <w:rPr>
                <w:rFonts w:eastAsia="Times New Roman" w:cs="Times New Roman"/>
                <w:szCs w:val="24"/>
              </w:rPr>
              <w:t>Standard Workstations</w:t>
            </w:r>
          </w:p>
        </w:tc>
        <w:tc>
          <w:tcPr>
            <w:tcW w:w="355" w:type="pct"/>
          </w:tcPr>
          <w:p w14:paraId="3C76A49A"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303" w:type="pct"/>
          </w:tcPr>
          <w:p w14:paraId="2E957918"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r w:rsidRPr="00645306">
              <w:rPr>
                <w:rFonts w:eastAsia="Times New Roman" w:cs="Times New Roman"/>
                <w:szCs w:val="24"/>
              </w:rPr>
              <w:t>12</w:t>
            </w:r>
          </w:p>
        </w:tc>
        <w:tc>
          <w:tcPr>
            <w:tcW w:w="440" w:type="pct"/>
          </w:tcPr>
          <w:p w14:paraId="37535CB2"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1417DD60"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72947501"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44598BFE"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3A5C6704"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440" w:type="pct"/>
          </w:tcPr>
          <w:p w14:paraId="05E8D2D5"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645306" w14:paraId="38DCF3AB" w14:textId="77777777" w:rsidTr="00691D06">
        <w:trPr>
          <w:cantSplit/>
          <w:jc w:val="center"/>
        </w:trPr>
        <w:tc>
          <w:tcPr>
            <w:tcW w:w="377" w:type="pct"/>
            <w:vAlign w:val="center"/>
          </w:tcPr>
          <w:p w14:paraId="4EA82B7D" w14:textId="77777777" w:rsidR="006B3AA5" w:rsidRPr="00645306" w:rsidRDefault="006B3AA5" w:rsidP="006B3AA5">
            <w:pPr>
              <w:tabs>
                <w:tab w:val="left" w:pos="3960"/>
              </w:tabs>
              <w:suppressAutoHyphens/>
              <w:spacing w:before="100" w:after="100" w:line="240" w:lineRule="auto"/>
              <w:rPr>
                <w:rFonts w:eastAsia="Times New Roman" w:cs="Times New Roman"/>
                <w:szCs w:val="24"/>
              </w:rPr>
            </w:pPr>
            <w:r w:rsidRPr="00645306">
              <w:rPr>
                <w:rFonts w:eastAsia="Times New Roman" w:cs="Times New Roman"/>
                <w:szCs w:val="24"/>
              </w:rPr>
              <w:t>1.1.3</w:t>
            </w:r>
          </w:p>
        </w:tc>
        <w:tc>
          <w:tcPr>
            <w:tcW w:w="1327" w:type="pct"/>
          </w:tcPr>
          <w:p w14:paraId="24993C0B" w14:textId="77777777" w:rsidR="006B3AA5" w:rsidRPr="00645306" w:rsidRDefault="006B3AA5" w:rsidP="006B3AA5">
            <w:pPr>
              <w:tabs>
                <w:tab w:val="left" w:pos="3960"/>
              </w:tabs>
              <w:suppressAutoHyphens/>
              <w:spacing w:before="100" w:after="100" w:line="240" w:lineRule="auto"/>
              <w:ind w:left="36"/>
              <w:rPr>
                <w:rFonts w:eastAsia="Times New Roman" w:cs="Times New Roman"/>
                <w:szCs w:val="24"/>
              </w:rPr>
            </w:pPr>
            <w:r w:rsidRPr="00645306">
              <w:rPr>
                <w:rFonts w:eastAsia="Times New Roman" w:cs="Times New Roman"/>
                <w:szCs w:val="24"/>
              </w:rPr>
              <w:t>High-speed Laser Printer</w:t>
            </w:r>
          </w:p>
        </w:tc>
        <w:tc>
          <w:tcPr>
            <w:tcW w:w="355" w:type="pct"/>
          </w:tcPr>
          <w:p w14:paraId="25A13F79"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303" w:type="pct"/>
          </w:tcPr>
          <w:p w14:paraId="360CD7C1"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r w:rsidRPr="00645306">
              <w:rPr>
                <w:rFonts w:eastAsia="Times New Roman" w:cs="Times New Roman"/>
                <w:szCs w:val="24"/>
              </w:rPr>
              <w:t>1</w:t>
            </w:r>
          </w:p>
        </w:tc>
        <w:tc>
          <w:tcPr>
            <w:tcW w:w="440" w:type="pct"/>
          </w:tcPr>
          <w:p w14:paraId="25BDD5F1"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7EC53552"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6E9B8286"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5EEB32B5"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0005367B"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440" w:type="pct"/>
          </w:tcPr>
          <w:p w14:paraId="6307AF4C"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645306" w14:paraId="5592B081" w14:textId="77777777" w:rsidTr="00691D06">
        <w:trPr>
          <w:cantSplit/>
          <w:jc w:val="center"/>
        </w:trPr>
        <w:tc>
          <w:tcPr>
            <w:tcW w:w="377" w:type="pct"/>
            <w:vAlign w:val="center"/>
          </w:tcPr>
          <w:p w14:paraId="0F7CAE88" w14:textId="77777777" w:rsidR="006B3AA5" w:rsidRPr="00645306" w:rsidRDefault="006B3AA5" w:rsidP="006B3AA5">
            <w:pPr>
              <w:tabs>
                <w:tab w:val="left" w:pos="3960"/>
              </w:tabs>
              <w:suppressAutoHyphens/>
              <w:spacing w:before="100" w:after="100" w:line="240" w:lineRule="auto"/>
              <w:rPr>
                <w:rFonts w:eastAsia="Times New Roman" w:cs="Times New Roman"/>
                <w:szCs w:val="24"/>
              </w:rPr>
            </w:pPr>
            <w:r w:rsidRPr="00645306">
              <w:rPr>
                <w:rFonts w:eastAsia="Times New Roman" w:cs="Times New Roman"/>
                <w:szCs w:val="24"/>
              </w:rPr>
              <w:t>1.1.4</w:t>
            </w:r>
          </w:p>
        </w:tc>
        <w:tc>
          <w:tcPr>
            <w:tcW w:w="1327" w:type="pct"/>
          </w:tcPr>
          <w:p w14:paraId="3D404EDB" w14:textId="77777777" w:rsidR="006B3AA5" w:rsidRPr="00645306" w:rsidRDefault="006B3AA5" w:rsidP="006B3AA5">
            <w:pPr>
              <w:tabs>
                <w:tab w:val="left" w:pos="3960"/>
              </w:tabs>
              <w:suppressAutoHyphens/>
              <w:spacing w:before="100" w:after="100" w:line="240" w:lineRule="auto"/>
              <w:ind w:left="36"/>
              <w:rPr>
                <w:rFonts w:eastAsia="Times New Roman" w:cs="Times New Roman"/>
                <w:szCs w:val="24"/>
              </w:rPr>
            </w:pPr>
            <w:r w:rsidRPr="00645306">
              <w:rPr>
                <w:rFonts w:eastAsia="Times New Roman" w:cs="Times New Roman"/>
                <w:szCs w:val="24"/>
              </w:rPr>
              <w:t>Standard-speed Laser Printer</w:t>
            </w:r>
          </w:p>
        </w:tc>
        <w:tc>
          <w:tcPr>
            <w:tcW w:w="355" w:type="pct"/>
          </w:tcPr>
          <w:p w14:paraId="671DEAEB"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303" w:type="pct"/>
          </w:tcPr>
          <w:p w14:paraId="01CA1E87"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r w:rsidRPr="00645306">
              <w:rPr>
                <w:rFonts w:eastAsia="Times New Roman" w:cs="Times New Roman"/>
                <w:szCs w:val="24"/>
              </w:rPr>
              <w:t>3</w:t>
            </w:r>
          </w:p>
        </w:tc>
        <w:tc>
          <w:tcPr>
            <w:tcW w:w="440" w:type="pct"/>
          </w:tcPr>
          <w:p w14:paraId="4201DCC3"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5C7EF5C3"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0DA73147"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621A38CC"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2301D94E"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440" w:type="pct"/>
          </w:tcPr>
          <w:p w14:paraId="18FA4E18"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645306" w14:paraId="5A0C8915" w14:textId="77777777" w:rsidTr="00691D06">
        <w:trPr>
          <w:cantSplit/>
          <w:jc w:val="center"/>
        </w:trPr>
        <w:tc>
          <w:tcPr>
            <w:tcW w:w="377" w:type="pct"/>
            <w:vAlign w:val="center"/>
          </w:tcPr>
          <w:p w14:paraId="778A3122" w14:textId="77777777" w:rsidR="006B3AA5" w:rsidRPr="00645306" w:rsidRDefault="006B3AA5" w:rsidP="006B3AA5">
            <w:pPr>
              <w:tabs>
                <w:tab w:val="left" w:pos="3960"/>
              </w:tabs>
              <w:suppressAutoHyphens/>
              <w:spacing w:before="100" w:after="100" w:line="240" w:lineRule="auto"/>
              <w:rPr>
                <w:rFonts w:eastAsia="Times New Roman" w:cs="Times New Roman"/>
                <w:szCs w:val="24"/>
              </w:rPr>
            </w:pPr>
            <w:r w:rsidRPr="00645306">
              <w:rPr>
                <w:rFonts w:eastAsia="Times New Roman" w:cs="Times New Roman"/>
                <w:szCs w:val="24"/>
              </w:rPr>
              <w:t>1.1.5</w:t>
            </w:r>
          </w:p>
        </w:tc>
        <w:tc>
          <w:tcPr>
            <w:tcW w:w="1327" w:type="pct"/>
          </w:tcPr>
          <w:p w14:paraId="0B8BD140" w14:textId="77777777" w:rsidR="006B3AA5" w:rsidRPr="00645306" w:rsidRDefault="006B3AA5" w:rsidP="006B3AA5">
            <w:pPr>
              <w:tabs>
                <w:tab w:val="left" w:pos="3960"/>
              </w:tabs>
              <w:suppressAutoHyphens/>
              <w:spacing w:before="100" w:after="100" w:line="240" w:lineRule="auto"/>
              <w:ind w:left="36"/>
              <w:rPr>
                <w:rFonts w:eastAsia="Times New Roman" w:cs="Times New Roman"/>
                <w:szCs w:val="24"/>
              </w:rPr>
            </w:pPr>
            <w:r w:rsidRPr="00645306">
              <w:rPr>
                <w:rFonts w:eastAsia="Times New Roman" w:cs="Times New Roman"/>
                <w:szCs w:val="24"/>
              </w:rPr>
              <w:t>Continuous-feed Printer</w:t>
            </w:r>
          </w:p>
        </w:tc>
        <w:tc>
          <w:tcPr>
            <w:tcW w:w="355" w:type="pct"/>
          </w:tcPr>
          <w:p w14:paraId="0DE74D4F"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303" w:type="pct"/>
          </w:tcPr>
          <w:p w14:paraId="7D8D86FE"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r w:rsidRPr="00645306">
              <w:rPr>
                <w:rFonts w:eastAsia="Times New Roman" w:cs="Times New Roman"/>
                <w:szCs w:val="24"/>
              </w:rPr>
              <w:t>3</w:t>
            </w:r>
          </w:p>
        </w:tc>
        <w:tc>
          <w:tcPr>
            <w:tcW w:w="440" w:type="pct"/>
          </w:tcPr>
          <w:p w14:paraId="3980C06D"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1B62DCB5"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3AB9CDB1"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0514D326"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0AF51619"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440" w:type="pct"/>
          </w:tcPr>
          <w:p w14:paraId="775D86E2"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645306" w14:paraId="06F1707B" w14:textId="77777777" w:rsidTr="00691D06">
        <w:trPr>
          <w:cantSplit/>
          <w:jc w:val="center"/>
        </w:trPr>
        <w:tc>
          <w:tcPr>
            <w:tcW w:w="377" w:type="pct"/>
            <w:vAlign w:val="center"/>
          </w:tcPr>
          <w:p w14:paraId="2DF3C392" w14:textId="77777777" w:rsidR="006B3AA5" w:rsidRPr="00645306" w:rsidRDefault="006B3AA5" w:rsidP="006B3AA5">
            <w:pPr>
              <w:tabs>
                <w:tab w:val="left" w:pos="3960"/>
              </w:tabs>
              <w:suppressAutoHyphens/>
              <w:spacing w:before="100" w:after="100" w:line="240" w:lineRule="auto"/>
              <w:rPr>
                <w:rFonts w:eastAsia="Times New Roman" w:cs="Times New Roman"/>
                <w:szCs w:val="24"/>
              </w:rPr>
            </w:pPr>
            <w:r w:rsidRPr="00645306">
              <w:rPr>
                <w:rFonts w:eastAsia="Times New Roman" w:cs="Times New Roman"/>
                <w:szCs w:val="24"/>
              </w:rPr>
              <w:t>1.1.6</w:t>
            </w:r>
          </w:p>
        </w:tc>
        <w:tc>
          <w:tcPr>
            <w:tcW w:w="1327" w:type="pct"/>
          </w:tcPr>
          <w:p w14:paraId="7BA282D0" w14:textId="77777777" w:rsidR="006B3AA5" w:rsidRPr="00645306" w:rsidRDefault="006B3AA5" w:rsidP="006B3AA5">
            <w:pPr>
              <w:tabs>
                <w:tab w:val="left" w:pos="3960"/>
              </w:tabs>
              <w:suppressAutoHyphens/>
              <w:spacing w:before="100" w:after="100" w:line="240" w:lineRule="auto"/>
              <w:ind w:left="36"/>
              <w:rPr>
                <w:rFonts w:eastAsia="Times New Roman" w:cs="Times New Roman"/>
                <w:szCs w:val="24"/>
              </w:rPr>
            </w:pPr>
            <w:r w:rsidRPr="00645306">
              <w:rPr>
                <w:rFonts w:eastAsia="Times New Roman" w:cs="Times New Roman"/>
                <w:szCs w:val="24"/>
              </w:rPr>
              <w:t>Design and Programming Services related to Financial Report</w:t>
            </w:r>
          </w:p>
        </w:tc>
        <w:tc>
          <w:tcPr>
            <w:tcW w:w="355" w:type="pct"/>
          </w:tcPr>
          <w:p w14:paraId="24817068"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303" w:type="pct"/>
          </w:tcPr>
          <w:p w14:paraId="14C20F97"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73DCC41B"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775C3F1C"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28EE0664"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4E77EF7D"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6A2B5AFC"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440" w:type="pct"/>
          </w:tcPr>
          <w:p w14:paraId="1C4E67D1"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645306" w14:paraId="05795E3F" w14:textId="77777777" w:rsidTr="00691D06">
        <w:trPr>
          <w:cantSplit/>
          <w:jc w:val="center"/>
        </w:trPr>
        <w:tc>
          <w:tcPr>
            <w:tcW w:w="377" w:type="pct"/>
            <w:vAlign w:val="center"/>
          </w:tcPr>
          <w:p w14:paraId="7774D0F5" w14:textId="77777777" w:rsidR="006B3AA5" w:rsidRPr="00645306" w:rsidRDefault="006B3AA5" w:rsidP="006B3AA5">
            <w:pPr>
              <w:tabs>
                <w:tab w:val="left" w:pos="3960"/>
              </w:tabs>
              <w:suppressAutoHyphens/>
              <w:spacing w:before="100" w:after="100" w:line="240" w:lineRule="auto"/>
              <w:rPr>
                <w:rFonts w:eastAsia="Times New Roman" w:cs="Times New Roman"/>
                <w:szCs w:val="24"/>
              </w:rPr>
            </w:pPr>
            <w:r w:rsidRPr="00645306">
              <w:rPr>
                <w:rFonts w:eastAsia="Times New Roman" w:cs="Times New Roman"/>
                <w:szCs w:val="24"/>
              </w:rPr>
              <w:lastRenderedPageBreak/>
              <w:t>:1.1.7</w:t>
            </w:r>
          </w:p>
        </w:tc>
        <w:tc>
          <w:tcPr>
            <w:tcW w:w="1327" w:type="pct"/>
          </w:tcPr>
          <w:p w14:paraId="578142A2" w14:textId="77777777" w:rsidR="006B3AA5" w:rsidRPr="00645306" w:rsidRDefault="006B3AA5" w:rsidP="006B3AA5">
            <w:pPr>
              <w:tabs>
                <w:tab w:val="left" w:pos="3960"/>
              </w:tabs>
              <w:suppressAutoHyphens/>
              <w:spacing w:before="100" w:after="100" w:line="240" w:lineRule="auto"/>
              <w:ind w:left="36"/>
              <w:rPr>
                <w:rFonts w:eastAsia="Times New Roman" w:cs="Times New Roman"/>
                <w:szCs w:val="24"/>
              </w:rPr>
            </w:pPr>
            <w:r w:rsidRPr="00645306">
              <w:rPr>
                <w:rFonts w:eastAsia="Times New Roman" w:cs="Times New Roman"/>
                <w:szCs w:val="24"/>
              </w:rPr>
              <w:t>Local transport and insurance</w:t>
            </w:r>
          </w:p>
        </w:tc>
        <w:tc>
          <w:tcPr>
            <w:tcW w:w="355" w:type="pct"/>
          </w:tcPr>
          <w:p w14:paraId="14E635F8"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303" w:type="pct"/>
          </w:tcPr>
          <w:p w14:paraId="5EB11AE5"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4B61BF0C"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7FEB12DC"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783F8A83"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38B1C8E3"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17748BB4"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440" w:type="pct"/>
          </w:tcPr>
          <w:p w14:paraId="6D2026B2"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645306" w14:paraId="2D6AB13F" w14:textId="77777777" w:rsidTr="00691D06">
        <w:trPr>
          <w:cantSplit/>
          <w:jc w:val="center"/>
        </w:trPr>
        <w:tc>
          <w:tcPr>
            <w:tcW w:w="377" w:type="pct"/>
            <w:vAlign w:val="center"/>
          </w:tcPr>
          <w:p w14:paraId="1C2159CD" w14:textId="77777777" w:rsidR="006B3AA5" w:rsidRPr="00645306" w:rsidRDefault="006B3AA5" w:rsidP="006B3AA5">
            <w:pPr>
              <w:tabs>
                <w:tab w:val="left" w:pos="3960"/>
              </w:tabs>
              <w:suppressAutoHyphens/>
              <w:spacing w:before="100" w:after="100" w:line="240" w:lineRule="auto"/>
              <w:rPr>
                <w:rFonts w:eastAsia="Times New Roman" w:cs="Times New Roman"/>
                <w:szCs w:val="24"/>
              </w:rPr>
            </w:pPr>
            <w:r w:rsidRPr="00645306">
              <w:rPr>
                <w:rFonts w:eastAsia="Times New Roman" w:cs="Times New Roman"/>
                <w:szCs w:val="24"/>
              </w:rPr>
              <w:t>2.</w:t>
            </w:r>
          </w:p>
        </w:tc>
        <w:tc>
          <w:tcPr>
            <w:tcW w:w="1327" w:type="pct"/>
          </w:tcPr>
          <w:p w14:paraId="467EC8D1" w14:textId="77777777" w:rsidR="006B3AA5" w:rsidRPr="00645306" w:rsidRDefault="006B3AA5" w:rsidP="006B3AA5">
            <w:pPr>
              <w:tabs>
                <w:tab w:val="left" w:pos="3960"/>
              </w:tabs>
              <w:suppressAutoHyphens/>
              <w:spacing w:before="100" w:after="100" w:line="240" w:lineRule="auto"/>
              <w:ind w:left="36"/>
              <w:rPr>
                <w:rFonts w:eastAsia="Times New Roman" w:cs="Times New Roman"/>
                <w:szCs w:val="24"/>
              </w:rPr>
            </w:pPr>
            <w:r w:rsidRPr="00645306">
              <w:rPr>
                <w:rFonts w:eastAsia="Times New Roman" w:cs="Times New Roman"/>
                <w:szCs w:val="24"/>
              </w:rPr>
              <w:t>LAN -Headquarters</w:t>
            </w:r>
          </w:p>
        </w:tc>
        <w:tc>
          <w:tcPr>
            <w:tcW w:w="355" w:type="pct"/>
          </w:tcPr>
          <w:p w14:paraId="08EACE60"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303" w:type="pct"/>
          </w:tcPr>
          <w:p w14:paraId="32FBE130"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r w:rsidRPr="00645306">
              <w:rPr>
                <w:rFonts w:eastAsia="Times New Roman" w:cs="Times New Roman"/>
                <w:szCs w:val="24"/>
              </w:rPr>
              <w:t>- -</w:t>
            </w:r>
          </w:p>
        </w:tc>
        <w:tc>
          <w:tcPr>
            <w:tcW w:w="440" w:type="pct"/>
          </w:tcPr>
          <w:p w14:paraId="03FABDA4"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r w:rsidRPr="00645306">
              <w:rPr>
                <w:rFonts w:eastAsia="Times New Roman" w:cs="Times New Roman"/>
                <w:szCs w:val="24"/>
              </w:rPr>
              <w:t>- -</w:t>
            </w:r>
          </w:p>
        </w:tc>
        <w:tc>
          <w:tcPr>
            <w:tcW w:w="440" w:type="pct"/>
          </w:tcPr>
          <w:p w14:paraId="4549EFD4"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r w:rsidRPr="00645306">
              <w:rPr>
                <w:rFonts w:eastAsia="Times New Roman" w:cs="Times New Roman"/>
                <w:szCs w:val="24"/>
              </w:rPr>
              <w:t>- -</w:t>
            </w:r>
          </w:p>
        </w:tc>
        <w:tc>
          <w:tcPr>
            <w:tcW w:w="440" w:type="pct"/>
          </w:tcPr>
          <w:p w14:paraId="40827B25"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r w:rsidRPr="00645306">
              <w:rPr>
                <w:rFonts w:eastAsia="Times New Roman" w:cs="Times New Roman"/>
                <w:szCs w:val="24"/>
              </w:rPr>
              <w:t>- -</w:t>
            </w:r>
          </w:p>
        </w:tc>
        <w:tc>
          <w:tcPr>
            <w:tcW w:w="440" w:type="pct"/>
          </w:tcPr>
          <w:p w14:paraId="68BB2031"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6DCEEB43"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440" w:type="pct"/>
          </w:tcPr>
          <w:p w14:paraId="36246605"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645306" w14:paraId="28D8C652" w14:textId="77777777" w:rsidTr="00691D06">
        <w:trPr>
          <w:cantSplit/>
          <w:jc w:val="center"/>
        </w:trPr>
        <w:tc>
          <w:tcPr>
            <w:tcW w:w="377" w:type="pct"/>
            <w:vAlign w:val="center"/>
          </w:tcPr>
          <w:p w14:paraId="711E9926" w14:textId="77777777" w:rsidR="006B3AA5" w:rsidRPr="00645306" w:rsidRDefault="006B3AA5" w:rsidP="006B3AA5">
            <w:pPr>
              <w:tabs>
                <w:tab w:val="left" w:pos="3960"/>
              </w:tabs>
              <w:suppressAutoHyphens/>
              <w:spacing w:before="100" w:after="100" w:line="240" w:lineRule="auto"/>
              <w:rPr>
                <w:rFonts w:eastAsia="Times New Roman" w:cs="Times New Roman"/>
                <w:szCs w:val="24"/>
              </w:rPr>
            </w:pPr>
            <w:r w:rsidRPr="00645306">
              <w:rPr>
                <w:rFonts w:eastAsia="Times New Roman" w:cs="Times New Roman"/>
                <w:szCs w:val="24"/>
              </w:rPr>
              <w:t>2.1</w:t>
            </w:r>
          </w:p>
        </w:tc>
        <w:tc>
          <w:tcPr>
            <w:tcW w:w="1327" w:type="pct"/>
          </w:tcPr>
          <w:p w14:paraId="3DE629C9" w14:textId="77777777" w:rsidR="006B3AA5" w:rsidRPr="00645306" w:rsidRDefault="006B3AA5" w:rsidP="006B3AA5">
            <w:pPr>
              <w:tabs>
                <w:tab w:val="left" w:pos="3960"/>
              </w:tabs>
              <w:suppressAutoHyphens/>
              <w:spacing w:before="100" w:after="100" w:line="240" w:lineRule="auto"/>
              <w:ind w:left="36"/>
              <w:rPr>
                <w:rFonts w:eastAsia="Times New Roman" w:cs="Times New Roman"/>
                <w:szCs w:val="24"/>
              </w:rPr>
            </w:pPr>
            <w:r w:rsidRPr="00645306">
              <w:rPr>
                <w:rFonts w:eastAsia="Times New Roman" w:cs="Times New Roman"/>
                <w:szCs w:val="24"/>
              </w:rPr>
              <w:t>Supply of Wiring Closet Hardware</w:t>
            </w:r>
          </w:p>
        </w:tc>
        <w:tc>
          <w:tcPr>
            <w:tcW w:w="355" w:type="pct"/>
          </w:tcPr>
          <w:p w14:paraId="41DDDBE9"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303" w:type="pct"/>
          </w:tcPr>
          <w:p w14:paraId="774A55F4"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r w:rsidRPr="00645306">
              <w:rPr>
                <w:rFonts w:eastAsia="Times New Roman" w:cs="Times New Roman"/>
                <w:szCs w:val="24"/>
              </w:rPr>
              <w:t>- -</w:t>
            </w:r>
          </w:p>
        </w:tc>
        <w:tc>
          <w:tcPr>
            <w:tcW w:w="440" w:type="pct"/>
          </w:tcPr>
          <w:p w14:paraId="79D06973"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r w:rsidRPr="00645306">
              <w:rPr>
                <w:rFonts w:eastAsia="Times New Roman" w:cs="Times New Roman"/>
                <w:szCs w:val="24"/>
              </w:rPr>
              <w:t>- -</w:t>
            </w:r>
          </w:p>
        </w:tc>
        <w:tc>
          <w:tcPr>
            <w:tcW w:w="440" w:type="pct"/>
          </w:tcPr>
          <w:p w14:paraId="4B6A4BB3"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r w:rsidRPr="00645306">
              <w:rPr>
                <w:rFonts w:eastAsia="Times New Roman" w:cs="Times New Roman"/>
                <w:szCs w:val="24"/>
              </w:rPr>
              <w:t>- -</w:t>
            </w:r>
          </w:p>
        </w:tc>
        <w:tc>
          <w:tcPr>
            <w:tcW w:w="440" w:type="pct"/>
          </w:tcPr>
          <w:p w14:paraId="47E6F3A9"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r w:rsidRPr="00645306">
              <w:rPr>
                <w:rFonts w:eastAsia="Times New Roman" w:cs="Times New Roman"/>
                <w:szCs w:val="24"/>
              </w:rPr>
              <w:t>- -</w:t>
            </w:r>
          </w:p>
        </w:tc>
        <w:tc>
          <w:tcPr>
            <w:tcW w:w="440" w:type="pct"/>
          </w:tcPr>
          <w:p w14:paraId="021E67E0"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6383A8CE"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440" w:type="pct"/>
          </w:tcPr>
          <w:p w14:paraId="4CEFDC07"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645306" w14:paraId="4F9800F0" w14:textId="77777777" w:rsidTr="00691D06">
        <w:trPr>
          <w:cantSplit/>
          <w:jc w:val="center"/>
        </w:trPr>
        <w:tc>
          <w:tcPr>
            <w:tcW w:w="377" w:type="pct"/>
            <w:vAlign w:val="center"/>
          </w:tcPr>
          <w:p w14:paraId="1F3D0019" w14:textId="77777777" w:rsidR="006B3AA5" w:rsidRPr="00645306" w:rsidRDefault="006B3AA5" w:rsidP="006B3AA5">
            <w:pPr>
              <w:tabs>
                <w:tab w:val="left" w:pos="3960"/>
              </w:tabs>
              <w:suppressAutoHyphens/>
              <w:spacing w:before="100" w:after="100" w:line="240" w:lineRule="auto"/>
              <w:rPr>
                <w:rFonts w:eastAsia="Times New Roman" w:cs="Times New Roman"/>
                <w:szCs w:val="24"/>
              </w:rPr>
            </w:pPr>
            <w:r w:rsidRPr="00645306">
              <w:rPr>
                <w:rFonts w:eastAsia="Times New Roman" w:cs="Times New Roman"/>
                <w:szCs w:val="24"/>
              </w:rPr>
              <w:t>2.1.1</w:t>
            </w:r>
          </w:p>
        </w:tc>
        <w:tc>
          <w:tcPr>
            <w:tcW w:w="1327" w:type="pct"/>
          </w:tcPr>
          <w:p w14:paraId="02397D6D" w14:textId="77777777" w:rsidR="006B3AA5" w:rsidRPr="00645306" w:rsidRDefault="006B3AA5" w:rsidP="006B3AA5">
            <w:pPr>
              <w:tabs>
                <w:tab w:val="left" w:pos="3960"/>
              </w:tabs>
              <w:suppressAutoHyphens/>
              <w:spacing w:before="100" w:after="100" w:line="240" w:lineRule="auto"/>
              <w:ind w:left="36"/>
              <w:rPr>
                <w:rFonts w:eastAsia="Times New Roman" w:cs="Times New Roman"/>
                <w:szCs w:val="24"/>
              </w:rPr>
            </w:pPr>
            <w:r w:rsidRPr="00645306">
              <w:rPr>
                <w:rFonts w:eastAsia="Times New Roman" w:cs="Times New Roman"/>
                <w:szCs w:val="24"/>
              </w:rPr>
              <w:t>Hubs</w:t>
            </w:r>
          </w:p>
        </w:tc>
        <w:tc>
          <w:tcPr>
            <w:tcW w:w="355" w:type="pct"/>
          </w:tcPr>
          <w:p w14:paraId="728D76DE"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303" w:type="pct"/>
          </w:tcPr>
          <w:p w14:paraId="38160C4D"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r w:rsidRPr="00645306">
              <w:rPr>
                <w:rFonts w:eastAsia="Times New Roman" w:cs="Times New Roman"/>
                <w:szCs w:val="24"/>
              </w:rPr>
              <w:t>7</w:t>
            </w:r>
          </w:p>
        </w:tc>
        <w:tc>
          <w:tcPr>
            <w:tcW w:w="440" w:type="pct"/>
          </w:tcPr>
          <w:p w14:paraId="40E2B4DF"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5441B31D"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77815325"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375FBD0F"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6EE4C3C9"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440" w:type="pct"/>
          </w:tcPr>
          <w:p w14:paraId="5937DFF8"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645306" w14:paraId="66E694B1" w14:textId="77777777" w:rsidTr="00691D06">
        <w:trPr>
          <w:cantSplit/>
          <w:jc w:val="center"/>
        </w:trPr>
        <w:tc>
          <w:tcPr>
            <w:tcW w:w="377" w:type="pct"/>
            <w:vAlign w:val="center"/>
          </w:tcPr>
          <w:p w14:paraId="1568DAD8" w14:textId="77777777" w:rsidR="006B3AA5" w:rsidRPr="00645306" w:rsidRDefault="006B3AA5" w:rsidP="006B3AA5">
            <w:pPr>
              <w:tabs>
                <w:tab w:val="left" w:pos="3960"/>
              </w:tabs>
              <w:suppressAutoHyphens/>
              <w:spacing w:before="100" w:after="100" w:line="240" w:lineRule="auto"/>
              <w:rPr>
                <w:rFonts w:eastAsia="Times New Roman" w:cs="Times New Roman"/>
                <w:szCs w:val="24"/>
              </w:rPr>
            </w:pPr>
            <w:r w:rsidRPr="00645306">
              <w:rPr>
                <w:rFonts w:eastAsia="Times New Roman" w:cs="Times New Roman"/>
                <w:szCs w:val="24"/>
              </w:rPr>
              <w:t>2.1.2</w:t>
            </w:r>
          </w:p>
        </w:tc>
        <w:tc>
          <w:tcPr>
            <w:tcW w:w="1327" w:type="pct"/>
          </w:tcPr>
          <w:p w14:paraId="72A05A45" w14:textId="77777777" w:rsidR="006B3AA5" w:rsidRPr="00645306" w:rsidRDefault="006B3AA5" w:rsidP="006B3AA5">
            <w:pPr>
              <w:tabs>
                <w:tab w:val="left" w:pos="3960"/>
              </w:tabs>
              <w:suppressAutoHyphens/>
              <w:spacing w:before="100" w:after="100" w:line="240" w:lineRule="auto"/>
              <w:ind w:left="36"/>
              <w:rPr>
                <w:rFonts w:eastAsia="Times New Roman" w:cs="Times New Roman"/>
                <w:szCs w:val="24"/>
              </w:rPr>
            </w:pPr>
            <w:r w:rsidRPr="00645306">
              <w:rPr>
                <w:rFonts w:eastAsia="Times New Roman" w:cs="Times New Roman"/>
                <w:szCs w:val="24"/>
              </w:rPr>
              <w:t>Punch-down panel</w:t>
            </w:r>
          </w:p>
        </w:tc>
        <w:tc>
          <w:tcPr>
            <w:tcW w:w="355" w:type="pct"/>
          </w:tcPr>
          <w:p w14:paraId="0CB4060D"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303" w:type="pct"/>
          </w:tcPr>
          <w:p w14:paraId="7158D34C"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r w:rsidRPr="00645306">
              <w:rPr>
                <w:rFonts w:eastAsia="Times New Roman" w:cs="Times New Roman"/>
                <w:szCs w:val="24"/>
              </w:rPr>
              <w:t>7</w:t>
            </w:r>
          </w:p>
        </w:tc>
        <w:tc>
          <w:tcPr>
            <w:tcW w:w="440" w:type="pct"/>
          </w:tcPr>
          <w:p w14:paraId="77AEFBBF"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0EFCD962"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152C35FB"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5C1FAC8F"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462BC3A3"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440" w:type="pct"/>
          </w:tcPr>
          <w:p w14:paraId="17FD2E51"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645306" w14:paraId="4F14EEBC" w14:textId="77777777" w:rsidTr="00691D06">
        <w:trPr>
          <w:cantSplit/>
          <w:jc w:val="center"/>
        </w:trPr>
        <w:tc>
          <w:tcPr>
            <w:tcW w:w="377" w:type="pct"/>
            <w:vAlign w:val="center"/>
          </w:tcPr>
          <w:p w14:paraId="36E33E24" w14:textId="77777777" w:rsidR="006B3AA5" w:rsidRPr="00645306" w:rsidRDefault="006B3AA5" w:rsidP="006B3AA5">
            <w:pPr>
              <w:tabs>
                <w:tab w:val="left" w:pos="3960"/>
              </w:tabs>
              <w:suppressAutoHyphens/>
              <w:spacing w:before="100" w:after="100" w:line="240" w:lineRule="auto"/>
              <w:rPr>
                <w:rFonts w:eastAsia="Times New Roman" w:cs="Times New Roman"/>
                <w:szCs w:val="24"/>
              </w:rPr>
            </w:pPr>
            <w:r w:rsidRPr="00645306">
              <w:rPr>
                <w:rFonts w:eastAsia="Times New Roman" w:cs="Times New Roman"/>
                <w:szCs w:val="24"/>
              </w:rPr>
              <w:t>2.1.3</w:t>
            </w:r>
          </w:p>
        </w:tc>
        <w:tc>
          <w:tcPr>
            <w:tcW w:w="1327" w:type="pct"/>
          </w:tcPr>
          <w:p w14:paraId="46D3BDE0" w14:textId="77777777" w:rsidR="006B3AA5" w:rsidRPr="00645306" w:rsidRDefault="006B3AA5" w:rsidP="006B3AA5">
            <w:pPr>
              <w:tabs>
                <w:tab w:val="left" w:pos="3960"/>
              </w:tabs>
              <w:suppressAutoHyphens/>
              <w:spacing w:before="100" w:after="100" w:line="240" w:lineRule="auto"/>
              <w:ind w:left="36"/>
              <w:rPr>
                <w:rFonts w:eastAsia="Times New Roman" w:cs="Times New Roman"/>
                <w:szCs w:val="24"/>
              </w:rPr>
            </w:pPr>
            <w:r w:rsidRPr="00645306">
              <w:rPr>
                <w:rFonts w:eastAsia="Times New Roman" w:cs="Times New Roman"/>
                <w:szCs w:val="24"/>
              </w:rPr>
              <w:t>Uninterrupted Power Supply (small)</w:t>
            </w:r>
          </w:p>
        </w:tc>
        <w:tc>
          <w:tcPr>
            <w:tcW w:w="355" w:type="pct"/>
          </w:tcPr>
          <w:p w14:paraId="44280933"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303" w:type="pct"/>
          </w:tcPr>
          <w:p w14:paraId="4EF5C6AA"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r w:rsidRPr="00645306">
              <w:rPr>
                <w:rFonts w:eastAsia="Times New Roman" w:cs="Times New Roman"/>
                <w:szCs w:val="24"/>
              </w:rPr>
              <w:t>7</w:t>
            </w:r>
          </w:p>
        </w:tc>
        <w:tc>
          <w:tcPr>
            <w:tcW w:w="440" w:type="pct"/>
          </w:tcPr>
          <w:p w14:paraId="45D33921"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53438ADE"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6133455B"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06F8A4AE"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0BD25AEA"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440" w:type="pct"/>
          </w:tcPr>
          <w:p w14:paraId="1FF68339"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645306" w14:paraId="0A3DF980" w14:textId="77777777" w:rsidTr="00691D06">
        <w:trPr>
          <w:cantSplit/>
          <w:jc w:val="center"/>
        </w:trPr>
        <w:tc>
          <w:tcPr>
            <w:tcW w:w="377" w:type="pct"/>
            <w:vAlign w:val="center"/>
          </w:tcPr>
          <w:p w14:paraId="711771A5" w14:textId="77777777" w:rsidR="006B3AA5" w:rsidRPr="00645306" w:rsidRDefault="006B3AA5" w:rsidP="006B3AA5">
            <w:pPr>
              <w:tabs>
                <w:tab w:val="left" w:pos="3960"/>
              </w:tabs>
              <w:suppressAutoHyphens/>
              <w:spacing w:before="100" w:after="100" w:line="240" w:lineRule="auto"/>
              <w:rPr>
                <w:rFonts w:eastAsia="Times New Roman" w:cs="Times New Roman"/>
                <w:szCs w:val="24"/>
              </w:rPr>
            </w:pPr>
            <w:r w:rsidRPr="00645306">
              <w:rPr>
                <w:rFonts w:eastAsia="Times New Roman" w:cs="Times New Roman"/>
                <w:szCs w:val="24"/>
              </w:rPr>
              <w:t>2.1.4</w:t>
            </w:r>
          </w:p>
        </w:tc>
        <w:tc>
          <w:tcPr>
            <w:tcW w:w="1327" w:type="pct"/>
          </w:tcPr>
          <w:p w14:paraId="2B6FAE7E" w14:textId="77777777" w:rsidR="006B3AA5" w:rsidRPr="00645306" w:rsidRDefault="006B3AA5" w:rsidP="006B3AA5">
            <w:pPr>
              <w:tabs>
                <w:tab w:val="left" w:pos="3960"/>
              </w:tabs>
              <w:suppressAutoHyphens/>
              <w:spacing w:before="100" w:after="100" w:line="240" w:lineRule="auto"/>
              <w:ind w:left="36"/>
              <w:rPr>
                <w:rFonts w:eastAsia="Times New Roman" w:cs="Times New Roman"/>
                <w:szCs w:val="24"/>
              </w:rPr>
            </w:pPr>
            <w:r w:rsidRPr="00645306">
              <w:rPr>
                <w:rFonts w:eastAsia="Times New Roman" w:cs="Times New Roman"/>
                <w:szCs w:val="24"/>
              </w:rPr>
              <w:t>Lockable Equipment Rack</w:t>
            </w:r>
          </w:p>
        </w:tc>
        <w:tc>
          <w:tcPr>
            <w:tcW w:w="355" w:type="pct"/>
          </w:tcPr>
          <w:p w14:paraId="7685F2CF"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303" w:type="pct"/>
          </w:tcPr>
          <w:p w14:paraId="0BC0E3A4"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r w:rsidRPr="00645306">
              <w:rPr>
                <w:rFonts w:eastAsia="Times New Roman" w:cs="Times New Roman"/>
                <w:szCs w:val="24"/>
              </w:rPr>
              <w:t>7</w:t>
            </w:r>
          </w:p>
        </w:tc>
        <w:tc>
          <w:tcPr>
            <w:tcW w:w="440" w:type="pct"/>
          </w:tcPr>
          <w:p w14:paraId="01E9C88C"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00BF5EA8"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489F0490"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177ED543"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77C8209C"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440" w:type="pct"/>
          </w:tcPr>
          <w:p w14:paraId="5398067E"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645306" w14:paraId="18D0C54E" w14:textId="77777777" w:rsidTr="00691D06">
        <w:trPr>
          <w:cantSplit/>
          <w:jc w:val="center"/>
        </w:trPr>
        <w:tc>
          <w:tcPr>
            <w:tcW w:w="377" w:type="pct"/>
            <w:vAlign w:val="center"/>
          </w:tcPr>
          <w:p w14:paraId="0699624B" w14:textId="77777777" w:rsidR="006B3AA5" w:rsidRPr="00645306" w:rsidRDefault="006B3AA5" w:rsidP="006B3AA5">
            <w:pPr>
              <w:tabs>
                <w:tab w:val="left" w:pos="3960"/>
              </w:tabs>
              <w:suppressAutoHyphens/>
              <w:spacing w:after="0" w:line="240" w:lineRule="auto"/>
              <w:rPr>
                <w:rFonts w:eastAsia="Times New Roman" w:cs="Times New Roman"/>
                <w:szCs w:val="24"/>
              </w:rPr>
            </w:pPr>
            <w:r w:rsidRPr="00645306">
              <w:rPr>
                <w:rFonts w:eastAsia="Times New Roman" w:cs="Times New Roman"/>
                <w:szCs w:val="24"/>
              </w:rPr>
              <w:t>:</w:t>
            </w:r>
          </w:p>
        </w:tc>
        <w:tc>
          <w:tcPr>
            <w:tcW w:w="1327" w:type="pct"/>
          </w:tcPr>
          <w:p w14:paraId="455C92F7" w14:textId="77777777" w:rsidR="006B3AA5" w:rsidRPr="00645306" w:rsidRDefault="006B3AA5" w:rsidP="006B3AA5">
            <w:pPr>
              <w:tabs>
                <w:tab w:val="left" w:pos="3960"/>
              </w:tabs>
              <w:suppressAutoHyphens/>
              <w:spacing w:after="0" w:line="240" w:lineRule="auto"/>
              <w:ind w:left="36"/>
              <w:rPr>
                <w:rFonts w:eastAsia="Times New Roman" w:cs="Times New Roman"/>
                <w:szCs w:val="24"/>
              </w:rPr>
            </w:pPr>
          </w:p>
        </w:tc>
        <w:tc>
          <w:tcPr>
            <w:tcW w:w="355" w:type="pct"/>
          </w:tcPr>
          <w:p w14:paraId="0B7EDEA8" w14:textId="77777777" w:rsidR="006B3AA5" w:rsidRPr="00645306" w:rsidRDefault="006B3AA5" w:rsidP="006B3AA5">
            <w:pPr>
              <w:tabs>
                <w:tab w:val="left" w:pos="3960"/>
              </w:tabs>
              <w:suppressAutoHyphens/>
              <w:spacing w:after="0" w:line="240" w:lineRule="auto"/>
              <w:ind w:left="36"/>
              <w:jc w:val="center"/>
              <w:rPr>
                <w:rFonts w:eastAsia="Times New Roman" w:cs="Times New Roman"/>
                <w:szCs w:val="24"/>
              </w:rPr>
            </w:pPr>
          </w:p>
        </w:tc>
        <w:tc>
          <w:tcPr>
            <w:tcW w:w="303" w:type="pct"/>
          </w:tcPr>
          <w:p w14:paraId="1D308D1A" w14:textId="77777777" w:rsidR="006B3AA5" w:rsidRPr="00645306" w:rsidRDefault="006B3AA5" w:rsidP="006B3AA5">
            <w:pPr>
              <w:tabs>
                <w:tab w:val="left" w:pos="3960"/>
              </w:tabs>
              <w:suppressAutoHyphens/>
              <w:spacing w:after="0" w:line="240" w:lineRule="auto"/>
              <w:ind w:left="36"/>
              <w:jc w:val="center"/>
              <w:rPr>
                <w:rFonts w:eastAsia="Times New Roman" w:cs="Times New Roman"/>
                <w:szCs w:val="24"/>
              </w:rPr>
            </w:pPr>
          </w:p>
        </w:tc>
        <w:tc>
          <w:tcPr>
            <w:tcW w:w="440" w:type="pct"/>
          </w:tcPr>
          <w:p w14:paraId="6AA1EF84" w14:textId="77777777" w:rsidR="006B3AA5" w:rsidRPr="00645306" w:rsidRDefault="006B3AA5" w:rsidP="006B3AA5">
            <w:pPr>
              <w:tabs>
                <w:tab w:val="left" w:pos="3960"/>
              </w:tabs>
              <w:suppressAutoHyphens/>
              <w:spacing w:after="0" w:line="240" w:lineRule="auto"/>
              <w:ind w:left="36"/>
              <w:jc w:val="center"/>
              <w:rPr>
                <w:rFonts w:eastAsia="Times New Roman" w:cs="Times New Roman"/>
                <w:szCs w:val="24"/>
              </w:rPr>
            </w:pPr>
          </w:p>
        </w:tc>
        <w:tc>
          <w:tcPr>
            <w:tcW w:w="440" w:type="pct"/>
          </w:tcPr>
          <w:p w14:paraId="616E8952" w14:textId="77777777" w:rsidR="006B3AA5" w:rsidRPr="00645306" w:rsidRDefault="006B3AA5" w:rsidP="006B3AA5">
            <w:pPr>
              <w:tabs>
                <w:tab w:val="left" w:pos="3960"/>
              </w:tabs>
              <w:suppressAutoHyphens/>
              <w:spacing w:after="0" w:line="240" w:lineRule="auto"/>
              <w:ind w:left="36"/>
              <w:jc w:val="center"/>
              <w:rPr>
                <w:rFonts w:eastAsia="Times New Roman" w:cs="Times New Roman"/>
                <w:szCs w:val="24"/>
              </w:rPr>
            </w:pPr>
          </w:p>
        </w:tc>
        <w:tc>
          <w:tcPr>
            <w:tcW w:w="440" w:type="pct"/>
          </w:tcPr>
          <w:p w14:paraId="6896FDFB" w14:textId="77777777" w:rsidR="006B3AA5" w:rsidRPr="00645306" w:rsidRDefault="006B3AA5" w:rsidP="006B3AA5">
            <w:pPr>
              <w:tabs>
                <w:tab w:val="left" w:pos="3960"/>
              </w:tabs>
              <w:suppressAutoHyphens/>
              <w:spacing w:after="0" w:line="240" w:lineRule="auto"/>
              <w:ind w:left="36"/>
              <w:jc w:val="center"/>
              <w:rPr>
                <w:rFonts w:eastAsia="Times New Roman" w:cs="Times New Roman"/>
                <w:szCs w:val="24"/>
              </w:rPr>
            </w:pPr>
          </w:p>
        </w:tc>
        <w:tc>
          <w:tcPr>
            <w:tcW w:w="440" w:type="pct"/>
          </w:tcPr>
          <w:p w14:paraId="039A754E" w14:textId="77777777" w:rsidR="006B3AA5" w:rsidRPr="00645306" w:rsidRDefault="006B3AA5" w:rsidP="006B3AA5">
            <w:pPr>
              <w:tabs>
                <w:tab w:val="left" w:pos="3960"/>
              </w:tabs>
              <w:suppressAutoHyphens/>
              <w:spacing w:after="0" w:line="240" w:lineRule="auto"/>
              <w:ind w:left="36"/>
              <w:jc w:val="center"/>
              <w:rPr>
                <w:rFonts w:eastAsia="Times New Roman" w:cs="Times New Roman"/>
                <w:szCs w:val="24"/>
              </w:rPr>
            </w:pPr>
          </w:p>
        </w:tc>
        <w:tc>
          <w:tcPr>
            <w:tcW w:w="440" w:type="pct"/>
          </w:tcPr>
          <w:p w14:paraId="5792F31F" w14:textId="77777777" w:rsidR="006B3AA5" w:rsidRPr="00645306" w:rsidRDefault="006B3AA5" w:rsidP="006B3AA5">
            <w:pPr>
              <w:tabs>
                <w:tab w:val="left" w:pos="3960"/>
              </w:tabs>
              <w:suppressAutoHyphens/>
              <w:spacing w:after="0" w:line="240" w:lineRule="auto"/>
              <w:jc w:val="center"/>
              <w:rPr>
                <w:rFonts w:eastAsia="Times New Roman" w:cs="Times New Roman"/>
                <w:szCs w:val="24"/>
              </w:rPr>
            </w:pPr>
          </w:p>
        </w:tc>
        <w:tc>
          <w:tcPr>
            <w:tcW w:w="440" w:type="pct"/>
          </w:tcPr>
          <w:p w14:paraId="3B85D889" w14:textId="77777777" w:rsidR="006B3AA5" w:rsidRPr="00645306" w:rsidRDefault="006B3AA5" w:rsidP="006B3AA5">
            <w:pPr>
              <w:tabs>
                <w:tab w:val="left" w:pos="3960"/>
              </w:tabs>
              <w:suppressAutoHyphens/>
              <w:spacing w:after="0" w:line="240" w:lineRule="auto"/>
              <w:jc w:val="center"/>
              <w:rPr>
                <w:rFonts w:eastAsia="Times New Roman" w:cs="Times New Roman"/>
                <w:szCs w:val="24"/>
              </w:rPr>
            </w:pPr>
          </w:p>
        </w:tc>
      </w:tr>
      <w:tr w:rsidR="006B3AA5" w:rsidRPr="00645306" w14:paraId="30225CEC" w14:textId="77777777" w:rsidTr="00691D06">
        <w:trPr>
          <w:cantSplit/>
          <w:jc w:val="center"/>
        </w:trPr>
        <w:tc>
          <w:tcPr>
            <w:tcW w:w="377" w:type="pct"/>
            <w:vAlign w:val="center"/>
          </w:tcPr>
          <w:p w14:paraId="1C2E0A65" w14:textId="77777777" w:rsidR="006B3AA5" w:rsidRPr="00645306" w:rsidRDefault="006B3AA5" w:rsidP="006B3AA5">
            <w:pPr>
              <w:tabs>
                <w:tab w:val="left" w:pos="3960"/>
              </w:tabs>
              <w:suppressAutoHyphens/>
              <w:spacing w:before="100" w:after="100" w:line="240" w:lineRule="auto"/>
              <w:rPr>
                <w:rFonts w:eastAsia="Times New Roman" w:cs="Times New Roman"/>
                <w:szCs w:val="24"/>
              </w:rPr>
            </w:pPr>
            <w:r w:rsidRPr="00645306">
              <w:rPr>
                <w:rFonts w:eastAsia="Times New Roman" w:cs="Times New Roman"/>
                <w:szCs w:val="24"/>
              </w:rPr>
              <w:t>2.2</w:t>
            </w:r>
          </w:p>
        </w:tc>
        <w:tc>
          <w:tcPr>
            <w:tcW w:w="1327" w:type="pct"/>
          </w:tcPr>
          <w:p w14:paraId="2D517BFD" w14:textId="77777777" w:rsidR="006B3AA5" w:rsidRPr="00645306" w:rsidRDefault="006B3AA5" w:rsidP="006B3AA5">
            <w:pPr>
              <w:tabs>
                <w:tab w:val="left" w:pos="3960"/>
              </w:tabs>
              <w:suppressAutoHyphens/>
              <w:spacing w:before="100" w:after="100" w:line="240" w:lineRule="auto"/>
              <w:ind w:left="36"/>
              <w:rPr>
                <w:rFonts w:eastAsia="Times New Roman" w:cs="Times New Roman"/>
                <w:szCs w:val="24"/>
              </w:rPr>
            </w:pPr>
            <w:r w:rsidRPr="00645306">
              <w:rPr>
                <w:rFonts w:eastAsia="Times New Roman" w:cs="Times New Roman"/>
                <w:szCs w:val="24"/>
              </w:rPr>
              <w:t>In-Building Wiring</w:t>
            </w:r>
          </w:p>
        </w:tc>
        <w:tc>
          <w:tcPr>
            <w:tcW w:w="355" w:type="pct"/>
          </w:tcPr>
          <w:p w14:paraId="2A0E74B3"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303" w:type="pct"/>
          </w:tcPr>
          <w:p w14:paraId="079FBE10"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r w:rsidRPr="00645306">
              <w:rPr>
                <w:rFonts w:eastAsia="Times New Roman" w:cs="Times New Roman"/>
                <w:szCs w:val="24"/>
              </w:rPr>
              <w:t>- -</w:t>
            </w:r>
          </w:p>
        </w:tc>
        <w:tc>
          <w:tcPr>
            <w:tcW w:w="440" w:type="pct"/>
          </w:tcPr>
          <w:p w14:paraId="164B26C9"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r w:rsidRPr="00645306">
              <w:rPr>
                <w:rFonts w:eastAsia="Times New Roman" w:cs="Times New Roman"/>
                <w:szCs w:val="24"/>
              </w:rPr>
              <w:t>- -</w:t>
            </w:r>
          </w:p>
        </w:tc>
        <w:tc>
          <w:tcPr>
            <w:tcW w:w="440" w:type="pct"/>
          </w:tcPr>
          <w:p w14:paraId="5C1B9E9F"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r w:rsidRPr="00645306">
              <w:rPr>
                <w:rFonts w:eastAsia="Times New Roman" w:cs="Times New Roman"/>
                <w:szCs w:val="24"/>
              </w:rPr>
              <w:t>- -</w:t>
            </w:r>
          </w:p>
        </w:tc>
        <w:tc>
          <w:tcPr>
            <w:tcW w:w="440" w:type="pct"/>
          </w:tcPr>
          <w:p w14:paraId="2AA11D0B"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r w:rsidRPr="00645306">
              <w:rPr>
                <w:rFonts w:eastAsia="Times New Roman" w:cs="Times New Roman"/>
                <w:szCs w:val="24"/>
              </w:rPr>
              <w:t>- -</w:t>
            </w:r>
          </w:p>
        </w:tc>
        <w:tc>
          <w:tcPr>
            <w:tcW w:w="440" w:type="pct"/>
          </w:tcPr>
          <w:p w14:paraId="01E3FC54"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2253C103"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440" w:type="pct"/>
          </w:tcPr>
          <w:p w14:paraId="0220672A"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645306" w14:paraId="3F86ACAC" w14:textId="77777777" w:rsidTr="00691D06">
        <w:trPr>
          <w:cantSplit/>
          <w:jc w:val="center"/>
        </w:trPr>
        <w:tc>
          <w:tcPr>
            <w:tcW w:w="377" w:type="pct"/>
            <w:vAlign w:val="center"/>
          </w:tcPr>
          <w:p w14:paraId="31539916" w14:textId="77777777" w:rsidR="006B3AA5" w:rsidRPr="00645306" w:rsidRDefault="006B3AA5" w:rsidP="006B3AA5">
            <w:pPr>
              <w:tabs>
                <w:tab w:val="left" w:pos="3960"/>
              </w:tabs>
              <w:suppressAutoHyphens/>
              <w:spacing w:before="100" w:after="100" w:line="240" w:lineRule="auto"/>
              <w:rPr>
                <w:rFonts w:eastAsia="Times New Roman" w:cs="Times New Roman"/>
                <w:szCs w:val="24"/>
              </w:rPr>
            </w:pPr>
            <w:r w:rsidRPr="00645306">
              <w:rPr>
                <w:rFonts w:eastAsia="Times New Roman" w:cs="Times New Roman"/>
                <w:szCs w:val="24"/>
              </w:rPr>
              <w:t>2.2.1</w:t>
            </w:r>
          </w:p>
        </w:tc>
        <w:tc>
          <w:tcPr>
            <w:tcW w:w="1327" w:type="pct"/>
          </w:tcPr>
          <w:p w14:paraId="6F24B92E" w14:textId="77777777" w:rsidR="006B3AA5" w:rsidRPr="00645306" w:rsidRDefault="006B3AA5" w:rsidP="006B3AA5">
            <w:pPr>
              <w:tabs>
                <w:tab w:val="left" w:pos="3960"/>
              </w:tabs>
              <w:suppressAutoHyphens/>
              <w:spacing w:before="100" w:after="100" w:line="240" w:lineRule="auto"/>
              <w:ind w:left="36"/>
              <w:rPr>
                <w:rFonts w:eastAsia="Times New Roman" w:cs="Times New Roman"/>
                <w:szCs w:val="24"/>
              </w:rPr>
            </w:pPr>
            <w:r w:rsidRPr="00645306">
              <w:rPr>
                <w:rFonts w:eastAsia="Times New Roman" w:cs="Times New Roman"/>
                <w:szCs w:val="24"/>
              </w:rPr>
              <w:t>Server Room</w:t>
            </w:r>
          </w:p>
        </w:tc>
        <w:tc>
          <w:tcPr>
            <w:tcW w:w="355" w:type="pct"/>
          </w:tcPr>
          <w:p w14:paraId="6EE111E5"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303" w:type="pct"/>
          </w:tcPr>
          <w:p w14:paraId="4B786584"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r w:rsidRPr="00645306">
              <w:rPr>
                <w:rFonts w:eastAsia="Times New Roman" w:cs="Times New Roman"/>
                <w:szCs w:val="24"/>
              </w:rPr>
              <w:t>- -</w:t>
            </w:r>
          </w:p>
        </w:tc>
        <w:tc>
          <w:tcPr>
            <w:tcW w:w="440" w:type="pct"/>
          </w:tcPr>
          <w:p w14:paraId="64DB655F"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r w:rsidRPr="00645306">
              <w:rPr>
                <w:rFonts w:eastAsia="Times New Roman" w:cs="Times New Roman"/>
                <w:szCs w:val="24"/>
              </w:rPr>
              <w:t>- -</w:t>
            </w:r>
          </w:p>
        </w:tc>
        <w:tc>
          <w:tcPr>
            <w:tcW w:w="440" w:type="pct"/>
          </w:tcPr>
          <w:p w14:paraId="4FCCE758"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r w:rsidRPr="00645306">
              <w:rPr>
                <w:rFonts w:eastAsia="Times New Roman" w:cs="Times New Roman"/>
                <w:szCs w:val="24"/>
              </w:rPr>
              <w:t>- -</w:t>
            </w:r>
          </w:p>
        </w:tc>
        <w:tc>
          <w:tcPr>
            <w:tcW w:w="440" w:type="pct"/>
          </w:tcPr>
          <w:p w14:paraId="02D40226"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r w:rsidRPr="00645306">
              <w:rPr>
                <w:rFonts w:eastAsia="Times New Roman" w:cs="Times New Roman"/>
                <w:szCs w:val="24"/>
              </w:rPr>
              <w:t>- -</w:t>
            </w:r>
          </w:p>
        </w:tc>
        <w:tc>
          <w:tcPr>
            <w:tcW w:w="440" w:type="pct"/>
          </w:tcPr>
          <w:p w14:paraId="1A6323DB"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686336F0"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440" w:type="pct"/>
          </w:tcPr>
          <w:p w14:paraId="413F96BD"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645306" w14:paraId="1C70B109" w14:textId="77777777" w:rsidTr="00691D06">
        <w:trPr>
          <w:cantSplit/>
          <w:jc w:val="center"/>
        </w:trPr>
        <w:tc>
          <w:tcPr>
            <w:tcW w:w="377" w:type="pct"/>
            <w:vAlign w:val="center"/>
          </w:tcPr>
          <w:p w14:paraId="2C9B1E6C" w14:textId="77777777" w:rsidR="006B3AA5" w:rsidRPr="00645306" w:rsidRDefault="006B3AA5" w:rsidP="006B3AA5">
            <w:pPr>
              <w:tabs>
                <w:tab w:val="left" w:pos="3960"/>
              </w:tabs>
              <w:suppressAutoHyphens/>
              <w:spacing w:before="100" w:after="100" w:line="240" w:lineRule="auto"/>
              <w:rPr>
                <w:rFonts w:eastAsia="Times New Roman" w:cs="Times New Roman"/>
                <w:szCs w:val="24"/>
              </w:rPr>
            </w:pPr>
            <w:r w:rsidRPr="00645306">
              <w:rPr>
                <w:rFonts w:eastAsia="Times New Roman" w:cs="Times New Roman"/>
                <w:szCs w:val="24"/>
              </w:rPr>
              <w:t>2.2.1.1</w:t>
            </w:r>
          </w:p>
        </w:tc>
        <w:tc>
          <w:tcPr>
            <w:tcW w:w="1327" w:type="pct"/>
          </w:tcPr>
          <w:p w14:paraId="55EAEA34" w14:textId="77777777" w:rsidR="006B3AA5" w:rsidRPr="00645306" w:rsidRDefault="006B3AA5" w:rsidP="006B3AA5">
            <w:pPr>
              <w:tabs>
                <w:tab w:val="left" w:pos="3960"/>
              </w:tabs>
              <w:suppressAutoHyphens/>
              <w:spacing w:before="100" w:after="100" w:line="240" w:lineRule="auto"/>
              <w:ind w:left="36"/>
              <w:rPr>
                <w:rFonts w:eastAsia="Times New Roman" w:cs="Times New Roman"/>
                <w:szCs w:val="24"/>
              </w:rPr>
            </w:pPr>
            <w:r w:rsidRPr="00645306">
              <w:rPr>
                <w:rFonts w:eastAsia="Times New Roman" w:cs="Times New Roman"/>
                <w:szCs w:val="24"/>
              </w:rPr>
              <w:t>Dedicated Telephone Lines (data)</w:t>
            </w:r>
          </w:p>
        </w:tc>
        <w:tc>
          <w:tcPr>
            <w:tcW w:w="355" w:type="pct"/>
          </w:tcPr>
          <w:p w14:paraId="3027A5FB"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303" w:type="pct"/>
          </w:tcPr>
          <w:p w14:paraId="7C1766E5"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r w:rsidRPr="00645306">
              <w:rPr>
                <w:rFonts w:eastAsia="Times New Roman" w:cs="Times New Roman"/>
                <w:szCs w:val="24"/>
              </w:rPr>
              <w:t>2 nodes</w:t>
            </w:r>
          </w:p>
        </w:tc>
        <w:tc>
          <w:tcPr>
            <w:tcW w:w="440" w:type="pct"/>
          </w:tcPr>
          <w:p w14:paraId="28D361CB"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505B734D"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5F63208B"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78E470F3"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6ECE0F2A"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440" w:type="pct"/>
          </w:tcPr>
          <w:p w14:paraId="7228A5E2"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645306" w14:paraId="7E6DB4E2" w14:textId="77777777" w:rsidTr="00691D06">
        <w:trPr>
          <w:cantSplit/>
          <w:jc w:val="center"/>
        </w:trPr>
        <w:tc>
          <w:tcPr>
            <w:tcW w:w="377" w:type="pct"/>
            <w:vAlign w:val="center"/>
          </w:tcPr>
          <w:p w14:paraId="2A446955" w14:textId="77777777" w:rsidR="006B3AA5" w:rsidRPr="00645306" w:rsidRDefault="006B3AA5" w:rsidP="006B3AA5">
            <w:pPr>
              <w:tabs>
                <w:tab w:val="left" w:pos="3960"/>
              </w:tabs>
              <w:suppressAutoHyphens/>
              <w:spacing w:before="100" w:after="100" w:line="240" w:lineRule="auto"/>
              <w:rPr>
                <w:rFonts w:eastAsia="Times New Roman" w:cs="Times New Roman"/>
                <w:szCs w:val="24"/>
              </w:rPr>
            </w:pPr>
            <w:r w:rsidRPr="00645306">
              <w:rPr>
                <w:rFonts w:eastAsia="Times New Roman" w:cs="Times New Roman"/>
                <w:szCs w:val="24"/>
              </w:rPr>
              <w:t>2.2.2</w:t>
            </w:r>
          </w:p>
        </w:tc>
        <w:tc>
          <w:tcPr>
            <w:tcW w:w="1327" w:type="pct"/>
          </w:tcPr>
          <w:p w14:paraId="1D89AB29" w14:textId="77777777" w:rsidR="006B3AA5" w:rsidRPr="00645306" w:rsidRDefault="006B3AA5" w:rsidP="006B3AA5">
            <w:pPr>
              <w:tabs>
                <w:tab w:val="left" w:pos="3960"/>
              </w:tabs>
              <w:suppressAutoHyphens/>
              <w:spacing w:before="100" w:after="100" w:line="240" w:lineRule="auto"/>
              <w:ind w:left="36"/>
              <w:rPr>
                <w:rFonts w:eastAsia="Times New Roman" w:cs="Times New Roman"/>
                <w:szCs w:val="24"/>
              </w:rPr>
            </w:pPr>
            <w:r w:rsidRPr="00645306">
              <w:rPr>
                <w:rFonts w:eastAsia="Times New Roman" w:cs="Times New Roman"/>
                <w:szCs w:val="24"/>
              </w:rPr>
              <w:t>Backbone and Risers (Fiber optic)</w:t>
            </w:r>
          </w:p>
        </w:tc>
        <w:tc>
          <w:tcPr>
            <w:tcW w:w="355" w:type="pct"/>
          </w:tcPr>
          <w:p w14:paraId="45781019"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303" w:type="pct"/>
          </w:tcPr>
          <w:p w14:paraId="2A0E5E82"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r w:rsidRPr="00645306">
              <w:rPr>
                <w:rFonts w:eastAsia="Times New Roman" w:cs="Times New Roman"/>
                <w:szCs w:val="24"/>
              </w:rPr>
              <w:t>28 nodes</w:t>
            </w:r>
          </w:p>
        </w:tc>
        <w:tc>
          <w:tcPr>
            <w:tcW w:w="440" w:type="pct"/>
          </w:tcPr>
          <w:p w14:paraId="044C6963"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0273AB5F"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2A821C07"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5C79FB15"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4EA22A7F"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440" w:type="pct"/>
          </w:tcPr>
          <w:p w14:paraId="3E452A1F"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645306" w14:paraId="4796A9B7" w14:textId="77777777" w:rsidTr="00691D06">
        <w:trPr>
          <w:cantSplit/>
          <w:jc w:val="center"/>
        </w:trPr>
        <w:tc>
          <w:tcPr>
            <w:tcW w:w="377" w:type="pct"/>
            <w:vAlign w:val="center"/>
          </w:tcPr>
          <w:p w14:paraId="51C14932" w14:textId="77777777" w:rsidR="006B3AA5" w:rsidRPr="00645306" w:rsidRDefault="006B3AA5" w:rsidP="006B3AA5">
            <w:pPr>
              <w:tabs>
                <w:tab w:val="left" w:pos="3960"/>
              </w:tabs>
              <w:suppressAutoHyphens/>
              <w:spacing w:before="100" w:after="100" w:line="240" w:lineRule="auto"/>
              <w:rPr>
                <w:rFonts w:eastAsia="Times New Roman" w:cs="Times New Roman"/>
                <w:szCs w:val="24"/>
              </w:rPr>
            </w:pPr>
            <w:r w:rsidRPr="00645306">
              <w:rPr>
                <w:rFonts w:eastAsia="Times New Roman" w:cs="Times New Roman"/>
                <w:szCs w:val="24"/>
              </w:rPr>
              <w:lastRenderedPageBreak/>
              <w:t>2.2.3</w:t>
            </w:r>
          </w:p>
        </w:tc>
        <w:tc>
          <w:tcPr>
            <w:tcW w:w="1327" w:type="pct"/>
          </w:tcPr>
          <w:p w14:paraId="7F21F02E" w14:textId="77777777" w:rsidR="006B3AA5" w:rsidRPr="00645306" w:rsidRDefault="006B3AA5" w:rsidP="006B3AA5">
            <w:pPr>
              <w:tabs>
                <w:tab w:val="left" w:pos="3960"/>
              </w:tabs>
              <w:suppressAutoHyphens/>
              <w:spacing w:before="100" w:after="100" w:line="240" w:lineRule="auto"/>
              <w:ind w:left="36"/>
              <w:rPr>
                <w:rFonts w:eastAsia="Times New Roman" w:cs="Times New Roman"/>
                <w:szCs w:val="24"/>
              </w:rPr>
            </w:pPr>
            <w:r w:rsidRPr="00645306">
              <w:rPr>
                <w:rFonts w:eastAsia="Times New Roman" w:cs="Times New Roman"/>
                <w:szCs w:val="24"/>
              </w:rPr>
              <w:t>Departmental Wiring</w:t>
            </w:r>
          </w:p>
        </w:tc>
        <w:tc>
          <w:tcPr>
            <w:tcW w:w="355" w:type="pct"/>
          </w:tcPr>
          <w:p w14:paraId="54081FED"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303" w:type="pct"/>
          </w:tcPr>
          <w:p w14:paraId="56BDB3D1"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r w:rsidRPr="00645306">
              <w:rPr>
                <w:rFonts w:eastAsia="Times New Roman" w:cs="Times New Roman"/>
                <w:szCs w:val="24"/>
              </w:rPr>
              <w:t>- -</w:t>
            </w:r>
          </w:p>
        </w:tc>
        <w:tc>
          <w:tcPr>
            <w:tcW w:w="440" w:type="pct"/>
          </w:tcPr>
          <w:p w14:paraId="46A84845"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r w:rsidRPr="00645306">
              <w:rPr>
                <w:rFonts w:eastAsia="Times New Roman" w:cs="Times New Roman"/>
                <w:szCs w:val="24"/>
              </w:rPr>
              <w:t>- -</w:t>
            </w:r>
          </w:p>
        </w:tc>
        <w:tc>
          <w:tcPr>
            <w:tcW w:w="440" w:type="pct"/>
          </w:tcPr>
          <w:p w14:paraId="40E955C2"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r w:rsidRPr="00645306">
              <w:rPr>
                <w:rFonts w:eastAsia="Times New Roman" w:cs="Times New Roman"/>
                <w:szCs w:val="24"/>
              </w:rPr>
              <w:t>- -</w:t>
            </w:r>
          </w:p>
        </w:tc>
        <w:tc>
          <w:tcPr>
            <w:tcW w:w="440" w:type="pct"/>
          </w:tcPr>
          <w:p w14:paraId="528BD362"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r w:rsidRPr="00645306">
              <w:rPr>
                <w:rFonts w:eastAsia="Times New Roman" w:cs="Times New Roman"/>
                <w:szCs w:val="24"/>
              </w:rPr>
              <w:t>- -</w:t>
            </w:r>
          </w:p>
        </w:tc>
        <w:tc>
          <w:tcPr>
            <w:tcW w:w="440" w:type="pct"/>
          </w:tcPr>
          <w:p w14:paraId="5939439F"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04E40F9E"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440" w:type="pct"/>
          </w:tcPr>
          <w:p w14:paraId="3C37E69B"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645306" w14:paraId="1DC68269" w14:textId="77777777" w:rsidTr="00691D06">
        <w:trPr>
          <w:cantSplit/>
          <w:jc w:val="center"/>
        </w:trPr>
        <w:tc>
          <w:tcPr>
            <w:tcW w:w="377" w:type="pct"/>
            <w:vAlign w:val="center"/>
          </w:tcPr>
          <w:p w14:paraId="79F9B069" w14:textId="77777777" w:rsidR="006B3AA5" w:rsidRPr="00645306" w:rsidRDefault="006B3AA5" w:rsidP="006B3AA5">
            <w:pPr>
              <w:tabs>
                <w:tab w:val="left" w:pos="3960"/>
              </w:tabs>
              <w:suppressAutoHyphens/>
              <w:spacing w:before="100" w:after="100" w:line="240" w:lineRule="auto"/>
              <w:rPr>
                <w:rFonts w:eastAsia="Times New Roman" w:cs="Times New Roman"/>
                <w:szCs w:val="24"/>
              </w:rPr>
            </w:pPr>
            <w:r w:rsidRPr="00645306">
              <w:rPr>
                <w:rFonts w:eastAsia="Times New Roman" w:cs="Times New Roman"/>
                <w:szCs w:val="24"/>
              </w:rPr>
              <w:t>2.2.3.1</w:t>
            </w:r>
          </w:p>
        </w:tc>
        <w:tc>
          <w:tcPr>
            <w:tcW w:w="1327" w:type="pct"/>
          </w:tcPr>
          <w:p w14:paraId="7AF1B1AA" w14:textId="77777777" w:rsidR="006B3AA5" w:rsidRPr="00645306" w:rsidRDefault="006B3AA5" w:rsidP="006B3AA5">
            <w:pPr>
              <w:tabs>
                <w:tab w:val="left" w:pos="3960"/>
              </w:tabs>
              <w:suppressAutoHyphens/>
              <w:spacing w:before="100" w:after="100" w:line="240" w:lineRule="auto"/>
              <w:ind w:left="36"/>
              <w:rPr>
                <w:rFonts w:eastAsia="Times New Roman" w:cs="Times New Roman"/>
                <w:szCs w:val="24"/>
              </w:rPr>
            </w:pPr>
            <w:r w:rsidRPr="00645306">
              <w:rPr>
                <w:rFonts w:eastAsia="Times New Roman" w:cs="Times New Roman"/>
                <w:szCs w:val="24"/>
              </w:rPr>
              <w:t>Finance Department</w:t>
            </w:r>
          </w:p>
        </w:tc>
        <w:tc>
          <w:tcPr>
            <w:tcW w:w="355" w:type="pct"/>
          </w:tcPr>
          <w:p w14:paraId="2539BAF9"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303" w:type="pct"/>
          </w:tcPr>
          <w:p w14:paraId="32C6B1CF"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r w:rsidRPr="00645306">
              <w:rPr>
                <w:rFonts w:eastAsia="Times New Roman" w:cs="Times New Roman"/>
                <w:szCs w:val="24"/>
              </w:rPr>
              <w:t>40 nodes</w:t>
            </w:r>
          </w:p>
        </w:tc>
        <w:tc>
          <w:tcPr>
            <w:tcW w:w="440" w:type="pct"/>
          </w:tcPr>
          <w:p w14:paraId="0BA01364"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171497DB"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0C126CB3"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39E0D516"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015B8077"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440" w:type="pct"/>
          </w:tcPr>
          <w:p w14:paraId="2E5C160B"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645306" w14:paraId="79579140" w14:textId="77777777" w:rsidTr="00691D06">
        <w:trPr>
          <w:cantSplit/>
          <w:jc w:val="center"/>
        </w:trPr>
        <w:tc>
          <w:tcPr>
            <w:tcW w:w="377" w:type="pct"/>
            <w:vAlign w:val="center"/>
          </w:tcPr>
          <w:p w14:paraId="6385B006" w14:textId="77777777" w:rsidR="006B3AA5" w:rsidRPr="00645306" w:rsidRDefault="006B3AA5" w:rsidP="006B3AA5">
            <w:pPr>
              <w:tabs>
                <w:tab w:val="left" w:pos="3960"/>
              </w:tabs>
              <w:suppressAutoHyphens/>
              <w:spacing w:before="100" w:after="100" w:line="240" w:lineRule="auto"/>
              <w:rPr>
                <w:rFonts w:eastAsia="Times New Roman" w:cs="Times New Roman"/>
                <w:szCs w:val="24"/>
              </w:rPr>
            </w:pPr>
            <w:r w:rsidRPr="00645306">
              <w:rPr>
                <w:rFonts w:eastAsia="Times New Roman" w:cs="Times New Roman"/>
                <w:szCs w:val="24"/>
              </w:rPr>
              <w:t>2.3</w:t>
            </w:r>
          </w:p>
        </w:tc>
        <w:tc>
          <w:tcPr>
            <w:tcW w:w="1327" w:type="pct"/>
          </w:tcPr>
          <w:p w14:paraId="1ABECF61" w14:textId="77777777" w:rsidR="006B3AA5" w:rsidRPr="00645306" w:rsidRDefault="006B3AA5" w:rsidP="006B3AA5">
            <w:pPr>
              <w:tabs>
                <w:tab w:val="left" w:pos="3960"/>
              </w:tabs>
              <w:suppressAutoHyphens/>
              <w:spacing w:before="100" w:after="100" w:line="240" w:lineRule="auto"/>
              <w:ind w:left="36"/>
              <w:rPr>
                <w:rFonts w:eastAsia="Times New Roman" w:cs="Times New Roman"/>
                <w:szCs w:val="24"/>
              </w:rPr>
            </w:pPr>
            <w:r w:rsidRPr="00645306">
              <w:rPr>
                <w:rFonts w:eastAsia="Times New Roman" w:cs="Times New Roman"/>
                <w:szCs w:val="24"/>
              </w:rPr>
              <w:t>In-Building Wiring (Goods)</w:t>
            </w:r>
          </w:p>
        </w:tc>
        <w:tc>
          <w:tcPr>
            <w:tcW w:w="355" w:type="pct"/>
          </w:tcPr>
          <w:p w14:paraId="25267B54"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303" w:type="pct"/>
          </w:tcPr>
          <w:p w14:paraId="50561D1B"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r w:rsidRPr="00645306">
              <w:rPr>
                <w:rFonts w:eastAsia="Times New Roman" w:cs="Times New Roman"/>
                <w:szCs w:val="24"/>
              </w:rPr>
              <w:t>- -</w:t>
            </w:r>
          </w:p>
        </w:tc>
        <w:tc>
          <w:tcPr>
            <w:tcW w:w="440" w:type="pct"/>
          </w:tcPr>
          <w:p w14:paraId="12A77B9D"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r w:rsidRPr="00645306">
              <w:rPr>
                <w:rFonts w:eastAsia="Times New Roman" w:cs="Times New Roman"/>
                <w:szCs w:val="24"/>
              </w:rPr>
              <w:t>- -</w:t>
            </w:r>
          </w:p>
        </w:tc>
        <w:tc>
          <w:tcPr>
            <w:tcW w:w="440" w:type="pct"/>
          </w:tcPr>
          <w:p w14:paraId="3E3DF19B"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r w:rsidRPr="00645306">
              <w:rPr>
                <w:rFonts w:eastAsia="Times New Roman" w:cs="Times New Roman"/>
                <w:szCs w:val="24"/>
              </w:rPr>
              <w:t>- -</w:t>
            </w:r>
          </w:p>
        </w:tc>
        <w:tc>
          <w:tcPr>
            <w:tcW w:w="440" w:type="pct"/>
          </w:tcPr>
          <w:p w14:paraId="696A8A4B"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r w:rsidRPr="00645306">
              <w:rPr>
                <w:rFonts w:eastAsia="Times New Roman" w:cs="Times New Roman"/>
                <w:szCs w:val="24"/>
              </w:rPr>
              <w:t>- -</w:t>
            </w:r>
          </w:p>
        </w:tc>
        <w:tc>
          <w:tcPr>
            <w:tcW w:w="440" w:type="pct"/>
          </w:tcPr>
          <w:p w14:paraId="374847EC"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Pr>
          <w:p w14:paraId="6AFBF90E"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440" w:type="pct"/>
          </w:tcPr>
          <w:p w14:paraId="5F8E837F"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645306" w14:paraId="201A61B6" w14:textId="77777777" w:rsidTr="00691D06">
        <w:trPr>
          <w:cantSplit/>
          <w:jc w:val="center"/>
        </w:trPr>
        <w:tc>
          <w:tcPr>
            <w:tcW w:w="377" w:type="pct"/>
            <w:tcBorders>
              <w:bottom w:val="single" w:sz="6" w:space="0" w:color="808080"/>
            </w:tcBorders>
            <w:vAlign w:val="center"/>
          </w:tcPr>
          <w:p w14:paraId="2F6C3698" w14:textId="77777777" w:rsidR="006B3AA5" w:rsidRPr="00645306" w:rsidRDefault="006B3AA5" w:rsidP="006B3AA5">
            <w:pPr>
              <w:tabs>
                <w:tab w:val="left" w:pos="3960"/>
              </w:tabs>
              <w:suppressAutoHyphens/>
              <w:spacing w:before="100" w:after="100" w:line="240" w:lineRule="auto"/>
              <w:rPr>
                <w:rFonts w:eastAsia="Times New Roman" w:cs="Times New Roman"/>
                <w:szCs w:val="24"/>
              </w:rPr>
            </w:pPr>
            <w:r w:rsidRPr="00645306">
              <w:rPr>
                <w:rFonts w:eastAsia="Times New Roman" w:cs="Times New Roman"/>
                <w:szCs w:val="24"/>
              </w:rPr>
              <w:t>2.4</w:t>
            </w:r>
          </w:p>
        </w:tc>
        <w:tc>
          <w:tcPr>
            <w:tcW w:w="1327" w:type="pct"/>
            <w:tcBorders>
              <w:bottom w:val="single" w:sz="6" w:space="0" w:color="808080"/>
            </w:tcBorders>
          </w:tcPr>
          <w:p w14:paraId="65771FE3" w14:textId="77777777" w:rsidR="006B3AA5" w:rsidRPr="00645306" w:rsidRDefault="006B3AA5" w:rsidP="006B3AA5">
            <w:pPr>
              <w:tabs>
                <w:tab w:val="left" w:pos="3960"/>
              </w:tabs>
              <w:suppressAutoHyphens/>
              <w:spacing w:before="100" w:after="100" w:line="240" w:lineRule="auto"/>
              <w:ind w:left="36"/>
              <w:rPr>
                <w:rFonts w:eastAsia="Times New Roman" w:cs="Times New Roman"/>
                <w:szCs w:val="24"/>
              </w:rPr>
            </w:pPr>
            <w:r w:rsidRPr="00645306">
              <w:rPr>
                <w:rFonts w:eastAsia="Times New Roman" w:cs="Times New Roman"/>
                <w:szCs w:val="24"/>
              </w:rPr>
              <w:t xml:space="preserve">Local transport and insurance for </w:t>
            </w:r>
            <w:proofErr w:type="gramStart"/>
            <w:r w:rsidRPr="00645306">
              <w:rPr>
                <w:rFonts w:eastAsia="Times New Roman" w:cs="Times New Roman"/>
                <w:szCs w:val="24"/>
              </w:rPr>
              <w:t>Region</w:t>
            </w:r>
            <w:proofErr w:type="gramEnd"/>
            <w:r w:rsidRPr="00645306">
              <w:rPr>
                <w:rFonts w:eastAsia="Times New Roman" w:cs="Times New Roman"/>
                <w:szCs w:val="24"/>
              </w:rPr>
              <w:t xml:space="preserve"> 1 </w:t>
            </w:r>
            <w:proofErr w:type="gramStart"/>
            <w:r w:rsidRPr="00645306">
              <w:rPr>
                <w:rFonts w:eastAsia="Times New Roman" w:cs="Times New Roman"/>
                <w:szCs w:val="24"/>
              </w:rPr>
              <w:t>sites</w:t>
            </w:r>
            <w:proofErr w:type="gramEnd"/>
          </w:p>
        </w:tc>
        <w:tc>
          <w:tcPr>
            <w:tcW w:w="355" w:type="pct"/>
            <w:tcBorders>
              <w:bottom w:val="single" w:sz="6" w:space="0" w:color="808080"/>
            </w:tcBorders>
          </w:tcPr>
          <w:p w14:paraId="260F29EC"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303" w:type="pct"/>
            <w:tcBorders>
              <w:bottom w:val="single" w:sz="6" w:space="0" w:color="808080"/>
            </w:tcBorders>
          </w:tcPr>
          <w:p w14:paraId="2EC81023"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Borders>
              <w:bottom w:val="single" w:sz="6" w:space="0" w:color="808080"/>
            </w:tcBorders>
          </w:tcPr>
          <w:p w14:paraId="4C1FDA8B"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Borders>
              <w:bottom w:val="single" w:sz="6" w:space="0" w:color="808080"/>
            </w:tcBorders>
          </w:tcPr>
          <w:p w14:paraId="7D0FD970"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Borders>
              <w:bottom w:val="single" w:sz="6" w:space="0" w:color="808080"/>
            </w:tcBorders>
          </w:tcPr>
          <w:p w14:paraId="6415A0CF"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Borders>
              <w:bottom w:val="single" w:sz="6" w:space="0" w:color="808080"/>
            </w:tcBorders>
          </w:tcPr>
          <w:p w14:paraId="2CC7209C"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Borders>
              <w:bottom w:val="single" w:sz="6" w:space="0" w:color="808080"/>
            </w:tcBorders>
          </w:tcPr>
          <w:p w14:paraId="6E3ABA5D"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440" w:type="pct"/>
            <w:tcBorders>
              <w:bottom w:val="single" w:sz="6" w:space="0" w:color="808080"/>
            </w:tcBorders>
          </w:tcPr>
          <w:p w14:paraId="5E0C7CBE"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645306" w14:paraId="65E09201" w14:textId="77777777" w:rsidTr="00691D06">
        <w:trPr>
          <w:cantSplit/>
          <w:jc w:val="center"/>
        </w:trPr>
        <w:tc>
          <w:tcPr>
            <w:tcW w:w="377" w:type="pct"/>
            <w:tcBorders>
              <w:bottom w:val="single" w:sz="4" w:space="0" w:color="auto"/>
            </w:tcBorders>
            <w:vAlign w:val="center"/>
          </w:tcPr>
          <w:p w14:paraId="2F23510B" w14:textId="77777777" w:rsidR="006B3AA5" w:rsidRPr="00645306" w:rsidRDefault="006B3AA5" w:rsidP="006B3AA5">
            <w:pPr>
              <w:tabs>
                <w:tab w:val="left" w:pos="3960"/>
              </w:tabs>
              <w:suppressAutoHyphens/>
              <w:spacing w:before="100" w:after="100" w:line="240" w:lineRule="auto"/>
              <w:rPr>
                <w:rFonts w:eastAsia="Times New Roman" w:cs="Times New Roman"/>
                <w:szCs w:val="24"/>
              </w:rPr>
            </w:pPr>
            <w:r w:rsidRPr="00645306">
              <w:rPr>
                <w:rFonts w:eastAsia="Times New Roman" w:cs="Times New Roman"/>
                <w:szCs w:val="24"/>
              </w:rPr>
              <w:t>3.</w:t>
            </w:r>
          </w:p>
        </w:tc>
        <w:tc>
          <w:tcPr>
            <w:tcW w:w="1327" w:type="pct"/>
            <w:tcBorders>
              <w:bottom w:val="single" w:sz="4" w:space="0" w:color="auto"/>
            </w:tcBorders>
          </w:tcPr>
          <w:p w14:paraId="78E8E93C" w14:textId="77777777" w:rsidR="006B3AA5" w:rsidRPr="00645306" w:rsidRDefault="006B3AA5" w:rsidP="006B3AA5">
            <w:pPr>
              <w:tabs>
                <w:tab w:val="left" w:pos="3960"/>
              </w:tabs>
              <w:suppressAutoHyphens/>
              <w:spacing w:before="100" w:after="100" w:line="240" w:lineRule="auto"/>
              <w:ind w:left="36"/>
              <w:rPr>
                <w:rFonts w:eastAsia="Times New Roman" w:cs="Times New Roman"/>
                <w:szCs w:val="24"/>
              </w:rPr>
            </w:pPr>
            <w:r w:rsidRPr="00645306">
              <w:rPr>
                <w:rFonts w:eastAsia="Times New Roman" w:cs="Times New Roman"/>
                <w:szCs w:val="24"/>
              </w:rPr>
              <w:t>Supply of General-Purpose Software</w:t>
            </w:r>
          </w:p>
        </w:tc>
        <w:tc>
          <w:tcPr>
            <w:tcW w:w="355" w:type="pct"/>
            <w:tcBorders>
              <w:bottom w:val="single" w:sz="4" w:space="0" w:color="auto"/>
            </w:tcBorders>
          </w:tcPr>
          <w:p w14:paraId="1A48A5A0"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r w:rsidRPr="00645306">
              <w:rPr>
                <w:rFonts w:eastAsia="Times New Roman" w:cs="Times New Roman"/>
                <w:szCs w:val="24"/>
              </w:rPr>
              <w:t>- -</w:t>
            </w:r>
          </w:p>
        </w:tc>
        <w:tc>
          <w:tcPr>
            <w:tcW w:w="303" w:type="pct"/>
            <w:tcBorders>
              <w:bottom w:val="single" w:sz="4" w:space="0" w:color="auto"/>
            </w:tcBorders>
          </w:tcPr>
          <w:p w14:paraId="7006A44B"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r w:rsidRPr="00645306">
              <w:rPr>
                <w:rFonts w:eastAsia="Times New Roman" w:cs="Times New Roman"/>
                <w:szCs w:val="24"/>
              </w:rPr>
              <w:t>- -</w:t>
            </w:r>
          </w:p>
        </w:tc>
        <w:tc>
          <w:tcPr>
            <w:tcW w:w="440" w:type="pct"/>
            <w:tcBorders>
              <w:bottom w:val="single" w:sz="4" w:space="0" w:color="auto"/>
            </w:tcBorders>
          </w:tcPr>
          <w:p w14:paraId="49D9C1CA"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r w:rsidRPr="00645306">
              <w:rPr>
                <w:rFonts w:eastAsia="Times New Roman" w:cs="Times New Roman"/>
                <w:szCs w:val="24"/>
              </w:rPr>
              <w:t>- -</w:t>
            </w:r>
          </w:p>
        </w:tc>
        <w:tc>
          <w:tcPr>
            <w:tcW w:w="440" w:type="pct"/>
            <w:tcBorders>
              <w:bottom w:val="single" w:sz="4" w:space="0" w:color="auto"/>
            </w:tcBorders>
          </w:tcPr>
          <w:p w14:paraId="41EC35A1"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r w:rsidRPr="00645306">
              <w:rPr>
                <w:rFonts w:eastAsia="Times New Roman" w:cs="Times New Roman"/>
                <w:szCs w:val="24"/>
              </w:rPr>
              <w:t>- -</w:t>
            </w:r>
          </w:p>
        </w:tc>
        <w:tc>
          <w:tcPr>
            <w:tcW w:w="440" w:type="pct"/>
            <w:tcBorders>
              <w:bottom w:val="single" w:sz="4" w:space="0" w:color="auto"/>
            </w:tcBorders>
          </w:tcPr>
          <w:p w14:paraId="1DD233C3"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r w:rsidRPr="00645306">
              <w:rPr>
                <w:rFonts w:eastAsia="Times New Roman" w:cs="Times New Roman"/>
                <w:szCs w:val="24"/>
              </w:rPr>
              <w:t>- -</w:t>
            </w:r>
          </w:p>
        </w:tc>
        <w:tc>
          <w:tcPr>
            <w:tcW w:w="440" w:type="pct"/>
            <w:tcBorders>
              <w:bottom w:val="single" w:sz="4" w:space="0" w:color="auto"/>
            </w:tcBorders>
          </w:tcPr>
          <w:p w14:paraId="24188440"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Borders>
              <w:bottom w:val="single" w:sz="4" w:space="0" w:color="auto"/>
            </w:tcBorders>
          </w:tcPr>
          <w:p w14:paraId="5B965EDE"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440" w:type="pct"/>
            <w:tcBorders>
              <w:bottom w:val="single" w:sz="4" w:space="0" w:color="auto"/>
            </w:tcBorders>
          </w:tcPr>
          <w:p w14:paraId="32C25FC3"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645306" w14:paraId="7E96BEE5" w14:textId="77777777" w:rsidTr="00691D06">
        <w:trPr>
          <w:cantSplit/>
          <w:jc w:val="center"/>
        </w:trPr>
        <w:tc>
          <w:tcPr>
            <w:tcW w:w="377" w:type="pct"/>
            <w:tcBorders>
              <w:top w:val="single" w:sz="4" w:space="0" w:color="auto"/>
            </w:tcBorders>
            <w:vAlign w:val="center"/>
          </w:tcPr>
          <w:p w14:paraId="734E2C38" w14:textId="77777777" w:rsidR="006B3AA5" w:rsidRPr="00645306" w:rsidRDefault="006B3AA5" w:rsidP="006B3AA5">
            <w:pPr>
              <w:tabs>
                <w:tab w:val="left" w:pos="3960"/>
              </w:tabs>
              <w:suppressAutoHyphens/>
              <w:spacing w:before="100" w:after="100" w:line="240" w:lineRule="auto"/>
              <w:rPr>
                <w:rFonts w:eastAsia="Times New Roman" w:cs="Times New Roman"/>
                <w:szCs w:val="24"/>
              </w:rPr>
            </w:pPr>
          </w:p>
        </w:tc>
        <w:tc>
          <w:tcPr>
            <w:tcW w:w="1327" w:type="pct"/>
            <w:tcBorders>
              <w:top w:val="single" w:sz="4" w:space="0" w:color="auto"/>
            </w:tcBorders>
          </w:tcPr>
          <w:p w14:paraId="190343DA" w14:textId="77777777" w:rsidR="006B3AA5" w:rsidRPr="00645306" w:rsidRDefault="006B3AA5" w:rsidP="006B3AA5">
            <w:pPr>
              <w:tabs>
                <w:tab w:val="left" w:pos="3960"/>
              </w:tabs>
              <w:suppressAutoHyphens/>
              <w:spacing w:before="100" w:after="100" w:line="240" w:lineRule="auto"/>
              <w:ind w:left="36"/>
              <w:rPr>
                <w:rFonts w:eastAsia="Times New Roman" w:cs="Times New Roman"/>
                <w:szCs w:val="24"/>
              </w:rPr>
            </w:pPr>
          </w:p>
        </w:tc>
        <w:tc>
          <w:tcPr>
            <w:tcW w:w="355" w:type="pct"/>
            <w:tcBorders>
              <w:top w:val="single" w:sz="4" w:space="0" w:color="auto"/>
            </w:tcBorders>
          </w:tcPr>
          <w:p w14:paraId="2D4EBE11"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303" w:type="pct"/>
            <w:tcBorders>
              <w:top w:val="single" w:sz="4" w:space="0" w:color="auto"/>
            </w:tcBorders>
          </w:tcPr>
          <w:p w14:paraId="40DE4AAC"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Borders>
              <w:top w:val="single" w:sz="4" w:space="0" w:color="auto"/>
            </w:tcBorders>
          </w:tcPr>
          <w:p w14:paraId="2AE380AD"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Borders>
              <w:top w:val="single" w:sz="4" w:space="0" w:color="auto"/>
            </w:tcBorders>
          </w:tcPr>
          <w:p w14:paraId="74CC3EAB"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Borders>
              <w:top w:val="single" w:sz="4" w:space="0" w:color="auto"/>
            </w:tcBorders>
          </w:tcPr>
          <w:p w14:paraId="5A8D0D72"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Borders>
              <w:top w:val="single" w:sz="4" w:space="0" w:color="auto"/>
            </w:tcBorders>
          </w:tcPr>
          <w:p w14:paraId="7049BAD5" w14:textId="77777777" w:rsidR="006B3AA5" w:rsidRPr="00645306" w:rsidRDefault="006B3AA5" w:rsidP="006B3AA5">
            <w:pPr>
              <w:tabs>
                <w:tab w:val="left" w:pos="3960"/>
              </w:tabs>
              <w:suppressAutoHyphens/>
              <w:spacing w:before="100" w:after="100" w:line="240" w:lineRule="auto"/>
              <w:ind w:left="36"/>
              <w:jc w:val="center"/>
              <w:rPr>
                <w:rFonts w:eastAsia="Times New Roman" w:cs="Times New Roman"/>
                <w:szCs w:val="24"/>
              </w:rPr>
            </w:pPr>
          </w:p>
        </w:tc>
        <w:tc>
          <w:tcPr>
            <w:tcW w:w="440" w:type="pct"/>
            <w:tcBorders>
              <w:top w:val="single" w:sz="4" w:space="0" w:color="auto"/>
            </w:tcBorders>
          </w:tcPr>
          <w:p w14:paraId="57917736"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440" w:type="pct"/>
            <w:tcBorders>
              <w:top w:val="single" w:sz="4" w:space="0" w:color="auto"/>
            </w:tcBorders>
          </w:tcPr>
          <w:p w14:paraId="029739F3"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r>
    </w:tbl>
    <w:p w14:paraId="78264A0E" w14:textId="77777777" w:rsidR="006B3AA5" w:rsidRPr="00645306" w:rsidRDefault="006B3AA5" w:rsidP="006B3AA5">
      <w:pPr>
        <w:tabs>
          <w:tab w:val="left" w:pos="3960"/>
        </w:tabs>
        <w:suppressAutoHyphens/>
        <w:spacing w:after="0" w:line="240" w:lineRule="auto"/>
        <w:rPr>
          <w:rFonts w:eastAsia="Times New Roman" w:cs="Times New Roman"/>
          <w:szCs w:val="20"/>
        </w:rPr>
      </w:pPr>
    </w:p>
    <w:p w14:paraId="6FF3FD62" w14:textId="77777777" w:rsidR="006B3AA5" w:rsidRPr="00645306" w:rsidRDefault="006B3AA5" w:rsidP="006B3AA5">
      <w:pPr>
        <w:tabs>
          <w:tab w:val="left" w:pos="3960"/>
        </w:tabs>
        <w:suppressAutoHyphens/>
        <w:spacing w:line="240" w:lineRule="auto"/>
        <w:ind w:left="1260" w:hanging="1260"/>
        <w:rPr>
          <w:rFonts w:eastAsia="Times New Roman" w:cs="Times New Roman"/>
          <w:szCs w:val="20"/>
        </w:rPr>
      </w:pPr>
      <w:r w:rsidRPr="00645306">
        <w:rPr>
          <w:rFonts w:eastAsia="Times New Roman" w:cs="Times New Roman"/>
          <w:b/>
          <w:szCs w:val="20"/>
        </w:rPr>
        <w:t>Note:</w:t>
      </w:r>
      <w:r w:rsidRPr="00645306">
        <w:rPr>
          <w:rFonts w:eastAsia="Times New Roman" w:cs="Times New Roman"/>
          <w:b/>
          <w:szCs w:val="20"/>
        </w:rPr>
        <w:tab/>
      </w:r>
      <w:r w:rsidRPr="00645306">
        <w:rPr>
          <w:rFonts w:eastAsia="Times New Roman" w:cs="Times New Roman"/>
          <w:szCs w:val="20"/>
        </w:rPr>
        <w:t>- - indicates not applicable.</w:t>
      </w: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320"/>
        <w:gridCol w:w="4698"/>
      </w:tblGrid>
      <w:tr w:rsidR="006B3AA5" w:rsidRPr="00645306" w14:paraId="02E30390" w14:textId="77777777" w:rsidTr="006B3AA5">
        <w:trPr>
          <w:cantSplit/>
          <w:jc w:val="center"/>
        </w:trPr>
        <w:tc>
          <w:tcPr>
            <w:tcW w:w="4320" w:type="dxa"/>
          </w:tcPr>
          <w:p w14:paraId="7E4C9401" w14:textId="4CC61F7D" w:rsidR="006B3AA5" w:rsidRPr="00645306" w:rsidRDefault="006B3AA5" w:rsidP="006B3AA5">
            <w:pPr>
              <w:tabs>
                <w:tab w:val="left" w:pos="3960"/>
              </w:tabs>
              <w:suppressAutoHyphens/>
              <w:spacing w:before="100" w:after="100" w:line="240" w:lineRule="auto"/>
              <w:jc w:val="right"/>
              <w:rPr>
                <w:rFonts w:eastAsia="Times New Roman" w:cs="Times New Roman"/>
                <w:szCs w:val="20"/>
              </w:rPr>
            </w:pPr>
            <w:r w:rsidRPr="00645306">
              <w:rPr>
                <w:rFonts w:eastAsia="Times New Roman" w:cs="Times New Roman"/>
                <w:szCs w:val="20"/>
              </w:rPr>
              <w:t xml:space="preserve">Name of </w:t>
            </w:r>
            <w:r w:rsidR="003F4A54" w:rsidRPr="00645306">
              <w:rPr>
                <w:rFonts w:eastAsia="Times New Roman" w:cs="Times New Roman"/>
                <w:szCs w:val="20"/>
              </w:rPr>
              <w:t>Offeror</w:t>
            </w:r>
            <w:r w:rsidRPr="00645306">
              <w:rPr>
                <w:rFonts w:eastAsia="Times New Roman" w:cs="Times New Roman"/>
                <w:szCs w:val="20"/>
              </w:rPr>
              <w:t>:</w:t>
            </w:r>
          </w:p>
        </w:tc>
        <w:tc>
          <w:tcPr>
            <w:tcW w:w="4698" w:type="dxa"/>
          </w:tcPr>
          <w:p w14:paraId="5AD6F0DC"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r>
      <w:tr w:rsidR="006B3AA5" w:rsidRPr="00645306" w14:paraId="24DD3848" w14:textId="77777777" w:rsidTr="006B3AA5">
        <w:trPr>
          <w:cantSplit/>
          <w:jc w:val="center"/>
        </w:trPr>
        <w:tc>
          <w:tcPr>
            <w:tcW w:w="4320" w:type="dxa"/>
          </w:tcPr>
          <w:p w14:paraId="5A0C6468" w14:textId="67B2E80F" w:rsidR="006B3AA5" w:rsidRPr="00645306" w:rsidRDefault="006B3AA5" w:rsidP="006B3AA5">
            <w:pPr>
              <w:tabs>
                <w:tab w:val="left" w:pos="3960"/>
              </w:tabs>
              <w:suppressAutoHyphens/>
              <w:spacing w:before="100" w:after="100" w:line="240" w:lineRule="auto"/>
              <w:jc w:val="right"/>
              <w:rPr>
                <w:rFonts w:eastAsia="Times New Roman" w:cs="Times New Roman"/>
                <w:szCs w:val="20"/>
              </w:rPr>
            </w:pPr>
            <w:r w:rsidRPr="00645306">
              <w:rPr>
                <w:rFonts w:eastAsia="Times New Roman" w:cs="Times New Roman"/>
                <w:szCs w:val="20"/>
              </w:rPr>
              <w:t xml:space="preserve">Authorized Signature of </w:t>
            </w:r>
            <w:r w:rsidR="003F4A54" w:rsidRPr="00645306">
              <w:rPr>
                <w:rFonts w:eastAsia="Times New Roman" w:cs="Times New Roman"/>
                <w:szCs w:val="20"/>
              </w:rPr>
              <w:t>Offeror</w:t>
            </w:r>
            <w:r w:rsidRPr="00645306">
              <w:rPr>
                <w:rFonts w:eastAsia="Times New Roman" w:cs="Times New Roman"/>
                <w:szCs w:val="20"/>
              </w:rPr>
              <w:t>:</w:t>
            </w:r>
          </w:p>
        </w:tc>
        <w:tc>
          <w:tcPr>
            <w:tcW w:w="4698" w:type="dxa"/>
          </w:tcPr>
          <w:p w14:paraId="2874D35C"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r>
    </w:tbl>
    <w:p w14:paraId="55C4DD0D" w14:textId="77777777" w:rsidR="006B3AA5" w:rsidRPr="00645306" w:rsidRDefault="006B3AA5" w:rsidP="006D6F13">
      <w:pPr>
        <w:pStyle w:val="Heading4BSF"/>
      </w:pPr>
      <w:bookmarkStart w:id="1480" w:name="_Toc54556922"/>
      <w:bookmarkStart w:id="1481" w:name="_Toc55427908"/>
      <w:bookmarkStart w:id="1482" w:name="_Toc55455410"/>
      <w:bookmarkStart w:id="1483" w:name="_Toc55460127"/>
      <w:bookmarkStart w:id="1484" w:name="_Toc55570296"/>
      <w:bookmarkStart w:id="1485" w:name="_Toc55571262"/>
      <w:bookmarkStart w:id="1486" w:name="_Toc55584369"/>
      <w:bookmarkStart w:id="1487" w:name="_Toc55760483"/>
      <w:bookmarkStart w:id="1488" w:name="_Toc55760903"/>
      <w:bookmarkStart w:id="1489" w:name="_Toc55765786"/>
      <w:bookmarkStart w:id="1490" w:name="_Toc55772876"/>
      <w:bookmarkStart w:id="1491" w:name="_Toc55773467"/>
      <w:bookmarkStart w:id="1492" w:name="_Toc56639196"/>
      <w:bookmarkStart w:id="1493" w:name="_Toc58427484"/>
      <w:bookmarkStart w:id="1494" w:name="_Toc184892794"/>
      <w:r w:rsidRPr="00645306">
        <w:lastRenderedPageBreak/>
        <w:t>Recurrent Cost Sub-Table</w:t>
      </w:r>
      <w:r w:rsidRPr="00645306">
        <w:rPr>
          <w:sz w:val="24"/>
        </w:rPr>
        <w:t xml:space="preserve"> </w:t>
      </w:r>
      <w:r w:rsidRPr="00645306">
        <w:t>[</w:t>
      </w:r>
      <w:proofErr w:type="gramStart"/>
      <w:r w:rsidRPr="00645306">
        <w:t>insert:</w:t>
      </w:r>
      <w:proofErr w:type="gramEnd"/>
      <w:r w:rsidRPr="00645306">
        <w:t xml:space="preserve">  identifying number]</w:t>
      </w:r>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p>
    <w:p w14:paraId="7C610CB7" w14:textId="77777777" w:rsidR="006B3AA5" w:rsidRPr="00645306" w:rsidRDefault="006B3AA5" w:rsidP="006B3AA5">
      <w:pPr>
        <w:tabs>
          <w:tab w:val="left" w:pos="3960"/>
        </w:tabs>
        <w:suppressAutoHyphens/>
        <w:spacing w:line="240" w:lineRule="auto"/>
        <w:rPr>
          <w:rFonts w:eastAsia="Times New Roman" w:cs="Times New Roman"/>
          <w:b/>
          <w:szCs w:val="20"/>
        </w:rPr>
      </w:pPr>
    </w:p>
    <w:p w14:paraId="3231D63F" w14:textId="77777777" w:rsidR="006B3AA5" w:rsidRPr="00645306" w:rsidRDefault="006B3AA5" w:rsidP="006B3AA5">
      <w:pPr>
        <w:tabs>
          <w:tab w:val="left" w:pos="3960"/>
        </w:tabs>
        <w:suppressAutoHyphens/>
        <w:spacing w:line="240" w:lineRule="auto"/>
        <w:rPr>
          <w:rFonts w:eastAsia="Times New Roman" w:cs="Times New Roman"/>
          <w:szCs w:val="20"/>
        </w:rPr>
      </w:pPr>
      <w:proofErr w:type="gramStart"/>
      <w:r w:rsidRPr="00645306">
        <w:rPr>
          <w:rFonts w:eastAsia="Times New Roman" w:cs="Times New Roman"/>
          <w:szCs w:val="20"/>
        </w:rPr>
        <w:t>Line item</w:t>
      </w:r>
      <w:proofErr w:type="gramEnd"/>
      <w:r w:rsidRPr="00645306">
        <w:rPr>
          <w:rFonts w:eastAsia="Times New Roman" w:cs="Times New Roman"/>
          <w:szCs w:val="20"/>
        </w:rPr>
        <w:t xml:space="preserve"> number</w:t>
      </w:r>
      <w:proofErr w:type="gramStart"/>
      <w:r w:rsidRPr="00645306">
        <w:rPr>
          <w:rFonts w:eastAsia="Times New Roman" w:cs="Times New Roman"/>
          <w:b/>
          <w:szCs w:val="20"/>
        </w:rPr>
        <w:t xml:space="preserve">:  </w:t>
      </w:r>
      <w:r w:rsidRPr="00645306">
        <w:rPr>
          <w:rFonts w:eastAsia="Times New Roman" w:cs="Times New Roman"/>
          <w:i/>
          <w:iCs/>
          <w:szCs w:val="20"/>
        </w:rPr>
        <w:t>[specify:</w:t>
      </w:r>
      <w:proofErr w:type="gramEnd"/>
      <w:r w:rsidRPr="00645306">
        <w:rPr>
          <w:rFonts w:eastAsia="Times New Roman" w:cs="Times New Roman"/>
          <w:b/>
          <w:i/>
          <w:iCs/>
          <w:szCs w:val="20"/>
        </w:rPr>
        <w:t xml:space="preserve">  relevant </w:t>
      </w:r>
      <w:proofErr w:type="gramStart"/>
      <w:r w:rsidRPr="00645306">
        <w:rPr>
          <w:rFonts w:eastAsia="Times New Roman" w:cs="Times New Roman"/>
          <w:b/>
          <w:i/>
          <w:iCs/>
          <w:szCs w:val="20"/>
        </w:rPr>
        <w:t>line item</w:t>
      </w:r>
      <w:proofErr w:type="gramEnd"/>
      <w:r w:rsidRPr="00645306">
        <w:rPr>
          <w:rFonts w:eastAsia="Times New Roman" w:cs="Times New Roman"/>
          <w:b/>
          <w:i/>
          <w:iCs/>
          <w:szCs w:val="20"/>
        </w:rPr>
        <w:t xml:space="preserve"> number from the Recurrent Cost Summary Table (e.g., z.1)</w:t>
      </w:r>
      <w:r w:rsidRPr="00645306">
        <w:rPr>
          <w:rFonts w:eastAsia="Times New Roman" w:cs="Times New Roman"/>
          <w:i/>
          <w:iCs/>
          <w:szCs w:val="20"/>
        </w:rPr>
        <w:t>]</w:t>
      </w:r>
    </w:p>
    <w:p w14:paraId="3CF4FBD7"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Currency</w:t>
      </w:r>
      <w:proofErr w:type="gramStart"/>
      <w:r w:rsidRPr="00645306">
        <w:rPr>
          <w:rFonts w:eastAsia="Times New Roman" w:cs="Times New Roman"/>
          <w:szCs w:val="20"/>
        </w:rPr>
        <w:t xml:space="preserve">: </w:t>
      </w:r>
      <w:r w:rsidRPr="00645306">
        <w:rPr>
          <w:rFonts w:eastAsia="Times New Roman" w:cs="Times New Roman"/>
          <w:b/>
          <w:szCs w:val="20"/>
        </w:rPr>
        <w:t xml:space="preserve"> </w:t>
      </w:r>
      <w:r w:rsidRPr="00645306">
        <w:rPr>
          <w:rFonts w:eastAsia="Times New Roman" w:cs="Times New Roman"/>
          <w:i/>
          <w:iCs/>
          <w:szCs w:val="20"/>
        </w:rPr>
        <w:t>[</w:t>
      </w:r>
      <w:proofErr w:type="gramEnd"/>
      <w:r w:rsidRPr="00645306">
        <w:rPr>
          <w:rFonts w:eastAsia="Times New Roman" w:cs="Times New Roman"/>
          <w:i/>
          <w:iCs/>
          <w:szCs w:val="20"/>
        </w:rPr>
        <w:t>specify:</w:t>
      </w:r>
      <w:r w:rsidRPr="00645306">
        <w:rPr>
          <w:rFonts w:eastAsia="Times New Roman" w:cs="Times New Roman"/>
          <w:b/>
          <w:i/>
          <w:iCs/>
          <w:szCs w:val="20"/>
        </w:rPr>
        <w:t xml:space="preserve">  the currency of the Recurrent Costs in which the costs expressed in this Sub-Table are expressed]</w:t>
      </w:r>
    </w:p>
    <w:p w14:paraId="1D6E2F7D" w14:textId="77777777" w:rsidR="006B3AA5" w:rsidRPr="00645306" w:rsidRDefault="006B3AA5" w:rsidP="006B3AA5">
      <w:pPr>
        <w:tabs>
          <w:tab w:val="left" w:pos="3960"/>
        </w:tabs>
        <w:suppressAutoHyphens/>
        <w:spacing w:line="240" w:lineRule="auto"/>
        <w:rPr>
          <w:rFonts w:eastAsia="Times New Roman" w:cs="Times New Roman"/>
          <w:b/>
          <w:i/>
          <w:iCs/>
          <w:szCs w:val="20"/>
        </w:rPr>
      </w:pPr>
      <w:r w:rsidRPr="00645306">
        <w:rPr>
          <w:rFonts w:eastAsia="Times New Roman" w:cs="Times New Roman"/>
          <w:i/>
          <w:iCs/>
          <w:szCs w:val="20"/>
        </w:rPr>
        <w:t>[as necessary for operation of the System, specify:</w:t>
      </w:r>
      <w:r w:rsidRPr="00645306">
        <w:rPr>
          <w:rFonts w:eastAsia="Times New Roman" w:cs="Times New Roman"/>
          <w:b/>
          <w:i/>
          <w:iCs/>
          <w:szCs w:val="20"/>
        </w:rPr>
        <w:t xml:space="preserve">  the detailed components and quantities in the Sub-Table below for the line item specified above, modifying the sample components and sample table entries as needed. </w:t>
      </w:r>
      <w:r w:rsidRPr="00645306">
        <w:rPr>
          <w:rFonts w:eastAsia="Times New Roman" w:cs="Times New Roman"/>
          <w:i/>
          <w:iCs/>
          <w:szCs w:val="20"/>
        </w:rPr>
        <w:t xml:space="preserve">Repeat the Sub-Table as needed to cover </w:t>
      </w:r>
      <w:proofErr w:type="gramStart"/>
      <w:r w:rsidRPr="00645306">
        <w:rPr>
          <w:rFonts w:eastAsia="Times New Roman" w:cs="Times New Roman"/>
          <w:i/>
          <w:iCs/>
          <w:szCs w:val="20"/>
        </w:rPr>
        <w:t>each and every</w:t>
      </w:r>
      <w:proofErr w:type="gramEnd"/>
      <w:r w:rsidRPr="00645306">
        <w:rPr>
          <w:rFonts w:eastAsia="Times New Roman" w:cs="Times New Roman"/>
          <w:i/>
          <w:iCs/>
          <w:szCs w:val="20"/>
        </w:rPr>
        <w:t xml:space="preserve"> line item in the Recurrent Cost Summary Table that requires elaboration.]</w:t>
      </w:r>
    </w:p>
    <w:p w14:paraId="272093B8" w14:textId="557D65A2"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 xml:space="preserve">Costs MUST reflect prices and rates quoted in accordance with </w:t>
      </w:r>
      <w:r w:rsidR="001E7126" w:rsidRPr="00645306">
        <w:rPr>
          <w:rFonts w:eastAsia="Times New Roman" w:cs="Times New Roman"/>
          <w:szCs w:val="20"/>
        </w:rPr>
        <w:t>ITO</w:t>
      </w:r>
      <w:r w:rsidRPr="00645306">
        <w:rPr>
          <w:rFonts w:eastAsia="Times New Roman" w:cs="Times New Roman"/>
          <w:szCs w:val="20"/>
        </w:rPr>
        <w:t xml:space="preserve"> Clauses 14 and 15. Unit prices for the same item appearing several times in the table must be identical in amount and currency.</w:t>
      </w:r>
    </w:p>
    <w:tbl>
      <w:tblPr>
        <w:tblW w:w="5000" w:type="pct"/>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000" w:firstRow="0" w:lastRow="0" w:firstColumn="0" w:lastColumn="0" w:noHBand="0" w:noVBand="0"/>
      </w:tblPr>
      <w:tblGrid>
        <w:gridCol w:w="1417"/>
        <w:gridCol w:w="2859"/>
        <w:gridCol w:w="1123"/>
        <w:gridCol w:w="1123"/>
        <w:gridCol w:w="1123"/>
        <w:gridCol w:w="996"/>
        <w:gridCol w:w="1061"/>
        <w:gridCol w:w="1061"/>
        <w:gridCol w:w="2225"/>
      </w:tblGrid>
      <w:tr w:rsidR="00691D06" w:rsidRPr="00645306" w14:paraId="4588E7FE" w14:textId="77777777" w:rsidTr="00691D06">
        <w:trPr>
          <w:cantSplit/>
          <w:tblHeader/>
        </w:trPr>
        <w:tc>
          <w:tcPr>
            <w:tcW w:w="507" w:type="pct"/>
            <w:vMerge w:val="restart"/>
            <w:vAlign w:val="center"/>
          </w:tcPr>
          <w:p w14:paraId="27CFD45C" w14:textId="77777777" w:rsidR="00691D06" w:rsidRPr="00645306" w:rsidRDefault="00691D06" w:rsidP="00A44345">
            <w:pPr>
              <w:tabs>
                <w:tab w:val="left" w:pos="3960"/>
              </w:tabs>
              <w:suppressAutoHyphens/>
              <w:spacing w:line="240" w:lineRule="auto"/>
              <w:jc w:val="center"/>
              <w:rPr>
                <w:rFonts w:eastAsia="Times New Roman" w:cs="Times New Roman"/>
                <w:b/>
                <w:szCs w:val="24"/>
              </w:rPr>
            </w:pPr>
            <w:r w:rsidRPr="00645306">
              <w:rPr>
                <w:rFonts w:eastAsia="Times New Roman" w:cs="Times New Roman"/>
                <w:b/>
                <w:szCs w:val="24"/>
              </w:rPr>
              <w:t xml:space="preserve">Component </w:t>
            </w:r>
            <w:r w:rsidRPr="00645306">
              <w:rPr>
                <w:rFonts w:eastAsia="Times New Roman" w:cs="Times New Roman"/>
                <w:b/>
                <w:szCs w:val="24"/>
              </w:rPr>
              <w:br/>
              <w:t>No.</w:t>
            </w:r>
          </w:p>
        </w:tc>
        <w:tc>
          <w:tcPr>
            <w:tcW w:w="1109" w:type="pct"/>
            <w:vMerge w:val="restart"/>
            <w:vAlign w:val="center"/>
          </w:tcPr>
          <w:p w14:paraId="6B129114" w14:textId="77777777" w:rsidR="00691D06" w:rsidRPr="00645306" w:rsidRDefault="00691D06" w:rsidP="00A44345">
            <w:pPr>
              <w:tabs>
                <w:tab w:val="left" w:pos="3960"/>
              </w:tabs>
              <w:suppressAutoHyphens/>
              <w:spacing w:line="240" w:lineRule="auto"/>
              <w:jc w:val="center"/>
              <w:rPr>
                <w:rFonts w:eastAsia="Times New Roman" w:cs="Times New Roman"/>
                <w:b/>
                <w:szCs w:val="24"/>
              </w:rPr>
            </w:pPr>
            <w:r w:rsidRPr="00645306">
              <w:rPr>
                <w:rFonts w:eastAsia="Times New Roman" w:cs="Times New Roman"/>
                <w:b/>
                <w:szCs w:val="24"/>
              </w:rPr>
              <w:t>Component</w:t>
            </w:r>
          </w:p>
        </w:tc>
        <w:tc>
          <w:tcPr>
            <w:tcW w:w="3384" w:type="pct"/>
            <w:gridSpan w:val="7"/>
            <w:vAlign w:val="center"/>
          </w:tcPr>
          <w:p w14:paraId="4254AD4B" w14:textId="77777777" w:rsidR="00691D06" w:rsidRPr="00645306" w:rsidRDefault="00691D06" w:rsidP="00A44345">
            <w:pPr>
              <w:tabs>
                <w:tab w:val="left" w:pos="3960"/>
              </w:tabs>
              <w:suppressAutoHyphens/>
              <w:spacing w:line="240" w:lineRule="auto"/>
              <w:jc w:val="center"/>
              <w:rPr>
                <w:rFonts w:eastAsia="Times New Roman" w:cs="Times New Roman"/>
                <w:szCs w:val="24"/>
              </w:rPr>
            </w:pPr>
            <w:r w:rsidRPr="00645306">
              <w:rPr>
                <w:rFonts w:eastAsia="Times New Roman" w:cs="Times New Roman"/>
                <w:szCs w:val="24"/>
              </w:rPr>
              <w:t xml:space="preserve">Maximum all-inclusive costs (for costs in </w:t>
            </w:r>
            <w:r w:rsidRPr="00645306">
              <w:rPr>
                <w:rFonts w:eastAsia="Times New Roman" w:cs="Times New Roman"/>
                <w:i/>
                <w:szCs w:val="24"/>
              </w:rPr>
              <w:t>[</w:t>
            </w:r>
            <w:proofErr w:type="gramStart"/>
            <w:r w:rsidRPr="00645306">
              <w:rPr>
                <w:rFonts w:eastAsia="Times New Roman" w:cs="Times New Roman"/>
                <w:i/>
                <w:szCs w:val="24"/>
              </w:rPr>
              <w:t>insert:</w:t>
            </w:r>
            <w:proofErr w:type="gramEnd"/>
            <w:r w:rsidRPr="00645306">
              <w:rPr>
                <w:rFonts w:eastAsia="Times New Roman" w:cs="Times New Roman"/>
                <w:i/>
                <w:szCs w:val="24"/>
              </w:rPr>
              <w:t xml:space="preserve"> </w:t>
            </w:r>
            <w:r w:rsidRPr="00645306">
              <w:rPr>
                <w:rFonts w:eastAsia="Times New Roman" w:cs="Times New Roman"/>
                <w:b/>
                <w:i/>
                <w:szCs w:val="24"/>
              </w:rPr>
              <w:t>currency</w:t>
            </w:r>
            <w:r w:rsidRPr="00645306">
              <w:rPr>
                <w:rFonts w:eastAsia="Times New Roman" w:cs="Times New Roman"/>
                <w:i/>
                <w:szCs w:val="24"/>
              </w:rPr>
              <w:t>]</w:t>
            </w:r>
            <w:r w:rsidRPr="00645306">
              <w:rPr>
                <w:rFonts w:eastAsia="Times New Roman" w:cs="Times New Roman"/>
                <w:szCs w:val="24"/>
              </w:rPr>
              <w:t>)</w:t>
            </w:r>
          </w:p>
        </w:tc>
      </w:tr>
      <w:tr w:rsidR="00691D06" w:rsidRPr="00645306" w14:paraId="1B191933" w14:textId="77777777" w:rsidTr="00691D06">
        <w:trPr>
          <w:cantSplit/>
          <w:trHeight w:val="538"/>
          <w:tblHeader/>
        </w:trPr>
        <w:tc>
          <w:tcPr>
            <w:tcW w:w="507" w:type="pct"/>
            <w:vMerge/>
            <w:vAlign w:val="center"/>
          </w:tcPr>
          <w:p w14:paraId="3038DBA2" w14:textId="77777777" w:rsidR="00691D06" w:rsidRPr="00645306" w:rsidRDefault="00691D06" w:rsidP="00A44345">
            <w:pPr>
              <w:tabs>
                <w:tab w:val="left" w:pos="3960"/>
              </w:tabs>
              <w:suppressAutoHyphens/>
              <w:spacing w:line="240" w:lineRule="auto"/>
              <w:jc w:val="center"/>
              <w:rPr>
                <w:rFonts w:eastAsia="Times New Roman" w:cs="Times New Roman"/>
                <w:szCs w:val="24"/>
              </w:rPr>
            </w:pPr>
          </w:p>
        </w:tc>
        <w:tc>
          <w:tcPr>
            <w:tcW w:w="1109" w:type="pct"/>
            <w:vMerge/>
            <w:vAlign w:val="center"/>
          </w:tcPr>
          <w:p w14:paraId="104E9FF5" w14:textId="77777777" w:rsidR="00691D06" w:rsidRPr="00645306" w:rsidRDefault="00691D06" w:rsidP="00A44345">
            <w:pPr>
              <w:tabs>
                <w:tab w:val="left" w:pos="3960"/>
              </w:tabs>
              <w:suppressAutoHyphens/>
              <w:spacing w:line="240" w:lineRule="auto"/>
              <w:jc w:val="center"/>
              <w:rPr>
                <w:rFonts w:eastAsia="Times New Roman" w:cs="Times New Roman"/>
                <w:szCs w:val="24"/>
              </w:rPr>
            </w:pPr>
          </w:p>
        </w:tc>
        <w:tc>
          <w:tcPr>
            <w:tcW w:w="426" w:type="pct"/>
            <w:vAlign w:val="center"/>
          </w:tcPr>
          <w:p w14:paraId="335B4622" w14:textId="77777777" w:rsidR="00691D06" w:rsidRPr="00645306" w:rsidRDefault="00691D06" w:rsidP="00A44345">
            <w:pPr>
              <w:tabs>
                <w:tab w:val="left" w:pos="3960"/>
              </w:tabs>
              <w:suppressAutoHyphens/>
              <w:spacing w:line="240" w:lineRule="auto"/>
              <w:jc w:val="center"/>
              <w:rPr>
                <w:rFonts w:eastAsia="Times New Roman" w:cs="Times New Roman"/>
                <w:szCs w:val="24"/>
              </w:rPr>
            </w:pPr>
            <w:r w:rsidRPr="00645306">
              <w:rPr>
                <w:rFonts w:eastAsia="Times New Roman" w:cs="Times New Roman"/>
                <w:szCs w:val="24"/>
              </w:rPr>
              <w:t>Y1</w:t>
            </w:r>
          </w:p>
        </w:tc>
        <w:tc>
          <w:tcPr>
            <w:tcW w:w="426" w:type="pct"/>
            <w:vAlign w:val="center"/>
          </w:tcPr>
          <w:p w14:paraId="4F9E4ECE" w14:textId="77777777" w:rsidR="00691D06" w:rsidRPr="00645306" w:rsidRDefault="00691D06" w:rsidP="00A44345">
            <w:pPr>
              <w:tabs>
                <w:tab w:val="left" w:pos="3960"/>
              </w:tabs>
              <w:suppressAutoHyphens/>
              <w:spacing w:line="240" w:lineRule="auto"/>
              <w:jc w:val="center"/>
              <w:rPr>
                <w:rFonts w:eastAsia="Times New Roman" w:cs="Times New Roman"/>
                <w:szCs w:val="24"/>
              </w:rPr>
            </w:pPr>
            <w:r w:rsidRPr="00645306">
              <w:rPr>
                <w:rFonts w:eastAsia="Times New Roman" w:cs="Times New Roman"/>
                <w:szCs w:val="24"/>
              </w:rPr>
              <w:t>Y2</w:t>
            </w:r>
          </w:p>
        </w:tc>
        <w:tc>
          <w:tcPr>
            <w:tcW w:w="434" w:type="pct"/>
            <w:vAlign w:val="center"/>
          </w:tcPr>
          <w:p w14:paraId="0742277B" w14:textId="77777777" w:rsidR="00691D06" w:rsidRPr="00645306" w:rsidRDefault="00691D06" w:rsidP="00A44345">
            <w:pPr>
              <w:tabs>
                <w:tab w:val="left" w:pos="3960"/>
              </w:tabs>
              <w:suppressAutoHyphens/>
              <w:spacing w:line="240" w:lineRule="auto"/>
              <w:jc w:val="center"/>
              <w:rPr>
                <w:rFonts w:eastAsia="Times New Roman" w:cs="Times New Roman"/>
                <w:szCs w:val="24"/>
              </w:rPr>
            </w:pPr>
            <w:r w:rsidRPr="00645306">
              <w:rPr>
                <w:rFonts w:eastAsia="Times New Roman" w:cs="Times New Roman"/>
                <w:szCs w:val="24"/>
              </w:rPr>
              <w:t>Y3</w:t>
            </w:r>
          </w:p>
        </w:tc>
        <w:tc>
          <w:tcPr>
            <w:tcW w:w="399" w:type="pct"/>
            <w:vAlign w:val="center"/>
          </w:tcPr>
          <w:p w14:paraId="0FF149B7" w14:textId="77777777" w:rsidR="00691D06" w:rsidRPr="00645306" w:rsidRDefault="00691D06" w:rsidP="00A44345">
            <w:pPr>
              <w:tabs>
                <w:tab w:val="left" w:pos="3960"/>
              </w:tabs>
              <w:suppressAutoHyphens/>
              <w:spacing w:line="240" w:lineRule="auto"/>
              <w:jc w:val="center"/>
              <w:rPr>
                <w:rFonts w:eastAsia="Times New Roman" w:cs="Times New Roman"/>
                <w:szCs w:val="24"/>
              </w:rPr>
            </w:pPr>
            <w:r w:rsidRPr="00645306">
              <w:rPr>
                <w:rFonts w:eastAsia="Times New Roman" w:cs="Times New Roman"/>
                <w:szCs w:val="24"/>
              </w:rPr>
              <w:t>Y4</w:t>
            </w:r>
          </w:p>
        </w:tc>
        <w:tc>
          <w:tcPr>
            <w:tcW w:w="417" w:type="pct"/>
            <w:vAlign w:val="center"/>
          </w:tcPr>
          <w:p w14:paraId="36A5B584" w14:textId="77777777" w:rsidR="00691D06" w:rsidRPr="00645306" w:rsidRDefault="00691D06" w:rsidP="00A44345">
            <w:pPr>
              <w:tabs>
                <w:tab w:val="left" w:pos="3960"/>
              </w:tabs>
              <w:suppressAutoHyphens/>
              <w:spacing w:line="240" w:lineRule="auto"/>
              <w:jc w:val="center"/>
              <w:rPr>
                <w:rFonts w:eastAsia="Times New Roman" w:cs="Times New Roman"/>
                <w:szCs w:val="24"/>
              </w:rPr>
            </w:pPr>
            <w:r w:rsidRPr="00645306">
              <w:rPr>
                <w:rFonts w:eastAsia="Times New Roman" w:cs="Times New Roman"/>
                <w:szCs w:val="24"/>
              </w:rPr>
              <w:t>...</w:t>
            </w:r>
          </w:p>
        </w:tc>
        <w:tc>
          <w:tcPr>
            <w:tcW w:w="417" w:type="pct"/>
            <w:vAlign w:val="center"/>
          </w:tcPr>
          <w:p w14:paraId="0E316019" w14:textId="77777777" w:rsidR="00691D06" w:rsidRPr="00645306" w:rsidRDefault="00691D06" w:rsidP="00A44345">
            <w:pPr>
              <w:tabs>
                <w:tab w:val="left" w:pos="3960"/>
              </w:tabs>
              <w:suppressAutoHyphens/>
              <w:spacing w:line="240" w:lineRule="auto"/>
              <w:jc w:val="center"/>
              <w:rPr>
                <w:rFonts w:eastAsia="Times New Roman" w:cs="Times New Roman"/>
                <w:szCs w:val="24"/>
              </w:rPr>
            </w:pPr>
            <w:r w:rsidRPr="00645306">
              <w:rPr>
                <w:rFonts w:eastAsia="Times New Roman" w:cs="Times New Roman"/>
                <w:szCs w:val="24"/>
              </w:rPr>
              <w:t>Yn</w:t>
            </w:r>
          </w:p>
        </w:tc>
        <w:tc>
          <w:tcPr>
            <w:tcW w:w="865" w:type="pct"/>
            <w:vAlign w:val="center"/>
          </w:tcPr>
          <w:p w14:paraId="17405C14" w14:textId="77777777" w:rsidR="00691D06" w:rsidRPr="00645306" w:rsidRDefault="00691D06" w:rsidP="00A44345">
            <w:pPr>
              <w:tabs>
                <w:tab w:val="left" w:pos="3960"/>
              </w:tabs>
              <w:suppressAutoHyphens/>
              <w:spacing w:line="240" w:lineRule="auto"/>
              <w:jc w:val="center"/>
              <w:rPr>
                <w:rFonts w:eastAsia="Times New Roman" w:cs="Times New Roman"/>
                <w:szCs w:val="24"/>
              </w:rPr>
            </w:pPr>
            <w:r w:rsidRPr="00645306">
              <w:rPr>
                <w:rFonts w:eastAsia="Times New Roman" w:cs="Times New Roman"/>
                <w:szCs w:val="24"/>
              </w:rPr>
              <w:t xml:space="preserve">Sub-total for </w:t>
            </w:r>
            <w:r w:rsidRPr="00645306">
              <w:rPr>
                <w:rFonts w:eastAsia="Times New Roman" w:cs="Times New Roman"/>
                <w:i/>
                <w:szCs w:val="24"/>
              </w:rPr>
              <w:t>[</w:t>
            </w:r>
            <w:proofErr w:type="gramStart"/>
            <w:r w:rsidRPr="00645306">
              <w:rPr>
                <w:rFonts w:eastAsia="Times New Roman" w:cs="Times New Roman"/>
                <w:i/>
                <w:szCs w:val="24"/>
              </w:rPr>
              <w:t>insert:</w:t>
            </w:r>
            <w:proofErr w:type="gramEnd"/>
            <w:r w:rsidRPr="00645306">
              <w:rPr>
                <w:rFonts w:eastAsia="Times New Roman" w:cs="Times New Roman"/>
                <w:i/>
                <w:szCs w:val="24"/>
              </w:rPr>
              <w:t xml:space="preserve">  </w:t>
            </w:r>
            <w:r w:rsidRPr="00645306">
              <w:rPr>
                <w:rFonts w:eastAsia="Times New Roman" w:cs="Times New Roman"/>
                <w:b/>
                <w:i/>
                <w:szCs w:val="24"/>
              </w:rPr>
              <w:t>currency</w:t>
            </w:r>
            <w:r w:rsidRPr="00645306">
              <w:rPr>
                <w:rFonts w:eastAsia="Times New Roman" w:cs="Times New Roman"/>
                <w:i/>
                <w:szCs w:val="24"/>
              </w:rPr>
              <w:t>]</w:t>
            </w:r>
          </w:p>
        </w:tc>
      </w:tr>
      <w:tr w:rsidR="006B3AA5" w:rsidRPr="00645306" w14:paraId="1385953B" w14:textId="77777777" w:rsidTr="00691D06">
        <w:trPr>
          <w:cantSplit/>
        </w:trPr>
        <w:tc>
          <w:tcPr>
            <w:tcW w:w="507" w:type="pct"/>
          </w:tcPr>
          <w:p w14:paraId="2CE87A44" w14:textId="77777777" w:rsidR="006B3AA5" w:rsidRPr="00645306" w:rsidRDefault="006B3AA5" w:rsidP="00624E4A">
            <w:pPr>
              <w:tabs>
                <w:tab w:val="left" w:pos="3960"/>
              </w:tabs>
              <w:suppressAutoHyphens/>
              <w:spacing w:line="240" w:lineRule="auto"/>
              <w:jc w:val="center"/>
              <w:rPr>
                <w:rFonts w:eastAsia="Times New Roman" w:cs="Times New Roman"/>
                <w:szCs w:val="24"/>
              </w:rPr>
            </w:pPr>
            <w:r w:rsidRPr="00645306">
              <w:rPr>
                <w:rFonts w:eastAsia="Times New Roman" w:cs="Times New Roman"/>
                <w:szCs w:val="24"/>
              </w:rPr>
              <w:t>1.</w:t>
            </w:r>
          </w:p>
        </w:tc>
        <w:tc>
          <w:tcPr>
            <w:tcW w:w="1109" w:type="pct"/>
          </w:tcPr>
          <w:p w14:paraId="6DA75A24" w14:textId="77777777" w:rsidR="006B3AA5" w:rsidRPr="00645306" w:rsidRDefault="006B3AA5" w:rsidP="00624E4A">
            <w:pPr>
              <w:tabs>
                <w:tab w:val="left" w:pos="3960"/>
              </w:tabs>
              <w:suppressAutoHyphens/>
              <w:spacing w:line="240" w:lineRule="auto"/>
              <w:rPr>
                <w:rFonts w:eastAsia="Times New Roman" w:cs="Times New Roman"/>
                <w:szCs w:val="24"/>
              </w:rPr>
            </w:pPr>
            <w:r w:rsidRPr="00645306">
              <w:rPr>
                <w:rFonts w:eastAsia="Times New Roman" w:cs="Times New Roman"/>
                <w:szCs w:val="24"/>
              </w:rPr>
              <w:t xml:space="preserve">Hardware Maintenance </w:t>
            </w:r>
          </w:p>
        </w:tc>
        <w:tc>
          <w:tcPr>
            <w:tcW w:w="426" w:type="pct"/>
          </w:tcPr>
          <w:p w14:paraId="483A164E" w14:textId="77777777" w:rsidR="006B3AA5" w:rsidRPr="00645306" w:rsidRDefault="006B3AA5" w:rsidP="00624E4A">
            <w:pPr>
              <w:tabs>
                <w:tab w:val="left" w:pos="3960"/>
              </w:tabs>
              <w:suppressAutoHyphens/>
              <w:spacing w:line="240" w:lineRule="auto"/>
              <w:jc w:val="center"/>
              <w:rPr>
                <w:rFonts w:eastAsia="Times New Roman" w:cs="Times New Roman"/>
                <w:szCs w:val="24"/>
              </w:rPr>
            </w:pPr>
            <w:r w:rsidRPr="00645306">
              <w:rPr>
                <w:rFonts w:eastAsia="Times New Roman" w:cs="Times New Roman"/>
                <w:szCs w:val="24"/>
              </w:rPr>
              <w:t>Incl. in Warranty</w:t>
            </w:r>
          </w:p>
        </w:tc>
        <w:tc>
          <w:tcPr>
            <w:tcW w:w="426" w:type="pct"/>
          </w:tcPr>
          <w:p w14:paraId="777698A8" w14:textId="77777777" w:rsidR="006B3AA5" w:rsidRPr="00645306" w:rsidRDefault="006B3AA5" w:rsidP="00624E4A">
            <w:pPr>
              <w:tabs>
                <w:tab w:val="left" w:pos="3960"/>
              </w:tabs>
              <w:suppressAutoHyphens/>
              <w:spacing w:line="240" w:lineRule="auto"/>
              <w:jc w:val="center"/>
              <w:rPr>
                <w:rFonts w:eastAsia="Times New Roman" w:cs="Times New Roman"/>
                <w:szCs w:val="24"/>
              </w:rPr>
            </w:pPr>
            <w:r w:rsidRPr="00645306">
              <w:rPr>
                <w:rFonts w:eastAsia="Times New Roman" w:cs="Times New Roman"/>
                <w:szCs w:val="24"/>
              </w:rPr>
              <w:t>Incl. in Warranty</w:t>
            </w:r>
          </w:p>
        </w:tc>
        <w:tc>
          <w:tcPr>
            <w:tcW w:w="434" w:type="pct"/>
          </w:tcPr>
          <w:p w14:paraId="1BCB5B92" w14:textId="77777777" w:rsidR="006B3AA5" w:rsidRPr="00645306" w:rsidRDefault="006B3AA5" w:rsidP="00624E4A">
            <w:pPr>
              <w:tabs>
                <w:tab w:val="left" w:pos="3960"/>
              </w:tabs>
              <w:suppressAutoHyphens/>
              <w:spacing w:line="240" w:lineRule="auto"/>
              <w:jc w:val="center"/>
              <w:rPr>
                <w:rFonts w:eastAsia="Times New Roman" w:cs="Times New Roman"/>
                <w:szCs w:val="24"/>
              </w:rPr>
            </w:pPr>
            <w:r w:rsidRPr="00645306">
              <w:rPr>
                <w:rFonts w:eastAsia="Times New Roman" w:cs="Times New Roman"/>
                <w:szCs w:val="24"/>
              </w:rPr>
              <w:t>Incl. in Warranty</w:t>
            </w:r>
          </w:p>
        </w:tc>
        <w:tc>
          <w:tcPr>
            <w:tcW w:w="399" w:type="pct"/>
          </w:tcPr>
          <w:p w14:paraId="6384B14D" w14:textId="77777777" w:rsidR="006B3AA5" w:rsidRPr="00645306" w:rsidRDefault="006B3AA5" w:rsidP="00624E4A">
            <w:pPr>
              <w:tabs>
                <w:tab w:val="left" w:pos="3960"/>
              </w:tabs>
              <w:suppressAutoHyphens/>
              <w:spacing w:line="240" w:lineRule="auto"/>
              <w:jc w:val="center"/>
              <w:rPr>
                <w:rFonts w:eastAsia="Times New Roman" w:cs="Times New Roman"/>
                <w:szCs w:val="24"/>
              </w:rPr>
            </w:pPr>
          </w:p>
        </w:tc>
        <w:tc>
          <w:tcPr>
            <w:tcW w:w="417" w:type="pct"/>
          </w:tcPr>
          <w:p w14:paraId="7492B8D3" w14:textId="77777777" w:rsidR="006B3AA5" w:rsidRPr="00645306" w:rsidRDefault="006B3AA5" w:rsidP="00624E4A">
            <w:pPr>
              <w:tabs>
                <w:tab w:val="left" w:pos="3960"/>
              </w:tabs>
              <w:suppressAutoHyphens/>
              <w:spacing w:line="240" w:lineRule="auto"/>
              <w:jc w:val="center"/>
              <w:rPr>
                <w:rFonts w:eastAsia="Times New Roman" w:cs="Times New Roman"/>
                <w:szCs w:val="24"/>
              </w:rPr>
            </w:pPr>
          </w:p>
        </w:tc>
        <w:tc>
          <w:tcPr>
            <w:tcW w:w="417" w:type="pct"/>
          </w:tcPr>
          <w:p w14:paraId="3BC97F66" w14:textId="77777777" w:rsidR="006B3AA5" w:rsidRPr="00645306" w:rsidRDefault="006B3AA5" w:rsidP="00624E4A">
            <w:pPr>
              <w:tabs>
                <w:tab w:val="left" w:pos="3960"/>
              </w:tabs>
              <w:suppressAutoHyphens/>
              <w:spacing w:line="240" w:lineRule="auto"/>
              <w:jc w:val="center"/>
              <w:rPr>
                <w:rFonts w:eastAsia="Times New Roman" w:cs="Times New Roman"/>
                <w:szCs w:val="24"/>
              </w:rPr>
            </w:pPr>
          </w:p>
        </w:tc>
        <w:tc>
          <w:tcPr>
            <w:tcW w:w="865" w:type="pct"/>
          </w:tcPr>
          <w:p w14:paraId="3C293290" w14:textId="77777777" w:rsidR="006B3AA5" w:rsidRPr="00645306" w:rsidRDefault="006B3AA5" w:rsidP="00624E4A">
            <w:pPr>
              <w:tabs>
                <w:tab w:val="left" w:pos="3960"/>
              </w:tabs>
              <w:suppressAutoHyphens/>
              <w:spacing w:line="240" w:lineRule="auto"/>
              <w:jc w:val="center"/>
              <w:rPr>
                <w:rFonts w:eastAsia="Times New Roman" w:cs="Times New Roman"/>
                <w:szCs w:val="24"/>
              </w:rPr>
            </w:pPr>
          </w:p>
        </w:tc>
      </w:tr>
      <w:tr w:rsidR="006B3AA5" w:rsidRPr="00645306" w14:paraId="5B77927B" w14:textId="77777777" w:rsidTr="00691D06">
        <w:trPr>
          <w:cantSplit/>
        </w:trPr>
        <w:tc>
          <w:tcPr>
            <w:tcW w:w="507" w:type="pct"/>
          </w:tcPr>
          <w:p w14:paraId="06BAC6E3" w14:textId="77777777" w:rsidR="006B3AA5" w:rsidRPr="00645306" w:rsidRDefault="006B3AA5" w:rsidP="00624E4A">
            <w:pPr>
              <w:tabs>
                <w:tab w:val="left" w:pos="3960"/>
              </w:tabs>
              <w:suppressAutoHyphens/>
              <w:spacing w:line="240" w:lineRule="auto"/>
              <w:jc w:val="center"/>
              <w:rPr>
                <w:rFonts w:eastAsia="Times New Roman" w:cs="Times New Roman"/>
                <w:szCs w:val="24"/>
              </w:rPr>
            </w:pPr>
            <w:r w:rsidRPr="00645306">
              <w:rPr>
                <w:rFonts w:eastAsia="Times New Roman" w:cs="Times New Roman"/>
                <w:szCs w:val="24"/>
              </w:rPr>
              <w:t>2.</w:t>
            </w:r>
          </w:p>
        </w:tc>
        <w:tc>
          <w:tcPr>
            <w:tcW w:w="1109" w:type="pct"/>
          </w:tcPr>
          <w:p w14:paraId="466CACC2" w14:textId="77777777" w:rsidR="006B3AA5" w:rsidRPr="00645306" w:rsidRDefault="006B3AA5" w:rsidP="00624E4A">
            <w:pPr>
              <w:tabs>
                <w:tab w:val="left" w:pos="3960"/>
              </w:tabs>
              <w:suppressAutoHyphens/>
              <w:spacing w:line="240" w:lineRule="auto"/>
              <w:rPr>
                <w:rFonts w:eastAsia="Times New Roman" w:cs="Times New Roman"/>
                <w:szCs w:val="24"/>
              </w:rPr>
            </w:pPr>
            <w:r w:rsidRPr="00645306">
              <w:rPr>
                <w:rFonts w:eastAsia="Times New Roman" w:cs="Times New Roman"/>
                <w:szCs w:val="24"/>
              </w:rPr>
              <w:t xml:space="preserve">Software Licenses &amp; Updates </w:t>
            </w:r>
          </w:p>
        </w:tc>
        <w:tc>
          <w:tcPr>
            <w:tcW w:w="426" w:type="pct"/>
          </w:tcPr>
          <w:p w14:paraId="522C7474" w14:textId="77777777" w:rsidR="006B3AA5" w:rsidRPr="00645306" w:rsidRDefault="006B3AA5" w:rsidP="00624E4A">
            <w:pPr>
              <w:tabs>
                <w:tab w:val="left" w:pos="3960"/>
              </w:tabs>
              <w:suppressAutoHyphens/>
              <w:spacing w:line="240" w:lineRule="auto"/>
              <w:jc w:val="center"/>
              <w:rPr>
                <w:rFonts w:eastAsia="Times New Roman" w:cs="Times New Roman"/>
                <w:szCs w:val="24"/>
              </w:rPr>
            </w:pPr>
            <w:r w:rsidRPr="00645306">
              <w:rPr>
                <w:rFonts w:eastAsia="Times New Roman" w:cs="Times New Roman"/>
                <w:szCs w:val="24"/>
              </w:rPr>
              <w:t>Incl. in Warranty</w:t>
            </w:r>
          </w:p>
        </w:tc>
        <w:tc>
          <w:tcPr>
            <w:tcW w:w="426" w:type="pct"/>
          </w:tcPr>
          <w:p w14:paraId="0E7C6826" w14:textId="77777777" w:rsidR="006B3AA5" w:rsidRPr="00645306" w:rsidRDefault="006B3AA5" w:rsidP="00624E4A">
            <w:pPr>
              <w:tabs>
                <w:tab w:val="left" w:pos="3960"/>
              </w:tabs>
              <w:suppressAutoHyphens/>
              <w:spacing w:line="240" w:lineRule="auto"/>
              <w:jc w:val="center"/>
              <w:rPr>
                <w:rFonts w:eastAsia="Times New Roman" w:cs="Times New Roman"/>
                <w:szCs w:val="24"/>
              </w:rPr>
            </w:pPr>
          </w:p>
        </w:tc>
        <w:tc>
          <w:tcPr>
            <w:tcW w:w="434" w:type="pct"/>
          </w:tcPr>
          <w:p w14:paraId="55B443C2" w14:textId="77777777" w:rsidR="006B3AA5" w:rsidRPr="00645306" w:rsidRDefault="006B3AA5" w:rsidP="00624E4A">
            <w:pPr>
              <w:tabs>
                <w:tab w:val="left" w:pos="3960"/>
              </w:tabs>
              <w:suppressAutoHyphens/>
              <w:spacing w:line="240" w:lineRule="auto"/>
              <w:jc w:val="center"/>
              <w:rPr>
                <w:rFonts w:eastAsia="Times New Roman" w:cs="Times New Roman"/>
                <w:szCs w:val="24"/>
              </w:rPr>
            </w:pPr>
          </w:p>
        </w:tc>
        <w:tc>
          <w:tcPr>
            <w:tcW w:w="399" w:type="pct"/>
          </w:tcPr>
          <w:p w14:paraId="7F984E07" w14:textId="77777777" w:rsidR="006B3AA5" w:rsidRPr="00645306" w:rsidRDefault="006B3AA5" w:rsidP="00624E4A">
            <w:pPr>
              <w:tabs>
                <w:tab w:val="left" w:pos="3960"/>
              </w:tabs>
              <w:suppressAutoHyphens/>
              <w:spacing w:line="240" w:lineRule="auto"/>
              <w:jc w:val="center"/>
              <w:rPr>
                <w:rFonts w:eastAsia="Times New Roman" w:cs="Times New Roman"/>
                <w:szCs w:val="24"/>
              </w:rPr>
            </w:pPr>
          </w:p>
        </w:tc>
        <w:tc>
          <w:tcPr>
            <w:tcW w:w="417" w:type="pct"/>
          </w:tcPr>
          <w:p w14:paraId="10F6599B" w14:textId="77777777" w:rsidR="006B3AA5" w:rsidRPr="00645306" w:rsidRDefault="006B3AA5" w:rsidP="00624E4A">
            <w:pPr>
              <w:tabs>
                <w:tab w:val="left" w:pos="3960"/>
              </w:tabs>
              <w:suppressAutoHyphens/>
              <w:spacing w:line="240" w:lineRule="auto"/>
              <w:jc w:val="center"/>
              <w:rPr>
                <w:rFonts w:eastAsia="Times New Roman" w:cs="Times New Roman"/>
                <w:szCs w:val="24"/>
              </w:rPr>
            </w:pPr>
          </w:p>
        </w:tc>
        <w:tc>
          <w:tcPr>
            <w:tcW w:w="417" w:type="pct"/>
          </w:tcPr>
          <w:p w14:paraId="55D85AE9" w14:textId="77777777" w:rsidR="006B3AA5" w:rsidRPr="00645306" w:rsidRDefault="006B3AA5" w:rsidP="00624E4A">
            <w:pPr>
              <w:tabs>
                <w:tab w:val="left" w:pos="3960"/>
              </w:tabs>
              <w:suppressAutoHyphens/>
              <w:spacing w:line="240" w:lineRule="auto"/>
              <w:jc w:val="center"/>
              <w:rPr>
                <w:rFonts w:eastAsia="Times New Roman" w:cs="Times New Roman"/>
                <w:szCs w:val="24"/>
              </w:rPr>
            </w:pPr>
          </w:p>
        </w:tc>
        <w:tc>
          <w:tcPr>
            <w:tcW w:w="865" w:type="pct"/>
          </w:tcPr>
          <w:p w14:paraId="6824810C" w14:textId="77777777" w:rsidR="006B3AA5" w:rsidRPr="00645306" w:rsidRDefault="006B3AA5" w:rsidP="00624E4A">
            <w:pPr>
              <w:tabs>
                <w:tab w:val="left" w:pos="3960"/>
              </w:tabs>
              <w:suppressAutoHyphens/>
              <w:spacing w:line="240" w:lineRule="auto"/>
              <w:jc w:val="center"/>
              <w:rPr>
                <w:rFonts w:eastAsia="Times New Roman" w:cs="Times New Roman"/>
                <w:szCs w:val="24"/>
              </w:rPr>
            </w:pPr>
          </w:p>
        </w:tc>
      </w:tr>
      <w:tr w:rsidR="006B3AA5" w:rsidRPr="00645306" w14:paraId="77A61FBE" w14:textId="77777777" w:rsidTr="00691D06">
        <w:trPr>
          <w:cantSplit/>
        </w:trPr>
        <w:tc>
          <w:tcPr>
            <w:tcW w:w="507" w:type="pct"/>
          </w:tcPr>
          <w:p w14:paraId="153B72D2" w14:textId="77777777" w:rsidR="006B3AA5" w:rsidRPr="00645306" w:rsidRDefault="006B3AA5" w:rsidP="00624E4A">
            <w:pPr>
              <w:tabs>
                <w:tab w:val="left" w:pos="3960"/>
              </w:tabs>
              <w:suppressAutoHyphens/>
              <w:spacing w:line="240" w:lineRule="auto"/>
              <w:jc w:val="center"/>
              <w:rPr>
                <w:rFonts w:eastAsia="Times New Roman" w:cs="Times New Roman"/>
                <w:szCs w:val="24"/>
              </w:rPr>
            </w:pPr>
            <w:r w:rsidRPr="00645306">
              <w:rPr>
                <w:rFonts w:eastAsia="Times New Roman" w:cs="Times New Roman"/>
                <w:szCs w:val="24"/>
              </w:rPr>
              <w:t>2.1</w:t>
            </w:r>
          </w:p>
        </w:tc>
        <w:tc>
          <w:tcPr>
            <w:tcW w:w="1109" w:type="pct"/>
          </w:tcPr>
          <w:p w14:paraId="24B0989D" w14:textId="77777777" w:rsidR="006B3AA5" w:rsidRPr="00645306" w:rsidRDefault="006B3AA5" w:rsidP="00624E4A">
            <w:pPr>
              <w:tabs>
                <w:tab w:val="left" w:pos="3960"/>
              </w:tabs>
              <w:suppressAutoHyphens/>
              <w:spacing w:line="240" w:lineRule="auto"/>
              <w:ind w:left="302"/>
              <w:rPr>
                <w:rFonts w:eastAsia="Times New Roman" w:cs="Times New Roman"/>
                <w:szCs w:val="24"/>
              </w:rPr>
            </w:pPr>
            <w:r w:rsidRPr="00645306">
              <w:rPr>
                <w:rFonts w:eastAsia="Times New Roman" w:cs="Times New Roman"/>
                <w:szCs w:val="24"/>
              </w:rPr>
              <w:t>System and General-Purpose Software</w:t>
            </w:r>
          </w:p>
        </w:tc>
        <w:tc>
          <w:tcPr>
            <w:tcW w:w="426" w:type="pct"/>
          </w:tcPr>
          <w:p w14:paraId="25DB8CF6" w14:textId="77777777" w:rsidR="006B3AA5" w:rsidRPr="00645306" w:rsidRDefault="006B3AA5" w:rsidP="00624E4A">
            <w:pPr>
              <w:tabs>
                <w:tab w:val="left" w:pos="3960"/>
              </w:tabs>
              <w:suppressAutoHyphens/>
              <w:spacing w:line="240" w:lineRule="auto"/>
              <w:jc w:val="center"/>
              <w:rPr>
                <w:rFonts w:eastAsia="Times New Roman" w:cs="Times New Roman"/>
                <w:szCs w:val="24"/>
              </w:rPr>
            </w:pPr>
            <w:r w:rsidRPr="00645306">
              <w:rPr>
                <w:rFonts w:eastAsia="Times New Roman" w:cs="Times New Roman"/>
                <w:szCs w:val="24"/>
              </w:rPr>
              <w:t>Incl. in Warranty</w:t>
            </w:r>
          </w:p>
        </w:tc>
        <w:tc>
          <w:tcPr>
            <w:tcW w:w="426" w:type="pct"/>
          </w:tcPr>
          <w:p w14:paraId="72BB8F9B" w14:textId="77777777" w:rsidR="006B3AA5" w:rsidRPr="00645306" w:rsidRDefault="006B3AA5" w:rsidP="00624E4A">
            <w:pPr>
              <w:tabs>
                <w:tab w:val="left" w:pos="3960"/>
              </w:tabs>
              <w:suppressAutoHyphens/>
              <w:spacing w:line="240" w:lineRule="auto"/>
              <w:jc w:val="center"/>
              <w:rPr>
                <w:rFonts w:eastAsia="Times New Roman" w:cs="Times New Roman"/>
                <w:szCs w:val="24"/>
              </w:rPr>
            </w:pPr>
          </w:p>
        </w:tc>
        <w:tc>
          <w:tcPr>
            <w:tcW w:w="434" w:type="pct"/>
          </w:tcPr>
          <w:p w14:paraId="20813023" w14:textId="77777777" w:rsidR="006B3AA5" w:rsidRPr="00645306" w:rsidRDefault="006B3AA5" w:rsidP="00624E4A">
            <w:pPr>
              <w:tabs>
                <w:tab w:val="left" w:pos="3960"/>
              </w:tabs>
              <w:suppressAutoHyphens/>
              <w:spacing w:line="240" w:lineRule="auto"/>
              <w:jc w:val="center"/>
              <w:rPr>
                <w:rFonts w:eastAsia="Times New Roman" w:cs="Times New Roman"/>
                <w:szCs w:val="24"/>
              </w:rPr>
            </w:pPr>
          </w:p>
        </w:tc>
        <w:tc>
          <w:tcPr>
            <w:tcW w:w="399" w:type="pct"/>
          </w:tcPr>
          <w:p w14:paraId="172067E3" w14:textId="77777777" w:rsidR="006B3AA5" w:rsidRPr="00645306" w:rsidRDefault="006B3AA5" w:rsidP="00624E4A">
            <w:pPr>
              <w:tabs>
                <w:tab w:val="left" w:pos="3960"/>
              </w:tabs>
              <w:suppressAutoHyphens/>
              <w:spacing w:line="240" w:lineRule="auto"/>
              <w:jc w:val="center"/>
              <w:rPr>
                <w:rFonts w:eastAsia="Times New Roman" w:cs="Times New Roman"/>
                <w:szCs w:val="24"/>
              </w:rPr>
            </w:pPr>
          </w:p>
        </w:tc>
        <w:tc>
          <w:tcPr>
            <w:tcW w:w="417" w:type="pct"/>
          </w:tcPr>
          <w:p w14:paraId="513E39A5" w14:textId="77777777" w:rsidR="006B3AA5" w:rsidRPr="00645306" w:rsidRDefault="006B3AA5" w:rsidP="00624E4A">
            <w:pPr>
              <w:tabs>
                <w:tab w:val="left" w:pos="3960"/>
              </w:tabs>
              <w:suppressAutoHyphens/>
              <w:spacing w:line="240" w:lineRule="auto"/>
              <w:jc w:val="center"/>
              <w:rPr>
                <w:rFonts w:eastAsia="Times New Roman" w:cs="Times New Roman"/>
                <w:szCs w:val="24"/>
              </w:rPr>
            </w:pPr>
          </w:p>
        </w:tc>
        <w:tc>
          <w:tcPr>
            <w:tcW w:w="417" w:type="pct"/>
          </w:tcPr>
          <w:p w14:paraId="5B364209" w14:textId="77777777" w:rsidR="006B3AA5" w:rsidRPr="00645306" w:rsidRDefault="006B3AA5" w:rsidP="00624E4A">
            <w:pPr>
              <w:tabs>
                <w:tab w:val="left" w:pos="3960"/>
              </w:tabs>
              <w:suppressAutoHyphens/>
              <w:spacing w:line="240" w:lineRule="auto"/>
              <w:jc w:val="center"/>
              <w:rPr>
                <w:rFonts w:eastAsia="Times New Roman" w:cs="Times New Roman"/>
                <w:szCs w:val="24"/>
              </w:rPr>
            </w:pPr>
          </w:p>
        </w:tc>
        <w:tc>
          <w:tcPr>
            <w:tcW w:w="865" w:type="pct"/>
          </w:tcPr>
          <w:p w14:paraId="4B903DF8" w14:textId="77777777" w:rsidR="006B3AA5" w:rsidRPr="00645306" w:rsidRDefault="006B3AA5" w:rsidP="00624E4A">
            <w:pPr>
              <w:tabs>
                <w:tab w:val="left" w:pos="3960"/>
              </w:tabs>
              <w:suppressAutoHyphens/>
              <w:spacing w:line="240" w:lineRule="auto"/>
              <w:jc w:val="center"/>
              <w:rPr>
                <w:rFonts w:eastAsia="Times New Roman" w:cs="Times New Roman"/>
                <w:szCs w:val="24"/>
              </w:rPr>
            </w:pPr>
          </w:p>
        </w:tc>
      </w:tr>
      <w:tr w:rsidR="006B3AA5" w:rsidRPr="00645306" w14:paraId="3FCE4AA8" w14:textId="77777777" w:rsidTr="00691D06">
        <w:trPr>
          <w:cantSplit/>
        </w:trPr>
        <w:tc>
          <w:tcPr>
            <w:tcW w:w="507" w:type="pct"/>
          </w:tcPr>
          <w:p w14:paraId="3B1CB542" w14:textId="77777777" w:rsidR="006B3AA5" w:rsidRPr="00645306" w:rsidRDefault="006B3AA5" w:rsidP="00624E4A">
            <w:pPr>
              <w:tabs>
                <w:tab w:val="left" w:pos="3960"/>
              </w:tabs>
              <w:suppressAutoHyphens/>
              <w:spacing w:line="240" w:lineRule="auto"/>
              <w:jc w:val="center"/>
              <w:rPr>
                <w:rFonts w:eastAsia="Times New Roman" w:cs="Times New Roman"/>
                <w:szCs w:val="24"/>
              </w:rPr>
            </w:pPr>
            <w:r w:rsidRPr="00645306">
              <w:rPr>
                <w:rFonts w:eastAsia="Times New Roman" w:cs="Times New Roman"/>
                <w:szCs w:val="24"/>
              </w:rPr>
              <w:t>2.2</w:t>
            </w:r>
          </w:p>
        </w:tc>
        <w:tc>
          <w:tcPr>
            <w:tcW w:w="1109" w:type="pct"/>
          </w:tcPr>
          <w:p w14:paraId="57627AEB" w14:textId="77777777" w:rsidR="006B3AA5" w:rsidRPr="00645306" w:rsidRDefault="006B3AA5" w:rsidP="00624E4A">
            <w:pPr>
              <w:tabs>
                <w:tab w:val="left" w:pos="3960"/>
              </w:tabs>
              <w:suppressAutoHyphens/>
              <w:spacing w:line="240" w:lineRule="auto"/>
              <w:ind w:left="302"/>
              <w:rPr>
                <w:rFonts w:eastAsia="Times New Roman" w:cs="Times New Roman"/>
                <w:szCs w:val="24"/>
              </w:rPr>
            </w:pPr>
            <w:r w:rsidRPr="00645306">
              <w:rPr>
                <w:rFonts w:eastAsia="Times New Roman" w:cs="Times New Roman"/>
                <w:szCs w:val="24"/>
              </w:rPr>
              <w:t>Application, Standard and Custom Software</w:t>
            </w:r>
          </w:p>
        </w:tc>
        <w:tc>
          <w:tcPr>
            <w:tcW w:w="426" w:type="pct"/>
          </w:tcPr>
          <w:p w14:paraId="78127052" w14:textId="77777777" w:rsidR="006B3AA5" w:rsidRPr="00645306" w:rsidRDefault="006B3AA5" w:rsidP="00624E4A">
            <w:pPr>
              <w:tabs>
                <w:tab w:val="left" w:pos="3960"/>
              </w:tabs>
              <w:suppressAutoHyphens/>
              <w:spacing w:line="240" w:lineRule="auto"/>
              <w:jc w:val="center"/>
              <w:rPr>
                <w:rFonts w:eastAsia="Times New Roman" w:cs="Times New Roman"/>
                <w:szCs w:val="24"/>
              </w:rPr>
            </w:pPr>
            <w:r w:rsidRPr="00645306">
              <w:rPr>
                <w:rFonts w:eastAsia="Times New Roman" w:cs="Times New Roman"/>
                <w:szCs w:val="24"/>
              </w:rPr>
              <w:t>Incl. in Warranty</w:t>
            </w:r>
          </w:p>
        </w:tc>
        <w:tc>
          <w:tcPr>
            <w:tcW w:w="426" w:type="pct"/>
          </w:tcPr>
          <w:p w14:paraId="766BE9A7" w14:textId="77777777" w:rsidR="006B3AA5" w:rsidRPr="00645306" w:rsidRDefault="006B3AA5" w:rsidP="00624E4A">
            <w:pPr>
              <w:tabs>
                <w:tab w:val="left" w:pos="3960"/>
              </w:tabs>
              <w:suppressAutoHyphens/>
              <w:spacing w:line="240" w:lineRule="auto"/>
              <w:jc w:val="center"/>
              <w:rPr>
                <w:rFonts w:eastAsia="Times New Roman" w:cs="Times New Roman"/>
                <w:szCs w:val="24"/>
              </w:rPr>
            </w:pPr>
          </w:p>
        </w:tc>
        <w:tc>
          <w:tcPr>
            <w:tcW w:w="434" w:type="pct"/>
          </w:tcPr>
          <w:p w14:paraId="24EFB337" w14:textId="77777777" w:rsidR="006B3AA5" w:rsidRPr="00645306" w:rsidRDefault="006B3AA5" w:rsidP="00624E4A">
            <w:pPr>
              <w:tabs>
                <w:tab w:val="left" w:pos="3960"/>
              </w:tabs>
              <w:suppressAutoHyphens/>
              <w:spacing w:line="240" w:lineRule="auto"/>
              <w:jc w:val="center"/>
              <w:rPr>
                <w:rFonts w:eastAsia="Times New Roman" w:cs="Times New Roman"/>
                <w:szCs w:val="24"/>
              </w:rPr>
            </w:pPr>
          </w:p>
        </w:tc>
        <w:tc>
          <w:tcPr>
            <w:tcW w:w="399" w:type="pct"/>
          </w:tcPr>
          <w:p w14:paraId="1ABB0F16" w14:textId="77777777" w:rsidR="006B3AA5" w:rsidRPr="00645306" w:rsidRDefault="006B3AA5" w:rsidP="00624E4A">
            <w:pPr>
              <w:tabs>
                <w:tab w:val="left" w:pos="3960"/>
              </w:tabs>
              <w:suppressAutoHyphens/>
              <w:spacing w:line="240" w:lineRule="auto"/>
              <w:jc w:val="center"/>
              <w:rPr>
                <w:rFonts w:eastAsia="Times New Roman" w:cs="Times New Roman"/>
                <w:szCs w:val="24"/>
              </w:rPr>
            </w:pPr>
          </w:p>
        </w:tc>
        <w:tc>
          <w:tcPr>
            <w:tcW w:w="417" w:type="pct"/>
          </w:tcPr>
          <w:p w14:paraId="153E8B1F" w14:textId="77777777" w:rsidR="006B3AA5" w:rsidRPr="00645306" w:rsidRDefault="006B3AA5" w:rsidP="00624E4A">
            <w:pPr>
              <w:tabs>
                <w:tab w:val="left" w:pos="3960"/>
              </w:tabs>
              <w:suppressAutoHyphens/>
              <w:spacing w:line="240" w:lineRule="auto"/>
              <w:jc w:val="center"/>
              <w:rPr>
                <w:rFonts w:eastAsia="Times New Roman" w:cs="Times New Roman"/>
                <w:szCs w:val="24"/>
              </w:rPr>
            </w:pPr>
          </w:p>
        </w:tc>
        <w:tc>
          <w:tcPr>
            <w:tcW w:w="417" w:type="pct"/>
          </w:tcPr>
          <w:p w14:paraId="1B6BECB8" w14:textId="77777777" w:rsidR="006B3AA5" w:rsidRPr="00645306" w:rsidRDefault="006B3AA5" w:rsidP="00624E4A">
            <w:pPr>
              <w:tabs>
                <w:tab w:val="left" w:pos="3960"/>
              </w:tabs>
              <w:suppressAutoHyphens/>
              <w:spacing w:line="240" w:lineRule="auto"/>
              <w:jc w:val="center"/>
              <w:rPr>
                <w:rFonts w:eastAsia="Times New Roman" w:cs="Times New Roman"/>
                <w:szCs w:val="24"/>
              </w:rPr>
            </w:pPr>
          </w:p>
        </w:tc>
        <w:tc>
          <w:tcPr>
            <w:tcW w:w="865" w:type="pct"/>
          </w:tcPr>
          <w:p w14:paraId="16651B20" w14:textId="77777777" w:rsidR="006B3AA5" w:rsidRPr="00645306" w:rsidRDefault="006B3AA5" w:rsidP="00624E4A">
            <w:pPr>
              <w:tabs>
                <w:tab w:val="left" w:pos="3960"/>
              </w:tabs>
              <w:suppressAutoHyphens/>
              <w:spacing w:line="240" w:lineRule="auto"/>
              <w:jc w:val="center"/>
              <w:rPr>
                <w:rFonts w:eastAsia="Times New Roman" w:cs="Times New Roman"/>
                <w:szCs w:val="24"/>
              </w:rPr>
            </w:pPr>
          </w:p>
        </w:tc>
      </w:tr>
      <w:tr w:rsidR="006B3AA5" w:rsidRPr="00645306" w14:paraId="469CE317" w14:textId="77777777" w:rsidTr="00691D06">
        <w:trPr>
          <w:cantSplit/>
        </w:trPr>
        <w:tc>
          <w:tcPr>
            <w:tcW w:w="507" w:type="pct"/>
          </w:tcPr>
          <w:p w14:paraId="6812D310" w14:textId="77777777" w:rsidR="006B3AA5" w:rsidRPr="00645306" w:rsidRDefault="006B3AA5" w:rsidP="00624E4A">
            <w:pPr>
              <w:tabs>
                <w:tab w:val="left" w:pos="3960"/>
              </w:tabs>
              <w:suppressAutoHyphens/>
              <w:spacing w:line="240" w:lineRule="auto"/>
              <w:jc w:val="center"/>
              <w:rPr>
                <w:rFonts w:eastAsia="Times New Roman" w:cs="Times New Roman"/>
                <w:szCs w:val="24"/>
              </w:rPr>
            </w:pPr>
            <w:r w:rsidRPr="00645306">
              <w:rPr>
                <w:rFonts w:eastAsia="Times New Roman" w:cs="Times New Roman"/>
                <w:szCs w:val="24"/>
              </w:rPr>
              <w:t>3.</w:t>
            </w:r>
          </w:p>
        </w:tc>
        <w:tc>
          <w:tcPr>
            <w:tcW w:w="1109" w:type="pct"/>
          </w:tcPr>
          <w:p w14:paraId="35380A52" w14:textId="77777777" w:rsidR="006B3AA5" w:rsidRPr="00645306" w:rsidRDefault="006B3AA5" w:rsidP="00624E4A">
            <w:pPr>
              <w:tabs>
                <w:tab w:val="left" w:pos="3960"/>
              </w:tabs>
              <w:suppressAutoHyphens/>
              <w:spacing w:line="240" w:lineRule="auto"/>
              <w:rPr>
                <w:rFonts w:eastAsia="Times New Roman" w:cs="Times New Roman"/>
                <w:szCs w:val="24"/>
              </w:rPr>
            </w:pPr>
            <w:r w:rsidRPr="00645306">
              <w:rPr>
                <w:rFonts w:eastAsia="Times New Roman" w:cs="Times New Roman"/>
                <w:szCs w:val="24"/>
              </w:rPr>
              <w:t>Technical Services</w:t>
            </w:r>
          </w:p>
        </w:tc>
        <w:tc>
          <w:tcPr>
            <w:tcW w:w="426" w:type="pct"/>
          </w:tcPr>
          <w:p w14:paraId="41F0A8C8" w14:textId="77777777" w:rsidR="006B3AA5" w:rsidRPr="00645306" w:rsidRDefault="006B3AA5" w:rsidP="00624E4A">
            <w:pPr>
              <w:tabs>
                <w:tab w:val="left" w:pos="3960"/>
              </w:tabs>
              <w:suppressAutoHyphens/>
              <w:spacing w:line="240" w:lineRule="auto"/>
              <w:jc w:val="center"/>
              <w:rPr>
                <w:rFonts w:eastAsia="Times New Roman" w:cs="Times New Roman"/>
                <w:szCs w:val="24"/>
              </w:rPr>
            </w:pPr>
          </w:p>
        </w:tc>
        <w:tc>
          <w:tcPr>
            <w:tcW w:w="426" w:type="pct"/>
          </w:tcPr>
          <w:p w14:paraId="4887D4F3" w14:textId="77777777" w:rsidR="006B3AA5" w:rsidRPr="00645306" w:rsidRDefault="006B3AA5" w:rsidP="00624E4A">
            <w:pPr>
              <w:tabs>
                <w:tab w:val="left" w:pos="3960"/>
              </w:tabs>
              <w:suppressAutoHyphens/>
              <w:spacing w:line="240" w:lineRule="auto"/>
              <w:jc w:val="center"/>
              <w:rPr>
                <w:rFonts w:eastAsia="Times New Roman" w:cs="Times New Roman"/>
                <w:szCs w:val="24"/>
              </w:rPr>
            </w:pPr>
          </w:p>
        </w:tc>
        <w:tc>
          <w:tcPr>
            <w:tcW w:w="434" w:type="pct"/>
          </w:tcPr>
          <w:p w14:paraId="1E015562" w14:textId="77777777" w:rsidR="006B3AA5" w:rsidRPr="00645306" w:rsidRDefault="006B3AA5" w:rsidP="00624E4A">
            <w:pPr>
              <w:tabs>
                <w:tab w:val="left" w:pos="3960"/>
              </w:tabs>
              <w:suppressAutoHyphens/>
              <w:spacing w:line="240" w:lineRule="auto"/>
              <w:jc w:val="center"/>
              <w:rPr>
                <w:rFonts w:eastAsia="Times New Roman" w:cs="Times New Roman"/>
                <w:szCs w:val="24"/>
              </w:rPr>
            </w:pPr>
          </w:p>
        </w:tc>
        <w:tc>
          <w:tcPr>
            <w:tcW w:w="399" w:type="pct"/>
          </w:tcPr>
          <w:p w14:paraId="343541AE" w14:textId="77777777" w:rsidR="006B3AA5" w:rsidRPr="00645306" w:rsidRDefault="006B3AA5" w:rsidP="00624E4A">
            <w:pPr>
              <w:tabs>
                <w:tab w:val="left" w:pos="3960"/>
              </w:tabs>
              <w:suppressAutoHyphens/>
              <w:spacing w:line="240" w:lineRule="auto"/>
              <w:jc w:val="center"/>
              <w:rPr>
                <w:rFonts w:eastAsia="Times New Roman" w:cs="Times New Roman"/>
                <w:szCs w:val="24"/>
              </w:rPr>
            </w:pPr>
          </w:p>
        </w:tc>
        <w:tc>
          <w:tcPr>
            <w:tcW w:w="417" w:type="pct"/>
          </w:tcPr>
          <w:p w14:paraId="7A258913" w14:textId="77777777" w:rsidR="006B3AA5" w:rsidRPr="00645306" w:rsidRDefault="006B3AA5" w:rsidP="00624E4A">
            <w:pPr>
              <w:tabs>
                <w:tab w:val="left" w:pos="3960"/>
              </w:tabs>
              <w:suppressAutoHyphens/>
              <w:spacing w:line="240" w:lineRule="auto"/>
              <w:jc w:val="center"/>
              <w:rPr>
                <w:rFonts w:eastAsia="Times New Roman" w:cs="Times New Roman"/>
                <w:szCs w:val="24"/>
              </w:rPr>
            </w:pPr>
          </w:p>
        </w:tc>
        <w:tc>
          <w:tcPr>
            <w:tcW w:w="417" w:type="pct"/>
          </w:tcPr>
          <w:p w14:paraId="0D088814" w14:textId="77777777" w:rsidR="006B3AA5" w:rsidRPr="00645306" w:rsidRDefault="006B3AA5" w:rsidP="00624E4A">
            <w:pPr>
              <w:tabs>
                <w:tab w:val="left" w:pos="3960"/>
              </w:tabs>
              <w:suppressAutoHyphens/>
              <w:spacing w:line="240" w:lineRule="auto"/>
              <w:jc w:val="center"/>
              <w:rPr>
                <w:rFonts w:eastAsia="Times New Roman" w:cs="Times New Roman"/>
                <w:szCs w:val="24"/>
              </w:rPr>
            </w:pPr>
          </w:p>
        </w:tc>
        <w:tc>
          <w:tcPr>
            <w:tcW w:w="865" w:type="pct"/>
          </w:tcPr>
          <w:p w14:paraId="1B592994" w14:textId="77777777" w:rsidR="006B3AA5" w:rsidRPr="00645306" w:rsidRDefault="006B3AA5" w:rsidP="00624E4A">
            <w:pPr>
              <w:tabs>
                <w:tab w:val="left" w:pos="3960"/>
              </w:tabs>
              <w:suppressAutoHyphens/>
              <w:spacing w:line="240" w:lineRule="auto"/>
              <w:jc w:val="center"/>
              <w:rPr>
                <w:rFonts w:eastAsia="Times New Roman" w:cs="Times New Roman"/>
                <w:szCs w:val="24"/>
              </w:rPr>
            </w:pPr>
          </w:p>
        </w:tc>
      </w:tr>
      <w:tr w:rsidR="006B3AA5" w:rsidRPr="00645306" w14:paraId="61A152B1" w14:textId="77777777" w:rsidTr="00691D06">
        <w:trPr>
          <w:cantSplit/>
        </w:trPr>
        <w:tc>
          <w:tcPr>
            <w:tcW w:w="507" w:type="pct"/>
          </w:tcPr>
          <w:p w14:paraId="0BC0B869" w14:textId="77777777" w:rsidR="006B3AA5" w:rsidRPr="00645306" w:rsidRDefault="006B3AA5" w:rsidP="00624E4A">
            <w:pPr>
              <w:tabs>
                <w:tab w:val="left" w:pos="3960"/>
              </w:tabs>
              <w:suppressAutoHyphens/>
              <w:spacing w:line="240" w:lineRule="auto"/>
              <w:jc w:val="center"/>
              <w:rPr>
                <w:rFonts w:eastAsia="Times New Roman" w:cs="Times New Roman"/>
                <w:szCs w:val="24"/>
              </w:rPr>
            </w:pPr>
            <w:r w:rsidRPr="00645306">
              <w:rPr>
                <w:rFonts w:eastAsia="Times New Roman" w:cs="Times New Roman"/>
                <w:szCs w:val="24"/>
              </w:rPr>
              <w:t>3.1</w:t>
            </w:r>
          </w:p>
        </w:tc>
        <w:tc>
          <w:tcPr>
            <w:tcW w:w="1109" w:type="pct"/>
          </w:tcPr>
          <w:p w14:paraId="7B6F3975" w14:textId="77777777" w:rsidR="006B3AA5" w:rsidRPr="00645306" w:rsidRDefault="006B3AA5" w:rsidP="00624E4A">
            <w:pPr>
              <w:tabs>
                <w:tab w:val="left" w:pos="3960"/>
              </w:tabs>
              <w:suppressAutoHyphens/>
              <w:spacing w:line="240" w:lineRule="auto"/>
              <w:ind w:left="302"/>
              <w:rPr>
                <w:rFonts w:eastAsia="Times New Roman" w:cs="Times New Roman"/>
                <w:szCs w:val="24"/>
              </w:rPr>
            </w:pPr>
            <w:r w:rsidRPr="00645306">
              <w:rPr>
                <w:rFonts w:eastAsia="Times New Roman" w:cs="Times New Roman"/>
                <w:szCs w:val="24"/>
              </w:rPr>
              <w:t>Sr. Systems Analyst</w:t>
            </w:r>
          </w:p>
        </w:tc>
        <w:tc>
          <w:tcPr>
            <w:tcW w:w="426" w:type="pct"/>
          </w:tcPr>
          <w:p w14:paraId="74FC28E0" w14:textId="77777777" w:rsidR="006B3AA5" w:rsidRPr="00645306" w:rsidRDefault="006B3AA5" w:rsidP="00624E4A">
            <w:pPr>
              <w:tabs>
                <w:tab w:val="left" w:pos="3960"/>
              </w:tabs>
              <w:suppressAutoHyphens/>
              <w:spacing w:line="240" w:lineRule="auto"/>
              <w:jc w:val="center"/>
              <w:rPr>
                <w:rFonts w:eastAsia="Times New Roman" w:cs="Times New Roman"/>
                <w:szCs w:val="24"/>
              </w:rPr>
            </w:pPr>
          </w:p>
        </w:tc>
        <w:tc>
          <w:tcPr>
            <w:tcW w:w="426" w:type="pct"/>
          </w:tcPr>
          <w:p w14:paraId="08B8FE75" w14:textId="77777777" w:rsidR="006B3AA5" w:rsidRPr="00645306" w:rsidRDefault="006B3AA5" w:rsidP="00624E4A">
            <w:pPr>
              <w:tabs>
                <w:tab w:val="left" w:pos="3960"/>
              </w:tabs>
              <w:suppressAutoHyphens/>
              <w:spacing w:line="240" w:lineRule="auto"/>
              <w:jc w:val="center"/>
              <w:rPr>
                <w:rFonts w:eastAsia="Times New Roman" w:cs="Times New Roman"/>
                <w:szCs w:val="24"/>
              </w:rPr>
            </w:pPr>
          </w:p>
        </w:tc>
        <w:tc>
          <w:tcPr>
            <w:tcW w:w="434" w:type="pct"/>
          </w:tcPr>
          <w:p w14:paraId="3C068354" w14:textId="77777777" w:rsidR="006B3AA5" w:rsidRPr="00645306" w:rsidRDefault="006B3AA5" w:rsidP="00624E4A">
            <w:pPr>
              <w:tabs>
                <w:tab w:val="left" w:pos="3960"/>
              </w:tabs>
              <w:suppressAutoHyphens/>
              <w:spacing w:line="240" w:lineRule="auto"/>
              <w:jc w:val="center"/>
              <w:rPr>
                <w:rFonts w:eastAsia="Times New Roman" w:cs="Times New Roman"/>
                <w:szCs w:val="24"/>
              </w:rPr>
            </w:pPr>
          </w:p>
        </w:tc>
        <w:tc>
          <w:tcPr>
            <w:tcW w:w="399" w:type="pct"/>
          </w:tcPr>
          <w:p w14:paraId="60E90987" w14:textId="77777777" w:rsidR="006B3AA5" w:rsidRPr="00645306" w:rsidRDefault="006B3AA5" w:rsidP="00624E4A">
            <w:pPr>
              <w:tabs>
                <w:tab w:val="left" w:pos="3960"/>
              </w:tabs>
              <w:suppressAutoHyphens/>
              <w:spacing w:line="240" w:lineRule="auto"/>
              <w:jc w:val="center"/>
              <w:rPr>
                <w:rFonts w:eastAsia="Times New Roman" w:cs="Times New Roman"/>
                <w:szCs w:val="24"/>
              </w:rPr>
            </w:pPr>
          </w:p>
        </w:tc>
        <w:tc>
          <w:tcPr>
            <w:tcW w:w="417" w:type="pct"/>
          </w:tcPr>
          <w:p w14:paraId="671F5BFA" w14:textId="77777777" w:rsidR="006B3AA5" w:rsidRPr="00645306" w:rsidRDefault="006B3AA5" w:rsidP="00624E4A">
            <w:pPr>
              <w:tabs>
                <w:tab w:val="left" w:pos="3960"/>
              </w:tabs>
              <w:suppressAutoHyphens/>
              <w:spacing w:line="240" w:lineRule="auto"/>
              <w:jc w:val="center"/>
              <w:rPr>
                <w:rFonts w:eastAsia="Times New Roman" w:cs="Times New Roman"/>
                <w:szCs w:val="24"/>
              </w:rPr>
            </w:pPr>
          </w:p>
        </w:tc>
        <w:tc>
          <w:tcPr>
            <w:tcW w:w="417" w:type="pct"/>
          </w:tcPr>
          <w:p w14:paraId="39188127" w14:textId="77777777" w:rsidR="006B3AA5" w:rsidRPr="00645306" w:rsidRDefault="006B3AA5" w:rsidP="00624E4A">
            <w:pPr>
              <w:tabs>
                <w:tab w:val="left" w:pos="3960"/>
              </w:tabs>
              <w:suppressAutoHyphens/>
              <w:spacing w:line="240" w:lineRule="auto"/>
              <w:jc w:val="center"/>
              <w:rPr>
                <w:rFonts w:eastAsia="Times New Roman" w:cs="Times New Roman"/>
                <w:szCs w:val="24"/>
              </w:rPr>
            </w:pPr>
          </w:p>
        </w:tc>
        <w:tc>
          <w:tcPr>
            <w:tcW w:w="865" w:type="pct"/>
          </w:tcPr>
          <w:p w14:paraId="7C1F8E41" w14:textId="77777777" w:rsidR="006B3AA5" w:rsidRPr="00645306" w:rsidRDefault="006B3AA5" w:rsidP="00624E4A">
            <w:pPr>
              <w:tabs>
                <w:tab w:val="left" w:pos="3960"/>
              </w:tabs>
              <w:suppressAutoHyphens/>
              <w:spacing w:line="240" w:lineRule="auto"/>
              <w:jc w:val="center"/>
              <w:rPr>
                <w:rFonts w:eastAsia="Times New Roman" w:cs="Times New Roman"/>
                <w:szCs w:val="24"/>
              </w:rPr>
            </w:pPr>
          </w:p>
        </w:tc>
      </w:tr>
      <w:tr w:rsidR="006B3AA5" w:rsidRPr="00645306" w14:paraId="6973D78A" w14:textId="77777777" w:rsidTr="00691D06">
        <w:trPr>
          <w:cantSplit/>
        </w:trPr>
        <w:tc>
          <w:tcPr>
            <w:tcW w:w="507" w:type="pct"/>
          </w:tcPr>
          <w:p w14:paraId="04EE2C8B" w14:textId="77777777" w:rsidR="006B3AA5" w:rsidRPr="00645306" w:rsidRDefault="006B3AA5" w:rsidP="00624E4A">
            <w:pPr>
              <w:tabs>
                <w:tab w:val="left" w:pos="3960"/>
              </w:tabs>
              <w:suppressAutoHyphens/>
              <w:spacing w:line="240" w:lineRule="auto"/>
              <w:jc w:val="center"/>
              <w:rPr>
                <w:rFonts w:eastAsia="Times New Roman" w:cs="Times New Roman"/>
                <w:szCs w:val="24"/>
              </w:rPr>
            </w:pPr>
            <w:r w:rsidRPr="00645306">
              <w:rPr>
                <w:rFonts w:eastAsia="Times New Roman" w:cs="Times New Roman"/>
                <w:szCs w:val="24"/>
              </w:rPr>
              <w:lastRenderedPageBreak/>
              <w:t>3.2</w:t>
            </w:r>
          </w:p>
        </w:tc>
        <w:tc>
          <w:tcPr>
            <w:tcW w:w="1109" w:type="pct"/>
          </w:tcPr>
          <w:p w14:paraId="402F749D" w14:textId="77777777" w:rsidR="006B3AA5" w:rsidRPr="00645306" w:rsidRDefault="006B3AA5" w:rsidP="00624E4A">
            <w:pPr>
              <w:tabs>
                <w:tab w:val="left" w:pos="3960"/>
              </w:tabs>
              <w:suppressAutoHyphens/>
              <w:spacing w:line="240" w:lineRule="auto"/>
              <w:ind w:left="302"/>
              <w:rPr>
                <w:rFonts w:eastAsia="Times New Roman" w:cs="Times New Roman"/>
                <w:szCs w:val="24"/>
              </w:rPr>
            </w:pPr>
            <w:r w:rsidRPr="00645306">
              <w:rPr>
                <w:rFonts w:eastAsia="Times New Roman" w:cs="Times New Roman"/>
                <w:szCs w:val="24"/>
              </w:rPr>
              <w:t>Sr. Programmer</w:t>
            </w:r>
          </w:p>
        </w:tc>
        <w:tc>
          <w:tcPr>
            <w:tcW w:w="426" w:type="pct"/>
          </w:tcPr>
          <w:p w14:paraId="779973A3" w14:textId="77777777" w:rsidR="006B3AA5" w:rsidRPr="00645306" w:rsidRDefault="006B3AA5" w:rsidP="00624E4A">
            <w:pPr>
              <w:tabs>
                <w:tab w:val="left" w:pos="3960"/>
              </w:tabs>
              <w:suppressAutoHyphens/>
              <w:spacing w:line="240" w:lineRule="auto"/>
              <w:jc w:val="center"/>
              <w:rPr>
                <w:rFonts w:eastAsia="Times New Roman" w:cs="Times New Roman"/>
                <w:szCs w:val="24"/>
              </w:rPr>
            </w:pPr>
          </w:p>
        </w:tc>
        <w:tc>
          <w:tcPr>
            <w:tcW w:w="426" w:type="pct"/>
          </w:tcPr>
          <w:p w14:paraId="54F634CA" w14:textId="77777777" w:rsidR="006B3AA5" w:rsidRPr="00645306" w:rsidRDefault="006B3AA5" w:rsidP="00624E4A">
            <w:pPr>
              <w:tabs>
                <w:tab w:val="left" w:pos="3960"/>
              </w:tabs>
              <w:suppressAutoHyphens/>
              <w:spacing w:line="240" w:lineRule="auto"/>
              <w:jc w:val="center"/>
              <w:rPr>
                <w:rFonts w:eastAsia="Times New Roman" w:cs="Times New Roman"/>
                <w:szCs w:val="24"/>
              </w:rPr>
            </w:pPr>
          </w:p>
        </w:tc>
        <w:tc>
          <w:tcPr>
            <w:tcW w:w="434" w:type="pct"/>
          </w:tcPr>
          <w:p w14:paraId="04541DE6" w14:textId="77777777" w:rsidR="006B3AA5" w:rsidRPr="00645306" w:rsidRDefault="006B3AA5" w:rsidP="00624E4A">
            <w:pPr>
              <w:tabs>
                <w:tab w:val="left" w:pos="3960"/>
              </w:tabs>
              <w:suppressAutoHyphens/>
              <w:spacing w:line="240" w:lineRule="auto"/>
              <w:jc w:val="center"/>
              <w:rPr>
                <w:rFonts w:eastAsia="Times New Roman" w:cs="Times New Roman"/>
                <w:szCs w:val="24"/>
              </w:rPr>
            </w:pPr>
          </w:p>
        </w:tc>
        <w:tc>
          <w:tcPr>
            <w:tcW w:w="399" w:type="pct"/>
          </w:tcPr>
          <w:p w14:paraId="2A0BC557" w14:textId="77777777" w:rsidR="006B3AA5" w:rsidRPr="00645306" w:rsidRDefault="006B3AA5" w:rsidP="00624E4A">
            <w:pPr>
              <w:tabs>
                <w:tab w:val="left" w:pos="3960"/>
              </w:tabs>
              <w:suppressAutoHyphens/>
              <w:spacing w:line="240" w:lineRule="auto"/>
              <w:jc w:val="center"/>
              <w:rPr>
                <w:rFonts w:eastAsia="Times New Roman" w:cs="Times New Roman"/>
                <w:szCs w:val="24"/>
              </w:rPr>
            </w:pPr>
          </w:p>
        </w:tc>
        <w:tc>
          <w:tcPr>
            <w:tcW w:w="417" w:type="pct"/>
          </w:tcPr>
          <w:p w14:paraId="209E6AB5" w14:textId="77777777" w:rsidR="006B3AA5" w:rsidRPr="00645306" w:rsidRDefault="006B3AA5" w:rsidP="00624E4A">
            <w:pPr>
              <w:tabs>
                <w:tab w:val="left" w:pos="3960"/>
              </w:tabs>
              <w:suppressAutoHyphens/>
              <w:spacing w:line="240" w:lineRule="auto"/>
              <w:jc w:val="center"/>
              <w:rPr>
                <w:rFonts w:eastAsia="Times New Roman" w:cs="Times New Roman"/>
                <w:szCs w:val="24"/>
              </w:rPr>
            </w:pPr>
          </w:p>
        </w:tc>
        <w:tc>
          <w:tcPr>
            <w:tcW w:w="417" w:type="pct"/>
          </w:tcPr>
          <w:p w14:paraId="78705BE5" w14:textId="77777777" w:rsidR="006B3AA5" w:rsidRPr="00645306" w:rsidRDefault="006B3AA5" w:rsidP="00624E4A">
            <w:pPr>
              <w:tabs>
                <w:tab w:val="left" w:pos="3960"/>
              </w:tabs>
              <w:suppressAutoHyphens/>
              <w:spacing w:line="240" w:lineRule="auto"/>
              <w:jc w:val="center"/>
              <w:rPr>
                <w:rFonts w:eastAsia="Times New Roman" w:cs="Times New Roman"/>
                <w:szCs w:val="24"/>
              </w:rPr>
            </w:pPr>
          </w:p>
        </w:tc>
        <w:tc>
          <w:tcPr>
            <w:tcW w:w="865" w:type="pct"/>
          </w:tcPr>
          <w:p w14:paraId="09825E99" w14:textId="77777777" w:rsidR="006B3AA5" w:rsidRPr="00645306" w:rsidRDefault="006B3AA5" w:rsidP="00624E4A">
            <w:pPr>
              <w:tabs>
                <w:tab w:val="left" w:pos="3960"/>
              </w:tabs>
              <w:suppressAutoHyphens/>
              <w:spacing w:line="240" w:lineRule="auto"/>
              <w:jc w:val="center"/>
              <w:rPr>
                <w:rFonts w:eastAsia="Times New Roman" w:cs="Times New Roman"/>
                <w:szCs w:val="24"/>
              </w:rPr>
            </w:pPr>
          </w:p>
        </w:tc>
      </w:tr>
      <w:tr w:rsidR="006B3AA5" w:rsidRPr="00645306" w14:paraId="6581ED3F" w14:textId="77777777" w:rsidTr="00691D06">
        <w:trPr>
          <w:cantSplit/>
        </w:trPr>
        <w:tc>
          <w:tcPr>
            <w:tcW w:w="507" w:type="pct"/>
          </w:tcPr>
          <w:p w14:paraId="1C20BFAC" w14:textId="77777777" w:rsidR="006B3AA5" w:rsidRPr="00645306" w:rsidRDefault="006B3AA5" w:rsidP="00624E4A">
            <w:pPr>
              <w:tabs>
                <w:tab w:val="left" w:pos="3960"/>
              </w:tabs>
              <w:suppressAutoHyphens/>
              <w:spacing w:line="240" w:lineRule="auto"/>
              <w:jc w:val="center"/>
              <w:rPr>
                <w:rFonts w:eastAsia="Times New Roman" w:cs="Times New Roman"/>
                <w:szCs w:val="24"/>
              </w:rPr>
            </w:pPr>
            <w:r w:rsidRPr="00645306">
              <w:rPr>
                <w:rFonts w:eastAsia="Times New Roman" w:cs="Times New Roman"/>
                <w:szCs w:val="24"/>
              </w:rPr>
              <w:t>3.3</w:t>
            </w:r>
          </w:p>
        </w:tc>
        <w:tc>
          <w:tcPr>
            <w:tcW w:w="1109" w:type="pct"/>
          </w:tcPr>
          <w:p w14:paraId="2F65EA99" w14:textId="77777777" w:rsidR="006B3AA5" w:rsidRPr="00645306" w:rsidRDefault="006B3AA5" w:rsidP="00624E4A">
            <w:pPr>
              <w:tabs>
                <w:tab w:val="left" w:pos="3960"/>
              </w:tabs>
              <w:suppressAutoHyphens/>
              <w:spacing w:line="240" w:lineRule="auto"/>
              <w:ind w:left="302"/>
              <w:rPr>
                <w:rFonts w:eastAsia="Times New Roman" w:cs="Times New Roman"/>
                <w:szCs w:val="24"/>
              </w:rPr>
            </w:pPr>
            <w:r w:rsidRPr="00645306">
              <w:rPr>
                <w:rFonts w:eastAsia="Times New Roman" w:cs="Times New Roman"/>
                <w:szCs w:val="24"/>
              </w:rPr>
              <w:t>Sr. Network Specialist, …  etc.</w:t>
            </w:r>
          </w:p>
        </w:tc>
        <w:tc>
          <w:tcPr>
            <w:tcW w:w="426" w:type="pct"/>
          </w:tcPr>
          <w:p w14:paraId="73E5C380" w14:textId="77777777" w:rsidR="006B3AA5" w:rsidRPr="00645306" w:rsidRDefault="006B3AA5" w:rsidP="00624E4A">
            <w:pPr>
              <w:tabs>
                <w:tab w:val="left" w:pos="3960"/>
              </w:tabs>
              <w:suppressAutoHyphens/>
              <w:spacing w:line="240" w:lineRule="auto"/>
              <w:jc w:val="center"/>
              <w:rPr>
                <w:rFonts w:eastAsia="Times New Roman" w:cs="Times New Roman"/>
                <w:szCs w:val="24"/>
              </w:rPr>
            </w:pPr>
          </w:p>
        </w:tc>
        <w:tc>
          <w:tcPr>
            <w:tcW w:w="426" w:type="pct"/>
          </w:tcPr>
          <w:p w14:paraId="5089F01F" w14:textId="77777777" w:rsidR="006B3AA5" w:rsidRPr="00645306" w:rsidRDefault="006B3AA5" w:rsidP="00624E4A">
            <w:pPr>
              <w:tabs>
                <w:tab w:val="left" w:pos="3960"/>
              </w:tabs>
              <w:suppressAutoHyphens/>
              <w:spacing w:line="240" w:lineRule="auto"/>
              <w:jc w:val="center"/>
              <w:rPr>
                <w:rFonts w:eastAsia="Times New Roman" w:cs="Times New Roman"/>
                <w:szCs w:val="24"/>
              </w:rPr>
            </w:pPr>
          </w:p>
        </w:tc>
        <w:tc>
          <w:tcPr>
            <w:tcW w:w="434" w:type="pct"/>
          </w:tcPr>
          <w:p w14:paraId="56CDC162" w14:textId="77777777" w:rsidR="006B3AA5" w:rsidRPr="00645306" w:rsidRDefault="006B3AA5" w:rsidP="00624E4A">
            <w:pPr>
              <w:tabs>
                <w:tab w:val="left" w:pos="3960"/>
              </w:tabs>
              <w:suppressAutoHyphens/>
              <w:spacing w:line="240" w:lineRule="auto"/>
              <w:jc w:val="center"/>
              <w:rPr>
                <w:rFonts w:eastAsia="Times New Roman" w:cs="Times New Roman"/>
                <w:szCs w:val="24"/>
              </w:rPr>
            </w:pPr>
          </w:p>
        </w:tc>
        <w:tc>
          <w:tcPr>
            <w:tcW w:w="399" w:type="pct"/>
          </w:tcPr>
          <w:p w14:paraId="2E80AA90" w14:textId="77777777" w:rsidR="006B3AA5" w:rsidRPr="00645306" w:rsidRDefault="006B3AA5" w:rsidP="00624E4A">
            <w:pPr>
              <w:tabs>
                <w:tab w:val="left" w:pos="3960"/>
              </w:tabs>
              <w:suppressAutoHyphens/>
              <w:spacing w:line="240" w:lineRule="auto"/>
              <w:jc w:val="center"/>
              <w:rPr>
                <w:rFonts w:eastAsia="Times New Roman" w:cs="Times New Roman"/>
                <w:szCs w:val="24"/>
              </w:rPr>
            </w:pPr>
          </w:p>
        </w:tc>
        <w:tc>
          <w:tcPr>
            <w:tcW w:w="417" w:type="pct"/>
          </w:tcPr>
          <w:p w14:paraId="191C279D" w14:textId="77777777" w:rsidR="006B3AA5" w:rsidRPr="00645306" w:rsidRDefault="006B3AA5" w:rsidP="00624E4A">
            <w:pPr>
              <w:tabs>
                <w:tab w:val="left" w:pos="3960"/>
              </w:tabs>
              <w:suppressAutoHyphens/>
              <w:spacing w:line="240" w:lineRule="auto"/>
              <w:jc w:val="center"/>
              <w:rPr>
                <w:rFonts w:eastAsia="Times New Roman" w:cs="Times New Roman"/>
                <w:szCs w:val="24"/>
              </w:rPr>
            </w:pPr>
          </w:p>
        </w:tc>
        <w:tc>
          <w:tcPr>
            <w:tcW w:w="417" w:type="pct"/>
          </w:tcPr>
          <w:p w14:paraId="68286895" w14:textId="77777777" w:rsidR="006B3AA5" w:rsidRPr="00645306" w:rsidRDefault="006B3AA5" w:rsidP="00624E4A">
            <w:pPr>
              <w:tabs>
                <w:tab w:val="left" w:pos="3960"/>
              </w:tabs>
              <w:suppressAutoHyphens/>
              <w:spacing w:line="240" w:lineRule="auto"/>
              <w:jc w:val="center"/>
              <w:rPr>
                <w:rFonts w:eastAsia="Times New Roman" w:cs="Times New Roman"/>
                <w:szCs w:val="24"/>
              </w:rPr>
            </w:pPr>
          </w:p>
        </w:tc>
        <w:tc>
          <w:tcPr>
            <w:tcW w:w="865" w:type="pct"/>
          </w:tcPr>
          <w:p w14:paraId="7140FEF5" w14:textId="77777777" w:rsidR="006B3AA5" w:rsidRPr="00645306" w:rsidRDefault="006B3AA5" w:rsidP="00624E4A">
            <w:pPr>
              <w:tabs>
                <w:tab w:val="left" w:pos="3960"/>
              </w:tabs>
              <w:suppressAutoHyphens/>
              <w:spacing w:line="240" w:lineRule="auto"/>
              <w:jc w:val="center"/>
              <w:rPr>
                <w:rFonts w:eastAsia="Times New Roman" w:cs="Times New Roman"/>
                <w:szCs w:val="24"/>
              </w:rPr>
            </w:pPr>
          </w:p>
        </w:tc>
      </w:tr>
      <w:tr w:rsidR="006B3AA5" w:rsidRPr="00645306" w14:paraId="46C3FF38" w14:textId="77777777" w:rsidTr="00691D06">
        <w:trPr>
          <w:cantSplit/>
        </w:trPr>
        <w:tc>
          <w:tcPr>
            <w:tcW w:w="507" w:type="pct"/>
          </w:tcPr>
          <w:p w14:paraId="4477679F" w14:textId="77777777" w:rsidR="006B3AA5" w:rsidRPr="00645306" w:rsidRDefault="006B3AA5" w:rsidP="00624E4A">
            <w:pPr>
              <w:tabs>
                <w:tab w:val="left" w:pos="3960"/>
              </w:tabs>
              <w:suppressAutoHyphens/>
              <w:spacing w:line="240" w:lineRule="auto"/>
              <w:jc w:val="center"/>
              <w:rPr>
                <w:rFonts w:eastAsia="Times New Roman" w:cs="Times New Roman"/>
                <w:szCs w:val="24"/>
              </w:rPr>
            </w:pPr>
            <w:r w:rsidRPr="00645306">
              <w:rPr>
                <w:rFonts w:eastAsia="Times New Roman" w:cs="Times New Roman"/>
                <w:szCs w:val="24"/>
              </w:rPr>
              <w:t>4.</w:t>
            </w:r>
          </w:p>
        </w:tc>
        <w:tc>
          <w:tcPr>
            <w:tcW w:w="1109" w:type="pct"/>
          </w:tcPr>
          <w:p w14:paraId="33CF2185" w14:textId="77777777" w:rsidR="006B3AA5" w:rsidRPr="00645306" w:rsidRDefault="006B3AA5" w:rsidP="00624E4A">
            <w:pPr>
              <w:tabs>
                <w:tab w:val="left" w:pos="3960"/>
              </w:tabs>
              <w:suppressAutoHyphens/>
              <w:spacing w:line="240" w:lineRule="auto"/>
              <w:rPr>
                <w:rFonts w:eastAsia="Times New Roman" w:cs="Times New Roman"/>
                <w:szCs w:val="24"/>
              </w:rPr>
            </w:pPr>
            <w:r w:rsidRPr="00645306">
              <w:rPr>
                <w:rFonts w:eastAsia="Times New Roman" w:cs="Times New Roman"/>
                <w:szCs w:val="24"/>
              </w:rPr>
              <w:t>Telecommunications costs [</w:t>
            </w:r>
            <w:r w:rsidRPr="00645306">
              <w:rPr>
                <w:rFonts w:eastAsia="Times New Roman" w:cs="Times New Roman"/>
                <w:b/>
                <w:szCs w:val="24"/>
              </w:rPr>
              <w:t>to be detailed</w:t>
            </w:r>
            <w:r w:rsidRPr="00645306">
              <w:rPr>
                <w:rFonts w:eastAsia="Times New Roman" w:cs="Times New Roman"/>
                <w:szCs w:val="24"/>
              </w:rPr>
              <w:t>]</w:t>
            </w:r>
          </w:p>
        </w:tc>
        <w:tc>
          <w:tcPr>
            <w:tcW w:w="426" w:type="pct"/>
          </w:tcPr>
          <w:p w14:paraId="2C45AE3B" w14:textId="77777777" w:rsidR="006B3AA5" w:rsidRPr="00645306" w:rsidRDefault="006B3AA5" w:rsidP="00624E4A">
            <w:pPr>
              <w:tabs>
                <w:tab w:val="left" w:pos="3960"/>
              </w:tabs>
              <w:suppressAutoHyphens/>
              <w:spacing w:line="240" w:lineRule="auto"/>
              <w:jc w:val="center"/>
              <w:rPr>
                <w:rFonts w:eastAsia="Times New Roman" w:cs="Times New Roman"/>
                <w:szCs w:val="24"/>
              </w:rPr>
            </w:pPr>
          </w:p>
        </w:tc>
        <w:tc>
          <w:tcPr>
            <w:tcW w:w="426" w:type="pct"/>
          </w:tcPr>
          <w:p w14:paraId="0839C8C8" w14:textId="77777777" w:rsidR="006B3AA5" w:rsidRPr="00645306" w:rsidRDefault="006B3AA5" w:rsidP="00624E4A">
            <w:pPr>
              <w:tabs>
                <w:tab w:val="left" w:pos="3960"/>
              </w:tabs>
              <w:suppressAutoHyphens/>
              <w:spacing w:line="240" w:lineRule="auto"/>
              <w:jc w:val="center"/>
              <w:rPr>
                <w:rFonts w:eastAsia="Times New Roman" w:cs="Times New Roman"/>
                <w:szCs w:val="24"/>
              </w:rPr>
            </w:pPr>
          </w:p>
        </w:tc>
        <w:tc>
          <w:tcPr>
            <w:tcW w:w="434" w:type="pct"/>
          </w:tcPr>
          <w:p w14:paraId="2BD84EBD" w14:textId="77777777" w:rsidR="006B3AA5" w:rsidRPr="00645306" w:rsidRDefault="006B3AA5" w:rsidP="00624E4A">
            <w:pPr>
              <w:tabs>
                <w:tab w:val="left" w:pos="3960"/>
              </w:tabs>
              <w:suppressAutoHyphens/>
              <w:spacing w:line="240" w:lineRule="auto"/>
              <w:jc w:val="center"/>
              <w:rPr>
                <w:rFonts w:eastAsia="Times New Roman" w:cs="Times New Roman"/>
                <w:szCs w:val="24"/>
              </w:rPr>
            </w:pPr>
          </w:p>
        </w:tc>
        <w:tc>
          <w:tcPr>
            <w:tcW w:w="399" w:type="pct"/>
          </w:tcPr>
          <w:p w14:paraId="24517756" w14:textId="77777777" w:rsidR="006B3AA5" w:rsidRPr="00645306" w:rsidRDefault="006B3AA5" w:rsidP="00624E4A">
            <w:pPr>
              <w:tabs>
                <w:tab w:val="left" w:pos="3960"/>
              </w:tabs>
              <w:suppressAutoHyphens/>
              <w:spacing w:line="240" w:lineRule="auto"/>
              <w:jc w:val="center"/>
              <w:rPr>
                <w:rFonts w:eastAsia="Times New Roman" w:cs="Times New Roman"/>
                <w:szCs w:val="24"/>
              </w:rPr>
            </w:pPr>
          </w:p>
        </w:tc>
        <w:tc>
          <w:tcPr>
            <w:tcW w:w="417" w:type="pct"/>
          </w:tcPr>
          <w:p w14:paraId="645BED71" w14:textId="77777777" w:rsidR="006B3AA5" w:rsidRPr="00645306" w:rsidRDefault="006B3AA5" w:rsidP="00624E4A">
            <w:pPr>
              <w:tabs>
                <w:tab w:val="left" w:pos="3960"/>
              </w:tabs>
              <w:suppressAutoHyphens/>
              <w:spacing w:line="240" w:lineRule="auto"/>
              <w:jc w:val="center"/>
              <w:rPr>
                <w:rFonts w:eastAsia="Times New Roman" w:cs="Times New Roman"/>
                <w:szCs w:val="24"/>
              </w:rPr>
            </w:pPr>
          </w:p>
        </w:tc>
        <w:tc>
          <w:tcPr>
            <w:tcW w:w="417" w:type="pct"/>
          </w:tcPr>
          <w:p w14:paraId="35B0E1AA" w14:textId="77777777" w:rsidR="006B3AA5" w:rsidRPr="00645306" w:rsidRDefault="006B3AA5" w:rsidP="00624E4A">
            <w:pPr>
              <w:tabs>
                <w:tab w:val="left" w:pos="3960"/>
              </w:tabs>
              <w:suppressAutoHyphens/>
              <w:spacing w:line="240" w:lineRule="auto"/>
              <w:jc w:val="center"/>
              <w:rPr>
                <w:rFonts w:eastAsia="Times New Roman" w:cs="Times New Roman"/>
                <w:szCs w:val="24"/>
              </w:rPr>
            </w:pPr>
          </w:p>
        </w:tc>
        <w:tc>
          <w:tcPr>
            <w:tcW w:w="865" w:type="pct"/>
          </w:tcPr>
          <w:p w14:paraId="5DCE19E3" w14:textId="77777777" w:rsidR="006B3AA5" w:rsidRPr="00645306" w:rsidRDefault="006B3AA5" w:rsidP="00624E4A">
            <w:pPr>
              <w:tabs>
                <w:tab w:val="left" w:pos="3960"/>
              </w:tabs>
              <w:suppressAutoHyphens/>
              <w:spacing w:line="240" w:lineRule="auto"/>
              <w:jc w:val="center"/>
              <w:rPr>
                <w:rFonts w:eastAsia="Times New Roman" w:cs="Times New Roman"/>
                <w:szCs w:val="24"/>
              </w:rPr>
            </w:pPr>
          </w:p>
        </w:tc>
      </w:tr>
      <w:tr w:rsidR="006B3AA5" w:rsidRPr="00645306" w14:paraId="742967E1" w14:textId="77777777" w:rsidTr="00691D06">
        <w:trPr>
          <w:cantSplit/>
        </w:trPr>
        <w:tc>
          <w:tcPr>
            <w:tcW w:w="507" w:type="pct"/>
          </w:tcPr>
          <w:p w14:paraId="6822D471" w14:textId="77777777" w:rsidR="006B3AA5" w:rsidRPr="00645306" w:rsidRDefault="006B3AA5" w:rsidP="00624E4A">
            <w:pPr>
              <w:tabs>
                <w:tab w:val="left" w:pos="3960"/>
              </w:tabs>
              <w:suppressAutoHyphens/>
              <w:spacing w:line="240" w:lineRule="auto"/>
              <w:jc w:val="center"/>
              <w:rPr>
                <w:rFonts w:eastAsia="Times New Roman" w:cs="Times New Roman"/>
                <w:szCs w:val="24"/>
              </w:rPr>
            </w:pPr>
            <w:r w:rsidRPr="00645306">
              <w:rPr>
                <w:rFonts w:eastAsia="Times New Roman" w:cs="Times New Roman"/>
                <w:szCs w:val="24"/>
              </w:rPr>
              <w:t>5.</w:t>
            </w:r>
          </w:p>
        </w:tc>
        <w:tc>
          <w:tcPr>
            <w:tcW w:w="1109" w:type="pct"/>
          </w:tcPr>
          <w:p w14:paraId="1B3CEFBC" w14:textId="77777777" w:rsidR="006B3AA5" w:rsidRPr="00645306" w:rsidRDefault="006B3AA5" w:rsidP="00624E4A">
            <w:pPr>
              <w:tabs>
                <w:tab w:val="left" w:pos="3960"/>
              </w:tabs>
              <w:suppressAutoHyphens/>
              <w:spacing w:line="240" w:lineRule="auto"/>
              <w:rPr>
                <w:rFonts w:eastAsia="Times New Roman" w:cs="Times New Roman"/>
                <w:szCs w:val="24"/>
              </w:rPr>
            </w:pPr>
            <w:r w:rsidRPr="00645306">
              <w:rPr>
                <w:rFonts w:eastAsia="Times New Roman" w:cs="Times New Roman"/>
                <w:szCs w:val="24"/>
              </w:rPr>
              <w:t>[</w:t>
            </w:r>
            <w:r w:rsidRPr="00645306">
              <w:rPr>
                <w:rFonts w:eastAsia="Times New Roman" w:cs="Times New Roman"/>
                <w:b/>
                <w:szCs w:val="24"/>
              </w:rPr>
              <w:t>Identify other recurrent costs as may apply</w:t>
            </w:r>
            <w:r w:rsidRPr="00645306">
              <w:rPr>
                <w:rFonts w:eastAsia="Times New Roman" w:cs="Times New Roman"/>
                <w:szCs w:val="24"/>
              </w:rPr>
              <w:t>]</w:t>
            </w:r>
          </w:p>
        </w:tc>
        <w:tc>
          <w:tcPr>
            <w:tcW w:w="426" w:type="pct"/>
          </w:tcPr>
          <w:p w14:paraId="0BC5BC5E" w14:textId="77777777" w:rsidR="006B3AA5" w:rsidRPr="00645306" w:rsidRDefault="006B3AA5" w:rsidP="00624E4A">
            <w:pPr>
              <w:tabs>
                <w:tab w:val="left" w:pos="3960"/>
              </w:tabs>
              <w:suppressAutoHyphens/>
              <w:spacing w:line="240" w:lineRule="auto"/>
              <w:jc w:val="center"/>
              <w:rPr>
                <w:rFonts w:eastAsia="Times New Roman" w:cs="Times New Roman"/>
                <w:szCs w:val="24"/>
              </w:rPr>
            </w:pPr>
          </w:p>
        </w:tc>
        <w:tc>
          <w:tcPr>
            <w:tcW w:w="426" w:type="pct"/>
          </w:tcPr>
          <w:p w14:paraId="3BD8170C" w14:textId="77777777" w:rsidR="006B3AA5" w:rsidRPr="00645306" w:rsidRDefault="006B3AA5" w:rsidP="00624E4A">
            <w:pPr>
              <w:tabs>
                <w:tab w:val="left" w:pos="3960"/>
              </w:tabs>
              <w:suppressAutoHyphens/>
              <w:spacing w:line="240" w:lineRule="auto"/>
              <w:jc w:val="center"/>
              <w:rPr>
                <w:rFonts w:eastAsia="Times New Roman" w:cs="Times New Roman"/>
                <w:szCs w:val="24"/>
              </w:rPr>
            </w:pPr>
          </w:p>
        </w:tc>
        <w:tc>
          <w:tcPr>
            <w:tcW w:w="434" w:type="pct"/>
          </w:tcPr>
          <w:p w14:paraId="6BF90A56" w14:textId="77777777" w:rsidR="006B3AA5" w:rsidRPr="00645306" w:rsidRDefault="006B3AA5" w:rsidP="00624E4A">
            <w:pPr>
              <w:tabs>
                <w:tab w:val="left" w:pos="3960"/>
              </w:tabs>
              <w:suppressAutoHyphens/>
              <w:spacing w:line="240" w:lineRule="auto"/>
              <w:jc w:val="center"/>
              <w:rPr>
                <w:rFonts w:eastAsia="Times New Roman" w:cs="Times New Roman"/>
                <w:szCs w:val="24"/>
              </w:rPr>
            </w:pPr>
          </w:p>
        </w:tc>
        <w:tc>
          <w:tcPr>
            <w:tcW w:w="399" w:type="pct"/>
          </w:tcPr>
          <w:p w14:paraId="4C0E836C" w14:textId="77777777" w:rsidR="006B3AA5" w:rsidRPr="00645306" w:rsidRDefault="006B3AA5" w:rsidP="00624E4A">
            <w:pPr>
              <w:tabs>
                <w:tab w:val="left" w:pos="3960"/>
              </w:tabs>
              <w:suppressAutoHyphens/>
              <w:spacing w:line="240" w:lineRule="auto"/>
              <w:jc w:val="center"/>
              <w:rPr>
                <w:rFonts w:eastAsia="Times New Roman" w:cs="Times New Roman"/>
                <w:szCs w:val="24"/>
              </w:rPr>
            </w:pPr>
          </w:p>
        </w:tc>
        <w:tc>
          <w:tcPr>
            <w:tcW w:w="417" w:type="pct"/>
          </w:tcPr>
          <w:p w14:paraId="63D49B93" w14:textId="77777777" w:rsidR="006B3AA5" w:rsidRPr="00645306" w:rsidRDefault="006B3AA5" w:rsidP="00624E4A">
            <w:pPr>
              <w:tabs>
                <w:tab w:val="left" w:pos="3960"/>
              </w:tabs>
              <w:suppressAutoHyphens/>
              <w:spacing w:line="240" w:lineRule="auto"/>
              <w:jc w:val="center"/>
              <w:rPr>
                <w:rFonts w:eastAsia="Times New Roman" w:cs="Times New Roman"/>
                <w:szCs w:val="24"/>
              </w:rPr>
            </w:pPr>
          </w:p>
        </w:tc>
        <w:tc>
          <w:tcPr>
            <w:tcW w:w="417" w:type="pct"/>
          </w:tcPr>
          <w:p w14:paraId="6E615255" w14:textId="77777777" w:rsidR="006B3AA5" w:rsidRPr="00645306" w:rsidRDefault="006B3AA5" w:rsidP="00624E4A">
            <w:pPr>
              <w:tabs>
                <w:tab w:val="left" w:pos="3960"/>
              </w:tabs>
              <w:suppressAutoHyphens/>
              <w:spacing w:line="240" w:lineRule="auto"/>
              <w:jc w:val="center"/>
              <w:rPr>
                <w:rFonts w:eastAsia="Times New Roman" w:cs="Times New Roman"/>
                <w:szCs w:val="24"/>
              </w:rPr>
            </w:pPr>
          </w:p>
        </w:tc>
        <w:tc>
          <w:tcPr>
            <w:tcW w:w="865" w:type="pct"/>
          </w:tcPr>
          <w:p w14:paraId="26A0715B" w14:textId="77777777" w:rsidR="006B3AA5" w:rsidRPr="00645306" w:rsidRDefault="006B3AA5" w:rsidP="00624E4A">
            <w:pPr>
              <w:tabs>
                <w:tab w:val="left" w:pos="3960"/>
              </w:tabs>
              <w:suppressAutoHyphens/>
              <w:spacing w:line="240" w:lineRule="auto"/>
              <w:jc w:val="center"/>
              <w:rPr>
                <w:rFonts w:eastAsia="Times New Roman" w:cs="Times New Roman"/>
                <w:szCs w:val="24"/>
              </w:rPr>
            </w:pPr>
          </w:p>
        </w:tc>
      </w:tr>
      <w:tr w:rsidR="006B3AA5" w:rsidRPr="00645306" w14:paraId="6E686A32" w14:textId="77777777" w:rsidTr="00691D06">
        <w:trPr>
          <w:cantSplit/>
        </w:trPr>
        <w:tc>
          <w:tcPr>
            <w:tcW w:w="507" w:type="pct"/>
          </w:tcPr>
          <w:p w14:paraId="738308F0" w14:textId="77777777" w:rsidR="006B3AA5" w:rsidRPr="00645306" w:rsidRDefault="006B3AA5" w:rsidP="00624E4A">
            <w:pPr>
              <w:tabs>
                <w:tab w:val="left" w:pos="3960"/>
              </w:tabs>
              <w:suppressAutoHyphens/>
              <w:spacing w:line="240" w:lineRule="auto"/>
              <w:jc w:val="center"/>
              <w:rPr>
                <w:rFonts w:eastAsia="Times New Roman" w:cs="Times New Roman"/>
                <w:szCs w:val="24"/>
              </w:rPr>
            </w:pPr>
          </w:p>
        </w:tc>
        <w:tc>
          <w:tcPr>
            <w:tcW w:w="1109" w:type="pct"/>
          </w:tcPr>
          <w:p w14:paraId="04FAD61A" w14:textId="77777777" w:rsidR="006B3AA5" w:rsidRPr="00645306" w:rsidRDefault="006B3AA5" w:rsidP="00624E4A">
            <w:pPr>
              <w:tabs>
                <w:tab w:val="left" w:pos="3960"/>
              </w:tabs>
              <w:suppressAutoHyphens/>
              <w:spacing w:line="240" w:lineRule="auto"/>
              <w:rPr>
                <w:rFonts w:eastAsia="Times New Roman" w:cs="Times New Roman"/>
                <w:szCs w:val="24"/>
              </w:rPr>
            </w:pPr>
            <w:r w:rsidRPr="00645306">
              <w:rPr>
                <w:rFonts w:eastAsia="Times New Roman" w:cs="Times New Roman"/>
                <w:szCs w:val="24"/>
              </w:rPr>
              <w:t>Annual Subtotals:</w:t>
            </w:r>
          </w:p>
        </w:tc>
        <w:tc>
          <w:tcPr>
            <w:tcW w:w="426" w:type="pct"/>
          </w:tcPr>
          <w:p w14:paraId="25F4611D" w14:textId="77777777" w:rsidR="006B3AA5" w:rsidRPr="00645306" w:rsidRDefault="006B3AA5" w:rsidP="00624E4A">
            <w:pPr>
              <w:tabs>
                <w:tab w:val="left" w:pos="3960"/>
              </w:tabs>
              <w:suppressAutoHyphens/>
              <w:spacing w:line="240" w:lineRule="auto"/>
              <w:jc w:val="center"/>
              <w:rPr>
                <w:rFonts w:eastAsia="Times New Roman" w:cs="Times New Roman"/>
                <w:szCs w:val="24"/>
              </w:rPr>
            </w:pPr>
          </w:p>
        </w:tc>
        <w:tc>
          <w:tcPr>
            <w:tcW w:w="426" w:type="pct"/>
          </w:tcPr>
          <w:p w14:paraId="2B3E5BD2" w14:textId="77777777" w:rsidR="006B3AA5" w:rsidRPr="00645306" w:rsidRDefault="006B3AA5" w:rsidP="00624E4A">
            <w:pPr>
              <w:tabs>
                <w:tab w:val="left" w:pos="3960"/>
              </w:tabs>
              <w:suppressAutoHyphens/>
              <w:spacing w:line="240" w:lineRule="auto"/>
              <w:jc w:val="center"/>
              <w:rPr>
                <w:rFonts w:eastAsia="Times New Roman" w:cs="Times New Roman"/>
                <w:szCs w:val="24"/>
              </w:rPr>
            </w:pPr>
          </w:p>
        </w:tc>
        <w:tc>
          <w:tcPr>
            <w:tcW w:w="434" w:type="pct"/>
          </w:tcPr>
          <w:p w14:paraId="1255494E" w14:textId="77777777" w:rsidR="006B3AA5" w:rsidRPr="00645306" w:rsidRDefault="006B3AA5" w:rsidP="00624E4A">
            <w:pPr>
              <w:tabs>
                <w:tab w:val="left" w:pos="3960"/>
              </w:tabs>
              <w:suppressAutoHyphens/>
              <w:spacing w:line="240" w:lineRule="auto"/>
              <w:jc w:val="center"/>
              <w:rPr>
                <w:rFonts w:eastAsia="Times New Roman" w:cs="Times New Roman"/>
                <w:szCs w:val="24"/>
              </w:rPr>
            </w:pPr>
          </w:p>
        </w:tc>
        <w:tc>
          <w:tcPr>
            <w:tcW w:w="399" w:type="pct"/>
          </w:tcPr>
          <w:p w14:paraId="6CE9E9C9" w14:textId="77777777" w:rsidR="006B3AA5" w:rsidRPr="00645306" w:rsidRDefault="006B3AA5" w:rsidP="00624E4A">
            <w:pPr>
              <w:tabs>
                <w:tab w:val="left" w:pos="3960"/>
              </w:tabs>
              <w:suppressAutoHyphens/>
              <w:spacing w:line="240" w:lineRule="auto"/>
              <w:jc w:val="center"/>
              <w:rPr>
                <w:rFonts w:eastAsia="Times New Roman" w:cs="Times New Roman"/>
                <w:szCs w:val="24"/>
              </w:rPr>
            </w:pPr>
          </w:p>
        </w:tc>
        <w:tc>
          <w:tcPr>
            <w:tcW w:w="417" w:type="pct"/>
          </w:tcPr>
          <w:p w14:paraId="64BAA38D" w14:textId="77777777" w:rsidR="006B3AA5" w:rsidRPr="00645306" w:rsidRDefault="006B3AA5" w:rsidP="00624E4A">
            <w:pPr>
              <w:tabs>
                <w:tab w:val="left" w:pos="3960"/>
              </w:tabs>
              <w:suppressAutoHyphens/>
              <w:spacing w:line="240" w:lineRule="auto"/>
              <w:jc w:val="center"/>
              <w:rPr>
                <w:rFonts w:eastAsia="Times New Roman" w:cs="Times New Roman"/>
                <w:szCs w:val="24"/>
              </w:rPr>
            </w:pPr>
          </w:p>
        </w:tc>
        <w:tc>
          <w:tcPr>
            <w:tcW w:w="417" w:type="pct"/>
          </w:tcPr>
          <w:p w14:paraId="672148D6" w14:textId="77777777" w:rsidR="006B3AA5" w:rsidRPr="00645306" w:rsidRDefault="006B3AA5" w:rsidP="00624E4A">
            <w:pPr>
              <w:tabs>
                <w:tab w:val="left" w:pos="3960"/>
              </w:tabs>
              <w:suppressAutoHyphens/>
              <w:spacing w:line="240" w:lineRule="auto"/>
              <w:jc w:val="center"/>
              <w:rPr>
                <w:rFonts w:eastAsia="Times New Roman" w:cs="Times New Roman"/>
                <w:szCs w:val="24"/>
              </w:rPr>
            </w:pPr>
          </w:p>
        </w:tc>
        <w:tc>
          <w:tcPr>
            <w:tcW w:w="865" w:type="pct"/>
          </w:tcPr>
          <w:p w14:paraId="02F43A2C" w14:textId="77777777" w:rsidR="006B3AA5" w:rsidRPr="00645306" w:rsidRDefault="006B3AA5" w:rsidP="00624E4A">
            <w:pPr>
              <w:tabs>
                <w:tab w:val="left" w:pos="3960"/>
              </w:tabs>
              <w:suppressAutoHyphens/>
              <w:spacing w:line="240" w:lineRule="auto"/>
              <w:jc w:val="center"/>
              <w:rPr>
                <w:rFonts w:eastAsia="Times New Roman" w:cs="Times New Roman"/>
                <w:szCs w:val="24"/>
              </w:rPr>
            </w:pPr>
            <w:r w:rsidRPr="00645306">
              <w:rPr>
                <w:rFonts w:eastAsia="Times New Roman" w:cs="Times New Roman"/>
                <w:szCs w:val="24"/>
              </w:rPr>
              <w:t>- -</w:t>
            </w:r>
          </w:p>
        </w:tc>
      </w:tr>
      <w:tr w:rsidR="006B3AA5" w:rsidRPr="00645306" w14:paraId="4B9FD98B" w14:textId="77777777" w:rsidTr="00691D06">
        <w:trPr>
          <w:cantSplit/>
        </w:trPr>
        <w:tc>
          <w:tcPr>
            <w:tcW w:w="4135" w:type="pct"/>
            <w:gridSpan w:val="8"/>
          </w:tcPr>
          <w:p w14:paraId="36BEF38F" w14:textId="77777777" w:rsidR="006B3AA5" w:rsidRPr="00645306" w:rsidRDefault="006B3AA5" w:rsidP="00624E4A">
            <w:pPr>
              <w:tabs>
                <w:tab w:val="left" w:pos="3960"/>
              </w:tabs>
              <w:suppressAutoHyphens/>
              <w:spacing w:line="240" w:lineRule="auto"/>
              <w:jc w:val="right"/>
              <w:rPr>
                <w:rFonts w:eastAsia="Times New Roman" w:cs="Times New Roman"/>
                <w:szCs w:val="24"/>
              </w:rPr>
            </w:pPr>
            <w:r w:rsidRPr="00645306">
              <w:rPr>
                <w:rFonts w:eastAsia="Times New Roman" w:cs="Times New Roman"/>
                <w:szCs w:val="24"/>
              </w:rPr>
              <w:t xml:space="preserve">Cumulative Subtotal (to </w:t>
            </w:r>
            <w:r w:rsidRPr="00645306">
              <w:rPr>
                <w:rFonts w:eastAsia="Times New Roman" w:cs="Times New Roman"/>
                <w:i/>
                <w:szCs w:val="24"/>
              </w:rPr>
              <w:t>[</w:t>
            </w:r>
            <w:proofErr w:type="gramStart"/>
            <w:r w:rsidRPr="00645306">
              <w:rPr>
                <w:rFonts w:eastAsia="Times New Roman" w:cs="Times New Roman"/>
                <w:i/>
                <w:szCs w:val="24"/>
              </w:rPr>
              <w:t>insert:</w:t>
            </w:r>
            <w:proofErr w:type="gramEnd"/>
            <w:r w:rsidRPr="00645306">
              <w:rPr>
                <w:rFonts w:eastAsia="Times New Roman" w:cs="Times New Roman"/>
                <w:i/>
                <w:szCs w:val="24"/>
              </w:rPr>
              <w:t xml:space="preserve"> </w:t>
            </w:r>
            <w:r w:rsidRPr="00645306">
              <w:rPr>
                <w:rFonts w:eastAsia="Times New Roman" w:cs="Times New Roman"/>
                <w:b/>
                <w:i/>
                <w:szCs w:val="24"/>
              </w:rPr>
              <w:t>currency</w:t>
            </w:r>
            <w:r w:rsidRPr="00645306">
              <w:rPr>
                <w:rFonts w:eastAsia="Times New Roman" w:cs="Times New Roman"/>
                <w:i/>
                <w:szCs w:val="24"/>
              </w:rPr>
              <w:t>]</w:t>
            </w:r>
            <w:r w:rsidRPr="00645306">
              <w:rPr>
                <w:rFonts w:eastAsia="Times New Roman" w:cs="Times New Roman"/>
                <w:szCs w:val="24"/>
              </w:rPr>
              <w:t xml:space="preserve"> entry for </w:t>
            </w:r>
            <w:r w:rsidRPr="00645306">
              <w:rPr>
                <w:rFonts w:eastAsia="Times New Roman" w:cs="Times New Roman"/>
                <w:i/>
                <w:szCs w:val="24"/>
              </w:rPr>
              <w:t>[</w:t>
            </w:r>
            <w:proofErr w:type="gramStart"/>
            <w:r w:rsidRPr="00645306">
              <w:rPr>
                <w:rFonts w:eastAsia="Times New Roman" w:cs="Times New Roman"/>
                <w:i/>
                <w:szCs w:val="24"/>
              </w:rPr>
              <w:t>insert:</w:t>
            </w:r>
            <w:proofErr w:type="gramEnd"/>
            <w:r w:rsidRPr="00645306">
              <w:rPr>
                <w:rFonts w:eastAsia="Times New Roman" w:cs="Times New Roman"/>
                <w:i/>
                <w:szCs w:val="24"/>
              </w:rPr>
              <w:t xml:space="preserve">  </w:t>
            </w:r>
            <w:r w:rsidRPr="00645306">
              <w:rPr>
                <w:rFonts w:eastAsia="Times New Roman" w:cs="Times New Roman"/>
                <w:b/>
                <w:i/>
                <w:szCs w:val="24"/>
              </w:rPr>
              <w:t>line item</w:t>
            </w:r>
            <w:r w:rsidRPr="00645306">
              <w:rPr>
                <w:rFonts w:eastAsia="Times New Roman" w:cs="Times New Roman"/>
                <w:i/>
                <w:szCs w:val="24"/>
              </w:rPr>
              <w:t>]</w:t>
            </w:r>
            <w:r w:rsidRPr="00645306">
              <w:rPr>
                <w:rFonts w:eastAsia="Times New Roman" w:cs="Times New Roman"/>
                <w:szCs w:val="24"/>
              </w:rPr>
              <w:t xml:space="preserve"> in the Recurrent Cost Summary Table)</w:t>
            </w:r>
          </w:p>
        </w:tc>
        <w:tc>
          <w:tcPr>
            <w:tcW w:w="865" w:type="pct"/>
          </w:tcPr>
          <w:p w14:paraId="56927503" w14:textId="77777777" w:rsidR="006B3AA5" w:rsidRPr="00645306" w:rsidRDefault="006B3AA5" w:rsidP="00624E4A">
            <w:pPr>
              <w:tabs>
                <w:tab w:val="left" w:pos="3960"/>
              </w:tabs>
              <w:suppressAutoHyphens/>
              <w:spacing w:line="240" w:lineRule="auto"/>
              <w:jc w:val="center"/>
              <w:rPr>
                <w:rFonts w:eastAsia="Times New Roman" w:cs="Times New Roman"/>
                <w:szCs w:val="24"/>
              </w:rPr>
            </w:pPr>
          </w:p>
        </w:tc>
      </w:tr>
    </w:tbl>
    <w:p w14:paraId="4E698116" w14:textId="77777777" w:rsidR="006B3AA5" w:rsidRPr="00645306" w:rsidRDefault="006B3AA5" w:rsidP="00624E4A">
      <w:pPr>
        <w:tabs>
          <w:tab w:val="left" w:pos="3960"/>
        </w:tabs>
        <w:suppressAutoHyphens/>
        <w:spacing w:before="0" w:after="0" w:line="240" w:lineRule="auto"/>
        <w:ind w:left="1267" w:hanging="1267"/>
        <w:rPr>
          <w:rFonts w:eastAsia="Times New Roman" w:cs="Times New Roman"/>
          <w:szCs w:val="20"/>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320"/>
        <w:gridCol w:w="4248"/>
      </w:tblGrid>
      <w:tr w:rsidR="006B3AA5" w:rsidRPr="00645306" w14:paraId="31C89633" w14:textId="77777777" w:rsidTr="006B3AA5">
        <w:trPr>
          <w:cantSplit/>
          <w:jc w:val="center"/>
        </w:trPr>
        <w:tc>
          <w:tcPr>
            <w:tcW w:w="4320" w:type="dxa"/>
          </w:tcPr>
          <w:p w14:paraId="408A0FCB" w14:textId="46B0DE0E" w:rsidR="006B3AA5" w:rsidRPr="00645306" w:rsidRDefault="006B3AA5" w:rsidP="00624E4A">
            <w:pPr>
              <w:tabs>
                <w:tab w:val="left" w:pos="3960"/>
              </w:tabs>
              <w:suppressAutoHyphens/>
              <w:spacing w:before="0" w:after="0" w:line="240" w:lineRule="auto"/>
              <w:jc w:val="right"/>
              <w:rPr>
                <w:rFonts w:eastAsia="Times New Roman" w:cs="Times New Roman"/>
                <w:szCs w:val="20"/>
              </w:rPr>
            </w:pPr>
            <w:r w:rsidRPr="00645306">
              <w:rPr>
                <w:rFonts w:eastAsia="Times New Roman" w:cs="Times New Roman"/>
                <w:szCs w:val="20"/>
              </w:rPr>
              <w:t xml:space="preserve">Name of </w:t>
            </w:r>
            <w:r w:rsidR="003F4A54" w:rsidRPr="00645306">
              <w:rPr>
                <w:rFonts w:eastAsia="Times New Roman" w:cs="Times New Roman"/>
                <w:szCs w:val="20"/>
              </w:rPr>
              <w:t>Offeror</w:t>
            </w:r>
            <w:r w:rsidRPr="00645306">
              <w:rPr>
                <w:rFonts w:eastAsia="Times New Roman" w:cs="Times New Roman"/>
                <w:szCs w:val="20"/>
              </w:rPr>
              <w:t>:</w:t>
            </w:r>
          </w:p>
        </w:tc>
        <w:tc>
          <w:tcPr>
            <w:tcW w:w="4248" w:type="dxa"/>
          </w:tcPr>
          <w:p w14:paraId="0B8CC0AE" w14:textId="77777777" w:rsidR="006B3AA5" w:rsidRPr="00645306" w:rsidRDefault="006B3AA5" w:rsidP="00624E4A">
            <w:pPr>
              <w:tabs>
                <w:tab w:val="left" w:pos="3960"/>
              </w:tabs>
              <w:suppressAutoHyphens/>
              <w:spacing w:before="0" w:after="0" w:line="240" w:lineRule="auto"/>
              <w:jc w:val="center"/>
              <w:rPr>
                <w:rFonts w:eastAsia="Times New Roman" w:cs="Times New Roman"/>
                <w:szCs w:val="20"/>
              </w:rPr>
            </w:pPr>
          </w:p>
        </w:tc>
      </w:tr>
      <w:tr w:rsidR="006B3AA5" w:rsidRPr="00645306" w14:paraId="66163702" w14:textId="77777777" w:rsidTr="006B3AA5">
        <w:trPr>
          <w:cantSplit/>
          <w:jc w:val="center"/>
        </w:trPr>
        <w:tc>
          <w:tcPr>
            <w:tcW w:w="4320" w:type="dxa"/>
          </w:tcPr>
          <w:p w14:paraId="7736E4D6" w14:textId="0A438FA3" w:rsidR="006B3AA5" w:rsidRPr="00645306" w:rsidRDefault="006B3AA5" w:rsidP="00624E4A">
            <w:pPr>
              <w:tabs>
                <w:tab w:val="left" w:pos="3960"/>
              </w:tabs>
              <w:suppressAutoHyphens/>
              <w:spacing w:before="0" w:after="0" w:line="240" w:lineRule="auto"/>
              <w:jc w:val="right"/>
              <w:rPr>
                <w:rFonts w:eastAsia="Times New Roman" w:cs="Times New Roman"/>
                <w:szCs w:val="20"/>
              </w:rPr>
            </w:pPr>
            <w:r w:rsidRPr="00645306">
              <w:rPr>
                <w:rFonts w:eastAsia="Times New Roman" w:cs="Times New Roman"/>
                <w:szCs w:val="20"/>
              </w:rPr>
              <w:t xml:space="preserve">Authorized Signature of </w:t>
            </w:r>
            <w:r w:rsidR="003F4A54" w:rsidRPr="00645306">
              <w:rPr>
                <w:rFonts w:eastAsia="Times New Roman" w:cs="Times New Roman"/>
                <w:szCs w:val="20"/>
              </w:rPr>
              <w:t>Offeror</w:t>
            </w:r>
            <w:r w:rsidRPr="00645306">
              <w:rPr>
                <w:rFonts w:eastAsia="Times New Roman" w:cs="Times New Roman"/>
                <w:szCs w:val="20"/>
              </w:rPr>
              <w:t>:</w:t>
            </w:r>
          </w:p>
        </w:tc>
        <w:tc>
          <w:tcPr>
            <w:tcW w:w="4248" w:type="dxa"/>
          </w:tcPr>
          <w:p w14:paraId="0FF5DC6F" w14:textId="77777777" w:rsidR="006B3AA5" w:rsidRPr="00645306" w:rsidRDefault="006B3AA5" w:rsidP="00624E4A">
            <w:pPr>
              <w:tabs>
                <w:tab w:val="left" w:pos="3960"/>
              </w:tabs>
              <w:suppressAutoHyphens/>
              <w:spacing w:before="0" w:after="0" w:line="240" w:lineRule="auto"/>
              <w:jc w:val="center"/>
              <w:rPr>
                <w:rFonts w:eastAsia="Times New Roman" w:cs="Times New Roman"/>
                <w:szCs w:val="20"/>
              </w:rPr>
            </w:pPr>
          </w:p>
        </w:tc>
      </w:tr>
    </w:tbl>
    <w:p w14:paraId="7D4939C4" w14:textId="77777777" w:rsidR="006B3AA5" w:rsidRPr="00645306" w:rsidRDefault="006B3AA5" w:rsidP="006D6F13">
      <w:pPr>
        <w:pStyle w:val="Heading4BSF"/>
      </w:pPr>
      <w:bookmarkStart w:id="1495" w:name="_Toc54556923"/>
      <w:bookmarkStart w:id="1496" w:name="_Toc55427909"/>
      <w:bookmarkStart w:id="1497" w:name="_Toc55455411"/>
      <w:bookmarkStart w:id="1498" w:name="_Toc55460128"/>
      <w:bookmarkStart w:id="1499" w:name="_Toc55570297"/>
      <w:bookmarkStart w:id="1500" w:name="_Toc55570865"/>
      <w:bookmarkStart w:id="1501" w:name="_Toc55571263"/>
      <w:bookmarkStart w:id="1502" w:name="_Toc55584370"/>
      <w:bookmarkStart w:id="1503" w:name="_Toc55760484"/>
      <w:bookmarkStart w:id="1504" w:name="_Toc55760904"/>
      <w:bookmarkStart w:id="1505" w:name="_Toc55765787"/>
      <w:bookmarkStart w:id="1506" w:name="_Toc55772877"/>
      <w:bookmarkStart w:id="1507" w:name="_Toc55773468"/>
      <w:bookmarkStart w:id="1508" w:name="_Toc56639197"/>
      <w:bookmarkStart w:id="1509" w:name="_Toc58427485"/>
      <w:bookmarkStart w:id="1510" w:name="_Toc184892795"/>
      <w:r w:rsidRPr="00645306">
        <w:lastRenderedPageBreak/>
        <w:t>Country of Origin Code Table</w:t>
      </w:r>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880"/>
        <w:gridCol w:w="1440"/>
        <w:gridCol w:w="360"/>
        <w:gridCol w:w="2628"/>
        <w:gridCol w:w="1530"/>
        <w:gridCol w:w="360"/>
        <w:gridCol w:w="2250"/>
        <w:gridCol w:w="1440"/>
      </w:tblGrid>
      <w:tr w:rsidR="006B3AA5" w:rsidRPr="00645306" w14:paraId="0EC10EE5" w14:textId="77777777" w:rsidTr="006B3AA5">
        <w:trPr>
          <w:cantSplit/>
          <w:tblHeader/>
        </w:trPr>
        <w:tc>
          <w:tcPr>
            <w:tcW w:w="2880" w:type="dxa"/>
          </w:tcPr>
          <w:p w14:paraId="7D39FF92"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r w:rsidRPr="00645306">
              <w:rPr>
                <w:rFonts w:eastAsia="Times New Roman" w:cs="Times New Roman"/>
                <w:szCs w:val="24"/>
              </w:rPr>
              <w:t>Country of Origin</w:t>
            </w:r>
          </w:p>
        </w:tc>
        <w:tc>
          <w:tcPr>
            <w:tcW w:w="1440" w:type="dxa"/>
          </w:tcPr>
          <w:p w14:paraId="350E8F7B"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r w:rsidRPr="00645306">
              <w:rPr>
                <w:rFonts w:eastAsia="Times New Roman" w:cs="Times New Roman"/>
                <w:szCs w:val="24"/>
              </w:rPr>
              <w:t>Country Code</w:t>
            </w:r>
          </w:p>
        </w:tc>
        <w:tc>
          <w:tcPr>
            <w:tcW w:w="360" w:type="dxa"/>
          </w:tcPr>
          <w:p w14:paraId="0AA33CE0"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2628" w:type="dxa"/>
          </w:tcPr>
          <w:p w14:paraId="33631306"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r w:rsidRPr="00645306">
              <w:rPr>
                <w:rFonts w:eastAsia="Times New Roman" w:cs="Times New Roman"/>
                <w:szCs w:val="24"/>
              </w:rPr>
              <w:t>Country of Origin</w:t>
            </w:r>
          </w:p>
        </w:tc>
        <w:tc>
          <w:tcPr>
            <w:tcW w:w="1530" w:type="dxa"/>
          </w:tcPr>
          <w:p w14:paraId="7ADDA91D"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r w:rsidRPr="00645306">
              <w:rPr>
                <w:rFonts w:eastAsia="Times New Roman" w:cs="Times New Roman"/>
                <w:szCs w:val="24"/>
              </w:rPr>
              <w:t>Country Code</w:t>
            </w:r>
          </w:p>
        </w:tc>
        <w:tc>
          <w:tcPr>
            <w:tcW w:w="360" w:type="dxa"/>
          </w:tcPr>
          <w:p w14:paraId="24ADB8DE"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2250" w:type="dxa"/>
          </w:tcPr>
          <w:p w14:paraId="3799F5E4"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r w:rsidRPr="00645306">
              <w:rPr>
                <w:rFonts w:eastAsia="Times New Roman" w:cs="Times New Roman"/>
                <w:szCs w:val="24"/>
              </w:rPr>
              <w:t>Country of Origin</w:t>
            </w:r>
          </w:p>
        </w:tc>
        <w:tc>
          <w:tcPr>
            <w:tcW w:w="1440" w:type="dxa"/>
          </w:tcPr>
          <w:p w14:paraId="287AEC1E"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r w:rsidRPr="00645306">
              <w:rPr>
                <w:rFonts w:eastAsia="Times New Roman" w:cs="Times New Roman"/>
                <w:szCs w:val="24"/>
              </w:rPr>
              <w:t>Country Code</w:t>
            </w:r>
          </w:p>
        </w:tc>
      </w:tr>
      <w:tr w:rsidR="006B3AA5" w:rsidRPr="00645306" w14:paraId="209C5FE2" w14:textId="77777777" w:rsidTr="006B3AA5">
        <w:trPr>
          <w:cantSplit/>
        </w:trPr>
        <w:tc>
          <w:tcPr>
            <w:tcW w:w="2880" w:type="dxa"/>
          </w:tcPr>
          <w:p w14:paraId="1F65326C"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1440" w:type="dxa"/>
          </w:tcPr>
          <w:p w14:paraId="084C1ACD"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360" w:type="dxa"/>
          </w:tcPr>
          <w:p w14:paraId="6AACDB79"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2628" w:type="dxa"/>
          </w:tcPr>
          <w:p w14:paraId="046CA939"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1530" w:type="dxa"/>
          </w:tcPr>
          <w:p w14:paraId="57A49146"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360" w:type="dxa"/>
          </w:tcPr>
          <w:p w14:paraId="5F6612A7"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2250" w:type="dxa"/>
          </w:tcPr>
          <w:p w14:paraId="69E683E8"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1440" w:type="dxa"/>
          </w:tcPr>
          <w:p w14:paraId="4B5F430E"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645306" w14:paraId="54D60C90" w14:textId="77777777" w:rsidTr="006B3AA5">
        <w:trPr>
          <w:cantSplit/>
        </w:trPr>
        <w:tc>
          <w:tcPr>
            <w:tcW w:w="2880" w:type="dxa"/>
          </w:tcPr>
          <w:p w14:paraId="2A1714E1"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1440" w:type="dxa"/>
          </w:tcPr>
          <w:p w14:paraId="5288C2EB"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360" w:type="dxa"/>
          </w:tcPr>
          <w:p w14:paraId="63AAA0A3"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2628" w:type="dxa"/>
          </w:tcPr>
          <w:p w14:paraId="23E1834E"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1530" w:type="dxa"/>
          </w:tcPr>
          <w:p w14:paraId="1D770501"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360" w:type="dxa"/>
          </w:tcPr>
          <w:p w14:paraId="7A07BDA5"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2250" w:type="dxa"/>
          </w:tcPr>
          <w:p w14:paraId="16034B52"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1440" w:type="dxa"/>
          </w:tcPr>
          <w:p w14:paraId="176D3D51"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645306" w14:paraId="236726E9" w14:textId="77777777" w:rsidTr="006B3AA5">
        <w:trPr>
          <w:cantSplit/>
        </w:trPr>
        <w:tc>
          <w:tcPr>
            <w:tcW w:w="2880" w:type="dxa"/>
          </w:tcPr>
          <w:p w14:paraId="32ACDCBC"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1440" w:type="dxa"/>
          </w:tcPr>
          <w:p w14:paraId="2C9CEBC5"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360" w:type="dxa"/>
          </w:tcPr>
          <w:p w14:paraId="1B0DA562"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2628" w:type="dxa"/>
          </w:tcPr>
          <w:p w14:paraId="758E58A5"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1530" w:type="dxa"/>
          </w:tcPr>
          <w:p w14:paraId="70EBAD0C"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360" w:type="dxa"/>
          </w:tcPr>
          <w:p w14:paraId="1C5A8FFC"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2250" w:type="dxa"/>
          </w:tcPr>
          <w:p w14:paraId="59527C4E"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1440" w:type="dxa"/>
          </w:tcPr>
          <w:p w14:paraId="4C779A4C"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645306" w14:paraId="7F02795F" w14:textId="77777777" w:rsidTr="006B3AA5">
        <w:trPr>
          <w:cantSplit/>
        </w:trPr>
        <w:tc>
          <w:tcPr>
            <w:tcW w:w="2880" w:type="dxa"/>
          </w:tcPr>
          <w:p w14:paraId="474C6F31"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1440" w:type="dxa"/>
          </w:tcPr>
          <w:p w14:paraId="5A528DA1"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360" w:type="dxa"/>
          </w:tcPr>
          <w:p w14:paraId="2C1049BB"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2628" w:type="dxa"/>
          </w:tcPr>
          <w:p w14:paraId="07E96886"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1530" w:type="dxa"/>
          </w:tcPr>
          <w:p w14:paraId="205B8B23"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360" w:type="dxa"/>
          </w:tcPr>
          <w:p w14:paraId="72F588DD"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2250" w:type="dxa"/>
          </w:tcPr>
          <w:p w14:paraId="50908D9B"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1440" w:type="dxa"/>
          </w:tcPr>
          <w:p w14:paraId="54954EF2"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645306" w14:paraId="368B067E" w14:textId="77777777" w:rsidTr="006B3AA5">
        <w:trPr>
          <w:cantSplit/>
        </w:trPr>
        <w:tc>
          <w:tcPr>
            <w:tcW w:w="2880" w:type="dxa"/>
          </w:tcPr>
          <w:p w14:paraId="1CF71B17"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1440" w:type="dxa"/>
          </w:tcPr>
          <w:p w14:paraId="4ED6F248"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360" w:type="dxa"/>
          </w:tcPr>
          <w:p w14:paraId="2719A573"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2628" w:type="dxa"/>
          </w:tcPr>
          <w:p w14:paraId="1DECF8D5"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1530" w:type="dxa"/>
          </w:tcPr>
          <w:p w14:paraId="2712C4DE"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360" w:type="dxa"/>
          </w:tcPr>
          <w:p w14:paraId="1617490D"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2250" w:type="dxa"/>
          </w:tcPr>
          <w:p w14:paraId="165A2761"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1440" w:type="dxa"/>
          </w:tcPr>
          <w:p w14:paraId="1BA57BCC"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645306" w14:paraId="2456B78B" w14:textId="77777777" w:rsidTr="006B3AA5">
        <w:trPr>
          <w:cantSplit/>
        </w:trPr>
        <w:tc>
          <w:tcPr>
            <w:tcW w:w="2880" w:type="dxa"/>
          </w:tcPr>
          <w:p w14:paraId="0E84F142"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1440" w:type="dxa"/>
          </w:tcPr>
          <w:p w14:paraId="1D283085"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360" w:type="dxa"/>
          </w:tcPr>
          <w:p w14:paraId="29DA12FE"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2628" w:type="dxa"/>
          </w:tcPr>
          <w:p w14:paraId="2E17685A"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1530" w:type="dxa"/>
          </w:tcPr>
          <w:p w14:paraId="530B0283"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360" w:type="dxa"/>
          </w:tcPr>
          <w:p w14:paraId="686C2FCF"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2250" w:type="dxa"/>
          </w:tcPr>
          <w:p w14:paraId="1972F856"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1440" w:type="dxa"/>
          </w:tcPr>
          <w:p w14:paraId="6AADB070"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645306" w14:paraId="45959B72" w14:textId="77777777" w:rsidTr="006B3AA5">
        <w:trPr>
          <w:cantSplit/>
        </w:trPr>
        <w:tc>
          <w:tcPr>
            <w:tcW w:w="2880" w:type="dxa"/>
          </w:tcPr>
          <w:p w14:paraId="2DCC16D4"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1440" w:type="dxa"/>
          </w:tcPr>
          <w:p w14:paraId="099499DC"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360" w:type="dxa"/>
          </w:tcPr>
          <w:p w14:paraId="24DF5468"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2628" w:type="dxa"/>
          </w:tcPr>
          <w:p w14:paraId="26B5D833"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1530" w:type="dxa"/>
          </w:tcPr>
          <w:p w14:paraId="2933DBC5"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360" w:type="dxa"/>
          </w:tcPr>
          <w:p w14:paraId="4582D3BB"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2250" w:type="dxa"/>
          </w:tcPr>
          <w:p w14:paraId="47018B7E"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1440" w:type="dxa"/>
          </w:tcPr>
          <w:p w14:paraId="21514375"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645306" w14:paraId="3EC6B329" w14:textId="77777777" w:rsidTr="006B3AA5">
        <w:trPr>
          <w:cantSplit/>
        </w:trPr>
        <w:tc>
          <w:tcPr>
            <w:tcW w:w="2880" w:type="dxa"/>
          </w:tcPr>
          <w:p w14:paraId="17794A3F"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1440" w:type="dxa"/>
          </w:tcPr>
          <w:p w14:paraId="23220098"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360" w:type="dxa"/>
          </w:tcPr>
          <w:p w14:paraId="6A7D996A"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2628" w:type="dxa"/>
          </w:tcPr>
          <w:p w14:paraId="6F735B4F"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1530" w:type="dxa"/>
          </w:tcPr>
          <w:p w14:paraId="3782E3CE"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360" w:type="dxa"/>
          </w:tcPr>
          <w:p w14:paraId="336A2449"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2250" w:type="dxa"/>
          </w:tcPr>
          <w:p w14:paraId="09FEE52E"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1440" w:type="dxa"/>
          </w:tcPr>
          <w:p w14:paraId="12AAD554"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645306" w14:paraId="11338674" w14:textId="77777777" w:rsidTr="006B3AA5">
        <w:trPr>
          <w:cantSplit/>
        </w:trPr>
        <w:tc>
          <w:tcPr>
            <w:tcW w:w="2880" w:type="dxa"/>
          </w:tcPr>
          <w:p w14:paraId="67D3F5D9"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1440" w:type="dxa"/>
          </w:tcPr>
          <w:p w14:paraId="498B6A63"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360" w:type="dxa"/>
          </w:tcPr>
          <w:p w14:paraId="047D28AB"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2628" w:type="dxa"/>
          </w:tcPr>
          <w:p w14:paraId="508DCD49"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1530" w:type="dxa"/>
          </w:tcPr>
          <w:p w14:paraId="6B0946F4"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360" w:type="dxa"/>
          </w:tcPr>
          <w:p w14:paraId="5DF3EBE2"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2250" w:type="dxa"/>
          </w:tcPr>
          <w:p w14:paraId="71AD3702"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1440" w:type="dxa"/>
          </w:tcPr>
          <w:p w14:paraId="1D2435E0"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645306" w14:paraId="0600C385" w14:textId="77777777" w:rsidTr="006B3AA5">
        <w:trPr>
          <w:cantSplit/>
        </w:trPr>
        <w:tc>
          <w:tcPr>
            <w:tcW w:w="2880" w:type="dxa"/>
          </w:tcPr>
          <w:p w14:paraId="00B9CCD6"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1440" w:type="dxa"/>
          </w:tcPr>
          <w:p w14:paraId="72F3E629"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360" w:type="dxa"/>
          </w:tcPr>
          <w:p w14:paraId="11D1AA7C"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2628" w:type="dxa"/>
          </w:tcPr>
          <w:p w14:paraId="3386122B"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1530" w:type="dxa"/>
          </w:tcPr>
          <w:p w14:paraId="3973BB29"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360" w:type="dxa"/>
          </w:tcPr>
          <w:p w14:paraId="27DFEEEF"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2250" w:type="dxa"/>
          </w:tcPr>
          <w:p w14:paraId="54DE14E6"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1440" w:type="dxa"/>
          </w:tcPr>
          <w:p w14:paraId="66D49FBB"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645306" w14:paraId="5C496B1C" w14:textId="77777777" w:rsidTr="006B3AA5">
        <w:trPr>
          <w:cantSplit/>
        </w:trPr>
        <w:tc>
          <w:tcPr>
            <w:tcW w:w="2880" w:type="dxa"/>
          </w:tcPr>
          <w:p w14:paraId="66597F16"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1440" w:type="dxa"/>
          </w:tcPr>
          <w:p w14:paraId="126D4A8F"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360" w:type="dxa"/>
          </w:tcPr>
          <w:p w14:paraId="05D20215"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2628" w:type="dxa"/>
          </w:tcPr>
          <w:p w14:paraId="64A68098"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1530" w:type="dxa"/>
          </w:tcPr>
          <w:p w14:paraId="62A0446C"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360" w:type="dxa"/>
          </w:tcPr>
          <w:p w14:paraId="396DD114"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2250" w:type="dxa"/>
          </w:tcPr>
          <w:p w14:paraId="44FAD10B"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1440" w:type="dxa"/>
          </w:tcPr>
          <w:p w14:paraId="65327899"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r>
      <w:tr w:rsidR="006B3AA5" w:rsidRPr="00645306" w14:paraId="5F2EA693" w14:textId="77777777" w:rsidTr="006B3AA5">
        <w:trPr>
          <w:cantSplit/>
        </w:trPr>
        <w:tc>
          <w:tcPr>
            <w:tcW w:w="2880" w:type="dxa"/>
          </w:tcPr>
          <w:p w14:paraId="079EEFBC"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1440" w:type="dxa"/>
          </w:tcPr>
          <w:p w14:paraId="775FBB9C"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360" w:type="dxa"/>
          </w:tcPr>
          <w:p w14:paraId="2EAD5858"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2628" w:type="dxa"/>
          </w:tcPr>
          <w:p w14:paraId="4B22E76F"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1530" w:type="dxa"/>
          </w:tcPr>
          <w:p w14:paraId="15156166"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360" w:type="dxa"/>
          </w:tcPr>
          <w:p w14:paraId="704631E3"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2250" w:type="dxa"/>
          </w:tcPr>
          <w:p w14:paraId="4FF4B545"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c>
          <w:tcPr>
            <w:tcW w:w="1440" w:type="dxa"/>
          </w:tcPr>
          <w:p w14:paraId="79DAEFCE"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4"/>
              </w:rPr>
            </w:pPr>
          </w:p>
        </w:tc>
      </w:tr>
    </w:tbl>
    <w:p w14:paraId="1BB92F3E" w14:textId="77777777" w:rsidR="006B3AA5" w:rsidRPr="00645306" w:rsidRDefault="006B3AA5" w:rsidP="006B3AA5">
      <w:pPr>
        <w:tabs>
          <w:tab w:val="left" w:pos="3960"/>
        </w:tabs>
        <w:suppressAutoHyphens/>
        <w:spacing w:line="240" w:lineRule="auto"/>
        <w:rPr>
          <w:rFonts w:eastAsia="Times New Roman" w:cs="Times New Roman"/>
          <w:szCs w:val="20"/>
        </w:rPr>
      </w:pPr>
    </w:p>
    <w:p w14:paraId="2A562F32" w14:textId="77777777" w:rsidR="00F7388B" w:rsidRPr="00645306" w:rsidRDefault="00F7388B" w:rsidP="006B3AA5">
      <w:pPr>
        <w:tabs>
          <w:tab w:val="left" w:pos="3960"/>
        </w:tabs>
        <w:suppressAutoHyphens/>
        <w:spacing w:line="240" w:lineRule="auto"/>
        <w:rPr>
          <w:rFonts w:eastAsia="Times New Roman" w:cs="Times New Roman"/>
          <w:szCs w:val="20"/>
        </w:rPr>
        <w:sectPr w:rsidR="00F7388B" w:rsidRPr="00645306" w:rsidSect="005E3CE3">
          <w:headerReference w:type="even" r:id="rId63"/>
          <w:headerReference w:type="default" r:id="rId64"/>
          <w:headerReference w:type="first" r:id="rId65"/>
          <w:footnotePr>
            <w:numRestart w:val="eachPage"/>
          </w:footnotePr>
          <w:endnotePr>
            <w:numRestart w:val="eachSect"/>
          </w:endnotePr>
          <w:type w:val="nextColumn"/>
          <w:pgSz w:w="15840" w:h="12240" w:orient="landscape" w:code="1"/>
          <w:pgMar w:top="1418" w:right="1418" w:bottom="1418" w:left="1418" w:header="720" w:footer="720" w:gutter="0"/>
          <w:cols w:space="720"/>
          <w:formProt w:val="0"/>
        </w:sectPr>
      </w:pPr>
    </w:p>
    <w:p w14:paraId="475D6A8E" w14:textId="547536B7" w:rsidR="006B3AA5" w:rsidRPr="00645306" w:rsidRDefault="006B3AA5" w:rsidP="00AE3AC9">
      <w:pPr>
        <w:pStyle w:val="Heading1"/>
      </w:pPr>
      <w:bookmarkStart w:id="1511" w:name="_Toc360118821"/>
      <w:bookmarkStart w:id="1512" w:name="_Toc360451790"/>
      <w:bookmarkStart w:id="1513" w:name="_Toc31860002"/>
      <w:bookmarkStart w:id="1514" w:name="_Toc31861084"/>
      <w:bookmarkStart w:id="1515" w:name="_Toc31861732"/>
      <w:bookmarkStart w:id="1516" w:name="_Toc38710421"/>
      <w:bookmarkStart w:id="1517" w:name="_Toc55404630"/>
      <w:bookmarkStart w:id="1518" w:name="_Toc55485417"/>
      <w:bookmarkStart w:id="1519" w:name="_Toc55512739"/>
      <w:bookmarkStart w:id="1520" w:name="_Toc55540077"/>
      <w:bookmarkStart w:id="1521" w:name="_Toc55540628"/>
      <w:bookmarkStart w:id="1522" w:name="_Toc55540671"/>
      <w:bookmarkStart w:id="1523" w:name="_Toc55540930"/>
      <w:bookmarkStart w:id="1524" w:name="_Toc55561655"/>
      <w:bookmarkStart w:id="1525" w:name="_Toc55656628"/>
      <w:bookmarkStart w:id="1526" w:name="_Toc55744460"/>
      <w:bookmarkStart w:id="1527" w:name="_Toc55760485"/>
      <w:bookmarkStart w:id="1528" w:name="_Toc55760905"/>
      <w:bookmarkStart w:id="1529" w:name="_Toc55765788"/>
      <w:bookmarkStart w:id="1530" w:name="_Toc55933355"/>
      <w:bookmarkStart w:id="1531" w:name="_Toc56639198"/>
      <w:bookmarkStart w:id="1532" w:name="_Toc184892567"/>
      <w:r w:rsidRPr="00645306">
        <w:lastRenderedPageBreak/>
        <w:t>PART 2</w:t>
      </w:r>
      <w:bookmarkStart w:id="1533" w:name="_Toc360118822"/>
      <w:bookmarkStart w:id="1534" w:name="_Toc360451791"/>
      <w:bookmarkStart w:id="1535" w:name="_Toc386709348"/>
      <w:bookmarkEnd w:id="1511"/>
      <w:bookmarkEnd w:id="1512"/>
      <w:r w:rsidR="004054FC" w:rsidRPr="00645306">
        <w:t>.</w:t>
      </w:r>
      <w:r w:rsidR="004054FC" w:rsidRPr="00645306">
        <w:tab/>
        <w:t xml:space="preserve"> </w:t>
      </w:r>
      <w:r w:rsidRPr="00645306">
        <w:t>PURCHASER’S</w:t>
      </w:r>
      <w:r w:rsidR="000D3940" w:rsidRPr="00645306">
        <w:br/>
      </w:r>
      <w:r w:rsidRPr="00645306">
        <w:t>REQUIREMENTS</w:t>
      </w:r>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p>
    <w:p w14:paraId="65CD97CF" w14:textId="77777777" w:rsidR="006B3AA5" w:rsidRPr="00645306" w:rsidRDefault="006B3AA5" w:rsidP="006B3AA5">
      <w:pPr>
        <w:spacing w:after="0" w:line="240" w:lineRule="auto"/>
        <w:rPr>
          <w:rFonts w:eastAsia="Times New Roman" w:cs="Times New Roman"/>
          <w:bCs/>
          <w:szCs w:val="24"/>
        </w:rPr>
      </w:pPr>
      <w:r w:rsidRPr="00645306">
        <w:rPr>
          <w:rFonts w:eastAsia="Times New Roman" w:cs="Times New Roman"/>
          <w:b/>
          <w:bCs/>
          <w:szCs w:val="24"/>
        </w:rPr>
        <w:br w:type="page"/>
      </w:r>
    </w:p>
    <w:p w14:paraId="1B45D251" w14:textId="63530EBA" w:rsidR="006B3AA5" w:rsidRPr="00645306" w:rsidRDefault="006B3AA5" w:rsidP="003E7B3E">
      <w:pPr>
        <w:pStyle w:val="Heading2"/>
        <w:numPr>
          <w:ilvl w:val="0"/>
          <w:numId w:val="0"/>
        </w:numPr>
        <w:ind w:left="357"/>
      </w:pPr>
      <w:bookmarkStart w:id="1536" w:name="_Toc55404631"/>
      <w:bookmarkStart w:id="1537" w:name="_Toc55485418"/>
      <w:bookmarkStart w:id="1538" w:name="_Toc55540078"/>
      <w:bookmarkStart w:id="1539" w:name="_Toc55540629"/>
      <w:bookmarkStart w:id="1540" w:name="_Toc55540672"/>
      <w:bookmarkStart w:id="1541" w:name="_Toc55540931"/>
      <w:bookmarkStart w:id="1542" w:name="_Toc55561656"/>
      <w:bookmarkStart w:id="1543" w:name="_Toc55583512"/>
      <w:bookmarkStart w:id="1544" w:name="_Toc55593093"/>
      <w:bookmarkStart w:id="1545" w:name="_Toc55656629"/>
      <w:bookmarkStart w:id="1546" w:name="_Toc55744461"/>
      <w:bookmarkStart w:id="1547" w:name="_Toc55760486"/>
      <w:bookmarkStart w:id="1548" w:name="_Toc55760906"/>
      <w:bookmarkStart w:id="1549" w:name="_Toc55765789"/>
      <w:bookmarkStart w:id="1550" w:name="_Toc55933356"/>
      <w:bookmarkStart w:id="1551" w:name="_Toc56639199"/>
      <w:bookmarkStart w:id="1552" w:name="_Toc184892568"/>
      <w:r w:rsidRPr="00645306">
        <w:lastRenderedPageBreak/>
        <w:t>Section V.</w:t>
      </w:r>
      <w:r w:rsidR="004054FC" w:rsidRPr="00645306">
        <w:tab/>
      </w:r>
      <w:r w:rsidRPr="00645306">
        <w:t>Requirements of the Information System</w:t>
      </w:r>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p>
    <w:p w14:paraId="60A23967" w14:textId="77777777" w:rsidR="003355AE" w:rsidRPr="00645306" w:rsidRDefault="006B3AA5" w:rsidP="003355AE">
      <w:pPr>
        <w:suppressAutoHyphens/>
        <w:spacing w:line="240" w:lineRule="auto"/>
        <w:jc w:val="center"/>
        <w:rPr>
          <w:rFonts w:ascii="Times New Roman Bold" w:eastAsia="Times New Roman" w:hAnsi="Times New Roman Bold" w:cs="Times New Roman"/>
          <w:b/>
          <w:sz w:val="28"/>
          <w:szCs w:val="28"/>
        </w:rPr>
      </w:pPr>
      <w:r w:rsidRPr="00645306">
        <w:rPr>
          <w:rFonts w:ascii="Times New Roman Bold" w:eastAsia="Times New Roman" w:hAnsi="Times New Roman Bold" w:cs="Times New Roman"/>
          <w:b/>
          <w:sz w:val="28"/>
          <w:szCs w:val="28"/>
        </w:rPr>
        <w:t>(including Technical Requirements, Implementation Schedule, System Inventory Tables, Background and Informational Materials)</w:t>
      </w:r>
    </w:p>
    <w:p w14:paraId="4A81054D" w14:textId="77777777" w:rsidR="00913526" w:rsidRPr="00645306" w:rsidRDefault="00913526" w:rsidP="006B3AA5">
      <w:pPr>
        <w:spacing w:after="0" w:line="240" w:lineRule="auto"/>
        <w:rPr>
          <w:rFonts w:eastAsia="Times New Roman" w:cs="Times New Roman"/>
          <w:b/>
          <w:bCs/>
          <w:szCs w:val="24"/>
        </w:rPr>
      </w:pPr>
    </w:p>
    <w:p w14:paraId="7C6E1C48" w14:textId="0CF80251" w:rsidR="00017A89" w:rsidRPr="00645306" w:rsidRDefault="00913526" w:rsidP="00D802C4">
      <w:pPr>
        <w:pStyle w:val="TOCHeading"/>
      </w:pPr>
      <w:r w:rsidRPr="00645306">
        <w:t>Table of Contents</w:t>
      </w:r>
    </w:p>
    <w:p w14:paraId="253635EC" w14:textId="1CB65193" w:rsidR="00E71EFF" w:rsidRPr="00645306" w:rsidRDefault="00017A89">
      <w:pPr>
        <w:pStyle w:val="TOC3"/>
        <w:rPr>
          <w:rFonts w:asciiTheme="minorHAnsi" w:eastAsiaTheme="minorEastAsia" w:hAnsiTheme="minorHAnsi" w:cstheme="minorBidi"/>
          <w:iCs w:val="0"/>
          <w:kern w:val="2"/>
          <w:szCs w:val="21"/>
          <w:lang w:bidi="hi-IN"/>
          <w14:ligatures w14:val="standardContextual"/>
        </w:rPr>
      </w:pPr>
      <w:r w:rsidRPr="00645306">
        <w:rPr>
          <w:rFonts w:ascii="Times New Roman Bold" w:hAnsi="Times New Roman Bold"/>
          <w:noProof w:val="0"/>
          <w:sz w:val="32"/>
        </w:rPr>
        <w:fldChar w:fldCharType="begin"/>
      </w:r>
      <w:r w:rsidRPr="00645306">
        <w:rPr>
          <w:noProof w:val="0"/>
          <w:sz w:val="32"/>
        </w:rPr>
        <w:instrText xml:space="preserve"> TOC \h \z \t "Heading 3 Technical Requirements,</w:instrText>
      </w:r>
      <w:r w:rsidR="003D4D5A" w:rsidRPr="00645306">
        <w:rPr>
          <w:b/>
          <w:noProof w:val="0"/>
          <w:sz w:val="32"/>
        </w:rPr>
        <w:instrText>3,Heading 4 TR,4</w:instrText>
      </w:r>
      <w:r w:rsidRPr="00645306">
        <w:rPr>
          <w:noProof w:val="0"/>
          <w:sz w:val="32"/>
        </w:rPr>
        <w:instrText xml:space="preserve">" </w:instrText>
      </w:r>
      <w:r w:rsidRPr="00645306">
        <w:rPr>
          <w:rFonts w:ascii="Times New Roman Bold" w:hAnsi="Times New Roman Bold"/>
          <w:noProof w:val="0"/>
          <w:sz w:val="32"/>
        </w:rPr>
        <w:fldChar w:fldCharType="separate"/>
      </w:r>
      <w:hyperlink w:anchor="_Toc185323591" w:history="1">
        <w:r w:rsidR="00E71EFF" w:rsidRPr="00645306">
          <w:rPr>
            <w:rStyle w:val="Hyperlink"/>
          </w:rPr>
          <w:t>Technical Requirements</w:t>
        </w:r>
        <w:r w:rsidR="00E71EFF" w:rsidRPr="00645306">
          <w:rPr>
            <w:webHidden/>
          </w:rPr>
          <w:tab/>
        </w:r>
        <w:r w:rsidR="00E71EFF" w:rsidRPr="00645306">
          <w:rPr>
            <w:webHidden/>
          </w:rPr>
          <w:fldChar w:fldCharType="begin"/>
        </w:r>
        <w:r w:rsidR="00E71EFF" w:rsidRPr="00645306">
          <w:rPr>
            <w:webHidden/>
          </w:rPr>
          <w:instrText xml:space="preserve"> PAGEREF _Toc185323591 \h </w:instrText>
        </w:r>
        <w:r w:rsidR="00E71EFF" w:rsidRPr="00645306">
          <w:rPr>
            <w:webHidden/>
          </w:rPr>
        </w:r>
        <w:r w:rsidR="00E71EFF" w:rsidRPr="00645306">
          <w:rPr>
            <w:webHidden/>
          </w:rPr>
          <w:fldChar w:fldCharType="separate"/>
        </w:r>
        <w:r w:rsidR="00AC0D7C" w:rsidRPr="00645306">
          <w:rPr>
            <w:webHidden/>
          </w:rPr>
          <w:t>139</w:t>
        </w:r>
        <w:r w:rsidR="00E71EFF" w:rsidRPr="00645306">
          <w:rPr>
            <w:webHidden/>
          </w:rPr>
          <w:fldChar w:fldCharType="end"/>
        </w:r>
      </w:hyperlink>
    </w:p>
    <w:p w14:paraId="2BBF7427" w14:textId="1AFABBC2" w:rsidR="00E71EFF" w:rsidRPr="00645306" w:rsidRDefault="00E71EFF">
      <w:pPr>
        <w:pStyle w:val="TOC3"/>
        <w:rPr>
          <w:rFonts w:asciiTheme="minorHAnsi" w:eastAsiaTheme="minorEastAsia" w:hAnsiTheme="minorHAnsi" w:cstheme="minorBidi"/>
          <w:iCs w:val="0"/>
          <w:kern w:val="2"/>
          <w:szCs w:val="21"/>
          <w:lang w:bidi="hi-IN"/>
          <w14:ligatures w14:val="standardContextual"/>
        </w:rPr>
      </w:pPr>
      <w:hyperlink w:anchor="_Toc185323592" w:history="1">
        <w:r w:rsidRPr="00645306">
          <w:rPr>
            <w:rStyle w:val="Hyperlink"/>
          </w:rPr>
          <w:t>A.</w:t>
        </w:r>
        <w:r w:rsidRPr="00645306">
          <w:rPr>
            <w:rFonts w:asciiTheme="minorHAnsi" w:eastAsiaTheme="minorEastAsia" w:hAnsiTheme="minorHAnsi" w:cstheme="minorBidi"/>
            <w:iCs w:val="0"/>
            <w:kern w:val="2"/>
            <w:szCs w:val="21"/>
            <w:lang w:bidi="hi-IN"/>
            <w14:ligatures w14:val="standardContextual"/>
          </w:rPr>
          <w:tab/>
        </w:r>
        <w:r w:rsidRPr="00645306">
          <w:rPr>
            <w:rStyle w:val="Hyperlink"/>
          </w:rPr>
          <w:t>Acronyms Used in the Technical Requirements</w:t>
        </w:r>
        <w:r w:rsidRPr="00645306">
          <w:rPr>
            <w:webHidden/>
          </w:rPr>
          <w:tab/>
        </w:r>
        <w:r w:rsidRPr="00645306">
          <w:rPr>
            <w:webHidden/>
          </w:rPr>
          <w:fldChar w:fldCharType="begin"/>
        </w:r>
        <w:r w:rsidRPr="00645306">
          <w:rPr>
            <w:webHidden/>
          </w:rPr>
          <w:instrText xml:space="preserve"> PAGEREF _Toc185323592 \h </w:instrText>
        </w:r>
        <w:r w:rsidRPr="00645306">
          <w:rPr>
            <w:webHidden/>
          </w:rPr>
        </w:r>
        <w:r w:rsidRPr="00645306">
          <w:rPr>
            <w:webHidden/>
          </w:rPr>
          <w:fldChar w:fldCharType="separate"/>
        </w:r>
        <w:r w:rsidR="00AC0D7C" w:rsidRPr="00645306">
          <w:rPr>
            <w:webHidden/>
          </w:rPr>
          <w:t>141</w:t>
        </w:r>
        <w:r w:rsidRPr="00645306">
          <w:rPr>
            <w:webHidden/>
          </w:rPr>
          <w:fldChar w:fldCharType="end"/>
        </w:r>
      </w:hyperlink>
    </w:p>
    <w:p w14:paraId="6AD7D8B4" w14:textId="3EDC526C" w:rsidR="00E71EFF" w:rsidRPr="00645306" w:rsidRDefault="00E71EFF">
      <w:pPr>
        <w:pStyle w:val="TOC4"/>
        <w:rPr>
          <w:rFonts w:asciiTheme="minorHAnsi" w:hAnsiTheme="minorHAnsi"/>
          <w:kern w:val="2"/>
          <w:szCs w:val="21"/>
          <w:lang w:bidi="hi-IN"/>
          <w14:ligatures w14:val="standardContextual"/>
        </w:rPr>
      </w:pPr>
      <w:hyperlink w:anchor="_Toc185323593" w:history="1">
        <w:r w:rsidRPr="00645306">
          <w:rPr>
            <w:rStyle w:val="Hyperlink"/>
          </w:rPr>
          <w:t>0.1</w:t>
        </w:r>
        <w:r w:rsidRPr="00645306">
          <w:rPr>
            <w:rFonts w:asciiTheme="minorHAnsi" w:hAnsiTheme="minorHAnsi"/>
            <w:kern w:val="2"/>
            <w:szCs w:val="21"/>
            <w:lang w:bidi="hi-IN"/>
            <w14:ligatures w14:val="standardContextual"/>
          </w:rPr>
          <w:tab/>
        </w:r>
        <w:r w:rsidRPr="00645306">
          <w:rPr>
            <w:rStyle w:val="Hyperlink"/>
          </w:rPr>
          <w:t>Acronym Table</w:t>
        </w:r>
        <w:r w:rsidRPr="00645306">
          <w:rPr>
            <w:webHidden/>
          </w:rPr>
          <w:tab/>
        </w:r>
        <w:r w:rsidRPr="00645306">
          <w:rPr>
            <w:webHidden/>
          </w:rPr>
          <w:fldChar w:fldCharType="begin"/>
        </w:r>
        <w:r w:rsidRPr="00645306">
          <w:rPr>
            <w:webHidden/>
          </w:rPr>
          <w:instrText xml:space="preserve"> PAGEREF _Toc185323593 \h </w:instrText>
        </w:r>
        <w:r w:rsidRPr="00645306">
          <w:rPr>
            <w:webHidden/>
          </w:rPr>
        </w:r>
        <w:r w:rsidRPr="00645306">
          <w:rPr>
            <w:webHidden/>
          </w:rPr>
          <w:fldChar w:fldCharType="separate"/>
        </w:r>
        <w:r w:rsidR="00AC0D7C" w:rsidRPr="00645306">
          <w:rPr>
            <w:webHidden/>
          </w:rPr>
          <w:t>141</w:t>
        </w:r>
        <w:r w:rsidRPr="00645306">
          <w:rPr>
            <w:webHidden/>
          </w:rPr>
          <w:fldChar w:fldCharType="end"/>
        </w:r>
      </w:hyperlink>
    </w:p>
    <w:p w14:paraId="75A157BD" w14:textId="08C16079" w:rsidR="00E71EFF" w:rsidRPr="00645306" w:rsidRDefault="00E71EFF">
      <w:pPr>
        <w:pStyle w:val="TOC3"/>
        <w:rPr>
          <w:rFonts w:asciiTheme="minorHAnsi" w:eastAsiaTheme="minorEastAsia" w:hAnsiTheme="minorHAnsi" w:cstheme="minorBidi"/>
          <w:iCs w:val="0"/>
          <w:kern w:val="2"/>
          <w:szCs w:val="21"/>
          <w:lang w:bidi="hi-IN"/>
          <w14:ligatures w14:val="standardContextual"/>
        </w:rPr>
      </w:pPr>
      <w:hyperlink w:anchor="_Toc185323594" w:history="1">
        <w:r w:rsidRPr="00645306">
          <w:rPr>
            <w:rStyle w:val="Hyperlink"/>
          </w:rPr>
          <w:t>B.</w:t>
        </w:r>
        <w:r w:rsidRPr="00645306">
          <w:rPr>
            <w:rFonts w:asciiTheme="minorHAnsi" w:eastAsiaTheme="minorEastAsia" w:hAnsiTheme="minorHAnsi" w:cstheme="minorBidi"/>
            <w:iCs w:val="0"/>
            <w:kern w:val="2"/>
            <w:szCs w:val="21"/>
            <w:lang w:bidi="hi-IN"/>
            <w14:ligatures w14:val="standardContextual"/>
          </w:rPr>
          <w:tab/>
        </w:r>
        <w:r w:rsidRPr="00645306">
          <w:rPr>
            <w:rStyle w:val="Hyperlink"/>
          </w:rPr>
          <w:t>Functional, Architectural and Performance Requirements</w:t>
        </w:r>
        <w:r w:rsidRPr="00645306">
          <w:rPr>
            <w:webHidden/>
          </w:rPr>
          <w:tab/>
        </w:r>
        <w:r w:rsidRPr="00645306">
          <w:rPr>
            <w:webHidden/>
          </w:rPr>
          <w:fldChar w:fldCharType="begin"/>
        </w:r>
        <w:r w:rsidRPr="00645306">
          <w:rPr>
            <w:webHidden/>
          </w:rPr>
          <w:instrText xml:space="preserve"> PAGEREF _Toc185323594 \h </w:instrText>
        </w:r>
        <w:r w:rsidRPr="00645306">
          <w:rPr>
            <w:webHidden/>
          </w:rPr>
        </w:r>
        <w:r w:rsidRPr="00645306">
          <w:rPr>
            <w:webHidden/>
          </w:rPr>
          <w:fldChar w:fldCharType="separate"/>
        </w:r>
        <w:r w:rsidR="00AC0D7C" w:rsidRPr="00645306">
          <w:rPr>
            <w:webHidden/>
          </w:rPr>
          <w:t>143</w:t>
        </w:r>
        <w:r w:rsidRPr="00645306">
          <w:rPr>
            <w:webHidden/>
          </w:rPr>
          <w:fldChar w:fldCharType="end"/>
        </w:r>
      </w:hyperlink>
    </w:p>
    <w:p w14:paraId="49AFF2A8" w14:textId="74C3F650" w:rsidR="00E71EFF" w:rsidRPr="00645306" w:rsidRDefault="00E71EFF">
      <w:pPr>
        <w:pStyle w:val="TOC4"/>
        <w:rPr>
          <w:rFonts w:asciiTheme="minorHAnsi" w:hAnsiTheme="minorHAnsi"/>
          <w:kern w:val="2"/>
          <w:szCs w:val="21"/>
          <w:lang w:bidi="hi-IN"/>
          <w14:ligatures w14:val="standardContextual"/>
        </w:rPr>
      </w:pPr>
      <w:hyperlink w:anchor="_Toc185323595" w:history="1">
        <w:r w:rsidRPr="00645306">
          <w:rPr>
            <w:rStyle w:val="Hyperlink"/>
          </w:rPr>
          <w:t>1.1. Legal and Regulatory Requirements to be met by the Information System</w:t>
        </w:r>
        <w:r w:rsidRPr="00645306">
          <w:rPr>
            <w:webHidden/>
          </w:rPr>
          <w:tab/>
        </w:r>
        <w:r w:rsidRPr="00645306">
          <w:rPr>
            <w:webHidden/>
          </w:rPr>
          <w:fldChar w:fldCharType="begin"/>
        </w:r>
        <w:r w:rsidRPr="00645306">
          <w:rPr>
            <w:webHidden/>
          </w:rPr>
          <w:instrText xml:space="preserve"> PAGEREF _Toc185323595 \h </w:instrText>
        </w:r>
        <w:r w:rsidRPr="00645306">
          <w:rPr>
            <w:webHidden/>
          </w:rPr>
        </w:r>
        <w:r w:rsidRPr="00645306">
          <w:rPr>
            <w:webHidden/>
          </w:rPr>
          <w:fldChar w:fldCharType="separate"/>
        </w:r>
        <w:r w:rsidR="00AC0D7C" w:rsidRPr="00645306">
          <w:rPr>
            <w:webHidden/>
          </w:rPr>
          <w:t>143</w:t>
        </w:r>
        <w:r w:rsidRPr="00645306">
          <w:rPr>
            <w:webHidden/>
          </w:rPr>
          <w:fldChar w:fldCharType="end"/>
        </w:r>
      </w:hyperlink>
    </w:p>
    <w:p w14:paraId="7DFD00C0" w14:textId="07B5875B" w:rsidR="00E71EFF" w:rsidRPr="00645306" w:rsidRDefault="00E71EFF">
      <w:pPr>
        <w:pStyle w:val="TOC4"/>
        <w:rPr>
          <w:rFonts w:asciiTheme="minorHAnsi" w:hAnsiTheme="minorHAnsi"/>
          <w:kern w:val="2"/>
          <w:szCs w:val="21"/>
          <w:lang w:bidi="hi-IN"/>
          <w14:ligatures w14:val="standardContextual"/>
        </w:rPr>
      </w:pPr>
      <w:hyperlink w:anchor="_Toc185323596" w:history="1">
        <w:r w:rsidRPr="00645306">
          <w:rPr>
            <w:rStyle w:val="Hyperlink"/>
          </w:rPr>
          <w:t>1.2</w:t>
        </w:r>
        <w:r w:rsidRPr="00645306">
          <w:rPr>
            <w:rFonts w:asciiTheme="minorHAnsi" w:hAnsiTheme="minorHAnsi"/>
            <w:kern w:val="2"/>
            <w:szCs w:val="21"/>
            <w:lang w:bidi="hi-IN"/>
            <w14:ligatures w14:val="standardContextual"/>
          </w:rPr>
          <w:tab/>
        </w:r>
        <w:r w:rsidRPr="00645306">
          <w:rPr>
            <w:rStyle w:val="Hyperlink"/>
          </w:rPr>
          <w:t>Business Function Requirements to be met by the Information System</w:t>
        </w:r>
        <w:r w:rsidRPr="00645306">
          <w:rPr>
            <w:webHidden/>
          </w:rPr>
          <w:tab/>
        </w:r>
        <w:r w:rsidRPr="00645306">
          <w:rPr>
            <w:webHidden/>
          </w:rPr>
          <w:fldChar w:fldCharType="begin"/>
        </w:r>
        <w:r w:rsidRPr="00645306">
          <w:rPr>
            <w:webHidden/>
          </w:rPr>
          <w:instrText xml:space="preserve"> PAGEREF _Toc185323596 \h </w:instrText>
        </w:r>
        <w:r w:rsidRPr="00645306">
          <w:rPr>
            <w:webHidden/>
          </w:rPr>
        </w:r>
        <w:r w:rsidRPr="00645306">
          <w:rPr>
            <w:webHidden/>
          </w:rPr>
          <w:fldChar w:fldCharType="separate"/>
        </w:r>
        <w:r w:rsidR="00AC0D7C" w:rsidRPr="00645306">
          <w:rPr>
            <w:webHidden/>
          </w:rPr>
          <w:t>143</w:t>
        </w:r>
        <w:r w:rsidRPr="00645306">
          <w:rPr>
            <w:webHidden/>
          </w:rPr>
          <w:fldChar w:fldCharType="end"/>
        </w:r>
      </w:hyperlink>
    </w:p>
    <w:p w14:paraId="6E12D144" w14:textId="5492A138" w:rsidR="00E71EFF" w:rsidRPr="00645306" w:rsidRDefault="00E71EFF">
      <w:pPr>
        <w:pStyle w:val="TOC4"/>
        <w:rPr>
          <w:rFonts w:asciiTheme="minorHAnsi" w:hAnsiTheme="minorHAnsi"/>
          <w:kern w:val="2"/>
          <w:szCs w:val="21"/>
          <w:lang w:bidi="hi-IN"/>
          <w14:ligatures w14:val="standardContextual"/>
        </w:rPr>
      </w:pPr>
      <w:hyperlink w:anchor="_Toc185323597" w:history="1">
        <w:r w:rsidRPr="00645306">
          <w:rPr>
            <w:rStyle w:val="Hyperlink"/>
          </w:rPr>
          <w:t>1.3.</w:t>
        </w:r>
        <w:r w:rsidRPr="00645306">
          <w:rPr>
            <w:rFonts w:asciiTheme="minorHAnsi" w:hAnsiTheme="minorHAnsi"/>
            <w:kern w:val="2"/>
            <w:szCs w:val="21"/>
            <w:lang w:bidi="hi-IN"/>
            <w14:ligatures w14:val="standardContextual"/>
          </w:rPr>
          <w:tab/>
        </w:r>
        <w:r w:rsidRPr="00645306">
          <w:rPr>
            <w:rStyle w:val="Hyperlink"/>
          </w:rPr>
          <w:t>Architectural Requirements to be met by the Information System</w:t>
        </w:r>
        <w:r w:rsidRPr="00645306">
          <w:rPr>
            <w:webHidden/>
          </w:rPr>
          <w:tab/>
        </w:r>
        <w:r w:rsidRPr="00645306">
          <w:rPr>
            <w:webHidden/>
          </w:rPr>
          <w:fldChar w:fldCharType="begin"/>
        </w:r>
        <w:r w:rsidRPr="00645306">
          <w:rPr>
            <w:webHidden/>
          </w:rPr>
          <w:instrText xml:space="preserve"> PAGEREF _Toc185323597 \h </w:instrText>
        </w:r>
        <w:r w:rsidRPr="00645306">
          <w:rPr>
            <w:webHidden/>
          </w:rPr>
        </w:r>
        <w:r w:rsidRPr="00645306">
          <w:rPr>
            <w:webHidden/>
          </w:rPr>
          <w:fldChar w:fldCharType="separate"/>
        </w:r>
        <w:r w:rsidR="00AC0D7C" w:rsidRPr="00645306">
          <w:rPr>
            <w:webHidden/>
          </w:rPr>
          <w:t>143</w:t>
        </w:r>
        <w:r w:rsidRPr="00645306">
          <w:rPr>
            <w:webHidden/>
          </w:rPr>
          <w:fldChar w:fldCharType="end"/>
        </w:r>
      </w:hyperlink>
    </w:p>
    <w:p w14:paraId="62F2FFEF" w14:textId="3F0EA8A3" w:rsidR="00E71EFF" w:rsidRPr="00645306" w:rsidRDefault="00E71EFF">
      <w:pPr>
        <w:pStyle w:val="TOC4"/>
        <w:rPr>
          <w:rFonts w:asciiTheme="minorHAnsi" w:hAnsiTheme="minorHAnsi"/>
          <w:kern w:val="2"/>
          <w:szCs w:val="21"/>
          <w:lang w:bidi="hi-IN"/>
          <w14:ligatures w14:val="standardContextual"/>
        </w:rPr>
      </w:pPr>
      <w:hyperlink w:anchor="_Toc185323598" w:history="1">
        <w:r w:rsidRPr="00645306">
          <w:rPr>
            <w:rStyle w:val="Hyperlink"/>
          </w:rPr>
          <w:t>1.4.</w:t>
        </w:r>
        <w:r w:rsidRPr="00645306">
          <w:rPr>
            <w:rFonts w:asciiTheme="minorHAnsi" w:hAnsiTheme="minorHAnsi"/>
            <w:kern w:val="2"/>
            <w:szCs w:val="21"/>
            <w:lang w:bidi="hi-IN"/>
            <w14:ligatures w14:val="standardContextual"/>
          </w:rPr>
          <w:tab/>
        </w:r>
        <w:r w:rsidRPr="00645306">
          <w:rPr>
            <w:rStyle w:val="Hyperlink"/>
          </w:rPr>
          <w:t>Systems Administration and Management Functions Required to be met by the Information System</w:t>
        </w:r>
        <w:r w:rsidRPr="00645306">
          <w:rPr>
            <w:webHidden/>
          </w:rPr>
          <w:tab/>
        </w:r>
        <w:r w:rsidRPr="00645306">
          <w:rPr>
            <w:webHidden/>
          </w:rPr>
          <w:fldChar w:fldCharType="begin"/>
        </w:r>
        <w:r w:rsidRPr="00645306">
          <w:rPr>
            <w:webHidden/>
          </w:rPr>
          <w:instrText xml:space="preserve"> PAGEREF _Toc185323598 \h </w:instrText>
        </w:r>
        <w:r w:rsidRPr="00645306">
          <w:rPr>
            <w:webHidden/>
          </w:rPr>
        </w:r>
        <w:r w:rsidRPr="00645306">
          <w:rPr>
            <w:webHidden/>
          </w:rPr>
          <w:fldChar w:fldCharType="separate"/>
        </w:r>
        <w:r w:rsidR="00AC0D7C" w:rsidRPr="00645306">
          <w:rPr>
            <w:webHidden/>
          </w:rPr>
          <w:t>143</w:t>
        </w:r>
        <w:r w:rsidRPr="00645306">
          <w:rPr>
            <w:webHidden/>
          </w:rPr>
          <w:fldChar w:fldCharType="end"/>
        </w:r>
      </w:hyperlink>
    </w:p>
    <w:p w14:paraId="1F5152C3" w14:textId="118B0C1F" w:rsidR="00E71EFF" w:rsidRPr="00645306" w:rsidRDefault="00E71EFF">
      <w:pPr>
        <w:pStyle w:val="TOC4"/>
        <w:rPr>
          <w:rFonts w:asciiTheme="minorHAnsi" w:hAnsiTheme="minorHAnsi"/>
          <w:kern w:val="2"/>
          <w:szCs w:val="21"/>
          <w:lang w:bidi="hi-IN"/>
          <w14:ligatures w14:val="standardContextual"/>
        </w:rPr>
      </w:pPr>
      <w:hyperlink w:anchor="_Toc185323599" w:history="1">
        <w:r w:rsidRPr="00645306">
          <w:rPr>
            <w:rStyle w:val="Hyperlink"/>
          </w:rPr>
          <w:t>1.5.</w:t>
        </w:r>
        <w:r w:rsidRPr="00645306">
          <w:rPr>
            <w:rFonts w:asciiTheme="minorHAnsi" w:hAnsiTheme="minorHAnsi"/>
            <w:kern w:val="2"/>
            <w:szCs w:val="21"/>
            <w:lang w:bidi="hi-IN"/>
            <w14:ligatures w14:val="standardContextual"/>
          </w:rPr>
          <w:tab/>
        </w:r>
        <w:r w:rsidRPr="00645306">
          <w:rPr>
            <w:rStyle w:val="Hyperlink"/>
          </w:rPr>
          <w:t>Performance Requirements of the Information System</w:t>
        </w:r>
        <w:r w:rsidRPr="00645306">
          <w:rPr>
            <w:webHidden/>
          </w:rPr>
          <w:tab/>
        </w:r>
        <w:r w:rsidRPr="00645306">
          <w:rPr>
            <w:webHidden/>
          </w:rPr>
          <w:fldChar w:fldCharType="begin"/>
        </w:r>
        <w:r w:rsidRPr="00645306">
          <w:rPr>
            <w:webHidden/>
          </w:rPr>
          <w:instrText xml:space="preserve"> PAGEREF _Toc185323599 \h </w:instrText>
        </w:r>
        <w:r w:rsidRPr="00645306">
          <w:rPr>
            <w:webHidden/>
          </w:rPr>
        </w:r>
        <w:r w:rsidRPr="00645306">
          <w:rPr>
            <w:webHidden/>
          </w:rPr>
          <w:fldChar w:fldCharType="separate"/>
        </w:r>
        <w:r w:rsidR="00AC0D7C" w:rsidRPr="00645306">
          <w:rPr>
            <w:webHidden/>
          </w:rPr>
          <w:t>144</w:t>
        </w:r>
        <w:r w:rsidRPr="00645306">
          <w:rPr>
            <w:webHidden/>
          </w:rPr>
          <w:fldChar w:fldCharType="end"/>
        </w:r>
      </w:hyperlink>
    </w:p>
    <w:p w14:paraId="0DE0BBA4" w14:textId="3174557B" w:rsidR="00E71EFF" w:rsidRPr="00645306" w:rsidRDefault="00E71EFF">
      <w:pPr>
        <w:pStyle w:val="TOC3"/>
        <w:rPr>
          <w:rFonts w:asciiTheme="minorHAnsi" w:eastAsiaTheme="minorEastAsia" w:hAnsiTheme="minorHAnsi" w:cstheme="minorBidi"/>
          <w:iCs w:val="0"/>
          <w:kern w:val="2"/>
          <w:szCs w:val="21"/>
          <w:lang w:bidi="hi-IN"/>
          <w14:ligatures w14:val="standardContextual"/>
        </w:rPr>
      </w:pPr>
      <w:hyperlink w:anchor="_Toc185323600" w:history="1">
        <w:r w:rsidRPr="00645306">
          <w:rPr>
            <w:rStyle w:val="Hyperlink"/>
          </w:rPr>
          <w:t>C.</w:t>
        </w:r>
        <w:r w:rsidRPr="00645306">
          <w:rPr>
            <w:rFonts w:asciiTheme="minorHAnsi" w:eastAsiaTheme="minorEastAsia" w:hAnsiTheme="minorHAnsi" w:cstheme="minorBidi"/>
            <w:iCs w:val="0"/>
            <w:kern w:val="2"/>
            <w:szCs w:val="21"/>
            <w:lang w:bidi="hi-IN"/>
            <w14:ligatures w14:val="standardContextual"/>
          </w:rPr>
          <w:tab/>
        </w:r>
        <w:r w:rsidRPr="00645306">
          <w:rPr>
            <w:rStyle w:val="Hyperlink"/>
          </w:rPr>
          <w:t>Service Specifications – Supply &amp; Install Items</w:t>
        </w:r>
        <w:r w:rsidRPr="00645306">
          <w:rPr>
            <w:webHidden/>
          </w:rPr>
          <w:tab/>
        </w:r>
        <w:r w:rsidRPr="00645306">
          <w:rPr>
            <w:webHidden/>
          </w:rPr>
          <w:fldChar w:fldCharType="begin"/>
        </w:r>
        <w:r w:rsidRPr="00645306">
          <w:rPr>
            <w:webHidden/>
          </w:rPr>
          <w:instrText xml:space="preserve"> PAGEREF _Toc185323600 \h </w:instrText>
        </w:r>
        <w:r w:rsidRPr="00645306">
          <w:rPr>
            <w:webHidden/>
          </w:rPr>
        </w:r>
        <w:r w:rsidRPr="00645306">
          <w:rPr>
            <w:webHidden/>
          </w:rPr>
          <w:fldChar w:fldCharType="separate"/>
        </w:r>
        <w:r w:rsidR="00AC0D7C" w:rsidRPr="00645306">
          <w:rPr>
            <w:webHidden/>
          </w:rPr>
          <w:t>145</w:t>
        </w:r>
        <w:r w:rsidRPr="00645306">
          <w:rPr>
            <w:webHidden/>
          </w:rPr>
          <w:fldChar w:fldCharType="end"/>
        </w:r>
      </w:hyperlink>
    </w:p>
    <w:p w14:paraId="018B29EB" w14:textId="2D3E1C0F" w:rsidR="00E71EFF" w:rsidRPr="00645306" w:rsidRDefault="00E71EFF">
      <w:pPr>
        <w:pStyle w:val="TOC4"/>
        <w:rPr>
          <w:rFonts w:asciiTheme="minorHAnsi" w:hAnsiTheme="minorHAnsi"/>
          <w:kern w:val="2"/>
          <w:szCs w:val="21"/>
          <w:lang w:bidi="hi-IN"/>
          <w14:ligatures w14:val="standardContextual"/>
        </w:rPr>
      </w:pPr>
      <w:hyperlink w:anchor="_Toc185323601" w:history="1">
        <w:r w:rsidRPr="00645306">
          <w:rPr>
            <w:rStyle w:val="Hyperlink"/>
          </w:rPr>
          <w:t>2.1</w:t>
        </w:r>
        <w:r w:rsidRPr="00645306">
          <w:rPr>
            <w:rFonts w:asciiTheme="minorHAnsi" w:hAnsiTheme="minorHAnsi"/>
            <w:kern w:val="2"/>
            <w:szCs w:val="21"/>
            <w:lang w:bidi="hi-IN"/>
            <w14:ligatures w14:val="standardContextual"/>
          </w:rPr>
          <w:tab/>
        </w:r>
        <w:r w:rsidRPr="00645306">
          <w:rPr>
            <w:rStyle w:val="Hyperlink"/>
          </w:rPr>
          <w:t xml:space="preserve"> System Analysis, Design and Customization/Development</w:t>
        </w:r>
        <w:r w:rsidRPr="00645306">
          <w:rPr>
            <w:webHidden/>
          </w:rPr>
          <w:tab/>
        </w:r>
        <w:r w:rsidRPr="00645306">
          <w:rPr>
            <w:webHidden/>
          </w:rPr>
          <w:fldChar w:fldCharType="begin"/>
        </w:r>
        <w:r w:rsidRPr="00645306">
          <w:rPr>
            <w:webHidden/>
          </w:rPr>
          <w:instrText xml:space="preserve"> PAGEREF _Toc185323601 \h </w:instrText>
        </w:r>
        <w:r w:rsidRPr="00645306">
          <w:rPr>
            <w:webHidden/>
          </w:rPr>
        </w:r>
        <w:r w:rsidRPr="00645306">
          <w:rPr>
            <w:webHidden/>
          </w:rPr>
          <w:fldChar w:fldCharType="separate"/>
        </w:r>
        <w:r w:rsidR="00AC0D7C" w:rsidRPr="00645306">
          <w:rPr>
            <w:webHidden/>
          </w:rPr>
          <w:t>145</w:t>
        </w:r>
        <w:r w:rsidRPr="00645306">
          <w:rPr>
            <w:webHidden/>
          </w:rPr>
          <w:fldChar w:fldCharType="end"/>
        </w:r>
      </w:hyperlink>
    </w:p>
    <w:p w14:paraId="52D3DDB5" w14:textId="4874D3C1" w:rsidR="00E71EFF" w:rsidRPr="00645306" w:rsidRDefault="00E71EFF">
      <w:pPr>
        <w:pStyle w:val="TOC4"/>
        <w:rPr>
          <w:rFonts w:asciiTheme="minorHAnsi" w:hAnsiTheme="minorHAnsi"/>
          <w:kern w:val="2"/>
          <w:szCs w:val="21"/>
          <w:lang w:bidi="hi-IN"/>
          <w14:ligatures w14:val="standardContextual"/>
        </w:rPr>
      </w:pPr>
      <w:hyperlink w:anchor="_Toc185323602" w:history="1">
        <w:r w:rsidRPr="00645306">
          <w:rPr>
            <w:rStyle w:val="Hyperlink"/>
          </w:rPr>
          <w:t>2.2</w:t>
        </w:r>
        <w:r w:rsidRPr="00645306">
          <w:rPr>
            <w:rFonts w:asciiTheme="minorHAnsi" w:hAnsiTheme="minorHAnsi"/>
            <w:kern w:val="2"/>
            <w:szCs w:val="21"/>
            <w:lang w:bidi="hi-IN"/>
            <w14:ligatures w14:val="standardContextual"/>
          </w:rPr>
          <w:tab/>
        </w:r>
        <w:r w:rsidRPr="00645306">
          <w:rPr>
            <w:rStyle w:val="Hyperlink"/>
          </w:rPr>
          <w:t>Software Customization / Development</w:t>
        </w:r>
        <w:r w:rsidRPr="00645306">
          <w:rPr>
            <w:webHidden/>
          </w:rPr>
          <w:tab/>
        </w:r>
        <w:r w:rsidRPr="00645306">
          <w:rPr>
            <w:webHidden/>
          </w:rPr>
          <w:fldChar w:fldCharType="begin"/>
        </w:r>
        <w:r w:rsidRPr="00645306">
          <w:rPr>
            <w:webHidden/>
          </w:rPr>
          <w:instrText xml:space="preserve"> PAGEREF _Toc185323602 \h </w:instrText>
        </w:r>
        <w:r w:rsidRPr="00645306">
          <w:rPr>
            <w:webHidden/>
          </w:rPr>
        </w:r>
        <w:r w:rsidRPr="00645306">
          <w:rPr>
            <w:webHidden/>
          </w:rPr>
          <w:fldChar w:fldCharType="separate"/>
        </w:r>
        <w:r w:rsidR="00AC0D7C" w:rsidRPr="00645306">
          <w:rPr>
            <w:webHidden/>
          </w:rPr>
          <w:t>145</w:t>
        </w:r>
        <w:r w:rsidRPr="00645306">
          <w:rPr>
            <w:webHidden/>
          </w:rPr>
          <w:fldChar w:fldCharType="end"/>
        </w:r>
      </w:hyperlink>
    </w:p>
    <w:p w14:paraId="24ED5195" w14:textId="52753C66" w:rsidR="00E71EFF" w:rsidRPr="00645306" w:rsidRDefault="00E71EFF">
      <w:pPr>
        <w:pStyle w:val="TOC4"/>
        <w:rPr>
          <w:rFonts w:asciiTheme="minorHAnsi" w:hAnsiTheme="minorHAnsi"/>
          <w:kern w:val="2"/>
          <w:szCs w:val="21"/>
          <w:lang w:bidi="hi-IN"/>
          <w14:ligatures w14:val="standardContextual"/>
        </w:rPr>
      </w:pPr>
      <w:hyperlink w:anchor="_Toc185323603" w:history="1">
        <w:r w:rsidRPr="00645306">
          <w:rPr>
            <w:rStyle w:val="Hyperlink"/>
          </w:rPr>
          <w:t>2.3</w:t>
        </w:r>
        <w:r w:rsidRPr="00645306">
          <w:rPr>
            <w:rFonts w:asciiTheme="minorHAnsi" w:hAnsiTheme="minorHAnsi"/>
            <w:kern w:val="2"/>
            <w:szCs w:val="21"/>
            <w:lang w:bidi="hi-IN"/>
            <w14:ligatures w14:val="standardContextual"/>
          </w:rPr>
          <w:tab/>
        </w:r>
        <w:r w:rsidRPr="00645306">
          <w:rPr>
            <w:rStyle w:val="Hyperlink"/>
          </w:rPr>
          <w:t>System Integration (to other existing systems)</w:t>
        </w:r>
        <w:r w:rsidRPr="00645306">
          <w:rPr>
            <w:webHidden/>
          </w:rPr>
          <w:tab/>
        </w:r>
        <w:r w:rsidRPr="00645306">
          <w:rPr>
            <w:webHidden/>
          </w:rPr>
          <w:fldChar w:fldCharType="begin"/>
        </w:r>
        <w:r w:rsidRPr="00645306">
          <w:rPr>
            <w:webHidden/>
          </w:rPr>
          <w:instrText xml:space="preserve"> PAGEREF _Toc185323603 \h </w:instrText>
        </w:r>
        <w:r w:rsidRPr="00645306">
          <w:rPr>
            <w:webHidden/>
          </w:rPr>
        </w:r>
        <w:r w:rsidRPr="00645306">
          <w:rPr>
            <w:webHidden/>
          </w:rPr>
          <w:fldChar w:fldCharType="separate"/>
        </w:r>
        <w:r w:rsidR="00AC0D7C" w:rsidRPr="00645306">
          <w:rPr>
            <w:webHidden/>
          </w:rPr>
          <w:t>145</w:t>
        </w:r>
        <w:r w:rsidRPr="00645306">
          <w:rPr>
            <w:webHidden/>
          </w:rPr>
          <w:fldChar w:fldCharType="end"/>
        </w:r>
      </w:hyperlink>
    </w:p>
    <w:p w14:paraId="3F5F847D" w14:textId="05F98264" w:rsidR="00E71EFF" w:rsidRPr="00645306" w:rsidRDefault="00E71EFF">
      <w:pPr>
        <w:pStyle w:val="TOC4"/>
        <w:rPr>
          <w:rFonts w:asciiTheme="minorHAnsi" w:hAnsiTheme="minorHAnsi"/>
          <w:kern w:val="2"/>
          <w:szCs w:val="21"/>
          <w:lang w:bidi="hi-IN"/>
          <w14:ligatures w14:val="standardContextual"/>
        </w:rPr>
      </w:pPr>
      <w:hyperlink w:anchor="_Toc185323604" w:history="1">
        <w:r w:rsidRPr="00645306">
          <w:rPr>
            <w:rStyle w:val="Hyperlink"/>
          </w:rPr>
          <w:t>2.4</w:t>
        </w:r>
        <w:r w:rsidRPr="00645306">
          <w:rPr>
            <w:rFonts w:asciiTheme="minorHAnsi" w:hAnsiTheme="minorHAnsi"/>
            <w:kern w:val="2"/>
            <w:szCs w:val="21"/>
            <w:lang w:bidi="hi-IN"/>
            <w14:ligatures w14:val="standardContextual"/>
          </w:rPr>
          <w:tab/>
        </w:r>
        <w:r w:rsidRPr="00645306">
          <w:rPr>
            <w:rStyle w:val="Hyperlink"/>
          </w:rPr>
          <w:t>Training and Training Materials</w:t>
        </w:r>
        <w:r w:rsidRPr="00645306">
          <w:rPr>
            <w:webHidden/>
          </w:rPr>
          <w:tab/>
        </w:r>
        <w:r w:rsidRPr="00645306">
          <w:rPr>
            <w:webHidden/>
          </w:rPr>
          <w:fldChar w:fldCharType="begin"/>
        </w:r>
        <w:r w:rsidRPr="00645306">
          <w:rPr>
            <w:webHidden/>
          </w:rPr>
          <w:instrText xml:space="preserve"> PAGEREF _Toc185323604 \h </w:instrText>
        </w:r>
        <w:r w:rsidRPr="00645306">
          <w:rPr>
            <w:webHidden/>
          </w:rPr>
        </w:r>
        <w:r w:rsidRPr="00645306">
          <w:rPr>
            <w:webHidden/>
          </w:rPr>
          <w:fldChar w:fldCharType="separate"/>
        </w:r>
        <w:r w:rsidR="00AC0D7C" w:rsidRPr="00645306">
          <w:rPr>
            <w:webHidden/>
          </w:rPr>
          <w:t>145</w:t>
        </w:r>
        <w:r w:rsidRPr="00645306">
          <w:rPr>
            <w:webHidden/>
          </w:rPr>
          <w:fldChar w:fldCharType="end"/>
        </w:r>
      </w:hyperlink>
    </w:p>
    <w:p w14:paraId="4E6A9490" w14:textId="229EF59B" w:rsidR="00E71EFF" w:rsidRPr="00645306" w:rsidRDefault="00E71EFF">
      <w:pPr>
        <w:pStyle w:val="TOC4"/>
        <w:rPr>
          <w:rFonts w:asciiTheme="minorHAnsi" w:hAnsiTheme="minorHAnsi"/>
          <w:kern w:val="2"/>
          <w:szCs w:val="21"/>
          <w:lang w:bidi="hi-IN"/>
          <w14:ligatures w14:val="standardContextual"/>
        </w:rPr>
      </w:pPr>
      <w:hyperlink w:anchor="_Toc185323605" w:history="1">
        <w:r w:rsidRPr="00645306">
          <w:rPr>
            <w:rStyle w:val="Hyperlink"/>
          </w:rPr>
          <w:t>2.5</w:t>
        </w:r>
        <w:r w:rsidRPr="00645306">
          <w:rPr>
            <w:rFonts w:asciiTheme="minorHAnsi" w:hAnsiTheme="minorHAnsi"/>
            <w:kern w:val="2"/>
            <w:szCs w:val="21"/>
            <w:lang w:bidi="hi-IN"/>
            <w14:ligatures w14:val="standardContextual"/>
          </w:rPr>
          <w:tab/>
        </w:r>
        <w:r w:rsidRPr="00645306">
          <w:rPr>
            <w:rStyle w:val="Hyperlink"/>
          </w:rPr>
          <w:t>Data Conversion and Migration</w:t>
        </w:r>
        <w:r w:rsidRPr="00645306">
          <w:rPr>
            <w:webHidden/>
          </w:rPr>
          <w:tab/>
        </w:r>
        <w:r w:rsidRPr="00645306">
          <w:rPr>
            <w:webHidden/>
          </w:rPr>
          <w:fldChar w:fldCharType="begin"/>
        </w:r>
        <w:r w:rsidRPr="00645306">
          <w:rPr>
            <w:webHidden/>
          </w:rPr>
          <w:instrText xml:space="preserve"> PAGEREF _Toc185323605 \h </w:instrText>
        </w:r>
        <w:r w:rsidRPr="00645306">
          <w:rPr>
            <w:webHidden/>
          </w:rPr>
        </w:r>
        <w:r w:rsidRPr="00645306">
          <w:rPr>
            <w:webHidden/>
          </w:rPr>
          <w:fldChar w:fldCharType="separate"/>
        </w:r>
        <w:r w:rsidR="00AC0D7C" w:rsidRPr="00645306">
          <w:rPr>
            <w:webHidden/>
          </w:rPr>
          <w:t>146</w:t>
        </w:r>
        <w:r w:rsidRPr="00645306">
          <w:rPr>
            <w:webHidden/>
          </w:rPr>
          <w:fldChar w:fldCharType="end"/>
        </w:r>
      </w:hyperlink>
    </w:p>
    <w:p w14:paraId="69D23A64" w14:textId="7E131091" w:rsidR="00E71EFF" w:rsidRPr="00645306" w:rsidRDefault="00E71EFF">
      <w:pPr>
        <w:pStyle w:val="TOC4"/>
        <w:rPr>
          <w:rFonts w:asciiTheme="minorHAnsi" w:hAnsiTheme="minorHAnsi"/>
          <w:kern w:val="2"/>
          <w:szCs w:val="21"/>
          <w:lang w:bidi="hi-IN"/>
          <w14:ligatures w14:val="standardContextual"/>
        </w:rPr>
      </w:pPr>
      <w:hyperlink w:anchor="_Toc185323606" w:history="1">
        <w:r w:rsidRPr="00645306">
          <w:rPr>
            <w:rStyle w:val="Hyperlink"/>
          </w:rPr>
          <w:t>2.6</w:t>
        </w:r>
        <w:r w:rsidRPr="00645306">
          <w:rPr>
            <w:rFonts w:asciiTheme="minorHAnsi" w:hAnsiTheme="minorHAnsi"/>
            <w:kern w:val="2"/>
            <w:szCs w:val="21"/>
            <w:lang w:bidi="hi-IN"/>
            <w14:ligatures w14:val="standardContextual"/>
          </w:rPr>
          <w:tab/>
        </w:r>
        <w:r w:rsidRPr="00645306">
          <w:rPr>
            <w:rStyle w:val="Hyperlink"/>
          </w:rPr>
          <w:t>Documentation Requirements</w:t>
        </w:r>
        <w:r w:rsidRPr="00645306">
          <w:rPr>
            <w:webHidden/>
          </w:rPr>
          <w:tab/>
        </w:r>
        <w:r w:rsidRPr="00645306">
          <w:rPr>
            <w:webHidden/>
          </w:rPr>
          <w:fldChar w:fldCharType="begin"/>
        </w:r>
        <w:r w:rsidRPr="00645306">
          <w:rPr>
            <w:webHidden/>
          </w:rPr>
          <w:instrText xml:space="preserve"> PAGEREF _Toc185323606 \h </w:instrText>
        </w:r>
        <w:r w:rsidRPr="00645306">
          <w:rPr>
            <w:webHidden/>
          </w:rPr>
        </w:r>
        <w:r w:rsidRPr="00645306">
          <w:rPr>
            <w:webHidden/>
          </w:rPr>
          <w:fldChar w:fldCharType="separate"/>
        </w:r>
        <w:r w:rsidR="00AC0D7C" w:rsidRPr="00645306">
          <w:rPr>
            <w:webHidden/>
          </w:rPr>
          <w:t>146</w:t>
        </w:r>
        <w:r w:rsidRPr="00645306">
          <w:rPr>
            <w:webHidden/>
          </w:rPr>
          <w:fldChar w:fldCharType="end"/>
        </w:r>
      </w:hyperlink>
    </w:p>
    <w:p w14:paraId="4117059D" w14:textId="4961FDDC" w:rsidR="00E71EFF" w:rsidRPr="00645306" w:rsidRDefault="00E71EFF">
      <w:pPr>
        <w:pStyle w:val="TOC4"/>
        <w:rPr>
          <w:rFonts w:asciiTheme="minorHAnsi" w:hAnsiTheme="minorHAnsi"/>
          <w:kern w:val="2"/>
          <w:szCs w:val="21"/>
          <w:lang w:bidi="hi-IN"/>
          <w14:ligatures w14:val="standardContextual"/>
        </w:rPr>
      </w:pPr>
      <w:hyperlink w:anchor="_Toc185323607" w:history="1">
        <w:r w:rsidRPr="00645306">
          <w:rPr>
            <w:rStyle w:val="Hyperlink"/>
          </w:rPr>
          <w:t>2.7</w:t>
        </w:r>
        <w:r w:rsidRPr="00645306">
          <w:rPr>
            <w:rFonts w:asciiTheme="minorHAnsi" w:hAnsiTheme="minorHAnsi"/>
            <w:kern w:val="2"/>
            <w:szCs w:val="21"/>
            <w:lang w:bidi="hi-IN"/>
            <w14:ligatures w14:val="standardContextual"/>
          </w:rPr>
          <w:tab/>
        </w:r>
        <w:r w:rsidRPr="00645306">
          <w:rPr>
            <w:rStyle w:val="Hyperlink"/>
          </w:rPr>
          <w:t>Requirements of the Supplier’s Technical Team</w:t>
        </w:r>
        <w:r w:rsidRPr="00645306">
          <w:rPr>
            <w:webHidden/>
          </w:rPr>
          <w:tab/>
        </w:r>
        <w:r w:rsidRPr="00645306">
          <w:rPr>
            <w:webHidden/>
          </w:rPr>
          <w:fldChar w:fldCharType="begin"/>
        </w:r>
        <w:r w:rsidRPr="00645306">
          <w:rPr>
            <w:webHidden/>
          </w:rPr>
          <w:instrText xml:space="preserve"> PAGEREF _Toc185323607 \h </w:instrText>
        </w:r>
        <w:r w:rsidRPr="00645306">
          <w:rPr>
            <w:webHidden/>
          </w:rPr>
        </w:r>
        <w:r w:rsidRPr="00645306">
          <w:rPr>
            <w:webHidden/>
          </w:rPr>
          <w:fldChar w:fldCharType="separate"/>
        </w:r>
        <w:r w:rsidR="00AC0D7C" w:rsidRPr="00645306">
          <w:rPr>
            <w:webHidden/>
          </w:rPr>
          <w:t>146</w:t>
        </w:r>
        <w:r w:rsidRPr="00645306">
          <w:rPr>
            <w:webHidden/>
          </w:rPr>
          <w:fldChar w:fldCharType="end"/>
        </w:r>
      </w:hyperlink>
    </w:p>
    <w:p w14:paraId="2B3F3878" w14:textId="4DC74093" w:rsidR="00E71EFF" w:rsidRPr="00645306" w:rsidRDefault="00E71EFF">
      <w:pPr>
        <w:pStyle w:val="TOC3"/>
        <w:rPr>
          <w:rFonts w:asciiTheme="minorHAnsi" w:eastAsiaTheme="minorEastAsia" w:hAnsiTheme="minorHAnsi" w:cstheme="minorBidi"/>
          <w:iCs w:val="0"/>
          <w:kern w:val="2"/>
          <w:szCs w:val="21"/>
          <w:lang w:bidi="hi-IN"/>
          <w14:ligatures w14:val="standardContextual"/>
        </w:rPr>
      </w:pPr>
      <w:hyperlink w:anchor="_Toc185323608" w:history="1">
        <w:r w:rsidRPr="00645306">
          <w:rPr>
            <w:rStyle w:val="Hyperlink"/>
          </w:rPr>
          <w:t>D.</w:t>
        </w:r>
        <w:r w:rsidRPr="00645306">
          <w:rPr>
            <w:rFonts w:asciiTheme="minorHAnsi" w:eastAsiaTheme="minorEastAsia" w:hAnsiTheme="minorHAnsi" w:cstheme="minorBidi"/>
            <w:iCs w:val="0"/>
            <w:kern w:val="2"/>
            <w:szCs w:val="21"/>
            <w:lang w:bidi="hi-IN"/>
            <w14:ligatures w14:val="standardContextual"/>
          </w:rPr>
          <w:tab/>
        </w:r>
        <w:r w:rsidRPr="00645306">
          <w:rPr>
            <w:rStyle w:val="Hyperlink"/>
          </w:rPr>
          <w:t>Technology Specifications – Supply &amp; Install Items</w:t>
        </w:r>
        <w:r w:rsidRPr="00645306">
          <w:rPr>
            <w:webHidden/>
          </w:rPr>
          <w:tab/>
        </w:r>
        <w:r w:rsidRPr="00645306">
          <w:rPr>
            <w:webHidden/>
          </w:rPr>
          <w:fldChar w:fldCharType="begin"/>
        </w:r>
        <w:r w:rsidRPr="00645306">
          <w:rPr>
            <w:webHidden/>
          </w:rPr>
          <w:instrText xml:space="preserve"> PAGEREF _Toc185323608 \h </w:instrText>
        </w:r>
        <w:r w:rsidRPr="00645306">
          <w:rPr>
            <w:webHidden/>
          </w:rPr>
        </w:r>
        <w:r w:rsidRPr="00645306">
          <w:rPr>
            <w:webHidden/>
          </w:rPr>
          <w:fldChar w:fldCharType="separate"/>
        </w:r>
        <w:r w:rsidR="00AC0D7C" w:rsidRPr="00645306">
          <w:rPr>
            <w:webHidden/>
          </w:rPr>
          <w:t>148</w:t>
        </w:r>
        <w:r w:rsidRPr="00645306">
          <w:rPr>
            <w:webHidden/>
          </w:rPr>
          <w:fldChar w:fldCharType="end"/>
        </w:r>
      </w:hyperlink>
    </w:p>
    <w:p w14:paraId="336624AB" w14:textId="35FF9BD6" w:rsidR="00E71EFF" w:rsidRPr="00645306" w:rsidRDefault="00E71EFF">
      <w:pPr>
        <w:pStyle w:val="TOC4"/>
        <w:rPr>
          <w:rFonts w:asciiTheme="minorHAnsi" w:hAnsiTheme="minorHAnsi"/>
          <w:kern w:val="2"/>
          <w:szCs w:val="21"/>
          <w:lang w:bidi="hi-IN"/>
          <w14:ligatures w14:val="standardContextual"/>
        </w:rPr>
      </w:pPr>
      <w:hyperlink w:anchor="_Toc185323609" w:history="1">
        <w:r w:rsidRPr="00645306">
          <w:rPr>
            <w:rStyle w:val="Hyperlink"/>
          </w:rPr>
          <w:t>3.1</w:t>
        </w:r>
        <w:r w:rsidRPr="00645306">
          <w:rPr>
            <w:rFonts w:asciiTheme="minorHAnsi" w:hAnsiTheme="minorHAnsi"/>
            <w:kern w:val="2"/>
            <w:szCs w:val="21"/>
            <w:lang w:bidi="hi-IN"/>
            <w14:ligatures w14:val="standardContextual"/>
          </w:rPr>
          <w:tab/>
        </w:r>
        <w:r w:rsidRPr="00645306">
          <w:rPr>
            <w:rStyle w:val="Hyperlink"/>
          </w:rPr>
          <w:t>General Technical Requirements</w:t>
        </w:r>
        <w:r w:rsidRPr="00645306">
          <w:rPr>
            <w:webHidden/>
          </w:rPr>
          <w:tab/>
        </w:r>
        <w:r w:rsidRPr="00645306">
          <w:rPr>
            <w:webHidden/>
          </w:rPr>
          <w:fldChar w:fldCharType="begin"/>
        </w:r>
        <w:r w:rsidRPr="00645306">
          <w:rPr>
            <w:webHidden/>
          </w:rPr>
          <w:instrText xml:space="preserve"> PAGEREF _Toc185323609 \h </w:instrText>
        </w:r>
        <w:r w:rsidRPr="00645306">
          <w:rPr>
            <w:webHidden/>
          </w:rPr>
        </w:r>
        <w:r w:rsidRPr="00645306">
          <w:rPr>
            <w:webHidden/>
          </w:rPr>
          <w:fldChar w:fldCharType="separate"/>
        </w:r>
        <w:r w:rsidR="00AC0D7C" w:rsidRPr="00645306">
          <w:rPr>
            <w:webHidden/>
          </w:rPr>
          <w:t>148</w:t>
        </w:r>
        <w:r w:rsidRPr="00645306">
          <w:rPr>
            <w:webHidden/>
          </w:rPr>
          <w:fldChar w:fldCharType="end"/>
        </w:r>
      </w:hyperlink>
    </w:p>
    <w:p w14:paraId="70997C20" w14:textId="6F68D879" w:rsidR="00E71EFF" w:rsidRPr="00645306" w:rsidRDefault="00E71EFF">
      <w:pPr>
        <w:pStyle w:val="TOC4"/>
        <w:rPr>
          <w:rFonts w:asciiTheme="minorHAnsi" w:hAnsiTheme="minorHAnsi"/>
          <w:kern w:val="2"/>
          <w:szCs w:val="21"/>
          <w:lang w:bidi="hi-IN"/>
          <w14:ligatures w14:val="standardContextual"/>
        </w:rPr>
      </w:pPr>
      <w:hyperlink w:anchor="_Toc185323610" w:history="1">
        <w:r w:rsidRPr="00645306">
          <w:rPr>
            <w:rStyle w:val="Hyperlink"/>
          </w:rPr>
          <w:t>3.2.</w:t>
        </w:r>
        <w:r w:rsidRPr="00645306">
          <w:rPr>
            <w:rFonts w:asciiTheme="minorHAnsi" w:hAnsiTheme="minorHAnsi"/>
            <w:kern w:val="2"/>
            <w:szCs w:val="21"/>
            <w:lang w:bidi="hi-IN"/>
            <w14:ligatures w14:val="standardContextual"/>
          </w:rPr>
          <w:tab/>
        </w:r>
        <w:r w:rsidRPr="00645306">
          <w:rPr>
            <w:rStyle w:val="Hyperlink"/>
          </w:rPr>
          <w:t>Computing Hardware Specifications</w:t>
        </w:r>
        <w:r w:rsidRPr="00645306">
          <w:rPr>
            <w:webHidden/>
          </w:rPr>
          <w:tab/>
        </w:r>
        <w:r w:rsidRPr="00645306">
          <w:rPr>
            <w:webHidden/>
          </w:rPr>
          <w:fldChar w:fldCharType="begin"/>
        </w:r>
        <w:r w:rsidRPr="00645306">
          <w:rPr>
            <w:webHidden/>
          </w:rPr>
          <w:instrText xml:space="preserve"> PAGEREF _Toc185323610 \h </w:instrText>
        </w:r>
        <w:r w:rsidRPr="00645306">
          <w:rPr>
            <w:webHidden/>
          </w:rPr>
        </w:r>
        <w:r w:rsidRPr="00645306">
          <w:rPr>
            <w:webHidden/>
          </w:rPr>
          <w:fldChar w:fldCharType="separate"/>
        </w:r>
        <w:r w:rsidR="00AC0D7C" w:rsidRPr="00645306">
          <w:rPr>
            <w:webHidden/>
          </w:rPr>
          <w:t>148</w:t>
        </w:r>
        <w:r w:rsidRPr="00645306">
          <w:rPr>
            <w:webHidden/>
          </w:rPr>
          <w:fldChar w:fldCharType="end"/>
        </w:r>
      </w:hyperlink>
    </w:p>
    <w:p w14:paraId="4B3BC6D1" w14:textId="501550EE" w:rsidR="00E71EFF" w:rsidRPr="00645306" w:rsidRDefault="00E71EFF">
      <w:pPr>
        <w:pStyle w:val="TOC4"/>
        <w:rPr>
          <w:rFonts w:asciiTheme="minorHAnsi" w:hAnsiTheme="minorHAnsi"/>
          <w:kern w:val="2"/>
          <w:szCs w:val="21"/>
          <w:lang w:bidi="hi-IN"/>
          <w14:ligatures w14:val="standardContextual"/>
        </w:rPr>
      </w:pPr>
      <w:hyperlink w:anchor="_Toc185323611" w:history="1">
        <w:r w:rsidRPr="00645306">
          <w:rPr>
            <w:rStyle w:val="Hyperlink"/>
          </w:rPr>
          <w:t>3.2</w:t>
        </w:r>
        <w:r w:rsidRPr="00645306">
          <w:rPr>
            <w:rFonts w:asciiTheme="minorHAnsi" w:hAnsiTheme="minorHAnsi"/>
            <w:kern w:val="2"/>
            <w:szCs w:val="21"/>
            <w:lang w:bidi="hi-IN"/>
            <w14:ligatures w14:val="standardContextual"/>
          </w:rPr>
          <w:tab/>
        </w:r>
        <w:r w:rsidRPr="00645306">
          <w:rPr>
            <w:rStyle w:val="Hyperlink"/>
          </w:rPr>
          <w:t>Network and Communications Specifications</w:t>
        </w:r>
        <w:r w:rsidRPr="00645306">
          <w:rPr>
            <w:webHidden/>
          </w:rPr>
          <w:tab/>
        </w:r>
        <w:r w:rsidRPr="00645306">
          <w:rPr>
            <w:webHidden/>
          </w:rPr>
          <w:fldChar w:fldCharType="begin"/>
        </w:r>
        <w:r w:rsidRPr="00645306">
          <w:rPr>
            <w:webHidden/>
          </w:rPr>
          <w:instrText xml:space="preserve"> PAGEREF _Toc185323611 \h </w:instrText>
        </w:r>
        <w:r w:rsidRPr="00645306">
          <w:rPr>
            <w:webHidden/>
          </w:rPr>
        </w:r>
        <w:r w:rsidRPr="00645306">
          <w:rPr>
            <w:webHidden/>
          </w:rPr>
          <w:fldChar w:fldCharType="separate"/>
        </w:r>
        <w:r w:rsidR="00AC0D7C" w:rsidRPr="00645306">
          <w:rPr>
            <w:webHidden/>
          </w:rPr>
          <w:t>149</w:t>
        </w:r>
        <w:r w:rsidRPr="00645306">
          <w:rPr>
            <w:webHidden/>
          </w:rPr>
          <w:fldChar w:fldCharType="end"/>
        </w:r>
      </w:hyperlink>
    </w:p>
    <w:p w14:paraId="4F472F0B" w14:textId="79CE724A" w:rsidR="00E71EFF" w:rsidRPr="00645306" w:rsidRDefault="00E71EFF">
      <w:pPr>
        <w:pStyle w:val="TOC4"/>
        <w:rPr>
          <w:rFonts w:asciiTheme="minorHAnsi" w:hAnsiTheme="minorHAnsi"/>
          <w:kern w:val="2"/>
          <w:szCs w:val="21"/>
          <w:lang w:bidi="hi-IN"/>
          <w14:ligatures w14:val="standardContextual"/>
        </w:rPr>
      </w:pPr>
      <w:hyperlink w:anchor="_Toc185323612" w:history="1">
        <w:r w:rsidRPr="00645306">
          <w:rPr>
            <w:rStyle w:val="Hyperlink"/>
          </w:rPr>
          <w:t>3.3</w:t>
        </w:r>
        <w:r w:rsidRPr="00645306">
          <w:rPr>
            <w:rFonts w:asciiTheme="minorHAnsi" w:hAnsiTheme="minorHAnsi"/>
            <w:kern w:val="2"/>
            <w:szCs w:val="21"/>
            <w:lang w:bidi="hi-IN"/>
            <w14:ligatures w14:val="standardContextual"/>
          </w:rPr>
          <w:tab/>
        </w:r>
        <w:r w:rsidRPr="00645306">
          <w:rPr>
            <w:rStyle w:val="Hyperlink"/>
          </w:rPr>
          <w:t>Ancillary Hardware Specifications</w:t>
        </w:r>
        <w:r w:rsidRPr="00645306">
          <w:rPr>
            <w:webHidden/>
          </w:rPr>
          <w:tab/>
        </w:r>
        <w:r w:rsidRPr="00645306">
          <w:rPr>
            <w:webHidden/>
          </w:rPr>
          <w:fldChar w:fldCharType="begin"/>
        </w:r>
        <w:r w:rsidRPr="00645306">
          <w:rPr>
            <w:webHidden/>
          </w:rPr>
          <w:instrText xml:space="preserve"> PAGEREF _Toc185323612 \h </w:instrText>
        </w:r>
        <w:r w:rsidRPr="00645306">
          <w:rPr>
            <w:webHidden/>
          </w:rPr>
        </w:r>
        <w:r w:rsidRPr="00645306">
          <w:rPr>
            <w:webHidden/>
          </w:rPr>
          <w:fldChar w:fldCharType="separate"/>
        </w:r>
        <w:r w:rsidR="00AC0D7C" w:rsidRPr="00645306">
          <w:rPr>
            <w:webHidden/>
          </w:rPr>
          <w:t>150</w:t>
        </w:r>
        <w:r w:rsidRPr="00645306">
          <w:rPr>
            <w:webHidden/>
          </w:rPr>
          <w:fldChar w:fldCharType="end"/>
        </w:r>
      </w:hyperlink>
    </w:p>
    <w:p w14:paraId="78E4A125" w14:textId="7AD0EDB5" w:rsidR="00E71EFF" w:rsidRPr="00645306" w:rsidRDefault="00E71EFF">
      <w:pPr>
        <w:pStyle w:val="TOC4"/>
        <w:rPr>
          <w:rFonts w:asciiTheme="minorHAnsi" w:hAnsiTheme="minorHAnsi"/>
          <w:kern w:val="2"/>
          <w:szCs w:val="21"/>
          <w:lang w:bidi="hi-IN"/>
          <w14:ligatures w14:val="standardContextual"/>
        </w:rPr>
      </w:pPr>
      <w:hyperlink w:anchor="_Toc185323613" w:history="1">
        <w:r w:rsidRPr="00645306">
          <w:rPr>
            <w:rStyle w:val="Hyperlink"/>
          </w:rPr>
          <w:t>3.4</w:t>
        </w:r>
        <w:r w:rsidRPr="00645306">
          <w:rPr>
            <w:rFonts w:asciiTheme="minorHAnsi" w:hAnsiTheme="minorHAnsi"/>
            <w:kern w:val="2"/>
            <w:szCs w:val="21"/>
            <w:lang w:bidi="hi-IN"/>
            <w14:ligatures w14:val="standardContextual"/>
          </w:rPr>
          <w:tab/>
        </w:r>
        <w:r w:rsidRPr="00645306">
          <w:rPr>
            <w:rStyle w:val="Hyperlink"/>
          </w:rPr>
          <w:t>Standard Software Specifications</w:t>
        </w:r>
        <w:r w:rsidRPr="00645306">
          <w:rPr>
            <w:webHidden/>
          </w:rPr>
          <w:tab/>
        </w:r>
        <w:r w:rsidRPr="00645306">
          <w:rPr>
            <w:webHidden/>
          </w:rPr>
          <w:fldChar w:fldCharType="begin"/>
        </w:r>
        <w:r w:rsidRPr="00645306">
          <w:rPr>
            <w:webHidden/>
          </w:rPr>
          <w:instrText xml:space="preserve"> PAGEREF _Toc185323613 \h </w:instrText>
        </w:r>
        <w:r w:rsidRPr="00645306">
          <w:rPr>
            <w:webHidden/>
          </w:rPr>
        </w:r>
        <w:r w:rsidRPr="00645306">
          <w:rPr>
            <w:webHidden/>
          </w:rPr>
          <w:fldChar w:fldCharType="separate"/>
        </w:r>
        <w:r w:rsidR="00AC0D7C" w:rsidRPr="00645306">
          <w:rPr>
            <w:webHidden/>
          </w:rPr>
          <w:t>151</w:t>
        </w:r>
        <w:r w:rsidRPr="00645306">
          <w:rPr>
            <w:webHidden/>
          </w:rPr>
          <w:fldChar w:fldCharType="end"/>
        </w:r>
      </w:hyperlink>
    </w:p>
    <w:p w14:paraId="7606F4B6" w14:textId="5EA8CD67" w:rsidR="00E71EFF" w:rsidRPr="00645306" w:rsidRDefault="00E71EFF">
      <w:pPr>
        <w:pStyle w:val="TOC4"/>
        <w:rPr>
          <w:rFonts w:asciiTheme="minorHAnsi" w:hAnsiTheme="minorHAnsi"/>
          <w:kern w:val="2"/>
          <w:szCs w:val="21"/>
          <w:lang w:bidi="hi-IN"/>
          <w14:ligatures w14:val="standardContextual"/>
        </w:rPr>
      </w:pPr>
      <w:hyperlink w:anchor="_Toc185323614" w:history="1">
        <w:r w:rsidRPr="00645306">
          <w:rPr>
            <w:rStyle w:val="Hyperlink"/>
          </w:rPr>
          <w:t>3.5</w:t>
        </w:r>
        <w:r w:rsidRPr="00645306">
          <w:rPr>
            <w:rFonts w:asciiTheme="minorHAnsi" w:hAnsiTheme="minorHAnsi"/>
            <w:kern w:val="2"/>
            <w:szCs w:val="21"/>
            <w:lang w:bidi="hi-IN"/>
            <w14:ligatures w14:val="standardContextual"/>
          </w:rPr>
          <w:tab/>
        </w:r>
        <w:r w:rsidRPr="00645306">
          <w:rPr>
            <w:rStyle w:val="Hyperlink"/>
          </w:rPr>
          <w:t>Consumables</w:t>
        </w:r>
        <w:r w:rsidRPr="00645306">
          <w:rPr>
            <w:webHidden/>
          </w:rPr>
          <w:tab/>
        </w:r>
        <w:r w:rsidRPr="00645306">
          <w:rPr>
            <w:webHidden/>
          </w:rPr>
          <w:fldChar w:fldCharType="begin"/>
        </w:r>
        <w:r w:rsidRPr="00645306">
          <w:rPr>
            <w:webHidden/>
          </w:rPr>
          <w:instrText xml:space="preserve"> PAGEREF _Toc185323614 \h </w:instrText>
        </w:r>
        <w:r w:rsidRPr="00645306">
          <w:rPr>
            <w:webHidden/>
          </w:rPr>
        </w:r>
        <w:r w:rsidRPr="00645306">
          <w:rPr>
            <w:webHidden/>
          </w:rPr>
          <w:fldChar w:fldCharType="separate"/>
        </w:r>
        <w:r w:rsidR="00AC0D7C" w:rsidRPr="00645306">
          <w:rPr>
            <w:webHidden/>
          </w:rPr>
          <w:t>151</w:t>
        </w:r>
        <w:r w:rsidRPr="00645306">
          <w:rPr>
            <w:webHidden/>
          </w:rPr>
          <w:fldChar w:fldCharType="end"/>
        </w:r>
      </w:hyperlink>
    </w:p>
    <w:p w14:paraId="03E6D618" w14:textId="1B3D5396" w:rsidR="00E71EFF" w:rsidRPr="00645306" w:rsidRDefault="00E71EFF">
      <w:pPr>
        <w:pStyle w:val="TOC4"/>
        <w:rPr>
          <w:rFonts w:asciiTheme="minorHAnsi" w:hAnsiTheme="minorHAnsi"/>
          <w:kern w:val="2"/>
          <w:szCs w:val="21"/>
          <w:lang w:bidi="hi-IN"/>
          <w14:ligatures w14:val="standardContextual"/>
        </w:rPr>
      </w:pPr>
      <w:hyperlink w:anchor="_Toc185323615" w:history="1">
        <w:r w:rsidRPr="00645306">
          <w:rPr>
            <w:rStyle w:val="Hyperlink"/>
          </w:rPr>
          <w:t>3.6</w:t>
        </w:r>
        <w:r w:rsidRPr="00645306">
          <w:rPr>
            <w:rFonts w:asciiTheme="minorHAnsi" w:hAnsiTheme="minorHAnsi"/>
            <w:kern w:val="2"/>
            <w:szCs w:val="21"/>
            <w:lang w:bidi="hi-IN"/>
            <w14:ligatures w14:val="standardContextual"/>
          </w:rPr>
          <w:tab/>
        </w:r>
        <w:r w:rsidRPr="00645306">
          <w:rPr>
            <w:rStyle w:val="Hyperlink"/>
          </w:rPr>
          <w:t>Other Non-IT Goods</w:t>
        </w:r>
        <w:r w:rsidRPr="00645306">
          <w:rPr>
            <w:webHidden/>
          </w:rPr>
          <w:tab/>
        </w:r>
        <w:r w:rsidRPr="00645306">
          <w:rPr>
            <w:webHidden/>
          </w:rPr>
          <w:fldChar w:fldCharType="begin"/>
        </w:r>
        <w:r w:rsidRPr="00645306">
          <w:rPr>
            <w:webHidden/>
          </w:rPr>
          <w:instrText xml:space="preserve"> PAGEREF _Toc185323615 \h </w:instrText>
        </w:r>
        <w:r w:rsidRPr="00645306">
          <w:rPr>
            <w:webHidden/>
          </w:rPr>
        </w:r>
        <w:r w:rsidRPr="00645306">
          <w:rPr>
            <w:webHidden/>
          </w:rPr>
          <w:fldChar w:fldCharType="separate"/>
        </w:r>
        <w:r w:rsidR="00AC0D7C" w:rsidRPr="00645306">
          <w:rPr>
            <w:webHidden/>
          </w:rPr>
          <w:t>151</w:t>
        </w:r>
        <w:r w:rsidRPr="00645306">
          <w:rPr>
            <w:webHidden/>
          </w:rPr>
          <w:fldChar w:fldCharType="end"/>
        </w:r>
      </w:hyperlink>
    </w:p>
    <w:p w14:paraId="49B00074" w14:textId="057288EF" w:rsidR="00E71EFF" w:rsidRPr="00645306" w:rsidRDefault="00E71EFF">
      <w:pPr>
        <w:pStyle w:val="TOC3"/>
        <w:rPr>
          <w:rFonts w:asciiTheme="minorHAnsi" w:eastAsiaTheme="minorEastAsia" w:hAnsiTheme="minorHAnsi" w:cstheme="minorBidi"/>
          <w:iCs w:val="0"/>
          <w:kern w:val="2"/>
          <w:szCs w:val="21"/>
          <w:lang w:bidi="hi-IN"/>
          <w14:ligatures w14:val="standardContextual"/>
        </w:rPr>
      </w:pPr>
      <w:hyperlink w:anchor="_Toc185323616" w:history="1">
        <w:r w:rsidRPr="00645306">
          <w:rPr>
            <w:rStyle w:val="Hyperlink"/>
          </w:rPr>
          <w:t>E.</w:t>
        </w:r>
        <w:r w:rsidRPr="00645306">
          <w:rPr>
            <w:rFonts w:asciiTheme="minorHAnsi" w:eastAsiaTheme="minorEastAsia" w:hAnsiTheme="minorHAnsi" w:cstheme="minorBidi"/>
            <w:iCs w:val="0"/>
            <w:kern w:val="2"/>
            <w:szCs w:val="21"/>
            <w:lang w:bidi="hi-IN"/>
            <w14:ligatures w14:val="standardContextual"/>
          </w:rPr>
          <w:tab/>
        </w:r>
        <w:r w:rsidRPr="00645306">
          <w:rPr>
            <w:rStyle w:val="Hyperlink"/>
          </w:rPr>
          <w:t>Testing and Quality Assurance Requirements</w:t>
        </w:r>
        <w:r w:rsidRPr="00645306">
          <w:rPr>
            <w:webHidden/>
          </w:rPr>
          <w:tab/>
        </w:r>
        <w:r w:rsidRPr="00645306">
          <w:rPr>
            <w:webHidden/>
          </w:rPr>
          <w:fldChar w:fldCharType="begin"/>
        </w:r>
        <w:r w:rsidRPr="00645306">
          <w:rPr>
            <w:webHidden/>
          </w:rPr>
          <w:instrText xml:space="preserve"> PAGEREF _Toc185323616 \h </w:instrText>
        </w:r>
        <w:r w:rsidRPr="00645306">
          <w:rPr>
            <w:webHidden/>
          </w:rPr>
        </w:r>
        <w:r w:rsidRPr="00645306">
          <w:rPr>
            <w:webHidden/>
          </w:rPr>
          <w:fldChar w:fldCharType="separate"/>
        </w:r>
        <w:r w:rsidR="00AC0D7C" w:rsidRPr="00645306">
          <w:rPr>
            <w:webHidden/>
          </w:rPr>
          <w:t>152</w:t>
        </w:r>
        <w:r w:rsidRPr="00645306">
          <w:rPr>
            <w:webHidden/>
          </w:rPr>
          <w:fldChar w:fldCharType="end"/>
        </w:r>
      </w:hyperlink>
    </w:p>
    <w:p w14:paraId="000E42A7" w14:textId="182C23EB" w:rsidR="00E71EFF" w:rsidRPr="00645306" w:rsidRDefault="00E71EFF">
      <w:pPr>
        <w:pStyle w:val="TOC4"/>
        <w:rPr>
          <w:rFonts w:asciiTheme="minorHAnsi" w:hAnsiTheme="minorHAnsi"/>
          <w:kern w:val="2"/>
          <w:szCs w:val="21"/>
          <w:lang w:bidi="hi-IN"/>
          <w14:ligatures w14:val="standardContextual"/>
        </w:rPr>
      </w:pPr>
      <w:hyperlink w:anchor="_Toc185323617" w:history="1">
        <w:r w:rsidRPr="00645306">
          <w:rPr>
            <w:rStyle w:val="Hyperlink"/>
          </w:rPr>
          <w:t>4.1.</w:t>
        </w:r>
        <w:r w:rsidRPr="00645306">
          <w:rPr>
            <w:rFonts w:asciiTheme="minorHAnsi" w:hAnsiTheme="minorHAnsi"/>
            <w:kern w:val="2"/>
            <w:szCs w:val="21"/>
            <w:lang w:bidi="hi-IN"/>
            <w14:ligatures w14:val="standardContextual"/>
          </w:rPr>
          <w:tab/>
        </w:r>
        <w:r w:rsidRPr="00645306">
          <w:rPr>
            <w:rStyle w:val="Hyperlink"/>
          </w:rPr>
          <w:t>Inspections</w:t>
        </w:r>
        <w:r w:rsidRPr="00645306">
          <w:rPr>
            <w:webHidden/>
          </w:rPr>
          <w:tab/>
        </w:r>
        <w:r w:rsidRPr="00645306">
          <w:rPr>
            <w:webHidden/>
          </w:rPr>
          <w:fldChar w:fldCharType="begin"/>
        </w:r>
        <w:r w:rsidRPr="00645306">
          <w:rPr>
            <w:webHidden/>
          </w:rPr>
          <w:instrText xml:space="preserve"> PAGEREF _Toc185323617 \h </w:instrText>
        </w:r>
        <w:r w:rsidRPr="00645306">
          <w:rPr>
            <w:webHidden/>
          </w:rPr>
        </w:r>
        <w:r w:rsidRPr="00645306">
          <w:rPr>
            <w:webHidden/>
          </w:rPr>
          <w:fldChar w:fldCharType="separate"/>
        </w:r>
        <w:r w:rsidR="00AC0D7C" w:rsidRPr="00645306">
          <w:rPr>
            <w:webHidden/>
          </w:rPr>
          <w:t>152</w:t>
        </w:r>
        <w:r w:rsidRPr="00645306">
          <w:rPr>
            <w:webHidden/>
          </w:rPr>
          <w:fldChar w:fldCharType="end"/>
        </w:r>
      </w:hyperlink>
    </w:p>
    <w:p w14:paraId="3E1FB259" w14:textId="2341863A" w:rsidR="00E71EFF" w:rsidRPr="00645306" w:rsidRDefault="00E71EFF">
      <w:pPr>
        <w:pStyle w:val="TOC4"/>
        <w:rPr>
          <w:rFonts w:asciiTheme="minorHAnsi" w:hAnsiTheme="minorHAnsi"/>
          <w:kern w:val="2"/>
          <w:szCs w:val="21"/>
          <w:lang w:bidi="hi-IN"/>
          <w14:ligatures w14:val="standardContextual"/>
        </w:rPr>
      </w:pPr>
      <w:hyperlink w:anchor="_Toc185323618" w:history="1">
        <w:r w:rsidRPr="00645306">
          <w:rPr>
            <w:rStyle w:val="Hyperlink"/>
          </w:rPr>
          <w:t>4.2</w:t>
        </w:r>
        <w:r w:rsidRPr="00645306">
          <w:rPr>
            <w:rFonts w:asciiTheme="minorHAnsi" w:hAnsiTheme="minorHAnsi"/>
            <w:kern w:val="2"/>
            <w:szCs w:val="21"/>
            <w:lang w:bidi="hi-IN"/>
            <w14:ligatures w14:val="standardContextual"/>
          </w:rPr>
          <w:tab/>
        </w:r>
        <w:r w:rsidRPr="00645306">
          <w:rPr>
            <w:rStyle w:val="Hyperlink"/>
          </w:rPr>
          <w:t>Pre-commissioning Tests</w:t>
        </w:r>
        <w:r w:rsidRPr="00645306">
          <w:rPr>
            <w:webHidden/>
          </w:rPr>
          <w:tab/>
        </w:r>
        <w:r w:rsidRPr="00645306">
          <w:rPr>
            <w:webHidden/>
          </w:rPr>
          <w:fldChar w:fldCharType="begin"/>
        </w:r>
        <w:r w:rsidRPr="00645306">
          <w:rPr>
            <w:webHidden/>
          </w:rPr>
          <w:instrText xml:space="preserve"> PAGEREF _Toc185323618 \h </w:instrText>
        </w:r>
        <w:r w:rsidRPr="00645306">
          <w:rPr>
            <w:webHidden/>
          </w:rPr>
        </w:r>
        <w:r w:rsidRPr="00645306">
          <w:rPr>
            <w:webHidden/>
          </w:rPr>
          <w:fldChar w:fldCharType="separate"/>
        </w:r>
        <w:r w:rsidR="00AC0D7C" w:rsidRPr="00645306">
          <w:rPr>
            <w:webHidden/>
          </w:rPr>
          <w:t>152</w:t>
        </w:r>
        <w:r w:rsidRPr="00645306">
          <w:rPr>
            <w:webHidden/>
          </w:rPr>
          <w:fldChar w:fldCharType="end"/>
        </w:r>
      </w:hyperlink>
    </w:p>
    <w:p w14:paraId="6109C437" w14:textId="54B52F78" w:rsidR="00E71EFF" w:rsidRPr="00645306" w:rsidRDefault="00E71EFF">
      <w:pPr>
        <w:pStyle w:val="TOC4"/>
        <w:rPr>
          <w:rFonts w:asciiTheme="minorHAnsi" w:hAnsiTheme="minorHAnsi"/>
          <w:kern w:val="2"/>
          <w:szCs w:val="21"/>
          <w:lang w:bidi="hi-IN"/>
          <w14:ligatures w14:val="standardContextual"/>
        </w:rPr>
      </w:pPr>
      <w:hyperlink w:anchor="_Toc185323619" w:history="1">
        <w:r w:rsidRPr="00645306">
          <w:rPr>
            <w:rStyle w:val="Hyperlink"/>
          </w:rPr>
          <w:t>4.3</w:t>
        </w:r>
        <w:r w:rsidRPr="00645306">
          <w:rPr>
            <w:rFonts w:asciiTheme="minorHAnsi" w:hAnsiTheme="minorHAnsi"/>
            <w:kern w:val="2"/>
            <w:szCs w:val="21"/>
            <w:lang w:bidi="hi-IN"/>
            <w14:ligatures w14:val="standardContextual"/>
          </w:rPr>
          <w:tab/>
        </w:r>
        <w:r w:rsidRPr="00645306">
          <w:rPr>
            <w:rStyle w:val="Hyperlink"/>
          </w:rPr>
          <w:t>Operational Acceptance Tests</w:t>
        </w:r>
        <w:r w:rsidRPr="00645306">
          <w:rPr>
            <w:webHidden/>
          </w:rPr>
          <w:tab/>
        </w:r>
        <w:r w:rsidRPr="00645306">
          <w:rPr>
            <w:webHidden/>
          </w:rPr>
          <w:fldChar w:fldCharType="begin"/>
        </w:r>
        <w:r w:rsidRPr="00645306">
          <w:rPr>
            <w:webHidden/>
          </w:rPr>
          <w:instrText xml:space="preserve"> PAGEREF _Toc185323619 \h </w:instrText>
        </w:r>
        <w:r w:rsidRPr="00645306">
          <w:rPr>
            <w:webHidden/>
          </w:rPr>
        </w:r>
        <w:r w:rsidRPr="00645306">
          <w:rPr>
            <w:webHidden/>
          </w:rPr>
          <w:fldChar w:fldCharType="separate"/>
        </w:r>
        <w:r w:rsidR="00AC0D7C" w:rsidRPr="00645306">
          <w:rPr>
            <w:webHidden/>
          </w:rPr>
          <w:t>152</w:t>
        </w:r>
        <w:r w:rsidRPr="00645306">
          <w:rPr>
            <w:webHidden/>
          </w:rPr>
          <w:fldChar w:fldCharType="end"/>
        </w:r>
      </w:hyperlink>
    </w:p>
    <w:p w14:paraId="4EB96F2F" w14:textId="48327358" w:rsidR="00E71EFF" w:rsidRPr="00645306" w:rsidRDefault="00E71EFF">
      <w:pPr>
        <w:pStyle w:val="TOC3"/>
        <w:rPr>
          <w:rFonts w:asciiTheme="minorHAnsi" w:eastAsiaTheme="minorEastAsia" w:hAnsiTheme="minorHAnsi" w:cstheme="minorBidi"/>
          <w:iCs w:val="0"/>
          <w:kern w:val="2"/>
          <w:szCs w:val="21"/>
          <w:lang w:bidi="hi-IN"/>
          <w14:ligatures w14:val="standardContextual"/>
        </w:rPr>
      </w:pPr>
      <w:hyperlink w:anchor="_Toc185323620" w:history="1">
        <w:r w:rsidRPr="00645306">
          <w:rPr>
            <w:rStyle w:val="Hyperlink"/>
          </w:rPr>
          <w:t>F.</w:t>
        </w:r>
        <w:r w:rsidRPr="00645306">
          <w:rPr>
            <w:rFonts w:asciiTheme="minorHAnsi" w:eastAsiaTheme="minorEastAsia" w:hAnsiTheme="minorHAnsi" w:cstheme="minorBidi"/>
            <w:iCs w:val="0"/>
            <w:kern w:val="2"/>
            <w:szCs w:val="21"/>
            <w:lang w:bidi="hi-IN"/>
            <w14:ligatures w14:val="standardContextual"/>
          </w:rPr>
          <w:tab/>
        </w:r>
        <w:r w:rsidRPr="00645306">
          <w:rPr>
            <w:rStyle w:val="Hyperlink"/>
          </w:rPr>
          <w:t xml:space="preserve"> Service Specifications – Recurrent Cost Items</w:t>
        </w:r>
        <w:r w:rsidRPr="00645306">
          <w:rPr>
            <w:webHidden/>
          </w:rPr>
          <w:tab/>
        </w:r>
        <w:r w:rsidRPr="00645306">
          <w:rPr>
            <w:webHidden/>
          </w:rPr>
          <w:fldChar w:fldCharType="begin"/>
        </w:r>
        <w:r w:rsidRPr="00645306">
          <w:rPr>
            <w:webHidden/>
          </w:rPr>
          <w:instrText xml:space="preserve"> PAGEREF _Toc185323620 \h </w:instrText>
        </w:r>
        <w:r w:rsidRPr="00645306">
          <w:rPr>
            <w:webHidden/>
          </w:rPr>
        </w:r>
        <w:r w:rsidRPr="00645306">
          <w:rPr>
            <w:webHidden/>
          </w:rPr>
          <w:fldChar w:fldCharType="separate"/>
        </w:r>
        <w:r w:rsidR="00AC0D7C" w:rsidRPr="00645306">
          <w:rPr>
            <w:webHidden/>
          </w:rPr>
          <w:t>154</w:t>
        </w:r>
        <w:r w:rsidRPr="00645306">
          <w:rPr>
            <w:webHidden/>
          </w:rPr>
          <w:fldChar w:fldCharType="end"/>
        </w:r>
      </w:hyperlink>
    </w:p>
    <w:p w14:paraId="3AEB4BEB" w14:textId="2CDFB2ED" w:rsidR="00E71EFF" w:rsidRPr="00645306" w:rsidRDefault="00E71EFF">
      <w:pPr>
        <w:pStyle w:val="TOC4"/>
        <w:rPr>
          <w:rFonts w:asciiTheme="minorHAnsi" w:hAnsiTheme="minorHAnsi"/>
          <w:kern w:val="2"/>
          <w:szCs w:val="21"/>
          <w:lang w:bidi="hi-IN"/>
          <w14:ligatures w14:val="standardContextual"/>
        </w:rPr>
      </w:pPr>
      <w:hyperlink w:anchor="_Toc185323621" w:history="1">
        <w:r w:rsidRPr="00645306">
          <w:rPr>
            <w:rStyle w:val="Hyperlink"/>
          </w:rPr>
          <w:t>5.1</w:t>
        </w:r>
        <w:r w:rsidRPr="00645306">
          <w:rPr>
            <w:rFonts w:asciiTheme="minorHAnsi" w:hAnsiTheme="minorHAnsi"/>
            <w:kern w:val="2"/>
            <w:szCs w:val="21"/>
            <w:lang w:bidi="hi-IN"/>
            <w14:ligatures w14:val="standardContextual"/>
          </w:rPr>
          <w:tab/>
        </w:r>
        <w:r w:rsidRPr="00645306">
          <w:rPr>
            <w:rStyle w:val="Hyperlink"/>
          </w:rPr>
          <w:t>Warranty Defect Repair</w:t>
        </w:r>
        <w:r w:rsidRPr="00645306">
          <w:rPr>
            <w:webHidden/>
          </w:rPr>
          <w:tab/>
        </w:r>
        <w:r w:rsidRPr="00645306">
          <w:rPr>
            <w:webHidden/>
          </w:rPr>
          <w:fldChar w:fldCharType="begin"/>
        </w:r>
        <w:r w:rsidRPr="00645306">
          <w:rPr>
            <w:webHidden/>
          </w:rPr>
          <w:instrText xml:space="preserve"> PAGEREF _Toc185323621 \h </w:instrText>
        </w:r>
        <w:r w:rsidRPr="00645306">
          <w:rPr>
            <w:webHidden/>
          </w:rPr>
        </w:r>
        <w:r w:rsidRPr="00645306">
          <w:rPr>
            <w:webHidden/>
          </w:rPr>
          <w:fldChar w:fldCharType="separate"/>
        </w:r>
        <w:r w:rsidR="00AC0D7C" w:rsidRPr="00645306">
          <w:rPr>
            <w:webHidden/>
          </w:rPr>
          <w:t>154</w:t>
        </w:r>
        <w:r w:rsidRPr="00645306">
          <w:rPr>
            <w:webHidden/>
          </w:rPr>
          <w:fldChar w:fldCharType="end"/>
        </w:r>
      </w:hyperlink>
    </w:p>
    <w:p w14:paraId="6FCC5B26" w14:textId="7BCD2DD7" w:rsidR="00E71EFF" w:rsidRPr="00645306" w:rsidRDefault="00E71EFF">
      <w:pPr>
        <w:pStyle w:val="TOC4"/>
        <w:rPr>
          <w:rFonts w:asciiTheme="minorHAnsi" w:hAnsiTheme="minorHAnsi"/>
          <w:kern w:val="2"/>
          <w:szCs w:val="21"/>
          <w:lang w:bidi="hi-IN"/>
          <w14:ligatures w14:val="standardContextual"/>
        </w:rPr>
      </w:pPr>
      <w:hyperlink w:anchor="_Toc185323622" w:history="1">
        <w:r w:rsidRPr="00645306">
          <w:rPr>
            <w:rStyle w:val="Hyperlink"/>
          </w:rPr>
          <w:t>5.2</w:t>
        </w:r>
        <w:r w:rsidRPr="00645306">
          <w:rPr>
            <w:rFonts w:asciiTheme="minorHAnsi" w:hAnsiTheme="minorHAnsi"/>
            <w:kern w:val="2"/>
            <w:szCs w:val="21"/>
            <w:lang w:bidi="hi-IN"/>
            <w14:ligatures w14:val="standardContextual"/>
          </w:rPr>
          <w:tab/>
        </w:r>
        <w:r w:rsidRPr="00645306">
          <w:rPr>
            <w:rStyle w:val="Hyperlink"/>
          </w:rPr>
          <w:t>Technical Support</w:t>
        </w:r>
        <w:r w:rsidRPr="00645306">
          <w:rPr>
            <w:webHidden/>
          </w:rPr>
          <w:tab/>
        </w:r>
        <w:r w:rsidRPr="00645306">
          <w:rPr>
            <w:webHidden/>
          </w:rPr>
          <w:fldChar w:fldCharType="begin"/>
        </w:r>
        <w:r w:rsidRPr="00645306">
          <w:rPr>
            <w:webHidden/>
          </w:rPr>
          <w:instrText xml:space="preserve"> PAGEREF _Toc185323622 \h </w:instrText>
        </w:r>
        <w:r w:rsidRPr="00645306">
          <w:rPr>
            <w:webHidden/>
          </w:rPr>
        </w:r>
        <w:r w:rsidRPr="00645306">
          <w:rPr>
            <w:webHidden/>
          </w:rPr>
          <w:fldChar w:fldCharType="separate"/>
        </w:r>
        <w:r w:rsidR="00AC0D7C" w:rsidRPr="00645306">
          <w:rPr>
            <w:webHidden/>
          </w:rPr>
          <w:t>154</w:t>
        </w:r>
        <w:r w:rsidRPr="00645306">
          <w:rPr>
            <w:webHidden/>
          </w:rPr>
          <w:fldChar w:fldCharType="end"/>
        </w:r>
      </w:hyperlink>
    </w:p>
    <w:p w14:paraId="0DD1A669" w14:textId="7E25A53D" w:rsidR="00E71EFF" w:rsidRPr="00645306" w:rsidRDefault="00E71EFF">
      <w:pPr>
        <w:pStyle w:val="TOC4"/>
        <w:rPr>
          <w:rFonts w:asciiTheme="minorHAnsi" w:hAnsiTheme="minorHAnsi"/>
          <w:kern w:val="2"/>
          <w:szCs w:val="21"/>
          <w:lang w:bidi="hi-IN"/>
          <w14:ligatures w14:val="standardContextual"/>
        </w:rPr>
      </w:pPr>
      <w:hyperlink w:anchor="_Toc185323623" w:history="1">
        <w:r w:rsidRPr="00645306">
          <w:rPr>
            <w:rStyle w:val="Hyperlink"/>
          </w:rPr>
          <w:t>5.3</w:t>
        </w:r>
        <w:r w:rsidRPr="00645306">
          <w:rPr>
            <w:rFonts w:asciiTheme="minorHAnsi" w:hAnsiTheme="minorHAnsi"/>
            <w:kern w:val="2"/>
            <w:szCs w:val="21"/>
            <w:lang w:bidi="hi-IN"/>
            <w14:ligatures w14:val="standardContextual"/>
          </w:rPr>
          <w:tab/>
        </w:r>
        <w:r w:rsidRPr="00645306">
          <w:rPr>
            <w:rStyle w:val="Hyperlink"/>
          </w:rPr>
          <w:t>Requirements of the Supplier’s Technical Team</w:t>
        </w:r>
        <w:r w:rsidRPr="00645306">
          <w:rPr>
            <w:webHidden/>
          </w:rPr>
          <w:tab/>
        </w:r>
        <w:r w:rsidRPr="00645306">
          <w:rPr>
            <w:webHidden/>
          </w:rPr>
          <w:fldChar w:fldCharType="begin"/>
        </w:r>
        <w:r w:rsidRPr="00645306">
          <w:rPr>
            <w:webHidden/>
          </w:rPr>
          <w:instrText xml:space="preserve"> PAGEREF _Toc185323623 \h </w:instrText>
        </w:r>
        <w:r w:rsidRPr="00645306">
          <w:rPr>
            <w:webHidden/>
          </w:rPr>
        </w:r>
        <w:r w:rsidRPr="00645306">
          <w:rPr>
            <w:webHidden/>
          </w:rPr>
          <w:fldChar w:fldCharType="separate"/>
        </w:r>
        <w:r w:rsidR="00AC0D7C" w:rsidRPr="00645306">
          <w:rPr>
            <w:webHidden/>
          </w:rPr>
          <w:t>154</w:t>
        </w:r>
        <w:r w:rsidRPr="00645306">
          <w:rPr>
            <w:webHidden/>
          </w:rPr>
          <w:fldChar w:fldCharType="end"/>
        </w:r>
      </w:hyperlink>
    </w:p>
    <w:p w14:paraId="3EE9C94F" w14:textId="04CF1396" w:rsidR="00E71EFF" w:rsidRPr="00645306" w:rsidRDefault="00E71EFF">
      <w:pPr>
        <w:pStyle w:val="TOC3"/>
        <w:rPr>
          <w:rFonts w:asciiTheme="minorHAnsi" w:eastAsiaTheme="minorEastAsia" w:hAnsiTheme="minorHAnsi" w:cstheme="minorBidi"/>
          <w:iCs w:val="0"/>
          <w:kern w:val="2"/>
          <w:szCs w:val="21"/>
          <w:lang w:bidi="hi-IN"/>
          <w14:ligatures w14:val="standardContextual"/>
        </w:rPr>
      </w:pPr>
      <w:hyperlink w:anchor="_Toc185323624" w:history="1">
        <w:r w:rsidRPr="00645306">
          <w:rPr>
            <w:rStyle w:val="Hyperlink"/>
          </w:rPr>
          <w:t>G.</w:t>
        </w:r>
        <w:r w:rsidRPr="00645306">
          <w:rPr>
            <w:rFonts w:asciiTheme="minorHAnsi" w:eastAsiaTheme="minorEastAsia" w:hAnsiTheme="minorHAnsi" w:cstheme="minorBidi"/>
            <w:iCs w:val="0"/>
            <w:kern w:val="2"/>
            <w:szCs w:val="21"/>
            <w:lang w:bidi="hi-IN"/>
            <w14:ligatures w14:val="standardContextual"/>
          </w:rPr>
          <w:tab/>
        </w:r>
        <w:r w:rsidRPr="00645306">
          <w:rPr>
            <w:rStyle w:val="Hyperlink"/>
          </w:rPr>
          <w:t>Implementation Schedule</w:t>
        </w:r>
        <w:r w:rsidRPr="00645306">
          <w:rPr>
            <w:webHidden/>
          </w:rPr>
          <w:tab/>
        </w:r>
        <w:r w:rsidRPr="00645306">
          <w:rPr>
            <w:webHidden/>
          </w:rPr>
          <w:fldChar w:fldCharType="begin"/>
        </w:r>
        <w:r w:rsidRPr="00645306">
          <w:rPr>
            <w:webHidden/>
          </w:rPr>
          <w:instrText xml:space="preserve"> PAGEREF _Toc185323624 \h </w:instrText>
        </w:r>
        <w:r w:rsidRPr="00645306">
          <w:rPr>
            <w:webHidden/>
          </w:rPr>
        </w:r>
        <w:r w:rsidRPr="00645306">
          <w:rPr>
            <w:webHidden/>
          </w:rPr>
          <w:fldChar w:fldCharType="separate"/>
        </w:r>
        <w:r w:rsidR="00AC0D7C" w:rsidRPr="00645306">
          <w:rPr>
            <w:webHidden/>
          </w:rPr>
          <w:t>156</w:t>
        </w:r>
        <w:r w:rsidRPr="00645306">
          <w:rPr>
            <w:webHidden/>
          </w:rPr>
          <w:fldChar w:fldCharType="end"/>
        </w:r>
      </w:hyperlink>
    </w:p>
    <w:p w14:paraId="29DCBA43" w14:textId="0A428DA1" w:rsidR="00E71EFF" w:rsidRPr="00645306" w:rsidRDefault="00E71EFF">
      <w:pPr>
        <w:pStyle w:val="TOC4"/>
        <w:rPr>
          <w:rFonts w:asciiTheme="minorHAnsi" w:hAnsiTheme="minorHAnsi"/>
          <w:kern w:val="2"/>
          <w:szCs w:val="21"/>
          <w:lang w:bidi="hi-IN"/>
          <w14:ligatures w14:val="standardContextual"/>
        </w:rPr>
      </w:pPr>
      <w:hyperlink w:anchor="_Toc185323625" w:history="1">
        <w:r w:rsidRPr="00645306">
          <w:rPr>
            <w:rStyle w:val="Hyperlink"/>
          </w:rPr>
          <w:t>A.</w:t>
        </w:r>
        <w:r w:rsidRPr="00645306">
          <w:rPr>
            <w:rFonts w:asciiTheme="minorHAnsi" w:hAnsiTheme="minorHAnsi"/>
            <w:kern w:val="2"/>
            <w:szCs w:val="21"/>
            <w:lang w:bidi="hi-IN"/>
            <w14:ligatures w14:val="standardContextual"/>
          </w:rPr>
          <w:tab/>
        </w:r>
        <w:r w:rsidRPr="00645306">
          <w:rPr>
            <w:rStyle w:val="Hyperlink"/>
          </w:rPr>
          <w:t>Implementation Schedule Table</w:t>
        </w:r>
        <w:r w:rsidRPr="00645306">
          <w:rPr>
            <w:webHidden/>
          </w:rPr>
          <w:tab/>
        </w:r>
        <w:r w:rsidRPr="00645306">
          <w:rPr>
            <w:webHidden/>
          </w:rPr>
          <w:fldChar w:fldCharType="begin"/>
        </w:r>
        <w:r w:rsidRPr="00645306">
          <w:rPr>
            <w:webHidden/>
          </w:rPr>
          <w:instrText xml:space="preserve"> PAGEREF _Toc185323625 \h </w:instrText>
        </w:r>
        <w:r w:rsidRPr="00645306">
          <w:rPr>
            <w:webHidden/>
          </w:rPr>
        </w:r>
        <w:r w:rsidRPr="00645306">
          <w:rPr>
            <w:webHidden/>
          </w:rPr>
          <w:fldChar w:fldCharType="separate"/>
        </w:r>
        <w:r w:rsidR="00AC0D7C" w:rsidRPr="00645306">
          <w:rPr>
            <w:webHidden/>
          </w:rPr>
          <w:t>158</w:t>
        </w:r>
        <w:r w:rsidRPr="00645306">
          <w:rPr>
            <w:webHidden/>
          </w:rPr>
          <w:fldChar w:fldCharType="end"/>
        </w:r>
      </w:hyperlink>
    </w:p>
    <w:p w14:paraId="13E258A9" w14:textId="371932EA" w:rsidR="00E71EFF" w:rsidRPr="00645306" w:rsidRDefault="00E71EFF">
      <w:pPr>
        <w:pStyle w:val="TOC4"/>
        <w:rPr>
          <w:rFonts w:asciiTheme="minorHAnsi" w:hAnsiTheme="minorHAnsi"/>
          <w:kern w:val="2"/>
          <w:szCs w:val="21"/>
          <w:lang w:bidi="hi-IN"/>
          <w14:ligatures w14:val="standardContextual"/>
        </w:rPr>
      </w:pPr>
      <w:hyperlink w:anchor="_Toc185323626" w:history="1">
        <w:r w:rsidRPr="00645306">
          <w:rPr>
            <w:rStyle w:val="Hyperlink"/>
          </w:rPr>
          <w:t>B.</w:t>
        </w:r>
        <w:r w:rsidRPr="00645306">
          <w:rPr>
            <w:rFonts w:asciiTheme="minorHAnsi" w:hAnsiTheme="minorHAnsi"/>
            <w:kern w:val="2"/>
            <w:szCs w:val="21"/>
            <w:lang w:bidi="hi-IN"/>
            <w14:ligatures w14:val="standardContextual"/>
          </w:rPr>
          <w:tab/>
        </w:r>
        <w:r w:rsidRPr="00645306">
          <w:rPr>
            <w:rStyle w:val="Hyperlink"/>
          </w:rPr>
          <w:t>Site Table(s)</w:t>
        </w:r>
        <w:r w:rsidRPr="00645306">
          <w:rPr>
            <w:webHidden/>
          </w:rPr>
          <w:tab/>
        </w:r>
        <w:r w:rsidRPr="00645306">
          <w:rPr>
            <w:webHidden/>
          </w:rPr>
          <w:fldChar w:fldCharType="begin"/>
        </w:r>
        <w:r w:rsidRPr="00645306">
          <w:rPr>
            <w:webHidden/>
          </w:rPr>
          <w:instrText xml:space="preserve"> PAGEREF _Toc185323626 \h </w:instrText>
        </w:r>
        <w:r w:rsidRPr="00645306">
          <w:rPr>
            <w:webHidden/>
          </w:rPr>
        </w:r>
        <w:r w:rsidRPr="00645306">
          <w:rPr>
            <w:webHidden/>
          </w:rPr>
          <w:fldChar w:fldCharType="separate"/>
        </w:r>
        <w:r w:rsidR="00AC0D7C" w:rsidRPr="00645306">
          <w:rPr>
            <w:webHidden/>
          </w:rPr>
          <w:t>160</w:t>
        </w:r>
        <w:r w:rsidRPr="00645306">
          <w:rPr>
            <w:webHidden/>
          </w:rPr>
          <w:fldChar w:fldCharType="end"/>
        </w:r>
      </w:hyperlink>
    </w:p>
    <w:p w14:paraId="6D700756" w14:textId="45185CC1" w:rsidR="00E71EFF" w:rsidRPr="00645306" w:rsidRDefault="00E71EFF">
      <w:pPr>
        <w:pStyle w:val="TOC4"/>
        <w:rPr>
          <w:rFonts w:asciiTheme="minorHAnsi" w:hAnsiTheme="minorHAnsi"/>
          <w:kern w:val="2"/>
          <w:szCs w:val="21"/>
          <w:lang w:bidi="hi-IN"/>
          <w14:ligatures w14:val="standardContextual"/>
        </w:rPr>
      </w:pPr>
      <w:hyperlink w:anchor="_Toc185323627" w:history="1">
        <w:r w:rsidRPr="00645306">
          <w:rPr>
            <w:rStyle w:val="Hyperlink"/>
          </w:rPr>
          <w:t>C.</w:t>
        </w:r>
        <w:r w:rsidRPr="00645306">
          <w:rPr>
            <w:rFonts w:asciiTheme="minorHAnsi" w:hAnsiTheme="minorHAnsi"/>
            <w:kern w:val="2"/>
            <w:szCs w:val="21"/>
            <w:lang w:bidi="hi-IN"/>
            <w14:ligatures w14:val="standardContextual"/>
          </w:rPr>
          <w:tab/>
        </w:r>
        <w:r w:rsidRPr="00645306">
          <w:rPr>
            <w:rStyle w:val="Hyperlink"/>
          </w:rPr>
          <w:t xml:space="preserve"> Table of Holidays and Other Non-Working Days</w:t>
        </w:r>
        <w:r w:rsidRPr="00645306">
          <w:rPr>
            <w:webHidden/>
          </w:rPr>
          <w:tab/>
        </w:r>
        <w:r w:rsidRPr="00645306">
          <w:rPr>
            <w:webHidden/>
          </w:rPr>
          <w:fldChar w:fldCharType="begin"/>
        </w:r>
        <w:r w:rsidRPr="00645306">
          <w:rPr>
            <w:webHidden/>
          </w:rPr>
          <w:instrText xml:space="preserve"> PAGEREF _Toc185323627 \h </w:instrText>
        </w:r>
        <w:r w:rsidRPr="00645306">
          <w:rPr>
            <w:webHidden/>
          </w:rPr>
        </w:r>
        <w:r w:rsidRPr="00645306">
          <w:rPr>
            <w:webHidden/>
          </w:rPr>
          <w:fldChar w:fldCharType="separate"/>
        </w:r>
        <w:r w:rsidR="00AC0D7C" w:rsidRPr="00645306">
          <w:rPr>
            <w:webHidden/>
          </w:rPr>
          <w:t>161</w:t>
        </w:r>
        <w:r w:rsidRPr="00645306">
          <w:rPr>
            <w:webHidden/>
          </w:rPr>
          <w:fldChar w:fldCharType="end"/>
        </w:r>
      </w:hyperlink>
    </w:p>
    <w:p w14:paraId="7DD65411" w14:textId="528BFAE8" w:rsidR="00E71EFF" w:rsidRPr="00645306" w:rsidRDefault="00E71EFF">
      <w:pPr>
        <w:pStyle w:val="TOC4"/>
        <w:rPr>
          <w:rFonts w:asciiTheme="minorHAnsi" w:hAnsiTheme="minorHAnsi"/>
          <w:kern w:val="2"/>
          <w:szCs w:val="21"/>
          <w:lang w:bidi="hi-IN"/>
          <w14:ligatures w14:val="standardContextual"/>
        </w:rPr>
      </w:pPr>
      <w:hyperlink w:anchor="_Toc185323628" w:history="1">
        <w:r w:rsidRPr="00645306">
          <w:rPr>
            <w:rStyle w:val="Hyperlink"/>
          </w:rPr>
          <w:t>D.</w:t>
        </w:r>
        <w:r w:rsidRPr="00645306">
          <w:rPr>
            <w:rFonts w:asciiTheme="minorHAnsi" w:hAnsiTheme="minorHAnsi"/>
            <w:kern w:val="2"/>
            <w:szCs w:val="21"/>
            <w:lang w:bidi="hi-IN"/>
            <w14:ligatures w14:val="standardContextual"/>
          </w:rPr>
          <w:tab/>
        </w:r>
        <w:r w:rsidRPr="00645306">
          <w:rPr>
            <w:rStyle w:val="Hyperlink"/>
          </w:rPr>
          <w:t>System Inventory Tables</w:t>
        </w:r>
        <w:r w:rsidRPr="00645306">
          <w:rPr>
            <w:webHidden/>
          </w:rPr>
          <w:tab/>
        </w:r>
        <w:r w:rsidRPr="00645306">
          <w:rPr>
            <w:webHidden/>
          </w:rPr>
          <w:fldChar w:fldCharType="begin"/>
        </w:r>
        <w:r w:rsidRPr="00645306">
          <w:rPr>
            <w:webHidden/>
          </w:rPr>
          <w:instrText xml:space="preserve"> PAGEREF _Toc185323628 \h </w:instrText>
        </w:r>
        <w:r w:rsidRPr="00645306">
          <w:rPr>
            <w:webHidden/>
          </w:rPr>
        </w:r>
        <w:r w:rsidRPr="00645306">
          <w:rPr>
            <w:webHidden/>
          </w:rPr>
          <w:fldChar w:fldCharType="separate"/>
        </w:r>
        <w:r w:rsidR="00AC0D7C" w:rsidRPr="00645306">
          <w:rPr>
            <w:webHidden/>
          </w:rPr>
          <w:t>162</w:t>
        </w:r>
        <w:r w:rsidRPr="00645306">
          <w:rPr>
            <w:webHidden/>
          </w:rPr>
          <w:fldChar w:fldCharType="end"/>
        </w:r>
      </w:hyperlink>
    </w:p>
    <w:p w14:paraId="22640AB0" w14:textId="705FB26D" w:rsidR="00E71EFF" w:rsidRPr="00645306" w:rsidRDefault="00E71EFF">
      <w:pPr>
        <w:pStyle w:val="TOC4"/>
        <w:rPr>
          <w:rFonts w:asciiTheme="minorHAnsi" w:hAnsiTheme="minorHAnsi"/>
          <w:kern w:val="2"/>
          <w:szCs w:val="21"/>
          <w:lang w:bidi="hi-IN"/>
          <w14:ligatures w14:val="standardContextual"/>
        </w:rPr>
      </w:pPr>
      <w:hyperlink w:anchor="_Toc185323629" w:history="1">
        <w:r w:rsidRPr="00645306">
          <w:rPr>
            <w:rStyle w:val="Hyperlink"/>
          </w:rPr>
          <w:t>E.</w:t>
        </w:r>
        <w:r w:rsidRPr="00645306">
          <w:rPr>
            <w:rFonts w:asciiTheme="minorHAnsi" w:hAnsiTheme="minorHAnsi"/>
            <w:kern w:val="2"/>
            <w:szCs w:val="21"/>
            <w:lang w:bidi="hi-IN"/>
            <w14:ligatures w14:val="standardContextual"/>
          </w:rPr>
          <w:tab/>
        </w:r>
        <w:r w:rsidRPr="00645306">
          <w:rPr>
            <w:rStyle w:val="Hyperlink"/>
          </w:rPr>
          <w:t xml:space="preserve">System Inventory Table (Supply and Installation Cost Items) </w:t>
        </w:r>
        <w:r w:rsidRPr="00645306">
          <w:rPr>
            <w:rStyle w:val="Hyperlink"/>
            <w:i/>
          </w:rPr>
          <w:t>[</w:t>
        </w:r>
        <w:r w:rsidRPr="00645306">
          <w:rPr>
            <w:rStyle w:val="Hyperlink"/>
            <w:bCs/>
            <w:i/>
            <w:iCs/>
          </w:rPr>
          <w:t>insert:  identifying number]</w:t>
        </w:r>
        <w:r w:rsidRPr="00645306">
          <w:rPr>
            <w:webHidden/>
          </w:rPr>
          <w:tab/>
        </w:r>
        <w:r w:rsidRPr="00645306">
          <w:rPr>
            <w:webHidden/>
          </w:rPr>
          <w:fldChar w:fldCharType="begin"/>
        </w:r>
        <w:r w:rsidRPr="00645306">
          <w:rPr>
            <w:webHidden/>
          </w:rPr>
          <w:instrText xml:space="preserve"> PAGEREF _Toc185323629 \h </w:instrText>
        </w:r>
        <w:r w:rsidRPr="00645306">
          <w:rPr>
            <w:webHidden/>
          </w:rPr>
        </w:r>
        <w:r w:rsidRPr="00645306">
          <w:rPr>
            <w:webHidden/>
          </w:rPr>
          <w:fldChar w:fldCharType="separate"/>
        </w:r>
        <w:r w:rsidR="00AC0D7C" w:rsidRPr="00645306">
          <w:rPr>
            <w:webHidden/>
          </w:rPr>
          <w:t>163</w:t>
        </w:r>
        <w:r w:rsidRPr="00645306">
          <w:rPr>
            <w:webHidden/>
          </w:rPr>
          <w:fldChar w:fldCharType="end"/>
        </w:r>
      </w:hyperlink>
    </w:p>
    <w:p w14:paraId="72FAB4D0" w14:textId="41854B9C" w:rsidR="00E71EFF" w:rsidRPr="00645306" w:rsidRDefault="00E71EFF">
      <w:pPr>
        <w:pStyle w:val="TOC4"/>
        <w:rPr>
          <w:rFonts w:asciiTheme="minorHAnsi" w:hAnsiTheme="minorHAnsi"/>
          <w:kern w:val="2"/>
          <w:szCs w:val="21"/>
          <w:lang w:bidi="hi-IN"/>
          <w14:ligatures w14:val="standardContextual"/>
        </w:rPr>
      </w:pPr>
      <w:hyperlink w:anchor="_Toc185323630" w:history="1">
        <w:r w:rsidRPr="00645306">
          <w:rPr>
            <w:rStyle w:val="Hyperlink"/>
          </w:rPr>
          <w:t>F.</w:t>
        </w:r>
        <w:r w:rsidRPr="00645306">
          <w:rPr>
            <w:rFonts w:asciiTheme="minorHAnsi" w:hAnsiTheme="minorHAnsi"/>
            <w:kern w:val="2"/>
            <w:szCs w:val="21"/>
            <w:lang w:bidi="hi-IN"/>
            <w14:ligatures w14:val="standardContextual"/>
          </w:rPr>
          <w:tab/>
        </w:r>
        <w:r w:rsidRPr="00645306">
          <w:rPr>
            <w:rStyle w:val="Hyperlink"/>
          </w:rPr>
          <w:t>Technical Responsiveness Checklist</w:t>
        </w:r>
        <w:r w:rsidRPr="00645306">
          <w:rPr>
            <w:webHidden/>
          </w:rPr>
          <w:tab/>
        </w:r>
        <w:r w:rsidRPr="00645306">
          <w:rPr>
            <w:webHidden/>
          </w:rPr>
          <w:fldChar w:fldCharType="begin"/>
        </w:r>
        <w:r w:rsidRPr="00645306">
          <w:rPr>
            <w:webHidden/>
          </w:rPr>
          <w:instrText xml:space="preserve"> PAGEREF _Toc185323630 \h </w:instrText>
        </w:r>
        <w:r w:rsidRPr="00645306">
          <w:rPr>
            <w:webHidden/>
          </w:rPr>
        </w:r>
        <w:r w:rsidRPr="00645306">
          <w:rPr>
            <w:webHidden/>
          </w:rPr>
          <w:fldChar w:fldCharType="separate"/>
        </w:r>
        <w:r w:rsidR="00AC0D7C" w:rsidRPr="00645306">
          <w:rPr>
            <w:webHidden/>
          </w:rPr>
          <w:t>166</w:t>
        </w:r>
        <w:r w:rsidRPr="00645306">
          <w:rPr>
            <w:webHidden/>
          </w:rPr>
          <w:fldChar w:fldCharType="end"/>
        </w:r>
      </w:hyperlink>
    </w:p>
    <w:p w14:paraId="16F77638" w14:textId="219940B9" w:rsidR="00E71EFF" w:rsidRPr="00645306" w:rsidRDefault="00E71EFF">
      <w:pPr>
        <w:pStyle w:val="TOC3"/>
        <w:rPr>
          <w:rFonts w:asciiTheme="minorHAnsi" w:eastAsiaTheme="minorEastAsia" w:hAnsiTheme="minorHAnsi" w:cstheme="minorBidi"/>
          <w:iCs w:val="0"/>
          <w:kern w:val="2"/>
          <w:szCs w:val="21"/>
          <w:lang w:bidi="hi-IN"/>
          <w14:ligatures w14:val="standardContextual"/>
        </w:rPr>
      </w:pPr>
      <w:hyperlink w:anchor="_Toc185323631" w:history="1">
        <w:r w:rsidRPr="00645306">
          <w:rPr>
            <w:rStyle w:val="Hyperlink"/>
          </w:rPr>
          <w:t>Background and Informational Materials</w:t>
        </w:r>
        <w:r w:rsidRPr="00645306">
          <w:rPr>
            <w:webHidden/>
          </w:rPr>
          <w:tab/>
        </w:r>
        <w:r w:rsidRPr="00645306">
          <w:rPr>
            <w:webHidden/>
          </w:rPr>
          <w:fldChar w:fldCharType="begin"/>
        </w:r>
        <w:r w:rsidRPr="00645306">
          <w:rPr>
            <w:webHidden/>
          </w:rPr>
          <w:instrText xml:space="preserve"> PAGEREF _Toc185323631 \h </w:instrText>
        </w:r>
        <w:r w:rsidRPr="00645306">
          <w:rPr>
            <w:webHidden/>
          </w:rPr>
        </w:r>
        <w:r w:rsidRPr="00645306">
          <w:rPr>
            <w:webHidden/>
          </w:rPr>
          <w:fldChar w:fldCharType="separate"/>
        </w:r>
        <w:r w:rsidR="00AC0D7C" w:rsidRPr="00645306">
          <w:rPr>
            <w:webHidden/>
          </w:rPr>
          <w:t>167</w:t>
        </w:r>
        <w:r w:rsidRPr="00645306">
          <w:rPr>
            <w:webHidden/>
          </w:rPr>
          <w:fldChar w:fldCharType="end"/>
        </w:r>
      </w:hyperlink>
    </w:p>
    <w:p w14:paraId="2E7EF020" w14:textId="7E2A793E" w:rsidR="00E71EFF" w:rsidRPr="00645306" w:rsidRDefault="00E71EFF">
      <w:pPr>
        <w:pStyle w:val="TOC4"/>
        <w:rPr>
          <w:rFonts w:asciiTheme="minorHAnsi" w:hAnsiTheme="minorHAnsi"/>
          <w:kern w:val="2"/>
          <w:szCs w:val="21"/>
          <w:lang w:bidi="hi-IN"/>
          <w14:ligatures w14:val="standardContextual"/>
        </w:rPr>
      </w:pPr>
      <w:hyperlink w:anchor="_Toc185323632" w:history="1">
        <w:r w:rsidRPr="00645306">
          <w:rPr>
            <w:rStyle w:val="Hyperlink"/>
          </w:rPr>
          <w:t>A.</w:t>
        </w:r>
        <w:r w:rsidRPr="00645306">
          <w:rPr>
            <w:rFonts w:asciiTheme="minorHAnsi" w:hAnsiTheme="minorHAnsi"/>
            <w:kern w:val="2"/>
            <w:szCs w:val="21"/>
            <w:lang w:bidi="hi-IN"/>
            <w14:ligatures w14:val="standardContextual"/>
          </w:rPr>
          <w:tab/>
        </w:r>
        <w:r w:rsidRPr="00645306">
          <w:rPr>
            <w:rStyle w:val="Hyperlink"/>
          </w:rPr>
          <w:t xml:space="preserve"> Background</w:t>
        </w:r>
        <w:r w:rsidRPr="00645306">
          <w:rPr>
            <w:webHidden/>
          </w:rPr>
          <w:tab/>
        </w:r>
        <w:r w:rsidRPr="00645306">
          <w:rPr>
            <w:webHidden/>
          </w:rPr>
          <w:fldChar w:fldCharType="begin"/>
        </w:r>
        <w:r w:rsidRPr="00645306">
          <w:rPr>
            <w:webHidden/>
          </w:rPr>
          <w:instrText xml:space="preserve"> PAGEREF _Toc185323632 \h </w:instrText>
        </w:r>
        <w:r w:rsidRPr="00645306">
          <w:rPr>
            <w:webHidden/>
          </w:rPr>
        </w:r>
        <w:r w:rsidRPr="00645306">
          <w:rPr>
            <w:webHidden/>
          </w:rPr>
          <w:fldChar w:fldCharType="separate"/>
        </w:r>
        <w:r w:rsidR="00AC0D7C" w:rsidRPr="00645306">
          <w:rPr>
            <w:webHidden/>
          </w:rPr>
          <w:t>168</w:t>
        </w:r>
        <w:r w:rsidRPr="00645306">
          <w:rPr>
            <w:webHidden/>
          </w:rPr>
          <w:fldChar w:fldCharType="end"/>
        </w:r>
      </w:hyperlink>
    </w:p>
    <w:p w14:paraId="56CED4CA" w14:textId="1BB13E80" w:rsidR="00E71EFF" w:rsidRPr="00645306" w:rsidRDefault="00E71EFF">
      <w:pPr>
        <w:pStyle w:val="TOC4"/>
        <w:rPr>
          <w:rFonts w:asciiTheme="minorHAnsi" w:hAnsiTheme="minorHAnsi"/>
          <w:kern w:val="2"/>
          <w:szCs w:val="21"/>
          <w:lang w:bidi="hi-IN"/>
          <w14:ligatures w14:val="standardContextual"/>
        </w:rPr>
      </w:pPr>
      <w:hyperlink w:anchor="_Toc185323633" w:history="1">
        <w:r w:rsidRPr="00645306">
          <w:rPr>
            <w:rStyle w:val="Hyperlink"/>
          </w:rPr>
          <w:t>B.</w:t>
        </w:r>
        <w:r w:rsidRPr="00645306">
          <w:rPr>
            <w:rFonts w:asciiTheme="minorHAnsi" w:hAnsiTheme="minorHAnsi"/>
            <w:kern w:val="2"/>
            <w:szCs w:val="21"/>
            <w:lang w:bidi="hi-IN"/>
            <w14:ligatures w14:val="standardContextual"/>
          </w:rPr>
          <w:tab/>
        </w:r>
        <w:r w:rsidRPr="00645306">
          <w:rPr>
            <w:rStyle w:val="Hyperlink"/>
          </w:rPr>
          <w:t xml:space="preserve"> Informational Materials</w:t>
        </w:r>
        <w:r w:rsidRPr="00645306">
          <w:rPr>
            <w:webHidden/>
          </w:rPr>
          <w:tab/>
        </w:r>
        <w:r w:rsidRPr="00645306">
          <w:rPr>
            <w:webHidden/>
          </w:rPr>
          <w:fldChar w:fldCharType="begin"/>
        </w:r>
        <w:r w:rsidRPr="00645306">
          <w:rPr>
            <w:webHidden/>
          </w:rPr>
          <w:instrText xml:space="preserve"> PAGEREF _Toc185323633 \h </w:instrText>
        </w:r>
        <w:r w:rsidRPr="00645306">
          <w:rPr>
            <w:webHidden/>
          </w:rPr>
        </w:r>
        <w:r w:rsidRPr="00645306">
          <w:rPr>
            <w:webHidden/>
          </w:rPr>
          <w:fldChar w:fldCharType="separate"/>
        </w:r>
        <w:r w:rsidR="00AC0D7C" w:rsidRPr="00645306">
          <w:rPr>
            <w:webHidden/>
          </w:rPr>
          <w:t>168</w:t>
        </w:r>
        <w:r w:rsidRPr="00645306">
          <w:rPr>
            <w:webHidden/>
          </w:rPr>
          <w:fldChar w:fldCharType="end"/>
        </w:r>
      </w:hyperlink>
    </w:p>
    <w:p w14:paraId="2571A82B" w14:textId="57C62911" w:rsidR="003D4D5A" w:rsidRPr="00645306" w:rsidRDefault="00017A89" w:rsidP="009E7EA9">
      <w:pPr>
        <w:pStyle w:val="BodyText"/>
      </w:pPr>
      <w:r w:rsidRPr="00645306">
        <w:fldChar w:fldCharType="end"/>
      </w:r>
    </w:p>
    <w:p w14:paraId="1F562EF6" w14:textId="77777777" w:rsidR="009E7EA9" w:rsidRPr="00645306" w:rsidRDefault="009E7EA9" w:rsidP="009E7EA9">
      <w:pPr>
        <w:pStyle w:val="BodyText"/>
      </w:pPr>
    </w:p>
    <w:p w14:paraId="32B050D4" w14:textId="77777777" w:rsidR="00DC02C9" w:rsidRPr="00645306" w:rsidRDefault="00DC02C9" w:rsidP="00DC02C9">
      <w:pPr>
        <w:rPr>
          <w:b/>
        </w:rPr>
      </w:pPr>
      <w:bookmarkStart w:id="1553" w:name="_Toc55404632"/>
      <w:bookmarkStart w:id="1554" w:name="_Toc55485419"/>
      <w:r w:rsidRPr="00645306">
        <w:rPr>
          <w:b/>
        </w:rPr>
        <w:t>Notes on preparing the Requirements of the Information System</w:t>
      </w:r>
      <w:bookmarkEnd w:id="1553"/>
      <w:bookmarkEnd w:id="1554"/>
    </w:p>
    <w:p w14:paraId="311995AE" w14:textId="77777777" w:rsidR="00DC02C9" w:rsidRPr="00645306" w:rsidRDefault="00DC02C9" w:rsidP="00DC02C9">
      <w:pPr>
        <w:suppressAutoHyphens/>
        <w:spacing w:line="360" w:lineRule="exact"/>
        <w:rPr>
          <w:rFonts w:eastAsia="Times New Roman" w:cs="Times New Roman"/>
          <w:i/>
          <w:szCs w:val="20"/>
        </w:rPr>
      </w:pPr>
      <w:r w:rsidRPr="00645306">
        <w:rPr>
          <w:rFonts w:eastAsia="Times New Roman" w:cs="Times New Roman"/>
          <w:i/>
          <w:szCs w:val="20"/>
        </w:rPr>
        <w:tab/>
        <w:t xml:space="preserve">The Requirements of the Information System comprise four significant and closely related subsections:  </w:t>
      </w:r>
    </w:p>
    <w:p w14:paraId="3D9004AF" w14:textId="77777777" w:rsidR="00DC02C9" w:rsidRPr="00645306" w:rsidRDefault="00DC02C9" w:rsidP="000954B1">
      <w:pPr>
        <w:numPr>
          <w:ilvl w:val="0"/>
          <w:numId w:val="28"/>
        </w:numPr>
        <w:suppressAutoHyphens/>
        <w:spacing w:line="240" w:lineRule="auto"/>
        <w:rPr>
          <w:rFonts w:eastAsia="Times New Roman" w:cs="Times New Roman"/>
          <w:i/>
          <w:szCs w:val="20"/>
        </w:rPr>
      </w:pPr>
      <w:r w:rsidRPr="00645306">
        <w:rPr>
          <w:rFonts w:eastAsia="Times New Roman" w:cs="Times New Roman"/>
          <w:i/>
          <w:szCs w:val="20"/>
        </w:rPr>
        <w:t>Technical Requirements</w:t>
      </w:r>
      <w:r w:rsidRPr="00645306">
        <w:rPr>
          <w:rFonts w:eastAsia="Times New Roman" w:cs="Times New Roman"/>
          <w:i/>
          <w:szCs w:val="20"/>
        </w:rPr>
        <w:tab/>
      </w:r>
    </w:p>
    <w:p w14:paraId="59108A8F" w14:textId="77777777" w:rsidR="00DC02C9" w:rsidRPr="00645306" w:rsidRDefault="00DC02C9" w:rsidP="000954B1">
      <w:pPr>
        <w:numPr>
          <w:ilvl w:val="0"/>
          <w:numId w:val="28"/>
        </w:numPr>
        <w:suppressAutoHyphens/>
        <w:spacing w:line="240" w:lineRule="auto"/>
        <w:rPr>
          <w:rFonts w:eastAsia="Times New Roman" w:cs="Times New Roman"/>
          <w:i/>
          <w:szCs w:val="20"/>
        </w:rPr>
      </w:pPr>
      <w:r w:rsidRPr="00645306">
        <w:rPr>
          <w:rFonts w:eastAsia="Times New Roman" w:cs="Times New Roman"/>
          <w:i/>
          <w:szCs w:val="20"/>
        </w:rPr>
        <w:t>Implementation Schedule</w:t>
      </w:r>
    </w:p>
    <w:p w14:paraId="6AA079BF" w14:textId="77777777" w:rsidR="00DC02C9" w:rsidRPr="00645306" w:rsidRDefault="00DC02C9" w:rsidP="000954B1">
      <w:pPr>
        <w:numPr>
          <w:ilvl w:val="0"/>
          <w:numId w:val="28"/>
        </w:numPr>
        <w:suppressAutoHyphens/>
        <w:spacing w:line="240" w:lineRule="auto"/>
        <w:rPr>
          <w:rFonts w:eastAsia="Times New Roman" w:cs="Times New Roman"/>
          <w:i/>
          <w:szCs w:val="20"/>
        </w:rPr>
      </w:pPr>
      <w:r w:rsidRPr="00645306">
        <w:rPr>
          <w:rFonts w:eastAsia="Times New Roman" w:cs="Times New Roman"/>
          <w:i/>
          <w:szCs w:val="20"/>
        </w:rPr>
        <w:t xml:space="preserve">System Inventory Tables </w:t>
      </w:r>
    </w:p>
    <w:p w14:paraId="296B8083" w14:textId="77777777" w:rsidR="00DC02C9" w:rsidRPr="00645306" w:rsidRDefault="00DC02C9" w:rsidP="000954B1">
      <w:pPr>
        <w:numPr>
          <w:ilvl w:val="0"/>
          <w:numId w:val="28"/>
        </w:numPr>
        <w:suppressAutoHyphens/>
        <w:spacing w:line="240" w:lineRule="auto"/>
        <w:rPr>
          <w:rFonts w:eastAsia="Times New Roman" w:cs="Times New Roman"/>
          <w:i/>
          <w:szCs w:val="20"/>
        </w:rPr>
      </w:pPr>
      <w:r w:rsidRPr="00645306">
        <w:rPr>
          <w:rFonts w:eastAsia="Times New Roman" w:cs="Times New Roman"/>
          <w:i/>
          <w:szCs w:val="20"/>
        </w:rPr>
        <w:t>Background and Informational Materials</w:t>
      </w:r>
    </w:p>
    <w:p w14:paraId="0E636310" w14:textId="597BF63B" w:rsidR="00DC02C9" w:rsidRPr="00645306" w:rsidRDefault="00DC02C9" w:rsidP="00DC02C9">
      <w:pPr>
        <w:rPr>
          <w:rFonts w:eastAsia="Times New Roman" w:cs="Times New Roman"/>
          <w:b/>
          <w:bCs/>
          <w:szCs w:val="24"/>
        </w:rPr>
      </w:pPr>
      <w:r w:rsidRPr="00645306">
        <w:rPr>
          <w:rFonts w:eastAsia="Times New Roman" w:cs="Times New Roman"/>
          <w:i/>
          <w:szCs w:val="20"/>
        </w:rPr>
        <w:tab/>
        <w:t xml:space="preserve">Each subsection is presented and discussed separately </w:t>
      </w:r>
    </w:p>
    <w:p w14:paraId="474A2219" w14:textId="07E1627E" w:rsidR="006B3AA5" w:rsidRPr="00645306" w:rsidRDefault="006B3AA5" w:rsidP="00F647DC">
      <w:pPr>
        <w:tabs>
          <w:tab w:val="left" w:pos="2160"/>
          <w:tab w:val="left" w:pos="3960"/>
        </w:tabs>
        <w:suppressAutoHyphens/>
        <w:spacing w:line="360" w:lineRule="exact"/>
        <w:jc w:val="center"/>
        <w:rPr>
          <w:rFonts w:eastAsia="Times New Roman" w:cs="Times New Roman"/>
          <w:b/>
          <w:bCs/>
          <w:szCs w:val="24"/>
        </w:rPr>
      </w:pPr>
      <w:r w:rsidRPr="00645306">
        <w:rPr>
          <w:rFonts w:eastAsia="Times New Roman" w:cs="Times New Roman"/>
          <w:b/>
          <w:bCs/>
          <w:szCs w:val="24"/>
        </w:rPr>
        <w:br w:type="page"/>
      </w:r>
    </w:p>
    <w:p w14:paraId="02978835" w14:textId="77777777" w:rsidR="006B3AA5" w:rsidRPr="00645306" w:rsidRDefault="006B3AA5" w:rsidP="00056522">
      <w:pPr>
        <w:pStyle w:val="Heading3TechnicalRequirements"/>
      </w:pPr>
      <w:bookmarkStart w:id="1555" w:name="_Toc454641235"/>
      <w:bookmarkStart w:id="1556" w:name="_Toc55748985"/>
      <w:bookmarkStart w:id="1557" w:name="_Toc55760487"/>
      <w:bookmarkStart w:id="1558" w:name="_Toc55760907"/>
      <w:bookmarkStart w:id="1559" w:name="_Toc55765790"/>
      <w:bookmarkStart w:id="1560" w:name="_Toc55933357"/>
      <w:bookmarkStart w:id="1561" w:name="_Toc56639200"/>
      <w:bookmarkStart w:id="1562" w:name="_Toc56670157"/>
      <w:bookmarkStart w:id="1563" w:name="_Toc185323591"/>
      <w:r w:rsidRPr="00645306">
        <w:lastRenderedPageBreak/>
        <w:t>Technical Requirements</w:t>
      </w:r>
      <w:bookmarkEnd w:id="1555"/>
      <w:bookmarkEnd w:id="1556"/>
      <w:bookmarkEnd w:id="1557"/>
      <w:bookmarkEnd w:id="1558"/>
      <w:bookmarkEnd w:id="1559"/>
      <w:bookmarkEnd w:id="1560"/>
      <w:bookmarkEnd w:id="1561"/>
      <w:bookmarkEnd w:id="1562"/>
      <w:bookmarkEnd w:id="1563"/>
    </w:p>
    <w:p w14:paraId="0A50FB93" w14:textId="77777777" w:rsidR="006B3AA5" w:rsidRPr="00645306" w:rsidRDefault="006B3AA5" w:rsidP="005D3A79">
      <w:pPr>
        <w:spacing w:line="240" w:lineRule="auto"/>
      </w:pPr>
      <w:bookmarkStart w:id="1564" w:name="_Toc521498746"/>
      <w:bookmarkStart w:id="1565" w:name="_Toc215902370"/>
      <w:bookmarkStart w:id="1566" w:name="_Toc55404633"/>
      <w:bookmarkStart w:id="1567" w:name="_Toc55485420"/>
      <w:bookmarkStart w:id="1568" w:name="_Toc55540079"/>
      <w:bookmarkStart w:id="1569" w:name="_Toc55540630"/>
      <w:bookmarkStart w:id="1570" w:name="_Toc55540673"/>
      <w:bookmarkStart w:id="1571" w:name="_Toc55540932"/>
      <w:r w:rsidRPr="00645306">
        <w:t>Notes on preparing the Technical Requirements</w:t>
      </w:r>
      <w:bookmarkEnd w:id="1564"/>
      <w:bookmarkEnd w:id="1565"/>
      <w:bookmarkEnd w:id="1566"/>
      <w:bookmarkEnd w:id="1567"/>
      <w:bookmarkEnd w:id="1568"/>
      <w:bookmarkEnd w:id="1569"/>
      <w:bookmarkEnd w:id="1570"/>
      <w:bookmarkEnd w:id="1571"/>
    </w:p>
    <w:p w14:paraId="5FCFF139" w14:textId="1C864D84" w:rsidR="006B3AA5" w:rsidRPr="00645306" w:rsidRDefault="006B3AA5" w:rsidP="005D3A79">
      <w:pPr>
        <w:suppressAutoHyphens/>
        <w:spacing w:line="240" w:lineRule="auto"/>
        <w:rPr>
          <w:rFonts w:eastAsia="Calibri" w:cs="Times New Roman"/>
          <w:i/>
          <w:color w:val="000000"/>
        </w:rPr>
      </w:pPr>
      <w:r w:rsidRPr="00645306">
        <w:rPr>
          <w:rFonts w:eastAsia="Calibri" w:cs="Times New Roman"/>
          <w:i/>
          <w:color w:val="000000"/>
        </w:rPr>
        <w:t xml:space="preserve">The Technical Requirements – in combination with the Implementation Schedule and the supporting System Inventory Tables – state the Supplier’s obligations to design, supply and install the Information System and, as such, </w:t>
      </w:r>
      <w:r w:rsidRPr="00645306">
        <w:rPr>
          <w:rFonts w:eastAsia="Calibri" w:cs="Times New Roman"/>
          <w:b/>
          <w:bCs/>
          <w:i/>
          <w:color w:val="000000"/>
        </w:rPr>
        <w:t>should be “voiced” to the Supplier</w:t>
      </w:r>
      <w:r w:rsidRPr="00645306">
        <w:rPr>
          <w:rFonts w:eastAsia="Calibri" w:cs="Times New Roman"/>
          <w:i/>
          <w:color w:val="000000"/>
        </w:rPr>
        <w:t xml:space="preserve"> (i.e., “The System MUST …”  “The Supplier MUST …”).  They </w:t>
      </w:r>
      <w:r w:rsidRPr="00645306">
        <w:rPr>
          <w:rFonts w:eastAsia="Calibri" w:cs="Times New Roman"/>
          <w:b/>
          <w:bCs/>
          <w:i/>
          <w:color w:val="000000"/>
        </w:rPr>
        <w:t>form the contractual basis for the Purchaser-Supplier interactions</w:t>
      </w:r>
      <w:r w:rsidRPr="00645306">
        <w:rPr>
          <w:rFonts w:eastAsia="Calibri" w:cs="Times New Roman"/>
          <w:i/>
          <w:color w:val="000000"/>
        </w:rPr>
        <w:t xml:space="preserve"> on technical matters (in combination with refinements introduced through the Supplier’s </w:t>
      </w:r>
      <w:r w:rsidR="009B3CE0" w:rsidRPr="00645306">
        <w:rPr>
          <w:rFonts w:eastAsia="Calibri" w:cs="Times New Roman"/>
          <w:i/>
          <w:color w:val="000000"/>
        </w:rPr>
        <w:t>Offer</w:t>
      </w:r>
      <w:r w:rsidRPr="00645306">
        <w:rPr>
          <w:rFonts w:eastAsia="Calibri" w:cs="Times New Roman"/>
          <w:i/>
          <w:color w:val="000000"/>
        </w:rPr>
        <w:t xml:space="preserve">, the Project Plan, and any Change Orders).  </w:t>
      </w:r>
    </w:p>
    <w:p w14:paraId="4765F8BB" w14:textId="49C1743D" w:rsidR="006B3AA5" w:rsidRPr="00645306" w:rsidRDefault="006B3AA5" w:rsidP="005D3A79">
      <w:pPr>
        <w:suppressAutoHyphens/>
        <w:spacing w:line="240" w:lineRule="auto"/>
        <w:rPr>
          <w:rFonts w:eastAsia="Calibri" w:cs="Times New Roman"/>
          <w:i/>
          <w:color w:val="000000"/>
        </w:rPr>
      </w:pPr>
      <w:r w:rsidRPr="00645306">
        <w:rPr>
          <w:rFonts w:eastAsia="Calibri" w:cs="Times New Roman"/>
          <w:i/>
          <w:color w:val="000000"/>
        </w:rPr>
        <w:t xml:space="preserve">The Technical Requirements also must include all the technical details that </w:t>
      </w:r>
      <w:r w:rsidR="003F4A54" w:rsidRPr="00645306">
        <w:rPr>
          <w:rFonts w:eastAsia="Calibri" w:cs="Times New Roman"/>
          <w:i/>
          <w:color w:val="000000"/>
        </w:rPr>
        <w:t>Offeror</w:t>
      </w:r>
      <w:r w:rsidRPr="00645306">
        <w:rPr>
          <w:rFonts w:eastAsia="Calibri" w:cs="Times New Roman"/>
          <w:i/>
          <w:color w:val="000000"/>
        </w:rPr>
        <w:t xml:space="preserve">s will need to prepare realistic, responsive, and competitive </w:t>
      </w:r>
      <w:r w:rsidR="009B3CE0" w:rsidRPr="00645306">
        <w:rPr>
          <w:rFonts w:eastAsia="Calibri" w:cs="Times New Roman"/>
          <w:i/>
          <w:color w:val="000000"/>
        </w:rPr>
        <w:t xml:space="preserve">offers </w:t>
      </w:r>
      <w:r w:rsidRPr="00645306">
        <w:rPr>
          <w:rFonts w:eastAsia="Calibri" w:cs="Times New Roman"/>
          <w:i/>
          <w:color w:val="000000"/>
        </w:rPr>
        <w:t xml:space="preserve">(i.e., covering all their obligations under the Contract if so awarded).   However, matters addressed to the </w:t>
      </w:r>
      <w:r w:rsidR="003F4A54" w:rsidRPr="00645306">
        <w:rPr>
          <w:rFonts w:eastAsia="Calibri" w:cs="Times New Roman"/>
          <w:i/>
          <w:color w:val="000000"/>
        </w:rPr>
        <w:t>Offeror</w:t>
      </w:r>
      <w:r w:rsidRPr="00645306">
        <w:rPr>
          <w:rFonts w:eastAsia="Calibri" w:cs="Times New Roman"/>
          <w:i/>
          <w:color w:val="000000"/>
        </w:rPr>
        <w:t xml:space="preserve">’s (i.e., before contract award) generally belong in the Format of the Technical </w:t>
      </w:r>
      <w:r w:rsidR="00B141C4" w:rsidRPr="00645306">
        <w:rPr>
          <w:rFonts w:eastAsia="Calibri" w:cs="Times New Roman"/>
          <w:i/>
          <w:color w:val="000000"/>
        </w:rPr>
        <w:t xml:space="preserve">Offer </w:t>
      </w:r>
      <w:r w:rsidRPr="00645306">
        <w:rPr>
          <w:rFonts w:eastAsia="Calibri" w:cs="Times New Roman"/>
          <w:i/>
          <w:color w:val="000000"/>
        </w:rPr>
        <w:t>Section 8 of Part 1.</w:t>
      </w:r>
    </w:p>
    <w:p w14:paraId="2E03F11B" w14:textId="7E64AD72" w:rsidR="006B3AA5" w:rsidRPr="00645306" w:rsidRDefault="006B3AA5" w:rsidP="005D3A79">
      <w:pPr>
        <w:suppressAutoHyphens/>
        <w:spacing w:line="240" w:lineRule="auto"/>
        <w:rPr>
          <w:rFonts w:eastAsia="Calibri" w:cs="Times New Roman"/>
          <w:i/>
          <w:color w:val="000000"/>
        </w:rPr>
      </w:pPr>
      <w:r w:rsidRPr="00645306">
        <w:rPr>
          <w:rFonts w:eastAsia="Calibri" w:cs="Times New Roman"/>
          <w:i/>
          <w:color w:val="000000"/>
        </w:rPr>
        <w:t xml:space="preserve">Often Technical Requirements are based on either consultant’s project proposals (voiced to the Purchaser’s management) or </w:t>
      </w:r>
      <w:proofErr w:type="gramStart"/>
      <w:r w:rsidR="00E618A1" w:rsidRPr="00645306">
        <w:rPr>
          <w:rFonts w:eastAsia="Calibri" w:cs="Times New Roman"/>
          <w:i/>
          <w:color w:val="000000"/>
        </w:rPr>
        <w:t>Offers</w:t>
      </w:r>
      <w:proofErr w:type="gramEnd"/>
      <w:r w:rsidRPr="00645306">
        <w:rPr>
          <w:rFonts w:eastAsia="Calibri" w:cs="Times New Roman"/>
          <w:i/>
          <w:color w:val="000000"/>
        </w:rPr>
        <w:t xml:space="preserve"> from previous procurements (voiced to the Purchaser).  In both instances, care needs to be taken in converting these materials into Technical Requirements (voiced to the Supplier).  Otherwise, substantial ambiguity will be introduced into the Technical Requirements from, among other things,</w:t>
      </w:r>
      <w:r w:rsidRPr="00645306">
        <w:rPr>
          <w:rFonts w:eastAsia="Calibri" w:cs="Times New Roman"/>
          <w:b/>
          <w:bCs/>
          <w:i/>
          <w:color w:val="000000"/>
        </w:rPr>
        <w:t xml:space="preserve"> “aspirational” text suggesting the benefits (to the Purchaser) which are often not obligation</w:t>
      </w:r>
      <w:r w:rsidRPr="00645306">
        <w:rPr>
          <w:rFonts w:eastAsia="Calibri" w:cs="Times New Roman"/>
          <w:i/>
          <w:color w:val="000000"/>
        </w:rPr>
        <w:t xml:space="preserve">s that the Supplier can deliver on or be held to deliver upon.  </w:t>
      </w:r>
      <w:r w:rsidR="00B141C4" w:rsidRPr="00645306">
        <w:rPr>
          <w:rFonts w:eastAsia="Calibri" w:cs="Times New Roman"/>
          <w:i/>
          <w:color w:val="000000"/>
        </w:rPr>
        <w:t xml:space="preserve">Offer </w:t>
      </w:r>
      <w:r w:rsidRPr="00645306">
        <w:rPr>
          <w:rFonts w:eastAsia="Calibri" w:cs="Times New Roman"/>
          <w:i/>
          <w:color w:val="000000"/>
        </w:rPr>
        <w:t xml:space="preserve">based language will often include “sales pitches”, such as “expandability up to sixteen processors”, whereas the Technical Requirements need to be stated as threshold values to be cleared by the Supplier (e.g., “expandability to at least sixteen processors”).  </w:t>
      </w:r>
    </w:p>
    <w:p w14:paraId="6845641C" w14:textId="77777777" w:rsidR="006B3AA5" w:rsidRPr="00645306" w:rsidRDefault="006B3AA5" w:rsidP="005D3A79">
      <w:pPr>
        <w:suppressAutoHyphens/>
        <w:spacing w:line="240" w:lineRule="auto"/>
        <w:rPr>
          <w:rFonts w:eastAsia="Calibri" w:cs="Times New Roman"/>
          <w:i/>
          <w:color w:val="000000"/>
        </w:rPr>
      </w:pPr>
      <w:r w:rsidRPr="00645306">
        <w:rPr>
          <w:rFonts w:eastAsia="Calibri" w:cs="Times New Roman"/>
          <w:i/>
          <w:color w:val="000000"/>
        </w:rPr>
        <w:t xml:space="preserve">To the greatest extent possible, the Technical Requirements should be </w:t>
      </w:r>
      <w:r w:rsidRPr="00645306">
        <w:rPr>
          <w:rFonts w:eastAsia="Calibri" w:cs="Times New Roman"/>
          <w:b/>
          <w:bCs/>
          <w:i/>
          <w:color w:val="000000"/>
        </w:rPr>
        <w:t>expressed in terms of the Purchaser’s business activities, rather than a technological design</w:t>
      </w:r>
      <w:r w:rsidRPr="00645306">
        <w:rPr>
          <w:rFonts w:eastAsia="Calibri" w:cs="Times New Roman"/>
          <w:i/>
          <w:color w:val="000000"/>
        </w:rPr>
        <w:t xml:space="preserve">.  This leaves it up to the market to determine what specific Information Technologies can best satisfy these business needs.  This is particularly relevant where the Information System will embody complex business logic in the form of application software.  </w:t>
      </w:r>
    </w:p>
    <w:p w14:paraId="491E7511" w14:textId="77777777" w:rsidR="006B3AA5" w:rsidRPr="00645306" w:rsidRDefault="006B3AA5" w:rsidP="005D3A79">
      <w:pPr>
        <w:suppressAutoHyphens/>
        <w:spacing w:line="240" w:lineRule="auto"/>
        <w:rPr>
          <w:rFonts w:eastAsia="Calibri" w:cs="Times New Roman"/>
          <w:i/>
          <w:color w:val="000000"/>
        </w:rPr>
      </w:pPr>
      <w:r w:rsidRPr="00645306">
        <w:rPr>
          <w:rFonts w:eastAsia="Calibri" w:cs="Times New Roman"/>
          <w:i/>
          <w:color w:val="000000"/>
        </w:rPr>
        <w:t xml:space="preserve">Even in the case of a relatively straight-forward Information System, where the business needs can be clearly linked to technological and methodological requirements known in advance of any bidding, the requirements must still be </w:t>
      </w:r>
      <w:r w:rsidRPr="00645306">
        <w:rPr>
          <w:rFonts w:eastAsia="Calibri" w:cs="Times New Roman"/>
          <w:b/>
          <w:bCs/>
          <w:i/>
          <w:color w:val="000000"/>
        </w:rPr>
        <w:t>vendor-neutral and admit the widest possible range of technical responses</w:t>
      </w:r>
      <w:r w:rsidRPr="00645306">
        <w:rPr>
          <w:rFonts w:eastAsia="Calibri" w:cs="Times New Roman"/>
          <w:i/>
          <w:color w:val="000000"/>
        </w:rPr>
        <w:t xml:space="preserve">.  </w:t>
      </w:r>
    </w:p>
    <w:p w14:paraId="307DE06C" w14:textId="0D881115" w:rsidR="006B3AA5" w:rsidRPr="00645306" w:rsidRDefault="006B3AA5" w:rsidP="005D3A79">
      <w:pPr>
        <w:suppressAutoHyphens/>
        <w:spacing w:line="240" w:lineRule="auto"/>
        <w:rPr>
          <w:rFonts w:eastAsia="Calibri" w:cs="Times New Roman"/>
          <w:i/>
          <w:color w:val="000000"/>
        </w:rPr>
      </w:pPr>
      <w:r w:rsidRPr="00645306">
        <w:rPr>
          <w:rFonts w:eastAsia="Calibri" w:cs="Times New Roman"/>
          <w:i/>
          <w:color w:val="000000"/>
        </w:rPr>
        <w:t xml:space="preserve">Accordingly, references to brand names, catalog numbers, or other details that limit the source of any item or component to a specific manufacturer should be avoided.  Where such references are unavoidable, the words “or substantially equivalent” should be added to permit </w:t>
      </w:r>
      <w:r w:rsidR="003F4A54" w:rsidRPr="00645306">
        <w:rPr>
          <w:rFonts w:eastAsia="Calibri" w:cs="Times New Roman"/>
          <w:i/>
          <w:color w:val="000000"/>
        </w:rPr>
        <w:t>Offeror</w:t>
      </w:r>
      <w:r w:rsidRPr="00645306">
        <w:rPr>
          <w:rFonts w:eastAsia="Calibri" w:cs="Times New Roman"/>
          <w:i/>
          <w:color w:val="000000"/>
        </w:rPr>
        <w:t xml:space="preserve">s to </w:t>
      </w:r>
      <w:r w:rsidR="00A67DCD" w:rsidRPr="00645306">
        <w:rPr>
          <w:rFonts w:eastAsia="Calibri" w:cs="Times New Roman"/>
          <w:i/>
          <w:color w:val="000000"/>
        </w:rPr>
        <w:t xml:space="preserve">offer </w:t>
      </w:r>
      <w:r w:rsidRPr="00645306">
        <w:rPr>
          <w:rFonts w:eastAsia="Calibri" w:cs="Times New Roman"/>
          <w:i/>
          <w:color w:val="000000"/>
        </w:rPr>
        <w:t>equivalent or superior technologies.  (The Purchaser will need to be ready to indicate how this equivalence will be assessed.).</w:t>
      </w:r>
      <w:r w:rsidR="00A67DCD" w:rsidRPr="00645306">
        <w:rPr>
          <w:rFonts w:eastAsia="Calibri" w:cs="Times New Roman"/>
          <w:i/>
          <w:color w:val="000000"/>
        </w:rPr>
        <w:t xml:space="preserve"> </w:t>
      </w:r>
      <w:r w:rsidRPr="00645306">
        <w:rPr>
          <w:rFonts w:eastAsia="Calibri" w:cs="Times New Roman"/>
          <w:i/>
          <w:color w:val="000000"/>
        </w:rPr>
        <w:t>Where national standards or codes of practice are specified, the Purchaser should include a statement that other national or international standards “that are substantially equivalent” will also be acceptable.</w:t>
      </w:r>
    </w:p>
    <w:p w14:paraId="68176181" w14:textId="68C4AE89" w:rsidR="006B3AA5" w:rsidRPr="00645306" w:rsidRDefault="006B3AA5" w:rsidP="005D3A79">
      <w:pPr>
        <w:suppressAutoHyphens/>
        <w:spacing w:line="240" w:lineRule="auto"/>
        <w:rPr>
          <w:rFonts w:eastAsia="Calibri" w:cs="Times New Roman"/>
          <w:i/>
          <w:color w:val="000000"/>
        </w:rPr>
      </w:pPr>
      <w:r w:rsidRPr="00645306">
        <w:rPr>
          <w:rFonts w:eastAsia="Calibri" w:cs="Times New Roman"/>
          <w:i/>
          <w:color w:val="000000"/>
        </w:rPr>
        <w:t xml:space="preserve">To help ensure comparable </w:t>
      </w:r>
      <w:r w:rsidR="00E618A1" w:rsidRPr="00645306">
        <w:rPr>
          <w:rFonts w:eastAsia="Calibri" w:cs="Times New Roman"/>
          <w:i/>
          <w:color w:val="000000"/>
        </w:rPr>
        <w:t>Offers</w:t>
      </w:r>
      <w:r w:rsidRPr="00645306">
        <w:rPr>
          <w:rFonts w:eastAsia="Calibri" w:cs="Times New Roman"/>
          <w:i/>
          <w:color w:val="000000"/>
        </w:rPr>
        <w:t xml:space="preserve"> and ease Contract execution, the Purchaser’s requirements must be stated as clearly as possible, with </w:t>
      </w:r>
      <w:r w:rsidRPr="00645306">
        <w:rPr>
          <w:rFonts w:eastAsia="Calibri" w:cs="Times New Roman"/>
          <w:b/>
          <w:bCs/>
          <w:i/>
          <w:color w:val="000000"/>
        </w:rPr>
        <w:t>minimum room for differing interpretations</w:t>
      </w:r>
      <w:r w:rsidRPr="00645306">
        <w:rPr>
          <w:rFonts w:eastAsia="Calibri" w:cs="Times New Roman"/>
          <w:i/>
          <w:color w:val="000000"/>
        </w:rPr>
        <w:t xml:space="preserve">. Thus, wherever possible, technical requirements should include definitive characteristics and quantifiable measures. If technical characteristics in a specific range, or above or below specific thresholds, are required, then these should be clearly specified. For example, the expandability of a server </w:t>
      </w:r>
      <w:r w:rsidRPr="00645306">
        <w:rPr>
          <w:rFonts w:eastAsia="Calibri" w:cs="Times New Roman"/>
          <w:i/>
          <w:color w:val="000000"/>
        </w:rPr>
        <w:lastRenderedPageBreak/>
        <w:t xml:space="preserve">should be stated as “no less than four processors.” Technical specifications that state only “four processors” create unnecessary uncertainty for </w:t>
      </w:r>
      <w:r w:rsidR="003F4A54" w:rsidRPr="00645306">
        <w:rPr>
          <w:rFonts w:eastAsia="Calibri" w:cs="Times New Roman"/>
          <w:i/>
          <w:color w:val="000000"/>
        </w:rPr>
        <w:t>Offeror</w:t>
      </w:r>
      <w:r w:rsidRPr="00645306">
        <w:rPr>
          <w:rFonts w:eastAsia="Calibri" w:cs="Times New Roman"/>
          <w:i/>
          <w:color w:val="000000"/>
        </w:rPr>
        <w:t xml:space="preserve">s regarding </w:t>
      </w:r>
      <w:proofErr w:type="gramStart"/>
      <w:r w:rsidRPr="00645306">
        <w:rPr>
          <w:rFonts w:eastAsia="Calibri" w:cs="Times New Roman"/>
          <w:i/>
          <w:color w:val="000000"/>
        </w:rPr>
        <w:t>whether or not</w:t>
      </w:r>
      <w:proofErr w:type="gramEnd"/>
      <w:r w:rsidRPr="00645306">
        <w:rPr>
          <w:rFonts w:eastAsia="Calibri" w:cs="Times New Roman"/>
          <w:i/>
          <w:color w:val="000000"/>
        </w:rPr>
        <w:t xml:space="preserve">, for example, a server that could be expanded up to six processor boards would be technically responsive.  </w:t>
      </w:r>
    </w:p>
    <w:p w14:paraId="64047CA2" w14:textId="193E1D08" w:rsidR="006B3AA5" w:rsidRPr="00645306" w:rsidRDefault="006B3AA5" w:rsidP="005D3A79">
      <w:pPr>
        <w:suppressAutoHyphens/>
        <w:spacing w:line="240" w:lineRule="auto"/>
        <w:rPr>
          <w:rFonts w:eastAsia="Calibri" w:cs="Times New Roman"/>
          <w:i/>
          <w:color w:val="000000"/>
        </w:rPr>
      </w:pPr>
      <w:r w:rsidRPr="00645306">
        <w:rPr>
          <w:rFonts w:eastAsia="Calibri" w:cs="Times New Roman"/>
          <w:i/>
          <w:color w:val="000000"/>
        </w:rPr>
        <w:t xml:space="preserve">Quantitative technical specifications must, however, be employed with care. They can dictate technical architectures and, thus, be unnecessarily restrictive. For example, a quantitative requirement for the minimum width of the data path in a processor may be unnecessarily restrictive.  Instead, a specification of a required level of standard performance benchmark test is more appropriate, allowing different technical approaches to achieving the Purchaser’s functional and performance objectives. In general, the Purchaser should try to use widely accepted direct measures of performance and functionality whenever possible and carefully review specifications for those that might dictate technical architectures.  </w:t>
      </w:r>
    </w:p>
    <w:p w14:paraId="1B2E4CD6" w14:textId="2C90A6F1" w:rsidR="006B3AA5" w:rsidRPr="00645306" w:rsidRDefault="006B3AA5" w:rsidP="005D3A79">
      <w:pPr>
        <w:suppressAutoHyphens/>
        <w:spacing w:line="240" w:lineRule="auto"/>
        <w:rPr>
          <w:rFonts w:eastAsia="Calibri" w:cs="Times New Roman"/>
          <w:i/>
          <w:color w:val="000000"/>
        </w:rPr>
      </w:pPr>
      <w:r w:rsidRPr="00645306">
        <w:rPr>
          <w:rFonts w:eastAsia="Calibri" w:cs="Times New Roman"/>
          <w:i/>
          <w:color w:val="000000"/>
        </w:rPr>
        <w:t>It is important that the Technical Requirements clearly identify which are mandatory features (for which a</w:t>
      </w:r>
      <w:r w:rsidR="009B3CE0" w:rsidRPr="00645306">
        <w:rPr>
          <w:rFonts w:eastAsia="Calibri" w:cs="Times New Roman"/>
          <w:i/>
          <w:color w:val="000000"/>
        </w:rPr>
        <w:t>n</w:t>
      </w:r>
      <w:r w:rsidRPr="00645306">
        <w:rPr>
          <w:rFonts w:eastAsia="Calibri" w:cs="Times New Roman"/>
          <w:i/>
          <w:color w:val="000000"/>
        </w:rPr>
        <w:t xml:space="preserve"> </w:t>
      </w:r>
      <w:r w:rsidR="009B3CE0" w:rsidRPr="00645306">
        <w:rPr>
          <w:rFonts w:eastAsia="Calibri" w:cs="Times New Roman"/>
          <w:i/>
          <w:color w:val="000000"/>
        </w:rPr>
        <w:t>Offer</w:t>
      </w:r>
      <w:r w:rsidRPr="00645306">
        <w:rPr>
          <w:rFonts w:eastAsia="Calibri" w:cs="Times New Roman"/>
          <w:i/>
          <w:color w:val="000000"/>
        </w:rPr>
        <w:t xml:space="preserve">’s nonconformance might require rejection for non-responsiveness) and which are preferable features that can be included or excluded from </w:t>
      </w:r>
      <w:r w:rsidR="001E7AA0" w:rsidRPr="00645306">
        <w:rPr>
          <w:rFonts w:eastAsia="Calibri" w:cs="Times New Roman"/>
          <w:i/>
          <w:color w:val="000000"/>
        </w:rPr>
        <w:t>an Offer</w:t>
      </w:r>
      <w:r w:rsidR="00B141C4" w:rsidRPr="00645306">
        <w:rPr>
          <w:rFonts w:eastAsia="Calibri" w:cs="Times New Roman"/>
          <w:i/>
          <w:color w:val="000000"/>
        </w:rPr>
        <w:t xml:space="preserve"> </w:t>
      </w:r>
      <w:r w:rsidRPr="00645306">
        <w:rPr>
          <w:rFonts w:eastAsia="Calibri" w:cs="Times New Roman"/>
          <w:i/>
          <w:color w:val="000000"/>
        </w:rPr>
        <w:t xml:space="preserve">at the </w:t>
      </w:r>
      <w:r w:rsidR="003F4A54" w:rsidRPr="00645306">
        <w:rPr>
          <w:rFonts w:eastAsia="Calibri" w:cs="Times New Roman"/>
          <w:i/>
          <w:color w:val="000000"/>
        </w:rPr>
        <w:t>Offeror</w:t>
      </w:r>
      <w:r w:rsidRPr="00645306">
        <w:rPr>
          <w:rFonts w:eastAsia="Calibri" w:cs="Times New Roman"/>
          <w:i/>
          <w:color w:val="000000"/>
        </w:rPr>
        <w:t xml:space="preserve">’s option. To enhance the clarity of the specifications, Purchasers are advised to use the word “MUST” (in bold capitals) in sentences describing mandatory requirements. A clear requirements numbering scheme is also essential.  </w:t>
      </w:r>
    </w:p>
    <w:p w14:paraId="19C3CA0C" w14:textId="4461332F" w:rsidR="006B3AA5" w:rsidRPr="00645306" w:rsidRDefault="006B3AA5" w:rsidP="005D3A79">
      <w:pPr>
        <w:suppressAutoHyphens/>
        <w:spacing w:line="240" w:lineRule="auto"/>
        <w:rPr>
          <w:rFonts w:eastAsia="Times New Roman" w:cs="Times New Roman"/>
          <w:szCs w:val="20"/>
        </w:rPr>
      </w:pPr>
      <w:r w:rsidRPr="00645306">
        <w:rPr>
          <w:rFonts w:eastAsia="Calibri" w:cs="Times New Roman"/>
          <w:i/>
          <w:color w:val="000000"/>
        </w:rPr>
        <w:t xml:space="preserve">The following presents a sample outline format for the Technical Requirements Section. This can and should be adapted to meet the Purchaser’s needs for the specific Information System to be procured. </w:t>
      </w:r>
    </w:p>
    <w:p w14:paraId="072AEB81" w14:textId="5A15A591" w:rsidR="006B3AA5" w:rsidRPr="00645306" w:rsidRDefault="00104CAC" w:rsidP="005E3E29">
      <w:pPr>
        <w:pStyle w:val="Heading3TechnicalRequirements"/>
      </w:pPr>
      <w:bookmarkStart w:id="1572" w:name="_Toc55540934"/>
      <w:bookmarkStart w:id="1573" w:name="_Toc55561657"/>
      <w:bookmarkStart w:id="1574" w:name="_Toc55748986"/>
      <w:bookmarkStart w:id="1575" w:name="_Toc55760488"/>
      <w:bookmarkStart w:id="1576" w:name="_Toc55760908"/>
      <w:bookmarkStart w:id="1577" w:name="_Toc55765791"/>
      <w:bookmarkStart w:id="1578" w:name="_Toc55933358"/>
      <w:bookmarkStart w:id="1579" w:name="_Toc56639201"/>
      <w:bookmarkStart w:id="1580" w:name="_Toc56670158"/>
      <w:bookmarkStart w:id="1581" w:name="_Toc185323592"/>
      <w:r w:rsidRPr="00645306">
        <w:lastRenderedPageBreak/>
        <w:t>A.</w:t>
      </w:r>
      <w:r w:rsidRPr="00645306">
        <w:tab/>
      </w:r>
      <w:r w:rsidR="006B3AA5" w:rsidRPr="00645306">
        <w:t xml:space="preserve">Acronyms Used in </w:t>
      </w:r>
      <w:r w:rsidR="00E00662" w:rsidRPr="00645306">
        <w:t>the</w:t>
      </w:r>
      <w:r w:rsidR="006B3AA5" w:rsidRPr="00645306">
        <w:t xml:space="preserve"> Technical Requirements</w:t>
      </w:r>
      <w:bookmarkEnd w:id="1572"/>
      <w:bookmarkEnd w:id="1573"/>
      <w:bookmarkEnd w:id="1574"/>
      <w:bookmarkEnd w:id="1575"/>
      <w:bookmarkEnd w:id="1576"/>
      <w:bookmarkEnd w:id="1577"/>
      <w:bookmarkEnd w:id="1578"/>
      <w:bookmarkEnd w:id="1579"/>
      <w:bookmarkEnd w:id="1580"/>
      <w:bookmarkEnd w:id="1581"/>
      <w:r w:rsidR="006B3AA5" w:rsidRPr="00645306" w:rsidDel="007D54A9">
        <w:t xml:space="preserve"> </w:t>
      </w:r>
    </w:p>
    <w:p w14:paraId="14996FBC" w14:textId="77777777" w:rsidR="006B3AA5" w:rsidRPr="00645306" w:rsidRDefault="006B3AA5" w:rsidP="00796CE1">
      <w:pPr>
        <w:pStyle w:val="Heading4TR"/>
      </w:pPr>
      <w:bookmarkStart w:id="1582" w:name="_Toc43484902"/>
      <w:bookmarkStart w:id="1583" w:name="_Toc55760489"/>
      <w:bookmarkStart w:id="1584" w:name="_Toc55760909"/>
      <w:bookmarkStart w:id="1585" w:name="_Toc55765792"/>
      <w:bookmarkStart w:id="1586" w:name="_Toc55931934"/>
      <w:bookmarkStart w:id="1587" w:name="_Toc55932101"/>
      <w:bookmarkStart w:id="1588" w:name="_Toc56639202"/>
      <w:bookmarkStart w:id="1589" w:name="_Toc185323593"/>
      <w:bookmarkStart w:id="1590" w:name="_Toc521498249"/>
      <w:r w:rsidRPr="00645306">
        <w:t>0.1</w:t>
      </w:r>
      <w:r w:rsidRPr="00645306">
        <w:tab/>
        <w:t>Acronym Table</w:t>
      </w:r>
      <w:bookmarkEnd w:id="1582"/>
      <w:bookmarkEnd w:id="1583"/>
      <w:bookmarkEnd w:id="1584"/>
      <w:bookmarkEnd w:id="1585"/>
      <w:bookmarkEnd w:id="1586"/>
      <w:bookmarkEnd w:id="1587"/>
      <w:bookmarkEnd w:id="1588"/>
      <w:bookmarkEnd w:id="1589"/>
    </w:p>
    <w:bookmarkEnd w:id="1590"/>
    <w:p w14:paraId="5D6037CB" w14:textId="77777777" w:rsidR="006B3AA5" w:rsidRPr="00645306" w:rsidRDefault="006B3AA5" w:rsidP="006B3AA5">
      <w:pPr>
        <w:suppressAutoHyphens/>
        <w:spacing w:line="240" w:lineRule="auto"/>
        <w:ind w:left="1411" w:right="-360" w:hanging="738"/>
        <w:rPr>
          <w:rFonts w:eastAsia="Times New Roman" w:cs="Times New Roman"/>
          <w:i/>
          <w:szCs w:val="20"/>
        </w:rPr>
      </w:pPr>
      <w:r w:rsidRPr="00645306">
        <w:rPr>
          <w:rFonts w:eastAsia="Times New Roman" w:cs="Times New Roman"/>
          <w:b/>
          <w:szCs w:val="20"/>
        </w:rPr>
        <w:t>Note</w:t>
      </w:r>
      <w:r w:rsidRPr="00645306">
        <w:rPr>
          <w:rFonts w:eastAsia="Times New Roman" w:cs="Times New Roman"/>
          <w:szCs w:val="20"/>
        </w:rPr>
        <w:t>:</w:t>
      </w:r>
      <w:r w:rsidRPr="00645306">
        <w:rPr>
          <w:rFonts w:eastAsia="Times New Roman" w:cs="Times New Roman"/>
          <w:szCs w:val="20"/>
        </w:rPr>
        <w:tab/>
      </w:r>
      <w:r w:rsidRPr="00645306">
        <w:rPr>
          <w:rFonts w:eastAsia="Times New Roman" w:cs="Times New Roman"/>
          <w:i/>
          <w:szCs w:val="20"/>
        </w:rPr>
        <w:t>Compile a table of organizational and technical acronyms used in the Requirements. This can be done, for example, by extending the following table.</w:t>
      </w:r>
    </w:p>
    <w:p w14:paraId="4F493EF0" w14:textId="77777777" w:rsidR="006B3AA5" w:rsidRPr="00645306" w:rsidRDefault="006B3AA5" w:rsidP="006B3AA5">
      <w:pPr>
        <w:tabs>
          <w:tab w:val="left" w:pos="3960"/>
        </w:tabs>
        <w:suppressAutoHyphens/>
        <w:spacing w:line="240" w:lineRule="auto"/>
        <w:ind w:left="1440" w:hanging="720"/>
        <w:rPr>
          <w:rFonts w:eastAsia="Times New Roman" w:cs="Times New Roman"/>
          <w:szCs w:val="20"/>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29" w:type="dxa"/>
          <w:right w:w="29" w:type="dxa"/>
        </w:tblCellMar>
        <w:tblLook w:val="0000" w:firstRow="0" w:lastRow="0" w:firstColumn="0" w:lastColumn="0" w:noHBand="0" w:noVBand="0"/>
      </w:tblPr>
      <w:tblGrid>
        <w:gridCol w:w="720"/>
        <w:gridCol w:w="1800"/>
        <w:gridCol w:w="5760"/>
      </w:tblGrid>
      <w:tr w:rsidR="006B3AA5" w:rsidRPr="00645306" w14:paraId="300BE10B" w14:textId="77777777" w:rsidTr="006B3AA5">
        <w:trPr>
          <w:cantSplit/>
          <w:tblHeader/>
          <w:jc w:val="center"/>
        </w:trPr>
        <w:tc>
          <w:tcPr>
            <w:tcW w:w="720" w:type="dxa"/>
          </w:tcPr>
          <w:p w14:paraId="48004F02" w14:textId="77777777" w:rsidR="006B3AA5" w:rsidRPr="00645306" w:rsidRDefault="006B3AA5" w:rsidP="00476E03">
            <w:pPr>
              <w:tabs>
                <w:tab w:val="left" w:pos="3960"/>
              </w:tabs>
              <w:suppressAutoHyphens/>
              <w:spacing w:line="240" w:lineRule="auto"/>
              <w:jc w:val="center"/>
              <w:rPr>
                <w:rFonts w:eastAsia="Times New Roman" w:cs="Times New Roman"/>
                <w:b/>
                <w:szCs w:val="20"/>
              </w:rPr>
            </w:pPr>
          </w:p>
        </w:tc>
        <w:tc>
          <w:tcPr>
            <w:tcW w:w="1800" w:type="dxa"/>
          </w:tcPr>
          <w:p w14:paraId="4EE3E70D" w14:textId="77777777" w:rsidR="006B3AA5" w:rsidRPr="00645306" w:rsidRDefault="006B3AA5" w:rsidP="00476E03">
            <w:pPr>
              <w:tabs>
                <w:tab w:val="left" w:pos="3960"/>
              </w:tabs>
              <w:suppressAutoHyphens/>
              <w:spacing w:line="240" w:lineRule="auto"/>
              <w:jc w:val="center"/>
              <w:rPr>
                <w:rFonts w:eastAsia="Times New Roman" w:cs="Times New Roman"/>
                <w:b/>
                <w:szCs w:val="20"/>
              </w:rPr>
            </w:pPr>
            <w:r w:rsidRPr="00645306">
              <w:rPr>
                <w:rFonts w:eastAsia="Times New Roman" w:cs="Times New Roman"/>
                <w:b/>
                <w:szCs w:val="20"/>
              </w:rPr>
              <w:t>Term</w:t>
            </w:r>
          </w:p>
        </w:tc>
        <w:tc>
          <w:tcPr>
            <w:tcW w:w="5760" w:type="dxa"/>
          </w:tcPr>
          <w:p w14:paraId="1823CA12" w14:textId="77777777" w:rsidR="006B3AA5" w:rsidRPr="00645306" w:rsidRDefault="006B3AA5" w:rsidP="00476E03">
            <w:pPr>
              <w:tabs>
                <w:tab w:val="left" w:pos="3960"/>
              </w:tabs>
              <w:suppressAutoHyphens/>
              <w:spacing w:line="240" w:lineRule="auto"/>
              <w:jc w:val="center"/>
              <w:rPr>
                <w:rFonts w:eastAsia="Times New Roman" w:cs="Times New Roman"/>
                <w:b/>
                <w:szCs w:val="20"/>
              </w:rPr>
            </w:pPr>
            <w:r w:rsidRPr="00645306">
              <w:rPr>
                <w:rFonts w:eastAsia="Times New Roman" w:cs="Times New Roman"/>
                <w:b/>
                <w:szCs w:val="20"/>
              </w:rPr>
              <w:t>Explanation</w:t>
            </w:r>
          </w:p>
        </w:tc>
      </w:tr>
      <w:tr w:rsidR="006B3AA5" w:rsidRPr="00645306" w14:paraId="1FC5335C" w14:textId="77777777" w:rsidTr="006B3AA5">
        <w:trPr>
          <w:cantSplit/>
          <w:trHeight w:hRule="exact" w:val="120"/>
          <w:tblHeader/>
          <w:jc w:val="center"/>
        </w:trPr>
        <w:tc>
          <w:tcPr>
            <w:tcW w:w="720" w:type="dxa"/>
          </w:tcPr>
          <w:p w14:paraId="52C527EE"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1800" w:type="dxa"/>
          </w:tcPr>
          <w:p w14:paraId="7099B37E"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5760" w:type="dxa"/>
          </w:tcPr>
          <w:p w14:paraId="5387E767" w14:textId="77777777" w:rsidR="006B3AA5" w:rsidRPr="00645306" w:rsidRDefault="006B3AA5" w:rsidP="006B3AA5">
            <w:pPr>
              <w:tabs>
                <w:tab w:val="left" w:pos="3960"/>
              </w:tabs>
              <w:suppressAutoHyphens/>
              <w:spacing w:line="240" w:lineRule="auto"/>
              <w:rPr>
                <w:rFonts w:eastAsia="Times New Roman" w:cs="Times New Roman"/>
                <w:szCs w:val="20"/>
              </w:rPr>
            </w:pPr>
          </w:p>
        </w:tc>
      </w:tr>
      <w:tr w:rsidR="006B3AA5" w:rsidRPr="00645306" w14:paraId="72134E18" w14:textId="77777777" w:rsidTr="006B3AA5">
        <w:trPr>
          <w:cantSplit/>
          <w:jc w:val="center"/>
        </w:trPr>
        <w:tc>
          <w:tcPr>
            <w:tcW w:w="720" w:type="dxa"/>
          </w:tcPr>
          <w:p w14:paraId="6B501B33" w14:textId="77777777" w:rsidR="006B3AA5" w:rsidRPr="00645306" w:rsidRDefault="006B3AA5" w:rsidP="006B3AA5">
            <w:pPr>
              <w:tabs>
                <w:tab w:val="left" w:pos="3960"/>
              </w:tabs>
              <w:suppressAutoHyphens/>
              <w:spacing w:before="60" w:after="60" w:line="240" w:lineRule="auto"/>
              <w:rPr>
                <w:rFonts w:eastAsia="Times New Roman" w:cs="Times New Roman"/>
                <w:szCs w:val="20"/>
              </w:rPr>
            </w:pPr>
          </w:p>
        </w:tc>
        <w:tc>
          <w:tcPr>
            <w:tcW w:w="1800" w:type="dxa"/>
          </w:tcPr>
          <w:p w14:paraId="7B305801" w14:textId="77777777" w:rsidR="006B3AA5" w:rsidRPr="00645306" w:rsidRDefault="006B3AA5" w:rsidP="006B3AA5">
            <w:pPr>
              <w:tabs>
                <w:tab w:val="left" w:pos="3960"/>
              </w:tabs>
              <w:suppressAutoHyphens/>
              <w:spacing w:before="60" w:after="60" w:line="240" w:lineRule="auto"/>
              <w:rPr>
                <w:rFonts w:eastAsia="Times New Roman" w:cs="Times New Roman"/>
                <w:szCs w:val="20"/>
              </w:rPr>
            </w:pPr>
            <w:r w:rsidRPr="00645306">
              <w:rPr>
                <w:rFonts w:eastAsia="Times New Roman" w:cs="Times New Roman"/>
                <w:szCs w:val="20"/>
              </w:rPr>
              <w:t>bps</w:t>
            </w:r>
          </w:p>
        </w:tc>
        <w:tc>
          <w:tcPr>
            <w:tcW w:w="5760" w:type="dxa"/>
          </w:tcPr>
          <w:p w14:paraId="08AD0E89" w14:textId="77777777" w:rsidR="006B3AA5" w:rsidRPr="00645306" w:rsidRDefault="006B3AA5" w:rsidP="006B3AA5">
            <w:pPr>
              <w:tabs>
                <w:tab w:val="left" w:pos="3960"/>
              </w:tabs>
              <w:suppressAutoHyphens/>
              <w:spacing w:before="60" w:after="60" w:line="240" w:lineRule="auto"/>
              <w:rPr>
                <w:rFonts w:eastAsia="Times New Roman" w:cs="Times New Roman"/>
                <w:szCs w:val="20"/>
              </w:rPr>
            </w:pPr>
            <w:r w:rsidRPr="00645306">
              <w:rPr>
                <w:rFonts w:eastAsia="Times New Roman" w:cs="Times New Roman"/>
                <w:szCs w:val="20"/>
              </w:rPr>
              <w:t>bits per second</w:t>
            </w:r>
          </w:p>
        </w:tc>
      </w:tr>
      <w:tr w:rsidR="006B3AA5" w:rsidRPr="00645306" w14:paraId="20C6A6C9" w14:textId="77777777" w:rsidTr="006B3AA5">
        <w:trPr>
          <w:cantSplit/>
          <w:jc w:val="center"/>
        </w:trPr>
        <w:tc>
          <w:tcPr>
            <w:tcW w:w="720" w:type="dxa"/>
          </w:tcPr>
          <w:p w14:paraId="69A7F4FD" w14:textId="77777777" w:rsidR="006B3AA5" w:rsidRPr="00645306" w:rsidRDefault="006B3AA5" w:rsidP="006B3AA5">
            <w:pPr>
              <w:tabs>
                <w:tab w:val="left" w:pos="3960"/>
              </w:tabs>
              <w:suppressAutoHyphens/>
              <w:spacing w:before="60" w:after="60" w:line="240" w:lineRule="auto"/>
              <w:rPr>
                <w:rFonts w:eastAsia="Times New Roman" w:cs="Times New Roman"/>
                <w:szCs w:val="20"/>
              </w:rPr>
            </w:pPr>
          </w:p>
        </w:tc>
        <w:tc>
          <w:tcPr>
            <w:tcW w:w="1800" w:type="dxa"/>
          </w:tcPr>
          <w:p w14:paraId="6B6E7AEE" w14:textId="77777777" w:rsidR="006B3AA5" w:rsidRPr="00645306" w:rsidRDefault="006B3AA5" w:rsidP="006B3AA5">
            <w:pPr>
              <w:tabs>
                <w:tab w:val="left" w:pos="3960"/>
              </w:tabs>
              <w:suppressAutoHyphens/>
              <w:spacing w:before="60" w:after="60" w:line="240" w:lineRule="auto"/>
              <w:rPr>
                <w:rFonts w:eastAsia="Times New Roman" w:cs="Times New Roman"/>
                <w:szCs w:val="20"/>
              </w:rPr>
            </w:pPr>
            <w:r w:rsidRPr="00645306">
              <w:rPr>
                <w:rFonts w:eastAsia="Times New Roman" w:cs="Times New Roman"/>
                <w:szCs w:val="20"/>
              </w:rPr>
              <w:t>DBMS</w:t>
            </w:r>
          </w:p>
        </w:tc>
        <w:tc>
          <w:tcPr>
            <w:tcW w:w="5760" w:type="dxa"/>
          </w:tcPr>
          <w:p w14:paraId="086EE151" w14:textId="77777777" w:rsidR="006B3AA5" w:rsidRPr="00645306" w:rsidRDefault="006B3AA5" w:rsidP="006B3AA5">
            <w:pPr>
              <w:tabs>
                <w:tab w:val="left" w:pos="3960"/>
              </w:tabs>
              <w:suppressAutoHyphens/>
              <w:spacing w:before="60" w:after="60" w:line="240" w:lineRule="auto"/>
              <w:rPr>
                <w:rFonts w:eastAsia="Times New Roman" w:cs="Times New Roman"/>
                <w:szCs w:val="20"/>
              </w:rPr>
            </w:pPr>
            <w:r w:rsidRPr="00645306">
              <w:rPr>
                <w:rFonts w:eastAsia="Times New Roman" w:cs="Times New Roman"/>
                <w:szCs w:val="20"/>
              </w:rPr>
              <w:t>Database Management System</w:t>
            </w:r>
          </w:p>
        </w:tc>
      </w:tr>
      <w:tr w:rsidR="006B3AA5" w:rsidRPr="00645306" w14:paraId="66ABE025" w14:textId="77777777" w:rsidTr="006B3AA5">
        <w:trPr>
          <w:cantSplit/>
          <w:jc w:val="center"/>
        </w:trPr>
        <w:tc>
          <w:tcPr>
            <w:tcW w:w="720" w:type="dxa"/>
          </w:tcPr>
          <w:p w14:paraId="7FF935FF" w14:textId="77777777" w:rsidR="006B3AA5" w:rsidRPr="00645306" w:rsidRDefault="006B3AA5" w:rsidP="006B3AA5">
            <w:pPr>
              <w:tabs>
                <w:tab w:val="left" w:pos="3960"/>
              </w:tabs>
              <w:suppressAutoHyphens/>
              <w:spacing w:before="60" w:after="60" w:line="240" w:lineRule="auto"/>
              <w:rPr>
                <w:rFonts w:eastAsia="Times New Roman" w:cs="Times New Roman"/>
                <w:szCs w:val="20"/>
              </w:rPr>
            </w:pPr>
          </w:p>
        </w:tc>
        <w:tc>
          <w:tcPr>
            <w:tcW w:w="1800" w:type="dxa"/>
          </w:tcPr>
          <w:p w14:paraId="169974B2" w14:textId="77777777" w:rsidR="006B3AA5" w:rsidRPr="00645306" w:rsidRDefault="006B3AA5" w:rsidP="006B3AA5">
            <w:pPr>
              <w:tabs>
                <w:tab w:val="left" w:pos="3960"/>
              </w:tabs>
              <w:suppressAutoHyphens/>
              <w:spacing w:before="60" w:after="60" w:line="240" w:lineRule="auto"/>
              <w:rPr>
                <w:rFonts w:eastAsia="Times New Roman" w:cs="Times New Roman"/>
                <w:szCs w:val="20"/>
              </w:rPr>
            </w:pPr>
            <w:r w:rsidRPr="00645306">
              <w:rPr>
                <w:rFonts w:eastAsia="Times New Roman" w:cs="Times New Roman"/>
                <w:szCs w:val="20"/>
              </w:rPr>
              <w:t>Ethernet</w:t>
            </w:r>
          </w:p>
        </w:tc>
        <w:tc>
          <w:tcPr>
            <w:tcW w:w="5760" w:type="dxa"/>
          </w:tcPr>
          <w:p w14:paraId="181E8A49" w14:textId="77777777" w:rsidR="006B3AA5" w:rsidRPr="00645306" w:rsidRDefault="006B3AA5" w:rsidP="006B3AA5">
            <w:pPr>
              <w:tabs>
                <w:tab w:val="left" w:pos="3960"/>
              </w:tabs>
              <w:suppressAutoHyphens/>
              <w:spacing w:before="60" w:after="60" w:line="240" w:lineRule="auto"/>
              <w:rPr>
                <w:rFonts w:eastAsia="Times New Roman" w:cs="Times New Roman"/>
                <w:szCs w:val="20"/>
              </w:rPr>
            </w:pPr>
            <w:r w:rsidRPr="00645306">
              <w:rPr>
                <w:rFonts w:eastAsia="Times New Roman" w:cs="Times New Roman"/>
                <w:szCs w:val="20"/>
              </w:rPr>
              <w:t>IEEE 802.3 Standard LAN protocol</w:t>
            </w:r>
          </w:p>
        </w:tc>
      </w:tr>
      <w:tr w:rsidR="006B3AA5" w:rsidRPr="00645306" w14:paraId="3FE028A9" w14:textId="77777777" w:rsidTr="006B3AA5">
        <w:trPr>
          <w:cantSplit/>
          <w:jc w:val="center"/>
        </w:trPr>
        <w:tc>
          <w:tcPr>
            <w:tcW w:w="720" w:type="dxa"/>
          </w:tcPr>
          <w:p w14:paraId="6AC2CC2C" w14:textId="77777777" w:rsidR="006B3AA5" w:rsidRPr="00645306" w:rsidRDefault="006B3AA5" w:rsidP="006B3AA5">
            <w:pPr>
              <w:tabs>
                <w:tab w:val="left" w:pos="3960"/>
              </w:tabs>
              <w:suppressAutoHyphens/>
              <w:spacing w:before="60" w:after="60" w:line="240" w:lineRule="auto"/>
              <w:rPr>
                <w:rFonts w:eastAsia="Times New Roman" w:cs="Times New Roman"/>
                <w:szCs w:val="20"/>
              </w:rPr>
            </w:pPr>
          </w:p>
        </w:tc>
        <w:tc>
          <w:tcPr>
            <w:tcW w:w="1800" w:type="dxa"/>
          </w:tcPr>
          <w:p w14:paraId="4E1FA0EE" w14:textId="77777777" w:rsidR="006B3AA5" w:rsidRPr="00645306" w:rsidRDefault="006B3AA5" w:rsidP="006B3AA5">
            <w:pPr>
              <w:tabs>
                <w:tab w:val="left" w:pos="3960"/>
              </w:tabs>
              <w:suppressAutoHyphens/>
              <w:spacing w:before="60" w:after="60" w:line="240" w:lineRule="auto"/>
              <w:rPr>
                <w:rFonts w:eastAsia="Times New Roman" w:cs="Times New Roman"/>
                <w:szCs w:val="20"/>
              </w:rPr>
            </w:pPr>
            <w:r w:rsidRPr="00645306">
              <w:rPr>
                <w:rFonts w:eastAsia="Times New Roman" w:cs="Times New Roman"/>
                <w:szCs w:val="20"/>
              </w:rPr>
              <w:t>GB</w:t>
            </w:r>
          </w:p>
        </w:tc>
        <w:tc>
          <w:tcPr>
            <w:tcW w:w="5760" w:type="dxa"/>
          </w:tcPr>
          <w:p w14:paraId="2E6DA859" w14:textId="77777777" w:rsidR="006B3AA5" w:rsidRPr="00645306" w:rsidRDefault="006B3AA5" w:rsidP="006B3AA5">
            <w:pPr>
              <w:tabs>
                <w:tab w:val="left" w:pos="3960"/>
              </w:tabs>
              <w:suppressAutoHyphens/>
              <w:spacing w:before="60" w:after="60" w:line="240" w:lineRule="auto"/>
              <w:rPr>
                <w:rFonts w:eastAsia="Times New Roman" w:cs="Times New Roman"/>
                <w:szCs w:val="20"/>
              </w:rPr>
            </w:pPr>
            <w:r w:rsidRPr="00645306">
              <w:rPr>
                <w:rFonts w:eastAsia="Times New Roman" w:cs="Times New Roman"/>
                <w:szCs w:val="20"/>
              </w:rPr>
              <w:t>gigabyte</w:t>
            </w:r>
          </w:p>
        </w:tc>
      </w:tr>
      <w:tr w:rsidR="006B3AA5" w:rsidRPr="00645306" w14:paraId="5C6DB93C" w14:textId="77777777" w:rsidTr="006B3AA5">
        <w:trPr>
          <w:cantSplit/>
          <w:jc w:val="center"/>
        </w:trPr>
        <w:tc>
          <w:tcPr>
            <w:tcW w:w="720" w:type="dxa"/>
          </w:tcPr>
          <w:p w14:paraId="1584BC6E" w14:textId="77777777" w:rsidR="006B3AA5" w:rsidRPr="00645306" w:rsidRDefault="006B3AA5" w:rsidP="006B3AA5">
            <w:pPr>
              <w:tabs>
                <w:tab w:val="left" w:pos="3960"/>
              </w:tabs>
              <w:suppressAutoHyphens/>
              <w:spacing w:before="60" w:after="60" w:line="240" w:lineRule="auto"/>
              <w:rPr>
                <w:rFonts w:eastAsia="Times New Roman" w:cs="Times New Roman"/>
                <w:szCs w:val="20"/>
              </w:rPr>
            </w:pPr>
          </w:p>
        </w:tc>
        <w:tc>
          <w:tcPr>
            <w:tcW w:w="1800" w:type="dxa"/>
          </w:tcPr>
          <w:p w14:paraId="203D840E" w14:textId="77777777" w:rsidR="006B3AA5" w:rsidRPr="00645306" w:rsidRDefault="006B3AA5" w:rsidP="006B3AA5">
            <w:pPr>
              <w:tabs>
                <w:tab w:val="left" w:pos="3960"/>
              </w:tabs>
              <w:suppressAutoHyphens/>
              <w:spacing w:before="60" w:after="60" w:line="240" w:lineRule="auto"/>
              <w:rPr>
                <w:rFonts w:eastAsia="Times New Roman" w:cs="Times New Roman"/>
                <w:szCs w:val="20"/>
              </w:rPr>
            </w:pPr>
            <w:r w:rsidRPr="00645306">
              <w:rPr>
                <w:rFonts w:eastAsia="Times New Roman" w:cs="Times New Roman"/>
                <w:szCs w:val="20"/>
              </w:rPr>
              <w:t>Hz</w:t>
            </w:r>
          </w:p>
        </w:tc>
        <w:tc>
          <w:tcPr>
            <w:tcW w:w="5760" w:type="dxa"/>
          </w:tcPr>
          <w:p w14:paraId="72FFDA7C" w14:textId="77777777" w:rsidR="006B3AA5" w:rsidRPr="00645306" w:rsidRDefault="006B3AA5" w:rsidP="006B3AA5">
            <w:pPr>
              <w:tabs>
                <w:tab w:val="left" w:pos="3960"/>
              </w:tabs>
              <w:suppressAutoHyphens/>
              <w:spacing w:before="60" w:after="60" w:line="240" w:lineRule="auto"/>
              <w:rPr>
                <w:rFonts w:eastAsia="Times New Roman" w:cs="Times New Roman"/>
                <w:szCs w:val="20"/>
              </w:rPr>
            </w:pPr>
            <w:r w:rsidRPr="00645306">
              <w:rPr>
                <w:rFonts w:eastAsia="Times New Roman" w:cs="Times New Roman"/>
                <w:szCs w:val="20"/>
              </w:rPr>
              <w:t>Hertz (cycles per second)</w:t>
            </w:r>
          </w:p>
        </w:tc>
      </w:tr>
      <w:tr w:rsidR="006B3AA5" w:rsidRPr="00645306" w14:paraId="71A727AF" w14:textId="77777777" w:rsidTr="006B3AA5">
        <w:trPr>
          <w:cantSplit/>
          <w:jc w:val="center"/>
        </w:trPr>
        <w:tc>
          <w:tcPr>
            <w:tcW w:w="720" w:type="dxa"/>
          </w:tcPr>
          <w:p w14:paraId="78682C1A" w14:textId="77777777" w:rsidR="006B3AA5" w:rsidRPr="00645306" w:rsidRDefault="006B3AA5" w:rsidP="006B3AA5">
            <w:pPr>
              <w:tabs>
                <w:tab w:val="left" w:pos="3960"/>
              </w:tabs>
              <w:suppressAutoHyphens/>
              <w:spacing w:before="60" w:after="60" w:line="240" w:lineRule="auto"/>
              <w:rPr>
                <w:rFonts w:eastAsia="Times New Roman" w:cs="Times New Roman"/>
                <w:szCs w:val="20"/>
              </w:rPr>
            </w:pPr>
          </w:p>
        </w:tc>
        <w:tc>
          <w:tcPr>
            <w:tcW w:w="1800" w:type="dxa"/>
          </w:tcPr>
          <w:p w14:paraId="4F70E492" w14:textId="77777777" w:rsidR="006B3AA5" w:rsidRPr="00645306" w:rsidRDefault="006B3AA5" w:rsidP="006B3AA5">
            <w:pPr>
              <w:tabs>
                <w:tab w:val="left" w:pos="3960"/>
              </w:tabs>
              <w:suppressAutoHyphens/>
              <w:spacing w:before="60" w:after="60" w:line="240" w:lineRule="auto"/>
              <w:rPr>
                <w:rFonts w:eastAsia="Times New Roman" w:cs="Times New Roman"/>
                <w:szCs w:val="20"/>
              </w:rPr>
            </w:pPr>
            <w:r w:rsidRPr="00645306">
              <w:rPr>
                <w:rFonts w:eastAsia="Times New Roman" w:cs="Times New Roman"/>
                <w:szCs w:val="20"/>
              </w:rPr>
              <w:t>IEEE</w:t>
            </w:r>
          </w:p>
        </w:tc>
        <w:tc>
          <w:tcPr>
            <w:tcW w:w="5760" w:type="dxa"/>
          </w:tcPr>
          <w:p w14:paraId="38FD8A15" w14:textId="77777777" w:rsidR="006B3AA5" w:rsidRPr="00645306" w:rsidRDefault="006B3AA5" w:rsidP="006B3AA5">
            <w:pPr>
              <w:tabs>
                <w:tab w:val="left" w:pos="3960"/>
              </w:tabs>
              <w:suppressAutoHyphens/>
              <w:spacing w:before="60" w:after="60" w:line="240" w:lineRule="auto"/>
              <w:rPr>
                <w:rFonts w:eastAsia="Times New Roman" w:cs="Times New Roman"/>
                <w:szCs w:val="20"/>
              </w:rPr>
            </w:pPr>
            <w:r w:rsidRPr="00645306">
              <w:rPr>
                <w:rFonts w:eastAsia="Times New Roman" w:cs="Times New Roman"/>
                <w:szCs w:val="20"/>
              </w:rPr>
              <w:t>Institute of Electrical and Electronics Engineers</w:t>
            </w:r>
          </w:p>
        </w:tc>
      </w:tr>
      <w:tr w:rsidR="006B3AA5" w:rsidRPr="00645306" w14:paraId="67AA272F" w14:textId="77777777" w:rsidTr="006B3AA5">
        <w:trPr>
          <w:cantSplit/>
          <w:jc w:val="center"/>
        </w:trPr>
        <w:tc>
          <w:tcPr>
            <w:tcW w:w="720" w:type="dxa"/>
          </w:tcPr>
          <w:p w14:paraId="34AA5F88" w14:textId="77777777" w:rsidR="006B3AA5" w:rsidRPr="00645306" w:rsidRDefault="006B3AA5" w:rsidP="006B3AA5">
            <w:pPr>
              <w:tabs>
                <w:tab w:val="left" w:pos="3960"/>
              </w:tabs>
              <w:suppressAutoHyphens/>
              <w:spacing w:before="60" w:after="60" w:line="240" w:lineRule="auto"/>
              <w:rPr>
                <w:rFonts w:eastAsia="Times New Roman" w:cs="Times New Roman"/>
                <w:szCs w:val="20"/>
              </w:rPr>
            </w:pPr>
          </w:p>
        </w:tc>
        <w:tc>
          <w:tcPr>
            <w:tcW w:w="1800" w:type="dxa"/>
          </w:tcPr>
          <w:p w14:paraId="071FC119" w14:textId="77777777" w:rsidR="006B3AA5" w:rsidRPr="00645306" w:rsidRDefault="006B3AA5" w:rsidP="006B3AA5">
            <w:pPr>
              <w:tabs>
                <w:tab w:val="left" w:pos="3960"/>
              </w:tabs>
              <w:suppressAutoHyphens/>
              <w:spacing w:before="60" w:after="60" w:line="240" w:lineRule="auto"/>
              <w:rPr>
                <w:rFonts w:eastAsia="Times New Roman" w:cs="Times New Roman"/>
                <w:szCs w:val="20"/>
              </w:rPr>
            </w:pPr>
            <w:r w:rsidRPr="00645306">
              <w:rPr>
                <w:rFonts w:eastAsia="Times New Roman" w:cs="Times New Roman"/>
                <w:szCs w:val="20"/>
              </w:rPr>
              <w:t>ISO</w:t>
            </w:r>
          </w:p>
        </w:tc>
        <w:tc>
          <w:tcPr>
            <w:tcW w:w="5760" w:type="dxa"/>
          </w:tcPr>
          <w:p w14:paraId="683F83A4" w14:textId="77777777" w:rsidR="006B3AA5" w:rsidRPr="00645306" w:rsidRDefault="006B3AA5" w:rsidP="006B3AA5">
            <w:pPr>
              <w:tabs>
                <w:tab w:val="left" w:pos="3960"/>
              </w:tabs>
              <w:suppressAutoHyphens/>
              <w:spacing w:before="60" w:after="60" w:line="240" w:lineRule="auto"/>
              <w:rPr>
                <w:rFonts w:eastAsia="Times New Roman" w:cs="Times New Roman"/>
                <w:szCs w:val="20"/>
              </w:rPr>
            </w:pPr>
            <w:r w:rsidRPr="00645306">
              <w:rPr>
                <w:rFonts w:eastAsia="Times New Roman" w:cs="Times New Roman"/>
                <w:szCs w:val="20"/>
              </w:rPr>
              <w:t>International Standards Organization</w:t>
            </w:r>
          </w:p>
        </w:tc>
      </w:tr>
      <w:tr w:rsidR="006B3AA5" w:rsidRPr="00645306" w14:paraId="784F5244" w14:textId="77777777" w:rsidTr="006B3AA5">
        <w:trPr>
          <w:cantSplit/>
          <w:jc w:val="center"/>
        </w:trPr>
        <w:tc>
          <w:tcPr>
            <w:tcW w:w="720" w:type="dxa"/>
          </w:tcPr>
          <w:p w14:paraId="05AE128A" w14:textId="77777777" w:rsidR="006B3AA5" w:rsidRPr="00645306" w:rsidRDefault="006B3AA5" w:rsidP="006B3AA5">
            <w:pPr>
              <w:tabs>
                <w:tab w:val="left" w:pos="3960"/>
              </w:tabs>
              <w:suppressAutoHyphens/>
              <w:spacing w:before="60" w:after="60" w:line="240" w:lineRule="auto"/>
              <w:rPr>
                <w:rFonts w:eastAsia="Times New Roman" w:cs="Times New Roman"/>
                <w:szCs w:val="20"/>
              </w:rPr>
            </w:pPr>
          </w:p>
        </w:tc>
        <w:tc>
          <w:tcPr>
            <w:tcW w:w="1800" w:type="dxa"/>
          </w:tcPr>
          <w:p w14:paraId="0209F128" w14:textId="77777777" w:rsidR="006B3AA5" w:rsidRPr="00645306" w:rsidRDefault="006B3AA5" w:rsidP="006B3AA5">
            <w:pPr>
              <w:tabs>
                <w:tab w:val="left" w:pos="3960"/>
              </w:tabs>
              <w:suppressAutoHyphens/>
              <w:spacing w:before="60" w:after="60" w:line="240" w:lineRule="auto"/>
              <w:rPr>
                <w:rFonts w:eastAsia="Times New Roman" w:cs="Times New Roman"/>
                <w:szCs w:val="20"/>
              </w:rPr>
            </w:pPr>
            <w:r w:rsidRPr="00645306">
              <w:rPr>
                <w:rFonts w:eastAsia="Times New Roman" w:cs="Times New Roman"/>
                <w:szCs w:val="20"/>
              </w:rPr>
              <w:t>KB</w:t>
            </w:r>
          </w:p>
        </w:tc>
        <w:tc>
          <w:tcPr>
            <w:tcW w:w="5760" w:type="dxa"/>
          </w:tcPr>
          <w:p w14:paraId="527547C6" w14:textId="77777777" w:rsidR="006B3AA5" w:rsidRPr="00645306" w:rsidRDefault="006B3AA5" w:rsidP="006B3AA5">
            <w:pPr>
              <w:tabs>
                <w:tab w:val="left" w:pos="3960"/>
              </w:tabs>
              <w:suppressAutoHyphens/>
              <w:spacing w:before="60" w:after="60" w:line="240" w:lineRule="auto"/>
              <w:rPr>
                <w:rFonts w:eastAsia="Times New Roman" w:cs="Times New Roman"/>
                <w:szCs w:val="20"/>
              </w:rPr>
            </w:pPr>
            <w:r w:rsidRPr="00645306">
              <w:rPr>
                <w:rFonts w:eastAsia="Times New Roman" w:cs="Times New Roman"/>
                <w:szCs w:val="20"/>
              </w:rPr>
              <w:t>kilobyte</w:t>
            </w:r>
          </w:p>
        </w:tc>
      </w:tr>
      <w:tr w:rsidR="006B3AA5" w:rsidRPr="00645306" w14:paraId="1D0FEE0D" w14:textId="77777777" w:rsidTr="006B3AA5">
        <w:trPr>
          <w:cantSplit/>
          <w:jc w:val="center"/>
        </w:trPr>
        <w:tc>
          <w:tcPr>
            <w:tcW w:w="720" w:type="dxa"/>
          </w:tcPr>
          <w:p w14:paraId="1613FBA8" w14:textId="77777777" w:rsidR="006B3AA5" w:rsidRPr="00645306" w:rsidRDefault="006B3AA5" w:rsidP="006B3AA5">
            <w:pPr>
              <w:tabs>
                <w:tab w:val="left" w:pos="3960"/>
              </w:tabs>
              <w:suppressAutoHyphens/>
              <w:spacing w:before="60" w:after="60" w:line="240" w:lineRule="auto"/>
              <w:rPr>
                <w:rFonts w:eastAsia="Times New Roman" w:cs="Times New Roman"/>
                <w:szCs w:val="20"/>
              </w:rPr>
            </w:pPr>
          </w:p>
        </w:tc>
        <w:tc>
          <w:tcPr>
            <w:tcW w:w="1800" w:type="dxa"/>
          </w:tcPr>
          <w:p w14:paraId="17AA26BD" w14:textId="77777777" w:rsidR="006B3AA5" w:rsidRPr="00645306" w:rsidRDefault="006B3AA5" w:rsidP="006B3AA5">
            <w:pPr>
              <w:tabs>
                <w:tab w:val="left" w:pos="3960"/>
              </w:tabs>
              <w:suppressAutoHyphens/>
              <w:spacing w:before="60" w:after="60" w:line="240" w:lineRule="auto"/>
              <w:rPr>
                <w:rFonts w:eastAsia="Times New Roman" w:cs="Times New Roman"/>
                <w:szCs w:val="20"/>
              </w:rPr>
            </w:pPr>
            <w:r w:rsidRPr="00645306">
              <w:rPr>
                <w:rFonts w:eastAsia="Times New Roman" w:cs="Times New Roman"/>
                <w:szCs w:val="20"/>
              </w:rPr>
              <w:t>kVA</w:t>
            </w:r>
          </w:p>
        </w:tc>
        <w:tc>
          <w:tcPr>
            <w:tcW w:w="5760" w:type="dxa"/>
          </w:tcPr>
          <w:p w14:paraId="759CD7CE" w14:textId="77777777" w:rsidR="006B3AA5" w:rsidRPr="00645306" w:rsidRDefault="006B3AA5" w:rsidP="006B3AA5">
            <w:pPr>
              <w:tabs>
                <w:tab w:val="left" w:pos="3960"/>
              </w:tabs>
              <w:suppressAutoHyphens/>
              <w:spacing w:before="60" w:after="60" w:line="240" w:lineRule="auto"/>
              <w:rPr>
                <w:rFonts w:eastAsia="Times New Roman" w:cs="Times New Roman"/>
                <w:szCs w:val="20"/>
              </w:rPr>
            </w:pPr>
            <w:r w:rsidRPr="00645306">
              <w:rPr>
                <w:rFonts w:eastAsia="Times New Roman" w:cs="Times New Roman"/>
                <w:szCs w:val="20"/>
              </w:rPr>
              <w:t>Kilovolt ampere</w:t>
            </w:r>
          </w:p>
        </w:tc>
      </w:tr>
      <w:tr w:rsidR="006B3AA5" w:rsidRPr="00645306" w14:paraId="5CFF2C06" w14:textId="77777777" w:rsidTr="006B3AA5">
        <w:trPr>
          <w:cantSplit/>
          <w:jc w:val="center"/>
        </w:trPr>
        <w:tc>
          <w:tcPr>
            <w:tcW w:w="720" w:type="dxa"/>
          </w:tcPr>
          <w:p w14:paraId="072C3813" w14:textId="77777777" w:rsidR="006B3AA5" w:rsidRPr="00645306" w:rsidRDefault="006B3AA5" w:rsidP="006B3AA5">
            <w:pPr>
              <w:tabs>
                <w:tab w:val="left" w:pos="3960"/>
              </w:tabs>
              <w:suppressAutoHyphens/>
              <w:spacing w:before="60" w:after="60" w:line="240" w:lineRule="auto"/>
              <w:rPr>
                <w:rFonts w:eastAsia="Times New Roman" w:cs="Times New Roman"/>
                <w:szCs w:val="20"/>
              </w:rPr>
            </w:pPr>
          </w:p>
        </w:tc>
        <w:tc>
          <w:tcPr>
            <w:tcW w:w="1800" w:type="dxa"/>
          </w:tcPr>
          <w:p w14:paraId="466FF217" w14:textId="77777777" w:rsidR="006B3AA5" w:rsidRPr="00645306" w:rsidRDefault="006B3AA5" w:rsidP="006B3AA5">
            <w:pPr>
              <w:tabs>
                <w:tab w:val="left" w:pos="3960"/>
              </w:tabs>
              <w:suppressAutoHyphens/>
              <w:spacing w:before="60" w:after="60" w:line="240" w:lineRule="auto"/>
              <w:rPr>
                <w:rFonts w:eastAsia="Times New Roman" w:cs="Times New Roman"/>
                <w:szCs w:val="20"/>
              </w:rPr>
            </w:pPr>
            <w:r w:rsidRPr="00645306">
              <w:rPr>
                <w:rFonts w:eastAsia="Times New Roman" w:cs="Times New Roman"/>
                <w:szCs w:val="20"/>
              </w:rPr>
              <w:t>LAN</w:t>
            </w:r>
          </w:p>
        </w:tc>
        <w:tc>
          <w:tcPr>
            <w:tcW w:w="5760" w:type="dxa"/>
          </w:tcPr>
          <w:p w14:paraId="4FA7373E" w14:textId="77777777" w:rsidR="006B3AA5" w:rsidRPr="00645306" w:rsidRDefault="006B3AA5" w:rsidP="006B3AA5">
            <w:pPr>
              <w:tabs>
                <w:tab w:val="left" w:pos="3960"/>
              </w:tabs>
              <w:suppressAutoHyphens/>
              <w:spacing w:before="60" w:after="60" w:line="240" w:lineRule="auto"/>
              <w:rPr>
                <w:rFonts w:eastAsia="Times New Roman" w:cs="Times New Roman"/>
                <w:szCs w:val="20"/>
              </w:rPr>
            </w:pPr>
            <w:r w:rsidRPr="00645306">
              <w:rPr>
                <w:rFonts w:eastAsia="Times New Roman" w:cs="Times New Roman"/>
                <w:szCs w:val="20"/>
              </w:rPr>
              <w:t>Local area network</w:t>
            </w:r>
          </w:p>
        </w:tc>
      </w:tr>
      <w:tr w:rsidR="006B3AA5" w:rsidRPr="00645306" w14:paraId="648981FB" w14:textId="77777777" w:rsidTr="006B3AA5">
        <w:trPr>
          <w:cantSplit/>
          <w:jc w:val="center"/>
        </w:trPr>
        <w:tc>
          <w:tcPr>
            <w:tcW w:w="720" w:type="dxa"/>
          </w:tcPr>
          <w:p w14:paraId="4448CE9A" w14:textId="77777777" w:rsidR="006B3AA5" w:rsidRPr="00645306" w:rsidRDefault="006B3AA5" w:rsidP="006B3AA5">
            <w:pPr>
              <w:tabs>
                <w:tab w:val="left" w:pos="3960"/>
              </w:tabs>
              <w:suppressAutoHyphens/>
              <w:spacing w:before="60" w:after="60" w:line="240" w:lineRule="auto"/>
              <w:rPr>
                <w:rFonts w:eastAsia="Times New Roman" w:cs="Times New Roman"/>
                <w:szCs w:val="20"/>
              </w:rPr>
            </w:pPr>
          </w:p>
        </w:tc>
        <w:tc>
          <w:tcPr>
            <w:tcW w:w="1800" w:type="dxa"/>
          </w:tcPr>
          <w:p w14:paraId="382ABD6B" w14:textId="77777777" w:rsidR="006B3AA5" w:rsidRPr="00645306" w:rsidRDefault="006B3AA5" w:rsidP="006B3AA5">
            <w:pPr>
              <w:tabs>
                <w:tab w:val="left" w:pos="3960"/>
              </w:tabs>
              <w:suppressAutoHyphens/>
              <w:spacing w:before="60" w:after="60" w:line="240" w:lineRule="auto"/>
              <w:rPr>
                <w:rFonts w:eastAsia="Times New Roman" w:cs="Times New Roman"/>
                <w:szCs w:val="20"/>
              </w:rPr>
            </w:pPr>
            <w:r w:rsidRPr="00645306">
              <w:rPr>
                <w:rFonts w:eastAsia="Times New Roman" w:cs="Times New Roman"/>
                <w:szCs w:val="20"/>
              </w:rPr>
              <w:t>MB</w:t>
            </w:r>
          </w:p>
        </w:tc>
        <w:tc>
          <w:tcPr>
            <w:tcW w:w="5760" w:type="dxa"/>
          </w:tcPr>
          <w:p w14:paraId="5AB172AF" w14:textId="77777777" w:rsidR="006B3AA5" w:rsidRPr="00645306" w:rsidRDefault="006B3AA5" w:rsidP="006B3AA5">
            <w:pPr>
              <w:tabs>
                <w:tab w:val="left" w:pos="3960"/>
              </w:tabs>
              <w:suppressAutoHyphens/>
              <w:spacing w:before="60" w:after="60" w:line="240" w:lineRule="auto"/>
              <w:rPr>
                <w:rFonts w:eastAsia="Times New Roman" w:cs="Times New Roman"/>
                <w:szCs w:val="20"/>
              </w:rPr>
            </w:pPr>
            <w:r w:rsidRPr="00645306">
              <w:rPr>
                <w:rFonts w:eastAsia="Times New Roman" w:cs="Times New Roman"/>
                <w:szCs w:val="20"/>
              </w:rPr>
              <w:t>megabyte</w:t>
            </w:r>
          </w:p>
        </w:tc>
      </w:tr>
      <w:tr w:rsidR="006B3AA5" w:rsidRPr="00645306" w14:paraId="6C9CA9BE" w14:textId="77777777" w:rsidTr="006B3AA5">
        <w:trPr>
          <w:cantSplit/>
          <w:jc w:val="center"/>
        </w:trPr>
        <w:tc>
          <w:tcPr>
            <w:tcW w:w="720" w:type="dxa"/>
          </w:tcPr>
          <w:p w14:paraId="0A4C754B" w14:textId="77777777" w:rsidR="006B3AA5" w:rsidRPr="00645306" w:rsidRDefault="006B3AA5" w:rsidP="006B3AA5">
            <w:pPr>
              <w:tabs>
                <w:tab w:val="left" w:pos="3960"/>
              </w:tabs>
              <w:suppressAutoHyphens/>
              <w:spacing w:before="60" w:after="60" w:line="240" w:lineRule="auto"/>
              <w:rPr>
                <w:rFonts w:eastAsia="Times New Roman" w:cs="Times New Roman"/>
                <w:szCs w:val="20"/>
              </w:rPr>
            </w:pPr>
          </w:p>
        </w:tc>
        <w:tc>
          <w:tcPr>
            <w:tcW w:w="1800" w:type="dxa"/>
          </w:tcPr>
          <w:p w14:paraId="323C826F" w14:textId="77777777" w:rsidR="006B3AA5" w:rsidRPr="00645306" w:rsidRDefault="006B3AA5" w:rsidP="006B3AA5">
            <w:pPr>
              <w:tabs>
                <w:tab w:val="left" w:pos="3960"/>
              </w:tabs>
              <w:suppressAutoHyphens/>
              <w:spacing w:before="60" w:after="60" w:line="240" w:lineRule="auto"/>
              <w:rPr>
                <w:rFonts w:eastAsia="Times New Roman" w:cs="Times New Roman"/>
                <w:szCs w:val="20"/>
              </w:rPr>
            </w:pPr>
            <w:r w:rsidRPr="00645306">
              <w:rPr>
                <w:rFonts w:eastAsia="Times New Roman" w:cs="Times New Roman"/>
                <w:szCs w:val="20"/>
              </w:rPr>
              <w:t>MTBF</w:t>
            </w:r>
          </w:p>
        </w:tc>
        <w:tc>
          <w:tcPr>
            <w:tcW w:w="5760" w:type="dxa"/>
          </w:tcPr>
          <w:p w14:paraId="56649B0A" w14:textId="77777777" w:rsidR="006B3AA5" w:rsidRPr="00645306" w:rsidRDefault="006B3AA5" w:rsidP="006B3AA5">
            <w:pPr>
              <w:tabs>
                <w:tab w:val="left" w:pos="3960"/>
              </w:tabs>
              <w:suppressAutoHyphens/>
              <w:spacing w:before="60" w:after="60" w:line="240" w:lineRule="auto"/>
              <w:rPr>
                <w:rFonts w:eastAsia="Times New Roman" w:cs="Times New Roman"/>
                <w:szCs w:val="20"/>
              </w:rPr>
            </w:pPr>
            <w:r w:rsidRPr="00645306">
              <w:rPr>
                <w:rFonts w:eastAsia="Times New Roman" w:cs="Times New Roman"/>
                <w:szCs w:val="20"/>
              </w:rPr>
              <w:t>Mean time between failures</w:t>
            </w:r>
          </w:p>
        </w:tc>
      </w:tr>
      <w:tr w:rsidR="006B3AA5" w:rsidRPr="00645306" w14:paraId="56973FA5" w14:textId="77777777" w:rsidTr="006B3AA5">
        <w:trPr>
          <w:cantSplit/>
          <w:jc w:val="center"/>
        </w:trPr>
        <w:tc>
          <w:tcPr>
            <w:tcW w:w="720" w:type="dxa"/>
          </w:tcPr>
          <w:p w14:paraId="5128D96E" w14:textId="77777777" w:rsidR="006B3AA5" w:rsidRPr="00645306" w:rsidRDefault="006B3AA5" w:rsidP="006B3AA5">
            <w:pPr>
              <w:tabs>
                <w:tab w:val="left" w:pos="3960"/>
              </w:tabs>
              <w:suppressAutoHyphens/>
              <w:spacing w:before="60" w:after="60" w:line="240" w:lineRule="auto"/>
              <w:rPr>
                <w:rFonts w:eastAsia="Times New Roman" w:cs="Times New Roman"/>
                <w:szCs w:val="20"/>
              </w:rPr>
            </w:pPr>
          </w:p>
        </w:tc>
        <w:tc>
          <w:tcPr>
            <w:tcW w:w="1800" w:type="dxa"/>
          </w:tcPr>
          <w:p w14:paraId="272A3119" w14:textId="77777777" w:rsidR="006B3AA5" w:rsidRPr="00645306" w:rsidRDefault="006B3AA5" w:rsidP="006B3AA5">
            <w:pPr>
              <w:tabs>
                <w:tab w:val="left" w:pos="3960"/>
              </w:tabs>
              <w:suppressAutoHyphens/>
              <w:spacing w:before="60" w:after="60" w:line="240" w:lineRule="auto"/>
              <w:rPr>
                <w:rFonts w:eastAsia="Times New Roman" w:cs="Times New Roman"/>
                <w:szCs w:val="20"/>
              </w:rPr>
            </w:pPr>
            <w:r w:rsidRPr="00645306">
              <w:rPr>
                <w:rFonts w:eastAsia="Times New Roman" w:cs="Times New Roman"/>
                <w:szCs w:val="20"/>
              </w:rPr>
              <w:t>NIC</w:t>
            </w:r>
          </w:p>
        </w:tc>
        <w:tc>
          <w:tcPr>
            <w:tcW w:w="5760" w:type="dxa"/>
          </w:tcPr>
          <w:p w14:paraId="18AA4149" w14:textId="77777777" w:rsidR="006B3AA5" w:rsidRPr="00645306" w:rsidRDefault="006B3AA5" w:rsidP="006B3AA5">
            <w:pPr>
              <w:tabs>
                <w:tab w:val="left" w:pos="3960"/>
              </w:tabs>
              <w:suppressAutoHyphens/>
              <w:spacing w:before="60" w:after="60" w:line="240" w:lineRule="auto"/>
              <w:rPr>
                <w:rFonts w:eastAsia="Times New Roman" w:cs="Times New Roman"/>
                <w:szCs w:val="20"/>
              </w:rPr>
            </w:pPr>
            <w:r w:rsidRPr="00645306">
              <w:rPr>
                <w:rFonts w:eastAsia="Times New Roman" w:cs="Times New Roman"/>
                <w:szCs w:val="20"/>
              </w:rPr>
              <w:t>Network interface card</w:t>
            </w:r>
          </w:p>
        </w:tc>
      </w:tr>
      <w:tr w:rsidR="006B3AA5" w:rsidRPr="00645306" w14:paraId="3D07D33D" w14:textId="77777777" w:rsidTr="006B3AA5">
        <w:trPr>
          <w:cantSplit/>
          <w:jc w:val="center"/>
        </w:trPr>
        <w:tc>
          <w:tcPr>
            <w:tcW w:w="720" w:type="dxa"/>
          </w:tcPr>
          <w:p w14:paraId="03718AA4" w14:textId="77777777" w:rsidR="006B3AA5" w:rsidRPr="00645306" w:rsidRDefault="006B3AA5" w:rsidP="006B3AA5">
            <w:pPr>
              <w:tabs>
                <w:tab w:val="left" w:pos="3960"/>
              </w:tabs>
              <w:suppressAutoHyphens/>
              <w:spacing w:before="60" w:after="60" w:line="240" w:lineRule="auto"/>
              <w:rPr>
                <w:rFonts w:eastAsia="Times New Roman" w:cs="Times New Roman"/>
                <w:szCs w:val="20"/>
              </w:rPr>
            </w:pPr>
          </w:p>
        </w:tc>
        <w:tc>
          <w:tcPr>
            <w:tcW w:w="1800" w:type="dxa"/>
          </w:tcPr>
          <w:p w14:paraId="35E0660F" w14:textId="77777777" w:rsidR="006B3AA5" w:rsidRPr="00645306" w:rsidRDefault="006B3AA5" w:rsidP="006B3AA5">
            <w:pPr>
              <w:tabs>
                <w:tab w:val="left" w:pos="3960"/>
              </w:tabs>
              <w:suppressAutoHyphens/>
              <w:spacing w:before="60" w:after="60" w:line="240" w:lineRule="auto"/>
              <w:rPr>
                <w:rFonts w:eastAsia="Times New Roman" w:cs="Times New Roman"/>
                <w:szCs w:val="20"/>
              </w:rPr>
            </w:pPr>
            <w:r w:rsidRPr="00645306">
              <w:rPr>
                <w:rFonts w:eastAsia="Times New Roman" w:cs="Times New Roman"/>
                <w:szCs w:val="20"/>
              </w:rPr>
              <w:t>NOS</w:t>
            </w:r>
          </w:p>
        </w:tc>
        <w:tc>
          <w:tcPr>
            <w:tcW w:w="5760" w:type="dxa"/>
          </w:tcPr>
          <w:p w14:paraId="7CB814ED" w14:textId="77777777" w:rsidR="006B3AA5" w:rsidRPr="00645306" w:rsidRDefault="006B3AA5" w:rsidP="006B3AA5">
            <w:pPr>
              <w:tabs>
                <w:tab w:val="left" w:pos="3960"/>
              </w:tabs>
              <w:suppressAutoHyphens/>
              <w:spacing w:before="60" w:after="60" w:line="240" w:lineRule="auto"/>
              <w:rPr>
                <w:rFonts w:eastAsia="Times New Roman" w:cs="Times New Roman"/>
                <w:szCs w:val="20"/>
              </w:rPr>
            </w:pPr>
            <w:r w:rsidRPr="00645306">
              <w:rPr>
                <w:rFonts w:eastAsia="Times New Roman" w:cs="Times New Roman"/>
                <w:szCs w:val="20"/>
              </w:rPr>
              <w:t>Network operating system</w:t>
            </w:r>
          </w:p>
        </w:tc>
      </w:tr>
      <w:tr w:rsidR="006B3AA5" w:rsidRPr="00645306" w14:paraId="486CF4A3" w14:textId="77777777" w:rsidTr="006B3AA5">
        <w:trPr>
          <w:cantSplit/>
          <w:jc w:val="center"/>
        </w:trPr>
        <w:tc>
          <w:tcPr>
            <w:tcW w:w="720" w:type="dxa"/>
          </w:tcPr>
          <w:p w14:paraId="703FB0D6" w14:textId="77777777" w:rsidR="006B3AA5" w:rsidRPr="00645306" w:rsidRDefault="006B3AA5" w:rsidP="006B3AA5">
            <w:pPr>
              <w:tabs>
                <w:tab w:val="left" w:pos="3960"/>
              </w:tabs>
              <w:suppressAutoHyphens/>
              <w:spacing w:before="60" w:after="60" w:line="240" w:lineRule="auto"/>
              <w:rPr>
                <w:rFonts w:eastAsia="Times New Roman" w:cs="Times New Roman"/>
                <w:szCs w:val="20"/>
              </w:rPr>
            </w:pPr>
          </w:p>
        </w:tc>
        <w:tc>
          <w:tcPr>
            <w:tcW w:w="1800" w:type="dxa"/>
          </w:tcPr>
          <w:p w14:paraId="566FEE3D" w14:textId="77777777" w:rsidR="006B3AA5" w:rsidRPr="00645306" w:rsidRDefault="006B3AA5" w:rsidP="006B3AA5">
            <w:pPr>
              <w:tabs>
                <w:tab w:val="left" w:pos="3960"/>
              </w:tabs>
              <w:suppressAutoHyphens/>
              <w:spacing w:before="60" w:after="60" w:line="240" w:lineRule="auto"/>
              <w:rPr>
                <w:rFonts w:eastAsia="Times New Roman" w:cs="Times New Roman"/>
                <w:szCs w:val="20"/>
              </w:rPr>
            </w:pPr>
            <w:r w:rsidRPr="00645306">
              <w:rPr>
                <w:rFonts w:eastAsia="Times New Roman" w:cs="Times New Roman"/>
                <w:szCs w:val="20"/>
              </w:rPr>
              <w:t>ODBC</w:t>
            </w:r>
          </w:p>
        </w:tc>
        <w:tc>
          <w:tcPr>
            <w:tcW w:w="5760" w:type="dxa"/>
          </w:tcPr>
          <w:p w14:paraId="1F13749A" w14:textId="77777777" w:rsidR="006B3AA5" w:rsidRPr="00645306" w:rsidRDefault="006B3AA5" w:rsidP="006B3AA5">
            <w:pPr>
              <w:tabs>
                <w:tab w:val="left" w:pos="3960"/>
              </w:tabs>
              <w:suppressAutoHyphens/>
              <w:spacing w:before="60" w:after="60" w:line="240" w:lineRule="auto"/>
              <w:rPr>
                <w:rFonts w:eastAsia="Times New Roman" w:cs="Times New Roman"/>
                <w:szCs w:val="20"/>
              </w:rPr>
            </w:pPr>
            <w:r w:rsidRPr="00645306">
              <w:rPr>
                <w:rFonts w:eastAsia="Times New Roman" w:cs="Times New Roman"/>
                <w:szCs w:val="20"/>
              </w:rPr>
              <w:t>Open Database Connectivity</w:t>
            </w:r>
          </w:p>
        </w:tc>
      </w:tr>
      <w:tr w:rsidR="006B3AA5" w:rsidRPr="00645306" w14:paraId="06C07043" w14:textId="77777777" w:rsidTr="006B3AA5">
        <w:trPr>
          <w:cantSplit/>
          <w:jc w:val="center"/>
        </w:trPr>
        <w:tc>
          <w:tcPr>
            <w:tcW w:w="720" w:type="dxa"/>
          </w:tcPr>
          <w:p w14:paraId="16F1F001" w14:textId="77777777" w:rsidR="006B3AA5" w:rsidRPr="00645306" w:rsidRDefault="006B3AA5" w:rsidP="006B3AA5">
            <w:pPr>
              <w:tabs>
                <w:tab w:val="left" w:pos="3960"/>
              </w:tabs>
              <w:suppressAutoHyphens/>
              <w:spacing w:before="60" w:after="60" w:line="240" w:lineRule="auto"/>
              <w:rPr>
                <w:rFonts w:eastAsia="Times New Roman" w:cs="Times New Roman"/>
                <w:szCs w:val="20"/>
              </w:rPr>
            </w:pPr>
          </w:p>
        </w:tc>
        <w:tc>
          <w:tcPr>
            <w:tcW w:w="1800" w:type="dxa"/>
          </w:tcPr>
          <w:p w14:paraId="5A910139" w14:textId="77777777" w:rsidR="006B3AA5" w:rsidRPr="00645306" w:rsidRDefault="006B3AA5" w:rsidP="006B3AA5">
            <w:pPr>
              <w:tabs>
                <w:tab w:val="left" w:pos="3960"/>
              </w:tabs>
              <w:suppressAutoHyphens/>
              <w:spacing w:before="60" w:after="60" w:line="240" w:lineRule="auto"/>
              <w:rPr>
                <w:rFonts w:eastAsia="Times New Roman" w:cs="Times New Roman"/>
                <w:szCs w:val="20"/>
              </w:rPr>
            </w:pPr>
            <w:r w:rsidRPr="00645306">
              <w:rPr>
                <w:rFonts w:eastAsia="Times New Roman" w:cs="Times New Roman"/>
                <w:szCs w:val="20"/>
              </w:rPr>
              <w:t>OLE</w:t>
            </w:r>
          </w:p>
        </w:tc>
        <w:tc>
          <w:tcPr>
            <w:tcW w:w="5760" w:type="dxa"/>
          </w:tcPr>
          <w:p w14:paraId="07E8BDA7" w14:textId="77777777" w:rsidR="006B3AA5" w:rsidRPr="00645306" w:rsidRDefault="006B3AA5" w:rsidP="006B3AA5">
            <w:pPr>
              <w:tabs>
                <w:tab w:val="left" w:pos="3960"/>
              </w:tabs>
              <w:suppressAutoHyphens/>
              <w:spacing w:before="60" w:after="60" w:line="240" w:lineRule="auto"/>
              <w:rPr>
                <w:rFonts w:eastAsia="Times New Roman" w:cs="Times New Roman"/>
                <w:szCs w:val="20"/>
              </w:rPr>
            </w:pPr>
            <w:r w:rsidRPr="00645306">
              <w:rPr>
                <w:rFonts w:eastAsia="Times New Roman" w:cs="Times New Roman"/>
                <w:szCs w:val="20"/>
              </w:rPr>
              <w:t>Object Linking and Embedding</w:t>
            </w:r>
          </w:p>
        </w:tc>
      </w:tr>
      <w:tr w:rsidR="006B3AA5" w:rsidRPr="00645306" w14:paraId="025C5C7C" w14:textId="77777777" w:rsidTr="006B3AA5">
        <w:trPr>
          <w:cantSplit/>
          <w:jc w:val="center"/>
        </w:trPr>
        <w:tc>
          <w:tcPr>
            <w:tcW w:w="720" w:type="dxa"/>
          </w:tcPr>
          <w:p w14:paraId="1F9F5D7C" w14:textId="77777777" w:rsidR="006B3AA5" w:rsidRPr="00645306" w:rsidRDefault="006B3AA5" w:rsidP="006B3AA5">
            <w:pPr>
              <w:tabs>
                <w:tab w:val="left" w:pos="3960"/>
              </w:tabs>
              <w:suppressAutoHyphens/>
              <w:spacing w:before="60" w:after="60" w:line="240" w:lineRule="auto"/>
              <w:rPr>
                <w:rFonts w:eastAsia="Times New Roman" w:cs="Times New Roman"/>
                <w:szCs w:val="20"/>
              </w:rPr>
            </w:pPr>
          </w:p>
        </w:tc>
        <w:tc>
          <w:tcPr>
            <w:tcW w:w="1800" w:type="dxa"/>
          </w:tcPr>
          <w:p w14:paraId="3FD218CA" w14:textId="77777777" w:rsidR="006B3AA5" w:rsidRPr="00645306" w:rsidRDefault="006B3AA5" w:rsidP="006B3AA5">
            <w:pPr>
              <w:tabs>
                <w:tab w:val="left" w:pos="3960"/>
              </w:tabs>
              <w:suppressAutoHyphens/>
              <w:spacing w:before="60" w:after="60" w:line="240" w:lineRule="auto"/>
              <w:rPr>
                <w:rFonts w:eastAsia="Times New Roman" w:cs="Times New Roman"/>
                <w:szCs w:val="20"/>
              </w:rPr>
            </w:pPr>
            <w:r w:rsidRPr="00645306">
              <w:rPr>
                <w:rFonts w:eastAsia="Times New Roman" w:cs="Times New Roman"/>
                <w:szCs w:val="20"/>
              </w:rPr>
              <w:t>OS</w:t>
            </w:r>
          </w:p>
        </w:tc>
        <w:tc>
          <w:tcPr>
            <w:tcW w:w="5760" w:type="dxa"/>
          </w:tcPr>
          <w:p w14:paraId="7A0DE6CE" w14:textId="77777777" w:rsidR="006B3AA5" w:rsidRPr="00645306" w:rsidRDefault="006B3AA5" w:rsidP="006B3AA5">
            <w:pPr>
              <w:tabs>
                <w:tab w:val="left" w:pos="3960"/>
              </w:tabs>
              <w:suppressAutoHyphens/>
              <w:spacing w:before="60" w:after="60" w:line="240" w:lineRule="auto"/>
              <w:rPr>
                <w:rFonts w:eastAsia="Times New Roman" w:cs="Times New Roman"/>
                <w:szCs w:val="20"/>
              </w:rPr>
            </w:pPr>
            <w:r w:rsidRPr="00645306">
              <w:rPr>
                <w:rFonts w:eastAsia="Times New Roman" w:cs="Times New Roman"/>
                <w:szCs w:val="20"/>
              </w:rPr>
              <w:t>Operating system</w:t>
            </w:r>
          </w:p>
        </w:tc>
      </w:tr>
      <w:tr w:rsidR="006B3AA5" w:rsidRPr="00645306" w14:paraId="25198605" w14:textId="77777777" w:rsidTr="006B3AA5">
        <w:trPr>
          <w:cantSplit/>
          <w:jc w:val="center"/>
        </w:trPr>
        <w:tc>
          <w:tcPr>
            <w:tcW w:w="720" w:type="dxa"/>
          </w:tcPr>
          <w:p w14:paraId="2C54A709" w14:textId="77777777" w:rsidR="006B3AA5" w:rsidRPr="00645306" w:rsidRDefault="006B3AA5" w:rsidP="006B3AA5">
            <w:pPr>
              <w:tabs>
                <w:tab w:val="left" w:pos="3960"/>
              </w:tabs>
              <w:suppressAutoHyphens/>
              <w:spacing w:before="60" w:after="60" w:line="240" w:lineRule="auto"/>
              <w:rPr>
                <w:rFonts w:eastAsia="Times New Roman" w:cs="Times New Roman"/>
                <w:szCs w:val="20"/>
              </w:rPr>
            </w:pPr>
          </w:p>
        </w:tc>
        <w:tc>
          <w:tcPr>
            <w:tcW w:w="1800" w:type="dxa"/>
          </w:tcPr>
          <w:p w14:paraId="4698E1A2" w14:textId="77777777" w:rsidR="006B3AA5" w:rsidRPr="00645306" w:rsidRDefault="006B3AA5" w:rsidP="006B3AA5">
            <w:pPr>
              <w:tabs>
                <w:tab w:val="left" w:pos="3960"/>
              </w:tabs>
              <w:suppressAutoHyphens/>
              <w:spacing w:before="60" w:after="60" w:line="240" w:lineRule="auto"/>
              <w:rPr>
                <w:rFonts w:eastAsia="Times New Roman" w:cs="Times New Roman"/>
                <w:szCs w:val="20"/>
              </w:rPr>
            </w:pPr>
            <w:r w:rsidRPr="00645306">
              <w:rPr>
                <w:rFonts w:eastAsia="Times New Roman" w:cs="Times New Roman"/>
                <w:szCs w:val="20"/>
              </w:rPr>
              <w:t>ppm</w:t>
            </w:r>
          </w:p>
        </w:tc>
        <w:tc>
          <w:tcPr>
            <w:tcW w:w="5760" w:type="dxa"/>
          </w:tcPr>
          <w:p w14:paraId="7214DAC4" w14:textId="77777777" w:rsidR="006B3AA5" w:rsidRPr="00645306" w:rsidRDefault="006B3AA5" w:rsidP="006B3AA5">
            <w:pPr>
              <w:tabs>
                <w:tab w:val="left" w:pos="3960"/>
              </w:tabs>
              <w:suppressAutoHyphens/>
              <w:spacing w:before="60" w:after="60" w:line="240" w:lineRule="auto"/>
              <w:rPr>
                <w:rFonts w:eastAsia="Times New Roman" w:cs="Times New Roman"/>
                <w:szCs w:val="20"/>
              </w:rPr>
            </w:pPr>
            <w:r w:rsidRPr="00645306">
              <w:rPr>
                <w:rFonts w:eastAsia="Times New Roman" w:cs="Times New Roman"/>
                <w:szCs w:val="20"/>
              </w:rPr>
              <w:t>pages per minute</w:t>
            </w:r>
          </w:p>
        </w:tc>
      </w:tr>
      <w:tr w:rsidR="006B3AA5" w:rsidRPr="00645306" w14:paraId="68814CB8" w14:textId="77777777" w:rsidTr="006B3AA5">
        <w:trPr>
          <w:cantSplit/>
          <w:jc w:val="center"/>
        </w:trPr>
        <w:tc>
          <w:tcPr>
            <w:tcW w:w="720" w:type="dxa"/>
          </w:tcPr>
          <w:p w14:paraId="5F37282F" w14:textId="77777777" w:rsidR="006B3AA5" w:rsidRPr="00645306" w:rsidRDefault="006B3AA5" w:rsidP="006B3AA5">
            <w:pPr>
              <w:tabs>
                <w:tab w:val="left" w:pos="3960"/>
              </w:tabs>
              <w:suppressAutoHyphens/>
              <w:spacing w:before="60" w:after="60" w:line="240" w:lineRule="auto"/>
              <w:rPr>
                <w:rFonts w:eastAsia="Times New Roman" w:cs="Times New Roman"/>
                <w:szCs w:val="20"/>
              </w:rPr>
            </w:pPr>
          </w:p>
        </w:tc>
        <w:tc>
          <w:tcPr>
            <w:tcW w:w="1800" w:type="dxa"/>
          </w:tcPr>
          <w:p w14:paraId="620D8005" w14:textId="77777777" w:rsidR="006B3AA5" w:rsidRPr="00645306" w:rsidRDefault="006B3AA5" w:rsidP="006B3AA5">
            <w:pPr>
              <w:tabs>
                <w:tab w:val="left" w:pos="3960"/>
              </w:tabs>
              <w:suppressAutoHyphens/>
              <w:spacing w:before="60" w:after="60" w:line="240" w:lineRule="auto"/>
              <w:rPr>
                <w:rFonts w:eastAsia="Times New Roman" w:cs="Times New Roman"/>
                <w:szCs w:val="20"/>
              </w:rPr>
            </w:pPr>
            <w:r w:rsidRPr="00645306">
              <w:rPr>
                <w:rFonts w:eastAsia="Times New Roman" w:cs="Times New Roman"/>
                <w:szCs w:val="20"/>
              </w:rPr>
              <w:t>RAID</w:t>
            </w:r>
          </w:p>
        </w:tc>
        <w:tc>
          <w:tcPr>
            <w:tcW w:w="5760" w:type="dxa"/>
          </w:tcPr>
          <w:p w14:paraId="3AF51DB4" w14:textId="77777777" w:rsidR="006B3AA5" w:rsidRPr="00645306" w:rsidRDefault="006B3AA5" w:rsidP="006B3AA5">
            <w:pPr>
              <w:tabs>
                <w:tab w:val="left" w:pos="3960"/>
              </w:tabs>
              <w:suppressAutoHyphens/>
              <w:spacing w:before="60" w:after="60" w:line="240" w:lineRule="auto"/>
              <w:rPr>
                <w:rFonts w:eastAsia="Times New Roman" w:cs="Times New Roman"/>
                <w:szCs w:val="20"/>
              </w:rPr>
            </w:pPr>
            <w:r w:rsidRPr="00645306">
              <w:rPr>
                <w:rFonts w:eastAsia="Times New Roman" w:cs="Times New Roman"/>
                <w:szCs w:val="20"/>
              </w:rPr>
              <w:t>Redundant array of inexpensive disks</w:t>
            </w:r>
          </w:p>
        </w:tc>
      </w:tr>
      <w:tr w:rsidR="006B3AA5" w:rsidRPr="00645306" w14:paraId="4EDE327C" w14:textId="77777777" w:rsidTr="006B3AA5">
        <w:trPr>
          <w:cantSplit/>
          <w:jc w:val="center"/>
        </w:trPr>
        <w:tc>
          <w:tcPr>
            <w:tcW w:w="720" w:type="dxa"/>
          </w:tcPr>
          <w:p w14:paraId="43690FE0" w14:textId="77777777" w:rsidR="006B3AA5" w:rsidRPr="00645306" w:rsidRDefault="006B3AA5" w:rsidP="006B3AA5">
            <w:pPr>
              <w:tabs>
                <w:tab w:val="left" w:pos="3960"/>
              </w:tabs>
              <w:suppressAutoHyphens/>
              <w:spacing w:before="60" w:after="60" w:line="240" w:lineRule="auto"/>
              <w:rPr>
                <w:rFonts w:eastAsia="Times New Roman" w:cs="Times New Roman"/>
                <w:szCs w:val="20"/>
              </w:rPr>
            </w:pPr>
          </w:p>
        </w:tc>
        <w:tc>
          <w:tcPr>
            <w:tcW w:w="1800" w:type="dxa"/>
          </w:tcPr>
          <w:p w14:paraId="3092E6D5" w14:textId="77777777" w:rsidR="006B3AA5" w:rsidRPr="00645306" w:rsidRDefault="006B3AA5" w:rsidP="006B3AA5">
            <w:pPr>
              <w:tabs>
                <w:tab w:val="left" w:pos="3960"/>
              </w:tabs>
              <w:suppressAutoHyphens/>
              <w:spacing w:before="60" w:after="60" w:line="240" w:lineRule="auto"/>
              <w:rPr>
                <w:rFonts w:eastAsia="Times New Roman" w:cs="Times New Roman"/>
                <w:szCs w:val="20"/>
              </w:rPr>
            </w:pPr>
            <w:r w:rsidRPr="00645306">
              <w:rPr>
                <w:rFonts w:eastAsia="Times New Roman" w:cs="Times New Roman"/>
                <w:szCs w:val="20"/>
              </w:rPr>
              <w:t>RAM</w:t>
            </w:r>
          </w:p>
        </w:tc>
        <w:tc>
          <w:tcPr>
            <w:tcW w:w="5760" w:type="dxa"/>
          </w:tcPr>
          <w:p w14:paraId="0EAE46C8" w14:textId="77777777" w:rsidR="006B3AA5" w:rsidRPr="00645306" w:rsidRDefault="006B3AA5" w:rsidP="006B3AA5">
            <w:pPr>
              <w:tabs>
                <w:tab w:val="left" w:pos="3960"/>
              </w:tabs>
              <w:suppressAutoHyphens/>
              <w:spacing w:before="60" w:after="60" w:line="240" w:lineRule="auto"/>
              <w:rPr>
                <w:rFonts w:eastAsia="Times New Roman" w:cs="Times New Roman"/>
                <w:szCs w:val="20"/>
              </w:rPr>
            </w:pPr>
            <w:r w:rsidRPr="00645306">
              <w:rPr>
                <w:rFonts w:eastAsia="Times New Roman" w:cs="Times New Roman"/>
                <w:szCs w:val="20"/>
              </w:rPr>
              <w:t>Random access memory</w:t>
            </w:r>
          </w:p>
        </w:tc>
      </w:tr>
      <w:tr w:rsidR="006B3AA5" w:rsidRPr="00645306" w14:paraId="4F9CBD61" w14:textId="77777777" w:rsidTr="006B3AA5">
        <w:trPr>
          <w:cantSplit/>
          <w:jc w:val="center"/>
        </w:trPr>
        <w:tc>
          <w:tcPr>
            <w:tcW w:w="720" w:type="dxa"/>
          </w:tcPr>
          <w:p w14:paraId="3D4391FE" w14:textId="77777777" w:rsidR="006B3AA5" w:rsidRPr="00645306" w:rsidRDefault="006B3AA5" w:rsidP="006B3AA5">
            <w:pPr>
              <w:tabs>
                <w:tab w:val="left" w:pos="3960"/>
              </w:tabs>
              <w:suppressAutoHyphens/>
              <w:spacing w:before="60" w:after="60" w:line="240" w:lineRule="auto"/>
              <w:rPr>
                <w:rFonts w:eastAsia="Times New Roman" w:cs="Times New Roman"/>
                <w:szCs w:val="20"/>
              </w:rPr>
            </w:pPr>
          </w:p>
        </w:tc>
        <w:tc>
          <w:tcPr>
            <w:tcW w:w="1800" w:type="dxa"/>
          </w:tcPr>
          <w:p w14:paraId="64449A08" w14:textId="77777777" w:rsidR="006B3AA5" w:rsidRPr="00645306" w:rsidRDefault="006B3AA5" w:rsidP="006B3AA5">
            <w:pPr>
              <w:tabs>
                <w:tab w:val="left" w:pos="3960"/>
              </w:tabs>
              <w:suppressAutoHyphens/>
              <w:spacing w:before="60" w:after="60" w:line="240" w:lineRule="auto"/>
              <w:rPr>
                <w:rFonts w:eastAsia="Times New Roman" w:cs="Times New Roman"/>
                <w:szCs w:val="20"/>
              </w:rPr>
            </w:pPr>
            <w:r w:rsidRPr="00645306">
              <w:rPr>
                <w:rFonts w:eastAsia="Times New Roman" w:cs="Times New Roman"/>
                <w:szCs w:val="20"/>
              </w:rPr>
              <w:t>RISC</w:t>
            </w:r>
          </w:p>
        </w:tc>
        <w:tc>
          <w:tcPr>
            <w:tcW w:w="5760" w:type="dxa"/>
          </w:tcPr>
          <w:p w14:paraId="36D6202A" w14:textId="77777777" w:rsidR="006B3AA5" w:rsidRPr="00645306" w:rsidRDefault="006B3AA5" w:rsidP="006B3AA5">
            <w:pPr>
              <w:tabs>
                <w:tab w:val="left" w:pos="3960"/>
              </w:tabs>
              <w:suppressAutoHyphens/>
              <w:spacing w:before="60" w:after="60" w:line="240" w:lineRule="auto"/>
              <w:rPr>
                <w:rFonts w:eastAsia="Times New Roman" w:cs="Times New Roman"/>
                <w:szCs w:val="20"/>
              </w:rPr>
            </w:pPr>
            <w:r w:rsidRPr="00645306">
              <w:rPr>
                <w:rFonts w:eastAsia="Times New Roman" w:cs="Times New Roman"/>
                <w:szCs w:val="20"/>
              </w:rPr>
              <w:t>Reduced instruction-set computer</w:t>
            </w:r>
          </w:p>
        </w:tc>
      </w:tr>
      <w:tr w:rsidR="006B3AA5" w:rsidRPr="00645306" w14:paraId="0F87A01B" w14:textId="77777777" w:rsidTr="006B3AA5">
        <w:trPr>
          <w:cantSplit/>
          <w:jc w:val="center"/>
        </w:trPr>
        <w:tc>
          <w:tcPr>
            <w:tcW w:w="720" w:type="dxa"/>
          </w:tcPr>
          <w:p w14:paraId="4B1A0F13" w14:textId="77777777" w:rsidR="006B3AA5" w:rsidRPr="00645306" w:rsidRDefault="006B3AA5" w:rsidP="006B3AA5">
            <w:pPr>
              <w:tabs>
                <w:tab w:val="left" w:pos="3960"/>
              </w:tabs>
              <w:suppressAutoHyphens/>
              <w:spacing w:before="60" w:after="60" w:line="240" w:lineRule="auto"/>
              <w:rPr>
                <w:rFonts w:eastAsia="Times New Roman" w:cs="Times New Roman"/>
                <w:szCs w:val="20"/>
              </w:rPr>
            </w:pPr>
          </w:p>
        </w:tc>
        <w:tc>
          <w:tcPr>
            <w:tcW w:w="1800" w:type="dxa"/>
          </w:tcPr>
          <w:p w14:paraId="41C127C4" w14:textId="77777777" w:rsidR="006B3AA5" w:rsidRPr="00645306" w:rsidRDefault="006B3AA5" w:rsidP="006B3AA5">
            <w:pPr>
              <w:tabs>
                <w:tab w:val="left" w:pos="3960"/>
              </w:tabs>
              <w:suppressAutoHyphens/>
              <w:spacing w:before="60" w:after="60" w:line="240" w:lineRule="auto"/>
              <w:rPr>
                <w:rFonts w:eastAsia="Times New Roman" w:cs="Times New Roman"/>
                <w:szCs w:val="20"/>
              </w:rPr>
            </w:pPr>
            <w:r w:rsidRPr="00645306">
              <w:rPr>
                <w:rFonts w:eastAsia="Times New Roman" w:cs="Times New Roman"/>
                <w:szCs w:val="20"/>
              </w:rPr>
              <w:t>SCSI</w:t>
            </w:r>
          </w:p>
        </w:tc>
        <w:tc>
          <w:tcPr>
            <w:tcW w:w="5760" w:type="dxa"/>
          </w:tcPr>
          <w:p w14:paraId="2A1F5835" w14:textId="77777777" w:rsidR="006B3AA5" w:rsidRPr="00645306" w:rsidRDefault="006B3AA5" w:rsidP="006B3AA5">
            <w:pPr>
              <w:tabs>
                <w:tab w:val="left" w:pos="3960"/>
              </w:tabs>
              <w:suppressAutoHyphens/>
              <w:spacing w:before="60" w:after="60" w:line="240" w:lineRule="auto"/>
              <w:rPr>
                <w:rFonts w:eastAsia="Times New Roman" w:cs="Times New Roman"/>
                <w:szCs w:val="20"/>
              </w:rPr>
            </w:pPr>
            <w:r w:rsidRPr="00645306">
              <w:rPr>
                <w:rFonts w:eastAsia="Times New Roman" w:cs="Times New Roman"/>
                <w:szCs w:val="20"/>
              </w:rPr>
              <w:t>Small Computer System Interface</w:t>
            </w:r>
          </w:p>
        </w:tc>
      </w:tr>
      <w:tr w:rsidR="006B3AA5" w:rsidRPr="00645306" w14:paraId="05405BF9" w14:textId="77777777" w:rsidTr="006B3AA5">
        <w:trPr>
          <w:cantSplit/>
          <w:jc w:val="center"/>
        </w:trPr>
        <w:tc>
          <w:tcPr>
            <w:tcW w:w="720" w:type="dxa"/>
          </w:tcPr>
          <w:p w14:paraId="6115DDC9" w14:textId="77777777" w:rsidR="006B3AA5" w:rsidRPr="00645306" w:rsidRDefault="006B3AA5" w:rsidP="006B3AA5">
            <w:pPr>
              <w:tabs>
                <w:tab w:val="left" w:pos="3960"/>
              </w:tabs>
              <w:suppressAutoHyphens/>
              <w:spacing w:before="60" w:after="60" w:line="240" w:lineRule="auto"/>
              <w:rPr>
                <w:rFonts w:eastAsia="Times New Roman" w:cs="Times New Roman"/>
                <w:szCs w:val="20"/>
              </w:rPr>
            </w:pPr>
          </w:p>
        </w:tc>
        <w:tc>
          <w:tcPr>
            <w:tcW w:w="1800" w:type="dxa"/>
          </w:tcPr>
          <w:p w14:paraId="1EEA47C8" w14:textId="77777777" w:rsidR="006B3AA5" w:rsidRPr="00645306" w:rsidRDefault="006B3AA5" w:rsidP="006B3AA5">
            <w:pPr>
              <w:tabs>
                <w:tab w:val="left" w:pos="3960"/>
              </w:tabs>
              <w:suppressAutoHyphens/>
              <w:spacing w:before="60" w:after="60" w:line="240" w:lineRule="auto"/>
              <w:rPr>
                <w:rFonts w:eastAsia="Times New Roman" w:cs="Times New Roman"/>
                <w:szCs w:val="20"/>
              </w:rPr>
            </w:pPr>
            <w:r w:rsidRPr="00645306">
              <w:rPr>
                <w:rFonts w:eastAsia="Times New Roman" w:cs="Times New Roman"/>
                <w:szCs w:val="20"/>
              </w:rPr>
              <w:t>SNMP</w:t>
            </w:r>
          </w:p>
        </w:tc>
        <w:tc>
          <w:tcPr>
            <w:tcW w:w="5760" w:type="dxa"/>
          </w:tcPr>
          <w:p w14:paraId="1CD07C61" w14:textId="77777777" w:rsidR="006B3AA5" w:rsidRPr="00645306" w:rsidRDefault="006B3AA5" w:rsidP="006B3AA5">
            <w:pPr>
              <w:tabs>
                <w:tab w:val="left" w:pos="3960"/>
              </w:tabs>
              <w:suppressAutoHyphens/>
              <w:spacing w:before="60" w:after="60" w:line="240" w:lineRule="auto"/>
              <w:rPr>
                <w:rFonts w:eastAsia="Times New Roman" w:cs="Times New Roman"/>
                <w:szCs w:val="20"/>
              </w:rPr>
            </w:pPr>
            <w:r w:rsidRPr="00645306">
              <w:rPr>
                <w:rFonts w:eastAsia="Times New Roman" w:cs="Times New Roman"/>
                <w:szCs w:val="20"/>
              </w:rPr>
              <w:t>Simple Network Management Protocol</w:t>
            </w:r>
          </w:p>
        </w:tc>
      </w:tr>
      <w:tr w:rsidR="006B3AA5" w:rsidRPr="00645306" w14:paraId="08E98303" w14:textId="77777777" w:rsidTr="006B3AA5">
        <w:trPr>
          <w:cantSplit/>
          <w:jc w:val="center"/>
        </w:trPr>
        <w:tc>
          <w:tcPr>
            <w:tcW w:w="720" w:type="dxa"/>
          </w:tcPr>
          <w:p w14:paraId="111524EB" w14:textId="77777777" w:rsidR="006B3AA5" w:rsidRPr="00645306" w:rsidRDefault="006B3AA5" w:rsidP="006B3AA5">
            <w:pPr>
              <w:tabs>
                <w:tab w:val="left" w:pos="3960"/>
              </w:tabs>
              <w:suppressAutoHyphens/>
              <w:spacing w:before="60" w:after="60" w:line="240" w:lineRule="auto"/>
              <w:rPr>
                <w:rFonts w:eastAsia="Times New Roman" w:cs="Times New Roman"/>
                <w:szCs w:val="20"/>
              </w:rPr>
            </w:pPr>
          </w:p>
        </w:tc>
        <w:tc>
          <w:tcPr>
            <w:tcW w:w="1800" w:type="dxa"/>
          </w:tcPr>
          <w:p w14:paraId="73360D74" w14:textId="77777777" w:rsidR="006B3AA5" w:rsidRPr="00645306" w:rsidRDefault="006B3AA5" w:rsidP="006B3AA5">
            <w:pPr>
              <w:tabs>
                <w:tab w:val="left" w:pos="3960"/>
              </w:tabs>
              <w:suppressAutoHyphens/>
              <w:spacing w:before="60" w:after="60" w:line="240" w:lineRule="auto"/>
              <w:rPr>
                <w:rFonts w:eastAsia="Times New Roman" w:cs="Times New Roman"/>
                <w:szCs w:val="20"/>
              </w:rPr>
            </w:pPr>
            <w:r w:rsidRPr="00645306">
              <w:rPr>
                <w:rFonts w:eastAsia="Times New Roman" w:cs="Times New Roman"/>
                <w:szCs w:val="20"/>
              </w:rPr>
              <w:t>SQL</w:t>
            </w:r>
          </w:p>
        </w:tc>
        <w:tc>
          <w:tcPr>
            <w:tcW w:w="5760" w:type="dxa"/>
          </w:tcPr>
          <w:p w14:paraId="7BAF2348" w14:textId="77777777" w:rsidR="006B3AA5" w:rsidRPr="00645306" w:rsidRDefault="006B3AA5" w:rsidP="006B3AA5">
            <w:pPr>
              <w:tabs>
                <w:tab w:val="left" w:pos="3960"/>
              </w:tabs>
              <w:suppressAutoHyphens/>
              <w:spacing w:before="60" w:after="60" w:line="240" w:lineRule="auto"/>
              <w:rPr>
                <w:rFonts w:eastAsia="Times New Roman" w:cs="Times New Roman"/>
                <w:szCs w:val="20"/>
              </w:rPr>
            </w:pPr>
            <w:r w:rsidRPr="00645306">
              <w:rPr>
                <w:rFonts w:eastAsia="Times New Roman" w:cs="Times New Roman"/>
                <w:szCs w:val="20"/>
              </w:rPr>
              <w:t>Structured Query Language</w:t>
            </w:r>
          </w:p>
        </w:tc>
      </w:tr>
      <w:tr w:rsidR="006B3AA5" w:rsidRPr="00645306" w14:paraId="68A1CC9F" w14:textId="77777777" w:rsidTr="006B3AA5">
        <w:trPr>
          <w:cantSplit/>
          <w:jc w:val="center"/>
        </w:trPr>
        <w:tc>
          <w:tcPr>
            <w:tcW w:w="720" w:type="dxa"/>
          </w:tcPr>
          <w:p w14:paraId="0153B554" w14:textId="77777777" w:rsidR="006B3AA5" w:rsidRPr="00645306" w:rsidRDefault="006B3AA5" w:rsidP="006B3AA5">
            <w:pPr>
              <w:tabs>
                <w:tab w:val="left" w:pos="3960"/>
              </w:tabs>
              <w:suppressAutoHyphens/>
              <w:spacing w:before="60" w:after="60" w:line="240" w:lineRule="auto"/>
              <w:rPr>
                <w:rFonts w:eastAsia="Times New Roman" w:cs="Times New Roman"/>
                <w:szCs w:val="20"/>
              </w:rPr>
            </w:pPr>
          </w:p>
        </w:tc>
        <w:tc>
          <w:tcPr>
            <w:tcW w:w="1800" w:type="dxa"/>
          </w:tcPr>
          <w:p w14:paraId="03600394" w14:textId="77777777" w:rsidR="006B3AA5" w:rsidRPr="00645306" w:rsidRDefault="006B3AA5" w:rsidP="006B3AA5">
            <w:pPr>
              <w:tabs>
                <w:tab w:val="left" w:pos="3960"/>
              </w:tabs>
              <w:suppressAutoHyphens/>
              <w:spacing w:before="60" w:after="60" w:line="240" w:lineRule="auto"/>
              <w:rPr>
                <w:rFonts w:eastAsia="Times New Roman" w:cs="Times New Roman"/>
                <w:szCs w:val="20"/>
              </w:rPr>
            </w:pPr>
            <w:r w:rsidRPr="00645306">
              <w:rPr>
                <w:rFonts w:eastAsia="Times New Roman" w:cs="Times New Roman"/>
                <w:szCs w:val="20"/>
              </w:rPr>
              <w:t>TCP/IP</w:t>
            </w:r>
          </w:p>
        </w:tc>
        <w:tc>
          <w:tcPr>
            <w:tcW w:w="5760" w:type="dxa"/>
          </w:tcPr>
          <w:p w14:paraId="1575F0C1" w14:textId="77777777" w:rsidR="006B3AA5" w:rsidRPr="00645306" w:rsidRDefault="006B3AA5" w:rsidP="006B3AA5">
            <w:pPr>
              <w:tabs>
                <w:tab w:val="left" w:pos="3960"/>
              </w:tabs>
              <w:suppressAutoHyphens/>
              <w:spacing w:before="60" w:after="60" w:line="240" w:lineRule="auto"/>
              <w:rPr>
                <w:rFonts w:eastAsia="Times New Roman" w:cs="Times New Roman"/>
                <w:szCs w:val="20"/>
              </w:rPr>
            </w:pPr>
            <w:r w:rsidRPr="00645306">
              <w:rPr>
                <w:rFonts w:eastAsia="Times New Roman" w:cs="Times New Roman"/>
                <w:szCs w:val="20"/>
              </w:rPr>
              <w:t>Transmission Control Protocol / Internet Protocol</w:t>
            </w:r>
          </w:p>
        </w:tc>
      </w:tr>
      <w:tr w:rsidR="006B3AA5" w:rsidRPr="00645306" w14:paraId="5ADFA0EC" w14:textId="77777777" w:rsidTr="006B3AA5">
        <w:trPr>
          <w:cantSplit/>
          <w:jc w:val="center"/>
        </w:trPr>
        <w:tc>
          <w:tcPr>
            <w:tcW w:w="720" w:type="dxa"/>
          </w:tcPr>
          <w:p w14:paraId="2233ECA7" w14:textId="77777777" w:rsidR="006B3AA5" w:rsidRPr="00645306" w:rsidRDefault="006B3AA5" w:rsidP="006B3AA5">
            <w:pPr>
              <w:tabs>
                <w:tab w:val="left" w:pos="3960"/>
              </w:tabs>
              <w:suppressAutoHyphens/>
              <w:spacing w:before="60" w:after="60" w:line="240" w:lineRule="auto"/>
              <w:rPr>
                <w:rFonts w:eastAsia="Times New Roman" w:cs="Times New Roman"/>
                <w:szCs w:val="20"/>
              </w:rPr>
            </w:pPr>
          </w:p>
        </w:tc>
        <w:tc>
          <w:tcPr>
            <w:tcW w:w="1800" w:type="dxa"/>
          </w:tcPr>
          <w:p w14:paraId="3D0A7625" w14:textId="77777777" w:rsidR="006B3AA5" w:rsidRPr="00645306" w:rsidRDefault="006B3AA5" w:rsidP="006B3AA5">
            <w:pPr>
              <w:tabs>
                <w:tab w:val="left" w:pos="3960"/>
              </w:tabs>
              <w:suppressAutoHyphens/>
              <w:spacing w:before="60" w:after="60" w:line="240" w:lineRule="auto"/>
              <w:rPr>
                <w:rFonts w:eastAsia="Times New Roman" w:cs="Times New Roman"/>
                <w:szCs w:val="20"/>
              </w:rPr>
            </w:pPr>
            <w:r w:rsidRPr="00645306">
              <w:rPr>
                <w:rFonts w:eastAsia="Times New Roman" w:cs="Times New Roman"/>
                <w:szCs w:val="20"/>
              </w:rPr>
              <w:t>V</w:t>
            </w:r>
          </w:p>
        </w:tc>
        <w:tc>
          <w:tcPr>
            <w:tcW w:w="5760" w:type="dxa"/>
          </w:tcPr>
          <w:p w14:paraId="55633B1D" w14:textId="77777777" w:rsidR="006B3AA5" w:rsidRPr="00645306" w:rsidRDefault="006B3AA5" w:rsidP="006B3AA5">
            <w:pPr>
              <w:tabs>
                <w:tab w:val="left" w:pos="3960"/>
              </w:tabs>
              <w:suppressAutoHyphens/>
              <w:spacing w:before="60" w:after="60" w:line="240" w:lineRule="auto"/>
              <w:rPr>
                <w:rFonts w:eastAsia="Times New Roman" w:cs="Times New Roman"/>
                <w:szCs w:val="20"/>
              </w:rPr>
            </w:pPr>
            <w:r w:rsidRPr="00645306">
              <w:rPr>
                <w:rFonts w:eastAsia="Times New Roman" w:cs="Times New Roman"/>
                <w:szCs w:val="20"/>
              </w:rPr>
              <w:t>Volt</w:t>
            </w:r>
          </w:p>
        </w:tc>
      </w:tr>
      <w:tr w:rsidR="006B3AA5" w:rsidRPr="00645306" w14:paraId="7F0FA201" w14:textId="77777777" w:rsidTr="006B3AA5">
        <w:trPr>
          <w:cantSplit/>
          <w:jc w:val="center"/>
        </w:trPr>
        <w:tc>
          <w:tcPr>
            <w:tcW w:w="720" w:type="dxa"/>
          </w:tcPr>
          <w:p w14:paraId="502D7252" w14:textId="77777777" w:rsidR="006B3AA5" w:rsidRPr="00645306" w:rsidRDefault="006B3AA5" w:rsidP="006B3AA5">
            <w:pPr>
              <w:tabs>
                <w:tab w:val="left" w:pos="3960"/>
              </w:tabs>
              <w:suppressAutoHyphens/>
              <w:spacing w:before="60" w:after="60" w:line="240" w:lineRule="auto"/>
              <w:rPr>
                <w:rFonts w:eastAsia="Times New Roman" w:cs="Times New Roman"/>
                <w:szCs w:val="20"/>
              </w:rPr>
            </w:pPr>
          </w:p>
        </w:tc>
        <w:tc>
          <w:tcPr>
            <w:tcW w:w="1800" w:type="dxa"/>
          </w:tcPr>
          <w:p w14:paraId="7A87A5E7" w14:textId="77777777" w:rsidR="006B3AA5" w:rsidRPr="00645306" w:rsidRDefault="006B3AA5" w:rsidP="006B3AA5">
            <w:pPr>
              <w:tabs>
                <w:tab w:val="left" w:pos="3960"/>
              </w:tabs>
              <w:suppressAutoHyphens/>
              <w:spacing w:before="60" w:after="60" w:line="240" w:lineRule="auto"/>
              <w:rPr>
                <w:rFonts w:eastAsia="Times New Roman" w:cs="Times New Roman"/>
                <w:szCs w:val="20"/>
              </w:rPr>
            </w:pPr>
            <w:r w:rsidRPr="00645306">
              <w:rPr>
                <w:rFonts w:eastAsia="Times New Roman" w:cs="Times New Roman"/>
                <w:szCs w:val="20"/>
              </w:rPr>
              <w:t>WLAN</w:t>
            </w:r>
          </w:p>
        </w:tc>
        <w:tc>
          <w:tcPr>
            <w:tcW w:w="5760" w:type="dxa"/>
          </w:tcPr>
          <w:p w14:paraId="40F48142" w14:textId="77777777" w:rsidR="006B3AA5" w:rsidRPr="00645306" w:rsidRDefault="006B3AA5" w:rsidP="006B3AA5">
            <w:pPr>
              <w:tabs>
                <w:tab w:val="left" w:pos="3960"/>
              </w:tabs>
              <w:suppressAutoHyphens/>
              <w:spacing w:before="60" w:after="60" w:line="240" w:lineRule="auto"/>
              <w:rPr>
                <w:rFonts w:eastAsia="Times New Roman" w:cs="Times New Roman"/>
                <w:szCs w:val="20"/>
              </w:rPr>
            </w:pPr>
            <w:r w:rsidRPr="00645306">
              <w:rPr>
                <w:rFonts w:eastAsia="Times New Roman" w:cs="Times New Roman"/>
                <w:szCs w:val="20"/>
              </w:rPr>
              <w:t>Wireless LAN</w:t>
            </w:r>
          </w:p>
        </w:tc>
      </w:tr>
      <w:tr w:rsidR="004629D3" w:rsidRPr="00645306" w14:paraId="730F62ED" w14:textId="77777777" w:rsidTr="006B3AA5">
        <w:trPr>
          <w:cantSplit/>
          <w:jc w:val="center"/>
        </w:trPr>
        <w:tc>
          <w:tcPr>
            <w:tcW w:w="720" w:type="dxa"/>
          </w:tcPr>
          <w:p w14:paraId="723EE03E" w14:textId="77777777" w:rsidR="004629D3" w:rsidRPr="00645306" w:rsidRDefault="004629D3" w:rsidP="006B3AA5">
            <w:pPr>
              <w:tabs>
                <w:tab w:val="left" w:pos="3960"/>
              </w:tabs>
              <w:suppressAutoHyphens/>
              <w:spacing w:before="60" w:after="60" w:line="240" w:lineRule="auto"/>
              <w:rPr>
                <w:rFonts w:eastAsia="Times New Roman" w:cs="Times New Roman"/>
                <w:szCs w:val="20"/>
              </w:rPr>
            </w:pPr>
          </w:p>
        </w:tc>
        <w:tc>
          <w:tcPr>
            <w:tcW w:w="1800" w:type="dxa"/>
          </w:tcPr>
          <w:p w14:paraId="712D90B9" w14:textId="77777777" w:rsidR="004629D3" w:rsidRPr="00645306" w:rsidRDefault="004629D3" w:rsidP="006B3AA5">
            <w:pPr>
              <w:tabs>
                <w:tab w:val="left" w:pos="3960"/>
              </w:tabs>
              <w:suppressAutoHyphens/>
              <w:spacing w:before="60" w:after="60" w:line="240" w:lineRule="auto"/>
              <w:rPr>
                <w:rFonts w:eastAsia="Times New Roman" w:cs="Times New Roman"/>
                <w:szCs w:val="20"/>
              </w:rPr>
            </w:pPr>
          </w:p>
        </w:tc>
        <w:tc>
          <w:tcPr>
            <w:tcW w:w="5760" w:type="dxa"/>
          </w:tcPr>
          <w:p w14:paraId="7C16001D" w14:textId="43367CFD" w:rsidR="004629D3" w:rsidRPr="00645306" w:rsidRDefault="004629D3" w:rsidP="006B3AA5">
            <w:pPr>
              <w:tabs>
                <w:tab w:val="left" w:pos="3960"/>
              </w:tabs>
              <w:suppressAutoHyphens/>
              <w:spacing w:before="60" w:after="60" w:line="240" w:lineRule="auto"/>
              <w:rPr>
                <w:rFonts w:eastAsia="Times New Roman" w:cs="Times New Roman"/>
                <w:szCs w:val="20"/>
              </w:rPr>
            </w:pPr>
            <w:r w:rsidRPr="00645306">
              <w:rPr>
                <w:rFonts w:eastAsia="Times New Roman" w:cs="Times New Roman"/>
                <w:szCs w:val="20"/>
              </w:rPr>
              <w:t>…</w:t>
            </w:r>
          </w:p>
        </w:tc>
      </w:tr>
      <w:tr w:rsidR="00B81DF2" w:rsidRPr="00645306" w14:paraId="34117A56" w14:textId="77777777" w:rsidTr="006B3AA5">
        <w:trPr>
          <w:cantSplit/>
          <w:jc w:val="center"/>
        </w:trPr>
        <w:tc>
          <w:tcPr>
            <w:tcW w:w="720" w:type="dxa"/>
          </w:tcPr>
          <w:p w14:paraId="3C85541C" w14:textId="77777777" w:rsidR="00B81DF2" w:rsidRPr="00645306" w:rsidRDefault="00B81DF2" w:rsidP="006B3AA5">
            <w:pPr>
              <w:tabs>
                <w:tab w:val="left" w:pos="3960"/>
              </w:tabs>
              <w:suppressAutoHyphens/>
              <w:spacing w:before="60" w:after="60" w:line="240" w:lineRule="auto"/>
              <w:rPr>
                <w:rFonts w:eastAsia="Times New Roman" w:cs="Times New Roman"/>
                <w:szCs w:val="20"/>
              </w:rPr>
            </w:pPr>
          </w:p>
        </w:tc>
        <w:tc>
          <w:tcPr>
            <w:tcW w:w="1800" w:type="dxa"/>
          </w:tcPr>
          <w:p w14:paraId="61F88658" w14:textId="77777777" w:rsidR="00B81DF2" w:rsidRPr="00645306" w:rsidRDefault="00B81DF2" w:rsidP="006B3AA5">
            <w:pPr>
              <w:tabs>
                <w:tab w:val="left" w:pos="3960"/>
              </w:tabs>
              <w:suppressAutoHyphens/>
              <w:spacing w:before="60" w:after="60" w:line="240" w:lineRule="auto"/>
              <w:rPr>
                <w:rFonts w:eastAsia="Times New Roman" w:cs="Times New Roman"/>
                <w:szCs w:val="20"/>
              </w:rPr>
            </w:pPr>
          </w:p>
        </w:tc>
        <w:tc>
          <w:tcPr>
            <w:tcW w:w="5760" w:type="dxa"/>
          </w:tcPr>
          <w:p w14:paraId="1646C573" w14:textId="204D218E" w:rsidR="00B81DF2" w:rsidRPr="00645306" w:rsidRDefault="00B81DF2" w:rsidP="006B3AA5">
            <w:pPr>
              <w:tabs>
                <w:tab w:val="left" w:pos="3960"/>
              </w:tabs>
              <w:suppressAutoHyphens/>
              <w:spacing w:before="60" w:after="60" w:line="240" w:lineRule="auto"/>
              <w:rPr>
                <w:rFonts w:eastAsia="Times New Roman" w:cs="Times New Roman"/>
                <w:szCs w:val="20"/>
              </w:rPr>
            </w:pPr>
            <w:r w:rsidRPr="00645306">
              <w:rPr>
                <w:rFonts w:eastAsia="Times New Roman" w:cs="Times New Roman"/>
                <w:szCs w:val="20"/>
              </w:rPr>
              <w:t>…</w:t>
            </w:r>
          </w:p>
        </w:tc>
      </w:tr>
    </w:tbl>
    <w:p w14:paraId="15C7092F" w14:textId="77777777" w:rsidR="008C15C3" w:rsidRPr="00645306" w:rsidRDefault="00491CD1" w:rsidP="00D0681B">
      <w:pPr>
        <w:pStyle w:val="Heading3TechnicalRequirements"/>
      </w:pPr>
      <w:bookmarkStart w:id="1591" w:name="_Toc55540935"/>
      <w:bookmarkStart w:id="1592" w:name="_Toc55561658"/>
      <w:bookmarkStart w:id="1593" w:name="_Toc55748987"/>
      <w:bookmarkStart w:id="1594" w:name="_Toc55760490"/>
      <w:bookmarkStart w:id="1595" w:name="_Toc55760910"/>
      <w:bookmarkStart w:id="1596" w:name="_Toc55765793"/>
      <w:bookmarkStart w:id="1597" w:name="_Toc55933359"/>
      <w:bookmarkStart w:id="1598" w:name="_Toc56639203"/>
      <w:bookmarkStart w:id="1599" w:name="_Toc56670159"/>
      <w:bookmarkStart w:id="1600" w:name="_Toc185323594"/>
      <w:r w:rsidRPr="00645306">
        <w:lastRenderedPageBreak/>
        <w:t>B.</w:t>
      </w:r>
      <w:r w:rsidRPr="00645306">
        <w:tab/>
      </w:r>
      <w:r w:rsidR="006B3AA5" w:rsidRPr="00645306">
        <w:t>Functional, Architectural and Performance Requirements</w:t>
      </w:r>
      <w:bookmarkEnd w:id="1591"/>
      <w:bookmarkEnd w:id="1592"/>
      <w:bookmarkEnd w:id="1593"/>
      <w:bookmarkEnd w:id="1594"/>
      <w:bookmarkEnd w:id="1595"/>
      <w:bookmarkEnd w:id="1596"/>
      <w:bookmarkEnd w:id="1597"/>
      <w:bookmarkEnd w:id="1598"/>
      <w:bookmarkEnd w:id="1599"/>
      <w:bookmarkEnd w:id="1600"/>
    </w:p>
    <w:p w14:paraId="0FB81DA1" w14:textId="77777777" w:rsidR="006B3AA5" w:rsidRPr="00645306" w:rsidRDefault="00D0681B" w:rsidP="00796CE1">
      <w:pPr>
        <w:pStyle w:val="Heading4TR"/>
      </w:pPr>
      <w:bookmarkStart w:id="1601" w:name="_Toc55760491"/>
      <w:bookmarkStart w:id="1602" w:name="_Toc55760911"/>
      <w:bookmarkStart w:id="1603" w:name="_Toc55765794"/>
      <w:bookmarkStart w:id="1604" w:name="_Toc55931935"/>
      <w:bookmarkStart w:id="1605" w:name="_Toc55932102"/>
      <w:bookmarkStart w:id="1606" w:name="_Toc56639204"/>
      <w:bookmarkStart w:id="1607" w:name="_Toc185323595"/>
      <w:r w:rsidRPr="00645306">
        <w:t xml:space="preserve">1.1. </w:t>
      </w:r>
      <w:bookmarkStart w:id="1608" w:name="_Toc55735023"/>
      <w:r w:rsidR="00274CF0" w:rsidRPr="00645306">
        <w:t>L</w:t>
      </w:r>
      <w:r w:rsidR="006B3AA5" w:rsidRPr="00645306">
        <w:t>egal and Regulatory Requirements to be met by the Information System</w:t>
      </w:r>
      <w:bookmarkEnd w:id="1601"/>
      <w:bookmarkEnd w:id="1602"/>
      <w:bookmarkEnd w:id="1603"/>
      <w:bookmarkEnd w:id="1604"/>
      <w:bookmarkEnd w:id="1605"/>
      <w:bookmarkEnd w:id="1606"/>
      <w:bookmarkEnd w:id="1607"/>
      <w:bookmarkEnd w:id="1608"/>
    </w:p>
    <w:p w14:paraId="25555CE4" w14:textId="77777777" w:rsidR="006B3AA5" w:rsidRPr="00645306" w:rsidRDefault="006B3AA5" w:rsidP="006B3AA5">
      <w:pPr>
        <w:suppressAutoHyphens/>
        <w:spacing w:line="240" w:lineRule="auto"/>
        <w:ind w:left="1440" w:hanging="720"/>
        <w:rPr>
          <w:rFonts w:eastAsia="Times New Roman" w:cs="Times New Roman"/>
          <w:szCs w:val="20"/>
        </w:rPr>
      </w:pPr>
      <w:r w:rsidRPr="00645306">
        <w:rPr>
          <w:rFonts w:eastAsia="Times New Roman" w:cs="Times New Roman"/>
          <w:szCs w:val="20"/>
        </w:rPr>
        <w:t>1.1.1</w:t>
      </w:r>
      <w:r w:rsidRPr="00645306">
        <w:rPr>
          <w:rFonts w:eastAsia="Times New Roman" w:cs="Times New Roman"/>
          <w:szCs w:val="20"/>
        </w:rPr>
        <w:tab/>
        <w:t xml:space="preserve">The Information System MUST comply with the following laws and regulations:  </w:t>
      </w:r>
    </w:p>
    <w:p w14:paraId="56D96188" w14:textId="77777777" w:rsidR="006B3AA5" w:rsidRPr="00645306" w:rsidRDefault="006B3AA5" w:rsidP="006B3AA5">
      <w:pPr>
        <w:suppressAutoHyphens/>
        <w:spacing w:line="240" w:lineRule="auto"/>
        <w:ind w:left="2160" w:hanging="720"/>
        <w:rPr>
          <w:rFonts w:eastAsia="Times New Roman" w:cs="Times New Roman"/>
          <w:i/>
          <w:szCs w:val="20"/>
        </w:rPr>
      </w:pPr>
      <w:r w:rsidRPr="00645306">
        <w:rPr>
          <w:rFonts w:eastAsia="Times New Roman" w:cs="Times New Roman"/>
          <w:szCs w:val="20"/>
        </w:rPr>
        <w:t>1.1.1.1</w:t>
      </w:r>
      <w:r w:rsidRPr="00645306">
        <w:rPr>
          <w:rFonts w:eastAsia="Times New Roman" w:cs="Times New Roman"/>
          <w:szCs w:val="20"/>
        </w:rPr>
        <w:tab/>
      </w:r>
      <w:r w:rsidRPr="00645306">
        <w:rPr>
          <w:rFonts w:eastAsia="Times New Roman" w:cs="Times New Roman"/>
          <w:i/>
          <w:szCs w:val="20"/>
        </w:rPr>
        <w:t xml:space="preserve">[as appropriate, summarize:  </w:t>
      </w:r>
      <w:r w:rsidRPr="00645306">
        <w:rPr>
          <w:rFonts w:eastAsia="Times New Roman" w:cs="Times New Roman"/>
          <w:b/>
          <w:i/>
          <w:szCs w:val="20"/>
        </w:rPr>
        <w:t>each relevant legal code and regulations that govern the business processes and procedures that will be automated with the Information System</w:t>
      </w:r>
      <w:r w:rsidRPr="00645306">
        <w:rPr>
          <w:rFonts w:eastAsia="Times New Roman" w:cs="Times New Roman"/>
          <w:i/>
          <w:szCs w:val="20"/>
        </w:rPr>
        <w:t>;]</w:t>
      </w:r>
    </w:p>
    <w:p w14:paraId="6C7F7BEA" w14:textId="77777777" w:rsidR="006B3AA5" w:rsidRPr="00645306" w:rsidRDefault="006B3AA5" w:rsidP="006B3AA5">
      <w:pPr>
        <w:suppressAutoHyphens/>
        <w:spacing w:line="240" w:lineRule="auto"/>
        <w:ind w:left="2160" w:hanging="720"/>
        <w:rPr>
          <w:rFonts w:eastAsia="Times New Roman" w:cs="Times New Roman"/>
          <w:szCs w:val="20"/>
        </w:rPr>
      </w:pPr>
      <w:r w:rsidRPr="00645306">
        <w:rPr>
          <w:rFonts w:eastAsia="Times New Roman" w:cs="Times New Roman"/>
          <w:szCs w:val="20"/>
        </w:rPr>
        <w:t>1.1.1.2</w:t>
      </w:r>
      <w:r w:rsidRPr="00645306">
        <w:rPr>
          <w:rFonts w:eastAsia="Times New Roman" w:cs="Times New Roman"/>
          <w:szCs w:val="20"/>
        </w:rPr>
        <w:tab/>
        <w:t>…</w:t>
      </w:r>
    </w:p>
    <w:p w14:paraId="71C1B438" w14:textId="77777777" w:rsidR="006B3AA5" w:rsidRPr="00645306" w:rsidRDefault="006B3AA5" w:rsidP="006B3AA5">
      <w:pPr>
        <w:suppressAutoHyphens/>
        <w:spacing w:line="240" w:lineRule="auto"/>
        <w:ind w:left="1440" w:hanging="738"/>
        <w:rPr>
          <w:rFonts w:eastAsia="Times New Roman" w:cs="Times New Roman"/>
          <w:i/>
          <w:szCs w:val="24"/>
        </w:rPr>
      </w:pPr>
      <w:r w:rsidRPr="00645306">
        <w:rPr>
          <w:rFonts w:eastAsia="Times New Roman" w:cs="Times New Roman"/>
          <w:b/>
          <w:i/>
          <w:szCs w:val="24"/>
        </w:rPr>
        <w:t>Note</w:t>
      </w:r>
      <w:r w:rsidRPr="00645306">
        <w:rPr>
          <w:rFonts w:eastAsia="Times New Roman" w:cs="Times New Roman"/>
          <w:i/>
          <w:szCs w:val="24"/>
        </w:rPr>
        <w:t>:</w:t>
      </w:r>
      <w:r w:rsidRPr="00645306">
        <w:rPr>
          <w:rFonts w:eastAsia="Times New Roman" w:cs="Times New Roman"/>
          <w:i/>
          <w:szCs w:val="24"/>
        </w:rPr>
        <w:tab/>
        <w:t>If appropriate, prepare a subsection with the relevant legal codes and regulations to be included in the Background and Informational Materials and reference these materials.</w:t>
      </w:r>
    </w:p>
    <w:p w14:paraId="2F2BBE0F" w14:textId="77777777" w:rsidR="006B3AA5" w:rsidRPr="00645306" w:rsidRDefault="006B3AA5" w:rsidP="00796CE1">
      <w:pPr>
        <w:pStyle w:val="Heading4TR"/>
      </w:pPr>
      <w:bookmarkStart w:id="1609" w:name="_Toc43484905"/>
      <w:bookmarkStart w:id="1610" w:name="_Toc55735024"/>
      <w:bookmarkStart w:id="1611" w:name="_Toc55760492"/>
      <w:bookmarkStart w:id="1612" w:name="_Toc55760912"/>
      <w:bookmarkStart w:id="1613" w:name="_Toc55765795"/>
      <w:bookmarkStart w:id="1614" w:name="_Toc55931936"/>
      <w:bookmarkStart w:id="1615" w:name="_Toc55932103"/>
      <w:bookmarkStart w:id="1616" w:name="_Toc56639205"/>
      <w:bookmarkStart w:id="1617" w:name="_Toc185323596"/>
      <w:r w:rsidRPr="00645306">
        <w:t>1.2</w:t>
      </w:r>
      <w:r w:rsidRPr="00645306">
        <w:tab/>
        <w:t>Business Function Requirements to be met by the Information System</w:t>
      </w:r>
      <w:bookmarkEnd w:id="1609"/>
      <w:bookmarkEnd w:id="1610"/>
      <w:bookmarkEnd w:id="1611"/>
      <w:bookmarkEnd w:id="1612"/>
      <w:bookmarkEnd w:id="1613"/>
      <w:bookmarkEnd w:id="1614"/>
      <w:bookmarkEnd w:id="1615"/>
      <w:bookmarkEnd w:id="1616"/>
      <w:bookmarkEnd w:id="1617"/>
    </w:p>
    <w:p w14:paraId="3C2706B6" w14:textId="77777777" w:rsidR="006B3AA5" w:rsidRPr="00645306" w:rsidRDefault="006B3AA5" w:rsidP="006B3AA5">
      <w:pPr>
        <w:suppressAutoHyphens/>
        <w:spacing w:line="240" w:lineRule="auto"/>
        <w:ind w:left="1440" w:hanging="720"/>
        <w:rPr>
          <w:rFonts w:eastAsia="Times New Roman" w:cs="Times New Roman"/>
          <w:szCs w:val="20"/>
        </w:rPr>
      </w:pPr>
      <w:r w:rsidRPr="00645306">
        <w:rPr>
          <w:rFonts w:eastAsia="Times New Roman" w:cs="Times New Roman"/>
          <w:szCs w:val="20"/>
        </w:rPr>
        <w:t>1.2.1</w:t>
      </w:r>
      <w:r w:rsidRPr="00645306">
        <w:rPr>
          <w:rFonts w:eastAsia="Times New Roman" w:cs="Times New Roman"/>
          <w:szCs w:val="20"/>
        </w:rPr>
        <w:tab/>
        <w:t>The Information System MUST support the following business functions</w:t>
      </w:r>
    </w:p>
    <w:p w14:paraId="403955F9" w14:textId="77777777" w:rsidR="006B3AA5" w:rsidRPr="00645306" w:rsidRDefault="006B3AA5" w:rsidP="006B3AA5">
      <w:pPr>
        <w:suppressAutoHyphens/>
        <w:spacing w:line="240" w:lineRule="auto"/>
        <w:ind w:left="2160" w:hanging="720"/>
        <w:rPr>
          <w:rFonts w:eastAsia="Times New Roman" w:cs="Times New Roman"/>
          <w:i/>
          <w:szCs w:val="20"/>
        </w:rPr>
      </w:pPr>
      <w:r w:rsidRPr="00645306">
        <w:rPr>
          <w:rFonts w:eastAsia="Times New Roman" w:cs="Times New Roman"/>
          <w:szCs w:val="20"/>
        </w:rPr>
        <w:t>1.2.1.1</w:t>
      </w:r>
      <w:r w:rsidRPr="00645306">
        <w:rPr>
          <w:rFonts w:eastAsia="Times New Roman" w:cs="Times New Roman"/>
          <w:szCs w:val="20"/>
        </w:rPr>
        <w:tab/>
      </w:r>
      <w:r w:rsidRPr="00645306">
        <w:rPr>
          <w:rFonts w:eastAsia="Times New Roman" w:cs="Times New Roman"/>
          <w:i/>
          <w:szCs w:val="20"/>
        </w:rPr>
        <w:t xml:space="preserve">[describe, at the appropriate level of detail for the Information System being supplied and installed:  </w:t>
      </w:r>
      <w:r w:rsidRPr="00645306">
        <w:rPr>
          <w:rFonts w:eastAsia="Times New Roman" w:cs="Times New Roman"/>
          <w:b/>
          <w:i/>
          <w:szCs w:val="20"/>
        </w:rPr>
        <w:t>each specific business processes and procedures that will be automated by the Information System</w:t>
      </w:r>
      <w:r w:rsidRPr="00645306">
        <w:rPr>
          <w:rFonts w:eastAsia="Times New Roman" w:cs="Times New Roman"/>
          <w:i/>
          <w:szCs w:val="20"/>
        </w:rPr>
        <w:t>.]</w:t>
      </w:r>
    </w:p>
    <w:p w14:paraId="72A413D6" w14:textId="77777777" w:rsidR="006B3AA5" w:rsidRPr="00645306" w:rsidRDefault="006B3AA5" w:rsidP="006B3AA5">
      <w:pPr>
        <w:suppressAutoHyphens/>
        <w:spacing w:line="240" w:lineRule="auto"/>
        <w:ind w:left="2160" w:hanging="720"/>
        <w:rPr>
          <w:rFonts w:eastAsia="Times New Roman" w:cs="Times New Roman"/>
          <w:i/>
          <w:szCs w:val="20"/>
        </w:rPr>
      </w:pPr>
      <w:r w:rsidRPr="00645306">
        <w:rPr>
          <w:rFonts w:eastAsia="Times New Roman" w:cs="Times New Roman"/>
          <w:i/>
          <w:szCs w:val="20"/>
        </w:rPr>
        <w:t xml:space="preserve">1.2.1.2 </w:t>
      </w:r>
      <w:r w:rsidRPr="00645306">
        <w:rPr>
          <w:rFonts w:eastAsia="Times New Roman" w:cs="Times New Roman"/>
          <w:szCs w:val="20"/>
        </w:rPr>
        <w:t>…</w:t>
      </w:r>
    </w:p>
    <w:p w14:paraId="1B99E58A" w14:textId="77777777" w:rsidR="006B3AA5" w:rsidRPr="00645306" w:rsidRDefault="006B3AA5" w:rsidP="006B3AA5">
      <w:pPr>
        <w:suppressAutoHyphens/>
        <w:spacing w:line="240" w:lineRule="auto"/>
        <w:ind w:left="1440" w:hanging="738"/>
        <w:rPr>
          <w:rFonts w:eastAsia="Times New Roman" w:cs="Times New Roman"/>
          <w:i/>
          <w:szCs w:val="20"/>
        </w:rPr>
      </w:pPr>
      <w:r w:rsidRPr="00645306">
        <w:rPr>
          <w:rFonts w:eastAsia="Times New Roman" w:cs="Times New Roman"/>
          <w:b/>
          <w:i/>
          <w:szCs w:val="20"/>
        </w:rPr>
        <w:t>Note</w:t>
      </w:r>
      <w:r w:rsidRPr="00645306">
        <w:rPr>
          <w:rFonts w:eastAsia="Times New Roman" w:cs="Times New Roman"/>
          <w:i/>
          <w:szCs w:val="20"/>
        </w:rPr>
        <w:t>:</w:t>
      </w:r>
      <w:r w:rsidRPr="00645306">
        <w:rPr>
          <w:rFonts w:eastAsia="Times New Roman" w:cs="Times New Roman"/>
          <w:i/>
          <w:szCs w:val="20"/>
        </w:rPr>
        <w:tab/>
        <w:t xml:space="preserve">These business process descriptions may be textual as well as presented in a </w:t>
      </w:r>
      <w:proofErr w:type="gramStart"/>
      <w:r w:rsidRPr="00645306">
        <w:rPr>
          <w:rFonts w:eastAsia="Times New Roman" w:cs="Times New Roman"/>
          <w:i/>
          <w:szCs w:val="20"/>
        </w:rPr>
        <w:t>formal system analysis formats</w:t>
      </w:r>
      <w:proofErr w:type="gramEnd"/>
      <w:r w:rsidRPr="00645306">
        <w:rPr>
          <w:rFonts w:eastAsia="Times New Roman" w:cs="Times New Roman"/>
          <w:i/>
          <w:szCs w:val="20"/>
        </w:rPr>
        <w:t xml:space="preserve"> (e.g., process model and data model, use-case model, entity-relation diagrams, swim-lane diagrams, etc.)</w:t>
      </w:r>
    </w:p>
    <w:p w14:paraId="7A07AF14" w14:textId="77777777" w:rsidR="006B3AA5" w:rsidRPr="00645306" w:rsidRDefault="006B3AA5" w:rsidP="006B3AA5">
      <w:pPr>
        <w:suppressAutoHyphens/>
        <w:spacing w:line="240" w:lineRule="auto"/>
        <w:ind w:left="1440" w:hanging="738"/>
        <w:rPr>
          <w:rFonts w:eastAsia="Times New Roman" w:cs="Times New Roman"/>
          <w:i/>
          <w:szCs w:val="20"/>
        </w:rPr>
      </w:pPr>
      <w:r w:rsidRPr="00645306">
        <w:rPr>
          <w:rFonts w:eastAsia="Times New Roman" w:cs="Times New Roman"/>
          <w:i/>
          <w:szCs w:val="20"/>
        </w:rPr>
        <w:tab/>
        <w:t>As appropriate, prepare a subsection for the Background and Informational Materials with samples of existing standardized reports, data entry forms, data formats, data coding schemes, etc. which the Information System will need to implement; reference these materials.</w:t>
      </w:r>
    </w:p>
    <w:p w14:paraId="13D48B34" w14:textId="28DF9A34" w:rsidR="006B3AA5" w:rsidRPr="00645306" w:rsidRDefault="00D0681B" w:rsidP="00796CE1">
      <w:pPr>
        <w:pStyle w:val="Heading4TR"/>
      </w:pPr>
      <w:bookmarkStart w:id="1618" w:name="_Toc43484906"/>
      <w:bookmarkStart w:id="1619" w:name="_Toc55735025"/>
      <w:bookmarkStart w:id="1620" w:name="_Toc55760493"/>
      <w:bookmarkStart w:id="1621" w:name="_Toc55760913"/>
      <w:bookmarkStart w:id="1622" w:name="_Toc55765796"/>
      <w:bookmarkStart w:id="1623" w:name="_Toc55931937"/>
      <w:bookmarkStart w:id="1624" w:name="_Toc55932104"/>
      <w:bookmarkStart w:id="1625" w:name="_Toc56639206"/>
      <w:bookmarkStart w:id="1626" w:name="_Toc185323597"/>
      <w:bookmarkStart w:id="1627" w:name="_Toc521498254"/>
      <w:r w:rsidRPr="00645306">
        <w:t>1.3.</w:t>
      </w:r>
      <w:r w:rsidR="00171038" w:rsidRPr="00645306">
        <w:tab/>
      </w:r>
      <w:r w:rsidR="006B3AA5" w:rsidRPr="00645306">
        <w:t>Architectural Requirements to be met by the Information System</w:t>
      </w:r>
      <w:bookmarkEnd w:id="1618"/>
      <w:bookmarkEnd w:id="1619"/>
      <w:bookmarkEnd w:id="1620"/>
      <w:bookmarkEnd w:id="1621"/>
      <w:bookmarkEnd w:id="1622"/>
      <w:bookmarkEnd w:id="1623"/>
      <w:bookmarkEnd w:id="1624"/>
      <w:bookmarkEnd w:id="1625"/>
      <w:bookmarkEnd w:id="1626"/>
    </w:p>
    <w:p w14:paraId="5BED03F5" w14:textId="77777777" w:rsidR="006B3AA5" w:rsidRPr="00645306" w:rsidRDefault="006B3AA5" w:rsidP="006B3AA5">
      <w:pPr>
        <w:suppressAutoHyphens/>
        <w:spacing w:line="240" w:lineRule="auto"/>
        <w:ind w:left="1440" w:hanging="720"/>
        <w:rPr>
          <w:rFonts w:eastAsia="Times New Roman" w:cs="Times New Roman"/>
          <w:szCs w:val="20"/>
        </w:rPr>
      </w:pPr>
      <w:r w:rsidRPr="00645306">
        <w:rPr>
          <w:rFonts w:eastAsia="Times New Roman" w:cs="Times New Roman"/>
          <w:szCs w:val="20"/>
        </w:rPr>
        <w:t>1.3.1</w:t>
      </w:r>
      <w:r w:rsidRPr="00645306">
        <w:rPr>
          <w:rFonts w:eastAsia="Times New Roman" w:cs="Times New Roman"/>
          <w:szCs w:val="20"/>
        </w:rPr>
        <w:tab/>
        <w:t xml:space="preserve">The Information System MUST be supplied and configured to implement the following architecture. </w:t>
      </w:r>
    </w:p>
    <w:p w14:paraId="2EBDC571" w14:textId="77777777" w:rsidR="006B3AA5" w:rsidRPr="00645306" w:rsidRDefault="006B3AA5" w:rsidP="006B3AA5">
      <w:pPr>
        <w:suppressAutoHyphens/>
        <w:spacing w:line="240" w:lineRule="auto"/>
        <w:ind w:left="2160" w:hanging="720"/>
        <w:rPr>
          <w:rFonts w:eastAsia="Times New Roman" w:cs="Times New Roman"/>
          <w:szCs w:val="20"/>
        </w:rPr>
      </w:pPr>
      <w:r w:rsidRPr="00645306">
        <w:rPr>
          <w:rFonts w:eastAsia="Times New Roman" w:cs="Times New Roman"/>
          <w:szCs w:val="20"/>
        </w:rPr>
        <w:t>1.3.1.2</w:t>
      </w:r>
      <w:r w:rsidRPr="00645306">
        <w:rPr>
          <w:rFonts w:eastAsia="Times New Roman" w:cs="Times New Roman"/>
          <w:szCs w:val="20"/>
        </w:rPr>
        <w:tab/>
      </w:r>
      <w:r w:rsidRPr="00645306">
        <w:rPr>
          <w:rFonts w:eastAsia="Times New Roman" w:cs="Times New Roman"/>
          <w:szCs w:val="20"/>
          <w:u w:val="single"/>
        </w:rPr>
        <w:t>Software Architecture</w:t>
      </w:r>
      <w:r w:rsidRPr="00645306">
        <w:rPr>
          <w:rFonts w:eastAsia="Times New Roman" w:cs="Times New Roman"/>
          <w:szCs w:val="20"/>
        </w:rPr>
        <w:t xml:space="preserve">: </w:t>
      </w:r>
      <w:r w:rsidRPr="00645306">
        <w:rPr>
          <w:rFonts w:eastAsia="Times New Roman" w:cs="Times New Roman"/>
          <w:i/>
          <w:szCs w:val="20"/>
        </w:rPr>
        <w:t xml:space="preserve">[specify:  </w:t>
      </w:r>
      <w:r w:rsidRPr="00645306">
        <w:rPr>
          <w:rFonts w:eastAsia="Times New Roman" w:cs="Times New Roman"/>
          <w:b/>
          <w:i/>
          <w:szCs w:val="20"/>
        </w:rPr>
        <w:t>features (use diagrams as appropriate)</w:t>
      </w:r>
      <w:r w:rsidRPr="00645306">
        <w:rPr>
          <w:rFonts w:eastAsia="Times New Roman" w:cs="Times New Roman"/>
          <w:i/>
          <w:szCs w:val="20"/>
        </w:rPr>
        <w:t>]</w:t>
      </w:r>
      <w:r w:rsidRPr="00645306">
        <w:rPr>
          <w:rFonts w:eastAsia="Times New Roman" w:cs="Times New Roman"/>
          <w:szCs w:val="20"/>
        </w:rPr>
        <w:t>.</w:t>
      </w:r>
    </w:p>
    <w:p w14:paraId="414C480F" w14:textId="77777777" w:rsidR="006B3AA5" w:rsidRPr="00645306" w:rsidRDefault="006B3AA5" w:rsidP="006B3AA5">
      <w:pPr>
        <w:suppressAutoHyphens/>
        <w:spacing w:line="240" w:lineRule="auto"/>
        <w:ind w:left="2160" w:hanging="720"/>
        <w:rPr>
          <w:rFonts w:eastAsia="Times New Roman" w:cs="Times New Roman"/>
          <w:szCs w:val="20"/>
        </w:rPr>
      </w:pPr>
      <w:r w:rsidRPr="00645306">
        <w:rPr>
          <w:rFonts w:eastAsia="Times New Roman" w:cs="Times New Roman"/>
          <w:szCs w:val="20"/>
        </w:rPr>
        <w:t>1.3.1.2</w:t>
      </w:r>
      <w:r w:rsidRPr="00645306">
        <w:rPr>
          <w:rFonts w:eastAsia="Times New Roman" w:cs="Times New Roman"/>
          <w:szCs w:val="20"/>
        </w:rPr>
        <w:tab/>
      </w:r>
      <w:r w:rsidRPr="00645306">
        <w:rPr>
          <w:rFonts w:eastAsia="Times New Roman" w:cs="Times New Roman"/>
          <w:szCs w:val="20"/>
          <w:u w:val="single"/>
        </w:rPr>
        <w:t>Hardware Architecture</w:t>
      </w:r>
      <w:r w:rsidRPr="00645306">
        <w:rPr>
          <w:rFonts w:eastAsia="Times New Roman" w:cs="Times New Roman"/>
          <w:szCs w:val="20"/>
        </w:rPr>
        <w:t xml:space="preserve">: </w:t>
      </w:r>
      <w:r w:rsidRPr="00645306">
        <w:rPr>
          <w:rFonts w:eastAsia="Times New Roman" w:cs="Times New Roman"/>
          <w:i/>
          <w:szCs w:val="20"/>
        </w:rPr>
        <w:t xml:space="preserve">[specify:  </w:t>
      </w:r>
      <w:r w:rsidRPr="00645306">
        <w:rPr>
          <w:rFonts w:eastAsia="Times New Roman" w:cs="Times New Roman"/>
          <w:b/>
          <w:i/>
          <w:szCs w:val="20"/>
        </w:rPr>
        <w:t>features (use diagrams as appropriate)</w:t>
      </w:r>
      <w:r w:rsidRPr="00645306">
        <w:rPr>
          <w:rFonts w:eastAsia="Times New Roman" w:cs="Times New Roman"/>
          <w:i/>
          <w:szCs w:val="20"/>
        </w:rPr>
        <w:t>]</w:t>
      </w:r>
      <w:r w:rsidRPr="00645306">
        <w:rPr>
          <w:rFonts w:eastAsia="Times New Roman" w:cs="Times New Roman"/>
          <w:szCs w:val="20"/>
        </w:rPr>
        <w:t>.</w:t>
      </w:r>
    </w:p>
    <w:p w14:paraId="26753048" w14:textId="0C641933" w:rsidR="006B3AA5" w:rsidRPr="00645306" w:rsidRDefault="00D0681B" w:rsidP="00796CE1">
      <w:pPr>
        <w:pStyle w:val="Heading4TR"/>
      </w:pPr>
      <w:bookmarkStart w:id="1628" w:name="_Toc43484907"/>
      <w:bookmarkStart w:id="1629" w:name="_Toc55735026"/>
      <w:bookmarkStart w:id="1630" w:name="_Toc55760494"/>
      <w:bookmarkStart w:id="1631" w:name="_Toc55760914"/>
      <w:bookmarkStart w:id="1632" w:name="_Toc55765797"/>
      <w:bookmarkStart w:id="1633" w:name="_Toc55931938"/>
      <w:bookmarkStart w:id="1634" w:name="_Toc55932105"/>
      <w:bookmarkStart w:id="1635" w:name="_Toc56639207"/>
      <w:bookmarkStart w:id="1636" w:name="_Toc185323598"/>
      <w:r w:rsidRPr="00645306">
        <w:t>1.4.</w:t>
      </w:r>
      <w:r w:rsidR="00171038" w:rsidRPr="00645306">
        <w:tab/>
      </w:r>
      <w:r w:rsidR="006B3AA5" w:rsidRPr="00645306">
        <w:t>Systems Administration and Management Functions Required to be met by the Information System</w:t>
      </w:r>
      <w:bookmarkEnd w:id="1628"/>
      <w:bookmarkEnd w:id="1629"/>
      <w:bookmarkEnd w:id="1630"/>
      <w:bookmarkEnd w:id="1631"/>
      <w:bookmarkEnd w:id="1632"/>
      <w:bookmarkEnd w:id="1633"/>
      <w:bookmarkEnd w:id="1634"/>
      <w:bookmarkEnd w:id="1635"/>
      <w:bookmarkEnd w:id="1636"/>
    </w:p>
    <w:p w14:paraId="78CA02E9" w14:textId="77777777" w:rsidR="006B3AA5" w:rsidRPr="00645306" w:rsidRDefault="006B3AA5" w:rsidP="00D0681B">
      <w:r w:rsidRPr="00645306">
        <w:t>1.4.1</w:t>
      </w:r>
      <w:r w:rsidRPr="00645306">
        <w:tab/>
        <w:t xml:space="preserve">The Information System MUST provide for the following management, administration, and security features at the overall System level in an integrated fashion. </w:t>
      </w:r>
    </w:p>
    <w:p w14:paraId="78DE8CCB" w14:textId="77777777" w:rsidR="006B3AA5" w:rsidRPr="00645306" w:rsidRDefault="006B3AA5" w:rsidP="006B3AA5">
      <w:pPr>
        <w:suppressAutoHyphens/>
        <w:spacing w:line="240" w:lineRule="auto"/>
        <w:ind w:left="2160" w:hanging="720"/>
        <w:rPr>
          <w:rFonts w:eastAsia="Times New Roman" w:cs="Times New Roman"/>
          <w:szCs w:val="20"/>
        </w:rPr>
      </w:pPr>
      <w:r w:rsidRPr="00645306">
        <w:rPr>
          <w:rFonts w:eastAsia="Times New Roman" w:cs="Times New Roman"/>
          <w:szCs w:val="20"/>
        </w:rPr>
        <w:lastRenderedPageBreak/>
        <w:t>1.4.1.2</w:t>
      </w:r>
      <w:r w:rsidRPr="00645306">
        <w:rPr>
          <w:rFonts w:eastAsia="Times New Roman" w:cs="Times New Roman"/>
          <w:szCs w:val="20"/>
        </w:rPr>
        <w:tab/>
      </w:r>
      <w:r w:rsidRPr="00645306">
        <w:rPr>
          <w:rFonts w:eastAsia="Times New Roman" w:cs="Times New Roman"/>
          <w:szCs w:val="20"/>
          <w:u w:val="single"/>
        </w:rPr>
        <w:t>Installation, Configuration and Change Management</w:t>
      </w:r>
      <w:r w:rsidRPr="00645306">
        <w:rPr>
          <w:rFonts w:eastAsia="Times New Roman" w:cs="Times New Roman"/>
          <w:szCs w:val="20"/>
        </w:rPr>
        <w:t xml:space="preserve">: </w:t>
      </w:r>
      <w:r w:rsidRPr="00645306">
        <w:rPr>
          <w:rFonts w:eastAsia="Times New Roman" w:cs="Times New Roman"/>
          <w:i/>
          <w:szCs w:val="20"/>
        </w:rPr>
        <w:t xml:space="preserve">[specify:  </w:t>
      </w:r>
      <w:r w:rsidRPr="00645306">
        <w:rPr>
          <w:rFonts w:eastAsia="Times New Roman" w:cs="Times New Roman"/>
          <w:b/>
          <w:i/>
          <w:szCs w:val="20"/>
        </w:rPr>
        <w:t>features</w:t>
      </w:r>
      <w:r w:rsidRPr="00645306">
        <w:rPr>
          <w:rFonts w:eastAsia="Times New Roman" w:cs="Times New Roman"/>
          <w:i/>
          <w:szCs w:val="20"/>
        </w:rPr>
        <w:t>]</w:t>
      </w:r>
      <w:r w:rsidRPr="00645306">
        <w:rPr>
          <w:rFonts w:eastAsia="Times New Roman" w:cs="Times New Roman"/>
          <w:szCs w:val="20"/>
        </w:rPr>
        <w:t>.</w:t>
      </w:r>
    </w:p>
    <w:p w14:paraId="0CCC342C" w14:textId="77777777" w:rsidR="006B3AA5" w:rsidRPr="00645306" w:rsidRDefault="006B3AA5" w:rsidP="006B3AA5">
      <w:pPr>
        <w:suppressAutoHyphens/>
        <w:spacing w:line="240" w:lineRule="auto"/>
        <w:ind w:left="2160" w:hanging="720"/>
        <w:rPr>
          <w:rFonts w:eastAsia="Times New Roman" w:cs="Times New Roman"/>
          <w:szCs w:val="20"/>
        </w:rPr>
      </w:pPr>
      <w:r w:rsidRPr="00645306">
        <w:rPr>
          <w:rFonts w:eastAsia="Times New Roman" w:cs="Times New Roman"/>
          <w:szCs w:val="20"/>
        </w:rPr>
        <w:t>1.4.1.3</w:t>
      </w:r>
      <w:r w:rsidRPr="00645306">
        <w:rPr>
          <w:rFonts w:eastAsia="Times New Roman" w:cs="Times New Roman"/>
          <w:szCs w:val="20"/>
        </w:rPr>
        <w:tab/>
      </w:r>
      <w:r w:rsidRPr="00645306">
        <w:rPr>
          <w:rFonts w:eastAsia="Times New Roman" w:cs="Times New Roman"/>
          <w:szCs w:val="20"/>
          <w:u w:val="single"/>
        </w:rPr>
        <w:t>Operational Monitoring, Diagnostics, and Troubleshooting</w:t>
      </w:r>
      <w:r w:rsidRPr="00645306">
        <w:rPr>
          <w:rFonts w:eastAsia="Times New Roman" w:cs="Times New Roman"/>
          <w:szCs w:val="20"/>
        </w:rPr>
        <w:t xml:space="preserve">: </w:t>
      </w:r>
      <w:r w:rsidRPr="00645306">
        <w:rPr>
          <w:rFonts w:eastAsia="Times New Roman" w:cs="Times New Roman"/>
          <w:i/>
          <w:szCs w:val="20"/>
        </w:rPr>
        <w:t xml:space="preserve">[specify:  </w:t>
      </w:r>
      <w:r w:rsidRPr="00645306">
        <w:rPr>
          <w:rFonts w:eastAsia="Times New Roman" w:cs="Times New Roman"/>
          <w:b/>
          <w:i/>
          <w:szCs w:val="20"/>
        </w:rPr>
        <w:t>features</w:t>
      </w:r>
      <w:r w:rsidRPr="00645306">
        <w:rPr>
          <w:rFonts w:eastAsia="Times New Roman" w:cs="Times New Roman"/>
          <w:i/>
          <w:szCs w:val="20"/>
        </w:rPr>
        <w:t>]</w:t>
      </w:r>
      <w:r w:rsidRPr="00645306">
        <w:rPr>
          <w:rFonts w:eastAsia="Times New Roman" w:cs="Times New Roman"/>
          <w:szCs w:val="20"/>
        </w:rPr>
        <w:t>.</w:t>
      </w:r>
    </w:p>
    <w:p w14:paraId="10FA292B" w14:textId="77777777" w:rsidR="006B3AA5" w:rsidRPr="00645306" w:rsidRDefault="006B3AA5" w:rsidP="006B3AA5">
      <w:pPr>
        <w:suppressAutoHyphens/>
        <w:spacing w:line="240" w:lineRule="auto"/>
        <w:ind w:left="2160" w:hanging="720"/>
        <w:rPr>
          <w:rFonts w:eastAsia="Times New Roman" w:cs="Times New Roman"/>
          <w:szCs w:val="20"/>
        </w:rPr>
      </w:pPr>
      <w:r w:rsidRPr="00645306">
        <w:rPr>
          <w:rFonts w:eastAsia="Times New Roman" w:cs="Times New Roman"/>
          <w:szCs w:val="20"/>
        </w:rPr>
        <w:t>1.4.1.4</w:t>
      </w:r>
      <w:r w:rsidRPr="00645306">
        <w:rPr>
          <w:rFonts w:eastAsia="Times New Roman" w:cs="Times New Roman"/>
          <w:szCs w:val="20"/>
        </w:rPr>
        <w:tab/>
      </w:r>
      <w:r w:rsidRPr="00645306">
        <w:rPr>
          <w:rFonts w:eastAsia="Times New Roman" w:cs="Times New Roman"/>
          <w:szCs w:val="20"/>
          <w:u w:val="single"/>
        </w:rPr>
        <w:t>User Administration and Access Control</w:t>
      </w:r>
      <w:r w:rsidRPr="00645306">
        <w:rPr>
          <w:rFonts w:eastAsia="Times New Roman" w:cs="Times New Roman"/>
          <w:szCs w:val="20"/>
        </w:rPr>
        <w:t>; User and Usage Monitoring and Audit Trails</w:t>
      </w:r>
      <w:proofErr w:type="gramStart"/>
      <w:r w:rsidRPr="00645306">
        <w:rPr>
          <w:rFonts w:eastAsia="Times New Roman" w:cs="Times New Roman"/>
          <w:szCs w:val="20"/>
        </w:rPr>
        <w:t xml:space="preserve">:  </w:t>
      </w:r>
      <w:r w:rsidRPr="00645306">
        <w:rPr>
          <w:rFonts w:eastAsia="Times New Roman" w:cs="Times New Roman"/>
          <w:i/>
          <w:szCs w:val="20"/>
        </w:rPr>
        <w:t>[</w:t>
      </w:r>
      <w:proofErr w:type="gramEnd"/>
      <w:r w:rsidRPr="00645306">
        <w:rPr>
          <w:rFonts w:eastAsia="Times New Roman" w:cs="Times New Roman"/>
          <w:i/>
          <w:szCs w:val="20"/>
        </w:rPr>
        <w:t xml:space="preserve">specify:  </w:t>
      </w:r>
      <w:r w:rsidRPr="00645306">
        <w:rPr>
          <w:rFonts w:eastAsia="Times New Roman" w:cs="Times New Roman"/>
          <w:b/>
          <w:i/>
          <w:szCs w:val="20"/>
        </w:rPr>
        <w:t>features</w:t>
      </w:r>
      <w:r w:rsidRPr="00645306">
        <w:rPr>
          <w:rFonts w:eastAsia="Times New Roman" w:cs="Times New Roman"/>
          <w:i/>
          <w:szCs w:val="20"/>
        </w:rPr>
        <w:t>]</w:t>
      </w:r>
    </w:p>
    <w:p w14:paraId="680A1E66" w14:textId="77777777" w:rsidR="006B3AA5" w:rsidRPr="00645306" w:rsidRDefault="006B3AA5" w:rsidP="006B3AA5">
      <w:pPr>
        <w:suppressAutoHyphens/>
        <w:spacing w:line="240" w:lineRule="auto"/>
        <w:ind w:left="2160" w:hanging="720"/>
        <w:rPr>
          <w:rFonts w:eastAsia="Times New Roman" w:cs="Times New Roman"/>
          <w:szCs w:val="20"/>
        </w:rPr>
      </w:pPr>
      <w:r w:rsidRPr="00645306">
        <w:rPr>
          <w:rFonts w:eastAsia="Times New Roman" w:cs="Times New Roman"/>
          <w:szCs w:val="20"/>
        </w:rPr>
        <w:t>1.4.1.5</w:t>
      </w:r>
      <w:r w:rsidRPr="00645306">
        <w:rPr>
          <w:rFonts w:eastAsia="Times New Roman" w:cs="Times New Roman"/>
          <w:szCs w:val="20"/>
        </w:rPr>
        <w:tab/>
      </w:r>
      <w:r w:rsidRPr="00645306">
        <w:rPr>
          <w:rFonts w:eastAsia="Times New Roman" w:cs="Times New Roman"/>
          <w:szCs w:val="20"/>
          <w:u w:val="single"/>
        </w:rPr>
        <w:t>System and Information Security and Security Policies</w:t>
      </w:r>
      <w:proofErr w:type="gramStart"/>
      <w:r w:rsidRPr="00645306">
        <w:rPr>
          <w:rFonts w:eastAsia="Times New Roman" w:cs="Times New Roman"/>
          <w:szCs w:val="20"/>
        </w:rPr>
        <w:t xml:space="preserve">:  </w:t>
      </w:r>
      <w:r w:rsidRPr="00645306">
        <w:rPr>
          <w:rFonts w:eastAsia="Times New Roman" w:cs="Times New Roman"/>
          <w:i/>
          <w:szCs w:val="20"/>
        </w:rPr>
        <w:t>[</w:t>
      </w:r>
      <w:proofErr w:type="gramEnd"/>
      <w:r w:rsidRPr="00645306">
        <w:rPr>
          <w:rFonts w:eastAsia="Times New Roman" w:cs="Times New Roman"/>
          <w:i/>
          <w:szCs w:val="20"/>
        </w:rPr>
        <w:t xml:space="preserve">specify:  </w:t>
      </w:r>
      <w:r w:rsidRPr="00645306">
        <w:rPr>
          <w:rFonts w:eastAsia="Times New Roman" w:cs="Times New Roman"/>
          <w:b/>
          <w:i/>
          <w:szCs w:val="20"/>
        </w:rPr>
        <w:t>features</w:t>
      </w:r>
      <w:r w:rsidRPr="00645306">
        <w:rPr>
          <w:rFonts w:eastAsia="Times New Roman" w:cs="Times New Roman"/>
          <w:i/>
          <w:szCs w:val="20"/>
        </w:rPr>
        <w:t>]</w:t>
      </w:r>
    </w:p>
    <w:p w14:paraId="673D2FB4" w14:textId="77777777" w:rsidR="006B3AA5" w:rsidRPr="00645306" w:rsidRDefault="006B3AA5" w:rsidP="006B3AA5">
      <w:pPr>
        <w:suppressAutoHyphens/>
        <w:spacing w:line="240" w:lineRule="auto"/>
        <w:ind w:left="2160" w:hanging="720"/>
        <w:rPr>
          <w:rFonts w:eastAsia="Times New Roman" w:cs="Times New Roman"/>
          <w:i/>
          <w:szCs w:val="20"/>
        </w:rPr>
      </w:pPr>
      <w:r w:rsidRPr="00645306">
        <w:rPr>
          <w:rFonts w:eastAsia="Times New Roman" w:cs="Times New Roman"/>
          <w:szCs w:val="20"/>
        </w:rPr>
        <w:t>1.4.1.6</w:t>
      </w:r>
      <w:r w:rsidRPr="00645306">
        <w:rPr>
          <w:rFonts w:eastAsia="Times New Roman" w:cs="Times New Roman"/>
          <w:szCs w:val="20"/>
        </w:rPr>
        <w:tab/>
      </w:r>
      <w:r w:rsidRPr="00645306">
        <w:rPr>
          <w:rFonts w:eastAsia="Times New Roman" w:cs="Times New Roman"/>
          <w:szCs w:val="20"/>
          <w:u w:val="single"/>
        </w:rPr>
        <w:t>Back-up and Disaster-Recovery</w:t>
      </w:r>
      <w:r w:rsidRPr="00645306">
        <w:rPr>
          <w:rFonts w:eastAsia="Times New Roman" w:cs="Times New Roman"/>
          <w:szCs w:val="20"/>
        </w:rPr>
        <w:t xml:space="preserve">: </w:t>
      </w:r>
      <w:proofErr w:type="gramStart"/>
      <w:r w:rsidRPr="00645306">
        <w:rPr>
          <w:rFonts w:eastAsia="Times New Roman" w:cs="Times New Roman"/>
          <w:szCs w:val="20"/>
        </w:rPr>
        <w:t xml:space="preserve">   </w:t>
      </w:r>
      <w:r w:rsidRPr="00645306">
        <w:rPr>
          <w:rFonts w:eastAsia="Times New Roman" w:cs="Times New Roman"/>
          <w:i/>
          <w:szCs w:val="20"/>
        </w:rPr>
        <w:t>[</w:t>
      </w:r>
      <w:proofErr w:type="gramEnd"/>
      <w:r w:rsidRPr="00645306">
        <w:rPr>
          <w:rFonts w:eastAsia="Times New Roman" w:cs="Times New Roman"/>
          <w:i/>
          <w:szCs w:val="20"/>
        </w:rPr>
        <w:t xml:space="preserve">specify:  </w:t>
      </w:r>
      <w:r w:rsidRPr="00645306">
        <w:rPr>
          <w:rFonts w:eastAsia="Times New Roman" w:cs="Times New Roman"/>
          <w:b/>
          <w:i/>
          <w:szCs w:val="20"/>
        </w:rPr>
        <w:t>features</w:t>
      </w:r>
      <w:r w:rsidRPr="00645306">
        <w:rPr>
          <w:rFonts w:eastAsia="Times New Roman" w:cs="Times New Roman"/>
          <w:i/>
          <w:szCs w:val="20"/>
        </w:rPr>
        <w:t>]</w:t>
      </w:r>
    </w:p>
    <w:p w14:paraId="315C07E0" w14:textId="77777777" w:rsidR="006B3AA5" w:rsidRPr="00645306" w:rsidRDefault="006B3AA5" w:rsidP="006B3AA5">
      <w:pPr>
        <w:suppressAutoHyphens/>
        <w:spacing w:line="240" w:lineRule="auto"/>
        <w:ind w:left="2160" w:hanging="720"/>
        <w:rPr>
          <w:rFonts w:eastAsia="Times New Roman" w:cs="Times New Roman"/>
          <w:szCs w:val="20"/>
        </w:rPr>
      </w:pPr>
      <w:r w:rsidRPr="00645306">
        <w:rPr>
          <w:rFonts w:eastAsia="Times New Roman" w:cs="Times New Roman"/>
          <w:szCs w:val="20"/>
        </w:rPr>
        <w:t>1.4.1.7</w:t>
      </w:r>
      <w:r w:rsidRPr="00645306">
        <w:rPr>
          <w:rFonts w:eastAsia="Times New Roman" w:cs="Times New Roman"/>
          <w:szCs w:val="20"/>
        </w:rPr>
        <w:tab/>
        <w:t>…</w:t>
      </w:r>
    </w:p>
    <w:p w14:paraId="32A6DD0A" w14:textId="77777777" w:rsidR="006B3AA5" w:rsidRPr="00645306" w:rsidRDefault="00796CE1" w:rsidP="00796CE1">
      <w:pPr>
        <w:pStyle w:val="Heading4TR"/>
      </w:pPr>
      <w:bookmarkStart w:id="1637" w:name="_Toc43484908"/>
      <w:bookmarkStart w:id="1638" w:name="_Toc55735027"/>
      <w:bookmarkStart w:id="1639" w:name="_Toc55760495"/>
      <w:bookmarkStart w:id="1640" w:name="_Toc55760915"/>
      <w:bookmarkStart w:id="1641" w:name="_Toc55765798"/>
      <w:bookmarkStart w:id="1642" w:name="_Toc55931939"/>
      <w:bookmarkStart w:id="1643" w:name="_Toc55932106"/>
      <w:bookmarkStart w:id="1644" w:name="_Toc56639208"/>
      <w:bookmarkStart w:id="1645" w:name="_Toc185323599"/>
      <w:r w:rsidRPr="00645306">
        <w:t>1.5.</w:t>
      </w:r>
      <w:r w:rsidRPr="00645306">
        <w:tab/>
      </w:r>
      <w:r w:rsidR="006B3AA5" w:rsidRPr="00645306">
        <w:t>Performance Requirements of the Information System</w:t>
      </w:r>
      <w:bookmarkEnd w:id="1627"/>
      <w:bookmarkEnd w:id="1637"/>
      <w:bookmarkEnd w:id="1638"/>
      <w:bookmarkEnd w:id="1639"/>
      <w:bookmarkEnd w:id="1640"/>
      <w:bookmarkEnd w:id="1641"/>
      <w:bookmarkEnd w:id="1642"/>
      <w:bookmarkEnd w:id="1643"/>
      <w:bookmarkEnd w:id="1644"/>
      <w:bookmarkEnd w:id="1645"/>
    </w:p>
    <w:p w14:paraId="467A991B" w14:textId="77777777" w:rsidR="006B3AA5" w:rsidRPr="00645306" w:rsidRDefault="006B3AA5" w:rsidP="006B3AA5">
      <w:pPr>
        <w:suppressAutoHyphens/>
        <w:spacing w:line="240" w:lineRule="auto"/>
        <w:ind w:left="1440" w:hanging="720"/>
        <w:rPr>
          <w:rFonts w:eastAsia="Times New Roman" w:cs="Times New Roman"/>
          <w:szCs w:val="20"/>
        </w:rPr>
      </w:pPr>
      <w:r w:rsidRPr="00645306">
        <w:rPr>
          <w:rFonts w:eastAsia="Times New Roman" w:cs="Times New Roman"/>
          <w:szCs w:val="20"/>
        </w:rPr>
        <w:t>1.5.1</w:t>
      </w:r>
      <w:r w:rsidRPr="00645306">
        <w:rPr>
          <w:rFonts w:eastAsia="Times New Roman" w:cs="Times New Roman"/>
          <w:szCs w:val="20"/>
        </w:rPr>
        <w:tab/>
        <w:t>The Information System MUST reach the following performance levels.</w:t>
      </w:r>
    </w:p>
    <w:p w14:paraId="68507DCB" w14:textId="77777777" w:rsidR="006B3AA5" w:rsidRPr="00645306" w:rsidRDefault="006B3AA5" w:rsidP="006B3AA5">
      <w:pPr>
        <w:suppressAutoHyphens/>
        <w:spacing w:line="240" w:lineRule="auto"/>
        <w:ind w:left="2160" w:hanging="720"/>
        <w:rPr>
          <w:rFonts w:eastAsia="Times New Roman" w:cs="Times New Roman"/>
          <w:i/>
          <w:szCs w:val="20"/>
        </w:rPr>
      </w:pPr>
      <w:r w:rsidRPr="00645306">
        <w:rPr>
          <w:rFonts w:eastAsia="Times New Roman" w:cs="Times New Roman"/>
          <w:szCs w:val="20"/>
        </w:rPr>
        <w:t>1.5.1.1</w:t>
      </w:r>
      <w:r w:rsidRPr="00645306">
        <w:rPr>
          <w:rFonts w:eastAsia="Times New Roman" w:cs="Times New Roman"/>
          <w:szCs w:val="20"/>
        </w:rPr>
        <w:tab/>
      </w:r>
      <w:r w:rsidRPr="00645306">
        <w:rPr>
          <w:rFonts w:eastAsia="Times New Roman" w:cs="Times New Roman"/>
          <w:i/>
          <w:szCs w:val="20"/>
        </w:rPr>
        <w:t xml:space="preserve">[ describe, at the appropriate level of detail for the particular Information System being supplied and installed:  </w:t>
      </w:r>
      <w:r w:rsidRPr="00645306">
        <w:rPr>
          <w:rFonts w:eastAsia="Times New Roman" w:cs="Times New Roman"/>
          <w:b/>
          <w:i/>
          <w:szCs w:val="20"/>
        </w:rPr>
        <w:t>each relevant throughput and/or response times for specific business processes and procedures automated by the System</w:t>
      </w:r>
      <w:r w:rsidRPr="00645306">
        <w:rPr>
          <w:rFonts w:eastAsia="Times New Roman" w:cs="Times New Roman"/>
          <w:i/>
          <w:szCs w:val="20"/>
        </w:rPr>
        <w:t xml:space="preserve">; also describe: in business process terms, </w:t>
      </w:r>
      <w:r w:rsidRPr="00645306">
        <w:rPr>
          <w:rFonts w:eastAsia="Times New Roman" w:cs="Times New Roman"/>
          <w:b/>
          <w:i/>
          <w:szCs w:val="20"/>
        </w:rPr>
        <w:t>the relevant conditions under which the System must achieve these performance standards</w:t>
      </w:r>
      <w:r w:rsidRPr="00645306">
        <w:rPr>
          <w:rFonts w:eastAsia="Times New Roman" w:cs="Times New Roman"/>
          <w:i/>
          <w:szCs w:val="20"/>
        </w:rPr>
        <w:t xml:space="preserve"> (e.g., the number of concurrent users, type of transactions, type and quantity of business data that the System must process in achieving these performance standards, etc.)  ]</w:t>
      </w:r>
    </w:p>
    <w:p w14:paraId="72F6BE8B" w14:textId="77777777" w:rsidR="006B3AA5" w:rsidRPr="00645306" w:rsidRDefault="006B3AA5" w:rsidP="006B3AA5">
      <w:pPr>
        <w:suppressAutoHyphens/>
        <w:spacing w:line="240" w:lineRule="auto"/>
        <w:ind w:left="2160" w:hanging="720"/>
        <w:rPr>
          <w:rFonts w:eastAsia="Times New Roman" w:cs="Times New Roman"/>
          <w:szCs w:val="20"/>
        </w:rPr>
      </w:pPr>
      <w:r w:rsidRPr="00645306">
        <w:rPr>
          <w:rFonts w:eastAsia="Times New Roman" w:cs="Times New Roman"/>
          <w:szCs w:val="20"/>
        </w:rPr>
        <w:t>1.5.1.2</w:t>
      </w:r>
      <w:r w:rsidRPr="00645306">
        <w:rPr>
          <w:rFonts w:eastAsia="Times New Roman" w:cs="Times New Roman"/>
          <w:szCs w:val="20"/>
        </w:rPr>
        <w:tab/>
        <w:t>…</w:t>
      </w:r>
    </w:p>
    <w:p w14:paraId="7EF8C69D" w14:textId="77777777" w:rsidR="006B3AA5" w:rsidRPr="00645306" w:rsidRDefault="006B3AA5" w:rsidP="006B3AA5">
      <w:pPr>
        <w:suppressAutoHyphens/>
        <w:spacing w:line="240" w:lineRule="auto"/>
        <w:ind w:left="1411" w:hanging="738"/>
        <w:rPr>
          <w:rFonts w:eastAsia="Times New Roman" w:cs="Times New Roman"/>
          <w:i/>
          <w:szCs w:val="20"/>
        </w:rPr>
      </w:pPr>
      <w:r w:rsidRPr="00645306">
        <w:rPr>
          <w:rFonts w:eastAsia="Times New Roman" w:cs="Times New Roman"/>
          <w:b/>
          <w:i/>
          <w:szCs w:val="20"/>
        </w:rPr>
        <w:t>Note</w:t>
      </w:r>
      <w:r w:rsidRPr="00645306">
        <w:rPr>
          <w:rFonts w:eastAsia="Times New Roman" w:cs="Times New Roman"/>
          <w:i/>
          <w:szCs w:val="20"/>
        </w:rPr>
        <w:t xml:space="preserve">: </w:t>
      </w:r>
      <w:r w:rsidRPr="00645306">
        <w:rPr>
          <w:rFonts w:eastAsia="Times New Roman" w:cs="Times New Roman"/>
          <w:i/>
          <w:szCs w:val="20"/>
        </w:rPr>
        <w:tab/>
        <w:t xml:space="preserve">Whenever feasible, business functions should be stated and used as the basis for performance specifications.  Relying solely on technological requirements can inadvertently restrict competition. </w:t>
      </w:r>
    </w:p>
    <w:p w14:paraId="28E8796F" w14:textId="77777777" w:rsidR="006B3AA5" w:rsidRPr="00645306" w:rsidRDefault="00491CD1" w:rsidP="00D0681B">
      <w:pPr>
        <w:pStyle w:val="Heading3TechnicalRequirements"/>
      </w:pPr>
      <w:bookmarkStart w:id="1646" w:name="_Toc55540936"/>
      <w:bookmarkStart w:id="1647" w:name="_Toc55561659"/>
      <w:bookmarkStart w:id="1648" w:name="_Toc55748988"/>
      <w:bookmarkStart w:id="1649" w:name="_Toc55760496"/>
      <w:bookmarkStart w:id="1650" w:name="_Toc55760916"/>
      <w:bookmarkStart w:id="1651" w:name="_Toc55765799"/>
      <w:bookmarkStart w:id="1652" w:name="_Toc55933360"/>
      <w:bookmarkStart w:id="1653" w:name="_Toc56639209"/>
      <w:bookmarkStart w:id="1654" w:name="_Toc56670160"/>
      <w:bookmarkStart w:id="1655" w:name="_Toc185323600"/>
      <w:r w:rsidRPr="00645306">
        <w:lastRenderedPageBreak/>
        <w:t>C.</w:t>
      </w:r>
      <w:r w:rsidRPr="00645306">
        <w:tab/>
      </w:r>
      <w:r w:rsidR="006B3AA5" w:rsidRPr="00645306">
        <w:t>Service Specifications – Supply &amp; Install Items</w:t>
      </w:r>
      <w:bookmarkEnd w:id="1646"/>
      <w:bookmarkEnd w:id="1647"/>
      <w:bookmarkEnd w:id="1648"/>
      <w:bookmarkEnd w:id="1649"/>
      <w:bookmarkEnd w:id="1650"/>
      <w:bookmarkEnd w:id="1651"/>
      <w:bookmarkEnd w:id="1652"/>
      <w:bookmarkEnd w:id="1653"/>
      <w:bookmarkEnd w:id="1654"/>
      <w:bookmarkEnd w:id="1655"/>
      <w:r w:rsidR="006B3AA5" w:rsidRPr="00645306" w:rsidDel="007D54A9">
        <w:t xml:space="preserve"> </w:t>
      </w:r>
    </w:p>
    <w:p w14:paraId="79876FA9" w14:textId="77777777" w:rsidR="006B3AA5" w:rsidRPr="00645306" w:rsidRDefault="006B3AA5" w:rsidP="00796CE1">
      <w:pPr>
        <w:pStyle w:val="Heading4TR"/>
      </w:pPr>
      <w:bookmarkStart w:id="1656" w:name="_Toc55735028"/>
      <w:bookmarkStart w:id="1657" w:name="_Toc55760497"/>
      <w:bookmarkStart w:id="1658" w:name="_Toc55760917"/>
      <w:bookmarkStart w:id="1659" w:name="_Toc55765800"/>
      <w:bookmarkStart w:id="1660" w:name="_Toc55931940"/>
      <w:bookmarkStart w:id="1661" w:name="_Toc55932107"/>
      <w:bookmarkStart w:id="1662" w:name="_Toc56639210"/>
      <w:bookmarkStart w:id="1663" w:name="_Toc185323601"/>
      <w:r w:rsidRPr="00645306">
        <w:t>2.</w:t>
      </w:r>
      <w:r w:rsidR="00274CF0" w:rsidRPr="00645306">
        <w:t>1</w:t>
      </w:r>
      <w:r w:rsidRPr="00645306">
        <w:tab/>
        <w:t xml:space="preserve"> System Analysis, Design and Customization/Development</w:t>
      </w:r>
      <w:bookmarkEnd w:id="1656"/>
      <w:bookmarkEnd w:id="1657"/>
      <w:bookmarkEnd w:id="1658"/>
      <w:bookmarkEnd w:id="1659"/>
      <w:bookmarkEnd w:id="1660"/>
      <w:bookmarkEnd w:id="1661"/>
      <w:bookmarkEnd w:id="1662"/>
      <w:bookmarkEnd w:id="1663"/>
    </w:p>
    <w:p w14:paraId="5BD3AC84" w14:textId="77777777" w:rsidR="006B3AA5" w:rsidRPr="00645306" w:rsidRDefault="006B3AA5" w:rsidP="006B3AA5">
      <w:pPr>
        <w:suppressAutoHyphens/>
        <w:spacing w:line="240" w:lineRule="auto"/>
        <w:ind w:left="720" w:hanging="720"/>
        <w:rPr>
          <w:rFonts w:eastAsia="Times New Roman" w:cs="Times New Roman"/>
          <w:szCs w:val="20"/>
        </w:rPr>
      </w:pPr>
      <w:r w:rsidRPr="00645306">
        <w:rPr>
          <w:rFonts w:eastAsia="Times New Roman" w:cs="Times New Roman"/>
          <w:szCs w:val="20"/>
        </w:rPr>
        <w:tab/>
        <w:t>2.1.1</w:t>
      </w:r>
      <w:r w:rsidRPr="00645306">
        <w:rPr>
          <w:rFonts w:eastAsia="Times New Roman" w:cs="Times New Roman"/>
          <w:szCs w:val="20"/>
        </w:rPr>
        <w:tab/>
        <w:t>The Supplier MUST perform the following Analysis and Design activities using a formal system analysis/development methodology with the following key activities and design deliverables.</w:t>
      </w:r>
    </w:p>
    <w:p w14:paraId="628E232F" w14:textId="77777777" w:rsidR="006B3AA5" w:rsidRPr="00645306" w:rsidRDefault="006B3AA5" w:rsidP="006B3AA5">
      <w:pPr>
        <w:suppressAutoHyphens/>
        <w:spacing w:line="240" w:lineRule="auto"/>
        <w:ind w:left="2160" w:hanging="720"/>
        <w:rPr>
          <w:rFonts w:eastAsia="Times New Roman" w:cs="Times New Roman"/>
          <w:i/>
          <w:szCs w:val="20"/>
        </w:rPr>
      </w:pPr>
      <w:r w:rsidRPr="00645306">
        <w:rPr>
          <w:rFonts w:eastAsia="Times New Roman" w:cs="Times New Roman"/>
          <w:szCs w:val="20"/>
        </w:rPr>
        <w:t>2.1.1.1</w:t>
      </w:r>
      <w:r w:rsidRPr="00645306">
        <w:rPr>
          <w:rFonts w:eastAsia="Times New Roman" w:cs="Times New Roman"/>
          <w:szCs w:val="20"/>
        </w:rPr>
        <w:tab/>
      </w:r>
      <w:r w:rsidRPr="00645306">
        <w:rPr>
          <w:rFonts w:eastAsia="Times New Roman" w:cs="Times New Roman"/>
          <w:szCs w:val="20"/>
          <w:u w:val="single"/>
        </w:rPr>
        <w:t>Detailed Analysis</w:t>
      </w:r>
      <w:r w:rsidRPr="00645306">
        <w:rPr>
          <w:rFonts w:eastAsia="Times New Roman" w:cs="Times New Roman"/>
          <w:szCs w:val="20"/>
        </w:rPr>
        <w:t xml:space="preserve">: </w:t>
      </w:r>
      <w:r w:rsidRPr="00645306">
        <w:rPr>
          <w:rFonts w:eastAsia="Times New Roman" w:cs="Times New Roman"/>
          <w:i/>
          <w:szCs w:val="20"/>
        </w:rPr>
        <w:t xml:space="preserve">[for example, specify:  </w:t>
      </w:r>
      <w:r w:rsidRPr="00645306">
        <w:rPr>
          <w:rFonts w:eastAsia="Times New Roman" w:cs="Times New Roman"/>
          <w:b/>
          <w:i/>
          <w:szCs w:val="20"/>
        </w:rPr>
        <w:t>System Design Document; System Requirements Specification; Interface Requirements Specification); Software/System Test Descriptions; Software/System Test Plan</w:t>
      </w:r>
      <w:r w:rsidRPr="00645306">
        <w:rPr>
          <w:rFonts w:eastAsia="Times New Roman" w:cs="Times New Roman"/>
          <w:i/>
          <w:szCs w:val="20"/>
        </w:rPr>
        <w:t>, etc.]</w:t>
      </w:r>
    </w:p>
    <w:p w14:paraId="01E8BD1C" w14:textId="77777777" w:rsidR="006B3AA5" w:rsidRPr="00645306" w:rsidRDefault="006B3AA5" w:rsidP="006B3AA5">
      <w:pPr>
        <w:suppressAutoHyphens/>
        <w:spacing w:line="240" w:lineRule="auto"/>
        <w:ind w:left="2160" w:hanging="720"/>
        <w:rPr>
          <w:rFonts w:eastAsia="Times New Roman" w:cs="Times New Roman"/>
          <w:i/>
          <w:szCs w:val="20"/>
        </w:rPr>
      </w:pPr>
      <w:r w:rsidRPr="00645306">
        <w:rPr>
          <w:rFonts w:eastAsia="Times New Roman" w:cs="Times New Roman"/>
          <w:szCs w:val="20"/>
        </w:rPr>
        <w:t>2.1.1.2</w:t>
      </w:r>
      <w:r w:rsidRPr="00645306">
        <w:rPr>
          <w:rFonts w:eastAsia="Times New Roman" w:cs="Times New Roman"/>
          <w:szCs w:val="20"/>
        </w:rPr>
        <w:tab/>
      </w:r>
      <w:r w:rsidRPr="00645306">
        <w:rPr>
          <w:rFonts w:eastAsia="Times New Roman" w:cs="Times New Roman"/>
          <w:szCs w:val="20"/>
          <w:u w:val="single"/>
        </w:rPr>
        <w:t>Physical Design</w:t>
      </w:r>
      <w:proofErr w:type="gramStart"/>
      <w:r w:rsidRPr="00645306">
        <w:rPr>
          <w:rFonts w:eastAsia="Times New Roman" w:cs="Times New Roman"/>
          <w:szCs w:val="20"/>
        </w:rPr>
        <w:t xml:space="preserve">:  </w:t>
      </w:r>
      <w:r w:rsidRPr="00645306">
        <w:rPr>
          <w:rFonts w:eastAsia="Times New Roman" w:cs="Times New Roman"/>
          <w:i/>
          <w:szCs w:val="20"/>
        </w:rPr>
        <w:t>[</w:t>
      </w:r>
      <w:proofErr w:type="gramEnd"/>
      <w:r w:rsidRPr="00645306">
        <w:rPr>
          <w:rFonts w:eastAsia="Times New Roman" w:cs="Times New Roman"/>
          <w:i/>
          <w:szCs w:val="20"/>
        </w:rPr>
        <w:t xml:space="preserve">for example, specify:  </w:t>
      </w:r>
      <w:r w:rsidRPr="00645306">
        <w:rPr>
          <w:rFonts w:eastAsia="Times New Roman" w:cs="Times New Roman"/>
          <w:b/>
          <w:i/>
          <w:szCs w:val="20"/>
        </w:rPr>
        <w:t>Software Design Description; Interface Design Document; Database Design Document</w:t>
      </w:r>
      <w:r w:rsidRPr="00645306">
        <w:rPr>
          <w:rFonts w:eastAsia="Times New Roman" w:cs="Times New Roman"/>
          <w:i/>
          <w:szCs w:val="20"/>
        </w:rPr>
        <w:t>; etc.]</w:t>
      </w:r>
    </w:p>
    <w:p w14:paraId="58AB9863" w14:textId="77777777" w:rsidR="006B3AA5" w:rsidRPr="00645306" w:rsidRDefault="006B3AA5" w:rsidP="006B3AA5">
      <w:pPr>
        <w:suppressAutoHyphens/>
        <w:spacing w:line="240" w:lineRule="auto"/>
        <w:ind w:left="2160" w:hanging="720"/>
        <w:rPr>
          <w:rFonts w:eastAsia="Times New Roman" w:cs="Times New Roman"/>
          <w:szCs w:val="20"/>
        </w:rPr>
      </w:pPr>
      <w:r w:rsidRPr="00645306">
        <w:rPr>
          <w:rFonts w:eastAsia="Times New Roman" w:cs="Times New Roman"/>
          <w:i/>
          <w:szCs w:val="20"/>
        </w:rPr>
        <w:t>2.1.1.3</w:t>
      </w:r>
      <w:r w:rsidRPr="00645306">
        <w:rPr>
          <w:rFonts w:eastAsia="Times New Roman" w:cs="Times New Roman"/>
          <w:i/>
          <w:szCs w:val="20"/>
        </w:rPr>
        <w:tab/>
      </w:r>
      <w:r w:rsidRPr="00645306">
        <w:rPr>
          <w:rFonts w:eastAsia="Times New Roman" w:cs="Times New Roman"/>
          <w:i/>
          <w:szCs w:val="20"/>
          <w:u w:val="single"/>
        </w:rPr>
        <w:t>Integrated System</w:t>
      </w:r>
      <w:proofErr w:type="gramStart"/>
      <w:r w:rsidRPr="00645306">
        <w:rPr>
          <w:rFonts w:eastAsia="Times New Roman" w:cs="Times New Roman"/>
          <w:i/>
          <w:szCs w:val="20"/>
        </w:rPr>
        <w:t>:  [</w:t>
      </w:r>
      <w:proofErr w:type="gramEnd"/>
      <w:r w:rsidRPr="00645306">
        <w:rPr>
          <w:rFonts w:eastAsia="Times New Roman" w:cs="Times New Roman"/>
          <w:i/>
          <w:szCs w:val="20"/>
        </w:rPr>
        <w:t xml:space="preserve">for example, specify:  </w:t>
      </w:r>
      <w:r w:rsidRPr="00645306">
        <w:rPr>
          <w:rFonts w:eastAsia="Times New Roman" w:cs="Times New Roman"/>
          <w:b/>
          <w:i/>
          <w:szCs w:val="20"/>
        </w:rPr>
        <w:t xml:space="preserve">User’s Manual; Operations Manual; Source Code; CASE Files; </w:t>
      </w:r>
      <w:r w:rsidRPr="00645306">
        <w:rPr>
          <w:rFonts w:eastAsia="Times New Roman" w:cs="Times New Roman"/>
          <w:i/>
          <w:szCs w:val="20"/>
        </w:rPr>
        <w:t>etc</w:t>
      </w:r>
      <w:r w:rsidRPr="00645306">
        <w:rPr>
          <w:rFonts w:eastAsia="Times New Roman" w:cs="Times New Roman"/>
          <w:b/>
          <w:i/>
          <w:szCs w:val="20"/>
        </w:rPr>
        <w:t>.]</w:t>
      </w:r>
    </w:p>
    <w:p w14:paraId="4A01F72B" w14:textId="77777777" w:rsidR="006B3AA5" w:rsidRPr="00645306" w:rsidRDefault="006B3AA5" w:rsidP="00796CE1">
      <w:pPr>
        <w:pStyle w:val="Heading4TR"/>
      </w:pPr>
      <w:bookmarkStart w:id="1664" w:name="_Toc43484911"/>
      <w:bookmarkStart w:id="1665" w:name="_Toc55760498"/>
      <w:bookmarkStart w:id="1666" w:name="_Toc55760918"/>
      <w:bookmarkStart w:id="1667" w:name="_Toc55765801"/>
      <w:bookmarkStart w:id="1668" w:name="_Toc55931941"/>
      <w:bookmarkStart w:id="1669" w:name="_Toc55932108"/>
      <w:bookmarkStart w:id="1670" w:name="_Toc56639211"/>
      <w:bookmarkStart w:id="1671" w:name="_Toc185323602"/>
      <w:r w:rsidRPr="00645306">
        <w:t>2.2</w:t>
      </w:r>
      <w:r w:rsidRPr="00645306">
        <w:tab/>
        <w:t>Software Customization / Development</w:t>
      </w:r>
      <w:bookmarkEnd w:id="1664"/>
      <w:bookmarkEnd w:id="1665"/>
      <w:bookmarkEnd w:id="1666"/>
      <w:bookmarkEnd w:id="1667"/>
      <w:bookmarkEnd w:id="1668"/>
      <w:bookmarkEnd w:id="1669"/>
      <w:bookmarkEnd w:id="1670"/>
      <w:bookmarkEnd w:id="1671"/>
    </w:p>
    <w:p w14:paraId="4873F800" w14:textId="77777777" w:rsidR="006B3AA5" w:rsidRPr="00645306" w:rsidRDefault="006B3AA5" w:rsidP="006B3AA5">
      <w:pPr>
        <w:suppressAutoHyphens/>
        <w:spacing w:line="240" w:lineRule="auto"/>
        <w:ind w:left="720" w:hanging="720"/>
        <w:rPr>
          <w:rFonts w:eastAsia="Times New Roman" w:cs="Times New Roman"/>
          <w:szCs w:val="20"/>
        </w:rPr>
      </w:pPr>
      <w:r w:rsidRPr="00645306">
        <w:rPr>
          <w:rFonts w:eastAsia="Times New Roman" w:cs="Times New Roman"/>
          <w:szCs w:val="20"/>
        </w:rPr>
        <w:tab/>
        <w:t>2.1.1</w:t>
      </w:r>
      <w:r w:rsidRPr="00645306">
        <w:rPr>
          <w:rFonts w:eastAsia="Times New Roman" w:cs="Times New Roman"/>
          <w:szCs w:val="20"/>
        </w:rPr>
        <w:tab/>
        <w:t>The Supplier MUST perform Software Customization / Development using a formal software development methodology with the following characteristics and/or with the following technologies and/or tools.</w:t>
      </w:r>
    </w:p>
    <w:p w14:paraId="23FDE780" w14:textId="77777777" w:rsidR="006B3AA5" w:rsidRPr="00645306" w:rsidRDefault="006B3AA5" w:rsidP="006B3AA5">
      <w:pPr>
        <w:suppressAutoHyphens/>
        <w:spacing w:line="240" w:lineRule="auto"/>
        <w:ind w:left="2160" w:hanging="720"/>
        <w:rPr>
          <w:rFonts w:eastAsia="Times New Roman" w:cs="Times New Roman"/>
          <w:szCs w:val="20"/>
        </w:rPr>
      </w:pPr>
      <w:r w:rsidRPr="00645306">
        <w:rPr>
          <w:rFonts w:eastAsia="Times New Roman" w:cs="Times New Roman"/>
          <w:szCs w:val="20"/>
        </w:rPr>
        <w:t>2.1.1.1</w:t>
      </w:r>
      <w:r w:rsidRPr="00645306">
        <w:rPr>
          <w:rFonts w:eastAsia="Times New Roman" w:cs="Times New Roman"/>
          <w:szCs w:val="20"/>
        </w:rPr>
        <w:tab/>
      </w:r>
      <w:r w:rsidRPr="00645306">
        <w:rPr>
          <w:rFonts w:eastAsia="Times New Roman" w:cs="Times New Roman"/>
          <w:i/>
          <w:szCs w:val="20"/>
        </w:rPr>
        <w:t xml:space="preserve">[for example, describe:  </w:t>
      </w:r>
      <w:r w:rsidRPr="00645306">
        <w:rPr>
          <w:rFonts w:eastAsia="Times New Roman" w:cs="Times New Roman"/>
          <w:b/>
          <w:i/>
          <w:szCs w:val="20"/>
        </w:rPr>
        <w:t>Software Development Method</w:t>
      </w:r>
      <w:r w:rsidRPr="00645306">
        <w:rPr>
          <w:rFonts w:eastAsia="Times New Roman" w:cs="Times New Roman"/>
          <w:i/>
          <w:szCs w:val="20"/>
        </w:rPr>
        <w:t xml:space="preserve"> (e.g., Waterfall, Agile Development; </w:t>
      </w:r>
      <w:r w:rsidRPr="00645306">
        <w:rPr>
          <w:rFonts w:eastAsia="Times New Roman" w:cs="Times New Roman"/>
          <w:b/>
          <w:i/>
          <w:szCs w:val="20"/>
        </w:rPr>
        <w:t>and/or Open Standards</w:t>
      </w:r>
      <w:r w:rsidRPr="00645306">
        <w:rPr>
          <w:rFonts w:eastAsia="Times New Roman" w:cs="Times New Roman"/>
          <w:i/>
          <w:szCs w:val="20"/>
        </w:rPr>
        <w:t xml:space="preserve"> (e.g., Java, XML, etc.); </w:t>
      </w:r>
      <w:r w:rsidRPr="00645306">
        <w:rPr>
          <w:rFonts w:eastAsia="Times New Roman" w:cs="Times New Roman"/>
          <w:b/>
          <w:i/>
          <w:szCs w:val="20"/>
        </w:rPr>
        <w:t>and/or Data Modeling tools</w:t>
      </w:r>
      <w:r w:rsidRPr="00645306">
        <w:rPr>
          <w:rFonts w:eastAsia="Times New Roman" w:cs="Times New Roman"/>
          <w:i/>
          <w:szCs w:val="20"/>
        </w:rPr>
        <w:t>, etc.]</w:t>
      </w:r>
    </w:p>
    <w:p w14:paraId="5EA6E89F" w14:textId="77777777" w:rsidR="006B3AA5" w:rsidRPr="00645306" w:rsidRDefault="006B3AA5" w:rsidP="009C3CD1">
      <w:pPr>
        <w:pStyle w:val="Heading4TR"/>
      </w:pPr>
      <w:bookmarkStart w:id="1672" w:name="_Toc43484912"/>
      <w:bookmarkStart w:id="1673" w:name="_Toc55760499"/>
      <w:bookmarkStart w:id="1674" w:name="_Toc55760919"/>
      <w:bookmarkStart w:id="1675" w:name="_Toc55765802"/>
      <w:bookmarkStart w:id="1676" w:name="_Toc55931942"/>
      <w:bookmarkStart w:id="1677" w:name="_Toc55932109"/>
      <w:bookmarkStart w:id="1678" w:name="_Toc56639212"/>
      <w:bookmarkStart w:id="1679" w:name="_Toc185323603"/>
      <w:r w:rsidRPr="00645306">
        <w:t>2.3</w:t>
      </w:r>
      <w:r w:rsidRPr="00645306">
        <w:tab/>
        <w:t>System Integration (to other existing systems)</w:t>
      </w:r>
      <w:bookmarkEnd w:id="1672"/>
      <w:bookmarkEnd w:id="1673"/>
      <w:bookmarkEnd w:id="1674"/>
      <w:bookmarkEnd w:id="1675"/>
      <w:bookmarkEnd w:id="1676"/>
      <w:bookmarkEnd w:id="1677"/>
      <w:bookmarkEnd w:id="1678"/>
      <w:bookmarkEnd w:id="1679"/>
    </w:p>
    <w:p w14:paraId="443714C5" w14:textId="77777777" w:rsidR="006B3AA5" w:rsidRPr="00645306" w:rsidRDefault="006B3AA5" w:rsidP="006B3AA5">
      <w:pPr>
        <w:suppressAutoHyphens/>
        <w:spacing w:line="240" w:lineRule="auto"/>
        <w:ind w:left="1440" w:hanging="720"/>
        <w:rPr>
          <w:rFonts w:eastAsia="Times New Roman" w:cs="Times New Roman"/>
          <w:szCs w:val="20"/>
        </w:rPr>
      </w:pPr>
      <w:r w:rsidRPr="00645306">
        <w:rPr>
          <w:rFonts w:eastAsia="Times New Roman" w:cs="Times New Roman"/>
          <w:szCs w:val="20"/>
        </w:rPr>
        <w:t>2.3.1</w:t>
      </w:r>
      <w:r w:rsidRPr="00645306">
        <w:rPr>
          <w:rFonts w:eastAsia="Times New Roman" w:cs="Times New Roman"/>
          <w:szCs w:val="20"/>
        </w:rPr>
        <w:tab/>
        <w:t xml:space="preserve">The Supplier MUST perform the following Integration Services </w:t>
      </w:r>
      <w:r w:rsidRPr="00645306">
        <w:rPr>
          <w:rFonts w:eastAsia="Times New Roman" w:cs="Times New Roman"/>
          <w:i/>
          <w:szCs w:val="20"/>
        </w:rPr>
        <w:t xml:space="preserve">[ for example, describe:  </w:t>
      </w:r>
      <w:r w:rsidRPr="00645306">
        <w:rPr>
          <w:rFonts w:eastAsia="Times New Roman" w:cs="Times New Roman"/>
          <w:b/>
          <w:szCs w:val="20"/>
        </w:rPr>
        <w:t>existing information systems</w:t>
      </w:r>
      <w:r w:rsidRPr="00645306">
        <w:rPr>
          <w:rFonts w:eastAsia="Times New Roman" w:cs="Times New Roman"/>
          <w:i/>
          <w:szCs w:val="20"/>
        </w:rPr>
        <w:t xml:space="preserve"> (as appropriate, reference the relevant subsection of the Background and Informational Materials Section containing any detailed description of existing systems); and specify:  </w:t>
      </w:r>
      <w:r w:rsidRPr="00645306">
        <w:rPr>
          <w:rFonts w:eastAsia="Times New Roman" w:cs="Times New Roman"/>
          <w:b/>
          <w:i/>
          <w:szCs w:val="20"/>
        </w:rPr>
        <w:t>technical and functional level of integration with the Information System</w:t>
      </w:r>
      <w:proofErr w:type="gramStart"/>
      <w:r w:rsidRPr="00645306">
        <w:rPr>
          <w:rFonts w:eastAsia="Times New Roman" w:cs="Times New Roman"/>
          <w:i/>
          <w:szCs w:val="20"/>
        </w:rPr>
        <w:t>. ]</w:t>
      </w:r>
      <w:proofErr w:type="gramEnd"/>
    </w:p>
    <w:p w14:paraId="1024B0D2" w14:textId="77777777" w:rsidR="006B3AA5" w:rsidRPr="00645306" w:rsidRDefault="006B3AA5" w:rsidP="009C3CD1">
      <w:pPr>
        <w:pStyle w:val="Heading4TR"/>
      </w:pPr>
      <w:bookmarkStart w:id="1680" w:name="_Toc43484913"/>
      <w:bookmarkStart w:id="1681" w:name="_Toc55760500"/>
      <w:bookmarkStart w:id="1682" w:name="_Toc55760920"/>
      <w:bookmarkStart w:id="1683" w:name="_Toc55765803"/>
      <w:bookmarkStart w:id="1684" w:name="_Toc55931943"/>
      <w:bookmarkStart w:id="1685" w:name="_Toc55932110"/>
      <w:bookmarkStart w:id="1686" w:name="_Toc56639213"/>
      <w:bookmarkStart w:id="1687" w:name="_Toc185323604"/>
      <w:r w:rsidRPr="00645306">
        <w:t>2.4</w:t>
      </w:r>
      <w:r w:rsidRPr="00645306">
        <w:tab/>
        <w:t>Training and Training Materials</w:t>
      </w:r>
      <w:bookmarkEnd w:id="1680"/>
      <w:bookmarkEnd w:id="1681"/>
      <w:bookmarkEnd w:id="1682"/>
      <w:bookmarkEnd w:id="1683"/>
      <w:bookmarkEnd w:id="1684"/>
      <w:bookmarkEnd w:id="1685"/>
      <w:bookmarkEnd w:id="1686"/>
      <w:bookmarkEnd w:id="1687"/>
    </w:p>
    <w:p w14:paraId="6AA0274D" w14:textId="77777777" w:rsidR="006B3AA5" w:rsidRPr="00645306" w:rsidRDefault="006B3AA5" w:rsidP="006B3AA5">
      <w:pPr>
        <w:suppressAutoHyphens/>
        <w:spacing w:line="240" w:lineRule="auto"/>
        <w:ind w:left="1440" w:hanging="720"/>
        <w:rPr>
          <w:rFonts w:eastAsia="Times New Roman" w:cs="Times New Roman"/>
          <w:szCs w:val="20"/>
        </w:rPr>
      </w:pPr>
      <w:r w:rsidRPr="00645306">
        <w:rPr>
          <w:rFonts w:eastAsia="Times New Roman" w:cs="Times New Roman"/>
          <w:szCs w:val="20"/>
        </w:rPr>
        <w:t>2.4.1</w:t>
      </w:r>
      <w:r w:rsidRPr="00645306">
        <w:rPr>
          <w:rFonts w:eastAsia="Times New Roman" w:cs="Times New Roman"/>
          <w:szCs w:val="20"/>
        </w:rPr>
        <w:tab/>
        <w:t>The Supplier MUST provide the following Training Services and Materials.</w:t>
      </w:r>
    </w:p>
    <w:p w14:paraId="1D10ABF6" w14:textId="77777777" w:rsidR="006B3AA5" w:rsidRPr="00645306" w:rsidRDefault="006B3AA5" w:rsidP="006B3AA5">
      <w:pPr>
        <w:suppressAutoHyphens/>
        <w:spacing w:line="240" w:lineRule="auto"/>
        <w:ind w:left="2160" w:hanging="720"/>
        <w:rPr>
          <w:rFonts w:eastAsia="Times New Roman" w:cs="Times New Roman"/>
          <w:szCs w:val="20"/>
        </w:rPr>
      </w:pPr>
      <w:r w:rsidRPr="00645306">
        <w:rPr>
          <w:rFonts w:eastAsia="Times New Roman" w:cs="Times New Roman"/>
          <w:szCs w:val="20"/>
        </w:rPr>
        <w:t>2.4.1.1</w:t>
      </w:r>
      <w:r w:rsidRPr="00645306">
        <w:rPr>
          <w:rFonts w:eastAsia="Times New Roman" w:cs="Times New Roman"/>
          <w:szCs w:val="20"/>
        </w:rPr>
        <w:tab/>
      </w:r>
      <w:r w:rsidRPr="00645306">
        <w:rPr>
          <w:rFonts w:eastAsia="Times New Roman" w:cs="Times New Roman"/>
          <w:szCs w:val="20"/>
          <w:u w:val="single"/>
        </w:rPr>
        <w:t>User</w:t>
      </w:r>
      <w:r w:rsidRPr="00645306">
        <w:rPr>
          <w:rFonts w:eastAsia="Times New Roman" w:cs="Times New Roman"/>
          <w:szCs w:val="20"/>
        </w:rPr>
        <w:t xml:space="preserve">: </w:t>
      </w:r>
      <w:r w:rsidRPr="00645306">
        <w:rPr>
          <w:rFonts w:eastAsia="Times New Roman" w:cs="Times New Roman"/>
          <w:i/>
          <w:szCs w:val="20"/>
        </w:rPr>
        <w:t xml:space="preserve">[for example, specify:  </w:t>
      </w:r>
      <w:r w:rsidRPr="00645306">
        <w:rPr>
          <w:rFonts w:eastAsia="Times New Roman" w:cs="Times New Roman"/>
          <w:b/>
          <w:i/>
          <w:szCs w:val="20"/>
        </w:rPr>
        <w:t>minimum curricula, modes of training, modes of testing, and training materials for: the introduction to computers, the operation of the relevant equipment incorporated in the System, as well as the operation of the Software applications incorporated in the System;</w:t>
      </w:r>
      <w:r w:rsidRPr="00645306">
        <w:rPr>
          <w:rFonts w:eastAsia="Times New Roman" w:cs="Times New Roman"/>
          <w:i/>
          <w:szCs w:val="20"/>
        </w:rPr>
        <w:t xml:space="preserve"> as appropriate, reference the relevant subsection in the Background and Informational Material Section containing any detailed information regarding the available training facilities; etc.]</w:t>
      </w:r>
    </w:p>
    <w:p w14:paraId="23A1C0EE" w14:textId="77777777" w:rsidR="006B3AA5" w:rsidRPr="00645306" w:rsidRDefault="006B3AA5" w:rsidP="006B3AA5">
      <w:pPr>
        <w:suppressAutoHyphens/>
        <w:spacing w:line="240" w:lineRule="auto"/>
        <w:ind w:left="2160" w:hanging="720"/>
        <w:rPr>
          <w:rFonts w:eastAsia="Times New Roman" w:cs="Times New Roman"/>
          <w:szCs w:val="20"/>
        </w:rPr>
      </w:pPr>
      <w:r w:rsidRPr="00645306">
        <w:rPr>
          <w:rFonts w:eastAsia="Times New Roman" w:cs="Times New Roman"/>
          <w:szCs w:val="20"/>
        </w:rPr>
        <w:lastRenderedPageBreak/>
        <w:t>2.4.1.2</w:t>
      </w:r>
      <w:r w:rsidRPr="00645306">
        <w:rPr>
          <w:rFonts w:eastAsia="Times New Roman" w:cs="Times New Roman"/>
          <w:szCs w:val="20"/>
        </w:rPr>
        <w:tab/>
      </w:r>
      <w:r w:rsidRPr="00645306">
        <w:rPr>
          <w:rFonts w:eastAsia="Times New Roman" w:cs="Times New Roman"/>
          <w:szCs w:val="20"/>
          <w:u w:val="single"/>
        </w:rPr>
        <w:t>Technical</w:t>
      </w:r>
      <w:proofErr w:type="gramStart"/>
      <w:r w:rsidRPr="00645306">
        <w:rPr>
          <w:rFonts w:eastAsia="Times New Roman" w:cs="Times New Roman"/>
          <w:szCs w:val="20"/>
        </w:rPr>
        <w:t xml:space="preserve">:  </w:t>
      </w:r>
      <w:r w:rsidRPr="00645306">
        <w:rPr>
          <w:rFonts w:eastAsia="Times New Roman" w:cs="Times New Roman"/>
          <w:i/>
          <w:szCs w:val="20"/>
        </w:rPr>
        <w:t>[</w:t>
      </w:r>
      <w:proofErr w:type="gramEnd"/>
      <w:r w:rsidRPr="00645306">
        <w:rPr>
          <w:rFonts w:eastAsia="Times New Roman" w:cs="Times New Roman"/>
          <w:i/>
          <w:szCs w:val="20"/>
        </w:rPr>
        <w:t xml:space="preserve">for example, specify:  </w:t>
      </w:r>
      <w:r w:rsidRPr="00645306">
        <w:rPr>
          <w:rFonts w:eastAsia="Times New Roman" w:cs="Times New Roman"/>
          <w:b/>
          <w:i/>
          <w:szCs w:val="20"/>
        </w:rPr>
        <w:t>minimum curricula, modes of training, modes of testing (e.g., certification levels), training materials and training locations for:  the key technology and methodology components of the Information System</w:t>
      </w:r>
      <w:r w:rsidRPr="00645306">
        <w:rPr>
          <w:rFonts w:eastAsia="Times New Roman" w:cs="Times New Roman"/>
          <w:i/>
          <w:szCs w:val="20"/>
        </w:rPr>
        <w:t>; etc.]</w:t>
      </w:r>
    </w:p>
    <w:p w14:paraId="0F7325A8" w14:textId="77777777" w:rsidR="006B3AA5" w:rsidRPr="00645306" w:rsidRDefault="006B3AA5" w:rsidP="006B3AA5">
      <w:pPr>
        <w:suppressAutoHyphens/>
        <w:spacing w:line="240" w:lineRule="auto"/>
        <w:ind w:left="2160" w:hanging="720"/>
        <w:rPr>
          <w:rFonts w:eastAsia="Times New Roman" w:cs="Times New Roman"/>
          <w:szCs w:val="20"/>
        </w:rPr>
      </w:pPr>
      <w:r w:rsidRPr="00645306">
        <w:rPr>
          <w:rFonts w:eastAsia="Times New Roman" w:cs="Times New Roman"/>
          <w:szCs w:val="20"/>
        </w:rPr>
        <w:t>2.4.1.3</w:t>
      </w:r>
      <w:r w:rsidRPr="00645306">
        <w:rPr>
          <w:rFonts w:eastAsia="Times New Roman" w:cs="Times New Roman"/>
          <w:szCs w:val="20"/>
        </w:rPr>
        <w:tab/>
      </w:r>
      <w:r w:rsidRPr="00645306">
        <w:rPr>
          <w:rFonts w:eastAsia="Times New Roman" w:cs="Times New Roman"/>
          <w:szCs w:val="20"/>
          <w:u w:val="single"/>
        </w:rPr>
        <w:t>Management</w:t>
      </w:r>
      <w:proofErr w:type="gramStart"/>
      <w:r w:rsidRPr="00645306">
        <w:rPr>
          <w:rFonts w:eastAsia="Times New Roman" w:cs="Times New Roman"/>
          <w:szCs w:val="20"/>
        </w:rPr>
        <w:t xml:space="preserve">:  </w:t>
      </w:r>
      <w:r w:rsidRPr="00645306">
        <w:rPr>
          <w:rFonts w:eastAsia="Times New Roman" w:cs="Times New Roman"/>
          <w:i/>
          <w:szCs w:val="20"/>
        </w:rPr>
        <w:t>[</w:t>
      </w:r>
      <w:proofErr w:type="gramEnd"/>
      <w:r w:rsidRPr="00645306">
        <w:rPr>
          <w:rFonts w:eastAsia="Times New Roman" w:cs="Times New Roman"/>
          <w:i/>
          <w:szCs w:val="20"/>
        </w:rPr>
        <w:t xml:space="preserve"> for example, specify:  </w:t>
      </w:r>
      <w:r w:rsidRPr="00645306">
        <w:rPr>
          <w:rFonts w:eastAsia="Times New Roman" w:cs="Times New Roman"/>
          <w:b/>
          <w:i/>
          <w:szCs w:val="20"/>
        </w:rPr>
        <w:t>minimum curricula, modes of training, modes of testing, training materials and training locations for:  the familiarization with the functionality, technology and methodology components of the Information System, corporate management of information systems</w:t>
      </w:r>
      <w:r w:rsidRPr="00645306">
        <w:rPr>
          <w:rFonts w:eastAsia="Times New Roman" w:cs="Times New Roman"/>
          <w:i/>
          <w:szCs w:val="20"/>
        </w:rPr>
        <w:t>; </w:t>
      </w:r>
      <w:proofErr w:type="gramStart"/>
      <w:r w:rsidRPr="00645306">
        <w:rPr>
          <w:rFonts w:eastAsia="Times New Roman" w:cs="Times New Roman"/>
          <w:i/>
          <w:szCs w:val="20"/>
        </w:rPr>
        <w:t>etc. ]</w:t>
      </w:r>
      <w:proofErr w:type="gramEnd"/>
    </w:p>
    <w:p w14:paraId="4F78648A" w14:textId="77777777" w:rsidR="006B3AA5" w:rsidRPr="00645306" w:rsidRDefault="006B3AA5" w:rsidP="009C3CD1">
      <w:pPr>
        <w:pStyle w:val="Heading4TR"/>
      </w:pPr>
      <w:bookmarkStart w:id="1688" w:name="_Toc43484914"/>
      <w:bookmarkStart w:id="1689" w:name="_Toc55760501"/>
      <w:bookmarkStart w:id="1690" w:name="_Toc55760921"/>
      <w:bookmarkStart w:id="1691" w:name="_Toc55765804"/>
      <w:bookmarkStart w:id="1692" w:name="_Toc55931944"/>
      <w:bookmarkStart w:id="1693" w:name="_Toc55932111"/>
      <w:bookmarkStart w:id="1694" w:name="_Toc56639214"/>
      <w:bookmarkStart w:id="1695" w:name="_Toc185323605"/>
      <w:r w:rsidRPr="00645306">
        <w:t>2.5</w:t>
      </w:r>
      <w:r w:rsidRPr="00645306">
        <w:tab/>
        <w:t>Data Conversion and Migration</w:t>
      </w:r>
      <w:bookmarkEnd w:id="1688"/>
      <w:bookmarkEnd w:id="1689"/>
      <w:bookmarkEnd w:id="1690"/>
      <w:bookmarkEnd w:id="1691"/>
      <w:bookmarkEnd w:id="1692"/>
      <w:bookmarkEnd w:id="1693"/>
      <w:bookmarkEnd w:id="1694"/>
      <w:bookmarkEnd w:id="1695"/>
    </w:p>
    <w:p w14:paraId="58B5D90C" w14:textId="77777777" w:rsidR="006B3AA5" w:rsidRPr="00645306" w:rsidRDefault="006B3AA5" w:rsidP="006B3AA5">
      <w:pPr>
        <w:suppressAutoHyphens/>
        <w:spacing w:line="240" w:lineRule="auto"/>
        <w:ind w:left="1440" w:hanging="720"/>
        <w:rPr>
          <w:rFonts w:eastAsia="Times New Roman" w:cs="Times New Roman"/>
          <w:szCs w:val="20"/>
        </w:rPr>
      </w:pPr>
      <w:r w:rsidRPr="00645306">
        <w:rPr>
          <w:rFonts w:eastAsia="Times New Roman" w:cs="Times New Roman"/>
          <w:szCs w:val="20"/>
        </w:rPr>
        <w:t>2.5.1</w:t>
      </w:r>
      <w:r w:rsidRPr="00645306">
        <w:rPr>
          <w:rFonts w:eastAsia="Times New Roman" w:cs="Times New Roman"/>
          <w:szCs w:val="20"/>
        </w:rPr>
        <w:tab/>
        <w:t>The Supplier MUST provide services and tools to perform the following Data Conversion and Migration Services</w:t>
      </w:r>
      <w:proofErr w:type="gramStart"/>
      <w:r w:rsidRPr="00645306">
        <w:rPr>
          <w:rFonts w:eastAsia="Times New Roman" w:cs="Times New Roman"/>
          <w:szCs w:val="20"/>
        </w:rPr>
        <w:t xml:space="preserve">:  </w:t>
      </w:r>
      <w:r w:rsidRPr="00645306">
        <w:rPr>
          <w:rFonts w:eastAsia="Times New Roman" w:cs="Times New Roman"/>
          <w:i/>
          <w:szCs w:val="20"/>
        </w:rPr>
        <w:t>[</w:t>
      </w:r>
      <w:proofErr w:type="gramEnd"/>
      <w:r w:rsidRPr="00645306">
        <w:rPr>
          <w:rFonts w:eastAsia="Times New Roman" w:cs="Times New Roman"/>
          <w:i/>
          <w:szCs w:val="20"/>
        </w:rPr>
        <w:t xml:space="preserve">for example, specify: </w:t>
      </w:r>
      <w:r w:rsidRPr="00645306">
        <w:rPr>
          <w:rFonts w:eastAsia="Times New Roman" w:cs="Times New Roman"/>
          <w:b/>
          <w:i/>
          <w:szCs w:val="20"/>
        </w:rPr>
        <w:t>volume of data; type, structure, and media of data; timing of conversion; quality assurance and validation methods</w:t>
      </w:r>
      <w:r w:rsidRPr="00645306">
        <w:rPr>
          <w:rFonts w:eastAsia="Times New Roman" w:cs="Times New Roman"/>
          <w:i/>
          <w:szCs w:val="20"/>
        </w:rPr>
        <w:t>; etc.]</w:t>
      </w:r>
    </w:p>
    <w:p w14:paraId="5354962C" w14:textId="77777777" w:rsidR="006B3AA5" w:rsidRPr="00645306" w:rsidRDefault="006B3AA5" w:rsidP="009C3CD1">
      <w:pPr>
        <w:pStyle w:val="Heading4TR"/>
      </w:pPr>
      <w:bookmarkStart w:id="1696" w:name="_Toc43484915"/>
      <w:bookmarkStart w:id="1697" w:name="_Toc55760502"/>
      <w:bookmarkStart w:id="1698" w:name="_Toc55760922"/>
      <w:bookmarkStart w:id="1699" w:name="_Toc55765805"/>
      <w:bookmarkStart w:id="1700" w:name="_Toc55931945"/>
      <w:bookmarkStart w:id="1701" w:name="_Toc55932112"/>
      <w:bookmarkStart w:id="1702" w:name="_Toc56639215"/>
      <w:bookmarkStart w:id="1703" w:name="_Toc185323606"/>
      <w:r w:rsidRPr="00645306">
        <w:t>2.6</w:t>
      </w:r>
      <w:r w:rsidRPr="00645306">
        <w:tab/>
        <w:t>Documentation Requirements</w:t>
      </w:r>
      <w:bookmarkEnd w:id="1696"/>
      <w:bookmarkEnd w:id="1697"/>
      <w:bookmarkEnd w:id="1698"/>
      <w:bookmarkEnd w:id="1699"/>
      <w:bookmarkEnd w:id="1700"/>
      <w:bookmarkEnd w:id="1701"/>
      <w:bookmarkEnd w:id="1702"/>
      <w:bookmarkEnd w:id="1703"/>
    </w:p>
    <w:p w14:paraId="6F11F6A4" w14:textId="77777777" w:rsidR="006B3AA5" w:rsidRPr="00645306" w:rsidRDefault="006B3AA5" w:rsidP="006B3AA5">
      <w:pPr>
        <w:suppressAutoHyphens/>
        <w:spacing w:line="240" w:lineRule="auto"/>
        <w:ind w:left="1440" w:hanging="720"/>
        <w:rPr>
          <w:rFonts w:eastAsia="Times New Roman" w:cs="Times New Roman"/>
          <w:szCs w:val="20"/>
        </w:rPr>
      </w:pPr>
      <w:r w:rsidRPr="00645306">
        <w:rPr>
          <w:rFonts w:eastAsia="Times New Roman" w:cs="Times New Roman"/>
          <w:szCs w:val="20"/>
        </w:rPr>
        <w:t>2.6.1</w:t>
      </w:r>
      <w:r w:rsidRPr="00645306">
        <w:rPr>
          <w:rFonts w:eastAsia="Times New Roman" w:cs="Times New Roman"/>
          <w:szCs w:val="20"/>
        </w:rPr>
        <w:tab/>
        <w:t>The Supplier MUST prepare and provide the following Documentation.</w:t>
      </w:r>
    </w:p>
    <w:p w14:paraId="1F2FD78F" w14:textId="77777777" w:rsidR="006B3AA5" w:rsidRPr="00645306" w:rsidRDefault="006B3AA5" w:rsidP="006B3AA5">
      <w:pPr>
        <w:suppressAutoHyphens/>
        <w:spacing w:line="240" w:lineRule="auto"/>
        <w:ind w:left="2160" w:hanging="720"/>
        <w:rPr>
          <w:rFonts w:eastAsia="Times New Roman" w:cs="Times New Roman"/>
          <w:szCs w:val="20"/>
        </w:rPr>
      </w:pPr>
      <w:r w:rsidRPr="00645306">
        <w:rPr>
          <w:rFonts w:eastAsia="Times New Roman" w:cs="Times New Roman"/>
          <w:szCs w:val="20"/>
        </w:rPr>
        <w:t>2.6.1.1</w:t>
      </w:r>
      <w:r w:rsidRPr="00645306">
        <w:rPr>
          <w:rFonts w:eastAsia="Times New Roman" w:cs="Times New Roman"/>
          <w:szCs w:val="20"/>
        </w:rPr>
        <w:tab/>
      </w:r>
      <w:r w:rsidRPr="00645306">
        <w:rPr>
          <w:rFonts w:eastAsia="Times New Roman" w:cs="Times New Roman"/>
          <w:szCs w:val="20"/>
          <w:u w:val="single"/>
        </w:rPr>
        <w:t>End-User Documents</w:t>
      </w:r>
      <w:proofErr w:type="gramStart"/>
      <w:r w:rsidRPr="00645306">
        <w:rPr>
          <w:rFonts w:eastAsia="Times New Roman" w:cs="Times New Roman"/>
          <w:szCs w:val="20"/>
        </w:rPr>
        <w:t xml:space="preserve">:  </w:t>
      </w:r>
      <w:r w:rsidRPr="00645306">
        <w:rPr>
          <w:rFonts w:eastAsia="Times New Roman" w:cs="Times New Roman"/>
          <w:i/>
          <w:szCs w:val="20"/>
        </w:rPr>
        <w:t>[</w:t>
      </w:r>
      <w:proofErr w:type="gramEnd"/>
      <w:r w:rsidRPr="00645306">
        <w:rPr>
          <w:rFonts w:eastAsia="Times New Roman" w:cs="Times New Roman"/>
          <w:i/>
          <w:szCs w:val="20"/>
        </w:rPr>
        <w:t> for example, specify:</w:t>
      </w:r>
      <w:r w:rsidRPr="00645306">
        <w:rPr>
          <w:rFonts w:eastAsia="Times New Roman" w:cs="Times New Roman"/>
          <w:b/>
          <w:i/>
          <w:szCs w:val="20"/>
        </w:rPr>
        <w:t xml:space="preserve"> type(s) of end-user documents; language; content; formats; quality control and revision management; medium; reproduction and distribution </w:t>
      </w:r>
      <w:proofErr w:type="gramStart"/>
      <w:r w:rsidRPr="00645306">
        <w:rPr>
          <w:rFonts w:eastAsia="Times New Roman" w:cs="Times New Roman"/>
          <w:b/>
          <w:i/>
          <w:szCs w:val="20"/>
        </w:rPr>
        <w:t>methods</w:t>
      </w:r>
      <w:r w:rsidRPr="00645306">
        <w:rPr>
          <w:rFonts w:eastAsia="Times New Roman" w:cs="Times New Roman"/>
          <w:i/>
          <w:szCs w:val="20"/>
        </w:rPr>
        <w:t>;  etc.</w:t>
      </w:r>
      <w:proofErr w:type="gramEnd"/>
      <w:r w:rsidRPr="00645306">
        <w:rPr>
          <w:rFonts w:eastAsia="Times New Roman" w:cs="Times New Roman"/>
          <w:i/>
          <w:szCs w:val="20"/>
        </w:rPr>
        <w:t> ]</w:t>
      </w:r>
    </w:p>
    <w:p w14:paraId="096D44AC" w14:textId="77777777" w:rsidR="006B3AA5" w:rsidRPr="00645306" w:rsidRDefault="006B3AA5" w:rsidP="006B3AA5">
      <w:pPr>
        <w:suppressAutoHyphens/>
        <w:spacing w:line="240" w:lineRule="auto"/>
        <w:ind w:left="2160" w:hanging="720"/>
        <w:rPr>
          <w:rFonts w:eastAsia="Times New Roman" w:cs="Times New Roman"/>
          <w:szCs w:val="20"/>
        </w:rPr>
      </w:pPr>
      <w:r w:rsidRPr="00645306">
        <w:rPr>
          <w:rFonts w:eastAsia="Times New Roman" w:cs="Times New Roman"/>
          <w:szCs w:val="20"/>
        </w:rPr>
        <w:t>2.6.1.2</w:t>
      </w:r>
      <w:r w:rsidRPr="00645306">
        <w:rPr>
          <w:rFonts w:eastAsia="Times New Roman" w:cs="Times New Roman"/>
          <w:szCs w:val="20"/>
        </w:rPr>
        <w:tab/>
      </w:r>
      <w:r w:rsidRPr="00645306">
        <w:rPr>
          <w:rFonts w:eastAsia="Times New Roman" w:cs="Times New Roman"/>
          <w:szCs w:val="20"/>
          <w:u w:val="single"/>
        </w:rPr>
        <w:t>Technical Documents</w:t>
      </w:r>
      <w:r w:rsidRPr="00645306">
        <w:rPr>
          <w:rFonts w:eastAsia="Times New Roman" w:cs="Times New Roman"/>
          <w:szCs w:val="20"/>
        </w:rPr>
        <w:t xml:space="preserve">: </w:t>
      </w:r>
      <w:r w:rsidRPr="00645306">
        <w:rPr>
          <w:rFonts w:eastAsia="Times New Roman" w:cs="Times New Roman"/>
          <w:i/>
          <w:szCs w:val="20"/>
        </w:rPr>
        <w:t xml:space="preserve">[ for example, specify: </w:t>
      </w:r>
      <w:r w:rsidRPr="00645306">
        <w:rPr>
          <w:rFonts w:eastAsia="Times New Roman" w:cs="Times New Roman"/>
          <w:b/>
          <w:i/>
          <w:szCs w:val="20"/>
        </w:rPr>
        <w:t xml:space="preserve">type(s) of technical documents; language; content; formats; quality control and revision management; </w:t>
      </w:r>
      <w:proofErr w:type="gramStart"/>
      <w:r w:rsidRPr="00645306">
        <w:rPr>
          <w:rFonts w:eastAsia="Times New Roman" w:cs="Times New Roman"/>
          <w:b/>
          <w:i/>
          <w:szCs w:val="20"/>
        </w:rPr>
        <w:t>medium;,</w:t>
      </w:r>
      <w:proofErr w:type="gramEnd"/>
      <w:r w:rsidRPr="00645306">
        <w:rPr>
          <w:rFonts w:eastAsia="Times New Roman" w:cs="Times New Roman"/>
          <w:b/>
          <w:i/>
          <w:szCs w:val="20"/>
        </w:rPr>
        <w:t xml:space="preserve"> reproduction and distribution methods</w:t>
      </w:r>
      <w:r w:rsidRPr="00645306">
        <w:rPr>
          <w:rFonts w:eastAsia="Times New Roman" w:cs="Times New Roman"/>
          <w:i/>
          <w:szCs w:val="20"/>
        </w:rPr>
        <w:t xml:space="preserve">; </w:t>
      </w:r>
      <w:proofErr w:type="gramStart"/>
      <w:r w:rsidRPr="00645306">
        <w:rPr>
          <w:rFonts w:eastAsia="Times New Roman" w:cs="Times New Roman"/>
          <w:i/>
          <w:szCs w:val="20"/>
        </w:rPr>
        <w:t>etc. ]</w:t>
      </w:r>
      <w:proofErr w:type="gramEnd"/>
    </w:p>
    <w:p w14:paraId="3FF0250B" w14:textId="77777777" w:rsidR="006B3AA5" w:rsidRPr="00645306" w:rsidRDefault="006B3AA5" w:rsidP="009C3CD1">
      <w:pPr>
        <w:pStyle w:val="Heading4TR"/>
      </w:pPr>
      <w:bookmarkStart w:id="1704" w:name="_Toc43484916"/>
      <w:bookmarkStart w:id="1705" w:name="_Toc55760503"/>
      <w:bookmarkStart w:id="1706" w:name="_Toc55760923"/>
      <w:bookmarkStart w:id="1707" w:name="_Toc55765806"/>
      <w:bookmarkStart w:id="1708" w:name="_Toc55931946"/>
      <w:bookmarkStart w:id="1709" w:name="_Toc55932113"/>
      <w:bookmarkStart w:id="1710" w:name="_Toc56639216"/>
      <w:bookmarkStart w:id="1711" w:name="_Toc185323607"/>
      <w:r w:rsidRPr="00645306">
        <w:t>2.7</w:t>
      </w:r>
      <w:r w:rsidRPr="00645306">
        <w:tab/>
        <w:t>Requirements of the Supplier’s Technical Team</w:t>
      </w:r>
      <w:bookmarkEnd w:id="1704"/>
      <w:bookmarkEnd w:id="1705"/>
      <w:bookmarkEnd w:id="1706"/>
      <w:bookmarkEnd w:id="1707"/>
      <w:bookmarkEnd w:id="1708"/>
      <w:bookmarkEnd w:id="1709"/>
      <w:bookmarkEnd w:id="1710"/>
      <w:bookmarkEnd w:id="1711"/>
    </w:p>
    <w:p w14:paraId="7AC9F76D" w14:textId="77777777" w:rsidR="006B3AA5" w:rsidRPr="00645306" w:rsidRDefault="006B3AA5" w:rsidP="006B3AA5">
      <w:pPr>
        <w:suppressAutoHyphens/>
        <w:spacing w:line="240" w:lineRule="auto"/>
        <w:ind w:left="1440" w:hanging="720"/>
        <w:rPr>
          <w:rFonts w:eastAsia="Times New Roman" w:cs="Times New Roman"/>
          <w:szCs w:val="20"/>
        </w:rPr>
      </w:pPr>
      <w:r w:rsidRPr="00645306">
        <w:rPr>
          <w:rFonts w:eastAsia="Times New Roman" w:cs="Times New Roman"/>
          <w:szCs w:val="20"/>
        </w:rPr>
        <w:t>2.7.1</w:t>
      </w:r>
      <w:r w:rsidRPr="00645306">
        <w:rPr>
          <w:rFonts w:eastAsia="Times New Roman" w:cs="Times New Roman"/>
          <w:szCs w:val="20"/>
        </w:rPr>
        <w:tab/>
        <w:t xml:space="preserve">The Supplier MUST maintain a technical team of the following roles and skill levels during the </w:t>
      </w:r>
      <w:r w:rsidRPr="00645306">
        <w:rPr>
          <w:rFonts w:eastAsia="Times New Roman" w:cs="Times New Roman"/>
          <w:szCs w:val="20"/>
          <w:u w:val="single"/>
        </w:rPr>
        <w:t>Supply and Installation Activities</w:t>
      </w:r>
      <w:r w:rsidRPr="00645306">
        <w:rPr>
          <w:rFonts w:eastAsia="Times New Roman" w:cs="Times New Roman"/>
          <w:szCs w:val="20"/>
        </w:rPr>
        <w:t xml:space="preserve"> under the Contract:   </w:t>
      </w:r>
    </w:p>
    <w:p w14:paraId="31260809" w14:textId="77777777" w:rsidR="006B3AA5" w:rsidRPr="00645306" w:rsidRDefault="006B3AA5" w:rsidP="006B3AA5">
      <w:pPr>
        <w:suppressAutoHyphens/>
        <w:spacing w:line="240" w:lineRule="auto"/>
        <w:ind w:left="2160" w:hanging="720"/>
        <w:rPr>
          <w:rFonts w:eastAsia="Times New Roman" w:cs="Times New Roman"/>
          <w:szCs w:val="20"/>
        </w:rPr>
      </w:pPr>
      <w:r w:rsidRPr="00645306">
        <w:rPr>
          <w:rFonts w:eastAsia="Times New Roman" w:cs="Times New Roman"/>
          <w:szCs w:val="20"/>
        </w:rPr>
        <w:t>2.7.1.1</w:t>
      </w:r>
      <w:r w:rsidRPr="00645306">
        <w:rPr>
          <w:rFonts w:eastAsia="Times New Roman" w:cs="Times New Roman"/>
          <w:szCs w:val="20"/>
        </w:rPr>
        <w:tab/>
      </w:r>
      <w:r w:rsidRPr="00645306">
        <w:rPr>
          <w:rFonts w:eastAsia="Times New Roman" w:cs="Times New Roman"/>
          <w:szCs w:val="20"/>
          <w:u w:val="single"/>
        </w:rPr>
        <w:t>Project Team Leader</w:t>
      </w:r>
      <w:proofErr w:type="gramStart"/>
      <w:r w:rsidRPr="00645306">
        <w:rPr>
          <w:rFonts w:eastAsia="Times New Roman" w:cs="Times New Roman"/>
          <w:szCs w:val="20"/>
        </w:rPr>
        <w:t xml:space="preserve">:  </w:t>
      </w:r>
      <w:r w:rsidRPr="00645306">
        <w:rPr>
          <w:rFonts w:eastAsia="Times New Roman" w:cs="Times New Roman"/>
          <w:i/>
          <w:szCs w:val="20"/>
        </w:rPr>
        <w:t>[</w:t>
      </w:r>
      <w:proofErr w:type="gramEnd"/>
      <w:r w:rsidRPr="00645306">
        <w:rPr>
          <w:rFonts w:eastAsia="Times New Roman" w:cs="Times New Roman"/>
          <w:i/>
          <w:szCs w:val="20"/>
        </w:rPr>
        <w:t>for example, specify:</w:t>
      </w:r>
      <w:r w:rsidRPr="00645306">
        <w:rPr>
          <w:rFonts w:eastAsia="Times New Roman" w:cs="Times New Roman"/>
          <w:b/>
          <w:i/>
          <w:szCs w:val="20"/>
        </w:rPr>
        <w:t xml:space="preserve">  education/certifications, </w:t>
      </w:r>
      <w:proofErr w:type="spellStart"/>
      <w:r w:rsidRPr="00645306">
        <w:rPr>
          <w:rFonts w:eastAsia="Times New Roman" w:cs="Times New Roman"/>
          <w:b/>
          <w:i/>
          <w:szCs w:val="20"/>
        </w:rPr>
        <w:t>years experience</w:t>
      </w:r>
      <w:proofErr w:type="spellEnd"/>
      <w:r w:rsidRPr="00645306">
        <w:rPr>
          <w:rFonts w:eastAsia="Times New Roman" w:cs="Times New Roman"/>
          <w:b/>
          <w:i/>
          <w:szCs w:val="20"/>
        </w:rPr>
        <w:t xml:space="preserve"> in, demonstrated successful experience in,</w:t>
      </w:r>
      <w:r w:rsidRPr="00645306">
        <w:rPr>
          <w:rFonts w:eastAsia="Times New Roman" w:cs="Times New Roman"/>
          <w:i/>
          <w:szCs w:val="20"/>
        </w:rPr>
        <w:t xml:space="preserve"> etc.]</w:t>
      </w:r>
    </w:p>
    <w:p w14:paraId="1B0F096E" w14:textId="77777777" w:rsidR="006B3AA5" w:rsidRPr="00645306" w:rsidRDefault="006B3AA5" w:rsidP="006B3AA5">
      <w:pPr>
        <w:suppressAutoHyphens/>
        <w:spacing w:line="240" w:lineRule="auto"/>
        <w:ind w:left="2160" w:hanging="720"/>
        <w:rPr>
          <w:rFonts w:eastAsia="Times New Roman" w:cs="Times New Roman"/>
          <w:i/>
          <w:szCs w:val="20"/>
        </w:rPr>
      </w:pPr>
      <w:r w:rsidRPr="00645306">
        <w:rPr>
          <w:rFonts w:eastAsia="Times New Roman" w:cs="Times New Roman"/>
          <w:szCs w:val="20"/>
        </w:rPr>
        <w:t>2.7.1.2</w:t>
      </w:r>
      <w:r w:rsidRPr="00645306">
        <w:rPr>
          <w:rFonts w:eastAsia="Times New Roman" w:cs="Times New Roman"/>
          <w:szCs w:val="20"/>
        </w:rPr>
        <w:tab/>
      </w:r>
      <w:r w:rsidRPr="00645306">
        <w:rPr>
          <w:rFonts w:eastAsia="Times New Roman" w:cs="Times New Roman"/>
          <w:i/>
          <w:szCs w:val="20"/>
        </w:rPr>
        <w:t xml:space="preserve">[ specify:  </w:t>
      </w:r>
      <w:r w:rsidRPr="00645306">
        <w:rPr>
          <w:rFonts w:eastAsia="Times New Roman" w:cs="Times New Roman"/>
          <w:b/>
          <w:i/>
          <w:szCs w:val="20"/>
          <w:u w:val="single"/>
        </w:rPr>
        <w:t xml:space="preserve">Business </w:t>
      </w:r>
      <w:proofErr w:type="gramStart"/>
      <w:r w:rsidRPr="00645306">
        <w:rPr>
          <w:rFonts w:eastAsia="Times New Roman" w:cs="Times New Roman"/>
          <w:b/>
          <w:i/>
          <w:szCs w:val="20"/>
          <w:u w:val="single"/>
        </w:rPr>
        <w:t>Area</w:t>
      </w:r>
      <w:r w:rsidRPr="00645306">
        <w:rPr>
          <w:rFonts w:eastAsia="Times New Roman" w:cs="Times New Roman"/>
          <w:i/>
          <w:szCs w:val="20"/>
        </w:rPr>
        <w:t> ]</w:t>
      </w:r>
      <w:proofErr w:type="gramEnd"/>
      <w:r w:rsidRPr="00645306">
        <w:rPr>
          <w:rFonts w:eastAsia="Times New Roman" w:cs="Times New Roman"/>
          <w:szCs w:val="20"/>
        </w:rPr>
        <w:t xml:space="preserve"> </w:t>
      </w:r>
      <w:r w:rsidRPr="00645306">
        <w:rPr>
          <w:rFonts w:eastAsia="Times New Roman" w:cs="Times New Roman"/>
          <w:szCs w:val="20"/>
          <w:u w:val="single"/>
        </w:rPr>
        <w:t>Expert</w:t>
      </w:r>
      <w:proofErr w:type="gramStart"/>
      <w:r w:rsidRPr="00645306">
        <w:rPr>
          <w:rFonts w:eastAsia="Times New Roman" w:cs="Times New Roman"/>
          <w:szCs w:val="20"/>
        </w:rPr>
        <w:t xml:space="preserve">:  </w:t>
      </w:r>
      <w:r w:rsidRPr="00645306">
        <w:rPr>
          <w:rFonts w:eastAsia="Times New Roman" w:cs="Times New Roman"/>
          <w:i/>
          <w:szCs w:val="20"/>
        </w:rPr>
        <w:t>[</w:t>
      </w:r>
      <w:proofErr w:type="gramEnd"/>
      <w:r w:rsidRPr="00645306">
        <w:rPr>
          <w:rFonts w:eastAsia="Times New Roman" w:cs="Times New Roman"/>
          <w:i/>
          <w:szCs w:val="20"/>
        </w:rPr>
        <w:t> for example, specify:</w:t>
      </w:r>
      <w:r w:rsidRPr="00645306">
        <w:rPr>
          <w:rFonts w:eastAsia="Times New Roman" w:cs="Times New Roman"/>
          <w:b/>
          <w:i/>
          <w:szCs w:val="20"/>
        </w:rPr>
        <w:t xml:space="preserve">  education/certifications, years’ experience in, demonstrated successful experience </w:t>
      </w:r>
      <w:proofErr w:type="gramStart"/>
      <w:r w:rsidRPr="00645306">
        <w:rPr>
          <w:rFonts w:eastAsia="Times New Roman" w:cs="Times New Roman"/>
          <w:b/>
          <w:i/>
          <w:szCs w:val="20"/>
        </w:rPr>
        <w:t>in ,</w:t>
      </w:r>
      <w:proofErr w:type="gramEnd"/>
      <w:r w:rsidRPr="00645306">
        <w:rPr>
          <w:rFonts w:eastAsia="Times New Roman" w:cs="Times New Roman"/>
          <w:i/>
          <w:szCs w:val="20"/>
        </w:rPr>
        <w:t xml:space="preserve">;  </w:t>
      </w:r>
      <w:proofErr w:type="gramStart"/>
      <w:r w:rsidRPr="00645306">
        <w:rPr>
          <w:rFonts w:eastAsia="Times New Roman" w:cs="Times New Roman"/>
          <w:i/>
          <w:szCs w:val="20"/>
        </w:rPr>
        <w:t>etc. ]</w:t>
      </w:r>
      <w:proofErr w:type="gramEnd"/>
    </w:p>
    <w:p w14:paraId="2AE9715E" w14:textId="77777777" w:rsidR="006B3AA5" w:rsidRPr="00645306" w:rsidRDefault="006B3AA5" w:rsidP="006B3AA5">
      <w:pPr>
        <w:suppressAutoHyphens/>
        <w:spacing w:line="240" w:lineRule="auto"/>
        <w:ind w:left="2160" w:hanging="720"/>
        <w:rPr>
          <w:rFonts w:eastAsia="Times New Roman" w:cs="Times New Roman"/>
          <w:szCs w:val="20"/>
        </w:rPr>
      </w:pPr>
      <w:r w:rsidRPr="00645306">
        <w:rPr>
          <w:rFonts w:eastAsia="Times New Roman" w:cs="Times New Roman"/>
          <w:szCs w:val="20"/>
        </w:rPr>
        <w:t>2.7.1.3</w:t>
      </w:r>
      <w:r w:rsidRPr="00645306">
        <w:rPr>
          <w:rFonts w:eastAsia="Times New Roman" w:cs="Times New Roman"/>
          <w:szCs w:val="20"/>
        </w:rPr>
        <w:tab/>
      </w:r>
      <w:r w:rsidRPr="00645306">
        <w:rPr>
          <w:rFonts w:eastAsia="Times New Roman" w:cs="Times New Roman"/>
          <w:szCs w:val="20"/>
          <w:u w:val="single"/>
        </w:rPr>
        <w:t>System Analyst</w:t>
      </w:r>
      <w:r w:rsidRPr="00645306">
        <w:rPr>
          <w:rFonts w:eastAsia="Times New Roman" w:cs="Times New Roman"/>
          <w:szCs w:val="20"/>
        </w:rPr>
        <w:t xml:space="preserve">: </w:t>
      </w:r>
      <w:r w:rsidRPr="00645306">
        <w:rPr>
          <w:rFonts w:eastAsia="Times New Roman" w:cs="Times New Roman"/>
          <w:i/>
          <w:szCs w:val="20"/>
        </w:rPr>
        <w:t>[for example, specify:</w:t>
      </w:r>
      <w:r w:rsidRPr="00645306">
        <w:rPr>
          <w:rFonts w:eastAsia="Times New Roman" w:cs="Times New Roman"/>
          <w:b/>
          <w:i/>
          <w:szCs w:val="20"/>
        </w:rPr>
        <w:t xml:space="preserve">  education/certifications, years’ experience in, demonstrated successful experience in,</w:t>
      </w:r>
      <w:r w:rsidRPr="00645306">
        <w:rPr>
          <w:rFonts w:eastAsia="Times New Roman" w:cs="Times New Roman"/>
          <w:i/>
          <w:szCs w:val="20"/>
        </w:rPr>
        <w:t xml:space="preserve"> etc.]</w:t>
      </w:r>
    </w:p>
    <w:p w14:paraId="58AEE3A9" w14:textId="77777777" w:rsidR="006B3AA5" w:rsidRPr="00645306" w:rsidRDefault="006B3AA5" w:rsidP="006B3AA5">
      <w:pPr>
        <w:suppressAutoHyphens/>
        <w:spacing w:line="240" w:lineRule="auto"/>
        <w:ind w:left="2160" w:hanging="720"/>
        <w:rPr>
          <w:rFonts w:eastAsia="Times New Roman" w:cs="Times New Roman"/>
          <w:i/>
          <w:szCs w:val="20"/>
        </w:rPr>
      </w:pPr>
      <w:r w:rsidRPr="00645306">
        <w:rPr>
          <w:rFonts w:eastAsia="Times New Roman" w:cs="Times New Roman"/>
          <w:szCs w:val="20"/>
        </w:rPr>
        <w:t>2.7.1.4</w:t>
      </w:r>
      <w:r w:rsidRPr="00645306">
        <w:rPr>
          <w:rFonts w:eastAsia="Times New Roman" w:cs="Times New Roman"/>
          <w:szCs w:val="20"/>
        </w:rPr>
        <w:tab/>
      </w:r>
      <w:r w:rsidRPr="00645306">
        <w:rPr>
          <w:rFonts w:eastAsia="Times New Roman" w:cs="Times New Roman"/>
          <w:szCs w:val="20"/>
          <w:u w:val="single"/>
        </w:rPr>
        <w:t>Database Expert</w:t>
      </w:r>
      <w:proofErr w:type="gramStart"/>
      <w:r w:rsidRPr="00645306">
        <w:rPr>
          <w:rFonts w:eastAsia="Times New Roman" w:cs="Times New Roman"/>
          <w:szCs w:val="20"/>
        </w:rPr>
        <w:t xml:space="preserve">:  </w:t>
      </w:r>
      <w:r w:rsidRPr="00645306">
        <w:rPr>
          <w:rFonts w:eastAsia="Times New Roman" w:cs="Times New Roman"/>
          <w:i/>
          <w:szCs w:val="20"/>
        </w:rPr>
        <w:t>[</w:t>
      </w:r>
      <w:proofErr w:type="gramEnd"/>
      <w:r w:rsidRPr="00645306">
        <w:rPr>
          <w:rFonts w:eastAsia="Times New Roman" w:cs="Times New Roman"/>
          <w:i/>
          <w:szCs w:val="20"/>
        </w:rPr>
        <w:t>for example, specify:</w:t>
      </w:r>
      <w:r w:rsidRPr="00645306">
        <w:rPr>
          <w:rFonts w:eastAsia="Times New Roman" w:cs="Times New Roman"/>
          <w:b/>
          <w:i/>
          <w:szCs w:val="20"/>
        </w:rPr>
        <w:t xml:space="preserve">  education/certifications, years’ experience in, demonstrated successful experience in,</w:t>
      </w:r>
      <w:r w:rsidRPr="00645306">
        <w:rPr>
          <w:rFonts w:eastAsia="Times New Roman" w:cs="Times New Roman"/>
          <w:i/>
          <w:szCs w:val="20"/>
        </w:rPr>
        <w:t xml:space="preserve"> etc.]</w:t>
      </w:r>
    </w:p>
    <w:p w14:paraId="4860B34B" w14:textId="77777777" w:rsidR="006B3AA5" w:rsidRPr="00645306" w:rsidRDefault="006B3AA5" w:rsidP="006B3AA5">
      <w:pPr>
        <w:suppressAutoHyphens/>
        <w:spacing w:line="240" w:lineRule="auto"/>
        <w:ind w:left="2160" w:hanging="720"/>
        <w:rPr>
          <w:rFonts w:eastAsia="Times New Roman" w:cs="Times New Roman"/>
          <w:szCs w:val="20"/>
        </w:rPr>
      </w:pPr>
      <w:r w:rsidRPr="00645306">
        <w:rPr>
          <w:rFonts w:eastAsia="Times New Roman" w:cs="Times New Roman"/>
          <w:szCs w:val="20"/>
        </w:rPr>
        <w:t>2.7.1.5</w:t>
      </w:r>
      <w:r w:rsidRPr="00645306">
        <w:rPr>
          <w:rFonts w:eastAsia="Times New Roman" w:cs="Times New Roman"/>
          <w:szCs w:val="20"/>
        </w:rPr>
        <w:tab/>
      </w:r>
      <w:r w:rsidRPr="00645306">
        <w:rPr>
          <w:rFonts w:eastAsia="Times New Roman" w:cs="Times New Roman"/>
          <w:szCs w:val="20"/>
          <w:u w:val="single"/>
        </w:rPr>
        <w:t>Programming Expert</w:t>
      </w:r>
      <w:proofErr w:type="gramStart"/>
      <w:r w:rsidRPr="00645306">
        <w:rPr>
          <w:rFonts w:eastAsia="Times New Roman" w:cs="Times New Roman"/>
          <w:szCs w:val="20"/>
        </w:rPr>
        <w:t xml:space="preserve">:  </w:t>
      </w:r>
      <w:r w:rsidRPr="00645306">
        <w:rPr>
          <w:rFonts w:eastAsia="Times New Roman" w:cs="Times New Roman"/>
          <w:i/>
          <w:szCs w:val="20"/>
        </w:rPr>
        <w:t>[</w:t>
      </w:r>
      <w:proofErr w:type="gramEnd"/>
      <w:r w:rsidRPr="00645306">
        <w:rPr>
          <w:rFonts w:eastAsia="Times New Roman" w:cs="Times New Roman"/>
          <w:i/>
          <w:szCs w:val="20"/>
        </w:rPr>
        <w:t>for example, specify:</w:t>
      </w:r>
      <w:r w:rsidRPr="00645306">
        <w:rPr>
          <w:rFonts w:eastAsia="Times New Roman" w:cs="Times New Roman"/>
          <w:b/>
          <w:i/>
          <w:szCs w:val="20"/>
        </w:rPr>
        <w:t xml:space="preserve">  education/certifications, years’ experience in, demonstrated successful experience in,</w:t>
      </w:r>
      <w:r w:rsidRPr="00645306">
        <w:rPr>
          <w:rFonts w:eastAsia="Times New Roman" w:cs="Times New Roman"/>
          <w:i/>
          <w:szCs w:val="20"/>
        </w:rPr>
        <w:t xml:space="preserve"> etc.]</w:t>
      </w:r>
    </w:p>
    <w:p w14:paraId="40CB2979" w14:textId="77777777" w:rsidR="006B3AA5" w:rsidRPr="00645306" w:rsidRDefault="006B3AA5" w:rsidP="006B3AA5">
      <w:pPr>
        <w:suppressAutoHyphens/>
        <w:spacing w:line="240" w:lineRule="auto"/>
        <w:ind w:left="2160" w:hanging="720"/>
        <w:rPr>
          <w:rFonts w:eastAsia="Times New Roman" w:cs="Times New Roman"/>
          <w:szCs w:val="20"/>
        </w:rPr>
      </w:pPr>
      <w:r w:rsidRPr="00645306">
        <w:rPr>
          <w:rFonts w:eastAsia="Times New Roman" w:cs="Times New Roman"/>
          <w:szCs w:val="20"/>
        </w:rPr>
        <w:lastRenderedPageBreak/>
        <w:t>2.7.1.6</w:t>
      </w:r>
      <w:r w:rsidRPr="00645306">
        <w:rPr>
          <w:rFonts w:eastAsia="Times New Roman" w:cs="Times New Roman"/>
          <w:szCs w:val="20"/>
        </w:rPr>
        <w:tab/>
      </w:r>
      <w:r w:rsidRPr="00645306">
        <w:rPr>
          <w:rFonts w:eastAsia="Times New Roman" w:cs="Times New Roman"/>
          <w:szCs w:val="20"/>
          <w:u w:val="single"/>
        </w:rPr>
        <w:t>System Administration / Security Expert</w:t>
      </w:r>
      <w:proofErr w:type="gramStart"/>
      <w:r w:rsidRPr="00645306">
        <w:rPr>
          <w:rFonts w:eastAsia="Times New Roman" w:cs="Times New Roman"/>
          <w:szCs w:val="20"/>
        </w:rPr>
        <w:t xml:space="preserve">:  </w:t>
      </w:r>
      <w:r w:rsidRPr="00645306">
        <w:rPr>
          <w:rFonts w:eastAsia="Times New Roman" w:cs="Times New Roman"/>
          <w:i/>
          <w:szCs w:val="20"/>
        </w:rPr>
        <w:t>[</w:t>
      </w:r>
      <w:proofErr w:type="gramEnd"/>
      <w:r w:rsidRPr="00645306">
        <w:rPr>
          <w:rFonts w:eastAsia="Times New Roman" w:cs="Times New Roman"/>
          <w:i/>
          <w:szCs w:val="20"/>
        </w:rPr>
        <w:t>for example, specify:</w:t>
      </w:r>
      <w:r w:rsidRPr="00645306">
        <w:rPr>
          <w:rFonts w:eastAsia="Times New Roman" w:cs="Times New Roman"/>
          <w:b/>
          <w:i/>
          <w:szCs w:val="20"/>
        </w:rPr>
        <w:t xml:space="preserve">  education/certifications, years’ experience in, demonstrated successful experience in,</w:t>
      </w:r>
      <w:r w:rsidRPr="00645306">
        <w:rPr>
          <w:rFonts w:eastAsia="Times New Roman" w:cs="Times New Roman"/>
          <w:i/>
          <w:szCs w:val="20"/>
        </w:rPr>
        <w:t xml:space="preserve"> etc.]</w:t>
      </w:r>
    </w:p>
    <w:p w14:paraId="4D02F002" w14:textId="77777777" w:rsidR="006B3AA5" w:rsidRPr="00645306" w:rsidRDefault="006B3AA5" w:rsidP="006B3AA5">
      <w:pPr>
        <w:suppressAutoHyphens/>
        <w:spacing w:line="240" w:lineRule="auto"/>
        <w:ind w:left="2160" w:hanging="720"/>
        <w:rPr>
          <w:rFonts w:eastAsia="Times New Roman" w:cs="Times New Roman"/>
          <w:szCs w:val="20"/>
        </w:rPr>
      </w:pPr>
      <w:r w:rsidRPr="00645306">
        <w:rPr>
          <w:rFonts w:eastAsia="Times New Roman" w:cs="Times New Roman"/>
          <w:szCs w:val="20"/>
        </w:rPr>
        <w:t>2.7.1.7</w:t>
      </w:r>
      <w:r w:rsidRPr="00645306">
        <w:rPr>
          <w:rFonts w:eastAsia="Times New Roman" w:cs="Times New Roman"/>
          <w:szCs w:val="20"/>
        </w:rPr>
        <w:tab/>
      </w:r>
      <w:r w:rsidRPr="00645306">
        <w:rPr>
          <w:rFonts w:eastAsia="Times New Roman" w:cs="Times New Roman"/>
          <w:szCs w:val="20"/>
          <w:u w:val="single"/>
        </w:rPr>
        <w:t>Computer Hardware Expert</w:t>
      </w:r>
      <w:proofErr w:type="gramStart"/>
      <w:r w:rsidRPr="00645306">
        <w:rPr>
          <w:rFonts w:eastAsia="Times New Roman" w:cs="Times New Roman"/>
          <w:szCs w:val="20"/>
        </w:rPr>
        <w:t xml:space="preserve">:  </w:t>
      </w:r>
      <w:r w:rsidRPr="00645306">
        <w:rPr>
          <w:rFonts w:eastAsia="Times New Roman" w:cs="Times New Roman"/>
          <w:i/>
          <w:szCs w:val="20"/>
        </w:rPr>
        <w:t>[</w:t>
      </w:r>
      <w:proofErr w:type="gramEnd"/>
      <w:r w:rsidRPr="00645306">
        <w:rPr>
          <w:rFonts w:eastAsia="Times New Roman" w:cs="Times New Roman"/>
          <w:i/>
          <w:szCs w:val="20"/>
        </w:rPr>
        <w:t>for example, specify:</w:t>
      </w:r>
      <w:r w:rsidRPr="00645306">
        <w:rPr>
          <w:rFonts w:eastAsia="Times New Roman" w:cs="Times New Roman"/>
          <w:b/>
          <w:i/>
          <w:szCs w:val="20"/>
        </w:rPr>
        <w:t xml:space="preserve">  education/certifications, years’ experience in, demonstrated successful experience in,</w:t>
      </w:r>
      <w:r w:rsidRPr="00645306">
        <w:rPr>
          <w:rFonts w:eastAsia="Times New Roman" w:cs="Times New Roman"/>
          <w:i/>
          <w:szCs w:val="20"/>
        </w:rPr>
        <w:t xml:space="preserve"> etc.]</w:t>
      </w:r>
    </w:p>
    <w:p w14:paraId="04BE4988" w14:textId="77777777" w:rsidR="006B3AA5" w:rsidRPr="00645306" w:rsidRDefault="006B3AA5" w:rsidP="006B3AA5">
      <w:pPr>
        <w:suppressAutoHyphens/>
        <w:spacing w:line="240" w:lineRule="auto"/>
        <w:ind w:left="2160" w:hanging="720"/>
        <w:rPr>
          <w:rFonts w:eastAsia="Times New Roman" w:cs="Times New Roman"/>
          <w:szCs w:val="20"/>
        </w:rPr>
      </w:pPr>
      <w:r w:rsidRPr="00645306">
        <w:rPr>
          <w:rFonts w:eastAsia="Times New Roman" w:cs="Times New Roman"/>
          <w:szCs w:val="20"/>
        </w:rPr>
        <w:t>2.7.1.8</w:t>
      </w:r>
      <w:r w:rsidRPr="00645306">
        <w:rPr>
          <w:rFonts w:eastAsia="Times New Roman" w:cs="Times New Roman"/>
          <w:szCs w:val="20"/>
        </w:rPr>
        <w:tab/>
      </w:r>
      <w:r w:rsidRPr="00645306">
        <w:rPr>
          <w:rFonts w:eastAsia="Times New Roman" w:cs="Times New Roman"/>
          <w:szCs w:val="20"/>
          <w:u w:val="single"/>
        </w:rPr>
        <w:t>Network and Communications Expert</w:t>
      </w:r>
      <w:proofErr w:type="gramStart"/>
      <w:r w:rsidRPr="00645306">
        <w:rPr>
          <w:rFonts w:eastAsia="Times New Roman" w:cs="Times New Roman"/>
          <w:szCs w:val="20"/>
        </w:rPr>
        <w:t xml:space="preserve">:  </w:t>
      </w:r>
      <w:r w:rsidRPr="00645306">
        <w:rPr>
          <w:rFonts w:eastAsia="Times New Roman" w:cs="Times New Roman"/>
          <w:i/>
          <w:szCs w:val="20"/>
        </w:rPr>
        <w:t>[</w:t>
      </w:r>
      <w:proofErr w:type="gramEnd"/>
      <w:r w:rsidRPr="00645306">
        <w:rPr>
          <w:rFonts w:eastAsia="Times New Roman" w:cs="Times New Roman"/>
          <w:i/>
          <w:szCs w:val="20"/>
        </w:rPr>
        <w:t>for example, specify:</w:t>
      </w:r>
      <w:r w:rsidRPr="00645306">
        <w:rPr>
          <w:rFonts w:eastAsia="Times New Roman" w:cs="Times New Roman"/>
          <w:b/>
          <w:i/>
          <w:szCs w:val="20"/>
        </w:rPr>
        <w:t xml:space="preserve">  education/certifications, years’ experience in, demonstrated successful experience in,</w:t>
      </w:r>
      <w:r w:rsidRPr="00645306">
        <w:rPr>
          <w:rFonts w:eastAsia="Times New Roman" w:cs="Times New Roman"/>
          <w:i/>
          <w:szCs w:val="20"/>
        </w:rPr>
        <w:t xml:space="preserve"> etc.]</w:t>
      </w:r>
    </w:p>
    <w:p w14:paraId="1317A0DA" w14:textId="77777777" w:rsidR="006B3AA5" w:rsidRPr="00645306" w:rsidRDefault="006B3AA5" w:rsidP="006B3AA5">
      <w:pPr>
        <w:suppressAutoHyphens/>
        <w:spacing w:line="240" w:lineRule="auto"/>
        <w:ind w:left="2160" w:hanging="720"/>
        <w:rPr>
          <w:rFonts w:eastAsia="Times New Roman" w:cs="Times New Roman"/>
          <w:szCs w:val="20"/>
        </w:rPr>
      </w:pPr>
      <w:r w:rsidRPr="00645306">
        <w:rPr>
          <w:rFonts w:eastAsia="Times New Roman" w:cs="Times New Roman"/>
          <w:szCs w:val="20"/>
        </w:rPr>
        <w:t>2.7.1.9</w:t>
      </w:r>
      <w:r w:rsidRPr="00645306">
        <w:rPr>
          <w:rFonts w:eastAsia="Times New Roman" w:cs="Times New Roman"/>
          <w:szCs w:val="20"/>
        </w:rPr>
        <w:tab/>
      </w:r>
      <w:r w:rsidRPr="00645306">
        <w:rPr>
          <w:rFonts w:eastAsia="Times New Roman" w:cs="Times New Roman"/>
          <w:szCs w:val="20"/>
          <w:u w:val="single"/>
        </w:rPr>
        <w:t>Training Expert</w:t>
      </w:r>
      <w:proofErr w:type="gramStart"/>
      <w:r w:rsidRPr="00645306">
        <w:rPr>
          <w:rFonts w:eastAsia="Times New Roman" w:cs="Times New Roman"/>
          <w:szCs w:val="20"/>
        </w:rPr>
        <w:t xml:space="preserve">:  </w:t>
      </w:r>
      <w:r w:rsidRPr="00645306">
        <w:rPr>
          <w:rFonts w:eastAsia="Times New Roman" w:cs="Times New Roman"/>
          <w:i/>
          <w:szCs w:val="20"/>
        </w:rPr>
        <w:t>[</w:t>
      </w:r>
      <w:proofErr w:type="gramEnd"/>
      <w:r w:rsidRPr="00645306">
        <w:rPr>
          <w:rFonts w:eastAsia="Times New Roman" w:cs="Times New Roman"/>
          <w:i/>
          <w:szCs w:val="20"/>
        </w:rPr>
        <w:t>for example, specify:</w:t>
      </w:r>
      <w:r w:rsidRPr="00645306">
        <w:rPr>
          <w:rFonts w:eastAsia="Times New Roman" w:cs="Times New Roman"/>
          <w:b/>
          <w:i/>
          <w:szCs w:val="20"/>
        </w:rPr>
        <w:t xml:space="preserve">  education/certifications, years’ experience in, demonstrated successful experience in,</w:t>
      </w:r>
      <w:r w:rsidRPr="00645306">
        <w:rPr>
          <w:rFonts w:eastAsia="Times New Roman" w:cs="Times New Roman"/>
          <w:i/>
          <w:szCs w:val="20"/>
        </w:rPr>
        <w:t xml:space="preserve"> etc.]</w:t>
      </w:r>
    </w:p>
    <w:p w14:paraId="0C8298C0" w14:textId="77777777" w:rsidR="006B3AA5" w:rsidRPr="00645306" w:rsidRDefault="006B3AA5" w:rsidP="006B3AA5">
      <w:pPr>
        <w:suppressAutoHyphens/>
        <w:spacing w:line="240" w:lineRule="auto"/>
        <w:ind w:left="2160" w:hanging="720"/>
        <w:rPr>
          <w:rFonts w:eastAsia="Times New Roman" w:cs="Times New Roman"/>
          <w:szCs w:val="20"/>
        </w:rPr>
      </w:pPr>
      <w:r w:rsidRPr="00645306">
        <w:rPr>
          <w:rFonts w:eastAsia="Times New Roman" w:cs="Times New Roman"/>
          <w:szCs w:val="20"/>
        </w:rPr>
        <w:t>2.7.1.10</w:t>
      </w:r>
      <w:r w:rsidRPr="00645306">
        <w:rPr>
          <w:rFonts w:eastAsia="Times New Roman" w:cs="Times New Roman"/>
          <w:szCs w:val="20"/>
        </w:rPr>
        <w:tab/>
      </w:r>
      <w:r w:rsidRPr="00645306">
        <w:rPr>
          <w:rFonts w:eastAsia="Times New Roman" w:cs="Times New Roman"/>
          <w:szCs w:val="20"/>
          <w:u w:val="single"/>
        </w:rPr>
        <w:t>Documentation Specialist</w:t>
      </w:r>
      <w:proofErr w:type="gramStart"/>
      <w:r w:rsidRPr="00645306">
        <w:rPr>
          <w:rFonts w:eastAsia="Times New Roman" w:cs="Times New Roman"/>
          <w:szCs w:val="20"/>
        </w:rPr>
        <w:t xml:space="preserve">:  </w:t>
      </w:r>
      <w:r w:rsidRPr="00645306">
        <w:rPr>
          <w:rFonts w:eastAsia="Times New Roman" w:cs="Times New Roman"/>
          <w:i/>
          <w:szCs w:val="20"/>
        </w:rPr>
        <w:t>[</w:t>
      </w:r>
      <w:proofErr w:type="gramEnd"/>
      <w:r w:rsidRPr="00645306">
        <w:rPr>
          <w:rFonts w:eastAsia="Times New Roman" w:cs="Times New Roman"/>
          <w:i/>
          <w:szCs w:val="20"/>
        </w:rPr>
        <w:t>for example, specify:</w:t>
      </w:r>
      <w:r w:rsidRPr="00645306">
        <w:rPr>
          <w:rFonts w:eastAsia="Times New Roman" w:cs="Times New Roman"/>
          <w:b/>
          <w:i/>
          <w:szCs w:val="20"/>
        </w:rPr>
        <w:t xml:space="preserve">  education/certifications, years’ experience in, demonstrated successful experience in,</w:t>
      </w:r>
      <w:r w:rsidRPr="00645306">
        <w:rPr>
          <w:rFonts w:eastAsia="Times New Roman" w:cs="Times New Roman"/>
          <w:i/>
          <w:szCs w:val="20"/>
        </w:rPr>
        <w:t xml:space="preserve"> etc.]</w:t>
      </w:r>
    </w:p>
    <w:p w14:paraId="092AB128" w14:textId="77777777" w:rsidR="00274CF0" w:rsidRPr="00645306" w:rsidRDefault="00274CF0" w:rsidP="00274CF0">
      <w:pPr>
        <w:suppressAutoHyphens/>
        <w:spacing w:line="240" w:lineRule="auto"/>
        <w:ind w:left="2160" w:hanging="720"/>
        <w:rPr>
          <w:rFonts w:eastAsia="Times New Roman" w:cs="Times New Roman"/>
          <w:szCs w:val="20"/>
        </w:rPr>
      </w:pPr>
      <w:r w:rsidRPr="00645306">
        <w:rPr>
          <w:rFonts w:eastAsia="Times New Roman" w:cs="Times New Roman"/>
          <w:szCs w:val="20"/>
        </w:rPr>
        <w:t>2.7.1.11</w:t>
      </w:r>
      <w:r w:rsidRPr="00645306">
        <w:rPr>
          <w:rFonts w:eastAsia="Times New Roman" w:cs="Times New Roman"/>
          <w:szCs w:val="20"/>
        </w:rPr>
        <w:tab/>
        <w:t>……</w:t>
      </w:r>
    </w:p>
    <w:p w14:paraId="45DAEFDF" w14:textId="56358418" w:rsidR="006B3AA5" w:rsidRPr="00645306" w:rsidRDefault="00EF3104" w:rsidP="00D0681B">
      <w:pPr>
        <w:pStyle w:val="Heading3TechnicalRequirements"/>
      </w:pPr>
      <w:bookmarkStart w:id="1712" w:name="_Toc55540937"/>
      <w:bookmarkStart w:id="1713" w:name="_Toc55561660"/>
      <w:bookmarkStart w:id="1714" w:name="_Toc55748989"/>
      <w:bookmarkStart w:id="1715" w:name="_Toc55760504"/>
      <w:bookmarkStart w:id="1716" w:name="_Toc55760924"/>
      <w:bookmarkStart w:id="1717" w:name="_Toc55765807"/>
      <w:bookmarkStart w:id="1718" w:name="_Toc55933361"/>
      <w:bookmarkStart w:id="1719" w:name="_Toc56639217"/>
      <w:bookmarkStart w:id="1720" w:name="_Toc56670161"/>
      <w:bookmarkStart w:id="1721" w:name="_Toc185323608"/>
      <w:r w:rsidRPr="00645306">
        <w:lastRenderedPageBreak/>
        <w:t>D.</w:t>
      </w:r>
      <w:r w:rsidRPr="00645306">
        <w:tab/>
      </w:r>
      <w:r w:rsidR="006B3AA5" w:rsidRPr="00645306">
        <w:t>Technology Specifications – Supply &amp; Install Items</w:t>
      </w:r>
      <w:bookmarkEnd w:id="1712"/>
      <w:bookmarkEnd w:id="1713"/>
      <w:bookmarkEnd w:id="1714"/>
      <w:bookmarkEnd w:id="1715"/>
      <w:bookmarkEnd w:id="1716"/>
      <w:bookmarkEnd w:id="1717"/>
      <w:bookmarkEnd w:id="1718"/>
      <w:bookmarkEnd w:id="1719"/>
      <w:bookmarkEnd w:id="1720"/>
      <w:bookmarkEnd w:id="1721"/>
      <w:r w:rsidR="006B3AA5" w:rsidRPr="00645306" w:rsidDel="007D54A9">
        <w:t xml:space="preserve"> </w:t>
      </w:r>
    </w:p>
    <w:p w14:paraId="7B311B85" w14:textId="77777777" w:rsidR="006B3AA5" w:rsidRPr="00645306" w:rsidRDefault="006B3AA5" w:rsidP="00056522">
      <w:pPr>
        <w:pStyle w:val="Heading4TR"/>
      </w:pPr>
      <w:bookmarkStart w:id="1722" w:name="_Toc55760505"/>
      <w:bookmarkStart w:id="1723" w:name="_Toc55760925"/>
      <w:bookmarkStart w:id="1724" w:name="_Toc55765808"/>
      <w:bookmarkStart w:id="1725" w:name="_Toc55931947"/>
      <w:bookmarkStart w:id="1726" w:name="_Toc55932114"/>
      <w:bookmarkStart w:id="1727" w:name="_Toc56639218"/>
      <w:bookmarkStart w:id="1728" w:name="_Toc185323609"/>
      <w:r w:rsidRPr="00645306">
        <w:t>3.1</w:t>
      </w:r>
      <w:r w:rsidRPr="00645306">
        <w:tab/>
        <w:t>General Technical Requirements</w:t>
      </w:r>
      <w:bookmarkEnd w:id="1722"/>
      <w:bookmarkEnd w:id="1723"/>
      <w:bookmarkEnd w:id="1724"/>
      <w:bookmarkEnd w:id="1725"/>
      <w:bookmarkEnd w:id="1726"/>
      <w:bookmarkEnd w:id="1727"/>
      <w:bookmarkEnd w:id="1728"/>
    </w:p>
    <w:p w14:paraId="25F9B188" w14:textId="77777777" w:rsidR="006B3AA5" w:rsidRPr="00645306" w:rsidRDefault="006B3AA5" w:rsidP="006B3AA5">
      <w:pPr>
        <w:suppressAutoHyphens/>
        <w:spacing w:line="240" w:lineRule="auto"/>
        <w:ind w:left="1440" w:hanging="720"/>
        <w:rPr>
          <w:rFonts w:eastAsia="Times New Roman" w:cs="Times New Roman"/>
          <w:szCs w:val="20"/>
        </w:rPr>
      </w:pPr>
      <w:r w:rsidRPr="00645306">
        <w:rPr>
          <w:rFonts w:eastAsia="Times New Roman" w:cs="Times New Roman"/>
          <w:szCs w:val="20"/>
        </w:rPr>
        <w:t>3.0.1</w:t>
      </w:r>
      <w:r w:rsidRPr="00645306">
        <w:rPr>
          <w:rFonts w:eastAsia="Times New Roman" w:cs="Times New Roman"/>
          <w:szCs w:val="20"/>
        </w:rPr>
        <w:tab/>
        <w:t xml:space="preserve">Language Support:  All information technologies must provide support for the </w:t>
      </w:r>
      <w:r w:rsidRPr="00645306">
        <w:rPr>
          <w:rFonts w:eastAsia="Times New Roman" w:cs="Times New Roman"/>
          <w:i/>
          <w:szCs w:val="20"/>
        </w:rPr>
        <w:t xml:space="preserve">[insert: </w:t>
      </w:r>
      <w:r w:rsidRPr="00645306">
        <w:rPr>
          <w:rFonts w:eastAsia="Times New Roman" w:cs="Times New Roman"/>
          <w:b/>
          <w:i/>
          <w:szCs w:val="20"/>
        </w:rPr>
        <w:t>either national or business language(s) of the end-user(s)</w:t>
      </w:r>
      <w:r w:rsidRPr="00645306">
        <w:rPr>
          <w:rFonts w:eastAsia="Times New Roman" w:cs="Times New Roman"/>
          <w:i/>
          <w:szCs w:val="20"/>
        </w:rPr>
        <w:t>].</w:t>
      </w:r>
      <w:r w:rsidRPr="00645306">
        <w:rPr>
          <w:rFonts w:eastAsia="Times New Roman" w:cs="Times New Roman"/>
          <w:szCs w:val="20"/>
        </w:rPr>
        <w:t xml:space="preserve">  Specifically, all display technologies and software must support the ISO </w:t>
      </w:r>
      <w:r w:rsidRPr="00645306">
        <w:rPr>
          <w:rFonts w:eastAsia="Times New Roman" w:cs="Times New Roman"/>
          <w:i/>
          <w:szCs w:val="20"/>
        </w:rPr>
        <w:t>[</w:t>
      </w:r>
      <w:proofErr w:type="gramStart"/>
      <w:r w:rsidRPr="00645306">
        <w:rPr>
          <w:rFonts w:eastAsia="Times New Roman" w:cs="Times New Roman"/>
          <w:i/>
          <w:szCs w:val="20"/>
        </w:rPr>
        <w:t>insert:</w:t>
      </w:r>
      <w:proofErr w:type="gramEnd"/>
      <w:r w:rsidRPr="00645306">
        <w:rPr>
          <w:rFonts w:eastAsia="Times New Roman" w:cs="Times New Roman"/>
          <w:i/>
          <w:szCs w:val="20"/>
        </w:rPr>
        <w:t xml:space="preserve">  </w:t>
      </w:r>
      <w:r w:rsidRPr="00645306">
        <w:rPr>
          <w:rFonts w:eastAsia="Times New Roman" w:cs="Times New Roman"/>
          <w:b/>
          <w:i/>
          <w:szCs w:val="20"/>
        </w:rPr>
        <w:t>character set number</w:t>
      </w:r>
      <w:r w:rsidRPr="00645306">
        <w:rPr>
          <w:rFonts w:eastAsia="Times New Roman" w:cs="Times New Roman"/>
          <w:i/>
          <w:szCs w:val="20"/>
        </w:rPr>
        <w:t>]</w:t>
      </w:r>
      <w:r w:rsidRPr="00645306">
        <w:rPr>
          <w:rFonts w:eastAsia="Times New Roman" w:cs="Times New Roman"/>
          <w:szCs w:val="20"/>
        </w:rPr>
        <w:t xml:space="preserve"> character set and perform sorting according to </w:t>
      </w:r>
      <w:r w:rsidRPr="00645306">
        <w:rPr>
          <w:rFonts w:eastAsia="Times New Roman" w:cs="Times New Roman"/>
          <w:i/>
          <w:szCs w:val="20"/>
        </w:rPr>
        <w:t>[</w:t>
      </w:r>
      <w:proofErr w:type="gramStart"/>
      <w:r w:rsidRPr="00645306">
        <w:rPr>
          <w:rFonts w:eastAsia="Times New Roman" w:cs="Times New Roman"/>
          <w:i/>
          <w:szCs w:val="20"/>
        </w:rPr>
        <w:t>insert:</w:t>
      </w:r>
      <w:proofErr w:type="gramEnd"/>
      <w:r w:rsidRPr="00645306">
        <w:rPr>
          <w:rFonts w:eastAsia="Times New Roman" w:cs="Times New Roman"/>
          <w:i/>
          <w:szCs w:val="20"/>
        </w:rPr>
        <w:t xml:space="preserve">  </w:t>
      </w:r>
      <w:r w:rsidRPr="00645306">
        <w:rPr>
          <w:rFonts w:eastAsia="Times New Roman" w:cs="Times New Roman"/>
          <w:b/>
          <w:i/>
          <w:szCs w:val="20"/>
        </w:rPr>
        <w:t>appropriate standard method</w:t>
      </w:r>
      <w:r w:rsidRPr="00645306">
        <w:rPr>
          <w:rFonts w:eastAsia="Times New Roman" w:cs="Times New Roman"/>
          <w:i/>
          <w:szCs w:val="20"/>
        </w:rPr>
        <w:t>].</w:t>
      </w:r>
    </w:p>
    <w:p w14:paraId="771C7DC1" w14:textId="77777777" w:rsidR="006B3AA5" w:rsidRPr="00645306" w:rsidRDefault="006B3AA5" w:rsidP="006B3AA5">
      <w:pPr>
        <w:suppressAutoHyphens/>
        <w:spacing w:line="240" w:lineRule="auto"/>
        <w:ind w:left="1440" w:hanging="720"/>
        <w:rPr>
          <w:rFonts w:eastAsia="Times New Roman" w:cs="Times New Roman"/>
          <w:szCs w:val="20"/>
        </w:rPr>
      </w:pPr>
      <w:r w:rsidRPr="00645306">
        <w:rPr>
          <w:rFonts w:eastAsia="Times New Roman" w:cs="Times New Roman"/>
          <w:szCs w:val="20"/>
        </w:rPr>
        <w:t>3.0.2</w:t>
      </w:r>
      <w:r w:rsidRPr="00645306">
        <w:rPr>
          <w:rFonts w:eastAsia="Times New Roman" w:cs="Times New Roman"/>
          <w:szCs w:val="20"/>
        </w:rPr>
        <w:tab/>
        <w:t xml:space="preserve">Electrical Power:  All active (powered) equipment must operate on </w:t>
      </w:r>
      <w:r w:rsidRPr="00645306">
        <w:rPr>
          <w:rFonts w:eastAsia="Times New Roman" w:cs="Times New Roman"/>
          <w:i/>
          <w:szCs w:val="20"/>
        </w:rPr>
        <w:t xml:space="preserve">[specify:  </w:t>
      </w:r>
      <w:r w:rsidRPr="00645306">
        <w:rPr>
          <w:rFonts w:eastAsia="Times New Roman" w:cs="Times New Roman"/>
          <w:b/>
          <w:i/>
          <w:szCs w:val="20"/>
        </w:rPr>
        <w:t>voltage range and frequency range</w:t>
      </w:r>
      <w:r w:rsidRPr="00645306">
        <w:rPr>
          <w:rFonts w:eastAsia="Times New Roman" w:cs="Times New Roman"/>
          <w:i/>
          <w:szCs w:val="20"/>
        </w:rPr>
        <w:t>, e.g., 220v +/- 20v, 50Hz +/- 2Hz].</w:t>
      </w:r>
      <w:r w:rsidRPr="00645306">
        <w:rPr>
          <w:rFonts w:eastAsia="Times New Roman" w:cs="Times New Roman"/>
          <w:szCs w:val="20"/>
        </w:rPr>
        <w:t xml:space="preserve">  All active equipment must include power plugs standard in </w:t>
      </w:r>
      <w:r w:rsidRPr="00645306">
        <w:rPr>
          <w:rFonts w:eastAsia="Times New Roman" w:cs="Times New Roman"/>
          <w:i/>
          <w:szCs w:val="20"/>
        </w:rPr>
        <w:t>[insert: Purchaser’s Country].</w:t>
      </w:r>
    </w:p>
    <w:p w14:paraId="1B113CAB" w14:textId="77777777" w:rsidR="006B3AA5" w:rsidRPr="00645306" w:rsidRDefault="006B3AA5" w:rsidP="006B3AA5">
      <w:pPr>
        <w:suppressAutoHyphens/>
        <w:spacing w:line="240" w:lineRule="auto"/>
        <w:ind w:left="1440" w:hanging="720"/>
        <w:rPr>
          <w:rFonts w:eastAsia="Times New Roman" w:cs="Times New Roman"/>
          <w:szCs w:val="20"/>
        </w:rPr>
      </w:pPr>
      <w:r w:rsidRPr="00645306">
        <w:rPr>
          <w:rFonts w:eastAsia="Times New Roman" w:cs="Times New Roman"/>
          <w:szCs w:val="20"/>
        </w:rPr>
        <w:t>3.0.3</w:t>
      </w:r>
      <w:r w:rsidRPr="00645306">
        <w:rPr>
          <w:rFonts w:eastAsia="Times New Roman" w:cs="Times New Roman"/>
          <w:szCs w:val="20"/>
        </w:rPr>
        <w:tab/>
        <w:t xml:space="preserve">Environmental:  Unless otherwise specified, all equipment must operate in environments of </w:t>
      </w:r>
      <w:r w:rsidRPr="00645306">
        <w:rPr>
          <w:rFonts w:eastAsia="Times New Roman" w:cs="Times New Roman"/>
          <w:i/>
          <w:szCs w:val="20"/>
        </w:rPr>
        <w:t xml:space="preserve">[ specify, </w:t>
      </w:r>
      <w:r w:rsidRPr="00645306">
        <w:rPr>
          <w:rFonts w:eastAsia="Times New Roman" w:cs="Times New Roman"/>
          <w:b/>
          <w:i/>
          <w:szCs w:val="20"/>
        </w:rPr>
        <w:t>temperature, humidity, and dust conditions</w:t>
      </w:r>
      <w:r w:rsidRPr="00645306">
        <w:rPr>
          <w:rFonts w:eastAsia="Times New Roman" w:cs="Times New Roman"/>
          <w:i/>
          <w:szCs w:val="20"/>
        </w:rPr>
        <w:t xml:space="preserve">, e.g., 10-30 degrees centigrade, 20-80 percent relative humidity, and 0-40 grams per cubic meter of </w:t>
      </w:r>
      <w:proofErr w:type="gramStart"/>
      <w:r w:rsidRPr="00645306">
        <w:rPr>
          <w:rFonts w:eastAsia="Times New Roman" w:cs="Times New Roman"/>
          <w:i/>
          <w:szCs w:val="20"/>
        </w:rPr>
        <w:t>dust ]</w:t>
      </w:r>
      <w:proofErr w:type="gramEnd"/>
      <w:r w:rsidRPr="00645306">
        <w:rPr>
          <w:rFonts w:eastAsia="Times New Roman" w:cs="Times New Roman"/>
          <w:i/>
          <w:szCs w:val="20"/>
        </w:rPr>
        <w:t>.</w:t>
      </w:r>
    </w:p>
    <w:p w14:paraId="7F5120CB" w14:textId="77777777" w:rsidR="006B3AA5" w:rsidRPr="00645306" w:rsidRDefault="006B3AA5" w:rsidP="006B3AA5">
      <w:pPr>
        <w:keepNext/>
        <w:suppressAutoHyphens/>
        <w:spacing w:line="240" w:lineRule="auto"/>
        <w:ind w:left="1440" w:hanging="720"/>
        <w:rPr>
          <w:rFonts w:eastAsia="Times New Roman" w:cs="Times New Roman"/>
          <w:szCs w:val="20"/>
        </w:rPr>
      </w:pPr>
      <w:r w:rsidRPr="00645306">
        <w:rPr>
          <w:rFonts w:eastAsia="Times New Roman" w:cs="Times New Roman"/>
          <w:szCs w:val="20"/>
        </w:rPr>
        <w:t>3.0.4</w:t>
      </w:r>
      <w:r w:rsidRPr="00645306">
        <w:rPr>
          <w:rFonts w:eastAsia="Times New Roman" w:cs="Times New Roman"/>
          <w:szCs w:val="20"/>
        </w:rPr>
        <w:tab/>
        <w:t xml:space="preserve">Safety:  </w:t>
      </w:r>
    </w:p>
    <w:p w14:paraId="6664002F" w14:textId="77777777" w:rsidR="006B3AA5" w:rsidRPr="00645306" w:rsidRDefault="006B3AA5" w:rsidP="006B3AA5">
      <w:pPr>
        <w:suppressAutoHyphens/>
        <w:spacing w:line="240" w:lineRule="auto"/>
        <w:ind w:left="2160" w:hanging="720"/>
        <w:rPr>
          <w:rFonts w:eastAsia="Times New Roman" w:cs="Times New Roman"/>
          <w:szCs w:val="20"/>
        </w:rPr>
      </w:pPr>
      <w:r w:rsidRPr="00645306">
        <w:rPr>
          <w:rFonts w:eastAsia="Times New Roman" w:cs="Times New Roman"/>
          <w:szCs w:val="20"/>
        </w:rPr>
        <w:t>3.0.4.1</w:t>
      </w:r>
      <w:r w:rsidRPr="00645306">
        <w:rPr>
          <w:rFonts w:eastAsia="Times New Roman" w:cs="Times New Roman"/>
          <w:szCs w:val="20"/>
        </w:rPr>
        <w:tab/>
        <w:t xml:space="preserve">Unless otherwise specified, all equipment must operate at noise levels no greater than </w:t>
      </w:r>
      <w:r w:rsidRPr="00645306">
        <w:rPr>
          <w:rFonts w:eastAsia="Times New Roman" w:cs="Times New Roman"/>
          <w:i/>
          <w:szCs w:val="20"/>
        </w:rPr>
        <w:t xml:space="preserve">[insert:  </w:t>
      </w:r>
      <w:r w:rsidRPr="00645306">
        <w:rPr>
          <w:rFonts w:eastAsia="Times New Roman" w:cs="Times New Roman"/>
          <w:b/>
          <w:i/>
          <w:szCs w:val="20"/>
        </w:rPr>
        <w:t>maximum number</w:t>
      </w:r>
      <w:r w:rsidRPr="00645306">
        <w:rPr>
          <w:rFonts w:eastAsia="Times New Roman" w:cs="Times New Roman"/>
          <w:i/>
          <w:szCs w:val="20"/>
        </w:rPr>
        <w:t>, e.g., 55]</w:t>
      </w:r>
      <w:r w:rsidRPr="00645306">
        <w:rPr>
          <w:rFonts w:eastAsia="Times New Roman" w:cs="Times New Roman"/>
          <w:szCs w:val="20"/>
        </w:rPr>
        <w:t xml:space="preserve"> decibels.  </w:t>
      </w:r>
    </w:p>
    <w:p w14:paraId="2567EF68" w14:textId="77777777" w:rsidR="006B3AA5" w:rsidRPr="00645306" w:rsidRDefault="006B3AA5" w:rsidP="006B3AA5">
      <w:pPr>
        <w:suppressAutoHyphens/>
        <w:spacing w:line="240" w:lineRule="auto"/>
        <w:ind w:left="2160" w:hanging="720"/>
        <w:rPr>
          <w:rFonts w:eastAsia="Times New Roman" w:cs="Times New Roman"/>
          <w:szCs w:val="20"/>
        </w:rPr>
      </w:pPr>
      <w:r w:rsidRPr="00645306">
        <w:rPr>
          <w:rFonts w:eastAsia="Times New Roman" w:cs="Times New Roman"/>
          <w:szCs w:val="20"/>
        </w:rPr>
        <w:t>3.0.4.2</w:t>
      </w:r>
      <w:r w:rsidRPr="00645306">
        <w:rPr>
          <w:rFonts w:eastAsia="Times New Roman" w:cs="Times New Roman"/>
          <w:szCs w:val="20"/>
        </w:rPr>
        <w:tab/>
        <w:t xml:space="preserve">All electronic equipment that emits electromagnetic energy must be certified as meeting </w:t>
      </w:r>
      <w:r w:rsidRPr="00645306">
        <w:rPr>
          <w:rFonts w:eastAsia="Times New Roman" w:cs="Times New Roman"/>
          <w:i/>
          <w:szCs w:val="20"/>
        </w:rPr>
        <w:t xml:space="preserve">[insert: </w:t>
      </w:r>
      <w:r w:rsidRPr="00645306">
        <w:rPr>
          <w:rFonts w:eastAsia="Times New Roman" w:cs="Times New Roman"/>
          <w:b/>
          <w:i/>
          <w:szCs w:val="20"/>
        </w:rPr>
        <w:t>emission standard</w:t>
      </w:r>
      <w:r w:rsidRPr="00645306">
        <w:rPr>
          <w:rFonts w:eastAsia="Times New Roman" w:cs="Times New Roman"/>
          <w:i/>
          <w:szCs w:val="20"/>
        </w:rPr>
        <w:t>, e.g., US FCC class B or END 55022 and END 50082-1],</w:t>
      </w:r>
      <w:r w:rsidRPr="00645306">
        <w:rPr>
          <w:rFonts w:eastAsia="Times New Roman" w:cs="Times New Roman"/>
          <w:szCs w:val="20"/>
        </w:rPr>
        <w:t xml:space="preserve"> or equivalent, emission standards.</w:t>
      </w:r>
    </w:p>
    <w:p w14:paraId="1F582494" w14:textId="63F40AAB" w:rsidR="006B3AA5" w:rsidRPr="00645306" w:rsidRDefault="00476E03" w:rsidP="009C3CD1">
      <w:pPr>
        <w:pStyle w:val="Heading4TR"/>
      </w:pPr>
      <w:bookmarkStart w:id="1729" w:name="_Toc521498258"/>
      <w:bookmarkStart w:id="1730" w:name="_Toc43484919"/>
      <w:bookmarkStart w:id="1731" w:name="_Toc55760506"/>
      <w:bookmarkStart w:id="1732" w:name="_Toc55760926"/>
      <w:bookmarkStart w:id="1733" w:name="_Toc55765809"/>
      <w:bookmarkStart w:id="1734" w:name="_Toc55931948"/>
      <w:bookmarkStart w:id="1735" w:name="_Toc55932115"/>
      <w:bookmarkStart w:id="1736" w:name="_Toc56639219"/>
      <w:bookmarkStart w:id="1737" w:name="_Toc185323610"/>
      <w:r w:rsidRPr="00645306">
        <w:t>3.2.</w:t>
      </w:r>
      <w:r w:rsidRPr="00645306">
        <w:tab/>
      </w:r>
      <w:r w:rsidR="006B3AA5" w:rsidRPr="00645306">
        <w:t>Computing Hardware Specifications</w:t>
      </w:r>
      <w:bookmarkEnd w:id="1729"/>
      <w:bookmarkEnd w:id="1730"/>
      <w:bookmarkEnd w:id="1731"/>
      <w:bookmarkEnd w:id="1732"/>
      <w:bookmarkEnd w:id="1733"/>
      <w:bookmarkEnd w:id="1734"/>
      <w:bookmarkEnd w:id="1735"/>
      <w:bookmarkEnd w:id="1736"/>
      <w:bookmarkEnd w:id="1737"/>
    </w:p>
    <w:p w14:paraId="137FF34C" w14:textId="77777777" w:rsidR="006B3AA5" w:rsidRPr="00645306" w:rsidRDefault="006B3AA5" w:rsidP="006B3AA5">
      <w:pPr>
        <w:keepNext/>
        <w:keepLines/>
        <w:suppressAutoHyphens/>
        <w:spacing w:line="240" w:lineRule="auto"/>
        <w:ind w:left="1440" w:hanging="720"/>
        <w:rPr>
          <w:rFonts w:eastAsia="Times New Roman" w:cs="Times New Roman"/>
          <w:i/>
          <w:szCs w:val="20"/>
        </w:rPr>
      </w:pPr>
      <w:r w:rsidRPr="00645306">
        <w:rPr>
          <w:rFonts w:eastAsia="Times New Roman" w:cs="Times New Roman"/>
          <w:szCs w:val="20"/>
        </w:rPr>
        <w:t>3.1.1</w:t>
      </w:r>
      <w:r w:rsidRPr="00645306">
        <w:rPr>
          <w:rFonts w:eastAsia="Times New Roman" w:cs="Times New Roman"/>
          <w:szCs w:val="20"/>
        </w:rPr>
        <w:tab/>
        <w:t>Processing Unit Type 1</w:t>
      </w:r>
      <w:proofErr w:type="gramStart"/>
      <w:r w:rsidRPr="00645306">
        <w:rPr>
          <w:rFonts w:eastAsia="Times New Roman" w:cs="Times New Roman"/>
          <w:szCs w:val="20"/>
        </w:rPr>
        <w:t xml:space="preserve">:  </w:t>
      </w:r>
      <w:r w:rsidRPr="00645306">
        <w:rPr>
          <w:rFonts w:eastAsia="Times New Roman" w:cs="Times New Roman"/>
          <w:i/>
          <w:szCs w:val="20"/>
        </w:rPr>
        <w:t>[</w:t>
      </w:r>
      <w:proofErr w:type="gramEnd"/>
      <w:r w:rsidRPr="00645306">
        <w:rPr>
          <w:rFonts w:eastAsia="Times New Roman" w:cs="Times New Roman"/>
          <w:i/>
          <w:szCs w:val="20"/>
        </w:rPr>
        <w:t xml:space="preserve">specify: </w:t>
      </w:r>
      <w:r w:rsidRPr="00645306">
        <w:rPr>
          <w:rFonts w:eastAsia="Times New Roman" w:cs="Times New Roman"/>
          <w:b/>
          <w:i/>
          <w:szCs w:val="20"/>
        </w:rPr>
        <w:t>name of</w:t>
      </w:r>
      <w:r w:rsidRPr="00645306">
        <w:rPr>
          <w:rFonts w:eastAsia="Times New Roman" w:cs="Times New Roman"/>
          <w:i/>
          <w:szCs w:val="20"/>
        </w:rPr>
        <w:t xml:space="preserve"> </w:t>
      </w:r>
      <w:r w:rsidRPr="00645306">
        <w:rPr>
          <w:rFonts w:eastAsia="Times New Roman" w:cs="Times New Roman"/>
          <w:b/>
          <w:i/>
          <w:szCs w:val="20"/>
        </w:rPr>
        <w:t>processing unit and technical function</w:t>
      </w:r>
      <w:r w:rsidRPr="00645306">
        <w:rPr>
          <w:rFonts w:eastAsia="Times New Roman" w:cs="Times New Roman"/>
          <w:i/>
          <w:szCs w:val="20"/>
        </w:rPr>
        <w:t xml:space="preserve"> (e.g., Central Database Server)]:</w:t>
      </w:r>
    </w:p>
    <w:p w14:paraId="2EA5608F" w14:textId="633458F5" w:rsidR="006B3AA5" w:rsidRPr="00645306" w:rsidRDefault="006B3AA5" w:rsidP="006B3AA5">
      <w:pPr>
        <w:suppressAutoHyphens/>
        <w:spacing w:line="240" w:lineRule="auto"/>
        <w:ind w:left="2160" w:hanging="720"/>
        <w:rPr>
          <w:rFonts w:eastAsia="Times New Roman" w:cs="Times New Roman"/>
          <w:szCs w:val="20"/>
        </w:rPr>
      </w:pPr>
      <w:r w:rsidRPr="00645306">
        <w:rPr>
          <w:rFonts w:eastAsia="Times New Roman" w:cs="Times New Roman"/>
          <w:szCs w:val="20"/>
        </w:rPr>
        <w:t>3.1.1.1</w:t>
      </w:r>
      <w:r w:rsidRPr="00645306">
        <w:rPr>
          <w:rFonts w:eastAsia="Times New Roman" w:cs="Times New Roman"/>
          <w:szCs w:val="20"/>
        </w:rPr>
        <w:tab/>
        <w:t xml:space="preserve">Processing unit performance:  As configured for the </w:t>
      </w:r>
      <w:r w:rsidR="009B3CE0" w:rsidRPr="00645306">
        <w:rPr>
          <w:rFonts w:eastAsia="Times New Roman" w:cs="Times New Roman"/>
          <w:szCs w:val="20"/>
        </w:rPr>
        <w:t>Offer</w:t>
      </w:r>
      <w:r w:rsidRPr="00645306">
        <w:rPr>
          <w:rFonts w:eastAsia="Times New Roman" w:cs="Times New Roman"/>
          <w:szCs w:val="20"/>
        </w:rPr>
        <w:t xml:space="preserve">, the processing unit MUST, at a minimum, </w:t>
      </w:r>
    </w:p>
    <w:p w14:paraId="19761F66" w14:textId="77777777" w:rsidR="006B3AA5" w:rsidRPr="00645306" w:rsidRDefault="006B3AA5" w:rsidP="006B3AA5">
      <w:pPr>
        <w:suppressAutoHyphens/>
        <w:spacing w:line="240" w:lineRule="auto"/>
        <w:ind w:left="2880" w:hanging="720"/>
        <w:rPr>
          <w:rFonts w:eastAsia="Times New Roman" w:cs="Times New Roman"/>
          <w:szCs w:val="20"/>
        </w:rPr>
      </w:pPr>
      <w:r w:rsidRPr="00645306">
        <w:rPr>
          <w:rFonts w:eastAsia="Times New Roman" w:cs="Times New Roman"/>
          <w:szCs w:val="20"/>
        </w:rPr>
        <w:t>(a)</w:t>
      </w:r>
      <w:r w:rsidRPr="00645306">
        <w:rPr>
          <w:rFonts w:eastAsia="Times New Roman" w:cs="Times New Roman"/>
          <w:szCs w:val="20"/>
        </w:rPr>
        <w:tab/>
        <w:t xml:space="preserve">Achieve </w:t>
      </w:r>
      <w:r w:rsidRPr="00645306">
        <w:rPr>
          <w:rFonts w:eastAsia="Times New Roman" w:cs="Times New Roman"/>
          <w:i/>
          <w:szCs w:val="20"/>
        </w:rPr>
        <w:t>[</w:t>
      </w:r>
      <w:proofErr w:type="gramStart"/>
      <w:r w:rsidRPr="00645306">
        <w:rPr>
          <w:rFonts w:eastAsia="Times New Roman" w:cs="Times New Roman"/>
          <w:i/>
          <w:szCs w:val="20"/>
        </w:rPr>
        <w:t>specify:</w:t>
      </w:r>
      <w:proofErr w:type="gramEnd"/>
      <w:r w:rsidRPr="00645306">
        <w:rPr>
          <w:rFonts w:eastAsia="Times New Roman" w:cs="Times New Roman"/>
          <w:i/>
          <w:szCs w:val="20"/>
        </w:rPr>
        <w:t xml:space="preserve"> </w:t>
      </w:r>
      <w:r w:rsidRPr="00645306">
        <w:rPr>
          <w:rFonts w:eastAsia="Times New Roman" w:cs="Times New Roman"/>
          <w:b/>
          <w:i/>
          <w:szCs w:val="20"/>
        </w:rPr>
        <w:t xml:space="preserve"> standard benchmark test or tests and minimum performance levels</w:t>
      </w:r>
      <w:r w:rsidRPr="00645306">
        <w:rPr>
          <w:rFonts w:eastAsia="Times New Roman" w:cs="Times New Roman"/>
          <w:i/>
          <w:szCs w:val="20"/>
        </w:rPr>
        <w:t>, for example, “SPEC CPU2006 rating”]</w:t>
      </w:r>
    </w:p>
    <w:p w14:paraId="639F508A" w14:textId="77777777" w:rsidR="006B3AA5" w:rsidRPr="00645306" w:rsidRDefault="006B3AA5" w:rsidP="006B3AA5">
      <w:pPr>
        <w:suppressAutoHyphens/>
        <w:spacing w:line="240" w:lineRule="auto"/>
        <w:ind w:left="2880" w:hanging="720"/>
        <w:rPr>
          <w:rFonts w:eastAsia="Times New Roman" w:cs="Times New Roman"/>
          <w:szCs w:val="20"/>
        </w:rPr>
      </w:pPr>
      <w:r w:rsidRPr="00645306">
        <w:rPr>
          <w:rFonts w:eastAsia="Times New Roman" w:cs="Times New Roman"/>
          <w:szCs w:val="20"/>
        </w:rPr>
        <w:tab/>
      </w:r>
      <w:r w:rsidRPr="00645306">
        <w:rPr>
          <w:rFonts w:eastAsia="Times New Roman" w:cs="Times New Roman"/>
          <w:szCs w:val="20"/>
        </w:rPr>
        <w:tab/>
      </w:r>
      <w:r w:rsidRPr="00645306">
        <w:rPr>
          <w:rFonts w:eastAsia="Times New Roman" w:cs="Times New Roman"/>
          <w:szCs w:val="20"/>
        </w:rPr>
        <w:tab/>
        <w:t xml:space="preserve">       (Or, for PCs)</w:t>
      </w:r>
    </w:p>
    <w:p w14:paraId="71E198B8" w14:textId="77777777" w:rsidR="006B3AA5" w:rsidRPr="00645306" w:rsidRDefault="006B3AA5" w:rsidP="006B3AA5">
      <w:pPr>
        <w:suppressAutoHyphens/>
        <w:spacing w:line="240" w:lineRule="auto"/>
        <w:ind w:left="2880" w:hanging="720"/>
        <w:rPr>
          <w:rFonts w:eastAsia="Times New Roman" w:cs="Times New Roman"/>
          <w:i/>
          <w:szCs w:val="20"/>
        </w:rPr>
      </w:pPr>
      <w:r w:rsidRPr="00645306">
        <w:rPr>
          <w:rFonts w:eastAsia="Times New Roman" w:cs="Times New Roman"/>
          <w:szCs w:val="20"/>
        </w:rPr>
        <w:tab/>
        <w:t xml:space="preserve">Achieve a minimum performance equal to a score of </w:t>
      </w:r>
      <w:r w:rsidRPr="00645306">
        <w:rPr>
          <w:rFonts w:eastAsia="Times New Roman" w:cs="Times New Roman"/>
          <w:i/>
          <w:szCs w:val="20"/>
        </w:rPr>
        <w:t>[</w:t>
      </w:r>
      <w:proofErr w:type="gramStart"/>
      <w:r w:rsidRPr="00645306">
        <w:rPr>
          <w:rFonts w:eastAsia="Times New Roman" w:cs="Times New Roman"/>
          <w:i/>
          <w:szCs w:val="20"/>
        </w:rPr>
        <w:t>specify:</w:t>
      </w:r>
      <w:proofErr w:type="gramEnd"/>
      <w:r w:rsidRPr="00645306">
        <w:rPr>
          <w:rFonts w:eastAsia="Times New Roman" w:cs="Times New Roman"/>
          <w:i/>
          <w:szCs w:val="20"/>
        </w:rPr>
        <w:t xml:space="preserve">  </w:t>
      </w:r>
      <w:r w:rsidRPr="00645306">
        <w:rPr>
          <w:rFonts w:eastAsia="Times New Roman" w:cs="Times New Roman"/>
          <w:b/>
          <w:i/>
          <w:szCs w:val="20"/>
        </w:rPr>
        <w:t>score</w:t>
      </w:r>
      <w:r w:rsidRPr="00645306">
        <w:rPr>
          <w:rFonts w:eastAsia="Times New Roman" w:cs="Times New Roman"/>
          <w:i/>
          <w:szCs w:val="20"/>
        </w:rPr>
        <w:t xml:space="preserve">] </w:t>
      </w:r>
      <w:r w:rsidRPr="00645306">
        <w:rPr>
          <w:rFonts w:eastAsia="Times New Roman" w:cs="Times New Roman"/>
          <w:szCs w:val="20"/>
        </w:rPr>
        <w:t>under the benchmark</w:t>
      </w:r>
      <w:r w:rsidRPr="00645306">
        <w:rPr>
          <w:rFonts w:eastAsia="Times New Roman" w:cs="Times New Roman"/>
          <w:i/>
          <w:szCs w:val="20"/>
        </w:rPr>
        <w:t xml:space="preserve"> [</w:t>
      </w:r>
      <w:proofErr w:type="gramStart"/>
      <w:r w:rsidRPr="00645306">
        <w:rPr>
          <w:rFonts w:eastAsia="Times New Roman" w:cs="Times New Roman"/>
          <w:i/>
          <w:szCs w:val="20"/>
        </w:rPr>
        <w:t>specify:</w:t>
      </w:r>
      <w:proofErr w:type="gramEnd"/>
      <w:r w:rsidRPr="00645306">
        <w:rPr>
          <w:rFonts w:eastAsia="Times New Roman" w:cs="Times New Roman"/>
          <w:i/>
          <w:szCs w:val="20"/>
        </w:rPr>
        <w:t xml:space="preserve"> </w:t>
      </w:r>
      <w:r w:rsidRPr="00645306">
        <w:rPr>
          <w:rFonts w:eastAsia="Times New Roman" w:cs="Times New Roman"/>
          <w:b/>
          <w:i/>
          <w:szCs w:val="20"/>
        </w:rPr>
        <w:t>benchmark</w:t>
      </w:r>
      <w:r w:rsidRPr="00645306">
        <w:rPr>
          <w:rFonts w:eastAsia="Times New Roman" w:cs="Times New Roman"/>
          <w:i/>
          <w:szCs w:val="20"/>
        </w:rPr>
        <w:t>, for example “Sylmar 2007 Rating”]</w:t>
      </w:r>
    </w:p>
    <w:p w14:paraId="76ACBBD5" w14:textId="77777777" w:rsidR="006B3AA5" w:rsidRPr="00645306" w:rsidRDefault="006B3AA5" w:rsidP="006B3AA5">
      <w:pPr>
        <w:suppressAutoHyphens/>
        <w:spacing w:line="240" w:lineRule="auto"/>
        <w:ind w:left="2880" w:hanging="720"/>
        <w:rPr>
          <w:rFonts w:eastAsia="Times New Roman" w:cs="Times New Roman"/>
          <w:szCs w:val="20"/>
        </w:rPr>
      </w:pPr>
      <w:r w:rsidRPr="00645306">
        <w:rPr>
          <w:rFonts w:eastAsia="Times New Roman" w:cs="Times New Roman"/>
          <w:szCs w:val="20"/>
        </w:rPr>
        <w:t>(b)</w:t>
      </w:r>
      <w:r w:rsidRPr="00645306">
        <w:rPr>
          <w:rFonts w:eastAsia="Times New Roman" w:cs="Times New Roman"/>
          <w:szCs w:val="20"/>
        </w:rPr>
        <w:tab/>
        <w:t xml:space="preserve">Provide input-output performance, as follows </w:t>
      </w:r>
      <w:r w:rsidRPr="00645306">
        <w:rPr>
          <w:rFonts w:eastAsia="Times New Roman" w:cs="Times New Roman"/>
          <w:i/>
          <w:szCs w:val="20"/>
        </w:rPr>
        <w:t>[</w:t>
      </w:r>
      <w:proofErr w:type="gramStart"/>
      <w:r w:rsidRPr="00645306">
        <w:rPr>
          <w:rFonts w:eastAsia="Times New Roman" w:cs="Times New Roman"/>
          <w:i/>
          <w:szCs w:val="20"/>
        </w:rPr>
        <w:t>specify:</w:t>
      </w:r>
      <w:proofErr w:type="gramEnd"/>
      <w:r w:rsidRPr="00645306">
        <w:rPr>
          <w:rFonts w:eastAsia="Times New Roman" w:cs="Times New Roman"/>
          <w:i/>
          <w:szCs w:val="20"/>
        </w:rPr>
        <w:t xml:space="preserve"> </w:t>
      </w:r>
      <w:r w:rsidRPr="00645306">
        <w:rPr>
          <w:rFonts w:eastAsia="Times New Roman" w:cs="Times New Roman"/>
          <w:b/>
          <w:i/>
          <w:szCs w:val="20"/>
        </w:rPr>
        <w:t>minimum input-output performance levels</w:t>
      </w:r>
      <w:r w:rsidRPr="00645306">
        <w:rPr>
          <w:rFonts w:eastAsia="Times New Roman" w:cs="Times New Roman"/>
          <w:i/>
          <w:szCs w:val="20"/>
        </w:rPr>
        <w:t xml:space="preserve"> (e.g., data bus transfer rates; standard peripheral interfaces; minimum number of concurrent terminal sessions, etc.)]</w:t>
      </w:r>
    </w:p>
    <w:p w14:paraId="5BAED748" w14:textId="0A7CC2AD" w:rsidR="006B3AA5" w:rsidRPr="00645306" w:rsidRDefault="006B3AA5" w:rsidP="006B3AA5">
      <w:pPr>
        <w:suppressAutoHyphens/>
        <w:spacing w:line="240" w:lineRule="auto"/>
        <w:ind w:left="2160" w:hanging="720"/>
        <w:rPr>
          <w:rFonts w:eastAsia="Times New Roman" w:cs="Times New Roman"/>
          <w:szCs w:val="20"/>
        </w:rPr>
      </w:pPr>
      <w:r w:rsidRPr="00645306">
        <w:rPr>
          <w:rFonts w:eastAsia="Times New Roman" w:cs="Times New Roman"/>
          <w:szCs w:val="20"/>
        </w:rPr>
        <w:t>3.1.1.2</w:t>
      </w:r>
      <w:r w:rsidRPr="00645306">
        <w:rPr>
          <w:rFonts w:eastAsia="Times New Roman" w:cs="Times New Roman"/>
          <w:szCs w:val="20"/>
        </w:rPr>
        <w:tab/>
        <w:t>Processor expandability</w:t>
      </w:r>
      <w:proofErr w:type="gramStart"/>
      <w:r w:rsidRPr="00645306">
        <w:rPr>
          <w:rFonts w:eastAsia="Times New Roman" w:cs="Times New Roman"/>
          <w:szCs w:val="20"/>
        </w:rPr>
        <w:t xml:space="preserve">:  </w:t>
      </w:r>
      <w:r w:rsidRPr="00645306">
        <w:rPr>
          <w:rFonts w:eastAsia="Times New Roman" w:cs="Times New Roman"/>
          <w:i/>
          <w:szCs w:val="20"/>
        </w:rPr>
        <w:t>[</w:t>
      </w:r>
      <w:proofErr w:type="gramEnd"/>
      <w:r w:rsidRPr="00645306">
        <w:rPr>
          <w:rFonts w:eastAsia="Times New Roman" w:cs="Times New Roman"/>
          <w:i/>
          <w:szCs w:val="20"/>
        </w:rPr>
        <w:t xml:space="preserve"> for example, specify: </w:t>
      </w:r>
      <w:r w:rsidRPr="00645306">
        <w:rPr>
          <w:rFonts w:eastAsia="Times New Roman" w:cs="Times New Roman"/>
          <w:b/>
          <w:i/>
          <w:szCs w:val="20"/>
        </w:rPr>
        <w:t>minimum acceptable number of processors</w:t>
      </w:r>
      <w:r w:rsidRPr="00645306">
        <w:rPr>
          <w:rFonts w:eastAsia="Times New Roman" w:cs="Times New Roman"/>
          <w:i/>
          <w:szCs w:val="20"/>
        </w:rPr>
        <w:t xml:space="preserve">; </w:t>
      </w:r>
      <w:r w:rsidRPr="00645306">
        <w:rPr>
          <w:rFonts w:eastAsia="Times New Roman" w:cs="Times New Roman"/>
          <w:b/>
          <w:i/>
          <w:szCs w:val="20"/>
        </w:rPr>
        <w:t>minimum acceptable levels of performance</w:t>
      </w:r>
      <w:r w:rsidRPr="00645306">
        <w:rPr>
          <w:rFonts w:eastAsia="Times New Roman" w:cs="Times New Roman"/>
          <w:i/>
          <w:szCs w:val="20"/>
        </w:rPr>
        <w:t xml:space="preserve">; </w:t>
      </w:r>
      <w:r w:rsidRPr="00645306">
        <w:rPr>
          <w:rFonts w:eastAsia="Times New Roman" w:cs="Times New Roman"/>
          <w:b/>
          <w:i/>
          <w:szCs w:val="20"/>
        </w:rPr>
        <w:t>minimum acceptable degree of expandability for processors</w:t>
      </w:r>
      <w:r w:rsidRPr="00645306">
        <w:rPr>
          <w:rFonts w:eastAsia="Times New Roman" w:cs="Times New Roman"/>
          <w:i/>
          <w:szCs w:val="20"/>
        </w:rPr>
        <w:t xml:space="preserve"> / </w:t>
      </w:r>
      <w:r w:rsidRPr="00645306">
        <w:rPr>
          <w:rFonts w:eastAsia="Times New Roman" w:cs="Times New Roman"/>
          <w:b/>
          <w:i/>
          <w:szCs w:val="20"/>
        </w:rPr>
        <w:lastRenderedPageBreak/>
        <w:t>performance</w:t>
      </w:r>
      <w:r w:rsidRPr="00645306">
        <w:rPr>
          <w:rFonts w:eastAsia="Times New Roman" w:cs="Times New Roman"/>
          <w:i/>
          <w:szCs w:val="20"/>
        </w:rPr>
        <w:t xml:space="preserve">, </w:t>
      </w:r>
      <w:r w:rsidRPr="00645306">
        <w:rPr>
          <w:rFonts w:eastAsia="Times New Roman" w:cs="Times New Roman"/>
          <w:b/>
          <w:i/>
          <w:szCs w:val="20"/>
        </w:rPr>
        <w:t xml:space="preserve">relative to </w:t>
      </w:r>
      <w:r w:rsidR="00B141C4" w:rsidRPr="00645306">
        <w:rPr>
          <w:rFonts w:eastAsia="Times New Roman" w:cs="Times New Roman"/>
          <w:b/>
          <w:i/>
          <w:szCs w:val="20"/>
        </w:rPr>
        <w:t xml:space="preserve">Offer </w:t>
      </w:r>
      <w:r w:rsidRPr="00645306">
        <w:rPr>
          <w:rFonts w:eastAsia="Times New Roman" w:cs="Times New Roman"/>
          <w:b/>
          <w:i/>
          <w:szCs w:val="20"/>
        </w:rPr>
        <w:t>configuration</w:t>
      </w:r>
      <w:r w:rsidRPr="00645306">
        <w:rPr>
          <w:rFonts w:eastAsia="Times New Roman" w:cs="Times New Roman"/>
          <w:i/>
          <w:szCs w:val="20"/>
        </w:rPr>
        <w:t xml:space="preserve">; </w:t>
      </w:r>
      <w:r w:rsidRPr="00645306">
        <w:rPr>
          <w:rFonts w:eastAsia="Times New Roman" w:cs="Times New Roman"/>
          <w:b/>
          <w:i/>
          <w:szCs w:val="20"/>
        </w:rPr>
        <w:t>minimum acceptable number of internal Subsystem expansion slots</w:t>
      </w:r>
      <w:r w:rsidRPr="00645306">
        <w:rPr>
          <w:rFonts w:eastAsia="Times New Roman" w:cs="Times New Roman"/>
          <w:i/>
          <w:szCs w:val="20"/>
        </w:rPr>
        <w:t>; etc.</w:t>
      </w:r>
      <w:proofErr w:type="gramStart"/>
      <w:r w:rsidRPr="00645306">
        <w:rPr>
          <w:rFonts w:eastAsia="Times New Roman" w:cs="Times New Roman"/>
          <w:i/>
          <w:szCs w:val="20"/>
        </w:rPr>
        <w:t>, ]</w:t>
      </w:r>
      <w:proofErr w:type="gramEnd"/>
    </w:p>
    <w:p w14:paraId="5D85DD91" w14:textId="77777777" w:rsidR="006B3AA5" w:rsidRPr="00645306" w:rsidRDefault="006B3AA5" w:rsidP="006B3AA5">
      <w:pPr>
        <w:suppressAutoHyphens/>
        <w:spacing w:line="240" w:lineRule="auto"/>
        <w:ind w:left="2160" w:hanging="720"/>
        <w:rPr>
          <w:rFonts w:eastAsia="Times New Roman" w:cs="Times New Roman"/>
          <w:szCs w:val="20"/>
        </w:rPr>
      </w:pPr>
      <w:r w:rsidRPr="00645306">
        <w:rPr>
          <w:rFonts w:eastAsia="Times New Roman" w:cs="Times New Roman"/>
          <w:szCs w:val="20"/>
        </w:rPr>
        <w:t>3.1.1.3</w:t>
      </w:r>
      <w:r w:rsidRPr="00645306">
        <w:rPr>
          <w:rFonts w:eastAsia="Times New Roman" w:cs="Times New Roman"/>
          <w:szCs w:val="20"/>
        </w:rPr>
        <w:tab/>
        <w:t xml:space="preserve">Processor memory and other storage: </w:t>
      </w:r>
      <w:r w:rsidRPr="00645306">
        <w:rPr>
          <w:rFonts w:eastAsia="Times New Roman" w:cs="Times New Roman"/>
          <w:i/>
          <w:szCs w:val="20"/>
        </w:rPr>
        <w:t xml:space="preserve">[for example, specify: </w:t>
      </w:r>
      <w:r w:rsidRPr="00645306">
        <w:rPr>
          <w:rFonts w:eastAsia="Times New Roman" w:cs="Times New Roman"/>
          <w:b/>
          <w:i/>
          <w:szCs w:val="20"/>
        </w:rPr>
        <w:t xml:space="preserve"> main memory; cache memory; disk storage; tape storage; optical drives</w:t>
      </w:r>
      <w:r w:rsidRPr="00645306">
        <w:rPr>
          <w:rFonts w:eastAsia="Times New Roman" w:cs="Times New Roman"/>
          <w:i/>
          <w:szCs w:val="20"/>
        </w:rPr>
        <w:t>; etc.]</w:t>
      </w:r>
    </w:p>
    <w:p w14:paraId="7391D98A" w14:textId="649104A5" w:rsidR="006B3AA5" w:rsidRPr="00645306" w:rsidRDefault="006B3AA5" w:rsidP="006B3AA5">
      <w:pPr>
        <w:suppressAutoHyphens/>
        <w:spacing w:line="240" w:lineRule="auto"/>
        <w:ind w:left="2160" w:hanging="738"/>
        <w:rPr>
          <w:rFonts w:eastAsia="Times New Roman" w:cs="Times New Roman"/>
          <w:i/>
          <w:szCs w:val="20"/>
        </w:rPr>
      </w:pPr>
      <w:r w:rsidRPr="00645306">
        <w:rPr>
          <w:rFonts w:eastAsia="Times New Roman" w:cs="Times New Roman"/>
          <w:i/>
          <w:szCs w:val="20"/>
        </w:rPr>
        <w:t xml:space="preserve">Note: </w:t>
      </w:r>
      <w:r w:rsidRPr="00645306">
        <w:rPr>
          <w:rFonts w:eastAsia="Times New Roman" w:cs="Times New Roman"/>
          <w:i/>
          <w:szCs w:val="20"/>
        </w:rPr>
        <w:tab/>
        <w:t xml:space="preserve">If the upgrade requirements over the next few years for processing power, memory, etc., are reasonably well known at the time the </w:t>
      </w:r>
      <w:r w:rsidR="00CC4CC6" w:rsidRPr="00645306">
        <w:rPr>
          <w:rFonts w:eastAsia="Times New Roman" w:cs="Times New Roman"/>
          <w:i/>
          <w:szCs w:val="20"/>
        </w:rPr>
        <w:t>B</w:t>
      </w:r>
      <w:r w:rsidRPr="00645306">
        <w:rPr>
          <w:rFonts w:eastAsia="Times New Roman" w:cs="Times New Roman"/>
          <w:i/>
          <w:szCs w:val="20"/>
        </w:rPr>
        <w:t xml:space="preserve">idding </w:t>
      </w:r>
      <w:r w:rsidR="00CC4CC6" w:rsidRPr="00645306">
        <w:rPr>
          <w:rFonts w:eastAsia="Times New Roman" w:cs="Times New Roman"/>
          <w:i/>
          <w:szCs w:val="20"/>
        </w:rPr>
        <w:t>D</w:t>
      </w:r>
      <w:r w:rsidRPr="00645306">
        <w:rPr>
          <w:rFonts w:eastAsia="Times New Roman" w:cs="Times New Roman"/>
          <w:i/>
          <w:szCs w:val="20"/>
        </w:rPr>
        <w:t xml:space="preserve">ocuments are to be issued, the Purchaser may wish to incorporate these requirements in the Recurrent Cost Table and possibly include them in the Contract Price.  This will subject them to competition and provide a way contractually to control future price increases.  This approach reserves for the Purchaser the option of including upgrades in the Contract, even if upgrades are not needed in the end.  An SCC needs to be included clarifying how upgrades will be treated in the final Contract. </w:t>
      </w:r>
    </w:p>
    <w:p w14:paraId="3D53897B" w14:textId="77777777" w:rsidR="006B3AA5" w:rsidRPr="00645306" w:rsidRDefault="006B3AA5" w:rsidP="006B3AA5">
      <w:pPr>
        <w:suppressAutoHyphens/>
        <w:spacing w:line="240" w:lineRule="auto"/>
        <w:ind w:left="2160" w:hanging="720"/>
        <w:rPr>
          <w:rFonts w:eastAsia="Times New Roman" w:cs="Times New Roman"/>
          <w:szCs w:val="20"/>
        </w:rPr>
      </w:pPr>
      <w:r w:rsidRPr="00645306">
        <w:rPr>
          <w:rFonts w:eastAsia="Times New Roman" w:cs="Times New Roman"/>
          <w:szCs w:val="20"/>
        </w:rPr>
        <w:t>3.1.1.4</w:t>
      </w:r>
      <w:r w:rsidRPr="00645306">
        <w:rPr>
          <w:rFonts w:eastAsia="Times New Roman" w:cs="Times New Roman"/>
          <w:szCs w:val="20"/>
        </w:rPr>
        <w:tab/>
        <w:t xml:space="preserve">Processing unit fault tolerance: </w:t>
      </w:r>
      <w:r w:rsidRPr="00645306">
        <w:rPr>
          <w:rFonts w:eastAsia="Times New Roman" w:cs="Times New Roman"/>
          <w:i/>
          <w:szCs w:val="20"/>
        </w:rPr>
        <w:t xml:space="preserve">[for example, specify: </w:t>
      </w:r>
      <w:r w:rsidRPr="00645306">
        <w:rPr>
          <w:rFonts w:eastAsia="Times New Roman" w:cs="Times New Roman"/>
          <w:b/>
          <w:i/>
          <w:szCs w:val="20"/>
        </w:rPr>
        <w:t>error checking; failure detection, prediction, reporting, and management; redundant power supplies and other modules; “hot-swappable modules</w:t>
      </w:r>
      <w:r w:rsidRPr="00645306">
        <w:rPr>
          <w:rFonts w:eastAsia="Times New Roman" w:cs="Times New Roman"/>
          <w:i/>
          <w:szCs w:val="20"/>
        </w:rPr>
        <w:t>”; etc.]</w:t>
      </w:r>
    </w:p>
    <w:p w14:paraId="48CE0162" w14:textId="77777777" w:rsidR="006B3AA5" w:rsidRPr="00645306" w:rsidRDefault="006B3AA5" w:rsidP="006B3AA5">
      <w:pPr>
        <w:suppressAutoHyphens/>
        <w:spacing w:line="240" w:lineRule="auto"/>
        <w:ind w:left="2160" w:hanging="720"/>
        <w:rPr>
          <w:rFonts w:eastAsia="Times New Roman" w:cs="Times New Roman"/>
          <w:szCs w:val="20"/>
        </w:rPr>
      </w:pPr>
      <w:r w:rsidRPr="00645306">
        <w:rPr>
          <w:rFonts w:eastAsia="Times New Roman" w:cs="Times New Roman"/>
          <w:szCs w:val="20"/>
        </w:rPr>
        <w:t>3.1.1.5</w:t>
      </w:r>
      <w:r w:rsidRPr="00645306">
        <w:rPr>
          <w:rFonts w:eastAsia="Times New Roman" w:cs="Times New Roman"/>
          <w:szCs w:val="20"/>
        </w:rPr>
        <w:tab/>
        <w:t xml:space="preserve">Processing unit management features: </w:t>
      </w:r>
      <w:r w:rsidRPr="00645306">
        <w:rPr>
          <w:rFonts w:eastAsia="Times New Roman" w:cs="Times New Roman"/>
          <w:i/>
          <w:szCs w:val="20"/>
        </w:rPr>
        <w:t xml:space="preserve">[for example, specify:  </w:t>
      </w:r>
      <w:r w:rsidRPr="00645306">
        <w:rPr>
          <w:rFonts w:eastAsia="Times New Roman" w:cs="Times New Roman"/>
          <w:b/>
          <w:i/>
          <w:szCs w:val="20"/>
        </w:rPr>
        <w:t>features and supported standards; local and remote management</w:t>
      </w:r>
      <w:r w:rsidRPr="00645306">
        <w:rPr>
          <w:rFonts w:eastAsia="Times New Roman" w:cs="Times New Roman"/>
          <w:i/>
          <w:szCs w:val="20"/>
        </w:rPr>
        <w:t>; etc.]</w:t>
      </w:r>
    </w:p>
    <w:p w14:paraId="2217F44E" w14:textId="77777777" w:rsidR="006B3AA5" w:rsidRPr="00645306" w:rsidRDefault="006B3AA5" w:rsidP="006B3AA5">
      <w:pPr>
        <w:suppressAutoHyphens/>
        <w:spacing w:line="240" w:lineRule="auto"/>
        <w:ind w:left="2160" w:hanging="720"/>
        <w:rPr>
          <w:rFonts w:eastAsia="Times New Roman" w:cs="Times New Roman"/>
          <w:szCs w:val="20"/>
        </w:rPr>
      </w:pPr>
      <w:r w:rsidRPr="00645306">
        <w:rPr>
          <w:rFonts w:eastAsia="Times New Roman" w:cs="Times New Roman"/>
          <w:szCs w:val="20"/>
        </w:rPr>
        <w:t>3.1.1.6</w:t>
      </w:r>
      <w:r w:rsidRPr="00645306">
        <w:rPr>
          <w:rFonts w:eastAsia="Times New Roman" w:cs="Times New Roman"/>
          <w:szCs w:val="20"/>
        </w:rPr>
        <w:tab/>
        <w:t xml:space="preserve">Processing unit input and output devices: </w:t>
      </w:r>
      <w:r w:rsidRPr="00645306">
        <w:rPr>
          <w:rFonts w:eastAsia="Times New Roman" w:cs="Times New Roman"/>
          <w:i/>
          <w:szCs w:val="20"/>
        </w:rPr>
        <w:t xml:space="preserve">[for example, specify: </w:t>
      </w:r>
      <w:r w:rsidRPr="00645306">
        <w:rPr>
          <w:rFonts w:eastAsia="Times New Roman" w:cs="Times New Roman"/>
          <w:b/>
          <w:i/>
          <w:szCs w:val="20"/>
        </w:rPr>
        <w:t>network interfaces and controllers; display; keyboard; mouse; bar-code, smart-card, and identification-card readers; modems; audio and video interfaces and devices</w:t>
      </w:r>
      <w:r w:rsidRPr="00645306">
        <w:rPr>
          <w:rFonts w:eastAsia="Times New Roman" w:cs="Times New Roman"/>
          <w:i/>
          <w:szCs w:val="20"/>
        </w:rPr>
        <w:t>; etc.]</w:t>
      </w:r>
    </w:p>
    <w:p w14:paraId="0C0416CD" w14:textId="77777777" w:rsidR="006B3AA5" w:rsidRPr="00645306" w:rsidRDefault="006B3AA5" w:rsidP="006B3AA5">
      <w:pPr>
        <w:suppressAutoHyphens/>
        <w:spacing w:line="240" w:lineRule="auto"/>
        <w:ind w:left="2160" w:hanging="720"/>
        <w:rPr>
          <w:rFonts w:eastAsia="Times New Roman" w:cs="Times New Roman"/>
          <w:szCs w:val="20"/>
        </w:rPr>
      </w:pPr>
      <w:r w:rsidRPr="00645306">
        <w:rPr>
          <w:rFonts w:eastAsia="Times New Roman" w:cs="Times New Roman"/>
          <w:szCs w:val="20"/>
        </w:rPr>
        <w:t>3.1.1.7</w:t>
      </w:r>
      <w:r w:rsidRPr="00645306">
        <w:rPr>
          <w:rFonts w:eastAsia="Times New Roman" w:cs="Times New Roman"/>
          <w:szCs w:val="20"/>
        </w:rPr>
        <w:tab/>
        <w:t xml:space="preserve">Other processing unit features: </w:t>
      </w:r>
      <w:r w:rsidRPr="00645306">
        <w:rPr>
          <w:rFonts w:eastAsia="Times New Roman" w:cs="Times New Roman"/>
          <w:i/>
          <w:szCs w:val="20"/>
        </w:rPr>
        <w:t xml:space="preserve">[for example, specify: </w:t>
      </w:r>
      <w:r w:rsidRPr="00645306">
        <w:rPr>
          <w:rFonts w:eastAsia="Times New Roman" w:cs="Times New Roman"/>
          <w:b/>
          <w:i/>
          <w:szCs w:val="20"/>
        </w:rPr>
        <w:t>power-saving features; battery life for portable equipment</w:t>
      </w:r>
      <w:r w:rsidRPr="00645306">
        <w:rPr>
          <w:rFonts w:eastAsia="Times New Roman" w:cs="Times New Roman"/>
          <w:i/>
          <w:szCs w:val="20"/>
        </w:rPr>
        <w:t>; etc.]</w:t>
      </w:r>
    </w:p>
    <w:p w14:paraId="13EB6E5F" w14:textId="77777777" w:rsidR="006B3AA5" w:rsidRPr="00645306" w:rsidRDefault="006B3AA5" w:rsidP="006B3AA5">
      <w:pPr>
        <w:suppressAutoHyphens/>
        <w:spacing w:line="240" w:lineRule="auto"/>
        <w:ind w:left="1440" w:hanging="720"/>
        <w:rPr>
          <w:rFonts w:eastAsia="Times New Roman" w:cs="Times New Roman"/>
          <w:i/>
          <w:szCs w:val="20"/>
        </w:rPr>
      </w:pPr>
      <w:r w:rsidRPr="00645306">
        <w:rPr>
          <w:rFonts w:eastAsia="Times New Roman" w:cs="Times New Roman"/>
          <w:szCs w:val="20"/>
        </w:rPr>
        <w:t>3.1.2</w:t>
      </w:r>
      <w:r w:rsidRPr="00645306">
        <w:rPr>
          <w:rFonts w:eastAsia="Times New Roman" w:cs="Times New Roman"/>
          <w:szCs w:val="20"/>
        </w:rPr>
        <w:tab/>
        <w:t>Processing Unit Type 2</w:t>
      </w:r>
      <w:proofErr w:type="gramStart"/>
      <w:r w:rsidRPr="00645306">
        <w:rPr>
          <w:rFonts w:eastAsia="Times New Roman" w:cs="Times New Roman"/>
          <w:szCs w:val="20"/>
        </w:rPr>
        <w:t xml:space="preserve">:  </w:t>
      </w:r>
      <w:r w:rsidRPr="00645306">
        <w:rPr>
          <w:rFonts w:eastAsia="Times New Roman" w:cs="Times New Roman"/>
          <w:i/>
          <w:szCs w:val="20"/>
        </w:rPr>
        <w:t>[</w:t>
      </w:r>
      <w:proofErr w:type="gramEnd"/>
      <w:r w:rsidRPr="00645306">
        <w:rPr>
          <w:rFonts w:eastAsia="Times New Roman" w:cs="Times New Roman"/>
          <w:i/>
          <w:szCs w:val="20"/>
        </w:rPr>
        <w:t xml:space="preserve">specify:  </w:t>
      </w:r>
      <w:r w:rsidRPr="00645306">
        <w:rPr>
          <w:rFonts w:eastAsia="Times New Roman" w:cs="Times New Roman"/>
          <w:b/>
          <w:i/>
          <w:szCs w:val="20"/>
        </w:rPr>
        <w:t>name of</w:t>
      </w:r>
      <w:r w:rsidRPr="00645306">
        <w:rPr>
          <w:rFonts w:eastAsia="Times New Roman" w:cs="Times New Roman"/>
          <w:i/>
          <w:szCs w:val="20"/>
        </w:rPr>
        <w:t xml:space="preserve"> </w:t>
      </w:r>
      <w:r w:rsidRPr="00645306">
        <w:rPr>
          <w:rFonts w:eastAsia="Times New Roman" w:cs="Times New Roman"/>
          <w:b/>
          <w:i/>
          <w:szCs w:val="20"/>
        </w:rPr>
        <w:t>processing unit and technical function</w:t>
      </w:r>
      <w:r w:rsidRPr="00645306">
        <w:rPr>
          <w:rFonts w:eastAsia="Times New Roman" w:cs="Times New Roman"/>
          <w:i/>
          <w:szCs w:val="20"/>
        </w:rPr>
        <w:t xml:space="preserve"> (e.g., General Purpose Workstation)]:</w:t>
      </w:r>
    </w:p>
    <w:p w14:paraId="49F5F952" w14:textId="77777777" w:rsidR="006B3AA5" w:rsidRPr="00645306" w:rsidRDefault="006B3AA5" w:rsidP="006B3AA5">
      <w:pPr>
        <w:suppressAutoHyphens/>
        <w:spacing w:line="240" w:lineRule="auto"/>
        <w:ind w:left="2160" w:hanging="720"/>
        <w:rPr>
          <w:rFonts w:eastAsia="Times New Roman" w:cs="Times New Roman"/>
          <w:szCs w:val="20"/>
        </w:rPr>
      </w:pPr>
      <w:r w:rsidRPr="00645306">
        <w:rPr>
          <w:rFonts w:eastAsia="Times New Roman" w:cs="Times New Roman"/>
          <w:szCs w:val="20"/>
        </w:rPr>
        <w:t>3.1.2.1</w:t>
      </w:r>
      <w:r w:rsidRPr="00645306">
        <w:rPr>
          <w:rFonts w:eastAsia="Times New Roman" w:cs="Times New Roman"/>
          <w:szCs w:val="20"/>
        </w:rPr>
        <w:tab/>
        <w:t xml:space="preserve"> … </w:t>
      </w:r>
    </w:p>
    <w:p w14:paraId="7C6A8B36" w14:textId="77777777" w:rsidR="006B3AA5" w:rsidRPr="00645306" w:rsidRDefault="006B3AA5" w:rsidP="009C3CD1">
      <w:pPr>
        <w:pStyle w:val="Heading4TR"/>
      </w:pPr>
      <w:bookmarkStart w:id="1738" w:name="_Toc521498259"/>
      <w:bookmarkStart w:id="1739" w:name="_Toc43484920"/>
      <w:bookmarkStart w:id="1740" w:name="_Toc55760507"/>
      <w:bookmarkStart w:id="1741" w:name="_Toc55760927"/>
      <w:bookmarkStart w:id="1742" w:name="_Toc55765810"/>
      <w:bookmarkStart w:id="1743" w:name="_Toc55931949"/>
      <w:bookmarkStart w:id="1744" w:name="_Toc55932116"/>
      <w:bookmarkStart w:id="1745" w:name="_Toc56639220"/>
      <w:bookmarkStart w:id="1746" w:name="_Toc185323611"/>
      <w:r w:rsidRPr="00645306">
        <w:t>3.2</w:t>
      </w:r>
      <w:r w:rsidRPr="00645306">
        <w:tab/>
        <w:t>Network and Communications Specifications</w:t>
      </w:r>
      <w:bookmarkEnd w:id="1738"/>
      <w:bookmarkEnd w:id="1739"/>
      <w:bookmarkEnd w:id="1740"/>
      <w:bookmarkEnd w:id="1741"/>
      <w:bookmarkEnd w:id="1742"/>
      <w:bookmarkEnd w:id="1743"/>
      <w:bookmarkEnd w:id="1744"/>
      <w:bookmarkEnd w:id="1745"/>
      <w:bookmarkEnd w:id="1746"/>
    </w:p>
    <w:p w14:paraId="1E6BA150" w14:textId="77777777" w:rsidR="006B3AA5" w:rsidRPr="00645306" w:rsidRDefault="006B3AA5" w:rsidP="006B3AA5">
      <w:pPr>
        <w:suppressAutoHyphens/>
        <w:spacing w:line="240" w:lineRule="auto"/>
        <w:ind w:left="1440" w:hanging="720"/>
        <w:rPr>
          <w:rFonts w:eastAsia="Times New Roman" w:cs="Times New Roman"/>
          <w:szCs w:val="20"/>
        </w:rPr>
      </w:pPr>
      <w:r w:rsidRPr="00645306">
        <w:rPr>
          <w:rFonts w:eastAsia="Times New Roman" w:cs="Times New Roman"/>
          <w:szCs w:val="20"/>
        </w:rPr>
        <w:t>3.2.1</w:t>
      </w:r>
      <w:r w:rsidRPr="00645306">
        <w:rPr>
          <w:rFonts w:eastAsia="Times New Roman" w:cs="Times New Roman"/>
          <w:szCs w:val="20"/>
        </w:rPr>
        <w:tab/>
        <w:t>Local Area Network:</w:t>
      </w:r>
    </w:p>
    <w:p w14:paraId="221835EF" w14:textId="77777777" w:rsidR="006B3AA5" w:rsidRPr="00645306" w:rsidRDefault="006B3AA5" w:rsidP="006B3AA5">
      <w:pPr>
        <w:suppressAutoHyphens/>
        <w:spacing w:line="240" w:lineRule="auto"/>
        <w:ind w:left="2160" w:hanging="720"/>
        <w:rPr>
          <w:rFonts w:eastAsia="Times New Roman" w:cs="Times New Roman"/>
          <w:szCs w:val="20"/>
        </w:rPr>
      </w:pPr>
      <w:r w:rsidRPr="00645306">
        <w:rPr>
          <w:rFonts w:eastAsia="Times New Roman" w:cs="Times New Roman"/>
          <w:szCs w:val="20"/>
        </w:rPr>
        <w:t>3.2.1.1</w:t>
      </w:r>
      <w:r w:rsidRPr="00645306">
        <w:rPr>
          <w:rFonts w:eastAsia="Times New Roman" w:cs="Times New Roman"/>
          <w:szCs w:val="20"/>
        </w:rPr>
        <w:tab/>
        <w:t xml:space="preserve">Equipment and software: </w:t>
      </w:r>
      <w:r w:rsidRPr="00645306">
        <w:rPr>
          <w:rFonts w:eastAsia="Times New Roman" w:cs="Times New Roman"/>
          <w:i/>
          <w:szCs w:val="20"/>
        </w:rPr>
        <w:t xml:space="preserve">[for example, specify: as appropriate, for each type of equipment and software:  </w:t>
      </w:r>
      <w:r w:rsidRPr="00645306">
        <w:rPr>
          <w:rFonts w:eastAsia="Times New Roman" w:cs="Times New Roman"/>
          <w:b/>
          <w:i/>
          <w:szCs w:val="20"/>
        </w:rPr>
        <w:t>protocols supported; performance levels; expandability, fault tolerance, administration, management and security features</w:t>
      </w:r>
      <w:r w:rsidRPr="00645306">
        <w:rPr>
          <w:rFonts w:eastAsia="Times New Roman" w:cs="Times New Roman"/>
          <w:i/>
          <w:szCs w:val="20"/>
        </w:rPr>
        <w:t>; etc.]</w:t>
      </w:r>
    </w:p>
    <w:p w14:paraId="15D9CA53" w14:textId="77777777" w:rsidR="006B3AA5" w:rsidRPr="00645306" w:rsidRDefault="006B3AA5" w:rsidP="006B3AA5">
      <w:pPr>
        <w:suppressAutoHyphens/>
        <w:spacing w:line="240" w:lineRule="auto"/>
        <w:ind w:left="2160" w:hanging="720"/>
        <w:rPr>
          <w:rFonts w:eastAsia="Times New Roman" w:cs="Times New Roman"/>
          <w:szCs w:val="20"/>
        </w:rPr>
      </w:pPr>
      <w:r w:rsidRPr="00645306">
        <w:rPr>
          <w:rFonts w:eastAsia="Times New Roman" w:cs="Times New Roman"/>
          <w:szCs w:val="20"/>
        </w:rPr>
        <w:t>3.2.1.2</w:t>
      </w:r>
      <w:r w:rsidRPr="00645306">
        <w:rPr>
          <w:rFonts w:eastAsia="Times New Roman" w:cs="Times New Roman"/>
          <w:szCs w:val="20"/>
        </w:rPr>
        <w:tab/>
        <w:t xml:space="preserve">Cabling: </w:t>
      </w:r>
      <w:r w:rsidRPr="00645306">
        <w:rPr>
          <w:rFonts w:eastAsia="Times New Roman" w:cs="Times New Roman"/>
          <w:i/>
          <w:szCs w:val="20"/>
        </w:rPr>
        <w:t xml:space="preserve">[ for example, specify:  </w:t>
      </w:r>
      <w:r w:rsidRPr="00645306">
        <w:rPr>
          <w:rFonts w:eastAsia="Times New Roman" w:cs="Times New Roman"/>
          <w:b/>
          <w:i/>
          <w:szCs w:val="20"/>
        </w:rPr>
        <w:t>cable type(s); topology(</w:t>
      </w:r>
      <w:proofErr w:type="spellStart"/>
      <w:r w:rsidRPr="00645306">
        <w:rPr>
          <w:rFonts w:eastAsia="Times New Roman" w:cs="Times New Roman"/>
          <w:b/>
          <w:i/>
          <w:szCs w:val="20"/>
        </w:rPr>
        <w:t>ies</w:t>
      </w:r>
      <w:proofErr w:type="spellEnd"/>
      <w:r w:rsidRPr="00645306">
        <w:rPr>
          <w:rFonts w:eastAsia="Times New Roman" w:cs="Times New Roman"/>
          <w:b/>
          <w:i/>
          <w:szCs w:val="20"/>
        </w:rPr>
        <w:t xml:space="preserve">); cable protectors, channels and other installation standards (e.g., ANSI / EIA / TIA 598); cable labeling </w:t>
      </w:r>
      <w:proofErr w:type="gramStart"/>
      <w:r w:rsidRPr="00645306">
        <w:rPr>
          <w:rFonts w:eastAsia="Times New Roman" w:cs="Times New Roman"/>
          <w:b/>
          <w:i/>
          <w:szCs w:val="20"/>
        </w:rPr>
        <w:t>schemes,  references</w:t>
      </w:r>
      <w:proofErr w:type="gramEnd"/>
      <w:r w:rsidRPr="00645306">
        <w:rPr>
          <w:rFonts w:eastAsia="Times New Roman" w:cs="Times New Roman"/>
          <w:b/>
          <w:i/>
          <w:szCs w:val="20"/>
        </w:rPr>
        <w:t xml:space="preserve"> to premises drawing</w:t>
      </w:r>
      <w:r w:rsidRPr="00645306">
        <w:rPr>
          <w:rFonts w:eastAsia="Times New Roman" w:cs="Times New Roman"/>
          <w:i/>
          <w:szCs w:val="20"/>
        </w:rPr>
        <w:t xml:space="preserve">s; </w:t>
      </w:r>
      <w:proofErr w:type="gramStart"/>
      <w:r w:rsidRPr="00645306">
        <w:rPr>
          <w:rFonts w:eastAsia="Times New Roman" w:cs="Times New Roman"/>
          <w:i/>
          <w:szCs w:val="20"/>
        </w:rPr>
        <w:t>etc. ]</w:t>
      </w:r>
      <w:proofErr w:type="gramEnd"/>
    </w:p>
    <w:p w14:paraId="5F3383FA" w14:textId="77777777" w:rsidR="006B3AA5" w:rsidRPr="00645306" w:rsidRDefault="006B3AA5" w:rsidP="006B3AA5">
      <w:pPr>
        <w:suppressAutoHyphens/>
        <w:spacing w:line="240" w:lineRule="auto"/>
        <w:ind w:left="1440" w:hanging="720"/>
        <w:rPr>
          <w:rFonts w:eastAsia="Times New Roman" w:cs="Times New Roman"/>
          <w:szCs w:val="20"/>
        </w:rPr>
      </w:pPr>
      <w:r w:rsidRPr="00645306">
        <w:rPr>
          <w:rFonts w:eastAsia="Times New Roman" w:cs="Times New Roman"/>
          <w:szCs w:val="20"/>
        </w:rPr>
        <w:t>3.2.2</w:t>
      </w:r>
      <w:r w:rsidRPr="00645306">
        <w:rPr>
          <w:rFonts w:eastAsia="Times New Roman" w:cs="Times New Roman"/>
          <w:szCs w:val="20"/>
        </w:rPr>
        <w:tab/>
        <w:t>Wide-Area Network:</w:t>
      </w:r>
    </w:p>
    <w:p w14:paraId="565B0601" w14:textId="77777777" w:rsidR="006B3AA5" w:rsidRPr="00645306" w:rsidRDefault="006B3AA5" w:rsidP="006B3AA5">
      <w:pPr>
        <w:suppressAutoHyphens/>
        <w:spacing w:line="240" w:lineRule="auto"/>
        <w:ind w:left="2160" w:hanging="720"/>
        <w:rPr>
          <w:rFonts w:eastAsia="Times New Roman" w:cs="Times New Roman"/>
          <w:szCs w:val="20"/>
        </w:rPr>
      </w:pPr>
      <w:r w:rsidRPr="00645306">
        <w:rPr>
          <w:rFonts w:eastAsia="Times New Roman" w:cs="Times New Roman"/>
          <w:szCs w:val="20"/>
        </w:rPr>
        <w:lastRenderedPageBreak/>
        <w:t>3.2.2.1</w:t>
      </w:r>
      <w:r w:rsidRPr="00645306">
        <w:rPr>
          <w:rFonts w:eastAsia="Times New Roman" w:cs="Times New Roman"/>
          <w:szCs w:val="20"/>
        </w:rPr>
        <w:tab/>
        <w:t xml:space="preserve">Equipment and software: </w:t>
      </w:r>
      <w:r w:rsidRPr="00645306">
        <w:rPr>
          <w:rFonts w:eastAsia="Times New Roman" w:cs="Times New Roman"/>
          <w:i/>
          <w:szCs w:val="20"/>
        </w:rPr>
        <w:t xml:space="preserve">[for example, specify:  </w:t>
      </w:r>
      <w:r w:rsidRPr="00645306">
        <w:rPr>
          <w:rFonts w:eastAsia="Times New Roman" w:cs="Times New Roman"/>
          <w:b/>
          <w:i/>
          <w:szCs w:val="20"/>
        </w:rPr>
        <w:t>protocols supported; performance levels; expandability; fault tolerance; administration, management, and security features</w:t>
      </w:r>
      <w:r w:rsidRPr="00645306">
        <w:rPr>
          <w:rFonts w:eastAsia="Times New Roman" w:cs="Times New Roman"/>
          <w:i/>
          <w:szCs w:val="20"/>
        </w:rPr>
        <w:t>; etc.]</w:t>
      </w:r>
    </w:p>
    <w:p w14:paraId="7D023BB0" w14:textId="77777777" w:rsidR="006B3AA5" w:rsidRPr="00645306" w:rsidRDefault="006B3AA5" w:rsidP="006B3AA5">
      <w:pPr>
        <w:suppressAutoHyphens/>
        <w:spacing w:line="240" w:lineRule="auto"/>
        <w:ind w:left="2160" w:hanging="720"/>
        <w:rPr>
          <w:rFonts w:eastAsia="Times New Roman" w:cs="Times New Roman"/>
          <w:szCs w:val="20"/>
        </w:rPr>
      </w:pPr>
      <w:r w:rsidRPr="00645306">
        <w:rPr>
          <w:rFonts w:eastAsia="Times New Roman" w:cs="Times New Roman"/>
          <w:szCs w:val="20"/>
        </w:rPr>
        <w:t>3.2.2.2</w:t>
      </w:r>
      <w:r w:rsidRPr="00645306">
        <w:rPr>
          <w:rFonts w:eastAsia="Times New Roman" w:cs="Times New Roman"/>
          <w:szCs w:val="20"/>
        </w:rPr>
        <w:tab/>
        <w:t xml:space="preserve">Telecommunications Services: </w:t>
      </w:r>
      <w:r w:rsidRPr="00645306">
        <w:rPr>
          <w:rFonts w:eastAsia="Times New Roman" w:cs="Times New Roman"/>
          <w:i/>
          <w:szCs w:val="20"/>
        </w:rPr>
        <w:t xml:space="preserve">[ for example, specify:  </w:t>
      </w:r>
      <w:r w:rsidRPr="00645306">
        <w:rPr>
          <w:rFonts w:eastAsia="Times New Roman" w:cs="Times New Roman"/>
          <w:b/>
          <w:i/>
          <w:szCs w:val="20"/>
        </w:rPr>
        <w:t>media; capacity; protocols supported; performance levels; expandability; fault tolerance; administration, management, and security features</w:t>
      </w:r>
      <w:r w:rsidRPr="00645306">
        <w:rPr>
          <w:rFonts w:eastAsia="Times New Roman" w:cs="Times New Roman"/>
          <w:i/>
          <w:szCs w:val="20"/>
        </w:rPr>
        <w:t xml:space="preserve">; </w:t>
      </w:r>
      <w:proofErr w:type="gramStart"/>
      <w:r w:rsidRPr="00645306">
        <w:rPr>
          <w:rFonts w:eastAsia="Times New Roman" w:cs="Times New Roman"/>
          <w:i/>
          <w:szCs w:val="20"/>
        </w:rPr>
        <w:t>etc. ]</w:t>
      </w:r>
      <w:proofErr w:type="gramEnd"/>
    </w:p>
    <w:p w14:paraId="59B8BB48" w14:textId="77777777" w:rsidR="006B3AA5" w:rsidRPr="00645306" w:rsidRDefault="006B3AA5" w:rsidP="006B3AA5">
      <w:pPr>
        <w:suppressAutoHyphens/>
        <w:spacing w:line="240" w:lineRule="auto"/>
        <w:ind w:left="1440" w:hanging="720"/>
        <w:rPr>
          <w:rFonts w:eastAsia="Times New Roman" w:cs="Times New Roman"/>
          <w:i/>
          <w:szCs w:val="20"/>
        </w:rPr>
      </w:pPr>
      <w:r w:rsidRPr="00645306">
        <w:rPr>
          <w:rFonts w:eastAsia="Times New Roman" w:cs="Times New Roman"/>
          <w:szCs w:val="20"/>
        </w:rPr>
        <w:t>3.2.3</w:t>
      </w:r>
      <w:r w:rsidRPr="00645306">
        <w:rPr>
          <w:rFonts w:eastAsia="Times New Roman" w:cs="Times New Roman"/>
          <w:szCs w:val="20"/>
        </w:rPr>
        <w:tab/>
        <w:t xml:space="preserve">Other Communications Equipment: </w:t>
      </w:r>
      <w:r w:rsidRPr="00645306">
        <w:rPr>
          <w:rFonts w:eastAsia="Times New Roman" w:cs="Times New Roman"/>
          <w:i/>
          <w:szCs w:val="20"/>
        </w:rPr>
        <w:t xml:space="preserve">[for example, specify: </w:t>
      </w:r>
      <w:r w:rsidRPr="00645306">
        <w:rPr>
          <w:rFonts w:eastAsia="Times New Roman" w:cs="Times New Roman"/>
          <w:b/>
          <w:i/>
          <w:szCs w:val="20"/>
        </w:rPr>
        <w:t>modems; facsimile devices; modem and facsimile servers</w:t>
      </w:r>
      <w:r w:rsidRPr="00645306">
        <w:rPr>
          <w:rFonts w:eastAsia="Times New Roman" w:cs="Times New Roman"/>
          <w:i/>
          <w:szCs w:val="20"/>
        </w:rPr>
        <w:t>, etc.]</w:t>
      </w:r>
    </w:p>
    <w:p w14:paraId="1EF5AC2C" w14:textId="77777777" w:rsidR="006B3AA5" w:rsidRPr="00645306" w:rsidRDefault="006B3AA5" w:rsidP="006B3AA5">
      <w:pPr>
        <w:suppressAutoHyphens/>
        <w:spacing w:line="240" w:lineRule="auto"/>
        <w:ind w:left="1440" w:hanging="720"/>
        <w:rPr>
          <w:rFonts w:eastAsia="Times New Roman" w:cs="Times New Roman"/>
          <w:szCs w:val="20"/>
        </w:rPr>
      </w:pPr>
      <w:r w:rsidRPr="00645306">
        <w:rPr>
          <w:rFonts w:eastAsia="Times New Roman" w:cs="Times New Roman"/>
          <w:szCs w:val="20"/>
        </w:rPr>
        <w:t>3.2.4</w:t>
      </w:r>
      <w:r w:rsidRPr="00645306">
        <w:rPr>
          <w:rFonts w:eastAsia="Times New Roman" w:cs="Times New Roman"/>
          <w:szCs w:val="20"/>
        </w:rPr>
        <w:tab/>
        <w:t>Video Conferencing/Congress Equipment:</w:t>
      </w:r>
    </w:p>
    <w:p w14:paraId="51DAE6DB" w14:textId="77777777" w:rsidR="006B3AA5" w:rsidRPr="00645306" w:rsidRDefault="006B3AA5" w:rsidP="006B3AA5">
      <w:pPr>
        <w:suppressAutoHyphens/>
        <w:spacing w:line="240" w:lineRule="auto"/>
        <w:ind w:left="1440" w:hanging="720"/>
        <w:rPr>
          <w:rFonts w:eastAsia="Times New Roman" w:cs="Times New Roman"/>
          <w:szCs w:val="20"/>
        </w:rPr>
      </w:pPr>
      <w:r w:rsidRPr="00645306">
        <w:rPr>
          <w:rFonts w:eastAsia="Times New Roman" w:cs="Times New Roman"/>
          <w:szCs w:val="20"/>
        </w:rPr>
        <w:t>3.2.5.</w:t>
      </w:r>
      <w:r w:rsidRPr="00645306">
        <w:rPr>
          <w:rFonts w:eastAsia="Times New Roman" w:cs="Times New Roman"/>
          <w:szCs w:val="20"/>
        </w:rPr>
        <w:tab/>
        <w:t>…</w:t>
      </w:r>
    </w:p>
    <w:p w14:paraId="55D7355A" w14:textId="77777777" w:rsidR="006B3AA5" w:rsidRPr="00645306" w:rsidRDefault="006B3AA5" w:rsidP="009C3CD1">
      <w:pPr>
        <w:pStyle w:val="Heading4TR"/>
      </w:pPr>
      <w:bookmarkStart w:id="1747" w:name="_Toc521498260"/>
      <w:bookmarkStart w:id="1748" w:name="_Toc43484921"/>
      <w:bookmarkStart w:id="1749" w:name="_Toc55760508"/>
      <w:bookmarkStart w:id="1750" w:name="_Toc55760928"/>
      <w:bookmarkStart w:id="1751" w:name="_Toc55765811"/>
      <w:bookmarkStart w:id="1752" w:name="_Toc55931950"/>
      <w:bookmarkStart w:id="1753" w:name="_Toc55932117"/>
      <w:bookmarkStart w:id="1754" w:name="_Toc56639221"/>
      <w:bookmarkStart w:id="1755" w:name="_Toc185323612"/>
      <w:r w:rsidRPr="00645306">
        <w:t>3.3</w:t>
      </w:r>
      <w:r w:rsidRPr="00645306">
        <w:tab/>
      </w:r>
      <w:bookmarkEnd w:id="1747"/>
      <w:r w:rsidRPr="00645306">
        <w:t>Ancillary Hardware Specifications</w:t>
      </w:r>
      <w:bookmarkEnd w:id="1748"/>
      <w:bookmarkEnd w:id="1749"/>
      <w:bookmarkEnd w:id="1750"/>
      <w:bookmarkEnd w:id="1751"/>
      <w:bookmarkEnd w:id="1752"/>
      <w:bookmarkEnd w:id="1753"/>
      <w:bookmarkEnd w:id="1754"/>
      <w:bookmarkEnd w:id="1755"/>
    </w:p>
    <w:p w14:paraId="3C2696B6" w14:textId="77777777" w:rsidR="006B3AA5" w:rsidRPr="00645306" w:rsidRDefault="006B3AA5" w:rsidP="006B3AA5">
      <w:pPr>
        <w:suppressAutoHyphens/>
        <w:spacing w:line="240" w:lineRule="auto"/>
        <w:ind w:left="1440" w:hanging="720"/>
        <w:rPr>
          <w:rFonts w:eastAsia="Times New Roman" w:cs="Times New Roman"/>
          <w:szCs w:val="20"/>
        </w:rPr>
      </w:pPr>
      <w:r w:rsidRPr="00645306">
        <w:rPr>
          <w:rFonts w:eastAsia="Times New Roman" w:cs="Times New Roman"/>
          <w:szCs w:val="20"/>
        </w:rPr>
        <w:t>3.3.1</w:t>
      </w:r>
      <w:r w:rsidRPr="00645306">
        <w:rPr>
          <w:rFonts w:eastAsia="Times New Roman" w:cs="Times New Roman"/>
          <w:szCs w:val="20"/>
        </w:rPr>
        <w:tab/>
        <w:t xml:space="preserve">Shared Data Storage Devices: </w:t>
      </w:r>
      <w:r w:rsidRPr="00645306">
        <w:rPr>
          <w:rFonts w:eastAsia="Times New Roman" w:cs="Times New Roman"/>
          <w:i/>
          <w:szCs w:val="20"/>
        </w:rPr>
        <w:t xml:space="preserve">[specify: </w:t>
      </w:r>
      <w:r w:rsidRPr="00645306">
        <w:rPr>
          <w:rFonts w:eastAsia="Times New Roman" w:cs="Times New Roman"/>
          <w:b/>
          <w:i/>
          <w:szCs w:val="20"/>
        </w:rPr>
        <w:t xml:space="preserve"> disk; tape; optical storage devices, including capacities, interfaces, hardware-based administration/diagnostics/failover</w:t>
      </w:r>
      <w:r w:rsidRPr="00645306">
        <w:rPr>
          <w:rFonts w:eastAsia="Times New Roman" w:cs="Times New Roman"/>
          <w:i/>
          <w:szCs w:val="20"/>
        </w:rPr>
        <w:t>, etc.]:</w:t>
      </w:r>
    </w:p>
    <w:p w14:paraId="2F7095DE" w14:textId="77777777" w:rsidR="006B3AA5" w:rsidRPr="00645306" w:rsidRDefault="006B3AA5" w:rsidP="006B3AA5">
      <w:pPr>
        <w:suppressAutoHyphens/>
        <w:spacing w:line="240" w:lineRule="auto"/>
        <w:ind w:left="1440" w:hanging="720"/>
        <w:rPr>
          <w:rFonts w:eastAsia="Times New Roman" w:cs="Times New Roman"/>
          <w:szCs w:val="20"/>
        </w:rPr>
      </w:pPr>
      <w:r w:rsidRPr="00645306">
        <w:rPr>
          <w:rFonts w:eastAsia="Times New Roman" w:cs="Times New Roman"/>
          <w:szCs w:val="20"/>
        </w:rPr>
        <w:t>3.3.2</w:t>
      </w:r>
      <w:r w:rsidRPr="00645306">
        <w:rPr>
          <w:rFonts w:eastAsia="Times New Roman" w:cs="Times New Roman"/>
          <w:szCs w:val="20"/>
        </w:rPr>
        <w:tab/>
        <w:t>Shared Output and Input Devices:</w:t>
      </w:r>
    </w:p>
    <w:p w14:paraId="0D321FA5" w14:textId="77777777" w:rsidR="006B3AA5" w:rsidRPr="00645306" w:rsidRDefault="006B3AA5" w:rsidP="006B3AA5">
      <w:pPr>
        <w:suppressAutoHyphens/>
        <w:spacing w:line="240" w:lineRule="auto"/>
        <w:ind w:left="2160" w:hanging="720"/>
        <w:rPr>
          <w:rFonts w:eastAsia="Times New Roman" w:cs="Times New Roman"/>
          <w:szCs w:val="20"/>
        </w:rPr>
      </w:pPr>
      <w:r w:rsidRPr="00645306">
        <w:rPr>
          <w:rFonts w:eastAsia="Times New Roman" w:cs="Times New Roman"/>
          <w:szCs w:val="20"/>
        </w:rPr>
        <w:t>3.3.2.1</w:t>
      </w:r>
      <w:r w:rsidRPr="00645306">
        <w:rPr>
          <w:rFonts w:eastAsia="Times New Roman" w:cs="Times New Roman"/>
          <w:szCs w:val="20"/>
        </w:rPr>
        <w:tab/>
      </w:r>
      <w:r w:rsidRPr="00645306">
        <w:rPr>
          <w:rFonts w:eastAsia="Times New Roman" w:cs="Times New Roman"/>
          <w:szCs w:val="20"/>
          <w:u w:val="single"/>
        </w:rPr>
        <w:t>General Requirements</w:t>
      </w:r>
      <w:r w:rsidRPr="00645306">
        <w:rPr>
          <w:rFonts w:eastAsia="Times New Roman" w:cs="Times New Roman"/>
          <w:szCs w:val="20"/>
        </w:rPr>
        <w:t>:  Unless otherwise specified, all shared output and input devices must be capable of handling A4 standard sized paper.</w:t>
      </w:r>
    </w:p>
    <w:p w14:paraId="56F4C70B" w14:textId="77777777" w:rsidR="006B3AA5" w:rsidRPr="00645306" w:rsidRDefault="006B3AA5" w:rsidP="006B3AA5">
      <w:pPr>
        <w:suppressAutoHyphens/>
        <w:spacing w:line="240" w:lineRule="auto"/>
        <w:ind w:left="2160" w:hanging="720"/>
        <w:rPr>
          <w:rFonts w:eastAsia="Times New Roman" w:cs="Times New Roman"/>
          <w:szCs w:val="20"/>
        </w:rPr>
      </w:pPr>
      <w:r w:rsidRPr="00645306">
        <w:rPr>
          <w:rFonts w:eastAsia="Times New Roman" w:cs="Times New Roman"/>
          <w:szCs w:val="20"/>
        </w:rPr>
        <w:t>3.3.2.2</w:t>
      </w:r>
      <w:r w:rsidRPr="00645306">
        <w:rPr>
          <w:rFonts w:eastAsia="Times New Roman" w:cs="Times New Roman"/>
          <w:szCs w:val="20"/>
        </w:rPr>
        <w:tab/>
      </w:r>
      <w:r w:rsidRPr="00645306">
        <w:rPr>
          <w:rFonts w:eastAsia="Times New Roman" w:cs="Times New Roman"/>
          <w:szCs w:val="20"/>
          <w:u w:val="single"/>
        </w:rPr>
        <w:t>Printers</w:t>
      </w:r>
      <w:r w:rsidRPr="00645306">
        <w:rPr>
          <w:rFonts w:eastAsia="Times New Roman" w:cs="Times New Roman"/>
          <w:szCs w:val="20"/>
        </w:rPr>
        <w:t xml:space="preserve">: </w:t>
      </w:r>
      <w:r w:rsidRPr="00645306">
        <w:rPr>
          <w:rFonts w:eastAsia="Times New Roman" w:cs="Times New Roman"/>
          <w:i/>
          <w:szCs w:val="20"/>
        </w:rPr>
        <w:t>[for example, specify:</w:t>
      </w:r>
      <w:r w:rsidRPr="00645306">
        <w:rPr>
          <w:rFonts w:eastAsia="Times New Roman" w:cs="Times New Roman"/>
          <w:b/>
          <w:i/>
          <w:szCs w:val="20"/>
        </w:rPr>
        <w:t xml:space="preserve"> high-speed, high-quality printer; standard-speed, high-quality printer; high-speed, large-format (A3) printer; color, high-quality printer, video and output devices</w:t>
      </w:r>
      <w:r w:rsidRPr="00645306">
        <w:rPr>
          <w:rFonts w:eastAsia="Times New Roman" w:cs="Times New Roman"/>
          <w:i/>
          <w:szCs w:val="20"/>
        </w:rPr>
        <w:t>; etc.]</w:t>
      </w:r>
    </w:p>
    <w:p w14:paraId="0784E37E" w14:textId="77777777" w:rsidR="006B3AA5" w:rsidRPr="00645306" w:rsidRDefault="006B3AA5" w:rsidP="006B3AA5">
      <w:pPr>
        <w:suppressAutoHyphens/>
        <w:spacing w:line="240" w:lineRule="auto"/>
        <w:ind w:left="2160" w:hanging="720"/>
        <w:rPr>
          <w:rFonts w:eastAsia="Times New Roman" w:cs="Times New Roman"/>
          <w:i/>
          <w:szCs w:val="20"/>
        </w:rPr>
      </w:pPr>
      <w:r w:rsidRPr="00645306">
        <w:rPr>
          <w:rFonts w:eastAsia="Times New Roman" w:cs="Times New Roman"/>
          <w:szCs w:val="20"/>
        </w:rPr>
        <w:t>3.3.2.3</w:t>
      </w:r>
      <w:r w:rsidRPr="00645306">
        <w:rPr>
          <w:rFonts w:eastAsia="Times New Roman" w:cs="Times New Roman"/>
          <w:szCs w:val="20"/>
        </w:rPr>
        <w:tab/>
      </w:r>
      <w:r w:rsidRPr="00645306">
        <w:rPr>
          <w:rFonts w:eastAsia="Times New Roman" w:cs="Times New Roman"/>
          <w:szCs w:val="20"/>
          <w:u w:val="single"/>
        </w:rPr>
        <w:t>Scanners</w:t>
      </w:r>
      <w:r w:rsidRPr="00645306">
        <w:rPr>
          <w:rFonts w:eastAsia="Times New Roman" w:cs="Times New Roman"/>
          <w:szCs w:val="20"/>
        </w:rPr>
        <w:t xml:space="preserve">: </w:t>
      </w:r>
      <w:r w:rsidRPr="00645306">
        <w:rPr>
          <w:rFonts w:eastAsia="Times New Roman" w:cs="Times New Roman"/>
          <w:i/>
          <w:szCs w:val="20"/>
        </w:rPr>
        <w:t xml:space="preserve">[for example, specify: </w:t>
      </w:r>
      <w:r w:rsidRPr="00645306">
        <w:rPr>
          <w:rFonts w:eastAsia="Times New Roman" w:cs="Times New Roman"/>
          <w:b/>
          <w:i/>
          <w:szCs w:val="20"/>
        </w:rPr>
        <w:t>scanner resolution; paper- / film-handling features; speed</w:t>
      </w:r>
      <w:r w:rsidRPr="00645306">
        <w:rPr>
          <w:rFonts w:eastAsia="Times New Roman" w:cs="Times New Roman"/>
          <w:i/>
          <w:szCs w:val="20"/>
        </w:rPr>
        <w:t>; etc.]</w:t>
      </w:r>
    </w:p>
    <w:p w14:paraId="1017FADE" w14:textId="77777777" w:rsidR="006B3AA5" w:rsidRPr="00645306" w:rsidRDefault="006B3AA5" w:rsidP="006B3AA5">
      <w:pPr>
        <w:suppressAutoHyphens/>
        <w:spacing w:line="240" w:lineRule="auto"/>
        <w:ind w:left="1440" w:hanging="720"/>
        <w:rPr>
          <w:rFonts w:eastAsia="Times New Roman" w:cs="Times New Roman"/>
          <w:szCs w:val="20"/>
        </w:rPr>
      </w:pPr>
      <w:r w:rsidRPr="00645306">
        <w:rPr>
          <w:rFonts w:eastAsia="Times New Roman" w:cs="Times New Roman"/>
          <w:szCs w:val="20"/>
        </w:rPr>
        <w:t>3.3.3</w:t>
      </w:r>
      <w:r w:rsidRPr="00645306">
        <w:rPr>
          <w:rFonts w:eastAsia="Times New Roman" w:cs="Times New Roman"/>
          <w:szCs w:val="20"/>
        </w:rPr>
        <w:tab/>
        <w:t>Power Conditioning Devices:</w:t>
      </w:r>
    </w:p>
    <w:p w14:paraId="02FFE2EE" w14:textId="77777777" w:rsidR="006B3AA5" w:rsidRPr="00645306" w:rsidRDefault="006B3AA5" w:rsidP="006B3AA5">
      <w:pPr>
        <w:suppressAutoHyphens/>
        <w:spacing w:line="240" w:lineRule="auto"/>
        <w:ind w:left="2160" w:hanging="720"/>
        <w:rPr>
          <w:rFonts w:eastAsia="Times New Roman" w:cs="Times New Roman"/>
          <w:szCs w:val="20"/>
        </w:rPr>
      </w:pPr>
      <w:r w:rsidRPr="00645306">
        <w:rPr>
          <w:rFonts w:eastAsia="Times New Roman" w:cs="Times New Roman"/>
          <w:szCs w:val="20"/>
        </w:rPr>
        <w:t>3.3.3.1</w:t>
      </w:r>
      <w:r w:rsidRPr="00645306">
        <w:rPr>
          <w:rFonts w:eastAsia="Times New Roman" w:cs="Times New Roman"/>
          <w:szCs w:val="20"/>
        </w:rPr>
        <w:tab/>
      </w:r>
      <w:r w:rsidRPr="00645306">
        <w:rPr>
          <w:rFonts w:eastAsia="Times New Roman" w:cs="Times New Roman"/>
          <w:szCs w:val="20"/>
          <w:u w:val="single"/>
        </w:rPr>
        <w:t>Uninterruptable Power Supplies</w:t>
      </w:r>
      <w:r w:rsidRPr="00645306">
        <w:rPr>
          <w:rFonts w:eastAsia="Times New Roman" w:cs="Times New Roman"/>
          <w:szCs w:val="20"/>
        </w:rPr>
        <w:t xml:space="preserve">: </w:t>
      </w:r>
      <w:r w:rsidRPr="00645306">
        <w:rPr>
          <w:rFonts w:eastAsia="Times New Roman" w:cs="Times New Roman"/>
          <w:i/>
          <w:szCs w:val="20"/>
        </w:rPr>
        <w:t xml:space="preserve">[ for example, specify: </w:t>
      </w:r>
      <w:r w:rsidRPr="00645306">
        <w:rPr>
          <w:rFonts w:eastAsia="Times New Roman" w:cs="Times New Roman"/>
          <w:b/>
          <w:i/>
          <w:szCs w:val="20"/>
        </w:rPr>
        <w:t>output power delivery and duration capacity, power filtering capacity, battery features, interfaces, device management diagnostics and failover features</w:t>
      </w:r>
      <w:r w:rsidRPr="00645306">
        <w:rPr>
          <w:rFonts w:eastAsia="Times New Roman" w:cs="Times New Roman"/>
          <w:i/>
          <w:szCs w:val="20"/>
        </w:rPr>
        <w:t xml:space="preserve">, </w:t>
      </w:r>
      <w:proofErr w:type="gramStart"/>
      <w:r w:rsidRPr="00645306">
        <w:rPr>
          <w:rFonts w:eastAsia="Times New Roman" w:cs="Times New Roman"/>
          <w:i/>
          <w:szCs w:val="20"/>
        </w:rPr>
        <w:t>etc. ]</w:t>
      </w:r>
      <w:proofErr w:type="gramEnd"/>
      <w:r w:rsidRPr="00645306">
        <w:rPr>
          <w:rFonts w:eastAsia="Times New Roman" w:cs="Times New Roman"/>
          <w:i/>
          <w:szCs w:val="20"/>
        </w:rPr>
        <w:t xml:space="preserve"> </w:t>
      </w:r>
    </w:p>
    <w:p w14:paraId="2DB1747E" w14:textId="77777777" w:rsidR="006B3AA5" w:rsidRPr="00645306" w:rsidRDefault="006B3AA5" w:rsidP="006B3AA5">
      <w:pPr>
        <w:suppressAutoHyphens/>
        <w:spacing w:line="240" w:lineRule="auto"/>
        <w:ind w:left="1440" w:hanging="720"/>
        <w:rPr>
          <w:rFonts w:eastAsia="Times New Roman" w:cs="Times New Roman"/>
          <w:szCs w:val="20"/>
        </w:rPr>
      </w:pPr>
      <w:r w:rsidRPr="00645306">
        <w:rPr>
          <w:rFonts w:eastAsia="Times New Roman" w:cs="Times New Roman"/>
          <w:szCs w:val="20"/>
        </w:rPr>
        <w:t>3.3.4</w:t>
      </w:r>
      <w:r w:rsidRPr="00645306">
        <w:rPr>
          <w:rFonts w:eastAsia="Times New Roman" w:cs="Times New Roman"/>
          <w:szCs w:val="20"/>
        </w:rPr>
        <w:tab/>
        <w:t>Specialized Furnishing/Equipment:</w:t>
      </w:r>
    </w:p>
    <w:p w14:paraId="0BCEC9D0" w14:textId="77777777" w:rsidR="006B3AA5" w:rsidRPr="00645306" w:rsidRDefault="006B3AA5" w:rsidP="006B3AA5">
      <w:pPr>
        <w:suppressAutoHyphens/>
        <w:spacing w:line="240" w:lineRule="auto"/>
        <w:ind w:left="2160" w:hanging="720"/>
        <w:rPr>
          <w:rFonts w:eastAsia="Times New Roman" w:cs="Times New Roman"/>
          <w:szCs w:val="20"/>
        </w:rPr>
      </w:pPr>
      <w:r w:rsidRPr="00645306">
        <w:rPr>
          <w:rFonts w:eastAsia="Times New Roman" w:cs="Times New Roman"/>
          <w:szCs w:val="20"/>
        </w:rPr>
        <w:t>3.3.4.1</w:t>
      </w:r>
      <w:r w:rsidRPr="00645306">
        <w:rPr>
          <w:rFonts w:eastAsia="Times New Roman" w:cs="Times New Roman"/>
          <w:szCs w:val="20"/>
        </w:rPr>
        <w:tab/>
      </w:r>
      <w:r w:rsidRPr="00645306">
        <w:rPr>
          <w:rFonts w:eastAsia="Times New Roman" w:cs="Times New Roman"/>
          <w:szCs w:val="20"/>
          <w:u w:val="single"/>
        </w:rPr>
        <w:t>Equipment Cabinets/Racks</w:t>
      </w:r>
      <w:r w:rsidRPr="00645306">
        <w:rPr>
          <w:rFonts w:eastAsia="Times New Roman" w:cs="Times New Roman"/>
          <w:szCs w:val="20"/>
        </w:rPr>
        <w:t xml:space="preserve">: </w:t>
      </w:r>
      <w:r w:rsidRPr="00645306">
        <w:rPr>
          <w:rFonts w:eastAsia="Times New Roman" w:cs="Times New Roman"/>
          <w:i/>
          <w:szCs w:val="20"/>
        </w:rPr>
        <w:t xml:space="preserve">[for example, specify: </w:t>
      </w:r>
      <w:r w:rsidRPr="00645306">
        <w:rPr>
          <w:rFonts w:eastAsia="Times New Roman" w:cs="Times New Roman"/>
          <w:b/>
          <w:i/>
          <w:szCs w:val="20"/>
        </w:rPr>
        <w:t>size, capacity, physical access and access control, ventilation and environmental control features</w:t>
      </w:r>
      <w:r w:rsidRPr="00645306">
        <w:rPr>
          <w:rFonts w:eastAsia="Times New Roman" w:cs="Times New Roman"/>
          <w:i/>
          <w:szCs w:val="20"/>
        </w:rPr>
        <w:t xml:space="preserve">, etc.] </w:t>
      </w:r>
    </w:p>
    <w:p w14:paraId="1720F859" w14:textId="77777777" w:rsidR="006B3AA5" w:rsidRPr="00645306" w:rsidRDefault="006B3AA5" w:rsidP="006B3AA5">
      <w:pPr>
        <w:suppressAutoHyphens/>
        <w:spacing w:line="240" w:lineRule="auto"/>
        <w:ind w:left="2160" w:hanging="720"/>
        <w:rPr>
          <w:rFonts w:eastAsia="Times New Roman" w:cs="Times New Roman"/>
          <w:szCs w:val="20"/>
        </w:rPr>
      </w:pPr>
      <w:r w:rsidRPr="00645306">
        <w:rPr>
          <w:rFonts w:eastAsia="Times New Roman" w:cs="Times New Roman"/>
          <w:szCs w:val="20"/>
        </w:rPr>
        <w:t>3.3.4.2</w:t>
      </w:r>
      <w:r w:rsidRPr="00645306">
        <w:rPr>
          <w:rFonts w:eastAsia="Times New Roman" w:cs="Times New Roman"/>
          <w:szCs w:val="20"/>
        </w:rPr>
        <w:tab/>
      </w:r>
      <w:r w:rsidRPr="00645306">
        <w:rPr>
          <w:rFonts w:eastAsia="Times New Roman" w:cs="Times New Roman"/>
          <w:szCs w:val="20"/>
          <w:u w:val="single"/>
        </w:rPr>
        <w:t>Environment Control Equipment</w:t>
      </w:r>
      <w:r w:rsidRPr="00645306">
        <w:rPr>
          <w:rFonts w:eastAsia="Times New Roman" w:cs="Times New Roman"/>
          <w:szCs w:val="20"/>
        </w:rPr>
        <w:t xml:space="preserve">: </w:t>
      </w:r>
      <w:r w:rsidRPr="00645306">
        <w:rPr>
          <w:rFonts w:eastAsia="Times New Roman" w:cs="Times New Roman"/>
          <w:i/>
          <w:szCs w:val="20"/>
        </w:rPr>
        <w:t xml:space="preserve">[for example, specify: </w:t>
      </w:r>
      <w:r w:rsidRPr="00645306">
        <w:rPr>
          <w:rFonts w:eastAsia="Times New Roman" w:cs="Times New Roman"/>
          <w:b/>
          <w:i/>
          <w:szCs w:val="20"/>
        </w:rPr>
        <w:t>air conditioning units; humidity control equipment; etc</w:t>
      </w:r>
      <w:r w:rsidRPr="00645306">
        <w:rPr>
          <w:rFonts w:eastAsia="Times New Roman" w:cs="Times New Roman"/>
          <w:i/>
          <w:szCs w:val="20"/>
        </w:rPr>
        <w:t xml:space="preserve">.] </w:t>
      </w:r>
    </w:p>
    <w:p w14:paraId="66E42241" w14:textId="77777777" w:rsidR="006B3AA5" w:rsidRPr="00645306" w:rsidRDefault="006B3AA5" w:rsidP="006B3AA5">
      <w:pPr>
        <w:suppressAutoHyphens/>
        <w:spacing w:line="240" w:lineRule="auto"/>
        <w:ind w:left="2160" w:hanging="720"/>
        <w:rPr>
          <w:rFonts w:eastAsia="Times New Roman" w:cs="Times New Roman"/>
          <w:i/>
          <w:szCs w:val="20"/>
        </w:rPr>
      </w:pPr>
      <w:r w:rsidRPr="00645306">
        <w:rPr>
          <w:rFonts w:eastAsia="Times New Roman" w:cs="Times New Roman"/>
          <w:szCs w:val="20"/>
        </w:rPr>
        <w:t>3.3.4.3</w:t>
      </w:r>
      <w:r w:rsidRPr="00645306">
        <w:rPr>
          <w:rFonts w:eastAsia="Times New Roman" w:cs="Times New Roman"/>
          <w:szCs w:val="20"/>
        </w:rPr>
        <w:tab/>
      </w:r>
      <w:r w:rsidRPr="00645306">
        <w:rPr>
          <w:rFonts w:eastAsia="Times New Roman" w:cs="Times New Roman"/>
          <w:szCs w:val="20"/>
          <w:u w:val="single"/>
        </w:rPr>
        <w:t>Physical Access Control Equipment</w:t>
      </w:r>
      <w:r w:rsidRPr="00645306">
        <w:rPr>
          <w:rFonts w:eastAsia="Times New Roman" w:cs="Times New Roman"/>
          <w:szCs w:val="20"/>
        </w:rPr>
        <w:t xml:space="preserve">: </w:t>
      </w:r>
      <w:r w:rsidRPr="00645306">
        <w:rPr>
          <w:rFonts w:eastAsia="Times New Roman" w:cs="Times New Roman"/>
          <w:i/>
          <w:szCs w:val="20"/>
        </w:rPr>
        <w:t xml:space="preserve">[for example, specify: </w:t>
      </w:r>
      <w:r w:rsidRPr="00645306">
        <w:rPr>
          <w:rFonts w:eastAsia="Times New Roman" w:cs="Times New Roman"/>
          <w:b/>
          <w:i/>
          <w:szCs w:val="20"/>
        </w:rPr>
        <w:t>door entry controls; intrusion detection; video surveillance</w:t>
      </w:r>
      <w:r w:rsidRPr="00645306">
        <w:rPr>
          <w:rFonts w:eastAsia="Times New Roman" w:cs="Times New Roman"/>
          <w:i/>
          <w:szCs w:val="20"/>
        </w:rPr>
        <w:t xml:space="preserve">, etc.] </w:t>
      </w:r>
    </w:p>
    <w:p w14:paraId="59031318" w14:textId="77777777" w:rsidR="006B3AA5" w:rsidRPr="00645306" w:rsidRDefault="006B3AA5" w:rsidP="006B3AA5">
      <w:pPr>
        <w:suppressAutoHyphens/>
        <w:spacing w:line="240" w:lineRule="auto"/>
        <w:ind w:left="2160" w:hanging="720"/>
        <w:rPr>
          <w:rFonts w:eastAsia="Times New Roman" w:cs="Times New Roman"/>
          <w:i/>
          <w:szCs w:val="20"/>
        </w:rPr>
      </w:pPr>
      <w:r w:rsidRPr="00645306">
        <w:rPr>
          <w:rFonts w:eastAsia="Times New Roman" w:cs="Times New Roman"/>
          <w:szCs w:val="20"/>
        </w:rPr>
        <w:t>3.3.4.3</w:t>
      </w:r>
      <w:r w:rsidRPr="00645306">
        <w:rPr>
          <w:rFonts w:eastAsia="Times New Roman" w:cs="Times New Roman"/>
          <w:szCs w:val="20"/>
        </w:rPr>
        <w:tab/>
      </w:r>
      <w:r w:rsidRPr="00645306">
        <w:rPr>
          <w:rFonts w:eastAsia="Times New Roman" w:cs="Times New Roman"/>
          <w:szCs w:val="20"/>
          <w:u w:val="single"/>
        </w:rPr>
        <w:t>Logical Access Control Equipment</w:t>
      </w:r>
      <w:r w:rsidRPr="00645306">
        <w:rPr>
          <w:rFonts w:eastAsia="Times New Roman" w:cs="Times New Roman"/>
          <w:szCs w:val="20"/>
        </w:rPr>
        <w:t xml:space="preserve">: </w:t>
      </w:r>
      <w:r w:rsidRPr="00645306">
        <w:rPr>
          <w:rFonts w:eastAsia="Times New Roman" w:cs="Times New Roman"/>
          <w:i/>
          <w:szCs w:val="20"/>
        </w:rPr>
        <w:t xml:space="preserve">[for example, specify: </w:t>
      </w:r>
      <w:r w:rsidRPr="00645306">
        <w:rPr>
          <w:rFonts w:eastAsia="Times New Roman" w:cs="Times New Roman"/>
          <w:b/>
          <w:i/>
          <w:szCs w:val="20"/>
        </w:rPr>
        <w:t>secure identity tokens; token readers</w:t>
      </w:r>
      <w:r w:rsidRPr="00645306">
        <w:rPr>
          <w:rFonts w:eastAsia="Times New Roman" w:cs="Times New Roman"/>
          <w:i/>
          <w:szCs w:val="20"/>
        </w:rPr>
        <w:t xml:space="preserve">, etc.] </w:t>
      </w:r>
    </w:p>
    <w:p w14:paraId="660066BE" w14:textId="77777777" w:rsidR="006B3AA5" w:rsidRPr="00645306" w:rsidRDefault="006B3AA5" w:rsidP="009C3CD1">
      <w:pPr>
        <w:pStyle w:val="Heading4TR"/>
      </w:pPr>
      <w:bookmarkStart w:id="1756" w:name="_Toc43484922"/>
      <w:bookmarkStart w:id="1757" w:name="_Toc55760509"/>
      <w:bookmarkStart w:id="1758" w:name="_Toc55760929"/>
      <w:bookmarkStart w:id="1759" w:name="_Toc55765812"/>
      <w:bookmarkStart w:id="1760" w:name="_Toc55931951"/>
      <w:bookmarkStart w:id="1761" w:name="_Toc55932118"/>
      <w:bookmarkStart w:id="1762" w:name="_Toc56639222"/>
      <w:bookmarkStart w:id="1763" w:name="_Toc185323613"/>
      <w:r w:rsidRPr="00645306">
        <w:lastRenderedPageBreak/>
        <w:t>3.4</w:t>
      </w:r>
      <w:r w:rsidRPr="00645306">
        <w:tab/>
        <w:t>Standard Software Specifications</w:t>
      </w:r>
      <w:bookmarkEnd w:id="1756"/>
      <w:bookmarkEnd w:id="1757"/>
      <w:bookmarkEnd w:id="1758"/>
      <w:bookmarkEnd w:id="1759"/>
      <w:bookmarkEnd w:id="1760"/>
      <w:bookmarkEnd w:id="1761"/>
      <w:bookmarkEnd w:id="1762"/>
      <w:bookmarkEnd w:id="1763"/>
    </w:p>
    <w:p w14:paraId="38727DDC" w14:textId="77777777" w:rsidR="006B3AA5" w:rsidRPr="00645306" w:rsidRDefault="006B3AA5" w:rsidP="006B3AA5">
      <w:pPr>
        <w:suppressAutoHyphens/>
        <w:spacing w:line="240" w:lineRule="auto"/>
        <w:ind w:left="1440" w:hanging="720"/>
        <w:rPr>
          <w:rFonts w:eastAsia="Times New Roman" w:cs="Times New Roman"/>
          <w:szCs w:val="20"/>
        </w:rPr>
      </w:pPr>
      <w:r w:rsidRPr="00645306">
        <w:rPr>
          <w:rFonts w:eastAsia="Times New Roman" w:cs="Times New Roman"/>
          <w:szCs w:val="20"/>
        </w:rPr>
        <w:t>3.4.1</w:t>
      </w:r>
      <w:r w:rsidRPr="00645306">
        <w:rPr>
          <w:rFonts w:eastAsia="Times New Roman" w:cs="Times New Roman"/>
          <w:szCs w:val="20"/>
        </w:rPr>
        <w:tab/>
        <w:t>System Software and System-Management Utilities:</w:t>
      </w:r>
    </w:p>
    <w:p w14:paraId="1B533DE9" w14:textId="77777777" w:rsidR="006B3AA5" w:rsidRPr="00645306" w:rsidRDefault="006B3AA5" w:rsidP="006B3AA5">
      <w:pPr>
        <w:suppressAutoHyphens/>
        <w:spacing w:line="240" w:lineRule="auto"/>
        <w:ind w:left="2160" w:hanging="720"/>
        <w:rPr>
          <w:rFonts w:eastAsia="Times New Roman" w:cs="Times New Roman"/>
          <w:szCs w:val="20"/>
        </w:rPr>
      </w:pPr>
      <w:r w:rsidRPr="00645306">
        <w:rPr>
          <w:rFonts w:eastAsia="Times New Roman" w:cs="Times New Roman"/>
          <w:szCs w:val="20"/>
        </w:rPr>
        <w:t>3.4.1.1</w:t>
      </w:r>
      <w:r w:rsidRPr="00645306">
        <w:rPr>
          <w:rFonts w:eastAsia="Times New Roman" w:cs="Times New Roman"/>
          <w:szCs w:val="20"/>
        </w:rPr>
        <w:tab/>
        <w:t xml:space="preserve">Processing unit type 1: </w:t>
      </w:r>
      <w:r w:rsidRPr="00645306">
        <w:rPr>
          <w:rFonts w:eastAsia="Times New Roman" w:cs="Times New Roman"/>
          <w:i/>
          <w:szCs w:val="20"/>
        </w:rPr>
        <w:t xml:space="preserve">[for example, specify: </w:t>
      </w:r>
      <w:r w:rsidRPr="00645306">
        <w:rPr>
          <w:rFonts w:eastAsia="Times New Roman" w:cs="Times New Roman"/>
          <w:b/>
          <w:i/>
          <w:szCs w:val="20"/>
        </w:rPr>
        <w:t>operating system; back-up, optimization, anti-virus, and other utilities; systems administration, maintenance, and troubleshooting tools</w:t>
      </w:r>
      <w:r w:rsidRPr="00645306">
        <w:rPr>
          <w:rFonts w:eastAsia="Times New Roman" w:cs="Times New Roman"/>
          <w:i/>
          <w:szCs w:val="20"/>
        </w:rPr>
        <w:t xml:space="preserve">; etc.] </w:t>
      </w:r>
      <w:r w:rsidRPr="00645306">
        <w:rPr>
          <w:rFonts w:eastAsia="Times New Roman" w:cs="Times New Roman"/>
          <w:szCs w:val="20"/>
        </w:rPr>
        <w:t xml:space="preserve"> </w:t>
      </w:r>
    </w:p>
    <w:p w14:paraId="637AD714" w14:textId="77777777" w:rsidR="006B3AA5" w:rsidRPr="00645306" w:rsidRDefault="006B3AA5" w:rsidP="006B3AA5">
      <w:pPr>
        <w:suppressAutoHyphens/>
        <w:spacing w:line="240" w:lineRule="auto"/>
        <w:ind w:left="2160" w:hanging="720"/>
        <w:rPr>
          <w:rFonts w:eastAsia="Times New Roman" w:cs="Times New Roman"/>
          <w:szCs w:val="20"/>
        </w:rPr>
      </w:pPr>
      <w:r w:rsidRPr="00645306">
        <w:rPr>
          <w:rFonts w:eastAsia="Times New Roman" w:cs="Times New Roman"/>
          <w:szCs w:val="20"/>
        </w:rPr>
        <w:t>3.4.1.2</w:t>
      </w:r>
      <w:r w:rsidRPr="00645306">
        <w:rPr>
          <w:rFonts w:eastAsia="Times New Roman" w:cs="Times New Roman"/>
          <w:szCs w:val="20"/>
        </w:rPr>
        <w:tab/>
        <w:t xml:space="preserve">Processing unit type 2: </w:t>
      </w:r>
      <w:r w:rsidRPr="00645306">
        <w:rPr>
          <w:rFonts w:eastAsia="Times New Roman" w:cs="Times New Roman"/>
          <w:i/>
          <w:szCs w:val="20"/>
        </w:rPr>
        <w:t xml:space="preserve">[for example, specify: </w:t>
      </w:r>
      <w:r w:rsidRPr="00645306">
        <w:rPr>
          <w:rFonts w:eastAsia="Times New Roman" w:cs="Times New Roman"/>
          <w:b/>
          <w:i/>
          <w:szCs w:val="20"/>
        </w:rPr>
        <w:t>operating system; back-up, optimization, anti-virus, and other utilities; systems administration, maintenance, and troubleshooting tools</w:t>
      </w:r>
      <w:r w:rsidRPr="00645306">
        <w:rPr>
          <w:rFonts w:eastAsia="Times New Roman" w:cs="Times New Roman"/>
          <w:i/>
          <w:szCs w:val="20"/>
        </w:rPr>
        <w:t xml:space="preserve">; etc.] </w:t>
      </w:r>
      <w:r w:rsidRPr="00645306">
        <w:rPr>
          <w:rFonts w:eastAsia="Times New Roman" w:cs="Times New Roman"/>
          <w:szCs w:val="20"/>
        </w:rPr>
        <w:t xml:space="preserve"> </w:t>
      </w:r>
    </w:p>
    <w:p w14:paraId="7A9A0662" w14:textId="77777777" w:rsidR="006B3AA5" w:rsidRPr="00645306" w:rsidRDefault="006B3AA5" w:rsidP="006B3AA5">
      <w:pPr>
        <w:suppressAutoHyphens/>
        <w:spacing w:line="240" w:lineRule="auto"/>
        <w:ind w:left="2160" w:hanging="720"/>
        <w:rPr>
          <w:rFonts w:eastAsia="Times New Roman" w:cs="Times New Roman"/>
          <w:szCs w:val="20"/>
        </w:rPr>
      </w:pPr>
      <w:r w:rsidRPr="00645306">
        <w:rPr>
          <w:rFonts w:eastAsia="Times New Roman" w:cs="Times New Roman"/>
          <w:szCs w:val="20"/>
        </w:rPr>
        <w:t>3.4.1.3</w:t>
      </w:r>
      <w:r w:rsidRPr="00645306">
        <w:rPr>
          <w:rFonts w:eastAsia="Times New Roman" w:cs="Times New Roman"/>
          <w:szCs w:val="20"/>
        </w:rPr>
        <w:tab/>
        <w:t>Etc...</w:t>
      </w:r>
      <w:r w:rsidRPr="00645306">
        <w:rPr>
          <w:rFonts w:eastAsia="Times New Roman" w:cs="Times New Roman"/>
          <w:i/>
          <w:szCs w:val="20"/>
        </w:rPr>
        <w:t xml:space="preserve"> </w:t>
      </w:r>
      <w:r w:rsidRPr="00645306">
        <w:rPr>
          <w:rFonts w:eastAsia="Times New Roman" w:cs="Times New Roman"/>
          <w:szCs w:val="20"/>
        </w:rPr>
        <w:t xml:space="preserve"> </w:t>
      </w:r>
    </w:p>
    <w:p w14:paraId="01F3E1EE" w14:textId="77777777" w:rsidR="006B3AA5" w:rsidRPr="00645306" w:rsidRDefault="006B3AA5" w:rsidP="006B3AA5">
      <w:pPr>
        <w:suppressAutoHyphens/>
        <w:spacing w:line="240" w:lineRule="auto"/>
        <w:ind w:left="1440" w:hanging="720"/>
        <w:rPr>
          <w:rFonts w:eastAsia="Times New Roman" w:cs="Times New Roman"/>
          <w:szCs w:val="20"/>
        </w:rPr>
      </w:pPr>
      <w:r w:rsidRPr="00645306">
        <w:rPr>
          <w:rFonts w:eastAsia="Times New Roman" w:cs="Times New Roman"/>
          <w:szCs w:val="20"/>
        </w:rPr>
        <w:t>3.4.2</w:t>
      </w:r>
      <w:r w:rsidRPr="00645306">
        <w:rPr>
          <w:rFonts w:eastAsia="Times New Roman" w:cs="Times New Roman"/>
          <w:szCs w:val="20"/>
        </w:rPr>
        <w:tab/>
        <w:t>Networking and Communications Software</w:t>
      </w:r>
      <w:proofErr w:type="gramStart"/>
      <w:r w:rsidRPr="00645306">
        <w:rPr>
          <w:rFonts w:eastAsia="Times New Roman" w:cs="Times New Roman"/>
          <w:szCs w:val="20"/>
        </w:rPr>
        <w:t xml:space="preserve">:  </w:t>
      </w:r>
      <w:r w:rsidRPr="00645306">
        <w:rPr>
          <w:rFonts w:eastAsia="Times New Roman" w:cs="Times New Roman"/>
          <w:i/>
          <w:szCs w:val="20"/>
        </w:rPr>
        <w:t>[</w:t>
      </w:r>
      <w:proofErr w:type="gramEnd"/>
      <w:r w:rsidRPr="00645306">
        <w:rPr>
          <w:rFonts w:eastAsia="Times New Roman" w:cs="Times New Roman"/>
          <w:i/>
          <w:szCs w:val="20"/>
        </w:rPr>
        <w:t xml:space="preserve">for example, specify:  </w:t>
      </w:r>
      <w:r w:rsidRPr="00645306">
        <w:rPr>
          <w:rFonts w:eastAsia="Times New Roman" w:cs="Times New Roman"/>
          <w:b/>
          <w:i/>
          <w:szCs w:val="20"/>
        </w:rPr>
        <w:t>protocols, media and equipment to be supported; network services, management and administration features; security and failure management features</w:t>
      </w:r>
      <w:r w:rsidRPr="00645306">
        <w:rPr>
          <w:rFonts w:eastAsia="Times New Roman" w:cs="Times New Roman"/>
          <w:i/>
          <w:szCs w:val="20"/>
        </w:rPr>
        <w:t>; etc.]</w:t>
      </w:r>
    </w:p>
    <w:p w14:paraId="042F128C" w14:textId="77777777" w:rsidR="006B3AA5" w:rsidRPr="00645306" w:rsidRDefault="006B3AA5" w:rsidP="006B3AA5">
      <w:pPr>
        <w:suppressAutoHyphens/>
        <w:spacing w:line="240" w:lineRule="auto"/>
        <w:ind w:left="1440" w:hanging="720"/>
        <w:rPr>
          <w:rFonts w:eastAsia="Times New Roman" w:cs="Times New Roman"/>
          <w:szCs w:val="20"/>
        </w:rPr>
      </w:pPr>
      <w:r w:rsidRPr="00645306">
        <w:rPr>
          <w:rFonts w:eastAsia="Times New Roman" w:cs="Times New Roman"/>
          <w:szCs w:val="20"/>
        </w:rPr>
        <w:t>3.4.3</w:t>
      </w:r>
      <w:r w:rsidRPr="00645306">
        <w:rPr>
          <w:rFonts w:eastAsia="Times New Roman" w:cs="Times New Roman"/>
          <w:szCs w:val="20"/>
        </w:rPr>
        <w:tab/>
        <w:t xml:space="preserve">General-Purpose Software: </w:t>
      </w:r>
      <w:r w:rsidRPr="00645306">
        <w:rPr>
          <w:rFonts w:eastAsia="Times New Roman" w:cs="Times New Roman"/>
          <w:i/>
          <w:szCs w:val="20"/>
        </w:rPr>
        <w:t xml:space="preserve">[for example, specify:  </w:t>
      </w:r>
      <w:r w:rsidRPr="00645306">
        <w:rPr>
          <w:rFonts w:eastAsia="Times New Roman" w:cs="Times New Roman"/>
          <w:b/>
          <w:i/>
          <w:szCs w:val="20"/>
        </w:rPr>
        <w:t>office automation software; programming tools and libraries</w:t>
      </w:r>
      <w:r w:rsidRPr="00645306">
        <w:rPr>
          <w:rFonts w:eastAsia="Times New Roman" w:cs="Times New Roman"/>
          <w:i/>
          <w:szCs w:val="20"/>
        </w:rPr>
        <w:t>; etc.]</w:t>
      </w:r>
      <w:r w:rsidRPr="00645306">
        <w:rPr>
          <w:rFonts w:eastAsia="Times New Roman" w:cs="Times New Roman"/>
          <w:szCs w:val="20"/>
        </w:rPr>
        <w:t xml:space="preserve"> </w:t>
      </w:r>
    </w:p>
    <w:p w14:paraId="1CE74959" w14:textId="77777777" w:rsidR="006B3AA5" w:rsidRPr="00645306" w:rsidRDefault="006B3AA5" w:rsidP="006B3AA5">
      <w:pPr>
        <w:suppressAutoHyphens/>
        <w:spacing w:line="240" w:lineRule="auto"/>
        <w:ind w:left="1440" w:hanging="720"/>
        <w:rPr>
          <w:rFonts w:eastAsia="Times New Roman" w:cs="Times New Roman"/>
          <w:szCs w:val="20"/>
        </w:rPr>
      </w:pPr>
      <w:r w:rsidRPr="00645306">
        <w:rPr>
          <w:rFonts w:eastAsia="Times New Roman" w:cs="Times New Roman"/>
          <w:szCs w:val="20"/>
        </w:rPr>
        <w:t>3.4.4</w:t>
      </w:r>
      <w:r w:rsidRPr="00645306">
        <w:rPr>
          <w:rFonts w:eastAsia="Times New Roman" w:cs="Times New Roman"/>
          <w:szCs w:val="20"/>
        </w:rPr>
        <w:tab/>
        <w:t xml:space="preserve">Database Software and Development Tools: </w:t>
      </w:r>
      <w:r w:rsidRPr="00645306">
        <w:rPr>
          <w:rFonts w:eastAsia="Times New Roman" w:cs="Times New Roman"/>
          <w:i/>
          <w:szCs w:val="20"/>
        </w:rPr>
        <w:t xml:space="preserve">[for example, specify:  </w:t>
      </w:r>
      <w:r w:rsidRPr="00645306">
        <w:rPr>
          <w:rFonts w:eastAsia="Times New Roman" w:cs="Times New Roman"/>
          <w:b/>
          <w:i/>
          <w:szCs w:val="20"/>
        </w:rPr>
        <w:t>database and database management feature; development tools and environments</w:t>
      </w:r>
      <w:r w:rsidRPr="00645306">
        <w:rPr>
          <w:rFonts w:eastAsia="Times New Roman" w:cs="Times New Roman"/>
          <w:i/>
          <w:szCs w:val="20"/>
        </w:rPr>
        <w:t>; etc.]</w:t>
      </w:r>
    </w:p>
    <w:p w14:paraId="6FF5A68C" w14:textId="77777777" w:rsidR="006B3AA5" w:rsidRPr="00645306" w:rsidRDefault="006B3AA5" w:rsidP="006B3AA5">
      <w:pPr>
        <w:suppressAutoHyphens/>
        <w:spacing w:line="240" w:lineRule="auto"/>
        <w:ind w:left="1440" w:hanging="720"/>
        <w:rPr>
          <w:rFonts w:eastAsia="Times New Roman" w:cs="Times New Roman"/>
          <w:szCs w:val="20"/>
        </w:rPr>
      </w:pPr>
      <w:r w:rsidRPr="00645306">
        <w:rPr>
          <w:rFonts w:eastAsia="Times New Roman" w:cs="Times New Roman"/>
          <w:szCs w:val="20"/>
        </w:rPr>
        <w:t>3.4.5</w:t>
      </w:r>
      <w:r w:rsidRPr="00645306">
        <w:rPr>
          <w:rFonts w:eastAsia="Times New Roman" w:cs="Times New Roman"/>
          <w:szCs w:val="20"/>
        </w:rPr>
        <w:tab/>
        <w:t>Business Application Software</w:t>
      </w:r>
      <w:proofErr w:type="gramStart"/>
      <w:r w:rsidRPr="00645306">
        <w:rPr>
          <w:rFonts w:eastAsia="Times New Roman" w:cs="Times New Roman"/>
          <w:szCs w:val="20"/>
        </w:rPr>
        <w:t xml:space="preserve">:  </w:t>
      </w:r>
      <w:r w:rsidRPr="00645306">
        <w:rPr>
          <w:rFonts w:eastAsia="Times New Roman" w:cs="Times New Roman"/>
          <w:i/>
          <w:szCs w:val="20"/>
        </w:rPr>
        <w:t>[</w:t>
      </w:r>
      <w:proofErr w:type="gramEnd"/>
      <w:r w:rsidRPr="00645306">
        <w:rPr>
          <w:rFonts w:eastAsia="Times New Roman" w:cs="Times New Roman"/>
          <w:i/>
          <w:szCs w:val="20"/>
        </w:rPr>
        <w:t xml:space="preserve">for example, specify:  </w:t>
      </w:r>
      <w:r w:rsidRPr="00645306">
        <w:rPr>
          <w:rFonts w:eastAsia="Times New Roman" w:cs="Times New Roman"/>
          <w:b/>
          <w:i/>
          <w:szCs w:val="20"/>
        </w:rPr>
        <w:t>specific business functions to be supported in native code; application management feature; customization options and tools</w:t>
      </w:r>
      <w:r w:rsidRPr="00645306">
        <w:rPr>
          <w:rFonts w:eastAsia="Times New Roman" w:cs="Times New Roman"/>
          <w:i/>
          <w:szCs w:val="20"/>
        </w:rPr>
        <w:t>; etc.]</w:t>
      </w:r>
    </w:p>
    <w:p w14:paraId="3E0347E7" w14:textId="77777777" w:rsidR="006B3AA5" w:rsidRPr="00645306" w:rsidRDefault="006B3AA5" w:rsidP="009C3CD1">
      <w:pPr>
        <w:pStyle w:val="Heading4TR"/>
      </w:pPr>
      <w:bookmarkStart w:id="1764" w:name="_Toc521498264"/>
      <w:bookmarkStart w:id="1765" w:name="_Toc43484923"/>
      <w:bookmarkStart w:id="1766" w:name="_Toc55760510"/>
      <w:bookmarkStart w:id="1767" w:name="_Toc55760930"/>
      <w:bookmarkStart w:id="1768" w:name="_Toc55765813"/>
      <w:bookmarkStart w:id="1769" w:name="_Toc55931952"/>
      <w:bookmarkStart w:id="1770" w:name="_Toc55932119"/>
      <w:bookmarkStart w:id="1771" w:name="_Toc56639223"/>
      <w:bookmarkStart w:id="1772" w:name="_Toc185323614"/>
      <w:r w:rsidRPr="00645306">
        <w:t>3.5</w:t>
      </w:r>
      <w:r w:rsidRPr="00645306">
        <w:tab/>
        <w:t>Consumables</w:t>
      </w:r>
      <w:bookmarkEnd w:id="1764"/>
      <w:bookmarkEnd w:id="1765"/>
      <w:bookmarkEnd w:id="1766"/>
      <w:bookmarkEnd w:id="1767"/>
      <w:bookmarkEnd w:id="1768"/>
      <w:bookmarkEnd w:id="1769"/>
      <w:bookmarkEnd w:id="1770"/>
      <w:bookmarkEnd w:id="1771"/>
      <w:bookmarkEnd w:id="1772"/>
    </w:p>
    <w:p w14:paraId="1EEA2E87" w14:textId="77777777" w:rsidR="006B3AA5" w:rsidRPr="00645306" w:rsidRDefault="006B3AA5" w:rsidP="006B3AA5">
      <w:pPr>
        <w:suppressAutoHyphens/>
        <w:spacing w:line="240" w:lineRule="auto"/>
        <w:ind w:left="1440" w:hanging="720"/>
        <w:rPr>
          <w:rFonts w:eastAsia="Times New Roman" w:cs="Times New Roman"/>
          <w:szCs w:val="20"/>
        </w:rPr>
      </w:pPr>
      <w:bookmarkStart w:id="1773" w:name="_Toc521498265"/>
      <w:r w:rsidRPr="00645306">
        <w:rPr>
          <w:rFonts w:eastAsia="Times New Roman" w:cs="Times New Roman"/>
          <w:szCs w:val="20"/>
        </w:rPr>
        <w:t>3.5.1</w:t>
      </w:r>
      <w:r w:rsidRPr="00645306">
        <w:rPr>
          <w:rFonts w:eastAsia="Times New Roman" w:cs="Times New Roman"/>
          <w:szCs w:val="20"/>
        </w:rPr>
        <w:tab/>
        <w:t xml:space="preserve">Printer Ink / Toner – Printer Type 1: </w:t>
      </w:r>
    </w:p>
    <w:p w14:paraId="1907C112" w14:textId="77777777" w:rsidR="006B3AA5" w:rsidRPr="00645306" w:rsidRDefault="006B3AA5" w:rsidP="009C3CD1">
      <w:pPr>
        <w:pStyle w:val="Heading4TR"/>
      </w:pPr>
      <w:bookmarkStart w:id="1774" w:name="_Toc43484924"/>
      <w:bookmarkStart w:id="1775" w:name="_Toc55760511"/>
      <w:bookmarkStart w:id="1776" w:name="_Toc55760931"/>
      <w:bookmarkStart w:id="1777" w:name="_Toc55765814"/>
      <w:bookmarkStart w:id="1778" w:name="_Toc55931953"/>
      <w:bookmarkStart w:id="1779" w:name="_Toc55932120"/>
      <w:bookmarkStart w:id="1780" w:name="_Toc56639224"/>
      <w:bookmarkStart w:id="1781" w:name="_Toc185323615"/>
      <w:r w:rsidRPr="00645306">
        <w:t>3.6</w:t>
      </w:r>
      <w:r w:rsidRPr="00645306">
        <w:tab/>
        <w:t>Other Non-IT Goods</w:t>
      </w:r>
      <w:bookmarkEnd w:id="1773"/>
      <w:bookmarkEnd w:id="1774"/>
      <w:bookmarkEnd w:id="1775"/>
      <w:bookmarkEnd w:id="1776"/>
      <w:bookmarkEnd w:id="1777"/>
      <w:bookmarkEnd w:id="1778"/>
      <w:bookmarkEnd w:id="1779"/>
      <w:bookmarkEnd w:id="1780"/>
      <w:bookmarkEnd w:id="1781"/>
    </w:p>
    <w:p w14:paraId="598682B7" w14:textId="77777777" w:rsidR="006B3AA5" w:rsidRPr="00645306" w:rsidRDefault="006B3AA5" w:rsidP="006B3AA5">
      <w:pPr>
        <w:suppressAutoHyphens/>
        <w:spacing w:line="240" w:lineRule="auto"/>
        <w:ind w:left="1440" w:hanging="720"/>
        <w:rPr>
          <w:rFonts w:eastAsia="Times New Roman" w:cs="Times New Roman"/>
          <w:szCs w:val="20"/>
        </w:rPr>
      </w:pPr>
      <w:r w:rsidRPr="00645306">
        <w:rPr>
          <w:rFonts w:eastAsia="Times New Roman" w:cs="Times New Roman"/>
          <w:szCs w:val="20"/>
        </w:rPr>
        <w:t>3.6.1</w:t>
      </w:r>
      <w:r w:rsidRPr="00645306">
        <w:rPr>
          <w:rFonts w:eastAsia="Times New Roman" w:cs="Times New Roman"/>
          <w:szCs w:val="20"/>
        </w:rPr>
        <w:tab/>
        <w:t xml:space="preserve">Workstation Desks: </w:t>
      </w:r>
    </w:p>
    <w:p w14:paraId="185182A5" w14:textId="77777777" w:rsidR="006B3AA5" w:rsidRPr="00645306" w:rsidRDefault="006B3AA5" w:rsidP="006B3AA5">
      <w:pPr>
        <w:suppressAutoHyphens/>
        <w:spacing w:line="240" w:lineRule="auto"/>
        <w:ind w:left="1440" w:hanging="720"/>
        <w:rPr>
          <w:rFonts w:eastAsia="Times New Roman" w:cs="Times New Roman"/>
          <w:szCs w:val="20"/>
        </w:rPr>
      </w:pPr>
      <w:r w:rsidRPr="00645306">
        <w:rPr>
          <w:rFonts w:eastAsia="Times New Roman" w:cs="Times New Roman"/>
          <w:szCs w:val="20"/>
        </w:rPr>
        <w:t>3.6.2</w:t>
      </w:r>
      <w:r w:rsidRPr="00645306">
        <w:rPr>
          <w:rFonts w:eastAsia="Times New Roman" w:cs="Times New Roman"/>
          <w:szCs w:val="20"/>
        </w:rPr>
        <w:tab/>
        <w:t>Photocopiers:</w:t>
      </w:r>
    </w:p>
    <w:p w14:paraId="0A0DB775" w14:textId="77777777" w:rsidR="006B3AA5" w:rsidRPr="00645306" w:rsidRDefault="006B3AA5" w:rsidP="002F434E">
      <w:pPr>
        <w:suppressAutoHyphens/>
        <w:spacing w:line="240" w:lineRule="auto"/>
        <w:ind w:left="1440" w:hanging="720"/>
        <w:rPr>
          <w:rFonts w:ascii="Times New Roman Bold" w:eastAsia="Times New Roman" w:hAnsi="Times New Roman Bold" w:cs="Times New Roman"/>
          <w:b/>
          <w:i/>
          <w:sz w:val="28"/>
          <w:szCs w:val="20"/>
        </w:rPr>
      </w:pPr>
      <w:r w:rsidRPr="00645306">
        <w:rPr>
          <w:rFonts w:eastAsia="Times New Roman" w:cs="Times New Roman"/>
          <w:szCs w:val="20"/>
        </w:rPr>
        <w:t>3.6.3</w:t>
      </w:r>
      <w:r w:rsidRPr="00645306">
        <w:rPr>
          <w:rFonts w:eastAsia="Times New Roman" w:cs="Times New Roman"/>
          <w:szCs w:val="20"/>
        </w:rPr>
        <w:tab/>
        <w:t xml:space="preserve">Specialized Mechanical Systems – Datacenter </w:t>
      </w:r>
      <w:r w:rsidRPr="00645306">
        <w:rPr>
          <w:rFonts w:eastAsia="Times New Roman" w:cs="Times New Roman"/>
          <w:i/>
          <w:szCs w:val="20"/>
        </w:rPr>
        <w:t xml:space="preserve">[for example, specify: </w:t>
      </w:r>
      <w:r w:rsidRPr="00645306">
        <w:rPr>
          <w:rFonts w:eastAsia="Times New Roman" w:cs="Times New Roman"/>
          <w:b/>
          <w:i/>
          <w:szCs w:val="20"/>
        </w:rPr>
        <w:t>raised floor system, electrical distribution subsystem</w:t>
      </w:r>
      <w:r w:rsidRPr="00645306">
        <w:rPr>
          <w:rFonts w:eastAsia="Times New Roman" w:cs="Times New Roman"/>
          <w:i/>
          <w:szCs w:val="20"/>
        </w:rPr>
        <w:t>, etc.]</w:t>
      </w:r>
      <w:r w:rsidRPr="00645306">
        <w:rPr>
          <w:rFonts w:ascii="Times New Roman Bold" w:eastAsia="Times New Roman" w:hAnsi="Times New Roman Bold" w:cs="Times New Roman"/>
          <w:b/>
          <w:i/>
          <w:sz w:val="28"/>
          <w:szCs w:val="20"/>
        </w:rPr>
        <w:br w:type="page"/>
      </w:r>
    </w:p>
    <w:p w14:paraId="4B43A9DE" w14:textId="796354F9" w:rsidR="006B3AA5" w:rsidRPr="00645306" w:rsidRDefault="006B3AA5" w:rsidP="00D0681B">
      <w:pPr>
        <w:pStyle w:val="Heading3TechnicalRequirements"/>
      </w:pPr>
      <w:bookmarkStart w:id="1782" w:name="_Toc55540938"/>
      <w:bookmarkStart w:id="1783" w:name="_Toc55561661"/>
      <w:bookmarkStart w:id="1784" w:name="_Toc55748990"/>
      <w:bookmarkStart w:id="1785" w:name="_Toc55760512"/>
      <w:bookmarkStart w:id="1786" w:name="_Toc55760932"/>
      <w:bookmarkStart w:id="1787" w:name="_Toc55765815"/>
      <w:bookmarkStart w:id="1788" w:name="_Toc55933362"/>
      <w:bookmarkStart w:id="1789" w:name="_Toc56639225"/>
      <w:bookmarkStart w:id="1790" w:name="_Toc56670162"/>
      <w:bookmarkStart w:id="1791" w:name="_Toc185323616"/>
      <w:r w:rsidRPr="00645306">
        <w:lastRenderedPageBreak/>
        <w:t>E.</w:t>
      </w:r>
      <w:r w:rsidR="00EF3104" w:rsidRPr="00645306">
        <w:tab/>
      </w:r>
      <w:r w:rsidRPr="00645306">
        <w:t>Testing and Quality Assurance Requirements</w:t>
      </w:r>
      <w:bookmarkEnd w:id="1782"/>
      <w:bookmarkEnd w:id="1783"/>
      <w:bookmarkEnd w:id="1784"/>
      <w:bookmarkEnd w:id="1785"/>
      <w:bookmarkEnd w:id="1786"/>
      <w:bookmarkEnd w:id="1787"/>
      <w:bookmarkEnd w:id="1788"/>
      <w:bookmarkEnd w:id="1789"/>
      <w:bookmarkEnd w:id="1790"/>
      <w:bookmarkEnd w:id="1791"/>
      <w:r w:rsidRPr="00645306" w:rsidDel="008D4331">
        <w:t xml:space="preserve"> </w:t>
      </w:r>
    </w:p>
    <w:p w14:paraId="7DD8837C" w14:textId="77777777" w:rsidR="006B3AA5" w:rsidRPr="00645306" w:rsidRDefault="009C3CD1" w:rsidP="009C3CD1">
      <w:pPr>
        <w:pStyle w:val="Heading4TR"/>
      </w:pPr>
      <w:bookmarkStart w:id="1792" w:name="_Toc55760513"/>
      <w:bookmarkStart w:id="1793" w:name="_Toc55760933"/>
      <w:bookmarkStart w:id="1794" w:name="_Toc55765816"/>
      <w:bookmarkStart w:id="1795" w:name="_Toc55931954"/>
      <w:bookmarkStart w:id="1796" w:name="_Toc55932121"/>
      <w:bookmarkStart w:id="1797" w:name="_Toc56639226"/>
      <w:bookmarkStart w:id="1798" w:name="_Toc185323617"/>
      <w:r w:rsidRPr="00645306">
        <w:t>4.1.</w:t>
      </w:r>
      <w:r w:rsidRPr="00645306">
        <w:tab/>
      </w:r>
      <w:r w:rsidR="006B3AA5" w:rsidRPr="00645306">
        <w:t>Inspections</w:t>
      </w:r>
      <w:bookmarkEnd w:id="1792"/>
      <w:bookmarkEnd w:id="1793"/>
      <w:bookmarkEnd w:id="1794"/>
      <w:bookmarkEnd w:id="1795"/>
      <w:bookmarkEnd w:id="1796"/>
      <w:bookmarkEnd w:id="1797"/>
      <w:bookmarkEnd w:id="1798"/>
    </w:p>
    <w:p w14:paraId="76392414" w14:textId="77777777" w:rsidR="006B3AA5" w:rsidRPr="00645306" w:rsidRDefault="006B3AA5" w:rsidP="006B3AA5">
      <w:pPr>
        <w:suppressAutoHyphens/>
        <w:spacing w:line="240" w:lineRule="auto"/>
        <w:ind w:left="1440" w:hanging="720"/>
        <w:rPr>
          <w:rFonts w:eastAsia="Times New Roman" w:cs="Times New Roman"/>
          <w:szCs w:val="20"/>
        </w:rPr>
      </w:pPr>
      <w:r w:rsidRPr="00645306">
        <w:rPr>
          <w:rFonts w:eastAsia="Times New Roman" w:cs="Times New Roman"/>
          <w:szCs w:val="20"/>
        </w:rPr>
        <w:t>4.1.1</w:t>
      </w:r>
      <w:r w:rsidRPr="00645306">
        <w:rPr>
          <w:rFonts w:eastAsia="Times New Roman" w:cs="Times New Roman"/>
          <w:szCs w:val="20"/>
        </w:rPr>
        <w:tab/>
        <w:t>Factory Inspections</w:t>
      </w:r>
      <w:proofErr w:type="gramStart"/>
      <w:r w:rsidRPr="00645306">
        <w:rPr>
          <w:rFonts w:eastAsia="Times New Roman" w:cs="Times New Roman"/>
          <w:szCs w:val="20"/>
        </w:rPr>
        <w:t xml:space="preserve">:  </w:t>
      </w:r>
      <w:r w:rsidRPr="00645306">
        <w:rPr>
          <w:rFonts w:eastAsia="Times New Roman" w:cs="Times New Roman"/>
          <w:i/>
          <w:szCs w:val="20"/>
        </w:rPr>
        <w:t>[</w:t>
      </w:r>
      <w:proofErr w:type="gramEnd"/>
      <w:r w:rsidRPr="00645306">
        <w:rPr>
          <w:rFonts w:eastAsia="Times New Roman" w:cs="Times New Roman"/>
          <w:i/>
          <w:szCs w:val="20"/>
        </w:rPr>
        <w:t xml:space="preserve">if any, specify: </w:t>
      </w:r>
      <w:r w:rsidRPr="00645306">
        <w:rPr>
          <w:rFonts w:eastAsia="Times New Roman" w:cs="Times New Roman"/>
          <w:b/>
          <w:i/>
          <w:szCs w:val="20"/>
        </w:rPr>
        <w:t xml:space="preserve"> the items, criteria, and methods to be employed by the Purchaser, or its agent, during factory inspections of the Information Technologies and other Goods prior to their shipment to the site(s)</w:t>
      </w:r>
      <w:r w:rsidRPr="00645306">
        <w:rPr>
          <w:rFonts w:eastAsia="Times New Roman" w:cs="Times New Roman"/>
          <w:i/>
          <w:szCs w:val="20"/>
        </w:rPr>
        <w:t>.]</w:t>
      </w:r>
    </w:p>
    <w:p w14:paraId="092A132C" w14:textId="77777777" w:rsidR="006B3AA5" w:rsidRPr="00645306" w:rsidRDefault="006B3AA5" w:rsidP="006B3AA5">
      <w:pPr>
        <w:suppressAutoHyphens/>
        <w:spacing w:line="240" w:lineRule="auto"/>
        <w:ind w:left="1440" w:hanging="720"/>
        <w:rPr>
          <w:rFonts w:eastAsia="Times New Roman" w:cs="Times New Roman"/>
          <w:szCs w:val="20"/>
        </w:rPr>
      </w:pPr>
      <w:r w:rsidRPr="00645306">
        <w:rPr>
          <w:rFonts w:eastAsia="Times New Roman" w:cs="Times New Roman"/>
          <w:szCs w:val="20"/>
        </w:rPr>
        <w:t>4.1.2</w:t>
      </w:r>
      <w:r w:rsidRPr="00645306">
        <w:rPr>
          <w:rFonts w:eastAsia="Times New Roman" w:cs="Times New Roman"/>
          <w:szCs w:val="20"/>
        </w:rPr>
        <w:tab/>
        <w:t>Inspections following delivery</w:t>
      </w:r>
      <w:proofErr w:type="gramStart"/>
      <w:r w:rsidRPr="00645306">
        <w:rPr>
          <w:rFonts w:eastAsia="Times New Roman" w:cs="Times New Roman"/>
          <w:szCs w:val="20"/>
        </w:rPr>
        <w:t xml:space="preserve">:  </w:t>
      </w:r>
      <w:r w:rsidRPr="00645306">
        <w:rPr>
          <w:rFonts w:eastAsia="Times New Roman" w:cs="Times New Roman"/>
          <w:i/>
          <w:szCs w:val="20"/>
        </w:rPr>
        <w:t>[</w:t>
      </w:r>
      <w:proofErr w:type="gramEnd"/>
      <w:r w:rsidRPr="00645306">
        <w:rPr>
          <w:rFonts w:eastAsia="Times New Roman" w:cs="Times New Roman"/>
          <w:i/>
          <w:szCs w:val="20"/>
        </w:rPr>
        <w:t xml:space="preserve">if any, specify: </w:t>
      </w:r>
      <w:r w:rsidRPr="00645306">
        <w:rPr>
          <w:rFonts w:eastAsia="Times New Roman" w:cs="Times New Roman"/>
          <w:b/>
          <w:i/>
          <w:szCs w:val="20"/>
        </w:rPr>
        <w:t xml:space="preserve"> the items, criteria, and methods to be employed by the Purchaser, or its agent, upon delivery and unpacking of the Information Technologies and other Goods to the Site(s)</w:t>
      </w:r>
      <w:r w:rsidRPr="00645306">
        <w:rPr>
          <w:rFonts w:eastAsia="Times New Roman" w:cs="Times New Roman"/>
          <w:i/>
          <w:szCs w:val="20"/>
        </w:rPr>
        <w:t>.]</w:t>
      </w:r>
    </w:p>
    <w:p w14:paraId="2E2E34DC" w14:textId="77777777" w:rsidR="006B3AA5" w:rsidRPr="00645306" w:rsidRDefault="006B3AA5" w:rsidP="009C3CD1">
      <w:pPr>
        <w:pStyle w:val="Heading4TR"/>
      </w:pPr>
      <w:bookmarkStart w:id="1799" w:name="_Toc521498268"/>
      <w:bookmarkStart w:id="1800" w:name="_Toc43484927"/>
      <w:bookmarkStart w:id="1801" w:name="_Toc55760514"/>
      <w:bookmarkStart w:id="1802" w:name="_Toc55760934"/>
      <w:bookmarkStart w:id="1803" w:name="_Toc55765817"/>
      <w:bookmarkStart w:id="1804" w:name="_Toc55931955"/>
      <w:bookmarkStart w:id="1805" w:name="_Toc55932122"/>
      <w:bookmarkStart w:id="1806" w:name="_Toc56639227"/>
      <w:bookmarkStart w:id="1807" w:name="_Toc185323618"/>
      <w:r w:rsidRPr="00645306">
        <w:t>4.2</w:t>
      </w:r>
      <w:r w:rsidRPr="00645306">
        <w:tab/>
        <w:t>Pre-commissioning Tests</w:t>
      </w:r>
      <w:bookmarkEnd w:id="1799"/>
      <w:bookmarkEnd w:id="1800"/>
      <w:bookmarkEnd w:id="1801"/>
      <w:bookmarkEnd w:id="1802"/>
      <w:bookmarkEnd w:id="1803"/>
      <w:bookmarkEnd w:id="1804"/>
      <w:bookmarkEnd w:id="1805"/>
      <w:bookmarkEnd w:id="1806"/>
      <w:bookmarkEnd w:id="1807"/>
    </w:p>
    <w:p w14:paraId="3DAEA667" w14:textId="77777777" w:rsidR="006B3AA5" w:rsidRPr="00645306" w:rsidRDefault="006B3AA5" w:rsidP="006B3AA5">
      <w:pPr>
        <w:keepNext/>
        <w:keepLines/>
        <w:suppressAutoHyphens/>
        <w:spacing w:line="240" w:lineRule="auto"/>
        <w:ind w:left="1440" w:hanging="720"/>
        <w:rPr>
          <w:rFonts w:eastAsia="Times New Roman" w:cs="Times New Roman"/>
          <w:szCs w:val="20"/>
        </w:rPr>
      </w:pPr>
      <w:r w:rsidRPr="00645306">
        <w:rPr>
          <w:rFonts w:eastAsia="Times New Roman" w:cs="Times New Roman"/>
          <w:szCs w:val="20"/>
        </w:rPr>
        <w:t>4.2.0</w:t>
      </w:r>
      <w:r w:rsidRPr="00645306">
        <w:rPr>
          <w:rFonts w:eastAsia="Times New Roman" w:cs="Times New Roman"/>
          <w:szCs w:val="20"/>
        </w:rPr>
        <w:tab/>
        <w:t>In addition to the Supplier’s standard check-out and set-up tests, the Supplier (with the assistance of the Purchaser) must perform the following tests on the System and its Subsystems before Installation will be deemed to have occurred and the Purchaser will issue the Installation Certificate(s) (pursuant to GCC Clause 26 and related SCC clauses).</w:t>
      </w:r>
    </w:p>
    <w:p w14:paraId="70328605" w14:textId="77777777" w:rsidR="006B3AA5" w:rsidRPr="00645306" w:rsidRDefault="006B3AA5" w:rsidP="006B3AA5">
      <w:pPr>
        <w:suppressAutoHyphens/>
        <w:spacing w:line="240" w:lineRule="auto"/>
        <w:ind w:left="1440" w:hanging="720"/>
        <w:rPr>
          <w:rFonts w:eastAsia="Times New Roman" w:cs="Times New Roman"/>
          <w:szCs w:val="20"/>
        </w:rPr>
      </w:pPr>
      <w:r w:rsidRPr="00645306">
        <w:rPr>
          <w:rFonts w:eastAsia="Times New Roman" w:cs="Times New Roman"/>
          <w:szCs w:val="20"/>
        </w:rPr>
        <w:t>4.2.1</w:t>
      </w:r>
      <w:r w:rsidRPr="00645306">
        <w:rPr>
          <w:rFonts w:eastAsia="Times New Roman" w:cs="Times New Roman"/>
          <w:szCs w:val="20"/>
        </w:rPr>
        <w:tab/>
      </w:r>
      <w:r w:rsidRPr="00645306">
        <w:rPr>
          <w:rFonts w:eastAsia="Times New Roman" w:cs="Times New Roman"/>
          <w:i/>
          <w:szCs w:val="20"/>
        </w:rPr>
        <w:t xml:space="preserve">[specify:  Subsystem 1 (as defined in the Site Table[s] attached to the Implementation Schedule) specify: </w:t>
      </w:r>
      <w:r w:rsidRPr="00645306">
        <w:rPr>
          <w:rFonts w:eastAsia="Times New Roman" w:cs="Times New Roman"/>
          <w:b/>
          <w:i/>
          <w:szCs w:val="20"/>
        </w:rPr>
        <w:t xml:space="preserve"> tests, test conditions, success criteria</w:t>
      </w:r>
      <w:r w:rsidRPr="00645306">
        <w:rPr>
          <w:rFonts w:eastAsia="Times New Roman" w:cs="Times New Roman"/>
          <w:i/>
          <w:szCs w:val="20"/>
        </w:rPr>
        <w:t>, etc.]</w:t>
      </w:r>
    </w:p>
    <w:p w14:paraId="5D4C6E64" w14:textId="77777777" w:rsidR="006B3AA5" w:rsidRPr="00645306" w:rsidRDefault="006B3AA5" w:rsidP="006B3AA5">
      <w:pPr>
        <w:suppressAutoHyphens/>
        <w:spacing w:line="240" w:lineRule="auto"/>
        <w:ind w:left="1440" w:hanging="720"/>
        <w:rPr>
          <w:rFonts w:eastAsia="Times New Roman" w:cs="Times New Roman"/>
          <w:szCs w:val="20"/>
        </w:rPr>
      </w:pPr>
      <w:r w:rsidRPr="00645306">
        <w:rPr>
          <w:rFonts w:eastAsia="Times New Roman" w:cs="Times New Roman"/>
          <w:szCs w:val="20"/>
        </w:rPr>
        <w:t>4.2.2</w:t>
      </w:r>
      <w:r w:rsidRPr="00645306">
        <w:rPr>
          <w:rFonts w:eastAsia="Times New Roman" w:cs="Times New Roman"/>
          <w:szCs w:val="20"/>
        </w:rPr>
        <w:tab/>
      </w:r>
      <w:r w:rsidRPr="00645306">
        <w:rPr>
          <w:rFonts w:eastAsia="Times New Roman" w:cs="Times New Roman"/>
          <w:i/>
          <w:szCs w:val="20"/>
        </w:rPr>
        <w:t xml:space="preserve">[specify:  Subsystem 2 (as defined in the Site Table{s}) specify: </w:t>
      </w:r>
      <w:r w:rsidRPr="00645306">
        <w:rPr>
          <w:rFonts w:eastAsia="Times New Roman" w:cs="Times New Roman"/>
          <w:b/>
          <w:i/>
          <w:szCs w:val="20"/>
        </w:rPr>
        <w:t xml:space="preserve"> tests, test conditions, success criteria</w:t>
      </w:r>
      <w:r w:rsidRPr="00645306">
        <w:rPr>
          <w:rFonts w:eastAsia="Times New Roman" w:cs="Times New Roman"/>
          <w:i/>
          <w:szCs w:val="20"/>
        </w:rPr>
        <w:t>, etc.]</w:t>
      </w:r>
    </w:p>
    <w:p w14:paraId="5833E6D7" w14:textId="77777777" w:rsidR="006B3AA5" w:rsidRPr="00645306" w:rsidRDefault="006B3AA5" w:rsidP="006B3AA5">
      <w:pPr>
        <w:suppressAutoHyphens/>
        <w:spacing w:line="240" w:lineRule="auto"/>
        <w:ind w:left="1440" w:hanging="720"/>
        <w:rPr>
          <w:rFonts w:eastAsia="Times New Roman" w:cs="Times New Roman"/>
          <w:szCs w:val="20"/>
        </w:rPr>
      </w:pPr>
      <w:r w:rsidRPr="00645306">
        <w:rPr>
          <w:rFonts w:eastAsia="Times New Roman" w:cs="Times New Roman"/>
          <w:szCs w:val="20"/>
        </w:rPr>
        <w:t>4.2. N</w:t>
      </w:r>
      <w:r w:rsidRPr="00645306">
        <w:rPr>
          <w:rFonts w:eastAsia="Times New Roman" w:cs="Times New Roman"/>
          <w:szCs w:val="20"/>
        </w:rPr>
        <w:tab/>
        <w:t xml:space="preserve">The Entire System: Pre-commissioning Tests for the entire System are: </w:t>
      </w:r>
      <w:r w:rsidRPr="00645306">
        <w:rPr>
          <w:rFonts w:eastAsia="Times New Roman" w:cs="Times New Roman"/>
          <w:i/>
          <w:szCs w:val="20"/>
        </w:rPr>
        <w:t>[</w:t>
      </w:r>
      <w:proofErr w:type="gramStart"/>
      <w:r w:rsidRPr="00645306">
        <w:rPr>
          <w:rFonts w:eastAsia="Times New Roman" w:cs="Times New Roman"/>
          <w:i/>
          <w:szCs w:val="20"/>
        </w:rPr>
        <w:t>specify:</w:t>
      </w:r>
      <w:proofErr w:type="gramEnd"/>
      <w:r w:rsidRPr="00645306">
        <w:rPr>
          <w:rFonts w:eastAsia="Times New Roman" w:cs="Times New Roman"/>
          <w:i/>
          <w:szCs w:val="20"/>
        </w:rPr>
        <w:t xml:space="preserve">  </w:t>
      </w:r>
      <w:r w:rsidRPr="00645306">
        <w:rPr>
          <w:rFonts w:eastAsia="Times New Roman" w:cs="Times New Roman"/>
          <w:b/>
          <w:i/>
          <w:szCs w:val="20"/>
        </w:rPr>
        <w:t>tests, test conditions, success criteria</w:t>
      </w:r>
      <w:r w:rsidRPr="00645306">
        <w:rPr>
          <w:rFonts w:eastAsia="Times New Roman" w:cs="Times New Roman"/>
          <w:i/>
          <w:szCs w:val="20"/>
        </w:rPr>
        <w:t>, etc.]</w:t>
      </w:r>
    </w:p>
    <w:p w14:paraId="5A2BB140" w14:textId="77777777" w:rsidR="006B3AA5" w:rsidRPr="00645306" w:rsidRDefault="006B3AA5" w:rsidP="009C3CD1">
      <w:pPr>
        <w:pStyle w:val="Heading4TR"/>
      </w:pPr>
      <w:bookmarkStart w:id="1808" w:name="_Toc521498269"/>
      <w:bookmarkStart w:id="1809" w:name="_Toc43484928"/>
      <w:bookmarkStart w:id="1810" w:name="_Toc55760515"/>
      <w:bookmarkStart w:id="1811" w:name="_Toc55760935"/>
      <w:bookmarkStart w:id="1812" w:name="_Toc55765818"/>
      <w:bookmarkStart w:id="1813" w:name="_Toc55931956"/>
      <w:bookmarkStart w:id="1814" w:name="_Toc55932123"/>
      <w:bookmarkStart w:id="1815" w:name="_Toc56639228"/>
      <w:bookmarkStart w:id="1816" w:name="_Toc185323619"/>
      <w:r w:rsidRPr="00645306">
        <w:t>4.3</w:t>
      </w:r>
      <w:r w:rsidRPr="00645306">
        <w:tab/>
        <w:t>Operational Acceptance Tests</w:t>
      </w:r>
      <w:bookmarkEnd w:id="1808"/>
      <w:bookmarkEnd w:id="1809"/>
      <w:bookmarkEnd w:id="1810"/>
      <w:bookmarkEnd w:id="1811"/>
      <w:bookmarkEnd w:id="1812"/>
      <w:bookmarkEnd w:id="1813"/>
      <w:bookmarkEnd w:id="1814"/>
      <w:bookmarkEnd w:id="1815"/>
      <w:bookmarkEnd w:id="1816"/>
    </w:p>
    <w:p w14:paraId="593BDAB6" w14:textId="77777777" w:rsidR="006B3AA5" w:rsidRPr="00645306" w:rsidRDefault="006B3AA5" w:rsidP="006B3AA5">
      <w:pPr>
        <w:suppressAutoHyphens/>
        <w:spacing w:line="240" w:lineRule="auto"/>
        <w:ind w:left="1440" w:hanging="720"/>
        <w:rPr>
          <w:rFonts w:eastAsia="Times New Roman" w:cs="Times New Roman"/>
          <w:szCs w:val="20"/>
        </w:rPr>
      </w:pPr>
      <w:r w:rsidRPr="00645306">
        <w:rPr>
          <w:rFonts w:eastAsia="Times New Roman" w:cs="Times New Roman"/>
          <w:szCs w:val="20"/>
        </w:rPr>
        <w:t>4.3.0</w:t>
      </w:r>
      <w:r w:rsidRPr="00645306">
        <w:rPr>
          <w:rFonts w:eastAsia="Times New Roman" w:cs="Times New Roman"/>
          <w:szCs w:val="20"/>
        </w:rPr>
        <w:tab/>
        <w:t>Pursuant to GCC Clause 27 and related SCC clauses, the Purchaser (with the assistance of the Supplier) will perform the following tests on the System and its Subsystems following Installation to determine whether the System and the Subsystems meet all the requirements mandated for Operational Acceptance.</w:t>
      </w:r>
    </w:p>
    <w:p w14:paraId="6842589F" w14:textId="77777777" w:rsidR="006B3AA5" w:rsidRPr="00645306" w:rsidRDefault="006B3AA5" w:rsidP="006B3AA5">
      <w:pPr>
        <w:suppressAutoHyphens/>
        <w:spacing w:line="240" w:lineRule="auto"/>
        <w:ind w:left="1440" w:hanging="720"/>
        <w:rPr>
          <w:rFonts w:eastAsia="Times New Roman" w:cs="Times New Roman"/>
          <w:szCs w:val="20"/>
        </w:rPr>
      </w:pPr>
      <w:r w:rsidRPr="00645306">
        <w:rPr>
          <w:rFonts w:eastAsia="Times New Roman" w:cs="Times New Roman"/>
          <w:szCs w:val="20"/>
        </w:rPr>
        <w:t>4.3.1</w:t>
      </w:r>
      <w:r w:rsidRPr="00645306">
        <w:rPr>
          <w:rFonts w:eastAsia="Times New Roman" w:cs="Times New Roman"/>
          <w:szCs w:val="20"/>
        </w:rPr>
        <w:tab/>
      </w:r>
      <w:r w:rsidRPr="00645306">
        <w:rPr>
          <w:rFonts w:eastAsia="Times New Roman" w:cs="Times New Roman"/>
          <w:i/>
          <w:szCs w:val="20"/>
        </w:rPr>
        <w:t xml:space="preserve">[specify:  Subsystem 1 (as defined in the Implementation Schedule) specify:  </w:t>
      </w:r>
      <w:r w:rsidRPr="00645306">
        <w:rPr>
          <w:rFonts w:eastAsia="Times New Roman" w:cs="Times New Roman"/>
          <w:b/>
          <w:i/>
          <w:szCs w:val="20"/>
        </w:rPr>
        <w:t>tests, test conditions, success criteria</w:t>
      </w:r>
      <w:r w:rsidRPr="00645306">
        <w:rPr>
          <w:rFonts w:eastAsia="Times New Roman" w:cs="Times New Roman"/>
          <w:i/>
          <w:szCs w:val="20"/>
        </w:rPr>
        <w:t>, etc.]</w:t>
      </w:r>
    </w:p>
    <w:p w14:paraId="544ECA2A" w14:textId="77777777" w:rsidR="006B3AA5" w:rsidRPr="00645306" w:rsidRDefault="006B3AA5" w:rsidP="006B3AA5">
      <w:pPr>
        <w:suppressAutoHyphens/>
        <w:spacing w:line="240" w:lineRule="auto"/>
        <w:ind w:left="1440" w:hanging="720"/>
        <w:rPr>
          <w:rFonts w:eastAsia="Times New Roman" w:cs="Times New Roman"/>
          <w:i/>
          <w:szCs w:val="20"/>
        </w:rPr>
      </w:pPr>
      <w:r w:rsidRPr="00645306">
        <w:rPr>
          <w:rFonts w:eastAsia="Times New Roman" w:cs="Times New Roman"/>
          <w:szCs w:val="20"/>
        </w:rPr>
        <w:t>4.3.2</w:t>
      </w:r>
      <w:r w:rsidRPr="00645306">
        <w:rPr>
          <w:rFonts w:eastAsia="Times New Roman" w:cs="Times New Roman"/>
          <w:szCs w:val="20"/>
        </w:rPr>
        <w:tab/>
      </w:r>
      <w:r w:rsidRPr="00645306">
        <w:rPr>
          <w:rFonts w:eastAsia="Times New Roman" w:cs="Times New Roman"/>
          <w:i/>
          <w:szCs w:val="20"/>
        </w:rPr>
        <w:t xml:space="preserve">[specify:  Subsystem 2 (as defined in the Implementation Schedule) specify:  </w:t>
      </w:r>
      <w:r w:rsidRPr="00645306">
        <w:rPr>
          <w:rFonts w:eastAsia="Times New Roman" w:cs="Times New Roman"/>
          <w:b/>
          <w:i/>
          <w:szCs w:val="20"/>
        </w:rPr>
        <w:t>tests, test conditions, success criteria</w:t>
      </w:r>
      <w:r w:rsidRPr="00645306">
        <w:rPr>
          <w:rFonts w:eastAsia="Times New Roman" w:cs="Times New Roman"/>
          <w:i/>
          <w:szCs w:val="20"/>
        </w:rPr>
        <w:t>, etc.]</w:t>
      </w:r>
    </w:p>
    <w:p w14:paraId="6DAE9781" w14:textId="6C8C1AFB" w:rsidR="006B3AA5" w:rsidRPr="00645306" w:rsidRDefault="006B3AA5" w:rsidP="006B3AA5">
      <w:pPr>
        <w:suppressAutoHyphens/>
        <w:spacing w:line="240" w:lineRule="auto"/>
        <w:ind w:left="1440" w:hanging="720"/>
        <w:rPr>
          <w:rFonts w:eastAsia="Times New Roman" w:cs="Times New Roman"/>
          <w:szCs w:val="20"/>
        </w:rPr>
      </w:pPr>
      <w:r w:rsidRPr="00645306">
        <w:rPr>
          <w:rFonts w:eastAsia="Times New Roman" w:cs="Times New Roman"/>
          <w:szCs w:val="20"/>
        </w:rPr>
        <w:t>4.3.</w:t>
      </w:r>
      <w:r w:rsidR="00E71EFF" w:rsidRPr="00645306">
        <w:rPr>
          <w:rFonts w:eastAsia="Times New Roman" w:cs="Times New Roman"/>
          <w:szCs w:val="20"/>
        </w:rPr>
        <w:t>3</w:t>
      </w:r>
      <w:r w:rsidRPr="00645306">
        <w:rPr>
          <w:rFonts w:eastAsia="Times New Roman" w:cs="Times New Roman"/>
          <w:szCs w:val="20"/>
        </w:rPr>
        <w:tab/>
        <w:t xml:space="preserve">The Entire System: Pre-commissioning Tests for the entire System are: </w:t>
      </w:r>
      <w:r w:rsidRPr="00645306">
        <w:rPr>
          <w:rFonts w:eastAsia="Times New Roman" w:cs="Times New Roman"/>
          <w:i/>
          <w:szCs w:val="20"/>
        </w:rPr>
        <w:t xml:space="preserve">[specify:  </w:t>
      </w:r>
      <w:r w:rsidRPr="00645306">
        <w:rPr>
          <w:rFonts w:eastAsia="Times New Roman" w:cs="Times New Roman"/>
          <w:b/>
          <w:i/>
          <w:szCs w:val="20"/>
        </w:rPr>
        <w:t>tests, test conditions, success criteria</w:t>
      </w:r>
      <w:r w:rsidRPr="00645306">
        <w:rPr>
          <w:rFonts w:eastAsia="Times New Roman" w:cs="Times New Roman"/>
          <w:i/>
          <w:szCs w:val="20"/>
        </w:rPr>
        <w:t>, etc.]</w:t>
      </w:r>
    </w:p>
    <w:p w14:paraId="5DF71F6E" w14:textId="77777777" w:rsidR="006B3AA5" w:rsidRPr="00645306" w:rsidRDefault="006B3AA5" w:rsidP="006B3AA5">
      <w:pPr>
        <w:suppressAutoHyphens/>
        <w:spacing w:line="240" w:lineRule="auto"/>
        <w:ind w:left="1411" w:hanging="738"/>
        <w:rPr>
          <w:rFonts w:eastAsia="Times New Roman" w:cs="Times New Roman"/>
          <w:i/>
          <w:szCs w:val="20"/>
        </w:rPr>
      </w:pPr>
      <w:r w:rsidRPr="00645306">
        <w:rPr>
          <w:rFonts w:eastAsia="Times New Roman" w:cs="Times New Roman"/>
          <w:b/>
          <w:i/>
          <w:szCs w:val="20"/>
        </w:rPr>
        <w:t>Note:</w:t>
      </w:r>
      <w:r w:rsidRPr="00645306">
        <w:rPr>
          <w:rFonts w:eastAsia="Times New Roman" w:cs="Times New Roman"/>
          <w:i/>
          <w:szCs w:val="20"/>
        </w:rPr>
        <w:t xml:space="preserve">  The complexity of the Operational Acceptance Testing needed will vary in accordance with the nature and complexity of the System being procured.  For simpler Information Systems Operational Acceptance Testing may simply consist of requiring a specified period of trouble-free System or Subsystem operation under normal operating conditions.  For more complex Systems, Operational Acceptance </w:t>
      </w:r>
      <w:r w:rsidRPr="00645306">
        <w:rPr>
          <w:rFonts w:eastAsia="Times New Roman" w:cs="Times New Roman"/>
          <w:i/>
          <w:szCs w:val="20"/>
        </w:rPr>
        <w:lastRenderedPageBreak/>
        <w:t xml:space="preserve">testing will require extensive, clearly defined tests under either production or mock-production </w:t>
      </w:r>
      <w:proofErr w:type="gramStart"/>
      <w:r w:rsidRPr="00645306">
        <w:rPr>
          <w:rFonts w:eastAsia="Times New Roman" w:cs="Times New Roman"/>
          <w:i/>
          <w:szCs w:val="20"/>
        </w:rPr>
        <w:t>conditions</w:t>
      </w:r>
      <w:proofErr w:type="gramEnd"/>
      <w:r w:rsidRPr="00645306">
        <w:rPr>
          <w:rFonts w:eastAsia="Times New Roman" w:cs="Times New Roman"/>
          <w:i/>
          <w:szCs w:val="20"/>
        </w:rPr>
        <w:t xml:space="preserve">. </w:t>
      </w:r>
    </w:p>
    <w:p w14:paraId="6C7DAAA1" w14:textId="07439DFF" w:rsidR="006B3AA5" w:rsidRPr="00645306" w:rsidRDefault="006B3AA5" w:rsidP="00EF3104">
      <w:pPr>
        <w:pStyle w:val="Heading3TechnicalRequirements"/>
        <w:tabs>
          <w:tab w:val="left" w:pos="284"/>
        </w:tabs>
      </w:pPr>
      <w:bookmarkStart w:id="1817" w:name="_Toc43484929"/>
      <w:bookmarkStart w:id="1818" w:name="_Toc55540939"/>
      <w:bookmarkStart w:id="1819" w:name="_Toc55561662"/>
      <w:bookmarkStart w:id="1820" w:name="_Toc55748991"/>
      <w:bookmarkStart w:id="1821" w:name="_Toc55760516"/>
      <w:bookmarkStart w:id="1822" w:name="_Toc55760936"/>
      <w:bookmarkStart w:id="1823" w:name="_Toc55765819"/>
      <w:bookmarkStart w:id="1824" w:name="_Toc55933363"/>
      <w:bookmarkStart w:id="1825" w:name="_Toc56639229"/>
      <w:bookmarkStart w:id="1826" w:name="_Toc56670163"/>
      <w:bookmarkStart w:id="1827" w:name="_Toc185323620"/>
      <w:r w:rsidRPr="00645306">
        <w:lastRenderedPageBreak/>
        <w:t>F.</w:t>
      </w:r>
      <w:r w:rsidR="00EF3104" w:rsidRPr="00645306">
        <w:tab/>
      </w:r>
      <w:r w:rsidR="00EF3104" w:rsidRPr="00645306">
        <w:tab/>
      </w:r>
      <w:r w:rsidRPr="00645306">
        <w:t>Service Specifications – Recurrent Cost Items</w:t>
      </w:r>
      <w:bookmarkEnd w:id="1817"/>
      <w:bookmarkEnd w:id="1818"/>
      <w:bookmarkEnd w:id="1819"/>
      <w:bookmarkEnd w:id="1820"/>
      <w:bookmarkEnd w:id="1821"/>
      <w:bookmarkEnd w:id="1822"/>
      <w:bookmarkEnd w:id="1823"/>
      <w:bookmarkEnd w:id="1824"/>
      <w:bookmarkEnd w:id="1825"/>
      <w:bookmarkEnd w:id="1826"/>
      <w:bookmarkEnd w:id="1827"/>
      <w:r w:rsidRPr="00645306">
        <w:t xml:space="preserve"> </w:t>
      </w:r>
    </w:p>
    <w:p w14:paraId="2C07E35E" w14:textId="77777777" w:rsidR="006B3AA5" w:rsidRPr="00645306" w:rsidRDefault="006B3AA5" w:rsidP="009C3CD1">
      <w:pPr>
        <w:pStyle w:val="Heading4TR"/>
      </w:pPr>
      <w:bookmarkStart w:id="1828" w:name="_Toc43484930"/>
      <w:bookmarkStart w:id="1829" w:name="_Toc55760517"/>
      <w:bookmarkStart w:id="1830" w:name="_Toc55760937"/>
      <w:bookmarkStart w:id="1831" w:name="_Toc55765820"/>
      <w:bookmarkStart w:id="1832" w:name="_Toc55931957"/>
      <w:bookmarkStart w:id="1833" w:name="_Toc55932124"/>
      <w:bookmarkStart w:id="1834" w:name="_Toc56639230"/>
      <w:bookmarkStart w:id="1835" w:name="_Toc185323621"/>
      <w:r w:rsidRPr="00645306">
        <w:t>5.1</w:t>
      </w:r>
      <w:r w:rsidRPr="00645306">
        <w:tab/>
        <w:t>Warranty Defect Repair</w:t>
      </w:r>
      <w:bookmarkEnd w:id="1828"/>
      <w:bookmarkEnd w:id="1829"/>
      <w:bookmarkEnd w:id="1830"/>
      <w:bookmarkEnd w:id="1831"/>
      <w:bookmarkEnd w:id="1832"/>
      <w:bookmarkEnd w:id="1833"/>
      <w:bookmarkEnd w:id="1834"/>
      <w:bookmarkEnd w:id="1835"/>
    </w:p>
    <w:p w14:paraId="45AA50CF" w14:textId="1266FC4C" w:rsidR="006B3AA5" w:rsidRPr="00645306" w:rsidRDefault="006B3AA5" w:rsidP="006B3AA5">
      <w:pPr>
        <w:suppressAutoHyphens/>
        <w:spacing w:line="240" w:lineRule="auto"/>
        <w:ind w:left="1440" w:hanging="720"/>
        <w:rPr>
          <w:rFonts w:eastAsia="Times New Roman" w:cs="Times New Roman"/>
          <w:szCs w:val="20"/>
        </w:rPr>
      </w:pPr>
      <w:r w:rsidRPr="00645306">
        <w:rPr>
          <w:rFonts w:eastAsia="Times New Roman" w:cs="Times New Roman"/>
          <w:szCs w:val="20"/>
        </w:rPr>
        <w:t>5.1.1</w:t>
      </w:r>
      <w:r w:rsidRPr="00645306">
        <w:rPr>
          <w:rFonts w:eastAsia="Times New Roman" w:cs="Times New Roman"/>
          <w:szCs w:val="20"/>
        </w:rPr>
        <w:tab/>
        <w:t xml:space="preserve">The Supplier MUST provide the following services under the Contract or, as appropriate under separate contracts (as specified in the </w:t>
      </w:r>
      <w:r w:rsidR="00CC4CC6" w:rsidRPr="00645306">
        <w:rPr>
          <w:rFonts w:eastAsia="Times New Roman" w:cs="Times New Roman"/>
          <w:szCs w:val="20"/>
        </w:rPr>
        <w:t>B</w:t>
      </w:r>
      <w:r w:rsidRPr="00645306">
        <w:rPr>
          <w:rFonts w:eastAsia="Times New Roman" w:cs="Times New Roman"/>
          <w:szCs w:val="20"/>
        </w:rPr>
        <w:t xml:space="preserve">idding </w:t>
      </w:r>
      <w:r w:rsidR="00CC4CC6" w:rsidRPr="00645306">
        <w:rPr>
          <w:rFonts w:eastAsia="Times New Roman" w:cs="Times New Roman"/>
          <w:szCs w:val="20"/>
        </w:rPr>
        <w:t>D</w:t>
      </w:r>
      <w:r w:rsidRPr="00645306">
        <w:rPr>
          <w:rFonts w:eastAsia="Times New Roman" w:cs="Times New Roman"/>
          <w:szCs w:val="20"/>
        </w:rPr>
        <w:t>ocuments).</w:t>
      </w:r>
    </w:p>
    <w:p w14:paraId="31EAEFDD" w14:textId="77777777" w:rsidR="006B3AA5" w:rsidRPr="00645306" w:rsidRDefault="006B3AA5" w:rsidP="006B3AA5">
      <w:pPr>
        <w:suppressAutoHyphens/>
        <w:spacing w:line="240" w:lineRule="auto"/>
        <w:ind w:left="2160" w:hanging="720"/>
        <w:rPr>
          <w:rFonts w:eastAsia="Times New Roman" w:cs="Times New Roman"/>
          <w:szCs w:val="20"/>
        </w:rPr>
      </w:pPr>
      <w:r w:rsidRPr="00645306">
        <w:rPr>
          <w:rFonts w:eastAsia="Times New Roman" w:cs="Times New Roman"/>
          <w:szCs w:val="20"/>
        </w:rPr>
        <w:t>5.1.1.1</w:t>
      </w:r>
      <w:r w:rsidRPr="00645306">
        <w:rPr>
          <w:rFonts w:eastAsia="Times New Roman" w:cs="Times New Roman"/>
          <w:szCs w:val="20"/>
        </w:rPr>
        <w:tab/>
      </w:r>
      <w:r w:rsidRPr="00645306">
        <w:rPr>
          <w:rFonts w:eastAsia="Times New Roman" w:cs="Times New Roman"/>
          <w:szCs w:val="20"/>
          <w:u w:val="single"/>
        </w:rPr>
        <w:t>Warranty Defect Repair Service</w:t>
      </w:r>
      <w:r w:rsidRPr="00645306">
        <w:rPr>
          <w:rFonts w:eastAsia="Times New Roman" w:cs="Times New Roman"/>
          <w:szCs w:val="20"/>
        </w:rPr>
        <w:t xml:space="preserve">: </w:t>
      </w:r>
      <w:r w:rsidRPr="00645306">
        <w:rPr>
          <w:rFonts w:eastAsia="Times New Roman" w:cs="Times New Roman"/>
          <w:i/>
          <w:szCs w:val="20"/>
        </w:rPr>
        <w:t xml:space="preserve">[ for example, specify: </w:t>
      </w:r>
      <w:r w:rsidRPr="00645306">
        <w:rPr>
          <w:rFonts w:eastAsia="Times New Roman" w:cs="Times New Roman"/>
          <w:b/>
          <w:i/>
          <w:szCs w:val="20"/>
        </w:rPr>
        <w:t>coverage period; response time and problem-resolution performance standards; modes of service, such as on-site, on-call, or return to warehouse</w:t>
      </w:r>
      <w:r w:rsidRPr="00645306">
        <w:rPr>
          <w:rFonts w:eastAsia="Times New Roman" w:cs="Times New Roman"/>
          <w:i/>
          <w:szCs w:val="20"/>
        </w:rPr>
        <w:t>; etc. (indicate how these may vary among hardware, software, network technologies, etc.</w:t>
      </w:r>
      <w:proofErr w:type="gramStart"/>
      <w:r w:rsidRPr="00645306">
        <w:rPr>
          <w:rFonts w:eastAsia="Times New Roman" w:cs="Times New Roman"/>
          <w:i/>
          <w:szCs w:val="20"/>
        </w:rPr>
        <w:t>) ]</w:t>
      </w:r>
      <w:proofErr w:type="gramEnd"/>
    </w:p>
    <w:p w14:paraId="1D00C2E2" w14:textId="77777777" w:rsidR="006B3AA5" w:rsidRPr="00645306" w:rsidRDefault="006B3AA5" w:rsidP="006B3AA5">
      <w:pPr>
        <w:suppressAutoHyphens/>
        <w:spacing w:line="240" w:lineRule="auto"/>
        <w:ind w:left="2160" w:hanging="720"/>
        <w:rPr>
          <w:rFonts w:eastAsia="Times New Roman" w:cs="Times New Roman"/>
          <w:szCs w:val="20"/>
        </w:rPr>
      </w:pPr>
      <w:r w:rsidRPr="00645306">
        <w:rPr>
          <w:rFonts w:eastAsia="Times New Roman" w:cs="Times New Roman"/>
          <w:szCs w:val="20"/>
        </w:rPr>
        <w:t>5.1.1.2</w:t>
      </w:r>
      <w:r w:rsidRPr="00645306">
        <w:rPr>
          <w:rFonts w:eastAsia="Times New Roman" w:cs="Times New Roman"/>
          <w:szCs w:val="20"/>
        </w:rPr>
        <w:tab/>
      </w:r>
      <w:r w:rsidRPr="00645306">
        <w:rPr>
          <w:rFonts w:eastAsia="Times New Roman" w:cs="Times New Roman"/>
          <w:szCs w:val="20"/>
        </w:rPr>
        <w:tab/>
        <w:t>...</w:t>
      </w:r>
    </w:p>
    <w:p w14:paraId="41412A86" w14:textId="77777777" w:rsidR="006B3AA5" w:rsidRPr="00645306" w:rsidRDefault="006B3AA5" w:rsidP="009C3CD1">
      <w:pPr>
        <w:pStyle w:val="Heading4TR"/>
      </w:pPr>
      <w:bookmarkStart w:id="1836" w:name="_Toc43484931"/>
      <w:bookmarkStart w:id="1837" w:name="_Toc55760518"/>
      <w:bookmarkStart w:id="1838" w:name="_Toc55760938"/>
      <w:bookmarkStart w:id="1839" w:name="_Toc55765821"/>
      <w:bookmarkStart w:id="1840" w:name="_Toc55931958"/>
      <w:bookmarkStart w:id="1841" w:name="_Toc55932125"/>
      <w:bookmarkStart w:id="1842" w:name="_Toc56639231"/>
      <w:bookmarkStart w:id="1843" w:name="_Toc185323622"/>
      <w:r w:rsidRPr="00645306">
        <w:t>5.2</w:t>
      </w:r>
      <w:r w:rsidRPr="00645306">
        <w:tab/>
        <w:t>Technical Support</w:t>
      </w:r>
      <w:bookmarkEnd w:id="1836"/>
      <w:bookmarkEnd w:id="1837"/>
      <w:bookmarkEnd w:id="1838"/>
      <w:bookmarkEnd w:id="1839"/>
      <w:bookmarkEnd w:id="1840"/>
      <w:bookmarkEnd w:id="1841"/>
      <w:bookmarkEnd w:id="1842"/>
      <w:bookmarkEnd w:id="1843"/>
    </w:p>
    <w:p w14:paraId="7C092906" w14:textId="08ABCBEE" w:rsidR="006B3AA5" w:rsidRPr="00645306" w:rsidRDefault="006B3AA5" w:rsidP="006B3AA5">
      <w:pPr>
        <w:suppressAutoHyphens/>
        <w:spacing w:line="240" w:lineRule="auto"/>
        <w:ind w:left="1440" w:hanging="720"/>
        <w:rPr>
          <w:rFonts w:eastAsia="Times New Roman" w:cs="Times New Roman"/>
          <w:szCs w:val="20"/>
        </w:rPr>
      </w:pPr>
      <w:r w:rsidRPr="00645306">
        <w:rPr>
          <w:rFonts w:eastAsia="Times New Roman" w:cs="Times New Roman"/>
          <w:szCs w:val="20"/>
        </w:rPr>
        <w:t>5.2.1</w:t>
      </w:r>
      <w:r w:rsidRPr="00645306">
        <w:rPr>
          <w:rFonts w:eastAsia="Times New Roman" w:cs="Times New Roman"/>
          <w:szCs w:val="20"/>
        </w:rPr>
        <w:tab/>
        <w:t xml:space="preserve">The Supplier MUST provide the following services under the Contract or, as appropriate under separate contracts (as specified in the </w:t>
      </w:r>
      <w:r w:rsidR="00CC4CC6" w:rsidRPr="00645306">
        <w:rPr>
          <w:rFonts w:eastAsia="Times New Roman" w:cs="Times New Roman"/>
          <w:szCs w:val="20"/>
        </w:rPr>
        <w:t>B</w:t>
      </w:r>
      <w:r w:rsidRPr="00645306">
        <w:rPr>
          <w:rFonts w:eastAsia="Times New Roman" w:cs="Times New Roman"/>
          <w:szCs w:val="20"/>
        </w:rPr>
        <w:t xml:space="preserve">idding </w:t>
      </w:r>
      <w:r w:rsidR="00CC4CC6" w:rsidRPr="00645306">
        <w:rPr>
          <w:rFonts w:eastAsia="Times New Roman" w:cs="Times New Roman"/>
          <w:szCs w:val="20"/>
        </w:rPr>
        <w:t>D</w:t>
      </w:r>
      <w:r w:rsidRPr="00645306">
        <w:rPr>
          <w:rFonts w:eastAsia="Times New Roman" w:cs="Times New Roman"/>
          <w:szCs w:val="20"/>
        </w:rPr>
        <w:t>ocuments).</w:t>
      </w:r>
    </w:p>
    <w:p w14:paraId="0677BCED" w14:textId="77777777" w:rsidR="006B3AA5" w:rsidRPr="00645306" w:rsidRDefault="006B3AA5" w:rsidP="006B3AA5">
      <w:pPr>
        <w:suppressAutoHyphens/>
        <w:spacing w:line="240" w:lineRule="auto"/>
        <w:ind w:left="2160" w:hanging="720"/>
        <w:rPr>
          <w:rFonts w:eastAsia="Times New Roman" w:cs="Times New Roman"/>
          <w:szCs w:val="20"/>
        </w:rPr>
      </w:pPr>
      <w:r w:rsidRPr="00645306">
        <w:rPr>
          <w:rFonts w:eastAsia="Times New Roman" w:cs="Times New Roman"/>
          <w:szCs w:val="20"/>
        </w:rPr>
        <w:t>5.2.1.1</w:t>
      </w:r>
      <w:r w:rsidRPr="00645306">
        <w:rPr>
          <w:rFonts w:eastAsia="Times New Roman" w:cs="Times New Roman"/>
          <w:szCs w:val="20"/>
          <w:u w:val="single"/>
        </w:rPr>
        <w:t>User support / hot line</w:t>
      </w:r>
      <w:r w:rsidRPr="00645306">
        <w:rPr>
          <w:rFonts w:eastAsia="Times New Roman" w:cs="Times New Roman"/>
          <w:szCs w:val="20"/>
        </w:rPr>
        <w:t xml:space="preserve">: </w:t>
      </w:r>
      <w:r w:rsidRPr="00645306">
        <w:rPr>
          <w:rFonts w:eastAsia="Times New Roman" w:cs="Times New Roman"/>
          <w:i/>
          <w:szCs w:val="20"/>
        </w:rPr>
        <w:t xml:space="preserve">[for example, specify: </w:t>
      </w:r>
      <w:r w:rsidRPr="00645306">
        <w:rPr>
          <w:rFonts w:eastAsia="Times New Roman" w:cs="Times New Roman"/>
          <w:b/>
          <w:i/>
          <w:szCs w:val="20"/>
        </w:rPr>
        <w:t>coverage period; response time and problem resolution performance standards</w:t>
      </w:r>
      <w:r w:rsidRPr="00645306">
        <w:rPr>
          <w:rFonts w:eastAsia="Times New Roman" w:cs="Times New Roman"/>
          <w:i/>
          <w:szCs w:val="20"/>
        </w:rPr>
        <w:t>; etc.]</w:t>
      </w:r>
    </w:p>
    <w:p w14:paraId="3A977962" w14:textId="77777777" w:rsidR="006B3AA5" w:rsidRPr="00645306" w:rsidRDefault="006B3AA5" w:rsidP="006B3AA5">
      <w:pPr>
        <w:suppressAutoHyphens/>
        <w:spacing w:line="240" w:lineRule="auto"/>
        <w:ind w:left="2160" w:hanging="720"/>
        <w:rPr>
          <w:rFonts w:eastAsia="Times New Roman" w:cs="Times New Roman"/>
          <w:szCs w:val="20"/>
        </w:rPr>
      </w:pPr>
      <w:r w:rsidRPr="00645306">
        <w:rPr>
          <w:rFonts w:eastAsia="Times New Roman" w:cs="Times New Roman"/>
          <w:szCs w:val="20"/>
        </w:rPr>
        <w:t>5.2.1.2</w:t>
      </w:r>
      <w:r w:rsidRPr="00645306">
        <w:rPr>
          <w:rFonts w:eastAsia="Times New Roman" w:cs="Times New Roman"/>
          <w:szCs w:val="20"/>
        </w:rPr>
        <w:tab/>
      </w:r>
      <w:r w:rsidRPr="00645306">
        <w:rPr>
          <w:rFonts w:eastAsia="Times New Roman" w:cs="Times New Roman"/>
          <w:szCs w:val="20"/>
          <w:u w:val="single"/>
        </w:rPr>
        <w:t>Technical Assistance</w:t>
      </w:r>
      <w:r w:rsidRPr="00645306">
        <w:rPr>
          <w:rFonts w:eastAsia="Times New Roman" w:cs="Times New Roman"/>
          <w:szCs w:val="20"/>
        </w:rPr>
        <w:t xml:space="preserve">: </w:t>
      </w:r>
      <w:r w:rsidRPr="00645306">
        <w:rPr>
          <w:rFonts w:eastAsia="Times New Roman" w:cs="Times New Roman"/>
          <w:i/>
          <w:szCs w:val="20"/>
        </w:rPr>
        <w:t xml:space="preserve">[for example, specify: </w:t>
      </w:r>
      <w:r w:rsidRPr="00645306">
        <w:rPr>
          <w:rFonts w:eastAsia="Times New Roman" w:cs="Times New Roman"/>
          <w:b/>
          <w:i/>
          <w:szCs w:val="20"/>
        </w:rPr>
        <w:t>categories of technical staff required; anticipated tasks and objectives; response-time performance standards</w:t>
      </w:r>
      <w:r w:rsidRPr="00645306">
        <w:rPr>
          <w:rFonts w:eastAsia="Times New Roman" w:cs="Times New Roman"/>
          <w:i/>
          <w:szCs w:val="20"/>
        </w:rPr>
        <w:t>; etc. (indicate how these may vary among hardware, software, network technologies, etc.)]</w:t>
      </w:r>
    </w:p>
    <w:p w14:paraId="601881A9" w14:textId="77777777" w:rsidR="006B3AA5" w:rsidRPr="00645306" w:rsidRDefault="006B3AA5" w:rsidP="006B3AA5">
      <w:pPr>
        <w:suppressAutoHyphens/>
        <w:spacing w:line="240" w:lineRule="auto"/>
        <w:ind w:left="2160" w:hanging="720"/>
        <w:rPr>
          <w:rFonts w:eastAsia="Times New Roman" w:cs="Times New Roman"/>
          <w:i/>
          <w:szCs w:val="20"/>
        </w:rPr>
      </w:pPr>
      <w:r w:rsidRPr="00645306">
        <w:rPr>
          <w:rFonts w:eastAsia="Times New Roman" w:cs="Times New Roman"/>
          <w:szCs w:val="20"/>
        </w:rPr>
        <w:t>5.2.1.3</w:t>
      </w:r>
      <w:r w:rsidRPr="00645306">
        <w:rPr>
          <w:rFonts w:eastAsia="Times New Roman" w:cs="Times New Roman"/>
          <w:szCs w:val="20"/>
        </w:rPr>
        <w:tab/>
      </w:r>
      <w:r w:rsidRPr="00645306">
        <w:rPr>
          <w:rFonts w:eastAsia="Times New Roman" w:cs="Times New Roman"/>
          <w:szCs w:val="20"/>
          <w:u w:val="single"/>
        </w:rPr>
        <w:t xml:space="preserve"> Post-Warranty Maintenance Services</w:t>
      </w:r>
      <w:r w:rsidRPr="00645306">
        <w:rPr>
          <w:rFonts w:eastAsia="Times New Roman" w:cs="Times New Roman"/>
          <w:szCs w:val="20"/>
        </w:rPr>
        <w:t xml:space="preserve">: </w:t>
      </w:r>
      <w:r w:rsidRPr="00645306">
        <w:rPr>
          <w:rFonts w:eastAsia="Times New Roman" w:cs="Times New Roman"/>
          <w:i/>
          <w:szCs w:val="20"/>
        </w:rPr>
        <w:t xml:space="preserve">[ for example, specify: </w:t>
      </w:r>
      <w:r w:rsidRPr="00645306">
        <w:rPr>
          <w:rFonts w:eastAsia="Times New Roman" w:cs="Times New Roman"/>
          <w:b/>
          <w:i/>
          <w:szCs w:val="20"/>
        </w:rPr>
        <w:t>coverage period; response time and problem-resolution performance standards; modes of service, such as on-site, on-call, or return to warehouse</w:t>
      </w:r>
      <w:r w:rsidRPr="00645306">
        <w:rPr>
          <w:rFonts w:eastAsia="Times New Roman" w:cs="Times New Roman"/>
          <w:i/>
          <w:szCs w:val="20"/>
        </w:rPr>
        <w:t>; etc. (indicate how these may vary among hardware, software, network technologies, etc.</w:t>
      </w:r>
      <w:proofErr w:type="gramStart"/>
      <w:r w:rsidRPr="00645306">
        <w:rPr>
          <w:rFonts w:eastAsia="Times New Roman" w:cs="Times New Roman"/>
          <w:i/>
          <w:szCs w:val="20"/>
        </w:rPr>
        <w:t>) ]</w:t>
      </w:r>
      <w:proofErr w:type="gramEnd"/>
    </w:p>
    <w:p w14:paraId="2733212A" w14:textId="77777777" w:rsidR="006B3AA5" w:rsidRPr="00645306" w:rsidRDefault="006B3AA5" w:rsidP="006B3AA5">
      <w:pPr>
        <w:suppressAutoHyphens/>
        <w:spacing w:line="240" w:lineRule="auto"/>
        <w:ind w:left="2160" w:hanging="720"/>
        <w:rPr>
          <w:rFonts w:eastAsia="Times New Roman" w:cs="Times New Roman"/>
          <w:szCs w:val="20"/>
        </w:rPr>
      </w:pPr>
      <w:r w:rsidRPr="00645306">
        <w:rPr>
          <w:rFonts w:eastAsia="Times New Roman" w:cs="Times New Roman"/>
          <w:i/>
          <w:szCs w:val="20"/>
        </w:rPr>
        <w:t>5.2.1.4 ….</w:t>
      </w:r>
    </w:p>
    <w:p w14:paraId="6F8C09E4" w14:textId="77777777" w:rsidR="006B3AA5" w:rsidRPr="00645306" w:rsidRDefault="006B3AA5" w:rsidP="009C3CD1">
      <w:pPr>
        <w:pStyle w:val="Heading4TR"/>
      </w:pPr>
      <w:bookmarkStart w:id="1844" w:name="_Toc43484932"/>
      <w:bookmarkStart w:id="1845" w:name="_Toc55760519"/>
      <w:bookmarkStart w:id="1846" w:name="_Toc55760939"/>
      <w:bookmarkStart w:id="1847" w:name="_Toc55765822"/>
      <w:bookmarkStart w:id="1848" w:name="_Toc55931959"/>
      <w:bookmarkStart w:id="1849" w:name="_Toc55932126"/>
      <w:bookmarkStart w:id="1850" w:name="_Toc56639232"/>
      <w:bookmarkStart w:id="1851" w:name="_Toc185323623"/>
      <w:r w:rsidRPr="00645306">
        <w:t>5.3</w:t>
      </w:r>
      <w:r w:rsidRPr="00645306">
        <w:tab/>
        <w:t>Requirements of the Supplier’s Technical Team</w:t>
      </w:r>
      <w:bookmarkEnd w:id="1844"/>
      <w:bookmarkEnd w:id="1845"/>
      <w:bookmarkEnd w:id="1846"/>
      <w:bookmarkEnd w:id="1847"/>
      <w:bookmarkEnd w:id="1848"/>
      <w:bookmarkEnd w:id="1849"/>
      <w:bookmarkEnd w:id="1850"/>
      <w:bookmarkEnd w:id="1851"/>
    </w:p>
    <w:p w14:paraId="6A647486" w14:textId="77777777" w:rsidR="006B3AA5" w:rsidRPr="00645306" w:rsidRDefault="006B3AA5" w:rsidP="006B3AA5">
      <w:pPr>
        <w:suppressAutoHyphens/>
        <w:spacing w:line="240" w:lineRule="auto"/>
        <w:ind w:left="1440" w:hanging="720"/>
        <w:rPr>
          <w:rFonts w:eastAsia="Times New Roman" w:cs="Times New Roman"/>
          <w:szCs w:val="20"/>
        </w:rPr>
      </w:pPr>
      <w:r w:rsidRPr="00645306">
        <w:rPr>
          <w:rFonts w:eastAsia="Times New Roman" w:cs="Times New Roman"/>
          <w:szCs w:val="20"/>
        </w:rPr>
        <w:t>5.3.1</w:t>
      </w:r>
      <w:r w:rsidRPr="00645306">
        <w:rPr>
          <w:rFonts w:eastAsia="Times New Roman" w:cs="Times New Roman"/>
          <w:szCs w:val="20"/>
        </w:rPr>
        <w:tab/>
        <w:t xml:space="preserve">The Supplier MUST provide a technical team to cover the Purchaser’s anticipated </w:t>
      </w:r>
      <w:r w:rsidRPr="00645306">
        <w:rPr>
          <w:rFonts w:eastAsia="Times New Roman" w:cs="Times New Roman"/>
          <w:szCs w:val="20"/>
          <w:u w:val="single"/>
        </w:rPr>
        <w:t>Post-Operational Acceptance Technical Assistance Activities</w:t>
      </w:r>
      <w:r w:rsidRPr="00645306">
        <w:rPr>
          <w:rFonts w:eastAsia="Times New Roman" w:cs="Times New Roman"/>
          <w:szCs w:val="20"/>
        </w:rPr>
        <w:t xml:space="preserve"> Requirements (e.g., modification of the Information System to comply with changing legislation and regulations) with the roles and skill levels that are specified below.  The minimum expected quantities of inputs by the Supplier’s technical support team are specified in the relevant System Inventory Tables for Recurrent Cost Items.</w:t>
      </w:r>
    </w:p>
    <w:p w14:paraId="2AD72CE5" w14:textId="77777777" w:rsidR="006B3AA5" w:rsidRPr="00645306" w:rsidRDefault="006B3AA5" w:rsidP="006B3AA5">
      <w:pPr>
        <w:suppressAutoHyphens/>
        <w:spacing w:line="240" w:lineRule="auto"/>
        <w:ind w:left="2160" w:hanging="720"/>
        <w:rPr>
          <w:rFonts w:eastAsia="Times New Roman" w:cs="Times New Roman"/>
          <w:szCs w:val="20"/>
        </w:rPr>
      </w:pPr>
      <w:r w:rsidRPr="00645306">
        <w:rPr>
          <w:rFonts w:eastAsia="Times New Roman" w:cs="Times New Roman"/>
          <w:szCs w:val="20"/>
        </w:rPr>
        <w:t>5.3.1.1</w:t>
      </w:r>
      <w:r w:rsidRPr="00645306">
        <w:rPr>
          <w:rFonts w:eastAsia="Times New Roman" w:cs="Times New Roman"/>
          <w:szCs w:val="20"/>
        </w:rPr>
        <w:tab/>
      </w:r>
      <w:r w:rsidRPr="00645306">
        <w:rPr>
          <w:rFonts w:eastAsia="Times New Roman" w:cs="Times New Roman"/>
          <w:szCs w:val="20"/>
          <w:u w:val="single"/>
        </w:rPr>
        <w:t>System Analyst</w:t>
      </w:r>
      <w:r w:rsidRPr="00645306">
        <w:rPr>
          <w:rFonts w:eastAsia="Times New Roman" w:cs="Times New Roman"/>
          <w:szCs w:val="20"/>
        </w:rPr>
        <w:t xml:space="preserve">: </w:t>
      </w:r>
      <w:r w:rsidRPr="00645306">
        <w:rPr>
          <w:rFonts w:eastAsia="Times New Roman" w:cs="Times New Roman"/>
          <w:i/>
          <w:szCs w:val="20"/>
        </w:rPr>
        <w:t>[for example, specify:</w:t>
      </w:r>
      <w:r w:rsidRPr="00645306">
        <w:rPr>
          <w:rFonts w:eastAsia="Times New Roman" w:cs="Times New Roman"/>
          <w:b/>
          <w:i/>
          <w:szCs w:val="20"/>
        </w:rPr>
        <w:t xml:space="preserve">  education/certifications, years’ experience in, demonstrated successful experience in,</w:t>
      </w:r>
      <w:r w:rsidRPr="00645306">
        <w:rPr>
          <w:rFonts w:eastAsia="Times New Roman" w:cs="Times New Roman"/>
          <w:i/>
          <w:szCs w:val="20"/>
        </w:rPr>
        <w:t xml:space="preserve"> etc.]</w:t>
      </w:r>
    </w:p>
    <w:p w14:paraId="1BE21C78" w14:textId="77777777" w:rsidR="006B3AA5" w:rsidRPr="00645306" w:rsidRDefault="006B3AA5" w:rsidP="006B3AA5">
      <w:pPr>
        <w:suppressAutoHyphens/>
        <w:spacing w:line="240" w:lineRule="auto"/>
        <w:ind w:left="2160" w:hanging="720"/>
        <w:rPr>
          <w:rFonts w:eastAsia="Times New Roman" w:cs="Times New Roman"/>
          <w:i/>
          <w:szCs w:val="20"/>
        </w:rPr>
      </w:pPr>
      <w:r w:rsidRPr="00645306">
        <w:rPr>
          <w:rFonts w:eastAsia="Times New Roman" w:cs="Times New Roman"/>
          <w:szCs w:val="20"/>
        </w:rPr>
        <w:t>5.3.1.2</w:t>
      </w:r>
      <w:r w:rsidRPr="00645306">
        <w:rPr>
          <w:rFonts w:eastAsia="Times New Roman" w:cs="Times New Roman"/>
          <w:szCs w:val="20"/>
        </w:rPr>
        <w:tab/>
      </w:r>
      <w:r w:rsidRPr="00645306">
        <w:rPr>
          <w:rFonts w:eastAsia="Times New Roman" w:cs="Times New Roman"/>
          <w:szCs w:val="20"/>
          <w:u w:val="single"/>
        </w:rPr>
        <w:t>Database Expert</w:t>
      </w:r>
      <w:proofErr w:type="gramStart"/>
      <w:r w:rsidRPr="00645306">
        <w:rPr>
          <w:rFonts w:eastAsia="Times New Roman" w:cs="Times New Roman"/>
          <w:szCs w:val="20"/>
        </w:rPr>
        <w:t xml:space="preserve">:  </w:t>
      </w:r>
      <w:r w:rsidRPr="00645306">
        <w:rPr>
          <w:rFonts w:eastAsia="Times New Roman" w:cs="Times New Roman"/>
          <w:i/>
          <w:szCs w:val="20"/>
        </w:rPr>
        <w:t>[</w:t>
      </w:r>
      <w:proofErr w:type="gramEnd"/>
      <w:r w:rsidRPr="00645306">
        <w:rPr>
          <w:rFonts w:eastAsia="Times New Roman" w:cs="Times New Roman"/>
          <w:i/>
          <w:szCs w:val="20"/>
        </w:rPr>
        <w:t>for example, specify:</w:t>
      </w:r>
      <w:r w:rsidRPr="00645306">
        <w:rPr>
          <w:rFonts w:eastAsia="Times New Roman" w:cs="Times New Roman"/>
          <w:b/>
          <w:i/>
          <w:szCs w:val="20"/>
        </w:rPr>
        <w:t xml:space="preserve">  education/certifications, years’ experience in, demonstrated successful experience in,</w:t>
      </w:r>
      <w:r w:rsidRPr="00645306">
        <w:rPr>
          <w:rFonts w:eastAsia="Times New Roman" w:cs="Times New Roman"/>
          <w:i/>
          <w:szCs w:val="20"/>
        </w:rPr>
        <w:t xml:space="preserve"> etc.]</w:t>
      </w:r>
    </w:p>
    <w:p w14:paraId="4C6AE1D0" w14:textId="77777777" w:rsidR="006B3AA5" w:rsidRPr="00645306" w:rsidRDefault="006B3AA5" w:rsidP="006B3AA5">
      <w:pPr>
        <w:suppressAutoHyphens/>
        <w:spacing w:line="240" w:lineRule="auto"/>
        <w:ind w:left="2160" w:hanging="720"/>
        <w:rPr>
          <w:rFonts w:eastAsia="Times New Roman" w:cs="Times New Roman"/>
          <w:i/>
          <w:szCs w:val="20"/>
        </w:rPr>
      </w:pPr>
      <w:r w:rsidRPr="00645306">
        <w:rPr>
          <w:rFonts w:eastAsia="Times New Roman" w:cs="Times New Roman"/>
          <w:szCs w:val="20"/>
        </w:rPr>
        <w:t>5.3.1.3</w:t>
      </w:r>
      <w:r w:rsidRPr="00645306">
        <w:rPr>
          <w:rFonts w:eastAsia="Times New Roman" w:cs="Times New Roman"/>
          <w:szCs w:val="20"/>
        </w:rPr>
        <w:tab/>
      </w:r>
      <w:r w:rsidRPr="00645306">
        <w:rPr>
          <w:rFonts w:eastAsia="Times New Roman" w:cs="Times New Roman"/>
          <w:szCs w:val="20"/>
          <w:u w:val="single"/>
        </w:rPr>
        <w:t>Programming Expert</w:t>
      </w:r>
      <w:proofErr w:type="gramStart"/>
      <w:r w:rsidRPr="00645306">
        <w:rPr>
          <w:rFonts w:eastAsia="Times New Roman" w:cs="Times New Roman"/>
          <w:szCs w:val="20"/>
        </w:rPr>
        <w:t xml:space="preserve">:  </w:t>
      </w:r>
      <w:r w:rsidRPr="00645306">
        <w:rPr>
          <w:rFonts w:eastAsia="Times New Roman" w:cs="Times New Roman"/>
          <w:i/>
          <w:szCs w:val="20"/>
        </w:rPr>
        <w:t>[</w:t>
      </w:r>
      <w:proofErr w:type="gramEnd"/>
      <w:r w:rsidRPr="00645306">
        <w:rPr>
          <w:rFonts w:eastAsia="Times New Roman" w:cs="Times New Roman"/>
          <w:i/>
          <w:szCs w:val="20"/>
        </w:rPr>
        <w:t>for example, specify:</w:t>
      </w:r>
      <w:r w:rsidRPr="00645306">
        <w:rPr>
          <w:rFonts w:eastAsia="Times New Roman" w:cs="Times New Roman"/>
          <w:b/>
          <w:i/>
          <w:szCs w:val="20"/>
        </w:rPr>
        <w:t xml:space="preserve">  education/certifications, years’ experience in, demonstrated successful experience in,</w:t>
      </w:r>
      <w:r w:rsidRPr="00645306">
        <w:rPr>
          <w:rFonts w:eastAsia="Times New Roman" w:cs="Times New Roman"/>
          <w:i/>
          <w:szCs w:val="20"/>
        </w:rPr>
        <w:t xml:space="preserve"> etc.].</w:t>
      </w:r>
    </w:p>
    <w:p w14:paraId="3B65C792" w14:textId="77777777" w:rsidR="006B3AA5" w:rsidRPr="00645306" w:rsidRDefault="006B3AA5" w:rsidP="006B3AA5">
      <w:pPr>
        <w:suppressAutoHyphens/>
        <w:spacing w:line="240" w:lineRule="auto"/>
        <w:ind w:left="2160" w:hanging="720"/>
        <w:rPr>
          <w:rFonts w:eastAsia="Times New Roman" w:cs="Times New Roman"/>
          <w:szCs w:val="20"/>
        </w:rPr>
      </w:pPr>
      <w:r w:rsidRPr="00645306">
        <w:rPr>
          <w:rFonts w:eastAsia="Times New Roman" w:cs="Times New Roman"/>
          <w:szCs w:val="20"/>
        </w:rPr>
        <w:lastRenderedPageBreak/>
        <w:t>5.3.1.4</w:t>
      </w:r>
      <w:r w:rsidRPr="00645306">
        <w:rPr>
          <w:rFonts w:eastAsia="Times New Roman" w:cs="Times New Roman"/>
          <w:szCs w:val="20"/>
        </w:rPr>
        <w:tab/>
        <w:t>…</w:t>
      </w:r>
    </w:p>
    <w:p w14:paraId="4AA6122A" w14:textId="77777777" w:rsidR="006B3AA5" w:rsidRPr="00645306" w:rsidRDefault="006B3AA5" w:rsidP="006B3AA5">
      <w:pPr>
        <w:suppressAutoHyphens/>
        <w:spacing w:line="240" w:lineRule="auto"/>
        <w:ind w:left="2160" w:hanging="720"/>
        <w:rPr>
          <w:rFonts w:eastAsia="Times New Roman" w:cs="Times New Roman"/>
          <w:i/>
          <w:szCs w:val="20"/>
        </w:rPr>
      </w:pPr>
    </w:p>
    <w:p w14:paraId="6013C533" w14:textId="1D5F6730" w:rsidR="006B3AA5" w:rsidRPr="00645306" w:rsidRDefault="006B3AA5" w:rsidP="006B3AA5">
      <w:pPr>
        <w:tabs>
          <w:tab w:val="left" w:pos="3960"/>
        </w:tabs>
        <w:suppressAutoHyphens/>
        <w:spacing w:line="240" w:lineRule="auto"/>
        <w:rPr>
          <w:rFonts w:eastAsia="Times New Roman" w:cs="Times New Roman"/>
          <w:i/>
          <w:szCs w:val="20"/>
        </w:rPr>
      </w:pPr>
      <w:r w:rsidRPr="00645306">
        <w:rPr>
          <w:rFonts w:eastAsia="Times New Roman" w:cs="Times New Roman"/>
          <w:b/>
          <w:i/>
          <w:szCs w:val="20"/>
        </w:rPr>
        <w:t>Note</w:t>
      </w:r>
      <w:r w:rsidRPr="00645306">
        <w:rPr>
          <w:rFonts w:eastAsia="Times New Roman" w:cs="Times New Roman"/>
          <w:i/>
          <w:szCs w:val="20"/>
        </w:rPr>
        <w:t>:</w:t>
      </w:r>
      <w:r w:rsidRPr="00645306">
        <w:rPr>
          <w:rFonts w:eastAsia="Times New Roman" w:cs="Times New Roman"/>
          <w:i/>
          <w:szCs w:val="20"/>
        </w:rPr>
        <w:tab/>
        <w:t xml:space="preserve">The Technical Assistance Team specification may be used to develop </w:t>
      </w:r>
      <w:r w:rsidR="00B141C4" w:rsidRPr="00645306">
        <w:rPr>
          <w:rFonts w:eastAsia="Times New Roman" w:cs="Times New Roman"/>
          <w:i/>
          <w:szCs w:val="20"/>
        </w:rPr>
        <w:t xml:space="preserve">Offer </w:t>
      </w:r>
      <w:r w:rsidRPr="00645306">
        <w:rPr>
          <w:rFonts w:eastAsia="Times New Roman" w:cs="Times New Roman"/>
          <w:i/>
          <w:szCs w:val="20"/>
        </w:rPr>
        <w:t xml:space="preserve">prices for technical support Recurrent Costs.  These may be included in the main Contract or be subject to separate contracts.  In either regard, to obtain meaningful and comparable </w:t>
      </w:r>
      <w:r w:rsidR="00B141C4" w:rsidRPr="00645306">
        <w:rPr>
          <w:rFonts w:eastAsia="Times New Roman" w:cs="Times New Roman"/>
          <w:i/>
          <w:szCs w:val="20"/>
        </w:rPr>
        <w:t xml:space="preserve">Offer </w:t>
      </w:r>
      <w:r w:rsidRPr="00645306">
        <w:rPr>
          <w:rFonts w:eastAsia="Times New Roman" w:cs="Times New Roman"/>
          <w:i/>
          <w:szCs w:val="20"/>
        </w:rPr>
        <w:t>prices, the Purchaser will need to specify the roles of the technical support team members in this section and indicate the quantities of the corresponding inputs in the Systems Inventory Tables for Recurrent Cost items.</w:t>
      </w:r>
    </w:p>
    <w:p w14:paraId="71811D9A" w14:textId="77777777" w:rsidR="006B3AA5" w:rsidRPr="00645306" w:rsidRDefault="006B3AA5" w:rsidP="006B3AA5">
      <w:pPr>
        <w:spacing w:after="0" w:line="240" w:lineRule="auto"/>
        <w:rPr>
          <w:rFonts w:eastAsia="Times New Roman" w:cs="Times New Roman"/>
          <w:sz w:val="32"/>
          <w:szCs w:val="20"/>
        </w:rPr>
      </w:pPr>
      <w:r w:rsidRPr="00645306">
        <w:rPr>
          <w:rFonts w:eastAsia="Times New Roman" w:cs="Times New Roman"/>
          <w:sz w:val="32"/>
          <w:szCs w:val="20"/>
        </w:rPr>
        <w:br w:type="page"/>
      </w:r>
    </w:p>
    <w:p w14:paraId="01598241" w14:textId="69C3898B" w:rsidR="00E00662" w:rsidRPr="00645306" w:rsidRDefault="00E71EFF" w:rsidP="009C3CD1">
      <w:pPr>
        <w:pStyle w:val="Heading3TechnicalRequirements"/>
      </w:pPr>
      <w:bookmarkStart w:id="1852" w:name="_Toc55540940"/>
      <w:bookmarkStart w:id="1853" w:name="_Toc55561663"/>
      <w:bookmarkStart w:id="1854" w:name="_Toc55748992"/>
      <w:bookmarkStart w:id="1855" w:name="_Toc55760520"/>
      <w:bookmarkStart w:id="1856" w:name="_Toc55760940"/>
      <w:bookmarkStart w:id="1857" w:name="_Toc55765823"/>
      <w:bookmarkStart w:id="1858" w:name="_Toc55933364"/>
      <w:bookmarkStart w:id="1859" w:name="_Toc56639233"/>
      <w:bookmarkStart w:id="1860" w:name="_Toc56670164"/>
      <w:bookmarkStart w:id="1861" w:name="_Toc185323624"/>
      <w:r w:rsidRPr="00645306">
        <w:lastRenderedPageBreak/>
        <w:t>G</w:t>
      </w:r>
      <w:r w:rsidR="00104CAC" w:rsidRPr="00645306">
        <w:t>.</w:t>
      </w:r>
      <w:r w:rsidR="00104CAC" w:rsidRPr="00645306">
        <w:tab/>
      </w:r>
      <w:r w:rsidR="006B3AA5" w:rsidRPr="00645306">
        <w:t>Implementation Schedule</w:t>
      </w:r>
      <w:bookmarkStart w:id="1862" w:name="_Toc454641237"/>
      <w:bookmarkStart w:id="1863" w:name="_Toc433161260"/>
      <w:bookmarkStart w:id="1864" w:name="_Toc521498271"/>
      <w:bookmarkStart w:id="1865" w:name="_Toc207771479"/>
      <w:bookmarkEnd w:id="1852"/>
      <w:bookmarkEnd w:id="1853"/>
      <w:bookmarkEnd w:id="1854"/>
      <w:bookmarkEnd w:id="1855"/>
      <w:bookmarkEnd w:id="1856"/>
      <w:bookmarkEnd w:id="1857"/>
      <w:bookmarkEnd w:id="1858"/>
      <w:bookmarkEnd w:id="1859"/>
      <w:bookmarkEnd w:id="1860"/>
      <w:bookmarkEnd w:id="1861"/>
    </w:p>
    <w:bookmarkEnd w:id="1862"/>
    <w:p w14:paraId="61E69AE7" w14:textId="77777777" w:rsidR="006B3AA5" w:rsidRPr="00645306" w:rsidRDefault="006B3AA5" w:rsidP="006B3AA5">
      <w:pPr>
        <w:suppressAutoHyphens/>
        <w:spacing w:line="240" w:lineRule="auto"/>
        <w:rPr>
          <w:rFonts w:eastAsia="Times New Roman" w:cs="Times New Roman"/>
          <w:szCs w:val="20"/>
        </w:rPr>
      </w:pPr>
    </w:p>
    <w:p w14:paraId="66D17EF6" w14:textId="77777777" w:rsidR="006B3AA5" w:rsidRPr="00645306" w:rsidRDefault="006B3AA5" w:rsidP="005D3A79">
      <w:pPr>
        <w:spacing w:line="240" w:lineRule="auto"/>
        <w:rPr>
          <w:b/>
        </w:rPr>
      </w:pPr>
      <w:bookmarkStart w:id="1866" w:name="_Toc521498747"/>
      <w:bookmarkStart w:id="1867" w:name="_Toc215902371"/>
      <w:bookmarkStart w:id="1868" w:name="_Toc55404635"/>
      <w:bookmarkStart w:id="1869" w:name="_Toc55485422"/>
      <w:bookmarkStart w:id="1870" w:name="_Toc55540081"/>
      <w:bookmarkStart w:id="1871" w:name="_Toc55540632"/>
      <w:bookmarkStart w:id="1872" w:name="_Toc55540675"/>
      <w:bookmarkStart w:id="1873" w:name="_Toc55540942"/>
      <w:r w:rsidRPr="00645306">
        <w:rPr>
          <w:b/>
        </w:rPr>
        <w:t>Notes on preparing the Implementation Schedule</w:t>
      </w:r>
      <w:bookmarkEnd w:id="1866"/>
      <w:bookmarkEnd w:id="1867"/>
      <w:bookmarkEnd w:id="1868"/>
      <w:bookmarkEnd w:id="1869"/>
      <w:bookmarkEnd w:id="1870"/>
      <w:bookmarkEnd w:id="1871"/>
      <w:bookmarkEnd w:id="1872"/>
      <w:bookmarkEnd w:id="1873"/>
    </w:p>
    <w:p w14:paraId="0E009004" w14:textId="77777777" w:rsidR="006B3AA5" w:rsidRPr="00645306" w:rsidRDefault="006B3AA5" w:rsidP="005D3A79">
      <w:pPr>
        <w:suppressAutoHyphens/>
        <w:spacing w:line="240" w:lineRule="auto"/>
        <w:rPr>
          <w:rFonts w:ascii="Arial" w:eastAsia="Times New Roman" w:hAnsi="Arial" w:cs="Times New Roman"/>
          <w:szCs w:val="20"/>
        </w:rPr>
      </w:pPr>
    </w:p>
    <w:p w14:paraId="46A1AB77" w14:textId="77777777" w:rsidR="006B3AA5" w:rsidRPr="00645306" w:rsidRDefault="006B3AA5" w:rsidP="005D3A79">
      <w:pPr>
        <w:suppressAutoHyphens/>
        <w:spacing w:line="240" w:lineRule="auto"/>
        <w:rPr>
          <w:rFonts w:eastAsia="Times New Roman" w:cs="Times New Roman"/>
          <w:i/>
          <w:szCs w:val="20"/>
        </w:rPr>
      </w:pPr>
      <w:r w:rsidRPr="00645306">
        <w:rPr>
          <w:rFonts w:ascii="Arial" w:eastAsia="Times New Roman" w:hAnsi="Arial" w:cs="Times New Roman"/>
          <w:szCs w:val="20"/>
        </w:rPr>
        <w:tab/>
      </w:r>
      <w:r w:rsidRPr="00645306">
        <w:rPr>
          <w:rFonts w:eastAsia="Times New Roman" w:cs="Times New Roman"/>
          <w:i/>
          <w:szCs w:val="20"/>
        </w:rPr>
        <w:t>The Implementation Schedule summarize when and where Installation, and Operational Acceptance should take place for major components of the System, and for the overall System itself – as well as any other major Contract milestones.</w:t>
      </w:r>
    </w:p>
    <w:p w14:paraId="433BCF0B" w14:textId="65346BE6" w:rsidR="006B3AA5" w:rsidRPr="00645306" w:rsidRDefault="006B3AA5" w:rsidP="005D3A79">
      <w:pPr>
        <w:suppressAutoHyphens/>
        <w:spacing w:line="240" w:lineRule="auto"/>
        <w:rPr>
          <w:rFonts w:eastAsia="Times New Roman" w:cs="Times New Roman"/>
          <w:i/>
          <w:szCs w:val="20"/>
        </w:rPr>
      </w:pPr>
      <w:r w:rsidRPr="00645306">
        <w:rPr>
          <w:rFonts w:eastAsia="Times New Roman" w:cs="Times New Roman"/>
          <w:i/>
          <w:szCs w:val="20"/>
        </w:rPr>
        <w:tab/>
        <w:t xml:space="preserve">The target dates need to be realistic and achievable </w:t>
      </w:r>
      <w:proofErr w:type="gramStart"/>
      <w:r w:rsidRPr="00645306">
        <w:rPr>
          <w:rFonts w:eastAsia="Times New Roman" w:cs="Times New Roman"/>
          <w:i/>
          <w:szCs w:val="20"/>
        </w:rPr>
        <w:t>in light of</w:t>
      </w:r>
      <w:proofErr w:type="gramEnd"/>
      <w:r w:rsidRPr="00645306">
        <w:rPr>
          <w:rFonts w:eastAsia="Times New Roman" w:cs="Times New Roman"/>
          <w:i/>
          <w:szCs w:val="20"/>
        </w:rPr>
        <w:t xml:space="preserve"> the capacity of both the average Supplier and the Purchaser to carry out their respective contract obligations.  Also, the Purchaser must take care to ensure that the dates specified in the Schedule are consistent with any specified elsewhere in the </w:t>
      </w:r>
      <w:r w:rsidR="00CC4CC6" w:rsidRPr="00645306">
        <w:rPr>
          <w:rFonts w:eastAsia="Times New Roman" w:cs="Times New Roman"/>
          <w:i/>
          <w:szCs w:val="20"/>
        </w:rPr>
        <w:t>B</w:t>
      </w:r>
      <w:r w:rsidRPr="00645306">
        <w:rPr>
          <w:rFonts w:eastAsia="Times New Roman" w:cs="Times New Roman"/>
          <w:i/>
          <w:szCs w:val="20"/>
        </w:rPr>
        <w:t xml:space="preserve">idding </w:t>
      </w:r>
      <w:r w:rsidR="00CC4CC6" w:rsidRPr="00645306">
        <w:rPr>
          <w:rFonts w:eastAsia="Times New Roman" w:cs="Times New Roman"/>
          <w:i/>
          <w:szCs w:val="20"/>
        </w:rPr>
        <w:t>D</w:t>
      </w:r>
      <w:r w:rsidRPr="00645306">
        <w:rPr>
          <w:rFonts w:eastAsia="Times New Roman" w:cs="Times New Roman"/>
          <w:i/>
          <w:szCs w:val="20"/>
        </w:rPr>
        <w:t>ocument, especially in the GCC/SCC (e.g., and/or times specified for the submission and acceptance of the Agreed Project Plan).</w:t>
      </w:r>
    </w:p>
    <w:p w14:paraId="6882B887" w14:textId="3DA79082" w:rsidR="006B3AA5" w:rsidRPr="00645306" w:rsidRDefault="006B3AA5" w:rsidP="005D3A79">
      <w:pPr>
        <w:suppressAutoHyphens/>
        <w:spacing w:line="240" w:lineRule="auto"/>
        <w:rPr>
          <w:rFonts w:eastAsia="Times New Roman" w:cs="Times New Roman"/>
          <w:i/>
          <w:szCs w:val="20"/>
        </w:rPr>
      </w:pPr>
      <w:r w:rsidRPr="00645306">
        <w:rPr>
          <w:rFonts w:eastAsia="Times New Roman" w:cs="Times New Roman"/>
          <w:i/>
          <w:szCs w:val="20"/>
        </w:rPr>
        <w:tab/>
        <w:t xml:space="preserve">The work breakdown structure (deliverables) in the Implementation Schedule should be sufficiently detailed to facilitate careful management of the Contract – but not so detailed that it unnecessarily constrains </w:t>
      </w:r>
      <w:r w:rsidR="003F4A54" w:rsidRPr="00645306">
        <w:rPr>
          <w:rFonts w:eastAsia="Times New Roman" w:cs="Times New Roman"/>
          <w:i/>
          <w:szCs w:val="20"/>
        </w:rPr>
        <w:t>Offeror</w:t>
      </w:r>
      <w:r w:rsidRPr="00645306">
        <w:rPr>
          <w:rFonts w:eastAsia="Times New Roman" w:cs="Times New Roman"/>
          <w:i/>
          <w:szCs w:val="20"/>
        </w:rPr>
        <w:t xml:space="preserve">s from organizing the proposed work in the most efficient and effective manner.  </w:t>
      </w:r>
    </w:p>
    <w:p w14:paraId="79EE0395" w14:textId="5A375BF3" w:rsidR="006B3AA5" w:rsidRPr="00645306" w:rsidRDefault="006B3AA5" w:rsidP="005D3A79">
      <w:pPr>
        <w:suppressAutoHyphens/>
        <w:spacing w:line="240" w:lineRule="auto"/>
        <w:rPr>
          <w:rFonts w:eastAsia="Times New Roman" w:cs="Times New Roman"/>
          <w:i/>
          <w:szCs w:val="20"/>
        </w:rPr>
      </w:pPr>
      <w:r w:rsidRPr="00645306">
        <w:rPr>
          <w:rFonts w:eastAsia="Times New Roman" w:cs="Times New Roman"/>
          <w:i/>
          <w:szCs w:val="20"/>
        </w:rPr>
        <w:tab/>
        <w:t xml:space="preserve">To facilitate the bidding and the contract management processes, the Implementation Schedule, the System Inventory Tables and Price Schedules should be closely linked. In particular, the Implementation Schedule defines the major deliverable Subsystems. For each Subsystem there should be a corresponding System Inventory Table or Tables. These System Inventory Tables catalog the specific items (inputs) comprising the Subsystem, as well as the quantities of each item required (for the supply and install cost items as well as the recurrent cost items). For each System Inventory Table there should be a corresponding Price Schedule that closely mirrors the System Inventory Table. Careful development of these materials will greatly improve the changes of obtaining complete and comparable </w:t>
      </w:r>
      <w:r w:rsidR="00E618A1" w:rsidRPr="00645306">
        <w:rPr>
          <w:rFonts w:eastAsia="Times New Roman" w:cs="Times New Roman"/>
          <w:i/>
          <w:szCs w:val="20"/>
        </w:rPr>
        <w:t>Offers</w:t>
      </w:r>
      <w:r w:rsidRPr="00645306">
        <w:rPr>
          <w:rFonts w:eastAsia="Times New Roman" w:cs="Times New Roman"/>
          <w:i/>
          <w:szCs w:val="20"/>
        </w:rPr>
        <w:t xml:space="preserve"> (and ease the </w:t>
      </w:r>
      <w:r w:rsidR="00B141C4" w:rsidRPr="00645306">
        <w:rPr>
          <w:rFonts w:eastAsia="Times New Roman" w:cs="Times New Roman"/>
          <w:i/>
          <w:szCs w:val="20"/>
        </w:rPr>
        <w:t xml:space="preserve">Offer </w:t>
      </w:r>
      <w:r w:rsidRPr="00645306">
        <w:rPr>
          <w:rFonts w:eastAsia="Times New Roman" w:cs="Times New Roman"/>
          <w:i/>
          <w:szCs w:val="20"/>
        </w:rPr>
        <w:t>evaluation process) as well as improving the likelihood that the Purchaser’s and Supplier’s interactions during contract execution are closely orchestrated (thus easing the burden of contract management and improving the likelihood of successful implementation of the Information System).</w:t>
      </w:r>
    </w:p>
    <w:p w14:paraId="3B0C6497" w14:textId="77777777" w:rsidR="006B3AA5" w:rsidRPr="00645306" w:rsidRDefault="006B3AA5" w:rsidP="005D3A79">
      <w:pPr>
        <w:suppressAutoHyphens/>
        <w:spacing w:line="240" w:lineRule="auto"/>
        <w:rPr>
          <w:rFonts w:eastAsia="Times New Roman" w:cs="Times New Roman"/>
          <w:i/>
          <w:szCs w:val="20"/>
        </w:rPr>
      </w:pPr>
      <w:r w:rsidRPr="00645306">
        <w:rPr>
          <w:rFonts w:eastAsia="Times New Roman" w:cs="Times New Roman"/>
          <w:i/>
          <w:szCs w:val="20"/>
        </w:rPr>
        <w:tab/>
        <w:t xml:space="preserve">The sample tables comprise: </w:t>
      </w:r>
    </w:p>
    <w:p w14:paraId="657BB943" w14:textId="77777777" w:rsidR="006B3AA5" w:rsidRPr="00645306" w:rsidRDefault="006B3AA5" w:rsidP="005D3A79">
      <w:pPr>
        <w:suppressAutoHyphens/>
        <w:spacing w:line="240" w:lineRule="auto"/>
        <w:ind w:left="1440" w:hanging="720"/>
        <w:rPr>
          <w:rFonts w:eastAsia="Times New Roman" w:cs="Times New Roman"/>
          <w:i/>
          <w:szCs w:val="20"/>
        </w:rPr>
      </w:pPr>
      <w:r w:rsidRPr="00645306">
        <w:rPr>
          <w:rFonts w:eastAsia="Times New Roman" w:cs="Times New Roman"/>
          <w:i/>
          <w:szCs w:val="20"/>
        </w:rPr>
        <w:t>(a)</w:t>
      </w:r>
      <w:r w:rsidRPr="00645306">
        <w:rPr>
          <w:rFonts w:eastAsia="Times New Roman" w:cs="Times New Roman"/>
          <w:i/>
          <w:szCs w:val="20"/>
        </w:rPr>
        <w:tab/>
        <w:t xml:space="preserve">An Implementation Schedule </w:t>
      </w:r>
      <w:proofErr w:type="gramStart"/>
      <w:r w:rsidRPr="00645306">
        <w:rPr>
          <w:rFonts w:eastAsia="Times New Roman" w:cs="Times New Roman"/>
          <w:i/>
          <w:szCs w:val="20"/>
        </w:rPr>
        <w:t>Table;</w:t>
      </w:r>
      <w:proofErr w:type="gramEnd"/>
      <w:r w:rsidRPr="00645306">
        <w:rPr>
          <w:rFonts w:eastAsia="Times New Roman" w:cs="Times New Roman"/>
          <w:i/>
          <w:szCs w:val="20"/>
        </w:rPr>
        <w:t xml:space="preserve"> </w:t>
      </w:r>
    </w:p>
    <w:p w14:paraId="567F3952" w14:textId="77777777" w:rsidR="006B3AA5" w:rsidRPr="00645306" w:rsidRDefault="006B3AA5" w:rsidP="005D3A79">
      <w:pPr>
        <w:suppressAutoHyphens/>
        <w:spacing w:line="240" w:lineRule="auto"/>
        <w:ind w:left="1440" w:hanging="720"/>
        <w:rPr>
          <w:rFonts w:eastAsia="Times New Roman" w:cs="Times New Roman"/>
          <w:i/>
          <w:szCs w:val="20"/>
        </w:rPr>
      </w:pPr>
      <w:r w:rsidRPr="00645306">
        <w:rPr>
          <w:rFonts w:eastAsia="Times New Roman" w:cs="Times New Roman"/>
          <w:i/>
          <w:szCs w:val="20"/>
        </w:rPr>
        <w:t>(b)</w:t>
      </w:r>
      <w:r w:rsidRPr="00645306">
        <w:rPr>
          <w:rFonts w:eastAsia="Times New Roman" w:cs="Times New Roman"/>
          <w:i/>
          <w:szCs w:val="20"/>
        </w:rPr>
        <w:tab/>
        <w:t xml:space="preserve">A Site Table(s); and </w:t>
      </w:r>
    </w:p>
    <w:p w14:paraId="69C6F3E6" w14:textId="77777777" w:rsidR="006B3AA5" w:rsidRPr="00645306" w:rsidRDefault="006B3AA5" w:rsidP="005D3A79">
      <w:pPr>
        <w:suppressAutoHyphens/>
        <w:spacing w:line="240" w:lineRule="auto"/>
        <w:ind w:left="1440" w:hanging="720"/>
        <w:rPr>
          <w:rFonts w:eastAsia="Times New Roman" w:cs="Times New Roman"/>
          <w:i/>
          <w:szCs w:val="20"/>
        </w:rPr>
      </w:pPr>
      <w:r w:rsidRPr="00645306">
        <w:rPr>
          <w:rFonts w:eastAsia="Times New Roman" w:cs="Times New Roman"/>
          <w:i/>
          <w:szCs w:val="20"/>
        </w:rPr>
        <w:t>(c)</w:t>
      </w:r>
      <w:r w:rsidRPr="00645306">
        <w:rPr>
          <w:rFonts w:eastAsia="Times New Roman" w:cs="Times New Roman"/>
          <w:i/>
          <w:szCs w:val="20"/>
        </w:rPr>
        <w:tab/>
        <w:t xml:space="preserve">A Table of Holidays and other Non-Working Days.  </w:t>
      </w:r>
    </w:p>
    <w:p w14:paraId="1087BB17" w14:textId="77777777" w:rsidR="006B3AA5" w:rsidRPr="00645306" w:rsidRDefault="006B3AA5" w:rsidP="005D3A79">
      <w:pPr>
        <w:suppressAutoHyphens/>
        <w:spacing w:line="240" w:lineRule="auto"/>
        <w:rPr>
          <w:rFonts w:eastAsia="Times New Roman" w:cs="Times New Roman"/>
          <w:i/>
          <w:szCs w:val="20"/>
        </w:rPr>
      </w:pPr>
      <w:r w:rsidRPr="00645306">
        <w:rPr>
          <w:rFonts w:eastAsia="Times New Roman" w:cs="Times New Roman"/>
          <w:i/>
          <w:szCs w:val="20"/>
        </w:rPr>
        <w:tab/>
        <w:t>The Purchaser should modify these tables, as required, to suit the particulars of the System (and Subsystems) to be supplied and installed.  The sample text in the tables is illustrative only and should be modified or deleted as appropriate.</w:t>
      </w:r>
    </w:p>
    <w:p w14:paraId="4221107C" w14:textId="1883ACCD" w:rsidR="006B3AA5" w:rsidRPr="00645306" w:rsidRDefault="006B3AA5" w:rsidP="005D3A79">
      <w:pPr>
        <w:suppressAutoHyphens/>
        <w:spacing w:line="240" w:lineRule="auto"/>
        <w:rPr>
          <w:rFonts w:eastAsia="Times New Roman" w:cs="Times New Roman"/>
          <w:i/>
          <w:szCs w:val="20"/>
        </w:rPr>
      </w:pPr>
      <w:r w:rsidRPr="00645306">
        <w:rPr>
          <w:rFonts w:eastAsia="Times New Roman" w:cs="Times New Roman"/>
          <w:i/>
          <w:szCs w:val="20"/>
        </w:rPr>
        <w:tab/>
        <w:t xml:space="preserve">The timings stated in the Implementation Schedule should be specified in weeks from Contract Effectiveness.  This will ease the maintenance of the </w:t>
      </w:r>
      <w:r w:rsidR="00CC4CC6" w:rsidRPr="00645306">
        <w:rPr>
          <w:rFonts w:eastAsia="Times New Roman" w:cs="Times New Roman"/>
          <w:i/>
          <w:szCs w:val="20"/>
        </w:rPr>
        <w:t>B</w:t>
      </w:r>
      <w:r w:rsidRPr="00645306">
        <w:rPr>
          <w:rFonts w:eastAsia="Times New Roman" w:cs="Times New Roman"/>
          <w:i/>
          <w:szCs w:val="20"/>
        </w:rPr>
        <w:t xml:space="preserve">idding </w:t>
      </w:r>
      <w:r w:rsidR="00CC4CC6" w:rsidRPr="00645306">
        <w:rPr>
          <w:rFonts w:eastAsia="Times New Roman" w:cs="Times New Roman"/>
          <w:i/>
          <w:szCs w:val="20"/>
        </w:rPr>
        <w:t>D</w:t>
      </w:r>
      <w:r w:rsidRPr="00645306">
        <w:rPr>
          <w:rFonts w:eastAsia="Times New Roman" w:cs="Times New Roman"/>
          <w:i/>
          <w:szCs w:val="20"/>
        </w:rPr>
        <w:t>ocuments during the preparation and bidding processes.</w:t>
      </w:r>
    </w:p>
    <w:p w14:paraId="0982488E" w14:textId="77777777" w:rsidR="006B3AA5" w:rsidRPr="00645306" w:rsidRDefault="006B3AA5" w:rsidP="005D3A79">
      <w:pPr>
        <w:suppressAutoHyphens/>
        <w:spacing w:line="240" w:lineRule="auto"/>
        <w:rPr>
          <w:rFonts w:eastAsia="Times New Roman" w:cs="Times New Roman"/>
          <w:i/>
          <w:szCs w:val="20"/>
        </w:rPr>
      </w:pPr>
      <w:r w:rsidRPr="00645306">
        <w:rPr>
          <w:rFonts w:eastAsia="Times New Roman" w:cs="Times New Roman"/>
          <w:i/>
          <w:szCs w:val="20"/>
        </w:rPr>
        <w:tab/>
        <w:t xml:space="preserve">Where appropriate, the Implementation Schedule should indicate the deliverables against which Liquidated Damages may be applied in the event of implementation delays arising from the actions </w:t>
      </w:r>
      <w:r w:rsidRPr="00645306">
        <w:rPr>
          <w:rFonts w:eastAsia="Times New Roman" w:cs="Times New Roman"/>
          <w:i/>
          <w:szCs w:val="20"/>
        </w:rPr>
        <w:lastRenderedPageBreak/>
        <w:t xml:space="preserve">of the Supplier (as governed by the SCC and GCC).  These milestones should be kept to the essential minimum needed by the Purchaser to ensure contract discipline by the Supplier – but not so many that they unnecessarily strain the Purchaser-Supplier relationship upon which the successful implementation of the Information System will invariably depend.    </w:t>
      </w:r>
      <w:r w:rsidRPr="00645306">
        <w:rPr>
          <w:rFonts w:eastAsia="Times New Roman" w:cs="Times New Roman"/>
          <w:i/>
          <w:szCs w:val="20"/>
        </w:rPr>
        <w:tab/>
      </w:r>
    </w:p>
    <w:p w14:paraId="66262B74" w14:textId="18CF6840" w:rsidR="006B3AA5" w:rsidRPr="00645306" w:rsidRDefault="006B3AA5" w:rsidP="005D3A79">
      <w:pPr>
        <w:suppressAutoHyphens/>
        <w:spacing w:line="240" w:lineRule="auto"/>
        <w:rPr>
          <w:rFonts w:eastAsia="Times New Roman" w:cs="Times New Roman"/>
          <w:i/>
          <w:szCs w:val="20"/>
        </w:rPr>
      </w:pPr>
      <w:r w:rsidRPr="00645306">
        <w:rPr>
          <w:rFonts w:eastAsia="Times New Roman" w:cs="Times New Roman"/>
          <w:i/>
          <w:szCs w:val="20"/>
        </w:rPr>
        <w:tab/>
        <w:t xml:space="preserve">The Site Table(s) catalog the physical location of the site(s) where the System is to be supplied, installed, and operated.  The site(s) may consist of </w:t>
      </w:r>
      <w:proofErr w:type="gramStart"/>
      <w:r w:rsidRPr="00645306">
        <w:rPr>
          <w:rFonts w:eastAsia="Times New Roman" w:cs="Times New Roman"/>
          <w:i/>
          <w:szCs w:val="20"/>
        </w:rPr>
        <w:t>a number of</w:t>
      </w:r>
      <w:proofErr w:type="gramEnd"/>
      <w:r w:rsidRPr="00645306">
        <w:rPr>
          <w:rFonts w:eastAsia="Times New Roman" w:cs="Times New Roman"/>
          <w:i/>
          <w:szCs w:val="20"/>
        </w:rPr>
        <w:t xml:space="preserve"> branch offices in remote regions, different departments or offices in the same city, or a combination of these.  The Purchaser must specify this information in sufficient detail so that </w:t>
      </w:r>
      <w:r w:rsidR="003F4A54" w:rsidRPr="00645306">
        <w:rPr>
          <w:rFonts w:eastAsia="Times New Roman" w:cs="Times New Roman"/>
          <w:i/>
          <w:szCs w:val="20"/>
        </w:rPr>
        <w:t>Offeror</w:t>
      </w:r>
      <w:r w:rsidRPr="00645306">
        <w:rPr>
          <w:rFonts w:eastAsia="Times New Roman" w:cs="Times New Roman"/>
          <w:i/>
          <w:szCs w:val="20"/>
        </w:rPr>
        <w:t>s can accurately estimate costs related to:</w:t>
      </w:r>
    </w:p>
    <w:p w14:paraId="615DE000" w14:textId="77777777" w:rsidR="006B3AA5" w:rsidRPr="00645306" w:rsidRDefault="006B3AA5" w:rsidP="005D3A79">
      <w:pPr>
        <w:suppressAutoHyphens/>
        <w:spacing w:line="240" w:lineRule="auto"/>
        <w:ind w:left="1440" w:hanging="720"/>
        <w:rPr>
          <w:rFonts w:eastAsia="Times New Roman" w:cs="Times New Roman"/>
          <w:i/>
          <w:szCs w:val="20"/>
        </w:rPr>
      </w:pPr>
      <w:r w:rsidRPr="00645306">
        <w:rPr>
          <w:rFonts w:eastAsia="Times New Roman" w:cs="Times New Roman"/>
          <w:i/>
          <w:szCs w:val="20"/>
        </w:rPr>
        <w:t>(a)</w:t>
      </w:r>
      <w:r w:rsidRPr="00645306">
        <w:rPr>
          <w:rFonts w:eastAsia="Times New Roman" w:cs="Times New Roman"/>
          <w:i/>
          <w:szCs w:val="20"/>
        </w:rPr>
        <w:tab/>
        <w:t xml:space="preserve">Delivery and </w:t>
      </w:r>
      <w:proofErr w:type="gramStart"/>
      <w:r w:rsidRPr="00645306">
        <w:rPr>
          <w:rFonts w:eastAsia="Times New Roman" w:cs="Times New Roman"/>
          <w:i/>
          <w:szCs w:val="20"/>
        </w:rPr>
        <w:t>insurance;</w:t>
      </w:r>
      <w:proofErr w:type="gramEnd"/>
    </w:p>
    <w:p w14:paraId="69673830" w14:textId="77777777" w:rsidR="006B3AA5" w:rsidRPr="00645306" w:rsidRDefault="006B3AA5" w:rsidP="005D3A79">
      <w:pPr>
        <w:suppressAutoHyphens/>
        <w:spacing w:line="240" w:lineRule="auto"/>
        <w:ind w:left="1440" w:hanging="720"/>
        <w:rPr>
          <w:rFonts w:eastAsia="Times New Roman" w:cs="Times New Roman"/>
          <w:i/>
          <w:szCs w:val="20"/>
        </w:rPr>
      </w:pPr>
      <w:r w:rsidRPr="00645306">
        <w:rPr>
          <w:rFonts w:eastAsia="Times New Roman" w:cs="Times New Roman"/>
          <w:i/>
          <w:szCs w:val="20"/>
        </w:rPr>
        <w:t>(b)</w:t>
      </w:r>
      <w:r w:rsidRPr="00645306">
        <w:rPr>
          <w:rFonts w:eastAsia="Times New Roman" w:cs="Times New Roman"/>
          <w:i/>
          <w:szCs w:val="20"/>
        </w:rPr>
        <w:tab/>
        <w:t>Installation, including cabling and inter-building communications, etc.</w:t>
      </w:r>
    </w:p>
    <w:p w14:paraId="37E381A0" w14:textId="77777777" w:rsidR="006B3AA5" w:rsidRPr="00645306" w:rsidRDefault="006B3AA5" w:rsidP="005D3A79">
      <w:pPr>
        <w:suppressAutoHyphens/>
        <w:spacing w:line="240" w:lineRule="auto"/>
        <w:ind w:left="1440" w:hanging="720"/>
        <w:rPr>
          <w:rFonts w:eastAsia="Times New Roman" w:cs="Times New Roman"/>
          <w:i/>
          <w:szCs w:val="20"/>
        </w:rPr>
      </w:pPr>
      <w:r w:rsidRPr="00645306">
        <w:rPr>
          <w:rFonts w:eastAsia="Times New Roman" w:cs="Times New Roman"/>
          <w:i/>
          <w:szCs w:val="20"/>
        </w:rPr>
        <w:t>(c)</w:t>
      </w:r>
      <w:r w:rsidRPr="00645306">
        <w:rPr>
          <w:rFonts w:eastAsia="Times New Roman" w:cs="Times New Roman"/>
          <w:i/>
          <w:szCs w:val="20"/>
        </w:rPr>
        <w:tab/>
        <w:t>Perform support services, such as warranty defect repair, maintenance, and other technical support services; and</w:t>
      </w:r>
    </w:p>
    <w:p w14:paraId="2DF09817" w14:textId="67DF1319" w:rsidR="006B3AA5" w:rsidRPr="00645306" w:rsidRDefault="006B3AA5" w:rsidP="005D3A79">
      <w:pPr>
        <w:suppressAutoHyphens/>
        <w:spacing w:line="240" w:lineRule="auto"/>
        <w:ind w:left="1440" w:hanging="720"/>
        <w:rPr>
          <w:rFonts w:eastAsia="Times New Roman" w:cs="Times New Roman"/>
          <w:i/>
          <w:szCs w:val="20"/>
        </w:rPr>
      </w:pPr>
      <w:r w:rsidRPr="00645306">
        <w:rPr>
          <w:rFonts w:eastAsia="Times New Roman" w:cs="Times New Roman"/>
          <w:i/>
          <w:szCs w:val="20"/>
        </w:rPr>
        <w:t>(d)</w:t>
      </w:r>
      <w:r w:rsidRPr="00645306">
        <w:rPr>
          <w:rFonts w:eastAsia="Times New Roman" w:cs="Times New Roman"/>
          <w:i/>
          <w:szCs w:val="20"/>
        </w:rPr>
        <w:tab/>
        <w:t xml:space="preserve">Other related Service obligations the successful </w:t>
      </w:r>
      <w:r w:rsidR="003F4A54" w:rsidRPr="00645306">
        <w:rPr>
          <w:rFonts w:eastAsia="Times New Roman" w:cs="Times New Roman"/>
          <w:i/>
          <w:szCs w:val="20"/>
        </w:rPr>
        <w:t>Offeror</w:t>
      </w:r>
      <w:r w:rsidRPr="00645306">
        <w:rPr>
          <w:rFonts w:eastAsia="Times New Roman" w:cs="Times New Roman"/>
          <w:i/>
          <w:szCs w:val="20"/>
        </w:rPr>
        <w:t xml:space="preserve"> will have to perform under the Contract, including related travel and subsistence costs.</w:t>
      </w:r>
    </w:p>
    <w:p w14:paraId="02077058" w14:textId="5BF57A65" w:rsidR="00E00662" w:rsidRPr="00645306" w:rsidRDefault="006B3AA5" w:rsidP="005D3A79">
      <w:pPr>
        <w:spacing w:line="240" w:lineRule="auto"/>
        <w:rPr>
          <w:rFonts w:ascii="Arial" w:hAnsi="Arial"/>
          <w:b/>
          <w:sz w:val="32"/>
        </w:rPr>
      </w:pPr>
      <w:bookmarkStart w:id="1874" w:name="_Toc55540082"/>
      <w:bookmarkStart w:id="1875" w:name="_Toc55540633"/>
      <w:bookmarkStart w:id="1876" w:name="_Toc55540676"/>
      <w:bookmarkStart w:id="1877" w:name="_Toc55540943"/>
      <w:r w:rsidRPr="00645306">
        <w:t xml:space="preserve">This information will also help </w:t>
      </w:r>
      <w:r w:rsidR="003F4A54" w:rsidRPr="00645306">
        <w:t>Offeror</w:t>
      </w:r>
      <w:r w:rsidRPr="00645306">
        <w:t xml:space="preserve">s identify which site(s) may warrant a site visit during the period they are preparing their </w:t>
      </w:r>
      <w:r w:rsidR="00E618A1" w:rsidRPr="00645306">
        <w:t>Offers</w:t>
      </w:r>
      <w:r w:rsidRPr="00645306">
        <w:t>.  If the System presents complex installation challenges, site layout drawings should be included in the Background and Informational Materials Section.</w:t>
      </w:r>
      <w:bookmarkEnd w:id="1874"/>
      <w:bookmarkEnd w:id="1875"/>
      <w:bookmarkEnd w:id="1876"/>
      <w:bookmarkEnd w:id="1877"/>
    </w:p>
    <w:p w14:paraId="726D861B" w14:textId="20B1654D" w:rsidR="006B3AA5" w:rsidRPr="00645306" w:rsidRDefault="006B3AA5" w:rsidP="002F434E">
      <w:pPr>
        <w:jc w:val="center"/>
        <w:rPr>
          <w:b/>
        </w:rPr>
      </w:pPr>
      <w:r w:rsidRPr="00645306">
        <w:rPr>
          <w:rFonts w:ascii="Arial" w:hAnsi="Arial"/>
          <w:sz w:val="32"/>
        </w:rPr>
        <w:br w:type="page"/>
      </w:r>
    </w:p>
    <w:bookmarkEnd w:id="1863"/>
    <w:bookmarkEnd w:id="1864"/>
    <w:bookmarkEnd w:id="1865"/>
    <w:p w14:paraId="0A411349" w14:textId="77777777" w:rsidR="006B3AA5" w:rsidRPr="00645306" w:rsidRDefault="006B3AA5" w:rsidP="005E3E29">
      <w:pPr>
        <w:tabs>
          <w:tab w:val="right" w:leader="dot" w:pos="8640"/>
        </w:tabs>
        <w:suppressAutoHyphens/>
        <w:spacing w:line="240" w:lineRule="auto"/>
        <w:ind w:right="360"/>
        <w:rPr>
          <w:rFonts w:eastAsia="Times New Roman" w:cs="Times New Roman"/>
          <w:sz w:val="32"/>
          <w:szCs w:val="20"/>
        </w:rPr>
        <w:sectPr w:rsidR="006B3AA5" w:rsidRPr="00645306" w:rsidSect="005E3CE3">
          <w:headerReference w:type="even" r:id="rId66"/>
          <w:headerReference w:type="default" r:id="rId67"/>
          <w:headerReference w:type="first" r:id="rId68"/>
          <w:footnotePr>
            <w:numRestart w:val="eachPage"/>
          </w:footnotePr>
          <w:endnotePr>
            <w:numRestart w:val="eachSect"/>
          </w:endnotePr>
          <w:type w:val="nextColumn"/>
          <w:pgSz w:w="12240" w:h="15840" w:code="1"/>
          <w:pgMar w:top="1418" w:right="1418" w:bottom="1418" w:left="1418" w:header="720" w:footer="432" w:gutter="0"/>
          <w:cols w:space="720"/>
          <w:formProt w:val="0"/>
          <w:titlePg/>
          <w:docGrid w:linePitch="326"/>
        </w:sectPr>
      </w:pPr>
    </w:p>
    <w:p w14:paraId="7D8D9089" w14:textId="77777777" w:rsidR="006B3AA5" w:rsidRPr="00645306" w:rsidRDefault="006B3AA5" w:rsidP="00B90FAF">
      <w:pPr>
        <w:pStyle w:val="Heading4TR"/>
      </w:pPr>
      <w:bookmarkStart w:id="1878" w:name="_Toc55760521"/>
      <w:bookmarkStart w:id="1879" w:name="_Toc55760941"/>
      <w:bookmarkStart w:id="1880" w:name="_Toc55765824"/>
      <w:bookmarkStart w:id="1881" w:name="_Toc55931960"/>
      <w:bookmarkStart w:id="1882" w:name="_Toc55932127"/>
      <w:bookmarkStart w:id="1883" w:name="_Toc56639234"/>
      <w:bookmarkStart w:id="1884" w:name="_Toc185323625"/>
      <w:r w:rsidRPr="00645306">
        <w:lastRenderedPageBreak/>
        <w:t>A.</w:t>
      </w:r>
      <w:r w:rsidRPr="00645306">
        <w:tab/>
        <w:t>Implementation Schedule Table</w:t>
      </w:r>
      <w:bookmarkEnd w:id="1878"/>
      <w:bookmarkEnd w:id="1879"/>
      <w:bookmarkEnd w:id="1880"/>
      <w:bookmarkEnd w:id="1881"/>
      <w:bookmarkEnd w:id="1882"/>
      <w:bookmarkEnd w:id="1883"/>
      <w:bookmarkEnd w:id="1884"/>
    </w:p>
    <w:p w14:paraId="3AEEE0BD" w14:textId="77777777" w:rsidR="006B3AA5" w:rsidRPr="00645306" w:rsidRDefault="006B3AA5" w:rsidP="006B3AA5">
      <w:pPr>
        <w:tabs>
          <w:tab w:val="left" w:pos="3960"/>
          <w:tab w:val="left" w:pos="9900"/>
        </w:tabs>
        <w:suppressAutoHyphens/>
        <w:spacing w:line="240" w:lineRule="auto"/>
        <w:jc w:val="center"/>
        <w:rPr>
          <w:rFonts w:eastAsia="Times New Roman" w:cs="Times New Roman"/>
          <w:szCs w:val="20"/>
        </w:rPr>
      </w:pPr>
      <w:r w:rsidRPr="00645306">
        <w:rPr>
          <w:rFonts w:eastAsia="Times New Roman" w:cs="Times New Roman"/>
          <w:szCs w:val="20"/>
        </w:rPr>
        <w:t>System, Subsystem, or lot number:  E</w:t>
      </w:r>
      <w:r w:rsidRPr="00645306">
        <w:rPr>
          <w:rFonts w:eastAsia="Times New Roman" w:cs="Times New Roman"/>
          <w:b/>
          <w:i/>
          <w:szCs w:val="20"/>
        </w:rPr>
        <w:t>ntire System procurement</w:t>
      </w:r>
    </w:p>
    <w:p w14:paraId="79308DFF" w14:textId="77777777" w:rsidR="006B3AA5" w:rsidRPr="00645306" w:rsidRDefault="006B3AA5" w:rsidP="006B3AA5">
      <w:pPr>
        <w:tabs>
          <w:tab w:val="left" w:pos="3960"/>
          <w:tab w:val="left" w:pos="9900"/>
        </w:tabs>
        <w:suppressAutoHyphens/>
        <w:spacing w:after="180" w:line="240" w:lineRule="auto"/>
        <w:jc w:val="center"/>
        <w:rPr>
          <w:rFonts w:eastAsia="Times New Roman" w:cs="Times New Roman"/>
          <w:i/>
          <w:szCs w:val="20"/>
        </w:rPr>
      </w:pPr>
      <w:r w:rsidRPr="00645306">
        <w:rPr>
          <w:rFonts w:eastAsia="Times New Roman" w:cs="Times New Roman"/>
          <w:i/>
          <w:szCs w:val="20"/>
        </w:rPr>
        <w:t xml:space="preserve">[Specify: </w:t>
      </w:r>
      <w:r w:rsidRPr="00645306">
        <w:rPr>
          <w:rFonts w:eastAsia="Times New Roman" w:cs="Times New Roman"/>
          <w:b/>
          <w:i/>
          <w:szCs w:val="20"/>
        </w:rPr>
        <w:t>desired installation and acceptance dates for all items in Schedule below, modifying the sample line items and sample table entries as needed.</w:t>
      </w:r>
      <w:r w:rsidRPr="00645306">
        <w:rPr>
          <w:rFonts w:eastAsia="Times New Roman" w:cs="Times New Roman"/>
          <w:i/>
          <w:szCs w:val="20"/>
        </w:rPr>
        <w:t>]</w:t>
      </w:r>
    </w:p>
    <w:tbl>
      <w:tblPr>
        <w:tblW w:w="5000" w:type="pct"/>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057"/>
        <w:gridCol w:w="5047"/>
        <w:gridCol w:w="1639"/>
        <w:gridCol w:w="1639"/>
        <w:gridCol w:w="1803"/>
        <w:gridCol w:w="1803"/>
      </w:tblGrid>
      <w:tr w:rsidR="006B3AA5" w:rsidRPr="00645306" w14:paraId="744D3C2E" w14:textId="77777777" w:rsidTr="005E3E29">
        <w:trPr>
          <w:cantSplit/>
          <w:tblHeader/>
          <w:jc w:val="center"/>
        </w:trPr>
        <w:tc>
          <w:tcPr>
            <w:tcW w:w="407" w:type="pct"/>
            <w:vAlign w:val="center"/>
          </w:tcPr>
          <w:p w14:paraId="56C45996" w14:textId="77777777" w:rsidR="006B3AA5" w:rsidRPr="00645306" w:rsidRDefault="006B3AA5" w:rsidP="005E3E29">
            <w:pPr>
              <w:tabs>
                <w:tab w:val="left" w:pos="3960"/>
                <w:tab w:val="left" w:pos="9900"/>
              </w:tabs>
              <w:suppressAutoHyphens/>
              <w:spacing w:before="0" w:after="0" w:line="240" w:lineRule="auto"/>
              <w:jc w:val="center"/>
              <w:rPr>
                <w:rFonts w:eastAsia="Times New Roman" w:cs="Times New Roman"/>
                <w:b/>
                <w:szCs w:val="20"/>
              </w:rPr>
            </w:pPr>
            <w:proofErr w:type="gramStart"/>
            <w:r w:rsidRPr="00645306">
              <w:rPr>
                <w:rFonts w:eastAsia="Times New Roman" w:cs="Times New Roman"/>
                <w:b/>
                <w:szCs w:val="20"/>
              </w:rPr>
              <w:t>Line Item</w:t>
            </w:r>
            <w:proofErr w:type="gramEnd"/>
            <w:r w:rsidRPr="00645306">
              <w:rPr>
                <w:rFonts w:eastAsia="Times New Roman" w:cs="Times New Roman"/>
                <w:b/>
                <w:szCs w:val="20"/>
              </w:rPr>
              <w:t xml:space="preserve"> No.</w:t>
            </w:r>
          </w:p>
        </w:tc>
        <w:tc>
          <w:tcPr>
            <w:tcW w:w="1943" w:type="pct"/>
            <w:vAlign w:val="center"/>
          </w:tcPr>
          <w:p w14:paraId="45ADA356" w14:textId="77777777" w:rsidR="006B3AA5" w:rsidRPr="00645306" w:rsidRDefault="006B3AA5" w:rsidP="005E3E29">
            <w:pPr>
              <w:tabs>
                <w:tab w:val="left" w:pos="3960"/>
                <w:tab w:val="left" w:pos="9900"/>
              </w:tabs>
              <w:suppressAutoHyphens/>
              <w:spacing w:before="0" w:after="0" w:line="240" w:lineRule="auto"/>
              <w:jc w:val="center"/>
              <w:rPr>
                <w:rFonts w:eastAsia="Times New Roman" w:cs="Times New Roman"/>
                <w:b/>
                <w:szCs w:val="20"/>
              </w:rPr>
            </w:pPr>
            <w:r w:rsidRPr="00645306">
              <w:rPr>
                <w:rFonts w:eastAsia="Times New Roman" w:cs="Times New Roman"/>
                <w:b/>
                <w:szCs w:val="20"/>
              </w:rPr>
              <w:t>Subsystem / Item</w:t>
            </w:r>
          </w:p>
        </w:tc>
        <w:tc>
          <w:tcPr>
            <w:tcW w:w="631" w:type="pct"/>
            <w:vAlign w:val="center"/>
          </w:tcPr>
          <w:p w14:paraId="315FFDE6" w14:textId="77777777" w:rsidR="006B3AA5" w:rsidRPr="00645306" w:rsidRDefault="006B3AA5" w:rsidP="005E3E29">
            <w:pPr>
              <w:tabs>
                <w:tab w:val="left" w:pos="3960"/>
                <w:tab w:val="left" w:pos="9900"/>
              </w:tabs>
              <w:suppressAutoHyphens/>
              <w:spacing w:before="0" w:after="0" w:line="240" w:lineRule="auto"/>
              <w:jc w:val="center"/>
              <w:rPr>
                <w:rFonts w:eastAsia="Times New Roman" w:cs="Times New Roman"/>
                <w:b/>
                <w:szCs w:val="20"/>
              </w:rPr>
            </w:pPr>
            <w:r w:rsidRPr="00645306">
              <w:rPr>
                <w:rFonts w:eastAsia="Times New Roman" w:cs="Times New Roman"/>
                <w:b/>
                <w:szCs w:val="20"/>
              </w:rPr>
              <w:t>Site / Site Code</w:t>
            </w:r>
          </w:p>
        </w:tc>
        <w:tc>
          <w:tcPr>
            <w:tcW w:w="631" w:type="pct"/>
            <w:vAlign w:val="center"/>
          </w:tcPr>
          <w:p w14:paraId="4A9C2A5C" w14:textId="2BA95233" w:rsidR="006B3AA5" w:rsidRPr="00645306" w:rsidRDefault="006B3AA5" w:rsidP="005E3E29">
            <w:pPr>
              <w:tabs>
                <w:tab w:val="left" w:pos="3960"/>
                <w:tab w:val="left" w:pos="9900"/>
              </w:tabs>
              <w:suppressAutoHyphens/>
              <w:spacing w:before="0" w:after="0" w:line="240" w:lineRule="auto"/>
              <w:jc w:val="center"/>
              <w:rPr>
                <w:rFonts w:eastAsia="Times New Roman" w:cs="Times New Roman"/>
                <w:b/>
                <w:szCs w:val="20"/>
              </w:rPr>
            </w:pPr>
            <w:r w:rsidRPr="00645306">
              <w:rPr>
                <w:rFonts w:eastAsia="Times New Roman" w:cs="Times New Roman"/>
                <w:b/>
                <w:szCs w:val="20"/>
              </w:rPr>
              <w:t>Delivery</w:t>
            </w:r>
            <w:r w:rsidRPr="00645306">
              <w:rPr>
                <w:rFonts w:eastAsia="Times New Roman" w:cs="Times New Roman"/>
                <w:b/>
                <w:szCs w:val="20"/>
              </w:rPr>
              <w:br/>
              <w:t>(</w:t>
            </w:r>
            <w:r w:rsidR="003F4A54" w:rsidRPr="00645306">
              <w:rPr>
                <w:rFonts w:eastAsia="Times New Roman" w:cs="Times New Roman"/>
                <w:b/>
                <w:szCs w:val="20"/>
              </w:rPr>
              <w:t>Offeror</w:t>
            </w:r>
            <w:r w:rsidRPr="00645306">
              <w:rPr>
                <w:rFonts w:eastAsia="Times New Roman" w:cs="Times New Roman"/>
                <w:b/>
                <w:szCs w:val="20"/>
              </w:rPr>
              <w:t xml:space="preserve"> to specify in the Preliminary Project Plan)</w:t>
            </w:r>
          </w:p>
        </w:tc>
        <w:tc>
          <w:tcPr>
            <w:tcW w:w="694" w:type="pct"/>
            <w:vAlign w:val="center"/>
          </w:tcPr>
          <w:p w14:paraId="6411E209" w14:textId="77777777" w:rsidR="006B3AA5" w:rsidRPr="00645306" w:rsidRDefault="006B3AA5" w:rsidP="005E3E29">
            <w:pPr>
              <w:tabs>
                <w:tab w:val="left" w:pos="3960"/>
                <w:tab w:val="left" w:pos="9900"/>
              </w:tabs>
              <w:suppressAutoHyphens/>
              <w:spacing w:before="0" w:after="0" w:line="240" w:lineRule="auto"/>
              <w:jc w:val="center"/>
              <w:rPr>
                <w:rFonts w:eastAsia="Times New Roman" w:cs="Times New Roman"/>
                <w:b/>
                <w:szCs w:val="20"/>
              </w:rPr>
            </w:pPr>
            <w:r w:rsidRPr="00645306">
              <w:rPr>
                <w:rFonts w:eastAsia="Times New Roman" w:cs="Times New Roman"/>
                <w:b/>
                <w:szCs w:val="20"/>
              </w:rPr>
              <w:t>Installation (weeks from Effective Date)</w:t>
            </w:r>
          </w:p>
        </w:tc>
        <w:tc>
          <w:tcPr>
            <w:tcW w:w="694" w:type="pct"/>
            <w:vAlign w:val="center"/>
          </w:tcPr>
          <w:p w14:paraId="1D197293" w14:textId="77777777" w:rsidR="006B3AA5" w:rsidRPr="00645306" w:rsidRDefault="006B3AA5" w:rsidP="005E3E29">
            <w:pPr>
              <w:tabs>
                <w:tab w:val="left" w:pos="3960"/>
                <w:tab w:val="left" w:pos="9900"/>
              </w:tabs>
              <w:suppressAutoHyphens/>
              <w:spacing w:before="0" w:after="0" w:line="240" w:lineRule="auto"/>
              <w:jc w:val="center"/>
              <w:rPr>
                <w:rFonts w:eastAsia="Times New Roman" w:cs="Times New Roman"/>
                <w:b/>
                <w:szCs w:val="20"/>
              </w:rPr>
            </w:pPr>
            <w:r w:rsidRPr="00645306">
              <w:rPr>
                <w:rFonts w:eastAsia="Times New Roman" w:cs="Times New Roman"/>
                <w:b/>
                <w:szCs w:val="20"/>
              </w:rPr>
              <w:t>Acceptance (weeks from Effective Date)</w:t>
            </w:r>
          </w:p>
        </w:tc>
      </w:tr>
      <w:tr w:rsidR="006B3AA5" w:rsidRPr="00645306" w14:paraId="2496F8DB" w14:textId="77777777" w:rsidTr="005E3E29">
        <w:trPr>
          <w:cantSplit/>
          <w:jc w:val="center"/>
        </w:trPr>
        <w:tc>
          <w:tcPr>
            <w:tcW w:w="407" w:type="pct"/>
            <w:vAlign w:val="center"/>
          </w:tcPr>
          <w:p w14:paraId="520A9530" w14:textId="77777777" w:rsidR="006B3AA5" w:rsidRPr="00645306" w:rsidRDefault="006B3AA5" w:rsidP="006B3AA5">
            <w:pPr>
              <w:tabs>
                <w:tab w:val="left" w:pos="3960"/>
                <w:tab w:val="left" w:pos="9900"/>
              </w:tabs>
              <w:suppressAutoHyphens/>
              <w:spacing w:before="100" w:after="100" w:line="240" w:lineRule="auto"/>
              <w:jc w:val="center"/>
              <w:rPr>
                <w:rFonts w:eastAsia="Times New Roman" w:cs="Times New Roman"/>
                <w:szCs w:val="20"/>
              </w:rPr>
            </w:pPr>
            <w:r w:rsidRPr="00645306">
              <w:rPr>
                <w:rFonts w:eastAsia="Times New Roman" w:cs="Times New Roman"/>
                <w:szCs w:val="20"/>
              </w:rPr>
              <w:t>0</w:t>
            </w:r>
          </w:p>
        </w:tc>
        <w:tc>
          <w:tcPr>
            <w:tcW w:w="1943" w:type="pct"/>
            <w:vAlign w:val="center"/>
          </w:tcPr>
          <w:p w14:paraId="7B0A429A" w14:textId="77777777" w:rsidR="006B3AA5" w:rsidRPr="00645306" w:rsidRDefault="006B3AA5" w:rsidP="006B3AA5">
            <w:pPr>
              <w:tabs>
                <w:tab w:val="left" w:pos="3960"/>
                <w:tab w:val="left" w:pos="9900"/>
              </w:tabs>
              <w:suppressAutoHyphens/>
              <w:spacing w:before="100" w:after="100" w:line="240" w:lineRule="auto"/>
              <w:rPr>
                <w:rFonts w:eastAsia="Times New Roman" w:cs="Times New Roman"/>
                <w:szCs w:val="20"/>
              </w:rPr>
            </w:pPr>
            <w:r w:rsidRPr="00645306">
              <w:rPr>
                <w:rFonts w:eastAsia="Times New Roman" w:cs="Times New Roman"/>
                <w:szCs w:val="20"/>
              </w:rPr>
              <w:t>Project Plan</w:t>
            </w:r>
          </w:p>
        </w:tc>
        <w:tc>
          <w:tcPr>
            <w:tcW w:w="631" w:type="pct"/>
            <w:vAlign w:val="center"/>
          </w:tcPr>
          <w:p w14:paraId="53AA0AED" w14:textId="77777777" w:rsidR="006B3AA5" w:rsidRPr="00645306" w:rsidRDefault="006B3AA5" w:rsidP="006B3AA5">
            <w:pPr>
              <w:tabs>
                <w:tab w:val="left" w:pos="3960"/>
                <w:tab w:val="left" w:pos="9900"/>
              </w:tabs>
              <w:suppressAutoHyphens/>
              <w:spacing w:before="100" w:after="100" w:line="240" w:lineRule="auto"/>
              <w:jc w:val="center"/>
              <w:rPr>
                <w:rFonts w:eastAsia="Times New Roman" w:cs="Times New Roman"/>
                <w:szCs w:val="20"/>
              </w:rPr>
            </w:pPr>
            <w:r w:rsidRPr="00645306">
              <w:rPr>
                <w:rFonts w:eastAsia="Times New Roman" w:cs="Times New Roman"/>
                <w:szCs w:val="20"/>
              </w:rPr>
              <w:t>- -</w:t>
            </w:r>
          </w:p>
        </w:tc>
        <w:tc>
          <w:tcPr>
            <w:tcW w:w="631" w:type="pct"/>
            <w:vAlign w:val="center"/>
          </w:tcPr>
          <w:p w14:paraId="3D71FF0A" w14:textId="77777777" w:rsidR="006B3AA5" w:rsidRPr="00645306" w:rsidRDefault="006B3AA5" w:rsidP="006B3AA5">
            <w:pPr>
              <w:tabs>
                <w:tab w:val="left" w:pos="3960"/>
                <w:tab w:val="left" w:pos="9900"/>
              </w:tabs>
              <w:suppressAutoHyphens/>
              <w:spacing w:before="100" w:after="100" w:line="240" w:lineRule="auto"/>
              <w:jc w:val="center"/>
              <w:rPr>
                <w:rFonts w:eastAsia="Times New Roman" w:cs="Times New Roman"/>
                <w:szCs w:val="20"/>
              </w:rPr>
            </w:pPr>
          </w:p>
        </w:tc>
        <w:tc>
          <w:tcPr>
            <w:tcW w:w="694" w:type="pct"/>
            <w:vAlign w:val="center"/>
          </w:tcPr>
          <w:p w14:paraId="5951ED69" w14:textId="77777777" w:rsidR="006B3AA5" w:rsidRPr="00645306" w:rsidRDefault="006B3AA5" w:rsidP="006B3AA5">
            <w:pPr>
              <w:tabs>
                <w:tab w:val="left" w:pos="3960"/>
                <w:tab w:val="left" w:pos="9900"/>
              </w:tabs>
              <w:suppressAutoHyphens/>
              <w:spacing w:before="100" w:after="100" w:line="240" w:lineRule="auto"/>
              <w:jc w:val="center"/>
              <w:rPr>
                <w:rFonts w:eastAsia="Times New Roman" w:cs="Times New Roman"/>
                <w:szCs w:val="20"/>
              </w:rPr>
            </w:pPr>
            <w:r w:rsidRPr="00645306">
              <w:rPr>
                <w:rFonts w:eastAsia="Times New Roman" w:cs="Times New Roman"/>
                <w:szCs w:val="20"/>
              </w:rPr>
              <w:t>- -</w:t>
            </w:r>
          </w:p>
        </w:tc>
        <w:tc>
          <w:tcPr>
            <w:tcW w:w="694" w:type="pct"/>
            <w:vAlign w:val="center"/>
          </w:tcPr>
          <w:p w14:paraId="370DB9A0" w14:textId="77777777" w:rsidR="006B3AA5" w:rsidRPr="00645306" w:rsidRDefault="006B3AA5" w:rsidP="006B3AA5">
            <w:pPr>
              <w:tabs>
                <w:tab w:val="left" w:pos="3960"/>
                <w:tab w:val="left" w:pos="9900"/>
              </w:tabs>
              <w:suppressAutoHyphens/>
              <w:spacing w:before="100" w:after="100" w:line="240" w:lineRule="auto"/>
              <w:jc w:val="center"/>
              <w:rPr>
                <w:rFonts w:eastAsia="Times New Roman" w:cs="Times New Roman"/>
                <w:szCs w:val="20"/>
              </w:rPr>
            </w:pPr>
            <w:r w:rsidRPr="00645306">
              <w:rPr>
                <w:rFonts w:eastAsia="Times New Roman" w:cs="Times New Roman"/>
                <w:szCs w:val="20"/>
              </w:rPr>
              <w:t>W6</w:t>
            </w:r>
          </w:p>
        </w:tc>
      </w:tr>
      <w:tr w:rsidR="006B3AA5" w:rsidRPr="00645306" w14:paraId="79BA3866" w14:textId="77777777" w:rsidTr="005E3E29">
        <w:trPr>
          <w:cantSplit/>
          <w:jc w:val="center"/>
        </w:trPr>
        <w:tc>
          <w:tcPr>
            <w:tcW w:w="407" w:type="pct"/>
            <w:vAlign w:val="center"/>
          </w:tcPr>
          <w:p w14:paraId="4ED5B935" w14:textId="77777777" w:rsidR="006B3AA5" w:rsidRPr="00645306" w:rsidRDefault="006B3AA5" w:rsidP="006B3AA5">
            <w:pPr>
              <w:tabs>
                <w:tab w:val="left" w:pos="3960"/>
                <w:tab w:val="left" w:pos="9900"/>
              </w:tabs>
              <w:suppressAutoHyphens/>
              <w:spacing w:before="100" w:after="100" w:line="240" w:lineRule="auto"/>
              <w:jc w:val="center"/>
              <w:rPr>
                <w:rFonts w:eastAsia="Times New Roman" w:cs="Times New Roman"/>
                <w:szCs w:val="20"/>
              </w:rPr>
            </w:pPr>
            <w:r w:rsidRPr="00645306">
              <w:rPr>
                <w:rFonts w:eastAsia="Times New Roman" w:cs="Times New Roman"/>
                <w:szCs w:val="20"/>
              </w:rPr>
              <w:t>1</w:t>
            </w:r>
          </w:p>
        </w:tc>
        <w:tc>
          <w:tcPr>
            <w:tcW w:w="1943" w:type="pct"/>
            <w:vAlign w:val="center"/>
          </w:tcPr>
          <w:p w14:paraId="782F0350" w14:textId="77777777" w:rsidR="006B3AA5" w:rsidRPr="00645306" w:rsidRDefault="006B3AA5" w:rsidP="006B3AA5">
            <w:pPr>
              <w:tabs>
                <w:tab w:val="left" w:pos="3960"/>
                <w:tab w:val="left" w:pos="9900"/>
              </w:tabs>
              <w:suppressAutoHyphens/>
              <w:spacing w:before="100" w:after="100" w:line="240" w:lineRule="auto"/>
              <w:rPr>
                <w:rFonts w:eastAsia="Times New Roman" w:cs="Times New Roman"/>
                <w:szCs w:val="20"/>
              </w:rPr>
            </w:pPr>
            <w:r w:rsidRPr="00645306">
              <w:rPr>
                <w:rFonts w:eastAsia="Times New Roman" w:cs="Times New Roman"/>
                <w:szCs w:val="20"/>
              </w:rPr>
              <w:t>Subsystem</w:t>
            </w:r>
          </w:p>
        </w:tc>
        <w:tc>
          <w:tcPr>
            <w:tcW w:w="631" w:type="pct"/>
            <w:vAlign w:val="center"/>
          </w:tcPr>
          <w:p w14:paraId="3E9F04D4" w14:textId="77777777" w:rsidR="006B3AA5" w:rsidRPr="00645306" w:rsidRDefault="006B3AA5" w:rsidP="006B3AA5">
            <w:pPr>
              <w:tabs>
                <w:tab w:val="left" w:pos="3960"/>
                <w:tab w:val="left" w:pos="9900"/>
              </w:tabs>
              <w:suppressAutoHyphens/>
              <w:spacing w:before="100" w:after="100" w:line="240" w:lineRule="auto"/>
              <w:jc w:val="center"/>
              <w:rPr>
                <w:rFonts w:eastAsia="Times New Roman" w:cs="Times New Roman"/>
                <w:szCs w:val="20"/>
              </w:rPr>
            </w:pPr>
            <w:r w:rsidRPr="00645306">
              <w:rPr>
                <w:rFonts w:eastAsia="Times New Roman" w:cs="Times New Roman"/>
                <w:szCs w:val="20"/>
              </w:rPr>
              <w:t>HQ</w:t>
            </w:r>
          </w:p>
        </w:tc>
        <w:tc>
          <w:tcPr>
            <w:tcW w:w="631" w:type="pct"/>
            <w:vAlign w:val="center"/>
          </w:tcPr>
          <w:p w14:paraId="75892117" w14:textId="77777777" w:rsidR="006B3AA5" w:rsidRPr="00645306" w:rsidRDefault="006B3AA5" w:rsidP="006B3AA5">
            <w:pPr>
              <w:tabs>
                <w:tab w:val="left" w:pos="3960"/>
                <w:tab w:val="left" w:pos="9900"/>
              </w:tabs>
              <w:suppressAutoHyphens/>
              <w:spacing w:before="100" w:after="100" w:line="240" w:lineRule="auto"/>
              <w:jc w:val="center"/>
              <w:rPr>
                <w:rFonts w:eastAsia="Times New Roman" w:cs="Times New Roman"/>
                <w:szCs w:val="20"/>
              </w:rPr>
            </w:pPr>
          </w:p>
        </w:tc>
        <w:tc>
          <w:tcPr>
            <w:tcW w:w="694" w:type="pct"/>
            <w:vAlign w:val="center"/>
          </w:tcPr>
          <w:p w14:paraId="28C754A9" w14:textId="77777777" w:rsidR="006B3AA5" w:rsidRPr="00645306" w:rsidRDefault="006B3AA5" w:rsidP="006B3AA5">
            <w:pPr>
              <w:tabs>
                <w:tab w:val="left" w:pos="3960"/>
                <w:tab w:val="left" w:pos="9900"/>
              </w:tabs>
              <w:suppressAutoHyphens/>
              <w:spacing w:before="100" w:after="100" w:line="240" w:lineRule="auto"/>
              <w:jc w:val="center"/>
              <w:rPr>
                <w:rFonts w:eastAsia="Times New Roman" w:cs="Times New Roman"/>
                <w:szCs w:val="20"/>
              </w:rPr>
            </w:pPr>
            <w:r w:rsidRPr="00645306">
              <w:rPr>
                <w:rFonts w:eastAsia="Times New Roman" w:cs="Times New Roman"/>
                <w:szCs w:val="20"/>
              </w:rPr>
              <w:t>- -</w:t>
            </w:r>
          </w:p>
        </w:tc>
        <w:tc>
          <w:tcPr>
            <w:tcW w:w="694" w:type="pct"/>
            <w:vAlign w:val="center"/>
          </w:tcPr>
          <w:p w14:paraId="0207A10E" w14:textId="77777777" w:rsidR="006B3AA5" w:rsidRPr="00645306" w:rsidRDefault="006B3AA5" w:rsidP="006B3AA5">
            <w:pPr>
              <w:tabs>
                <w:tab w:val="left" w:pos="3960"/>
                <w:tab w:val="left" w:pos="9900"/>
              </w:tabs>
              <w:suppressAutoHyphens/>
              <w:spacing w:before="100" w:after="100" w:line="240" w:lineRule="auto"/>
              <w:jc w:val="center"/>
              <w:rPr>
                <w:rFonts w:eastAsia="Times New Roman" w:cs="Times New Roman"/>
                <w:szCs w:val="20"/>
              </w:rPr>
            </w:pPr>
            <w:r w:rsidRPr="00645306">
              <w:rPr>
                <w:rFonts w:eastAsia="Times New Roman" w:cs="Times New Roman"/>
                <w:szCs w:val="20"/>
              </w:rPr>
              <w:t>- -</w:t>
            </w:r>
          </w:p>
        </w:tc>
      </w:tr>
      <w:tr w:rsidR="006B3AA5" w:rsidRPr="00645306" w14:paraId="62755AAD" w14:textId="77777777" w:rsidTr="005E3E29">
        <w:trPr>
          <w:cantSplit/>
          <w:jc w:val="center"/>
        </w:trPr>
        <w:tc>
          <w:tcPr>
            <w:tcW w:w="407" w:type="pct"/>
            <w:vAlign w:val="center"/>
          </w:tcPr>
          <w:p w14:paraId="7812A899" w14:textId="77777777" w:rsidR="006B3AA5" w:rsidRPr="00645306" w:rsidRDefault="006B3AA5" w:rsidP="006B3AA5">
            <w:pPr>
              <w:tabs>
                <w:tab w:val="left" w:pos="3960"/>
                <w:tab w:val="left" w:pos="9900"/>
              </w:tabs>
              <w:suppressAutoHyphens/>
              <w:spacing w:before="100" w:after="100" w:line="240" w:lineRule="auto"/>
              <w:jc w:val="center"/>
              <w:rPr>
                <w:rFonts w:eastAsia="Times New Roman" w:cs="Times New Roman"/>
                <w:szCs w:val="20"/>
              </w:rPr>
            </w:pPr>
            <w:r w:rsidRPr="00645306">
              <w:rPr>
                <w:rFonts w:eastAsia="Times New Roman" w:cs="Times New Roman"/>
                <w:szCs w:val="20"/>
              </w:rPr>
              <w:t>1.1</w:t>
            </w:r>
          </w:p>
        </w:tc>
        <w:tc>
          <w:tcPr>
            <w:tcW w:w="1943" w:type="pct"/>
            <w:vAlign w:val="center"/>
          </w:tcPr>
          <w:p w14:paraId="7EDAFCF9" w14:textId="77777777" w:rsidR="006B3AA5" w:rsidRPr="00645306" w:rsidRDefault="006B3AA5" w:rsidP="006B3AA5">
            <w:pPr>
              <w:tabs>
                <w:tab w:val="left" w:pos="3960"/>
                <w:tab w:val="left" w:pos="9900"/>
              </w:tabs>
              <w:suppressAutoHyphens/>
              <w:spacing w:before="100" w:after="100" w:line="240" w:lineRule="auto"/>
              <w:ind w:left="342"/>
              <w:rPr>
                <w:rFonts w:eastAsia="Times New Roman" w:cs="Times New Roman"/>
                <w:szCs w:val="20"/>
              </w:rPr>
            </w:pPr>
            <w:r w:rsidRPr="00645306">
              <w:rPr>
                <w:rFonts w:eastAsia="Times New Roman" w:cs="Times New Roman"/>
                <w:szCs w:val="20"/>
              </w:rPr>
              <w:t>Hardware, LAN &amp; General-Purpose Software</w:t>
            </w:r>
          </w:p>
        </w:tc>
        <w:tc>
          <w:tcPr>
            <w:tcW w:w="631" w:type="pct"/>
            <w:vAlign w:val="center"/>
          </w:tcPr>
          <w:p w14:paraId="3227E55A" w14:textId="77777777" w:rsidR="006B3AA5" w:rsidRPr="00645306" w:rsidRDefault="006B3AA5" w:rsidP="006B3AA5">
            <w:pPr>
              <w:tabs>
                <w:tab w:val="left" w:pos="3960"/>
                <w:tab w:val="left" w:pos="9900"/>
              </w:tabs>
              <w:suppressAutoHyphens/>
              <w:spacing w:before="100" w:after="100" w:line="240" w:lineRule="auto"/>
              <w:jc w:val="center"/>
              <w:rPr>
                <w:rFonts w:eastAsia="Times New Roman" w:cs="Times New Roman"/>
                <w:szCs w:val="20"/>
              </w:rPr>
            </w:pPr>
            <w:r w:rsidRPr="00645306">
              <w:rPr>
                <w:rFonts w:eastAsia="Times New Roman" w:cs="Times New Roman"/>
                <w:szCs w:val="20"/>
              </w:rPr>
              <w:t>“</w:t>
            </w:r>
          </w:p>
        </w:tc>
        <w:tc>
          <w:tcPr>
            <w:tcW w:w="631" w:type="pct"/>
            <w:vAlign w:val="center"/>
          </w:tcPr>
          <w:p w14:paraId="3F968224" w14:textId="77777777" w:rsidR="006B3AA5" w:rsidRPr="00645306" w:rsidRDefault="006B3AA5" w:rsidP="006B3AA5">
            <w:pPr>
              <w:tabs>
                <w:tab w:val="left" w:pos="3960"/>
                <w:tab w:val="left" w:pos="9900"/>
              </w:tabs>
              <w:suppressAutoHyphens/>
              <w:spacing w:before="100" w:after="100" w:line="240" w:lineRule="auto"/>
              <w:jc w:val="center"/>
              <w:rPr>
                <w:rFonts w:eastAsia="Times New Roman" w:cs="Times New Roman"/>
                <w:szCs w:val="20"/>
              </w:rPr>
            </w:pPr>
          </w:p>
        </w:tc>
        <w:tc>
          <w:tcPr>
            <w:tcW w:w="694" w:type="pct"/>
            <w:vAlign w:val="center"/>
          </w:tcPr>
          <w:p w14:paraId="0C0B6DC2" w14:textId="77777777" w:rsidR="006B3AA5" w:rsidRPr="00645306" w:rsidRDefault="006B3AA5" w:rsidP="006B3AA5">
            <w:pPr>
              <w:tabs>
                <w:tab w:val="left" w:pos="3960"/>
                <w:tab w:val="left" w:pos="9900"/>
              </w:tabs>
              <w:suppressAutoHyphens/>
              <w:spacing w:before="100" w:after="100" w:line="240" w:lineRule="auto"/>
              <w:jc w:val="center"/>
              <w:rPr>
                <w:rFonts w:eastAsia="Times New Roman" w:cs="Times New Roman"/>
                <w:szCs w:val="20"/>
              </w:rPr>
            </w:pPr>
            <w:r w:rsidRPr="00645306">
              <w:rPr>
                <w:rFonts w:eastAsia="Times New Roman" w:cs="Times New Roman"/>
                <w:szCs w:val="20"/>
              </w:rPr>
              <w:t>W16</w:t>
            </w:r>
          </w:p>
        </w:tc>
        <w:tc>
          <w:tcPr>
            <w:tcW w:w="694" w:type="pct"/>
            <w:vAlign w:val="center"/>
          </w:tcPr>
          <w:p w14:paraId="2D7E5450" w14:textId="77777777" w:rsidR="006B3AA5" w:rsidRPr="00645306" w:rsidRDefault="006B3AA5" w:rsidP="006B3AA5">
            <w:pPr>
              <w:tabs>
                <w:tab w:val="left" w:pos="3960"/>
                <w:tab w:val="left" w:pos="9900"/>
              </w:tabs>
              <w:suppressAutoHyphens/>
              <w:spacing w:before="100" w:after="100" w:line="240" w:lineRule="auto"/>
              <w:jc w:val="center"/>
              <w:rPr>
                <w:rFonts w:eastAsia="Times New Roman" w:cs="Times New Roman"/>
                <w:szCs w:val="20"/>
              </w:rPr>
            </w:pPr>
            <w:r w:rsidRPr="00645306">
              <w:rPr>
                <w:rFonts w:eastAsia="Times New Roman" w:cs="Times New Roman"/>
                <w:szCs w:val="20"/>
              </w:rPr>
              <w:t>W20</w:t>
            </w:r>
          </w:p>
        </w:tc>
      </w:tr>
      <w:tr w:rsidR="006B3AA5" w:rsidRPr="00645306" w14:paraId="35EEE496" w14:textId="77777777" w:rsidTr="005E3E29">
        <w:trPr>
          <w:cantSplit/>
          <w:jc w:val="center"/>
        </w:trPr>
        <w:tc>
          <w:tcPr>
            <w:tcW w:w="407" w:type="pct"/>
            <w:vAlign w:val="center"/>
          </w:tcPr>
          <w:p w14:paraId="4B2481FA" w14:textId="77777777" w:rsidR="006B3AA5" w:rsidRPr="00645306" w:rsidRDefault="006B3AA5" w:rsidP="006B3AA5">
            <w:pPr>
              <w:tabs>
                <w:tab w:val="left" w:pos="3960"/>
                <w:tab w:val="left" w:pos="9900"/>
              </w:tabs>
              <w:suppressAutoHyphens/>
              <w:spacing w:before="100" w:after="100" w:line="240" w:lineRule="auto"/>
              <w:jc w:val="center"/>
              <w:rPr>
                <w:rFonts w:eastAsia="Times New Roman" w:cs="Times New Roman"/>
                <w:szCs w:val="20"/>
              </w:rPr>
            </w:pPr>
            <w:r w:rsidRPr="00645306">
              <w:rPr>
                <w:rFonts w:eastAsia="Times New Roman" w:cs="Times New Roman"/>
                <w:szCs w:val="20"/>
              </w:rPr>
              <w:t>1.2</w:t>
            </w:r>
          </w:p>
        </w:tc>
        <w:tc>
          <w:tcPr>
            <w:tcW w:w="1943" w:type="pct"/>
            <w:vAlign w:val="center"/>
          </w:tcPr>
          <w:p w14:paraId="529B3992" w14:textId="77777777" w:rsidR="006B3AA5" w:rsidRPr="00645306" w:rsidRDefault="006B3AA5" w:rsidP="006B3AA5">
            <w:pPr>
              <w:tabs>
                <w:tab w:val="left" w:pos="3960"/>
                <w:tab w:val="left" w:pos="9900"/>
              </w:tabs>
              <w:suppressAutoHyphens/>
              <w:spacing w:before="100" w:after="100" w:line="240" w:lineRule="auto"/>
              <w:ind w:left="342"/>
              <w:rPr>
                <w:rFonts w:eastAsia="Times New Roman" w:cs="Times New Roman"/>
                <w:szCs w:val="20"/>
              </w:rPr>
            </w:pPr>
            <w:r w:rsidRPr="00645306">
              <w:rPr>
                <w:rFonts w:eastAsia="Times New Roman" w:cs="Times New Roman"/>
                <w:szCs w:val="20"/>
              </w:rPr>
              <w:t>Database system</w:t>
            </w:r>
          </w:p>
        </w:tc>
        <w:tc>
          <w:tcPr>
            <w:tcW w:w="631" w:type="pct"/>
            <w:vAlign w:val="center"/>
          </w:tcPr>
          <w:p w14:paraId="27FC8981" w14:textId="77777777" w:rsidR="006B3AA5" w:rsidRPr="00645306" w:rsidRDefault="006B3AA5" w:rsidP="006B3AA5">
            <w:pPr>
              <w:tabs>
                <w:tab w:val="left" w:pos="3960"/>
                <w:tab w:val="left" w:pos="9900"/>
              </w:tabs>
              <w:suppressAutoHyphens/>
              <w:spacing w:before="100" w:after="100" w:line="240" w:lineRule="auto"/>
              <w:jc w:val="center"/>
              <w:rPr>
                <w:rFonts w:eastAsia="Times New Roman" w:cs="Times New Roman"/>
                <w:szCs w:val="20"/>
              </w:rPr>
            </w:pPr>
            <w:r w:rsidRPr="00645306">
              <w:rPr>
                <w:rFonts w:eastAsia="Times New Roman" w:cs="Times New Roman"/>
                <w:szCs w:val="20"/>
              </w:rPr>
              <w:t>“</w:t>
            </w:r>
          </w:p>
        </w:tc>
        <w:tc>
          <w:tcPr>
            <w:tcW w:w="631" w:type="pct"/>
            <w:vAlign w:val="center"/>
          </w:tcPr>
          <w:p w14:paraId="1E33F02F" w14:textId="77777777" w:rsidR="006B3AA5" w:rsidRPr="00645306" w:rsidRDefault="006B3AA5" w:rsidP="006B3AA5">
            <w:pPr>
              <w:tabs>
                <w:tab w:val="left" w:pos="3960"/>
                <w:tab w:val="left" w:pos="9900"/>
              </w:tabs>
              <w:suppressAutoHyphens/>
              <w:spacing w:before="100" w:after="100" w:line="240" w:lineRule="auto"/>
              <w:jc w:val="center"/>
              <w:rPr>
                <w:rFonts w:eastAsia="Times New Roman" w:cs="Times New Roman"/>
                <w:szCs w:val="20"/>
              </w:rPr>
            </w:pPr>
          </w:p>
        </w:tc>
        <w:tc>
          <w:tcPr>
            <w:tcW w:w="694" w:type="pct"/>
            <w:vAlign w:val="center"/>
          </w:tcPr>
          <w:p w14:paraId="4991F824" w14:textId="77777777" w:rsidR="006B3AA5" w:rsidRPr="00645306" w:rsidRDefault="006B3AA5" w:rsidP="006B3AA5">
            <w:pPr>
              <w:tabs>
                <w:tab w:val="left" w:pos="3960"/>
                <w:tab w:val="left" w:pos="9900"/>
              </w:tabs>
              <w:suppressAutoHyphens/>
              <w:spacing w:before="100" w:after="100" w:line="240" w:lineRule="auto"/>
              <w:jc w:val="center"/>
              <w:rPr>
                <w:rFonts w:eastAsia="Times New Roman" w:cs="Times New Roman"/>
                <w:szCs w:val="20"/>
              </w:rPr>
            </w:pPr>
            <w:r w:rsidRPr="00645306">
              <w:rPr>
                <w:rFonts w:eastAsia="Times New Roman" w:cs="Times New Roman"/>
                <w:szCs w:val="20"/>
              </w:rPr>
              <w:t>W20</w:t>
            </w:r>
          </w:p>
        </w:tc>
        <w:tc>
          <w:tcPr>
            <w:tcW w:w="694" w:type="pct"/>
            <w:vAlign w:val="center"/>
          </w:tcPr>
          <w:p w14:paraId="7FE95856" w14:textId="77777777" w:rsidR="006B3AA5" w:rsidRPr="00645306" w:rsidRDefault="006B3AA5" w:rsidP="006B3AA5">
            <w:pPr>
              <w:tabs>
                <w:tab w:val="left" w:pos="3960"/>
                <w:tab w:val="left" w:pos="9900"/>
              </w:tabs>
              <w:suppressAutoHyphens/>
              <w:spacing w:before="100" w:after="100" w:line="240" w:lineRule="auto"/>
              <w:jc w:val="center"/>
              <w:rPr>
                <w:rFonts w:eastAsia="Times New Roman" w:cs="Times New Roman"/>
                <w:szCs w:val="20"/>
              </w:rPr>
            </w:pPr>
            <w:r w:rsidRPr="00645306">
              <w:rPr>
                <w:rFonts w:eastAsia="Times New Roman" w:cs="Times New Roman"/>
                <w:szCs w:val="20"/>
              </w:rPr>
              <w:t>W24</w:t>
            </w:r>
          </w:p>
        </w:tc>
      </w:tr>
      <w:tr w:rsidR="006B3AA5" w:rsidRPr="00645306" w14:paraId="37CD8488" w14:textId="77777777" w:rsidTr="005E3E29">
        <w:trPr>
          <w:cantSplit/>
          <w:jc w:val="center"/>
        </w:trPr>
        <w:tc>
          <w:tcPr>
            <w:tcW w:w="407" w:type="pct"/>
            <w:vAlign w:val="center"/>
          </w:tcPr>
          <w:p w14:paraId="28C42663" w14:textId="77777777" w:rsidR="006B3AA5" w:rsidRPr="00645306" w:rsidRDefault="006B3AA5" w:rsidP="006B3AA5">
            <w:pPr>
              <w:tabs>
                <w:tab w:val="left" w:pos="3960"/>
                <w:tab w:val="left" w:pos="9900"/>
              </w:tabs>
              <w:suppressAutoHyphens/>
              <w:spacing w:before="100" w:after="100" w:line="240" w:lineRule="auto"/>
              <w:jc w:val="center"/>
              <w:rPr>
                <w:rFonts w:eastAsia="Times New Roman" w:cs="Times New Roman"/>
                <w:szCs w:val="20"/>
              </w:rPr>
            </w:pPr>
            <w:r w:rsidRPr="00645306">
              <w:rPr>
                <w:rFonts w:eastAsia="Times New Roman" w:cs="Times New Roman"/>
                <w:szCs w:val="20"/>
              </w:rPr>
              <w:t>1.3</w:t>
            </w:r>
          </w:p>
        </w:tc>
        <w:tc>
          <w:tcPr>
            <w:tcW w:w="1943" w:type="pct"/>
            <w:vAlign w:val="center"/>
          </w:tcPr>
          <w:p w14:paraId="080159EB" w14:textId="77777777" w:rsidR="006B3AA5" w:rsidRPr="00645306" w:rsidRDefault="006B3AA5" w:rsidP="006B3AA5">
            <w:pPr>
              <w:tabs>
                <w:tab w:val="left" w:pos="3960"/>
                <w:tab w:val="left" w:pos="9900"/>
              </w:tabs>
              <w:suppressAutoHyphens/>
              <w:spacing w:before="100" w:after="100" w:line="240" w:lineRule="auto"/>
              <w:ind w:left="342"/>
              <w:rPr>
                <w:rFonts w:eastAsia="Times New Roman" w:cs="Times New Roman"/>
                <w:szCs w:val="20"/>
              </w:rPr>
            </w:pPr>
            <w:r w:rsidRPr="00645306">
              <w:rPr>
                <w:rFonts w:eastAsia="Times New Roman" w:cs="Times New Roman"/>
                <w:szCs w:val="20"/>
              </w:rPr>
              <w:t>Training</w:t>
            </w:r>
          </w:p>
        </w:tc>
        <w:tc>
          <w:tcPr>
            <w:tcW w:w="631" w:type="pct"/>
            <w:vAlign w:val="center"/>
          </w:tcPr>
          <w:p w14:paraId="36E33775" w14:textId="77777777" w:rsidR="006B3AA5" w:rsidRPr="00645306" w:rsidRDefault="006B3AA5" w:rsidP="006B3AA5">
            <w:pPr>
              <w:tabs>
                <w:tab w:val="left" w:pos="3960"/>
                <w:tab w:val="left" w:pos="9900"/>
              </w:tabs>
              <w:suppressAutoHyphens/>
              <w:spacing w:before="100" w:after="100" w:line="240" w:lineRule="auto"/>
              <w:jc w:val="center"/>
              <w:rPr>
                <w:rFonts w:eastAsia="Times New Roman" w:cs="Times New Roman"/>
                <w:szCs w:val="20"/>
              </w:rPr>
            </w:pPr>
            <w:r w:rsidRPr="00645306">
              <w:rPr>
                <w:rFonts w:eastAsia="Times New Roman" w:cs="Times New Roman"/>
                <w:szCs w:val="20"/>
              </w:rPr>
              <w:t>“</w:t>
            </w:r>
          </w:p>
        </w:tc>
        <w:tc>
          <w:tcPr>
            <w:tcW w:w="631" w:type="pct"/>
            <w:vAlign w:val="center"/>
          </w:tcPr>
          <w:p w14:paraId="45D347FD" w14:textId="77777777" w:rsidR="006B3AA5" w:rsidRPr="00645306" w:rsidRDefault="006B3AA5" w:rsidP="006B3AA5">
            <w:pPr>
              <w:tabs>
                <w:tab w:val="left" w:pos="3960"/>
                <w:tab w:val="left" w:pos="9900"/>
              </w:tabs>
              <w:suppressAutoHyphens/>
              <w:spacing w:before="100" w:after="100" w:line="240" w:lineRule="auto"/>
              <w:jc w:val="center"/>
              <w:rPr>
                <w:rFonts w:eastAsia="Times New Roman" w:cs="Times New Roman"/>
                <w:szCs w:val="20"/>
              </w:rPr>
            </w:pPr>
          </w:p>
        </w:tc>
        <w:tc>
          <w:tcPr>
            <w:tcW w:w="694" w:type="pct"/>
            <w:vAlign w:val="center"/>
          </w:tcPr>
          <w:p w14:paraId="557D8F7F" w14:textId="77777777" w:rsidR="006B3AA5" w:rsidRPr="00645306" w:rsidRDefault="006B3AA5" w:rsidP="006B3AA5">
            <w:pPr>
              <w:tabs>
                <w:tab w:val="left" w:pos="3960"/>
                <w:tab w:val="left" w:pos="9900"/>
              </w:tabs>
              <w:suppressAutoHyphens/>
              <w:spacing w:before="100" w:after="100" w:line="240" w:lineRule="auto"/>
              <w:jc w:val="center"/>
              <w:rPr>
                <w:rFonts w:eastAsia="Times New Roman" w:cs="Times New Roman"/>
                <w:szCs w:val="20"/>
              </w:rPr>
            </w:pPr>
            <w:r w:rsidRPr="00645306">
              <w:rPr>
                <w:rFonts w:eastAsia="Times New Roman" w:cs="Times New Roman"/>
                <w:szCs w:val="20"/>
              </w:rPr>
              <w:t>- -</w:t>
            </w:r>
          </w:p>
        </w:tc>
        <w:tc>
          <w:tcPr>
            <w:tcW w:w="694" w:type="pct"/>
            <w:vAlign w:val="center"/>
          </w:tcPr>
          <w:p w14:paraId="4CF6EC21" w14:textId="77777777" w:rsidR="006B3AA5" w:rsidRPr="00645306" w:rsidRDefault="006B3AA5" w:rsidP="006B3AA5">
            <w:pPr>
              <w:tabs>
                <w:tab w:val="left" w:pos="3960"/>
                <w:tab w:val="left" w:pos="9900"/>
              </w:tabs>
              <w:suppressAutoHyphens/>
              <w:spacing w:before="100" w:after="100" w:line="240" w:lineRule="auto"/>
              <w:jc w:val="center"/>
              <w:rPr>
                <w:rFonts w:eastAsia="Times New Roman" w:cs="Times New Roman"/>
                <w:szCs w:val="20"/>
              </w:rPr>
            </w:pPr>
            <w:r w:rsidRPr="00645306">
              <w:rPr>
                <w:rFonts w:eastAsia="Times New Roman" w:cs="Times New Roman"/>
                <w:szCs w:val="20"/>
              </w:rPr>
              <w:t>W44</w:t>
            </w:r>
          </w:p>
        </w:tc>
      </w:tr>
      <w:tr w:rsidR="006B3AA5" w:rsidRPr="00645306" w14:paraId="520510AE" w14:textId="77777777" w:rsidTr="005E3E29">
        <w:trPr>
          <w:cantSplit/>
          <w:jc w:val="center"/>
        </w:trPr>
        <w:tc>
          <w:tcPr>
            <w:tcW w:w="407" w:type="pct"/>
            <w:vAlign w:val="center"/>
          </w:tcPr>
          <w:p w14:paraId="62622760" w14:textId="77777777" w:rsidR="006B3AA5" w:rsidRPr="00645306" w:rsidRDefault="006B3AA5" w:rsidP="006B3AA5">
            <w:pPr>
              <w:tabs>
                <w:tab w:val="left" w:pos="3960"/>
                <w:tab w:val="left" w:pos="9900"/>
              </w:tabs>
              <w:suppressAutoHyphens/>
              <w:spacing w:before="100" w:after="100" w:line="240" w:lineRule="auto"/>
              <w:jc w:val="center"/>
              <w:rPr>
                <w:rFonts w:eastAsia="Times New Roman" w:cs="Times New Roman"/>
                <w:szCs w:val="20"/>
              </w:rPr>
            </w:pPr>
            <w:r w:rsidRPr="00645306">
              <w:rPr>
                <w:rFonts w:eastAsia="Times New Roman" w:cs="Times New Roman"/>
                <w:szCs w:val="20"/>
              </w:rPr>
              <w:t>2.0</w:t>
            </w:r>
          </w:p>
        </w:tc>
        <w:tc>
          <w:tcPr>
            <w:tcW w:w="1943" w:type="pct"/>
            <w:vAlign w:val="center"/>
          </w:tcPr>
          <w:p w14:paraId="6A8D8323" w14:textId="77777777" w:rsidR="006B3AA5" w:rsidRPr="00645306" w:rsidRDefault="006B3AA5" w:rsidP="006B3AA5">
            <w:pPr>
              <w:tabs>
                <w:tab w:val="left" w:pos="3960"/>
                <w:tab w:val="left" w:pos="9900"/>
              </w:tabs>
              <w:suppressAutoHyphens/>
              <w:spacing w:before="100" w:after="100" w:line="240" w:lineRule="auto"/>
              <w:ind w:left="342"/>
              <w:rPr>
                <w:rFonts w:eastAsia="Times New Roman" w:cs="Times New Roman"/>
                <w:szCs w:val="20"/>
              </w:rPr>
            </w:pPr>
            <w:r w:rsidRPr="00645306">
              <w:rPr>
                <w:rFonts w:eastAsia="Times New Roman" w:cs="Times New Roman"/>
                <w:szCs w:val="20"/>
              </w:rPr>
              <w:t>Region 1 Branch Offices Subsystem(s)</w:t>
            </w:r>
          </w:p>
        </w:tc>
        <w:tc>
          <w:tcPr>
            <w:tcW w:w="631" w:type="pct"/>
            <w:vAlign w:val="center"/>
          </w:tcPr>
          <w:p w14:paraId="51ECB9D1" w14:textId="77777777" w:rsidR="006B3AA5" w:rsidRPr="00645306" w:rsidRDefault="006B3AA5" w:rsidP="006B3AA5">
            <w:pPr>
              <w:tabs>
                <w:tab w:val="left" w:pos="3960"/>
                <w:tab w:val="left" w:pos="9900"/>
              </w:tabs>
              <w:suppressAutoHyphens/>
              <w:spacing w:before="100" w:after="100" w:line="240" w:lineRule="auto"/>
              <w:jc w:val="center"/>
              <w:rPr>
                <w:rFonts w:eastAsia="Times New Roman" w:cs="Times New Roman"/>
                <w:szCs w:val="20"/>
              </w:rPr>
            </w:pPr>
            <w:r w:rsidRPr="00645306">
              <w:rPr>
                <w:rFonts w:eastAsia="Times New Roman" w:cs="Times New Roman"/>
                <w:szCs w:val="20"/>
              </w:rPr>
              <w:t>R1.1, R1.2, …</w:t>
            </w:r>
            <w:r w:rsidRPr="00645306">
              <w:rPr>
                <w:rFonts w:eastAsia="Times New Roman" w:cs="Times New Roman"/>
                <w:szCs w:val="20"/>
              </w:rPr>
              <w:br/>
              <w:t>R1.n</w:t>
            </w:r>
          </w:p>
        </w:tc>
        <w:tc>
          <w:tcPr>
            <w:tcW w:w="631" w:type="pct"/>
            <w:vAlign w:val="center"/>
          </w:tcPr>
          <w:p w14:paraId="01A17A8B" w14:textId="77777777" w:rsidR="006B3AA5" w:rsidRPr="00645306" w:rsidRDefault="006B3AA5" w:rsidP="006B3AA5">
            <w:pPr>
              <w:tabs>
                <w:tab w:val="left" w:pos="3960"/>
                <w:tab w:val="left" w:pos="9900"/>
              </w:tabs>
              <w:suppressAutoHyphens/>
              <w:spacing w:before="100" w:after="100" w:line="240" w:lineRule="auto"/>
              <w:jc w:val="center"/>
              <w:rPr>
                <w:rFonts w:eastAsia="Times New Roman" w:cs="Times New Roman"/>
                <w:szCs w:val="20"/>
              </w:rPr>
            </w:pPr>
          </w:p>
        </w:tc>
        <w:tc>
          <w:tcPr>
            <w:tcW w:w="694" w:type="pct"/>
            <w:vAlign w:val="center"/>
          </w:tcPr>
          <w:p w14:paraId="2AE6E463" w14:textId="77777777" w:rsidR="006B3AA5" w:rsidRPr="00645306" w:rsidRDefault="006B3AA5" w:rsidP="006B3AA5">
            <w:pPr>
              <w:tabs>
                <w:tab w:val="left" w:pos="3960"/>
                <w:tab w:val="left" w:pos="9900"/>
              </w:tabs>
              <w:suppressAutoHyphens/>
              <w:spacing w:before="100" w:after="100" w:line="240" w:lineRule="auto"/>
              <w:jc w:val="center"/>
              <w:rPr>
                <w:rFonts w:eastAsia="Times New Roman" w:cs="Times New Roman"/>
                <w:szCs w:val="20"/>
              </w:rPr>
            </w:pPr>
          </w:p>
        </w:tc>
        <w:tc>
          <w:tcPr>
            <w:tcW w:w="694" w:type="pct"/>
            <w:vAlign w:val="center"/>
          </w:tcPr>
          <w:p w14:paraId="76D48527" w14:textId="77777777" w:rsidR="006B3AA5" w:rsidRPr="00645306" w:rsidRDefault="006B3AA5" w:rsidP="006B3AA5">
            <w:pPr>
              <w:tabs>
                <w:tab w:val="left" w:pos="3960"/>
                <w:tab w:val="left" w:pos="9900"/>
              </w:tabs>
              <w:suppressAutoHyphens/>
              <w:spacing w:before="100" w:after="100" w:line="240" w:lineRule="auto"/>
              <w:jc w:val="center"/>
              <w:rPr>
                <w:rFonts w:eastAsia="Times New Roman" w:cs="Times New Roman"/>
                <w:szCs w:val="20"/>
              </w:rPr>
            </w:pPr>
          </w:p>
        </w:tc>
      </w:tr>
      <w:tr w:rsidR="006B3AA5" w:rsidRPr="00645306" w14:paraId="737E311C" w14:textId="77777777" w:rsidTr="005E3E29">
        <w:trPr>
          <w:cantSplit/>
          <w:jc w:val="center"/>
        </w:trPr>
        <w:tc>
          <w:tcPr>
            <w:tcW w:w="407" w:type="pct"/>
            <w:vAlign w:val="center"/>
          </w:tcPr>
          <w:p w14:paraId="275DCDD6" w14:textId="77777777" w:rsidR="006B3AA5" w:rsidRPr="00645306" w:rsidRDefault="006B3AA5" w:rsidP="006B3AA5">
            <w:pPr>
              <w:tabs>
                <w:tab w:val="left" w:pos="3960"/>
                <w:tab w:val="left" w:pos="9900"/>
              </w:tabs>
              <w:suppressAutoHyphens/>
              <w:spacing w:before="100" w:after="100" w:line="240" w:lineRule="auto"/>
              <w:jc w:val="center"/>
              <w:rPr>
                <w:rFonts w:eastAsia="Times New Roman" w:cs="Times New Roman"/>
                <w:szCs w:val="20"/>
              </w:rPr>
            </w:pPr>
            <w:r w:rsidRPr="00645306">
              <w:rPr>
                <w:rFonts w:eastAsia="Times New Roman" w:cs="Times New Roman"/>
                <w:szCs w:val="20"/>
              </w:rPr>
              <w:t>2.1</w:t>
            </w:r>
          </w:p>
        </w:tc>
        <w:tc>
          <w:tcPr>
            <w:tcW w:w="1943" w:type="pct"/>
            <w:vAlign w:val="center"/>
          </w:tcPr>
          <w:p w14:paraId="54AE506D" w14:textId="77777777" w:rsidR="006B3AA5" w:rsidRPr="00645306" w:rsidRDefault="006B3AA5" w:rsidP="006B3AA5">
            <w:pPr>
              <w:tabs>
                <w:tab w:val="left" w:pos="3960"/>
                <w:tab w:val="left" w:pos="9900"/>
              </w:tabs>
              <w:suppressAutoHyphens/>
              <w:spacing w:before="100" w:after="100" w:line="240" w:lineRule="auto"/>
              <w:ind w:left="342"/>
              <w:rPr>
                <w:rFonts w:eastAsia="Times New Roman" w:cs="Times New Roman"/>
                <w:szCs w:val="20"/>
              </w:rPr>
            </w:pPr>
            <w:r w:rsidRPr="00645306">
              <w:rPr>
                <w:rFonts w:eastAsia="Times New Roman" w:cs="Times New Roman"/>
                <w:szCs w:val="20"/>
              </w:rPr>
              <w:t>Hardware, LAN &amp; General-Purpose Software</w:t>
            </w:r>
          </w:p>
        </w:tc>
        <w:tc>
          <w:tcPr>
            <w:tcW w:w="631" w:type="pct"/>
            <w:vAlign w:val="center"/>
          </w:tcPr>
          <w:p w14:paraId="3E503C97" w14:textId="77777777" w:rsidR="006B3AA5" w:rsidRPr="00645306" w:rsidRDefault="006B3AA5" w:rsidP="006B3AA5">
            <w:pPr>
              <w:tabs>
                <w:tab w:val="left" w:pos="3960"/>
                <w:tab w:val="left" w:pos="9900"/>
              </w:tabs>
              <w:suppressAutoHyphens/>
              <w:spacing w:before="100" w:after="100" w:line="240" w:lineRule="auto"/>
              <w:jc w:val="center"/>
              <w:rPr>
                <w:rFonts w:eastAsia="Times New Roman" w:cs="Times New Roman"/>
                <w:szCs w:val="20"/>
              </w:rPr>
            </w:pPr>
            <w:r w:rsidRPr="00645306">
              <w:rPr>
                <w:rFonts w:eastAsia="Times New Roman" w:cs="Times New Roman"/>
                <w:szCs w:val="20"/>
              </w:rPr>
              <w:t>“</w:t>
            </w:r>
          </w:p>
        </w:tc>
        <w:tc>
          <w:tcPr>
            <w:tcW w:w="631" w:type="pct"/>
            <w:vAlign w:val="center"/>
          </w:tcPr>
          <w:p w14:paraId="27314247" w14:textId="77777777" w:rsidR="006B3AA5" w:rsidRPr="00645306" w:rsidRDefault="006B3AA5" w:rsidP="006B3AA5">
            <w:pPr>
              <w:tabs>
                <w:tab w:val="left" w:pos="3960"/>
                <w:tab w:val="left" w:pos="9900"/>
              </w:tabs>
              <w:suppressAutoHyphens/>
              <w:spacing w:before="100" w:after="100" w:line="240" w:lineRule="auto"/>
              <w:jc w:val="center"/>
              <w:rPr>
                <w:rFonts w:eastAsia="Times New Roman" w:cs="Times New Roman"/>
                <w:szCs w:val="20"/>
              </w:rPr>
            </w:pPr>
          </w:p>
        </w:tc>
        <w:tc>
          <w:tcPr>
            <w:tcW w:w="694" w:type="pct"/>
            <w:vAlign w:val="center"/>
          </w:tcPr>
          <w:p w14:paraId="27C853F8" w14:textId="77777777" w:rsidR="006B3AA5" w:rsidRPr="00645306" w:rsidRDefault="006B3AA5" w:rsidP="006B3AA5">
            <w:pPr>
              <w:tabs>
                <w:tab w:val="left" w:pos="3960"/>
                <w:tab w:val="left" w:pos="9900"/>
              </w:tabs>
              <w:suppressAutoHyphens/>
              <w:spacing w:before="100" w:after="100" w:line="240" w:lineRule="auto"/>
              <w:jc w:val="center"/>
              <w:rPr>
                <w:rFonts w:eastAsia="Times New Roman" w:cs="Times New Roman"/>
                <w:szCs w:val="20"/>
              </w:rPr>
            </w:pPr>
          </w:p>
        </w:tc>
        <w:tc>
          <w:tcPr>
            <w:tcW w:w="694" w:type="pct"/>
            <w:vAlign w:val="center"/>
          </w:tcPr>
          <w:p w14:paraId="4B4A1115" w14:textId="77777777" w:rsidR="006B3AA5" w:rsidRPr="00645306" w:rsidRDefault="006B3AA5" w:rsidP="006B3AA5">
            <w:pPr>
              <w:tabs>
                <w:tab w:val="left" w:pos="3960"/>
                <w:tab w:val="left" w:pos="9900"/>
              </w:tabs>
              <w:suppressAutoHyphens/>
              <w:spacing w:before="100" w:after="100" w:line="240" w:lineRule="auto"/>
              <w:jc w:val="center"/>
              <w:rPr>
                <w:rFonts w:eastAsia="Times New Roman" w:cs="Times New Roman"/>
                <w:szCs w:val="20"/>
              </w:rPr>
            </w:pPr>
          </w:p>
        </w:tc>
      </w:tr>
      <w:tr w:rsidR="006B3AA5" w:rsidRPr="00645306" w14:paraId="64CEBC7B" w14:textId="77777777" w:rsidTr="005E3E29">
        <w:trPr>
          <w:cantSplit/>
          <w:jc w:val="center"/>
        </w:trPr>
        <w:tc>
          <w:tcPr>
            <w:tcW w:w="407" w:type="pct"/>
            <w:vAlign w:val="center"/>
          </w:tcPr>
          <w:p w14:paraId="4B2F013F" w14:textId="77777777" w:rsidR="006B3AA5" w:rsidRPr="00645306" w:rsidRDefault="006B3AA5" w:rsidP="006B3AA5">
            <w:pPr>
              <w:tabs>
                <w:tab w:val="left" w:pos="3960"/>
                <w:tab w:val="left" w:pos="9900"/>
              </w:tabs>
              <w:suppressAutoHyphens/>
              <w:spacing w:before="100" w:after="100" w:line="240" w:lineRule="auto"/>
              <w:jc w:val="center"/>
              <w:rPr>
                <w:rFonts w:eastAsia="Times New Roman" w:cs="Times New Roman"/>
                <w:b/>
                <w:szCs w:val="20"/>
              </w:rPr>
            </w:pPr>
            <w:r w:rsidRPr="00645306">
              <w:rPr>
                <w:rFonts w:eastAsia="Times New Roman" w:cs="Times New Roman"/>
                <w:b/>
                <w:szCs w:val="20"/>
              </w:rPr>
              <w:t>2.2</w:t>
            </w:r>
          </w:p>
        </w:tc>
        <w:tc>
          <w:tcPr>
            <w:tcW w:w="1943" w:type="pct"/>
            <w:vAlign w:val="center"/>
          </w:tcPr>
          <w:p w14:paraId="654FB450" w14:textId="77777777" w:rsidR="006B3AA5" w:rsidRPr="00645306" w:rsidRDefault="006B3AA5" w:rsidP="006B3AA5">
            <w:pPr>
              <w:pBdr>
                <w:top w:val="single" w:sz="4" w:space="0" w:color="auto"/>
                <w:left w:val="single" w:sz="4" w:space="0" w:color="auto"/>
                <w:bottom w:val="double" w:sz="6" w:space="0" w:color="auto"/>
                <w:right w:val="single" w:sz="4" w:space="0" w:color="auto"/>
              </w:pBdr>
              <w:tabs>
                <w:tab w:val="left" w:pos="3960"/>
                <w:tab w:val="left" w:pos="9900"/>
              </w:tabs>
              <w:suppressAutoHyphens/>
              <w:spacing w:before="100" w:beforeAutospacing="1" w:after="100" w:afterAutospacing="1" w:line="240" w:lineRule="auto"/>
              <w:ind w:left="342"/>
              <w:textAlignment w:val="center"/>
              <w:rPr>
                <w:rFonts w:eastAsia="Times New Roman" w:cs="Times New Roman"/>
                <w:b/>
                <w:szCs w:val="20"/>
              </w:rPr>
            </w:pPr>
            <w:r w:rsidRPr="00645306">
              <w:rPr>
                <w:rFonts w:eastAsia="Times New Roman" w:cs="Times New Roman"/>
                <w:b/>
                <w:szCs w:val="20"/>
              </w:rPr>
              <w:t>Training</w:t>
            </w:r>
          </w:p>
        </w:tc>
        <w:tc>
          <w:tcPr>
            <w:tcW w:w="631" w:type="pct"/>
            <w:vAlign w:val="center"/>
          </w:tcPr>
          <w:p w14:paraId="3DC54684" w14:textId="77777777" w:rsidR="006B3AA5" w:rsidRPr="00645306" w:rsidRDefault="006B3AA5" w:rsidP="006B3AA5">
            <w:pPr>
              <w:pBdr>
                <w:top w:val="single" w:sz="4" w:space="0" w:color="auto"/>
                <w:left w:val="single" w:sz="4" w:space="0" w:color="auto"/>
                <w:bottom w:val="double" w:sz="6" w:space="0" w:color="auto"/>
                <w:right w:val="single" w:sz="4" w:space="0" w:color="auto"/>
              </w:pBdr>
              <w:tabs>
                <w:tab w:val="left" w:pos="3960"/>
                <w:tab w:val="left" w:pos="9900"/>
              </w:tabs>
              <w:suppressAutoHyphens/>
              <w:spacing w:before="100" w:beforeAutospacing="1" w:after="100" w:afterAutospacing="1" w:line="240" w:lineRule="auto"/>
              <w:jc w:val="center"/>
              <w:textAlignment w:val="center"/>
              <w:rPr>
                <w:rFonts w:eastAsia="Times New Roman" w:cs="Times New Roman"/>
                <w:b/>
                <w:szCs w:val="20"/>
              </w:rPr>
            </w:pPr>
            <w:r w:rsidRPr="00645306">
              <w:rPr>
                <w:rFonts w:eastAsia="Times New Roman" w:cs="Times New Roman"/>
                <w:b/>
                <w:szCs w:val="20"/>
              </w:rPr>
              <w:t>“</w:t>
            </w:r>
          </w:p>
        </w:tc>
        <w:tc>
          <w:tcPr>
            <w:tcW w:w="631" w:type="pct"/>
            <w:vAlign w:val="center"/>
          </w:tcPr>
          <w:p w14:paraId="542F0D8B" w14:textId="77777777" w:rsidR="006B3AA5" w:rsidRPr="00645306" w:rsidRDefault="006B3AA5" w:rsidP="006B3AA5">
            <w:pPr>
              <w:tabs>
                <w:tab w:val="left" w:pos="3960"/>
                <w:tab w:val="left" w:pos="9900"/>
              </w:tabs>
              <w:suppressAutoHyphens/>
              <w:spacing w:before="100" w:after="100" w:line="240" w:lineRule="auto"/>
              <w:jc w:val="center"/>
              <w:rPr>
                <w:rFonts w:eastAsia="Times New Roman" w:cs="Times New Roman"/>
                <w:b/>
                <w:szCs w:val="20"/>
              </w:rPr>
            </w:pPr>
          </w:p>
        </w:tc>
        <w:tc>
          <w:tcPr>
            <w:tcW w:w="694" w:type="pct"/>
            <w:vAlign w:val="center"/>
          </w:tcPr>
          <w:p w14:paraId="2C27744D" w14:textId="77777777" w:rsidR="006B3AA5" w:rsidRPr="00645306" w:rsidRDefault="006B3AA5" w:rsidP="006B3AA5">
            <w:pPr>
              <w:tabs>
                <w:tab w:val="left" w:pos="3960"/>
                <w:tab w:val="left" w:pos="9900"/>
              </w:tabs>
              <w:suppressAutoHyphens/>
              <w:spacing w:before="100" w:after="100" w:line="240" w:lineRule="auto"/>
              <w:jc w:val="center"/>
              <w:rPr>
                <w:rFonts w:eastAsia="Times New Roman" w:cs="Times New Roman"/>
                <w:b/>
                <w:szCs w:val="20"/>
              </w:rPr>
            </w:pPr>
          </w:p>
        </w:tc>
        <w:tc>
          <w:tcPr>
            <w:tcW w:w="694" w:type="pct"/>
            <w:vAlign w:val="center"/>
          </w:tcPr>
          <w:p w14:paraId="00A5698B" w14:textId="77777777" w:rsidR="006B3AA5" w:rsidRPr="00645306" w:rsidRDefault="006B3AA5" w:rsidP="006B3AA5">
            <w:pPr>
              <w:tabs>
                <w:tab w:val="left" w:pos="3960"/>
                <w:tab w:val="left" w:pos="9900"/>
              </w:tabs>
              <w:suppressAutoHyphens/>
              <w:spacing w:before="100" w:after="100" w:line="240" w:lineRule="auto"/>
              <w:jc w:val="center"/>
              <w:rPr>
                <w:rFonts w:eastAsia="Times New Roman" w:cs="Times New Roman"/>
                <w:b/>
                <w:szCs w:val="20"/>
              </w:rPr>
            </w:pPr>
          </w:p>
        </w:tc>
      </w:tr>
      <w:tr w:rsidR="006B3AA5" w:rsidRPr="00645306" w14:paraId="3A90049A" w14:textId="77777777" w:rsidTr="005E3E29">
        <w:trPr>
          <w:cantSplit/>
          <w:jc w:val="center"/>
        </w:trPr>
        <w:tc>
          <w:tcPr>
            <w:tcW w:w="407" w:type="pct"/>
            <w:vAlign w:val="center"/>
          </w:tcPr>
          <w:p w14:paraId="6A21A35B" w14:textId="77777777" w:rsidR="006B3AA5" w:rsidRPr="00645306" w:rsidRDefault="006B3AA5" w:rsidP="006B3AA5">
            <w:pPr>
              <w:tabs>
                <w:tab w:val="left" w:pos="3960"/>
                <w:tab w:val="left" w:pos="9900"/>
              </w:tabs>
              <w:suppressAutoHyphens/>
              <w:spacing w:before="100" w:after="100" w:line="240" w:lineRule="auto"/>
              <w:jc w:val="center"/>
              <w:rPr>
                <w:rFonts w:eastAsia="Times New Roman" w:cs="Times New Roman"/>
                <w:szCs w:val="20"/>
              </w:rPr>
            </w:pPr>
          </w:p>
        </w:tc>
        <w:tc>
          <w:tcPr>
            <w:tcW w:w="1943" w:type="pct"/>
            <w:vAlign w:val="center"/>
          </w:tcPr>
          <w:p w14:paraId="2784DC36" w14:textId="77777777" w:rsidR="006B3AA5" w:rsidRPr="00645306" w:rsidRDefault="006B3AA5" w:rsidP="006B3AA5">
            <w:pPr>
              <w:tabs>
                <w:tab w:val="left" w:pos="3960"/>
                <w:tab w:val="left" w:pos="9900"/>
              </w:tabs>
              <w:suppressAutoHyphens/>
              <w:spacing w:before="100" w:after="100" w:line="240" w:lineRule="auto"/>
              <w:rPr>
                <w:rFonts w:eastAsia="Times New Roman" w:cs="Times New Roman"/>
                <w:szCs w:val="20"/>
              </w:rPr>
            </w:pPr>
            <w:r w:rsidRPr="00645306">
              <w:rPr>
                <w:rFonts w:eastAsia="Times New Roman" w:cs="Times New Roman"/>
                <w:szCs w:val="20"/>
              </w:rPr>
              <w:t xml:space="preserve">       etc.</w:t>
            </w:r>
          </w:p>
        </w:tc>
        <w:tc>
          <w:tcPr>
            <w:tcW w:w="631" w:type="pct"/>
            <w:vAlign w:val="center"/>
          </w:tcPr>
          <w:p w14:paraId="2F00CAA7" w14:textId="77777777" w:rsidR="006B3AA5" w:rsidRPr="00645306" w:rsidRDefault="006B3AA5" w:rsidP="006B3AA5">
            <w:pPr>
              <w:tabs>
                <w:tab w:val="left" w:pos="3960"/>
                <w:tab w:val="left" w:pos="9900"/>
              </w:tabs>
              <w:suppressAutoHyphens/>
              <w:spacing w:before="100" w:after="100" w:line="240" w:lineRule="auto"/>
              <w:jc w:val="center"/>
              <w:rPr>
                <w:rFonts w:eastAsia="Times New Roman" w:cs="Times New Roman"/>
                <w:szCs w:val="20"/>
              </w:rPr>
            </w:pPr>
          </w:p>
        </w:tc>
        <w:tc>
          <w:tcPr>
            <w:tcW w:w="631" w:type="pct"/>
            <w:vAlign w:val="center"/>
          </w:tcPr>
          <w:p w14:paraId="4C6B23A3" w14:textId="77777777" w:rsidR="006B3AA5" w:rsidRPr="00645306" w:rsidRDefault="006B3AA5" w:rsidP="006B3AA5">
            <w:pPr>
              <w:tabs>
                <w:tab w:val="left" w:pos="3960"/>
                <w:tab w:val="left" w:pos="9900"/>
              </w:tabs>
              <w:suppressAutoHyphens/>
              <w:spacing w:before="100" w:after="100" w:line="240" w:lineRule="auto"/>
              <w:jc w:val="center"/>
              <w:rPr>
                <w:rFonts w:eastAsia="Times New Roman" w:cs="Times New Roman"/>
                <w:szCs w:val="20"/>
              </w:rPr>
            </w:pPr>
          </w:p>
        </w:tc>
        <w:tc>
          <w:tcPr>
            <w:tcW w:w="694" w:type="pct"/>
            <w:vAlign w:val="center"/>
          </w:tcPr>
          <w:p w14:paraId="4542FC2E" w14:textId="77777777" w:rsidR="006B3AA5" w:rsidRPr="00645306" w:rsidRDefault="006B3AA5" w:rsidP="006B3AA5">
            <w:pPr>
              <w:tabs>
                <w:tab w:val="left" w:pos="3960"/>
                <w:tab w:val="left" w:pos="9900"/>
              </w:tabs>
              <w:suppressAutoHyphens/>
              <w:spacing w:before="100" w:after="100" w:line="240" w:lineRule="auto"/>
              <w:jc w:val="center"/>
              <w:rPr>
                <w:rFonts w:eastAsia="Times New Roman" w:cs="Times New Roman"/>
                <w:szCs w:val="20"/>
              </w:rPr>
            </w:pPr>
          </w:p>
        </w:tc>
        <w:tc>
          <w:tcPr>
            <w:tcW w:w="694" w:type="pct"/>
            <w:vAlign w:val="center"/>
          </w:tcPr>
          <w:p w14:paraId="35D153FE" w14:textId="77777777" w:rsidR="006B3AA5" w:rsidRPr="00645306" w:rsidRDefault="006B3AA5" w:rsidP="006B3AA5">
            <w:pPr>
              <w:tabs>
                <w:tab w:val="left" w:pos="3960"/>
                <w:tab w:val="left" w:pos="9900"/>
              </w:tabs>
              <w:suppressAutoHyphens/>
              <w:spacing w:before="100" w:after="100" w:line="240" w:lineRule="auto"/>
              <w:jc w:val="center"/>
              <w:rPr>
                <w:rFonts w:eastAsia="Times New Roman" w:cs="Times New Roman"/>
                <w:szCs w:val="20"/>
              </w:rPr>
            </w:pPr>
          </w:p>
        </w:tc>
      </w:tr>
      <w:tr w:rsidR="006B3AA5" w:rsidRPr="00645306" w14:paraId="5952997F" w14:textId="77777777" w:rsidTr="005E3E29">
        <w:trPr>
          <w:cantSplit/>
          <w:jc w:val="center"/>
        </w:trPr>
        <w:tc>
          <w:tcPr>
            <w:tcW w:w="407" w:type="pct"/>
            <w:vAlign w:val="center"/>
          </w:tcPr>
          <w:p w14:paraId="420D4CCE"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t>x</w:t>
            </w:r>
          </w:p>
        </w:tc>
        <w:tc>
          <w:tcPr>
            <w:tcW w:w="1943" w:type="pct"/>
            <w:vAlign w:val="center"/>
          </w:tcPr>
          <w:p w14:paraId="134851E8" w14:textId="77777777" w:rsidR="006B3AA5" w:rsidRPr="00645306" w:rsidRDefault="006B3AA5" w:rsidP="006B3AA5">
            <w:pPr>
              <w:tabs>
                <w:tab w:val="left" w:pos="3960"/>
              </w:tabs>
              <w:suppressAutoHyphens/>
              <w:spacing w:before="100" w:after="100" w:line="240" w:lineRule="auto"/>
              <w:rPr>
                <w:rFonts w:eastAsia="Times New Roman" w:cs="Times New Roman"/>
                <w:szCs w:val="20"/>
              </w:rPr>
            </w:pPr>
            <w:r w:rsidRPr="00645306">
              <w:rPr>
                <w:rFonts w:eastAsia="Times New Roman" w:cs="Times New Roman"/>
                <w:szCs w:val="20"/>
              </w:rPr>
              <w:t>Operational Acceptance of the System as an integrated whole</w:t>
            </w:r>
          </w:p>
        </w:tc>
        <w:tc>
          <w:tcPr>
            <w:tcW w:w="631" w:type="pct"/>
            <w:vAlign w:val="center"/>
          </w:tcPr>
          <w:p w14:paraId="587AE74E"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t>all sites</w:t>
            </w:r>
          </w:p>
        </w:tc>
        <w:tc>
          <w:tcPr>
            <w:tcW w:w="631" w:type="pct"/>
            <w:vAlign w:val="center"/>
          </w:tcPr>
          <w:p w14:paraId="7E0873BF"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c>
          <w:tcPr>
            <w:tcW w:w="694" w:type="pct"/>
            <w:vAlign w:val="center"/>
          </w:tcPr>
          <w:p w14:paraId="254D737B"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t>- -</w:t>
            </w:r>
          </w:p>
        </w:tc>
        <w:tc>
          <w:tcPr>
            <w:tcW w:w="694" w:type="pct"/>
            <w:vAlign w:val="center"/>
          </w:tcPr>
          <w:p w14:paraId="2753EA5C"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t>W__</w:t>
            </w:r>
          </w:p>
        </w:tc>
      </w:tr>
      <w:tr w:rsidR="006B3AA5" w:rsidRPr="00645306" w14:paraId="742D1611" w14:textId="77777777" w:rsidTr="005E3E29">
        <w:trPr>
          <w:cantSplit/>
          <w:jc w:val="center"/>
        </w:trPr>
        <w:tc>
          <w:tcPr>
            <w:tcW w:w="407" w:type="pct"/>
            <w:vAlign w:val="center"/>
          </w:tcPr>
          <w:p w14:paraId="50D78151"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c>
          <w:tcPr>
            <w:tcW w:w="1943" w:type="pct"/>
            <w:vAlign w:val="center"/>
          </w:tcPr>
          <w:p w14:paraId="7688D4A4" w14:textId="77777777" w:rsidR="006B3AA5" w:rsidRPr="00645306" w:rsidRDefault="006B3AA5" w:rsidP="006B3AA5">
            <w:pPr>
              <w:tabs>
                <w:tab w:val="left" w:pos="3960"/>
              </w:tabs>
              <w:suppressAutoHyphens/>
              <w:spacing w:before="100" w:after="100" w:line="240" w:lineRule="auto"/>
              <w:rPr>
                <w:rFonts w:eastAsia="Times New Roman" w:cs="Times New Roman"/>
                <w:szCs w:val="20"/>
              </w:rPr>
            </w:pPr>
          </w:p>
        </w:tc>
        <w:tc>
          <w:tcPr>
            <w:tcW w:w="631" w:type="pct"/>
            <w:vAlign w:val="center"/>
          </w:tcPr>
          <w:p w14:paraId="7A529E12"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c>
          <w:tcPr>
            <w:tcW w:w="631" w:type="pct"/>
            <w:vAlign w:val="center"/>
          </w:tcPr>
          <w:p w14:paraId="4E871A8A"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c>
          <w:tcPr>
            <w:tcW w:w="694" w:type="pct"/>
            <w:vAlign w:val="center"/>
          </w:tcPr>
          <w:p w14:paraId="3011FFAB"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c>
          <w:tcPr>
            <w:tcW w:w="694" w:type="pct"/>
            <w:vAlign w:val="center"/>
          </w:tcPr>
          <w:p w14:paraId="3D8A0D4D"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r>
      <w:tr w:rsidR="006B3AA5" w:rsidRPr="00645306" w14:paraId="5C459694" w14:textId="77777777" w:rsidTr="005E3E29">
        <w:trPr>
          <w:cantSplit/>
          <w:jc w:val="center"/>
        </w:trPr>
        <w:tc>
          <w:tcPr>
            <w:tcW w:w="407" w:type="pct"/>
            <w:vAlign w:val="center"/>
          </w:tcPr>
          <w:p w14:paraId="00B474E1"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lastRenderedPageBreak/>
              <w:t>z</w:t>
            </w:r>
          </w:p>
        </w:tc>
        <w:tc>
          <w:tcPr>
            <w:tcW w:w="1943" w:type="pct"/>
            <w:vAlign w:val="center"/>
          </w:tcPr>
          <w:p w14:paraId="25F48207" w14:textId="77777777" w:rsidR="006B3AA5" w:rsidRPr="00645306" w:rsidRDefault="006B3AA5" w:rsidP="006B3AA5">
            <w:pPr>
              <w:tabs>
                <w:tab w:val="left" w:pos="3960"/>
              </w:tabs>
              <w:suppressAutoHyphens/>
              <w:spacing w:before="100" w:after="100" w:line="240" w:lineRule="auto"/>
              <w:rPr>
                <w:rFonts w:eastAsia="Times New Roman" w:cs="Times New Roman"/>
                <w:szCs w:val="20"/>
              </w:rPr>
            </w:pPr>
            <w:r w:rsidRPr="00645306">
              <w:rPr>
                <w:rFonts w:eastAsia="Times New Roman" w:cs="Times New Roman"/>
                <w:szCs w:val="20"/>
              </w:rPr>
              <w:t>Recurrent Cost Items</w:t>
            </w:r>
          </w:p>
        </w:tc>
        <w:tc>
          <w:tcPr>
            <w:tcW w:w="631" w:type="pct"/>
            <w:vAlign w:val="center"/>
          </w:tcPr>
          <w:p w14:paraId="302D196B"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t>- -</w:t>
            </w:r>
          </w:p>
        </w:tc>
        <w:tc>
          <w:tcPr>
            <w:tcW w:w="631" w:type="pct"/>
            <w:vAlign w:val="center"/>
          </w:tcPr>
          <w:p w14:paraId="4D34D8CD"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c>
          <w:tcPr>
            <w:tcW w:w="694" w:type="pct"/>
            <w:vAlign w:val="center"/>
          </w:tcPr>
          <w:p w14:paraId="7F6E1822"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c>
          <w:tcPr>
            <w:tcW w:w="694" w:type="pct"/>
            <w:vAlign w:val="center"/>
          </w:tcPr>
          <w:p w14:paraId="3DA0C8D6"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r>
      <w:tr w:rsidR="006B3AA5" w:rsidRPr="00645306" w14:paraId="4CC41FEC" w14:textId="77777777" w:rsidTr="005E3E29">
        <w:trPr>
          <w:cantSplit/>
          <w:jc w:val="center"/>
        </w:trPr>
        <w:tc>
          <w:tcPr>
            <w:tcW w:w="407" w:type="pct"/>
            <w:vAlign w:val="center"/>
          </w:tcPr>
          <w:p w14:paraId="74AE87A0"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t>z.1</w:t>
            </w:r>
          </w:p>
        </w:tc>
        <w:tc>
          <w:tcPr>
            <w:tcW w:w="1943" w:type="pct"/>
            <w:vAlign w:val="center"/>
          </w:tcPr>
          <w:p w14:paraId="6695F97D" w14:textId="77777777" w:rsidR="006B3AA5" w:rsidRPr="00645306" w:rsidRDefault="006B3AA5" w:rsidP="006B3AA5">
            <w:pPr>
              <w:tabs>
                <w:tab w:val="left" w:pos="3960"/>
              </w:tabs>
              <w:suppressAutoHyphens/>
              <w:spacing w:before="100" w:after="100" w:line="240" w:lineRule="auto"/>
              <w:ind w:left="342"/>
              <w:rPr>
                <w:rFonts w:eastAsia="Times New Roman" w:cs="Times New Roman"/>
                <w:szCs w:val="20"/>
              </w:rPr>
            </w:pPr>
            <w:r w:rsidRPr="00645306">
              <w:rPr>
                <w:rFonts w:eastAsia="Times New Roman" w:cs="Times New Roman"/>
                <w:szCs w:val="20"/>
              </w:rPr>
              <w:t>List Recurrent Cost Items</w:t>
            </w:r>
          </w:p>
        </w:tc>
        <w:tc>
          <w:tcPr>
            <w:tcW w:w="631" w:type="pct"/>
            <w:vAlign w:val="center"/>
          </w:tcPr>
          <w:p w14:paraId="22910DB3"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c>
          <w:tcPr>
            <w:tcW w:w="631" w:type="pct"/>
            <w:vAlign w:val="center"/>
          </w:tcPr>
          <w:p w14:paraId="31C744F9"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c>
          <w:tcPr>
            <w:tcW w:w="694" w:type="pct"/>
            <w:vAlign w:val="center"/>
          </w:tcPr>
          <w:p w14:paraId="44ADE018"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c>
          <w:tcPr>
            <w:tcW w:w="694" w:type="pct"/>
            <w:vAlign w:val="center"/>
          </w:tcPr>
          <w:p w14:paraId="5D7AD82D"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r>
      <w:tr w:rsidR="006B3AA5" w:rsidRPr="00645306" w14:paraId="01E02B46" w14:textId="77777777" w:rsidTr="005E3E29">
        <w:trPr>
          <w:cantSplit/>
          <w:jc w:val="center"/>
        </w:trPr>
        <w:tc>
          <w:tcPr>
            <w:tcW w:w="407" w:type="pct"/>
            <w:vAlign w:val="center"/>
          </w:tcPr>
          <w:p w14:paraId="1B0977F4"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c>
          <w:tcPr>
            <w:tcW w:w="1943" w:type="pct"/>
            <w:vAlign w:val="center"/>
          </w:tcPr>
          <w:p w14:paraId="554B8F9A" w14:textId="77777777" w:rsidR="006B3AA5" w:rsidRPr="00645306" w:rsidRDefault="006B3AA5" w:rsidP="006B3AA5">
            <w:pPr>
              <w:tabs>
                <w:tab w:val="left" w:pos="3960"/>
              </w:tabs>
              <w:suppressAutoHyphens/>
              <w:spacing w:before="100" w:after="100" w:line="240" w:lineRule="auto"/>
              <w:rPr>
                <w:rFonts w:eastAsia="Times New Roman" w:cs="Times New Roman"/>
                <w:szCs w:val="20"/>
              </w:rPr>
            </w:pPr>
            <w:r w:rsidRPr="00645306">
              <w:rPr>
                <w:rFonts w:eastAsia="Times New Roman" w:cs="Times New Roman"/>
                <w:szCs w:val="20"/>
              </w:rPr>
              <w:t xml:space="preserve">       etc.</w:t>
            </w:r>
          </w:p>
        </w:tc>
        <w:tc>
          <w:tcPr>
            <w:tcW w:w="631" w:type="pct"/>
            <w:vAlign w:val="center"/>
          </w:tcPr>
          <w:p w14:paraId="4ED0D71E"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c>
          <w:tcPr>
            <w:tcW w:w="631" w:type="pct"/>
            <w:vAlign w:val="center"/>
          </w:tcPr>
          <w:p w14:paraId="3CD98160"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c>
          <w:tcPr>
            <w:tcW w:w="694" w:type="pct"/>
            <w:vAlign w:val="center"/>
          </w:tcPr>
          <w:p w14:paraId="7F4513CB"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c>
          <w:tcPr>
            <w:tcW w:w="694" w:type="pct"/>
            <w:vAlign w:val="center"/>
          </w:tcPr>
          <w:p w14:paraId="18153D5F"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r>
    </w:tbl>
    <w:p w14:paraId="0FE8D408" w14:textId="77777777" w:rsidR="006B3AA5" w:rsidRPr="00645306" w:rsidRDefault="006B3AA5" w:rsidP="006B3AA5">
      <w:pPr>
        <w:tabs>
          <w:tab w:val="left" w:pos="3960"/>
        </w:tabs>
        <w:suppressAutoHyphens/>
        <w:spacing w:line="240" w:lineRule="auto"/>
        <w:rPr>
          <w:rFonts w:eastAsia="Times New Roman" w:cs="Times New Roman"/>
          <w:szCs w:val="20"/>
        </w:rPr>
      </w:pPr>
    </w:p>
    <w:p w14:paraId="721AE1D7" w14:textId="77777777" w:rsidR="006B3AA5" w:rsidRPr="00645306" w:rsidRDefault="006B3AA5" w:rsidP="006B3AA5">
      <w:pPr>
        <w:tabs>
          <w:tab w:val="left" w:pos="3960"/>
          <w:tab w:val="left" w:pos="9900"/>
        </w:tabs>
        <w:suppressAutoHyphens/>
        <w:spacing w:line="240" w:lineRule="auto"/>
        <w:ind w:left="1260" w:hanging="1260"/>
        <w:rPr>
          <w:rFonts w:eastAsia="Times New Roman" w:cs="Times New Roman"/>
          <w:szCs w:val="20"/>
        </w:rPr>
      </w:pPr>
      <w:r w:rsidRPr="00645306">
        <w:rPr>
          <w:rFonts w:eastAsia="Times New Roman" w:cs="Times New Roman"/>
          <w:b/>
          <w:szCs w:val="20"/>
        </w:rPr>
        <w:t>Note:</w:t>
      </w:r>
      <w:r w:rsidRPr="00645306">
        <w:rPr>
          <w:rFonts w:eastAsia="Times New Roman" w:cs="Times New Roman"/>
          <w:szCs w:val="20"/>
        </w:rPr>
        <w:tab/>
        <w:t>Refer to the System Inventory Table(s) below for the specific items and components that constitute the Subsystems or item.  Refer to the Site Table(s) below for details regarding the site and the site code.</w:t>
      </w:r>
    </w:p>
    <w:p w14:paraId="0C56E906" w14:textId="77777777" w:rsidR="006B3AA5" w:rsidRPr="00645306" w:rsidRDefault="006B3AA5" w:rsidP="006B3AA5">
      <w:pPr>
        <w:spacing w:after="0" w:line="240" w:lineRule="auto"/>
        <w:rPr>
          <w:rFonts w:eastAsia="Times New Roman" w:cs="Times New Roman"/>
          <w:szCs w:val="20"/>
        </w:rPr>
      </w:pPr>
      <w:r w:rsidRPr="00645306">
        <w:rPr>
          <w:rFonts w:eastAsia="Times New Roman" w:cs="Times New Roman"/>
          <w:szCs w:val="20"/>
        </w:rPr>
        <w:br w:type="page"/>
      </w:r>
    </w:p>
    <w:p w14:paraId="7D363EA7" w14:textId="77777777" w:rsidR="006B3AA5" w:rsidRPr="00645306" w:rsidRDefault="006B3AA5" w:rsidP="006B3AA5">
      <w:pPr>
        <w:tabs>
          <w:tab w:val="left" w:pos="3960"/>
          <w:tab w:val="left" w:pos="9900"/>
        </w:tabs>
        <w:suppressAutoHyphens/>
        <w:spacing w:line="240" w:lineRule="auto"/>
        <w:ind w:left="1260" w:hanging="1260"/>
        <w:rPr>
          <w:rFonts w:eastAsia="Times New Roman" w:cs="Times New Roman"/>
          <w:szCs w:val="20"/>
        </w:rPr>
      </w:pPr>
    </w:p>
    <w:p w14:paraId="250E84B4" w14:textId="77777777" w:rsidR="006B3AA5" w:rsidRPr="00645306" w:rsidRDefault="006B3AA5" w:rsidP="00B90FAF">
      <w:pPr>
        <w:pStyle w:val="Heading4TR"/>
      </w:pPr>
      <w:bookmarkStart w:id="1885" w:name="_Toc55760522"/>
      <w:bookmarkStart w:id="1886" w:name="_Toc55760942"/>
      <w:bookmarkStart w:id="1887" w:name="_Toc55765825"/>
      <w:bookmarkStart w:id="1888" w:name="_Toc55931961"/>
      <w:bookmarkStart w:id="1889" w:name="_Toc55932128"/>
      <w:bookmarkStart w:id="1890" w:name="_Toc56639235"/>
      <w:bookmarkStart w:id="1891" w:name="_Toc185323626"/>
      <w:r w:rsidRPr="00645306">
        <w:t>B.</w:t>
      </w:r>
      <w:r w:rsidRPr="00645306">
        <w:tab/>
        <w:t>Site Table(s)</w:t>
      </w:r>
      <w:bookmarkEnd w:id="1885"/>
      <w:bookmarkEnd w:id="1886"/>
      <w:bookmarkEnd w:id="1887"/>
      <w:bookmarkEnd w:id="1888"/>
      <w:bookmarkEnd w:id="1889"/>
      <w:bookmarkEnd w:id="1890"/>
      <w:bookmarkEnd w:id="1891"/>
    </w:p>
    <w:p w14:paraId="3905C6EE" w14:textId="77777777" w:rsidR="006B3AA5" w:rsidRPr="00645306" w:rsidRDefault="006B3AA5" w:rsidP="006B3AA5">
      <w:pPr>
        <w:tabs>
          <w:tab w:val="left" w:pos="3960"/>
        </w:tabs>
        <w:suppressAutoHyphens/>
        <w:spacing w:line="240" w:lineRule="auto"/>
        <w:ind w:left="720" w:hanging="720"/>
        <w:jc w:val="center"/>
        <w:rPr>
          <w:rFonts w:eastAsia="Times New Roman" w:cs="Times New Roman"/>
          <w:b/>
          <w:sz w:val="28"/>
          <w:szCs w:val="20"/>
        </w:rPr>
      </w:pPr>
    </w:p>
    <w:p w14:paraId="2DAD74A0" w14:textId="77777777" w:rsidR="006B3AA5" w:rsidRPr="00645306" w:rsidRDefault="006B3AA5" w:rsidP="006B3AA5">
      <w:pPr>
        <w:tabs>
          <w:tab w:val="left" w:pos="3960"/>
        </w:tabs>
        <w:suppressAutoHyphens/>
        <w:spacing w:line="240" w:lineRule="auto"/>
        <w:jc w:val="center"/>
        <w:rPr>
          <w:rFonts w:eastAsia="Times New Roman" w:cs="Times New Roman"/>
          <w:i/>
          <w:szCs w:val="20"/>
        </w:rPr>
      </w:pPr>
      <w:r w:rsidRPr="00645306">
        <w:rPr>
          <w:rFonts w:eastAsia="Times New Roman" w:cs="Times New Roman"/>
          <w:i/>
          <w:szCs w:val="20"/>
        </w:rPr>
        <w:t xml:space="preserve">[To be completed by the Purchaser, specify:  </w:t>
      </w:r>
      <w:r w:rsidRPr="00645306">
        <w:rPr>
          <w:rFonts w:eastAsia="Times New Roman" w:cs="Times New Roman"/>
          <w:b/>
          <w:i/>
          <w:szCs w:val="20"/>
        </w:rPr>
        <w:t>the detailed information regarding the site(s) at which the System is to be operated</w:t>
      </w:r>
      <w:r w:rsidRPr="00645306">
        <w:rPr>
          <w:rFonts w:eastAsia="Times New Roman" w:cs="Times New Roman"/>
          <w:i/>
          <w:szCs w:val="20"/>
        </w:rPr>
        <w:t>]</w:t>
      </w:r>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440"/>
        <w:gridCol w:w="3528"/>
        <w:gridCol w:w="2952"/>
        <w:gridCol w:w="3348"/>
        <w:gridCol w:w="1530"/>
      </w:tblGrid>
      <w:tr w:rsidR="006B3AA5" w:rsidRPr="00645306" w14:paraId="342BC64C" w14:textId="77777777" w:rsidTr="006B3AA5">
        <w:trPr>
          <w:cantSplit/>
          <w:tblHeader/>
        </w:trPr>
        <w:tc>
          <w:tcPr>
            <w:tcW w:w="1440" w:type="dxa"/>
          </w:tcPr>
          <w:p w14:paraId="725FE1A2"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br/>
              <w:t>Site</w:t>
            </w:r>
            <w:r w:rsidRPr="00645306">
              <w:rPr>
                <w:rFonts w:eastAsia="Times New Roman" w:cs="Times New Roman"/>
                <w:szCs w:val="20"/>
              </w:rPr>
              <w:br/>
              <w:t>Code</w:t>
            </w:r>
          </w:p>
        </w:tc>
        <w:tc>
          <w:tcPr>
            <w:tcW w:w="3528" w:type="dxa"/>
          </w:tcPr>
          <w:p w14:paraId="635FF6F1"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br/>
            </w:r>
            <w:r w:rsidRPr="00645306">
              <w:rPr>
                <w:rFonts w:eastAsia="Times New Roman" w:cs="Times New Roman"/>
                <w:szCs w:val="20"/>
              </w:rPr>
              <w:br/>
              <w:t>Site</w:t>
            </w:r>
          </w:p>
        </w:tc>
        <w:tc>
          <w:tcPr>
            <w:tcW w:w="2952" w:type="dxa"/>
          </w:tcPr>
          <w:p w14:paraId="73915563"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br/>
            </w:r>
            <w:r w:rsidRPr="00645306">
              <w:rPr>
                <w:rFonts w:eastAsia="Times New Roman" w:cs="Times New Roman"/>
                <w:szCs w:val="20"/>
              </w:rPr>
              <w:br/>
              <w:t>City / Town / Region</w:t>
            </w:r>
          </w:p>
        </w:tc>
        <w:tc>
          <w:tcPr>
            <w:tcW w:w="3348" w:type="dxa"/>
          </w:tcPr>
          <w:p w14:paraId="2985AF00"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br/>
            </w:r>
            <w:r w:rsidRPr="00645306">
              <w:rPr>
                <w:rFonts w:eastAsia="Times New Roman" w:cs="Times New Roman"/>
                <w:szCs w:val="20"/>
              </w:rPr>
              <w:br/>
              <w:t>Primary Street Address</w:t>
            </w:r>
          </w:p>
        </w:tc>
        <w:tc>
          <w:tcPr>
            <w:tcW w:w="1530" w:type="dxa"/>
          </w:tcPr>
          <w:p w14:paraId="08976C8B"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t>Drawing Reference No. (if any)</w:t>
            </w:r>
          </w:p>
        </w:tc>
      </w:tr>
      <w:tr w:rsidR="006B3AA5" w:rsidRPr="00645306" w14:paraId="7733C06C" w14:textId="77777777" w:rsidTr="006B3AA5">
        <w:trPr>
          <w:cantSplit/>
        </w:trPr>
        <w:tc>
          <w:tcPr>
            <w:tcW w:w="1440" w:type="dxa"/>
          </w:tcPr>
          <w:p w14:paraId="0E631520"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t>HQ</w:t>
            </w:r>
          </w:p>
        </w:tc>
        <w:tc>
          <w:tcPr>
            <w:tcW w:w="3528" w:type="dxa"/>
          </w:tcPr>
          <w:p w14:paraId="0A2E12FE" w14:textId="77777777" w:rsidR="006B3AA5" w:rsidRPr="00645306" w:rsidRDefault="006B3AA5" w:rsidP="006B3AA5">
            <w:pPr>
              <w:tabs>
                <w:tab w:val="left" w:pos="3960"/>
              </w:tabs>
              <w:suppressAutoHyphens/>
              <w:spacing w:before="100" w:after="100" w:line="240" w:lineRule="auto"/>
              <w:rPr>
                <w:rFonts w:eastAsia="Times New Roman" w:cs="Times New Roman"/>
                <w:szCs w:val="20"/>
              </w:rPr>
            </w:pPr>
            <w:r w:rsidRPr="00645306">
              <w:rPr>
                <w:rFonts w:eastAsia="Times New Roman" w:cs="Times New Roman"/>
                <w:szCs w:val="20"/>
              </w:rPr>
              <w:t>Headquarters</w:t>
            </w:r>
          </w:p>
        </w:tc>
        <w:tc>
          <w:tcPr>
            <w:tcW w:w="2952" w:type="dxa"/>
          </w:tcPr>
          <w:p w14:paraId="249B4DC0"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c>
          <w:tcPr>
            <w:tcW w:w="3348" w:type="dxa"/>
          </w:tcPr>
          <w:p w14:paraId="7502906B"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c>
          <w:tcPr>
            <w:tcW w:w="1530" w:type="dxa"/>
          </w:tcPr>
          <w:p w14:paraId="7E6B589F"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r>
      <w:tr w:rsidR="006B3AA5" w:rsidRPr="00645306" w14:paraId="757925DA" w14:textId="77777777" w:rsidTr="006B3AA5">
        <w:trPr>
          <w:cantSplit/>
        </w:trPr>
        <w:tc>
          <w:tcPr>
            <w:tcW w:w="1440" w:type="dxa"/>
          </w:tcPr>
          <w:p w14:paraId="1769E865"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c>
          <w:tcPr>
            <w:tcW w:w="3528" w:type="dxa"/>
          </w:tcPr>
          <w:p w14:paraId="55053997" w14:textId="77777777" w:rsidR="006B3AA5" w:rsidRPr="00645306" w:rsidRDefault="006B3AA5" w:rsidP="006B3AA5">
            <w:pPr>
              <w:tabs>
                <w:tab w:val="left" w:pos="3960"/>
              </w:tabs>
              <w:suppressAutoHyphens/>
              <w:spacing w:before="100" w:after="100" w:line="240" w:lineRule="auto"/>
              <w:rPr>
                <w:rFonts w:eastAsia="Times New Roman" w:cs="Times New Roman"/>
                <w:szCs w:val="20"/>
              </w:rPr>
            </w:pPr>
          </w:p>
        </w:tc>
        <w:tc>
          <w:tcPr>
            <w:tcW w:w="2952" w:type="dxa"/>
          </w:tcPr>
          <w:p w14:paraId="447F39F6"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c>
          <w:tcPr>
            <w:tcW w:w="3348" w:type="dxa"/>
          </w:tcPr>
          <w:p w14:paraId="5FDF5F9E"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c>
          <w:tcPr>
            <w:tcW w:w="1530" w:type="dxa"/>
          </w:tcPr>
          <w:p w14:paraId="176414A8"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r>
      <w:tr w:rsidR="006B3AA5" w:rsidRPr="00645306" w14:paraId="4950BBB9" w14:textId="77777777" w:rsidTr="006B3AA5">
        <w:trPr>
          <w:cantSplit/>
        </w:trPr>
        <w:tc>
          <w:tcPr>
            <w:tcW w:w="1440" w:type="dxa"/>
          </w:tcPr>
          <w:p w14:paraId="43AE1E92"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t>R1</w:t>
            </w:r>
          </w:p>
        </w:tc>
        <w:tc>
          <w:tcPr>
            <w:tcW w:w="3528" w:type="dxa"/>
          </w:tcPr>
          <w:p w14:paraId="09D7A2FB" w14:textId="77777777" w:rsidR="006B3AA5" w:rsidRPr="00645306" w:rsidRDefault="006B3AA5" w:rsidP="006B3AA5">
            <w:pPr>
              <w:tabs>
                <w:tab w:val="left" w:pos="3960"/>
              </w:tabs>
              <w:suppressAutoHyphens/>
              <w:spacing w:before="100" w:after="100" w:line="240" w:lineRule="auto"/>
              <w:rPr>
                <w:rFonts w:eastAsia="Times New Roman" w:cs="Times New Roman"/>
                <w:szCs w:val="20"/>
              </w:rPr>
            </w:pPr>
            <w:r w:rsidRPr="00645306">
              <w:rPr>
                <w:rFonts w:eastAsia="Times New Roman" w:cs="Times New Roman"/>
                <w:szCs w:val="20"/>
              </w:rPr>
              <w:t>Region 1</w:t>
            </w:r>
          </w:p>
        </w:tc>
        <w:tc>
          <w:tcPr>
            <w:tcW w:w="2952" w:type="dxa"/>
          </w:tcPr>
          <w:p w14:paraId="309425CA"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c>
          <w:tcPr>
            <w:tcW w:w="3348" w:type="dxa"/>
          </w:tcPr>
          <w:p w14:paraId="3E7A8F79"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c>
          <w:tcPr>
            <w:tcW w:w="1530" w:type="dxa"/>
          </w:tcPr>
          <w:p w14:paraId="7EDEEDAB"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r>
      <w:tr w:rsidR="006B3AA5" w:rsidRPr="00645306" w14:paraId="0265D934" w14:textId="77777777" w:rsidTr="006B3AA5">
        <w:trPr>
          <w:cantSplit/>
        </w:trPr>
        <w:tc>
          <w:tcPr>
            <w:tcW w:w="1440" w:type="dxa"/>
          </w:tcPr>
          <w:p w14:paraId="393E72C3"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t>R1.1</w:t>
            </w:r>
          </w:p>
        </w:tc>
        <w:tc>
          <w:tcPr>
            <w:tcW w:w="3528" w:type="dxa"/>
          </w:tcPr>
          <w:p w14:paraId="2BC5726A" w14:textId="77777777" w:rsidR="006B3AA5" w:rsidRPr="00645306" w:rsidRDefault="006B3AA5" w:rsidP="006B3AA5">
            <w:pPr>
              <w:tabs>
                <w:tab w:val="left" w:pos="3960"/>
              </w:tabs>
              <w:suppressAutoHyphens/>
              <w:spacing w:before="100" w:after="100" w:line="240" w:lineRule="auto"/>
              <w:ind w:left="360"/>
              <w:rPr>
                <w:rFonts w:eastAsia="Times New Roman" w:cs="Times New Roman"/>
                <w:szCs w:val="20"/>
              </w:rPr>
            </w:pPr>
            <w:r w:rsidRPr="00645306">
              <w:rPr>
                <w:rFonts w:eastAsia="Times New Roman" w:cs="Times New Roman"/>
                <w:szCs w:val="20"/>
              </w:rPr>
              <w:t>Region 1 Head Office</w:t>
            </w:r>
          </w:p>
        </w:tc>
        <w:tc>
          <w:tcPr>
            <w:tcW w:w="2952" w:type="dxa"/>
          </w:tcPr>
          <w:p w14:paraId="50C3229A"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c>
          <w:tcPr>
            <w:tcW w:w="3348" w:type="dxa"/>
          </w:tcPr>
          <w:p w14:paraId="69133C78"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c>
          <w:tcPr>
            <w:tcW w:w="1530" w:type="dxa"/>
          </w:tcPr>
          <w:p w14:paraId="2203AF39"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r>
      <w:tr w:rsidR="006B3AA5" w:rsidRPr="00645306" w14:paraId="05E5D858" w14:textId="77777777" w:rsidTr="006B3AA5">
        <w:trPr>
          <w:cantSplit/>
        </w:trPr>
        <w:tc>
          <w:tcPr>
            <w:tcW w:w="1440" w:type="dxa"/>
          </w:tcPr>
          <w:p w14:paraId="184A5BE9"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t>R1.2</w:t>
            </w:r>
          </w:p>
        </w:tc>
        <w:tc>
          <w:tcPr>
            <w:tcW w:w="3528" w:type="dxa"/>
          </w:tcPr>
          <w:p w14:paraId="77B4C014" w14:textId="77777777" w:rsidR="006B3AA5" w:rsidRPr="00645306" w:rsidRDefault="006B3AA5" w:rsidP="006B3AA5">
            <w:pPr>
              <w:tabs>
                <w:tab w:val="left" w:pos="3960"/>
              </w:tabs>
              <w:suppressAutoHyphens/>
              <w:spacing w:before="100" w:after="100" w:line="240" w:lineRule="auto"/>
              <w:ind w:left="360"/>
              <w:rPr>
                <w:rFonts w:eastAsia="Times New Roman" w:cs="Times New Roman"/>
                <w:szCs w:val="20"/>
              </w:rPr>
            </w:pPr>
            <w:r w:rsidRPr="00645306">
              <w:rPr>
                <w:rFonts w:eastAsia="Times New Roman" w:cs="Times New Roman"/>
                <w:szCs w:val="20"/>
              </w:rPr>
              <w:t>ABC Branch Office</w:t>
            </w:r>
          </w:p>
        </w:tc>
        <w:tc>
          <w:tcPr>
            <w:tcW w:w="2952" w:type="dxa"/>
          </w:tcPr>
          <w:p w14:paraId="6C39A637"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c>
          <w:tcPr>
            <w:tcW w:w="3348" w:type="dxa"/>
          </w:tcPr>
          <w:p w14:paraId="7AAA7BFF"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c>
          <w:tcPr>
            <w:tcW w:w="1530" w:type="dxa"/>
          </w:tcPr>
          <w:p w14:paraId="7963D4C1"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r>
      <w:tr w:rsidR="006B3AA5" w:rsidRPr="00645306" w14:paraId="671461B5" w14:textId="77777777" w:rsidTr="006B3AA5">
        <w:trPr>
          <w:cantSplit/>
        </w:trPr>
        <w:tc>
          <w:tcPr>
            <w:tcW w:w="1440" w:type="dxa"/>
          </w:tcPr>
          <w:p w14:paraId="5DA94E8E"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t>R1.3</w:t>
            </w:r>
          </w:p>
        </w:tc>
        <w:tc>
          <w:tcPr>
            <w:tcW w:w="3528" w:type="dxa"/>
          </w:tcPr>
          <w:p w14:paraId="43378C55" w14:textId="77777777" w:rsidR="006B3AA5" w:rsidRPr="00645306" w:rsidRDefault="006B3AA5" w:rsidP="006B3AA5">
            <w:pPr>
              <w:tabs>
                <w:tab w:val="left" w:pos="3960"/>
              </w:tabs>
              <w:suppressAutoHyphens/>
              <w:spacing w:before="100" w:after="100" w:line="240" w:lineRule="auto"/>
              <w:ind w:left="360"/>
              <w:rPr>
                <w:rFonts w:eastAsia="Times New Roman" w:cs="Times New Roman"/>
                <w:szCs w:val="20"/>
              </w:rPr>
            </w:pPr>
            <w:r w:rsidRPr="00645306">
              <w:rPr>
                <w:rFonts w:eastAsia="Times New Roman" w:cs="Times New Roman"/>
                <w:szCs w:val="20"/>
              </w:rPr>
              <w:t>DEF Branch Office</w:t>
            </w:r>
          </w:p>
        </w:tc>
        <w:tc>
          <w:tcPr>
            <w:tcW w:w="2952" w:type="dxa"/>
          </w:tcPr>
          <w:p w14:paraId="450F5E30"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c>
          <w:tcPr>
            <w:tcW w:w="3348" w:type="dxa"/>
          </w:tcPr>
          <w:p w14:paraId="799D31F3"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c>
          <w:tcPr>
            <w:tcW w:w="1530" w:type="dxa"/>
          </w:tcPr>
          <w:p w14:paraId="1E92214E"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r>
      <w:tr w:rsidR="006B3AA5" w:rsidRPr="00645306" w14:paraId="1C855E49" w14:textId="77777777" w:rsidTr="006B3AA5">
        <w:trPr>
          <w:cantSplit/>
        </w:trPr>
        <w:tc>
          <w:tcPr>
            <w:tcW w:w="1440" w:type="dxa"/>
          </w:tcPr>
          <w:p w14:paraId="13F55BAF"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c>
          <w:tcPr>
            <w:tcW w:w="3528" w:type="dxa"/>
          </w:tcPr>
          <w:p w14:paraId="46CB16E0" w14:textId="77777777" w:rsidR="006B3AA5" w:rsidRPr="00645306" w:rsidRDefault="006B3AA5" w:rsidP="006B3AA5">
            <w:pPr>
              <w:tabs>
                <w:tab w:val="left" w:pos="3960"/>
              </w:tabs>
              <w:suppressAutoHyphens/>
              <w:spacing w:before="100" w:after="100" w:line="240" w:lineRule="auto"/>
              <w:ind w:left="360"/>
              <w:rPr>
                <w:rFonts w:eastAsia="Times New Roman" w:cs="Times New Roman"/>
                <w:szCs w:val="20"/>
              </w:rPr>
            </w:pPr>
          </w:p>
        </w:tc>
        <w:tc>
          <w:tcPr>
            <w:tcW w:w="2952" w:type="dxa"/>
          </w:tcPr>
          <w:p w14:paraId="78396218"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c>
          <w:tcPr>
            <w:tcW w:w="3348" w:type="dxa"/>
          </w:tcPr>
          <w:p w14:paraId="4C7520F0"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c>
          <w:tcPr>
            <w:tcW w:w="1530" w:type="dxa"/>
          </w:tcPr>
          <w:p w14:paraId="447D7885"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r>
    </w:tbl>
    <w:p w14:paraId="437ED370" w14:textId="77777777" w:rsidR="006B3AA5" w:rsidRPr="00645306" w:rsidRDefault="006B3AA5" w:rsidP="00B90FAF">
      <w:pPr>
        <w:pStyle w:val="Heading4TR"/>
      </w:pPr>
      <w:r w:rsidRPr="00645306">
        <w:br w:type="page"/>
      </w:r>
      <w:bookmarkStart w:id="1892" w:name="_Toc55760523"/>
      <w:bookmarkStart w:id="1893" w:name="_Toc55760943"/>
      <w:bookmarkStart w:id="1894" w:name="_Toc55765826"/>
      <w:bookmarkStart w:id="1895" w:name="_Toc55931962"/>
      <w:bookmarkStart w:id="1896" w:name="_Toc55932129"/>
      <w:bookmarkStart w:id="1897" w:name="_Toc56639236"/>
      <w:bookmarkStart w:id="1898" w:name="_Toc185323627"/>
      <w:r w:rsidRPr="00645306">
        <w:lastRenderedPageBreak/>
        <w:t>C.</w:t>
      </w:r>
      <w:r w:rsidR="004C6801" w:rsidRPr="00645306">
        <w:tab/>
        <w:t xml:space="preserve"> </w:t>
      </w:r>
      <w:r w:rsidRPr="00645306">
        <w:t>Table of Holidays and Other Non-Working Days</w:t>
      </w:r>
      <w:bookmarkEnd w:id="1892"/>
      <w:bookmarkEnd w:id="1893"/>
      <w:bookmarkEnd w:id="1894"/>
      <w:bookmarkEnd w:id="1895"/>
      <w:bookmarkEnd w:id="1896"/>
      <w:bookmarkEnd w:id="1897"/>
      <w:bookmarkEnd w:id="1898"/>
    </w:p>
    <w:p w14:paraId="73823D03" w14:textId="77777777" w:rsidR="006B3AA5" w:rsidRPr="00645306" w:rsidRDefault="006B3AA5" w:rsidP="006B3AA5">
      <w:pPr>
        <w:suppressAutoHyphens/>
        <w:spacing w:line="240" w:lineRule="auto"/>
        <w:jc w:val="center"/>
        <w:rPr>
          <w:rFonts w:eastAsia="Times New Roman" w:cs="Times New Roman"/>
          <w:i/>
          <w:szCs w:val="20"/>
        </w:rPr>
      </w:pPr>
      <w:r w:rsidRPr="00645306">
        <w:rPr>
          <w:rFonts w:eastAsia="Times New Roman" w:cs="Times New Roman"/>
          <w:i/>
          <w:szCs w:val="20"/>
        </w:rPr>
        <w:t xml:space="preserve">[Specify:  </w:t>
      </w:r>
      <w:r w:rsidRPr="00645306">
        <w:rPr>
          <w:rFonts w:eastAsia="Times New Roman" w:cs="Times New Roman"/>
          <w:b/>
          <w:i/>
          <w:szCs w:val="20"/>
        </w:rPr>
        <w:t>the days for each month for each year that are non-working days, due to Holidays or other business reasons (other than weekends).</w:t>
      </w:r>
      <w:r w:rsidRPr="00645306">
        <w:rPr>
          <w:rFonts w:eastAsia="Times New Roman" w:cs="Times New Roman"/>
          <w:i/>
          <w:szCs w:val="20"/>
        </w:rPr>
        <w:t>]</w:t>
      </w:r>
    </w:p>
    <w:tbl>
      <w:tblPr>
        <w:tblW w:w="8787"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00"/>
        <w:gridCol w:w="1397"/>
        <w:gridCol w:w="1397"/>
        <w:gridCol w:w="1397"/>
        <w:gridCol w:w="1398"/>
        <w:gridCol w:w="1398"/>
      </w:tblGrid>
      <w:tr w:rsidR="006B3AA5" w:rsidRPr="00645306" w14:paraId="3BFD533B" w14:textId="77777777" w:rsidTr="006B3AA5">
        <w:trPr>
          <w:cantSplit/>
          <w:tblHeader/>
          <w:jc w:val="center"/>
        </w:trPr>
        <w:tc>
          <w:tcPr>
            <w:tcW w:w="1800" w:type="dxa"/>
          </w:tcPr>
          <w:p w14:paraId="666B874F" w14:textId="77777777" w:rsidR="006B3AA5" w:rsidRPr="00645306" w:rsidRDefault="006B3AA5" w:rsidP="006B3AA5">
            <w:pPr>
              <w:pBdr>
                <w:top w:val="single" w:sz="4" w:space="0" w:color="auto"/>
                <w:left w:val="single" w:sz="4" w:space="0" w:color="auto"/>
                <w:bottom w:val="double" w:sz="6" w:space="0" w:color="auto"/>
                <w:right w:val="single" w:sz="4" w:space="0" w:color="auto"/>
              </w:pBdr>
              <w:suppressAutoHyphens/>
              <w:spacing w:before="100" w:beforeAutospacing="1" w:after="100" w:afterAutospacing="1" w:line="240" w:lineRule="auto"/>
              <w:jc w:val="center"/>
              <w:textAlignment w:val="center"/>
              <w:rPr>
                <w:rFonts w:eastAsia="Times New Roman" w:cs="Times New Roman"/>
                <w:b/>
                <w:szCs w:val="20"/>
              </w:rPr>
            </w:pPr>
            <w:r w:rsidRPr="00645306">
              <w:rPr>
                <w:rFonts w:eastAsia="Times New Roman" w:cs="Times New Roman"/>
                <w:b/>
                <w:szCs w:val="20"/>
              </w:rPr>
              <w:t>Month</w:t>
            </w:r>
          </w:p>
        </w:tc>
        <w:tc>
          <w:tcPr>
            <w:tcW w:w="1397" w:type="dxa"/>
          </w:tcPr>
          <w:p w14:paraId="4632DF34" w14:textId="77777777" w:rsidR="006B3AA5" w:rsidRPr="00645306" w:rsidRDefault="006B3AA5" w:rsidP="006B3AA5">
            <w:pPr>
              <w:suppressAutoHyphens/>
              <w:spacing w:before="100" w:after="100" w:line="240" w:lineRule="auto"/>
              <w:jc w:val="center"/>
              <w:rPr>
                <w:rFonts w:eastAsia="Times New Roman" w:cs="Times New Roman"/>
                <w:b/>
                <w:szCs w:val="20"/>
              </w:rPr>
            </w:pPr>
            <w:r w:rsidRPr="00645306">
              <w:rPr>
                <w:rFonts w:eastAsia="Times New Roman" w:cs="Times New Roman"/>
                <w:b/>
                <w:szCs w:val="20"/>
              </w:rPr>
              <w:t>20xy</w:t>
            </w:r>
          </w:p>
        </w:tc>
        <w:tc>
          <w:tcPr>
            <w:tcW w:w="1397" w:type="dxa"/>
          </w:tcPr>
          <w:p w14:paraId="28A9B13F" w14:textId="77777777" w:rsidR="006B3AA5" w:rsidRPr="00645306" w:rsidRDefault="006B3AA5" w:rsidP="006B3AA5">
            <w:pPr>
              <w:suppressAutoHyphens/>
              <w:spacing w:before="100" w:after="100" w:line="240" w:lineRule="auto"/>
              <w:jc w:val="center"/>
              <w:rPr>
                <w:rFonts w:eastAsia="Times New Roman" w:cs="Times New Roman"/>
                <w:b/>
                <w:szCs w:val="20"/>
              </w:rPr>
            </w:pPr>
            <w:r w:rsidRPr="00645306">
              <w:rPr>
                <w:rFonts w:eastAsia="Times New Roman" w:cs="Times New Roman"/>
                <w:b/>
                <w:szCs w:val="20"/>
              </w:rPr>
              <w:t>20xy+1</w:t>
            </w:r>
          </w:p>
        </w:tc>
        <w:tc>
          <w:tcPr>
            <w:tcW w:w="1397" w:type="dxa"/>
          </w:tcPr>
          <w:p w14:paraId="1101922F" w14:textId="77777777" w:rsidR="006B3AA5" w:rsidRPr="00645306" w:rsidRDefault="006B3AA5" w:rsidP="006B3AA5">
            <w:pPr>
              <w:suppressAutoHyphens/>
              <w:spacing w:before="100" w:after="100" w:line="240" w:lineRule="auto"/>
              <w:jc w:val="center"/>
              <w:rPr>
                <w:rFonts w:eastAsia="Times New Roman" w:cs="Times New Roman"/>
                <w:b/>
                <w:szCs w:val="20"/>
              </w:rPr>
            </w:pPr>
            <w:r w:rsidRPr="00645306">
              <w:rPr>
                <w:rFonts w:eastAsia="Times New Roman" w:cs="Times New Roman"/>
                <w:b/>
                <w:szCs w:val="20"/>
              </w:rPr>
              <w:t>20xy+2</w:t>
            </w:r>
          </w:p>
        </w:tc>
        <w:tc>
          <w:tcPr>
            <w:tcW w:w="1398" w:type="dxa"/>
          </w:tcPr>
          <w:p w14:paraId="0451D5D1" w14:textId="77777777" w:rsidR="006B3AA5" w:rsidRPr="00645306" w:rsidRDefault="006B3AA5" w:rsidP="006B3AA5">
            <w:pPr>
              <w:suppressAutoHyphens/>
              <w:spacing w:before="100" w:after="100" w:line="240" w:lineRule="auto"/>
              <w:jc w:val="center"/>
              <w:rPr>
                <w:rFonts w:eastAsia="Times New Roman" w:cs="Times New Roman"/>
                <w:b/>
                <w:szCs w:val="20"/>
              </w:rPr>
            </w:pPr>
            <w:r w:rsidRPr="00645306">
              <w:rPr>
                <w:rFonts w:eastAsia="Times New Roman" w:cs="Times New Roman"/>
                <w:b/>
                <w:szCs w:val="20"/>
              </w:rPr>
              <w:t>....</w:t>
            </w:r>
          </w:p>
        </w:tc>
        <w:tc>
          <w:tcPr>
            <w:tcW w:w="1398" w:type="dxa"/>
          </w:tcPr>
          <w:p w14:paraId="52846401" w14:textId="77777777" w:rsidR="006B3AA5" w:rsidRPr="00645306" w:rsidRDefault="006B3AA5" w:rsidP="006B3AA5">
            <w:pPr>
              <w:suppressAutoHyphens/>
              <w:spacing w:before="100" w:after="100" w:line="240" w:lineRule="auto"/>
              <w:jc w:val="center"/>
              <w:rPr>
                <w:rFonts w:eastAsia="Times New Roman" w:cs="Times New Roman"/>
                <w:b/>
                <w:szCs w:val="20"/>
              </w:rPr>
            </w:pPr>
            <w:r w:rsidRPr="00645306">
              <w:rPr>
                <w:rFonts w:eastAsia="Times New Roman" w:cs="Times New Roman"/>
                <w:b/>
                <w:szCs w:val="20"/>
              </w:rPr>
              <w:t>20zz</w:t>
            </w:r>
          </w:p>
        </w:tc>
      </w:tr>
      <w:tr w:rsidR="006B3AA5" w:rsidRPr="00645306" w14:paraId="4B2A70CC" w14:textId="77777777" w:rsidTr="006B3AA5">
        <w:trPr>
          <w:cantSplit/>
          <w:jc w:val="center"/>
        </w:trPr>
        <w:tc>
          <w:tcPr>
            <w:tcW w:w="1800" w:type="dxa"/>
          </w:tcPr>
          <w:p w14:paraId="006EC23F" w14:textId="77777777" w:rsidR="006B3AA5" w:rsidRPr="00645306" w:rsidRDefault="006B3AA5" w:rsidP="006B3AA5">
            <w:pPr>
              <w:suppressAutoHyphens/>
              <w:spacing w:after="0" w:line="240" w:lineRule="auto"/>
              <w:jc w:val="center"/>
              <w:rPr>
                <w:rFonts w:eastAsia="Times New Roman" w:cs="Times New Roman"/>
                <w:szCs w:val="20"/>
              </w:rPr>
            </w:pPr>
            <w:r w:rsidRPr="00645306">
              <w:rPr>
                <w:rFonts w:eastAsia="Times New Roman" w:cs="Times New Roman"/>
                <w:szCs w:val="20"/>
              </w:rPr>
              <w:t>1</w:t>
            </w:r>
          </w:p>
        </w:tc>
        <w:tc>
          <w:tcPr>
            <w:tcW w:w="1397" w:type="dxa"/>
          </w:tcPr>
          <w:p w14:paraId="341EAD20" w14:textId="77777777" w:rsidR="006B3AA5" w:rsidRPr="00645306" w:rsidRDefault="006B3AA5" w:rsidP="006B3AA5">
            <w:pPr>
              <w:suppressAutoHyphens/>
              <w:spacing w:after="0" w:line="240" w:lineRule="auto"/>
              <w:jc w:val="center"/>
              <w:rPr>
                <w:rFonts w:eastAsia="Times New Roman" w:cs="Times New Roman"/>
                <w:szCs w:val="20"/>
              </w:rPr>
            </w:pPr>
          </w:p>
        </w:tc>
        <w:tc>
          <w:tcPr>
            <w:tcW w:w="1397" w:type="dxa"/>
          </w:tcPr>
          <w:p w14:paraId="17E46DFC" w14:textId="77777777" w:rsidR="006B3AA5" w:rsidRPr="00645306" w:rsidRDefault="006B3AA5" w:rsidP="006B3AA5">
            <w:pPr>
              <w:suppressAutoHyphens/>
              <w:spacing w:after="0" w:line="240" w:lineRule="auto"/>
              <w:jc w:val="center"/>
              <w:rPr>
                <w:rFonts w:eastAsia="Times New Roman" w:cs="Times New Roman"/>
                <w:szCs w:val="20"/>
              </w:rPr>
            </w:pPr>
          </w:p>
        </w:tc>
        <w:tc>
          <w:tcPr>
            <w:tcW w:w="1397" w:type="dxa"/>
          </w:tcPr>
          <w:p w14:paraId="315C14DB" w14:textId="77777777" w:rsidR="006B3AA5" w:rsidRPr="00645306" w:rsidRDefault="006B3AA5" w:rsidP="006B3AA5">
            <w:pPr>
              <w:suppressAutoHyphens/>
              <w:spacing w:after="0" w:line="240" w:lineRule="auto"/>
              <w:jc w:val="center"/>
              <w:rPr>
                <w:rFonts w:eastAsia="Times New Roman" w:cs="Times New Roman"/>
                <w:szCs w:val="20"/>
              </w:rPr>
            </w:pPr>
          </w:p>
        </w:tc>
        <w:tc>
          <w:tcPr>
            <w:tcW w:w="1398" w:type="dxa"/>
          </w:tcPr>
          <w:p w14:paraId="3498EF83" w14:textId="77777777" w:rsidR="006B3AA5" w:rsidRPr="00645306" w:rsidRDefault="006B3AA5" w:rsidP="006B3AA5">
            <w:pPr>
              <w:suppressAutoHyphens/>
              <w:spacing w:after="0" w:line="240" w:lineRule="auto"/>
              <w:jc w:val="center"/>
              <w:rPr>
                <w:rFonts w:eastAsia="Times New Roman" w:cs="Times New Roman"/>
                <w:szCs w:val="20"/>
              </w:rPr>
            </w:pPr>
          </w:p>
        </w:tc>
        <w:tc>
          <w:tcPr>
            <w:tcW w:w="1398" w:type="dxa"/>
          </w:tcPr>
          <w:p w14:paraId="6A293D88" w14:textId="77777777" w:rsidR="006B3AA5" w:rsidRPr="00645306" w:rsidRDefault="006B3AA5" w:rsidP="006B3AA5">
            <w:pPr>
              <w:suppressAutoHyphens/>
              <w:spacing w:after="0" w:line="240" w:lineRule="auto"/>
              <w:jc w:val="center"/>
              <w:rPr>
                <w:rFonts w:eastAsia="Times New Roman" w:cs="Times New Roman"/>
                <w:szCs w:val="20"/>
              </w:rPr>
            </w:pPr>
          </w:p>
        </w:tc>
      </w:tr>
      <w:tr w:rsidR="006B3AA5" w:rsidRPr="00645306" w14:paraId="6A25DC45" w14:textId="77777777" w:rsidTr="006B3AA5">
        <w:trPr>
          <w:cantSplit/>
          <w:jc w:val="center"/>
        </w:trPr>
        <w:tc>
          <w:tcPr>
            <w:tcW w:w="1800" w:type="dxa"/>
          </w:tcPr>
          <w:p w14:paraId="363610EF" w14:textId="77777777" w:rsidR="006B3AA5" w:rsidRPr="00645306" w:rsidRDefault="006B3AA5" w:rsidP="006B3AA5">
            <w:pPr>
              <w:suppressAutoHyphens/>
              <w:spacing w:after="0" w:line="240" w:lineRule="auto"/>
              <w:jc w:val="center"/>
              <w:rPr>
                <w:rFonts w:eastAsia="Times New Roman" w:cs="Times New Roman"/>
                <w:szCs w:val="20"/>
              </w:rPr>
            </w:pPr>
            <w:r w:rsidRPr="00645306">
              <w:rPr>
                <w:rFonts w:eastAsia="Times New Roman" w:cs="Times New Roman"/>
                <w:szCs w:val="20"/>
              </w:rPr>
              <w:t>2</w:t>
            </w:r>
          </w:p>
        </w:tc>
        <w:tc>
          <w:tcPr>
            <w:tcW w:w="1397" w:type="dxa"/>
          </w:tcPr>
          <w:p w14:paraId="53347DF6" w14:textId="77777777" w:rsidR="006B3AA5" w:rsidRPr="00645306" w:rsidRDefault="006B3AA5" w:rsidP="006B3AA5">
            <w:pPr>
              <w:suppressAutoHyphens/>
              <w:spacing w:after="0" w:line="240" w:lineRule="auto"/>
              <w:jc w:val="center"/>
              <w:rPr>
                <w:rFonts w:eastAsia="Times New Roman" w:cs="Times New Roman"/>
                <w:szCs w:val="20"/>
              </w:rPr>
            </w:pPr>
          </w:p>
        </w:tc>
        <w:tc>
          <w:tcPr>
            <w:tcW w:w="1397" w:type="dxa"/>
          </w:tcPr>
          <w:p w14:paraId="1FD117BE" w14:textId="77777777" w:rsidR="006B3AA5" w:rsidRPr="00645306" w:rsidRDefault="006B3AA5" w:rsidP="006B3AA5">
            <w:pPr>
              <w:suppressAutoHyphens/>
              <w:spacing w:after="0" w:line="240" w:lineRule="auto"/>
              <w:jc w:val="center"/>
              <w:rPr>
                <w:rFonts w:eastAsia="Times New Roman" w:cs="Times New Roman"/>
                <w:szCs w:val="20"/>
              </w:rPr>
            </w:pPr>
          </w:p>
        </w:tc>
        <w:tc>
          <w:tcPr>
            <w:tcW w:w="1397" w:type="dxa"/>
          </w:tcPr>
          <w:p w14:paraId="3388918A" w14:textId="77777777" w:rsidR="006B3AA5" w:rsidRPr="00645306" w:rsidRDefault="006B3AA5" w:rsidP="006B3AA5">
            <w:pPr>
              <w:suppressAutoHyphens/>
              <w:spacing w:after="0" w:line="240" w:lineRule="auto"/>
              <w:jc w:val="center"/>
              <w:rPr>
                <w:rFonts w:eastAsia="Times New Roman" w:cs="Times New Roman"/>
                <w:szCs w:val="20"/>
              </w:rPr>
            </w:pPr>
          </w:p>
        </w:tc>
        <w:tc>
          <w:tcPr>
            <w:tcW w:w="1398" w:type="dxa"/>
          </w:tcPr>
          <w:p w14:paraId="194439D8" w14:textId="77777777" w:rsidR="006B3AA5" w:rsidRPr="00645306" w:rsidRDefault="006B3AA5" w:rsidP="006B3AA5">
            <w:pPr>
              <w:suppressAutoHyphens/>
              <w:spacing w:after="0" w:line="240" w:lineRule="auto"/>
              <w:jc w:val="center"/>
              <w:rPr>
                <w:rFonts w:eastAsia="Times New Roman" w:cs="Times New Roman"/>
                <w:szCs w:val="20"/>
              </w:rPr>
            </w:pPr>
          </w:p>
        </w:tc>
        <w:tc>
          <w:tcPr>
            <w:tcW w:w="1398" w:type="dxa"/>
          </w:tcPr>
          <w:p w14:paraId="696BDDB8" w14:textId="77777777" w:rsidR="006B3AA5" w:rsidRPr="00645306" w:rsidRDefault="006B3AA5" w:rsidP="006B3AA5">
            <w:pPr>
              <w:suppressAutoHyphens/>
              <w:spacing w:after="0" w:line="240" w:lineRule="auto"/>
              <w:jc w:val="center"/>
              <w:rPr>
                <w:rFonts w:eastAsia="Times New Roman" w:cs="Times New Roman"/>
                <w:szCs w:val="20"/>
              </w:rPr>
            </w:pPr>
          </w:p>
        </w:tc>
      </w:tr>
      <w:tr w:rsidR="006B3AA5" w:rsidRPr="00645306" w14:paraId="6DAEC8F0" w14:textId="77777777" w:rsidTr="006B3AA5">
        <w:trPr>
          <w:cantSplit/>
          <w:jc w:val="center"/>
        </w:trPr>
        <w:tc>
          <w:tcPr>
            <w:tcW w:w="1800" w:type="dxa"/>
          </w:tcPr>
          <w:p w14:paraId="498029A5" w14:textId="77777777" w:rsidR="006B3AA5" w:rsidRPr="00645306" w:rsidRDefault="006B3AA5" w:rsidP="006B3AA5">
            <w:pPr>
              <w:suppressAutoHyphens/>
              <w:spacing w:after="0" w:line="240" w:lineRule="auto"/>
              <w:jc w:val="center"/>
              <w:rPr>
                <w:rFonts w:eastAsia="Times New Roman" w:cs="Times New Roman"/>
                <w:szCs w:val="20"/>
              </w:rPr>
            </w:pPr>
            <w:r w:rsidRPr="00645306">
              <w:rPr>
                <w:rFonts w:eastAsia="Times New Roman" w:cs="Times New Roman"/>
                <w:szCs w:val="20"/>
              </w:rPr>
              <w:t>3</w:t>
            </w:r>
          </w:p>
        </w:tc>
        <w:tc>
          <w:tcPr>
            <w:tcW w:w="1397" w:type="dxa"/>
          </w:tcPr>
          <w:p w14:paraId="54CA6BF7" w14:textId="77777777" w:rsidR="006B3AA5" w:rsidRPr="00645306" w:rsidRDefault="006B3AA5" w:rsidP="006B3AA5">
            <w:pPr>
              <w:suppressAutoHyphens/>
              <w:spacing w:after="0" w:line="240" w:lineRule="auto"/>
              <w:jc w:val="center"/>
              <w:rPr>
                <w:rFonts w:eastAsia="Times New Roman" w:cs="Times New Roman"/>
                <w:szCs w:val="20"/>
              </w:rPr>
            </w:pPr>
          </w:p>
        </w:tc>
        <w:tc>
          <w:tcPr>
            <w:tcW w:w="1397" w:type="dxa"/>
          </w:tcPr>
          <w:p w14:paraId="749CD871" w14:textId="77777777" w:rsidR="006B3AA5" w:rsidRPr="00645306" w:rsidRDefault="006B3AA5" w:rsidP="006B3AA5">
            <w:pPr>
              <w:suppressAutoHyphens/>
              <w:spacing w:after="0" w:line="240" w:lineRule="auto"/>
              <w:jc w:val="center"/>
              <w:rPr>
                <w:rFonts w:eastAsia="Times New Roman" w:cs="Times New Roman"/>
                <w:szCs w:val="20"/>
              </w:rPr>
            </w:pPr>
          </w:p>
        </w:tc>
        <w:tc>
          <w:tcPr>
            <w:tcW w:w="1397" w:type="dxa"/>
          </w:tcPr>
          <w:p w14:paraId="40284E9A" w14:textId="77777777" w:rsidR="006B3AA5" w:rsidRPr="00645306" w:rsidRDefault="006B3AA5" w:rsidP="006B3AA5">
            <w:pPr>
              <w:suppressAutoHyphens/>
              <w:spacing w:after="0" w:line="240" w:lineRule="auto"/>
              <w:jc w:val="center"/>
              <w:rPr>
                <w:rFonts w:eastAsia="Times New Roman" w:cs="Times New Roman"/>
                <w:szCs w:val="20"/>
              </w:rPr>
            </w:pPr>
          </w:p>
        </w:tc>
        <w:tc>
          <w:tcPr>
            <w:tcW w:w="1398" w:type="dxa"/>
          </w:tcPr>
          <w:p w14:paraId="655C44FB" w14:textId="77777777" w:rsidR="006B3AA5" w:rsidRPr="00645306" w:rsidRDefault="006B3AA5" w:rsidP="006B3AA5">
            <w:pPr>
              <w:suppressAutoHyphens/>
              <w:spacing w:after="0" w:line="240" w:lineRule="auto"/>
              <w:jc w:val="center"/>
              <w:rPr>
                <w:rFonts w:eastAsia="Times New Roman" w:cs="Times New Roman"/>
                <w:szCs w:val="20"/>
              </w:rPr>
            </w:pPr>
          </w:p>
        </w:tc>
        <w:tc>
          <w:tcPr>
            <w:tcW w:w="1398" w:type="dxa"/>
          </w:tcPr>
          <w:p w14:paraId="1FCF45A0" w14:textId="77777777" w:rsidR="006B3AA5" w:rsidRPr="00645306" w:rsidRDefault="006B3AA5" w:rsidP="006B3AA5">
            <w:pPr>
              <w:suppressAutoHyphens/>
              <w:spacing w:after="0" w:line="240" w:lineRule="auto"/>
              <w:jc w:val="center"/>
              <w:rPr>
                <w:rFonts w:eastAsia="Times New Roman" w:cs="Times New Roman"/>
                <w:szCs w:val="20"/>
              </w:rPr>
            </w:pPr>
          </w:p>
        </w:tc>
      </w:tr>
      <w:tr w:rsidR="006B3AA5" w:rsidRPr="00645306" w14:paraId="338A8D6E" w14:textId="77777777" w:rsidTr="006B3AA5">
        <w:trPr>
          <w:cantSplit/>
          <w:jc w:val="center"/>
        </w:trPr>
        <w:tc>
          <w:tcPr>
            <w:tcW w:w="1800" w:type="dxa"/>
          </w:tcPr>
          <w:p w14:paraId="655F99C5" w14:textId="77777777" w:rsidR="006B3AA5" w:rsidRPr="00645306" w:rsidRDefault="006B3AA5" w:rsidP="006B3AA5">
            <w:pPr>
              <w:suppressAutoHyphens/>
              <w:spacing w:after="0" w:line="240" w:lineRule="auto"/>
              <w:jc w:val="center"/>
              <w:rPr>
                <w:rFonts w:eastAsia="Times New Roman" w:cs="Times New Roman"/>
                <w:szCs w:val="20"/>
              </w:rPr>
            </w:pPr>
            <w:r w:rsidRPr="00645306">
              <w:rPr>
                <w:rFonts w:eastAsia="Times New Roman" w:cs="Times New Roman"/>
                <w:szCs w:val="20"/>
              </w:rPr>
              <w:t>4</w:t>
            </w:r>
          </w:p>
        </w:tc>
        <w:tc>
          <w:tcPr>
            <w:tcW w:w="1397" w:type="dxa"/>
          </w:tcPr>
          <w:p w14:paraId="1F9AFAB4" w14:textId="77777777" w:rsidR="006B3AA5" w:rsidRPr="00645306" w:rsidRDefault="006B3AA5" w:rsidP="006B3AA5">
            <w:pPr>
              <w:suppressAutoHyphens/>
              <w:spacing w:after="0" w:line="240" w:lineRule="auto"/>
              <w:jc w:val="center"/>
              <w:rPr>
                <w:rFonts w:eastAsia="Times New Roman" w:cs="Times New Roman"/>
                <w:szCs w:val="20"/>
              </w:rPr>
            </w:pPr>
          </w:p>
        </w:tc>
        <w:tc>
          <w:tcPr>
            <w:tcW w:w="1397" w:type="dxa"/>
          </w:tcPr>
          <w:p w14:paraId="17908098" w14:textId="77777777" w:rsidR="006B3AA5" w:rsidRPr="00645306" w:rsidRDefault="006B3AA5" w:rsidP="006B3AA5">
            <w:pPr>
              <w:suppressAutoHyphens/>
              <w:spacing w:after="0" w:line="240" w:lineRule="auto"/>
              <w:jc w:val="center"/>
              <w:rPr>
                <w:rFonts w:eastAsia="Times New Roman" w:cs="Times New Roman"/>
                <w:szCs w:val="20"/>
              </w:rPr>
            </w:pPr>
          </w:p>
        </w:tc>
        <w:tc>
          <w:tcPr>
            <w:tcW w:w="1397" w:type="dxa"/>
          </w:tcPr>
          <w:p w14:paraId="1DA1F959" w14:textId="77777777" w:rsidR="006B3AA5" w:rsidRPr="00645306" w:rsidRDefault="006B3AA5" w:rsidP="006B3AA5">
            <w:pPr>
              <w:suppressAutoHyphens/>
              <w:spacing w:after="0" w:line="240" w:lineRule="auto"/>
              <w:jc w:val="center"/>
              <w:rPr>
                <w:rFonts w:eastAsia="Times New Roman" w:cs="Times New Roman"/>
                <w:szCs w:val="20"/>
              </w:rPr>
            </w:pPr>
          </w:p>
        </w:tc>
        <w:tc>
          <w:tcPr>
            <w:tcW w:w="1398" w:type="dxa"/>
          </w:tcPr>
          <w:p w14:paraId="69E792A9" w14:textId="77777777" w:rsidR="006B3AA5" w:rsidRPr="00645306" w:rsidRDefault="006B3AA5" w:rsidP="006B3AA5">
            <w:pPr>
              <w:suppressAutoHyphens/>
              <w:spacing w:after="0" w:line="240" w:lineRule="auto"/>
              <w:jc w:val="center"/>
              <w:rPr>
                <w:rFonts w:eastAsia="Times New Roman" w:cs="Times New Roman"/>
                <w:szCs w:val="20"/>
              </w:rPr>
            </w:pPr>
          </w:p>
        </w:tc>
        <w:tc>
          <w:tcPr>
            <w:tcW w:w="1398" w:type="dxa"/>
          </w:tcPr>
          <w:p w14:paraId="73F25A99" w14:textId="77777777" w:rsidR="006B3AA5" w:rsidRPr="00645306" w:rsidRDefault="006B3AA5" w:rsidP="006B3AA5">
            <w:pPr>
              <w:suppressAutoHyphens/>
              <w:spacing w:after="0" w:line="240" w:lineRule="auto"/>
              <w:jc w:val="center"/>
              <w:rPr>
                <w:rFonts w:eastAsia="Times New Roman" w:cs="Times New Roman"/>
                <w:szCs w:val="20"/>
              </w:rPr>
            </w:pPr>
          </w:p>
        </w:tc>
      </w:tr>
      <w:tr w:rsidR="006B3AA5" w:rsidRPr="00645306" w14:paraId="1147520C" w14:textId="77777777" w:rsidTr="006B3AA5">
        <w:trPr>
          <w:cantSplit/>
          <w:jc w:val="center"/>
        </w:trPr>
        <w:tc>
          <w:tcPr>
            <w:tcW w:w="1800" w:type="dxa"/>
          </w:tcPr>
          <w:p w14:paraId="65607386" w14:textId="77777777" w:rsidR="006B3AA5" w:rsidRPr="00645306" w:rsidRDefault="006B3AA5" w:rsidP="006B3AA5">
            <w:pPr>
              <w:suppressAutoHyphens/>
              <w:spacing w:after="0" w:line="240" w:lineRule="auto"/>
              <w:jc w:val="center"/>
              <w:rPr>
                <w:rFonts w:eastAsia="Times New Roman" w:cs="Times New Roman"/>
                <w:szCs w:val="20"/>
              </w:rPr>
            </w:pPr>
            <w:r w:rsidRPr="00645306">
              <w:rPr>
                <w:rFonts w:eastAsia="Times New Roman" w:cs="Times New Roman"/>
                <w:szCs w:val="20"/>
              </w:rPr>
              <w:t>5</w:t>
            </w:r>
          </w:p>
        </w:tc>
        <w:tc>
          <w:tcPr>
            <w:tcW w:w="1397" w:type="dxa"/>
          </w:tcPr>
          <w:p w14:paraId="403CCF38" w14:textId="77777777" w:rsidR="006B3AA5" w:rsidRPr="00645306" w:rsidRDefault="006B3AA5" w:rsidP="006B3AA5">
            <w:pPr>
              <w:suppressAutoHyphens/>
              <w:spacing w:after="0" w:line="240" w:lineRule="auto"/>
              <w:jc w:val="center"/>
              <w:rPr>
                <w:rFonts w:eastAsia="Times New Roman" w:cs="Times New Roman"/>
                <w:szCs w:val="20"/>
              </w:rPr>
            </w:pPr>
          </w:p>
        </w:tc>
        <w:tc>
          <w:tcPr>
            <w:tcW w:w="1397" w:type="dxa"/>
          </w:tcPr>
          <w:p w14:paraId="77E674A0" w14:textId="77777777" w:rsidR="006B3AA5" w:rsidRPr="00645306" w:rsidRDefault="006B3AA5" w:rsidP="006B3AA5">
            <w:pPr>
              <w:suppressAutoHyphens/>
              <w:spacing w:after="0" w:line="240" w:lineRule="auto"/>
              <w:jc w:val="center"/>
              <w:rPr>
                <w:rFonts w:eastAsia="Times New Roman" w:cs="Times New Roman"/>
                <w:szCs w:val="20"/>
              </w:rPr>
            </w:pPr>
          </w:p>
        </w:tc>
        <w:tc>
          <w:tcPr>
            <w:tcW w:w="1397" w:type="dxa"/>
          </w:tcPr>
          <w:p w14:paraId="5F1523CC" w14:textId="77777777" w:rsidR="006B3AA5" w:rsidRPr="00645306" w:rsidRDefault="006B3AA5" w:rsidP="006B3AA5">
            <w:pPr>
              <w:suppressAutoHyphens/>
              <w:spacing w:after="0" w:line="240" w:lineRule="auto"/>
              <w:jc w:val="center"/>
              <w:rPr>
                <w:rFonts w:eastAsia="Times New Roman" w:cs="Times New Roman"/>
                <w:szCs w:val="20"/>
              </w:rPr>
            </w:pPr>
          </w:p>
        </w:tc>
        <w:tc>
          <w:tcPr>
            <w:tcW w:w="1398" w:type="dxa"/>
          </w:tcPr>
          <w:p w14:paraId="490B24BF" w14:textId="77777777" w:rsidR="006B3AA5" w:rsidRPr="00645306" w:rsidRDefault="006B3AA5" w:rsidP="006B3AA5">
            <w:pPr>
              <w:suppressAutoHyphens/>
              <w:spacing w:after="0" w:line="240" w:lineRule="auto"/>
              <w:jc w:val="center"/>
              <w:rPr>
                <w:rFonts w:eastAsia="Times New Roman" w:cs="Times New Roman"/>
                <w:szCs w:val="20"/>
              </w:rPr>
            </w:pPr>
          </w:p>
        </w:tc>
        <w:tc>
          <w:tcPr>
            <w:tcW w:w="1398" w:type="dxa"/>
          </w:tcPr>
          <w:p w14:paraId="4B8D92D8" w14:textId="77777777" w:rsidR="006B3AA5" w:rsidRPr="00645306" w:rsidRDefault="006B3AA5" w:rsidP="006B3AA5">
            <w:pPr>
              <w:suppressAutoHyphens/>
              <w:spacing w:after="0" w:line="240" w:lineRule="auto"/>
              <w:jc w:val="center"/>
              <w:rPr>
                <w:rFonts w:eastAsia="Times New Roman" w:cs="Times New Roman"/>
                <w:szCs w:val="20"/>
              </w:rPr>
            </w:pPr>
          </w:p>
        </w:tc>
      </w:tr>
      <w:tr w:rsidR="006B3AA5" w:rsidRPr="00645306" w14:paraId="2D880050" w14:textId="77777777" w:rsidTr="006B3AA5">
        <w:trPr>
          <w:cantSplit/>
          <w:jc w:val="center"/>
        </w:trPr>
        <w:tc>
          <w:tcPr>
            <w:tcW w:w="1800" w:type="dxa"/>
          </w:tcPr>
          <w:p w14:paraId="78234736" w14:textId="77777777" w:rsidR="006B3AA5" w:rsidRPr="00645306" w:rsidRDefault="006B3AA5" w:rsidP="006B3AA5">
            <w:pPr>
              <w:suppressAutoHyphens/>
              <w:spacing w:after="0" w:line="240" w:lineRule="auto"/>
              <w:jc w:val="center"/>
              <w:rPr>
                <w:rFonts w:eastAsia="Times New Roman" w:cs="Times New Roman"/>
                <w:szCs w:val="20"/>
              </w:rPr>
            </w:pPr>
            <w:r w:rsidRPr="00645306">
              <w:rPr>
                <w:rFonts w:eastAsia="Times New Roman" w:cs="Times New Roman"/>
                <w:szCs w:val="20"/>
              </w:rPr>
              <w:t>6</w:t>
            </w:r>
          </w:p>
        </w:tc>
        <w:tc>
          <w:tcPr>
            <w:tcW w:w="1397" w:type="dxa"/>
          </w:tcPr>
          <w:p w14:paraId="7C6FCCF0" w14:textId="77777777" w:rsidR="006B3AA5" w:rsidRPr="00645306" w:rsidRDefault="006B3AA5" w:rsidP="006B3AA5">
            <w:pPr>
              <w:suppressAutoHyphens/>
              <w:spacing w:after="0" w:line="240" w:lineRule="auto"/>
              <w:jc w:val="center"/>
              <w:rPr>
                <w:rFonts w:eastAsia="Times New Roman" w:cs="Times New Roman"/>
                <w:szCs w:val="20"/>
              </w:rPr>
            </w:pPr>
          </w:p>
        </w:tc>
        <w:tc>
          <w:tcPr>
            <w:tcW w:w="1397" w:type="dxa"/>
          </w:tcPr>
          <w:p w14:paraId="681609CC" w14:textId="77777777" w:rsidR="006B3AA5" w:rsidRPr="00645306" w:rsidRDefault="006B3AA5" w:rsidP="006B3AA5">
            <w:pPr>
              <w:suppressAutoHyphens/>
              <w:spacing w:after="0" w:line="240" w:lineRule="auto"/>
              <w:jc w:val="center"/>
              <w:rPr>
                <w:rFonts w:eastAsia="Times New Roman" w:cs="Times New Roman"/>
                <w:szCs w:val="20"/>
              </w:rPr>
            </w:pPr>
          </w:p>
        </w:tc>
        <w:tc>
          <w:tcPr>
            <w:tcW w:w="1397" w:type="dxa"/>
          </w:tcPr>
          <w:p w14:paraId="3082C5A1" w14:textId="77777777" w:rsidR="006B3AA5" w:rsidRPr="00645306" w:rsidRDefault="006B3AA5" w:rsidP="006B3AA5">
            <w:pPr>
              <w:suppressAutoHyphens/>
              <w:spacing w:after="0" w:line="240" w:lineRule="auto"/>
              <w:jc w:val="center"/>
              <w:rPr>
                <w:rFonts w:eastAsia="Times New Roman" w:cs="Times New Roman"/>
                <w:szCs w:val="20"/>
              </w:rPr>
            </w:pPr>
          </w:p>
        </w:tc>
        <w:tc>
          <w:tcPr>
            <w:tcW w:w="1398" w:type="dxa"/>
          </w:tcPr>
          <w:p w14:paraId="23E48842" w14:textId="77777777" w:rsidR="006B3AA5" w:rsidRPr="00645306" w:rsidRDefault="006B3AA5" w:rsidP="006B3AA5">
            <w:pPr>
              <w:suppressAutoHyphens/>
              <w:spacing w:after="0" w:line="240" w:lineRule="auto"/>
              <w:jc w:val="center"/>
              <w:rPr>
                <w:rFonts w:eastAsia="Times New Roman" w:cs="Times New Roman"/>
                <w:szCs w:val="20"/>
              </w:rPr>
            </w:pPr>
          </w:p>
        </w:tc>
        <w:tc>
          <w:tcPr>
            <w:tcW w:w="1398" w:type="dxa"/>
          </w:tcPr>
          <w:p w14:paraId="114C0C7E" w14:textId="77777777" w:rsidR="006B3AA5" w:rsidRPr="00645306" w:rsidRDefault="006B3AA5" w:rsidP="006B3AA5">
            <w:pPr>
              <w:suppressAutoHyphens/>
              <w:spacing w:after="0" w:line="240" w:lineRule="auto"/>
              <w:jc w:val="center"/>
              <w:rPr>
                <w:rFonts w:eastAsia="Times New Roman" w:cs="Times New Roman"/>
                <w:szCs w:val="20"/>
              </w:rPr>
            </w:pPr>
          </w:p>
        </w:tc>
      </w:tr>
      <w:tr w:rsidR="006B3AA5" w:rsidRPr="00645306" w14:paraId="58DB5D25" w14:textId="77777777" w:rsidTr="006B3AA5">
        <w:trPr>
          <w:cantSplit/>
          <w:jc w:val="center"/>
        </w:trPr>
        <w:tc>
          <w:tcPr>
            <w:tcW w:w="1800" w:type="dxa"/>
          </w:tcPr>
          <w:p w14:paraId="5580BBED" w14:textId="77777777" w:rsidR="006B3AA5" w:rsidRPr="00645306" w:rsidRDefault="006B3AA5" w:rsidP="006B3AA5">
            <w:pPr>
              <w:suppressAutoHyphens/>
              <w:spacing w:after="0" w:line="240" w:lineRule="auto"/>
              <w:jc w:val="center"/>
              <w:rPr>
                <w:rFonts w:eastAsia="Times New Roman" w:cs="Times New Roman"/>
                <w:szCs w:val="20"/>
              </w:rPr>
            </w:pPr>
            <w:r w:rsidRPr="00645306">
              <w:rPr>
                <w:rFonts w:eastAsia="Times New Roman" w:cs="Times New Roman"/>
                <w:szCs w:val="20"/>
              </w:rPr>
              <w:t>7</w:t>
            </w:r>
          </w:p>
        </w:tc>
        <w:tc>
          <w:tcPr>
            <w:tcW w:w="1397" w:type="dxa"/>
          </w:tcPr>
          <w:p w14:paraId="46B65C26" w14:textId="77777777" w:rsidR="006B3AA5" w:rsidRPr="00645306" w:rsidRDefault="006B3AA5" w:rsidP="006B3AA5">
            <w:pPr>
              <w:suppressAutoHyphens/>
              <w:spacing w:after="0" w:line="240" w:lineRule="auto"/>
              <w:jc w:val="center"/>
              <w:rPr>
                <w:rFonts w:eastAsia="Times New Roman" w:cs="Times New Roman"/>
                <w:szCs w:val="20"/>
              </w:rPr>
            </w:pPr>
          </w:p>
        </w:tc>
        <w:tc>
          <w:tcPr>
            <w:tcW w:w="1397" w:type="dxa"/>
          </w:tcPr>
          <w:p w14:paraId="5CF9EA9B" w14:textId="77777777" w:rsidR="006B3AA5" w:rsidRPr="00645306" w:rsidRDefault="006B3AA5" w:rsidP="006B3AA5">
            <w:pPr>
              <w:suppressAutoHyphens/>
              <w:spacing w:after="0" w:line="240" w:lineRule="auto"/>
              <w:jc w:val="center"/>
              <w:rPr>
                <w:rFonts w:eastAsia="Times New Roman" w:cs="Times New Roman"/>
                <w:szCs w:val="20"/>
              </w:rPr>
            </w:pPr>
          </w:p>
        </w:tc>
        <w:tc>
          <w:tcPr>
            <w:tcW w:w="1397" w:type="dxa"/>
          </w:tcPr>
          <w:p w14:paraId="7AAA1D1D" w14:textId="77777777" w:rsidR="006B3AA5" w:rsidRPr="00645306" w:rsidRDefault="006B3AA5" w:rsidP="006B3AA5">
            <w:pPr>
              <w:suppressAutoHyphens/>
              <w:spacing w:after="0" w:line="240" w:lineRule="auto"/>
              <w:jc w:val="center"/>
              <w:rPr>
                <w:rFonts w:eastAsia="Times New Roman" w:cs="Times New Roman"/>
                <w:szCs w:val="20"/>
              </w:rPr>
            </w:pPr>
          </w:p>
        </w:tc>
        <w:tc>
          <w:tcPr>
            <w:tcW w:w="1398" w:type="dxa"/>
          </w:tcPr>
          <w:p w14:paraId="6B2BD572" w14:textId="77777777" w:rsidR="006B3AA5" w:rsidRPr="00645306" w:rsidRDefault="006B3AA5" w:rsidP="006B3AA5">
            <w:pPr>
              <w:suppressAutoHyphens/>
              <w:spacing w:after="0" w:line="240" w:lineRule="auto"/>
              <w:jc w:val="center"/>
              <w:rPr>
                <w:rFonts w:eastAsia="Times New Roman" w:cs="Times New Roman"/>
                <w:szCs w:val="20"/>
              </w:rPr>
            </w:pPr>
          </w:p>
        </w:tc>
        <w:tc>
          <w:tcPr>
            <w:tcW w:w="1398" w:type="dxa"/>
          </w:tcPr>
          <w:p w14:paraId="0BA8769F" w14:textId="77777777" w:rsidR="006B3AA5" w:rsidRPr="00645306" w:rsidRDefault="006B3AA5" w:rsidP="006B3AA5">
            <w:pPr>
              <w:suppressAutoHyphens/>
              <w:spacing w:after="0" w:line="240" w:lineRule="auto"/>
              <w:jc w:val="center"/>
              <w:rPr>
                <w:rFonts w:eastAsia="Times New Roman" w:cs="Times New Roman"/>
                <w:szCs w:val="20"/>
              </w:rPr>
            </w:pPr>
          </w:p>
        </w:tc>
      </w:tr>
      <w:tr w:rsidR="006B3AA5" w:rsidRPr="00645306" w14:paraId="17B1323C" w14:textId="77777777" w:rsidTr="006B3AA5">
        <w:trPr>
          <w:cantSplit/>
          <w:jc w:val="center"/>
        </w:trPr>
        <w:tc>
          <w:tcPr>
            <w:tcW w:w="1800" w:type="dxa"/>
          </w:tcPr>
          <w:p w14:paraId="729134CC" w14:textId="77777777" w:rsidR="006B3AA5" w:rsidRPr="00645306" w:rsidRDefault="006B3AA5" w:rsidP="006B3AA5">
            <w:pPr>
              <w:suppressAutoHyphens/>
              <w:spacing w:after="0" w:line="240" w:lineRule="auto"/>
              <w:jc w:val="center"/>
              <w:rPr>
                <w:rFonts w:eastAsia="Times New Roman" w:cs="Times New Roman"/>
                <w:szCs w:val="20"/>
              </w:rPr>
            </w:pPr>
            <w:r w:rsidRPr="00645306">
              <w:rPr>
                <w:rFonts w:eastAsia="Times New Roman" w:cs="Times New Roman"/>
                <w:szCs w:val="20"/>
              </w:rPr>
              <w:t>8</w:t>
            </w:r>
          </w:p>
        </w:tc>
        <w:tc>
          <w:tcPr>
            <w:tcW w:w="1397" w:type="dxa"/>
          </w:tcPr>
          <w:p w14:paraId="47A36694" w14:textId="77777777" w:rsidR="006B3AA5" w:rsidRPr="00645306" w:rsidRDefault="006B3AA5" w:rsidP="006B3AA5">
            <w:pPr>
              <w:suppressAutoHyphens/>
              <w:spacing w:after="0" w:line="240" w:lineRule="auto"/>
              <w:jc w:val="center"/>
              <w:rPr>
                <w:rFonts w:eastAsia="Times New Roman" w:cs="Times New Roman"/>
                <w:szCs w:val="20"/>
              </w:rPr>
            </w:pPr>
          </w:p>
        </w:tc>
        <w:tc>
          <w:tcPr>
            <w:tcW w:w="1397" w:type="dxa"/>
          </w:tcPr>
          <w:p w14:paraId="62A307F7" w14:textId="77777777" w:rsidR="006B3AA5" w:rsidRPr="00645306" w:rsidRDefault="006B3AA5" w:rsidP="006B3AA5">
            <w:pPr>
              <w:suppressAutoHyphens/>
              <w:spacing w:after="0" w:line="240" w:lineRule="auto"/>
              <w:jc w:val="center"/>
              <w:rPr>
                <w:rFonts w:eastAsia="Times New Roman" w:cs="Times New Roman"/>
                <w:szCs w:val="20"/>
              </w:rPr>
            </w:pPr>
          </w:p>
        </w:tc>
        <w:tc>
          <w:tcPr>
            <w:tcW w:w="1397" w:type="dxa"/>
          </w:tcPr>
          <w:p w14:paraId="23758485" w14:textId="77777777" w:rsidR="006B3AA5" w:rsidRPr="00645306" w:rsidRDefault="006B3AA5" w:rsidP="006B3AA5">
            <w:pPr>
              <w:suppressAutoHyphens/>
              <w:spacing w:after="0" w:line="240" w:lineRule="auto"/>
              <w:jc w:val="center"/>
              <w:rPr>
                <w:rFonts w:eastAsia="Times New Roman" w:cs="Times New Roman"/>
                <w:szCs w:val="20"/>
              </w:rPr>
            </w:pPr>
          </w:p>
        </w:tc>
        <w:tc>
          <w:tcPr>
            <w:tcW w:w="1398" w:type="dxa"/>
          </w:tcPr>
          <w:p w14:paraId="6E69AA78" w14:textId="77777777" w:rsidR="006B3AA5" w:rsidRPr="00645306" w:rsidRDefault="006B3AA5" w:rsidP="006B3AA5">
            <w:pPr>
              <w:suppressAutoHyphens/>
              <w:spacing w:after="0" w:line="240" w:lineRule="auto"/>
              <w:jc w:val="center"/>
              <w:rPr>
                <w:rFonts w:eastAsia="Times New Roman" w:cs="Times New Roman"/>
                <w:szCs w:val="20"/>
              </w:rPr>
            </w:pPr>
          </w:p>
        </w:tc>
        <w:tc>
          <w:tcPr>
            <w:tcW w:w="1398" w:type="dxa"/>
          </w:tcPr>
          <w:p w14:paraId="66BDBAB9" w14:textId="77777777" w:rsidR="006B3AA5" w:rsidRPr="00645306" w:rsidRDefault="006B3AA5" w:rsidP="006B3AA5">
            <w:pPr>
              <w:suppressAutoHyphens/>
              <w:spacing w:after="0" w:line="240" w:lineRule="auto"/>
              <w:jc w:val="center"/>
              <w:rPr>
                <w:rFonts w:eastAsia="Times New Roman" w:cs="Times New Roman"/>
                <w:szCs w:val="20"/>
              </w:rPr>
            </w:pPr>
          </w:p>
        </w:tc>
      </w:tr>
      <w:tr w:rsidR="006B3AA5" w:rsidRPr="00645306" w14:paraId="02ADCDDC" w14:textId="77777777" w:rsidTr="006B3AA5">
        <w:trPr>
          <w:cantSplit/>
          <w:jc w:val="center"/>
        </w:trPr>
        <w:tc>
          <w:tcPr>
            <w:tcW w:w="1800" w:type="dxa"/>
          </w:tcPr>
          <w:p w14:paraId="03E0F846" w14:textId="77777777" w:rsidR="006B3AA5" w:rsidRPr="00645306" w:rsidRDefault="006B3AA5" w:rsidP="006B3AA5">
            <w:pPr>
              <w:suppressAutoHyphens/>
              <w:spacing w:after="0" w:line="240" w:lineRule="auto"/>
              <w:jc w:val="center"/>
              <w:rPr>
                <w:rFonts w:eastAsia="Times New Roman" w:cs="Times New Roman"/>
                <w:szCs w:val="20"/>
              </w:rPr>
            </w:pPr>
            <w:r w:rsidRPr="00645306">
              <w:rPr>
                <w:rFonts w:eastAsia="Times New Roman" w:cs="Times New Roman"/>
                <w:szCs w:val="20"/>
              </w:rPr>
              <w:t>9</w:t>
            </w:r>
          </w:p>
        </w:tc>
        <w:tc>
          <w:tcPr>
            <w:tcW w:w="1397" w:type="dxa"/>
          </w:tcPr>
          <w:p w14:paraId="68A14C0D" w14:textId="77777777" w:rsidR="006B3AA5" w:rsidRPr="00645306" w:rsidRDefault="006B3AA5" w:rsidP="006B3AA5">
            <w:pPr>
              <w:suppressAutoHyphens/>
              <w:spacing w:after="0" w:line="240" w:lineRule="auto"/>
              <w:jc w:val="center"/>
              <w:rPr>
                <w:rFonts w:eastAsia="Times New Roman" w:cs="Times New Roman"/>
                <w:szCs w:val="20"/>
              </w:rPr>
            </w:pPr>
          </w:p>
        </w:tc>
        <w:tc>
          <w:tcPr>
            <w:tcW w:w="1397" w:type="dxa"/>
          </w:tcPr>
          <w:p w14:paraId="0EEF7886" w14:textId="77777777" w:rsidR="006B3AA5" w:rsidRPr="00645306" w:rsidRDefault="006B3AA5" w:rsidP="006B3AA5">
            <w:pPr>
              <w:suppressAutoHyphens/>
              <w:spacing w:after="0" w:line="240" w:lineRule="auto"/>
              <w:jc w:val="center"/>
              <w:rPr>
                <w:rFonts w:eastAsia="Times New Roman" w:cs="Times New Roman"/>
                <w:szCs w:val="20"/>
              </w:rPr>
            </w:pPr>
          </w:p>
        </w:tc>
        <w:tc>
          <w:tcPr>
            <w:tcW w:w="1397" w:type="dxa"/>
          </w:tcPr>
          <w:p w14:paraId="13EF7271" w14:textId="77777777" w:rsidR="006B3AA5" w:rsidRPr="00645306" w:rsidRDefault="006B3AA5" w:rsidP="006B3AA5">
            <w:pPr>
              <w:suppressAutoHyphens/>
              <w:spacing w:after="0" w:line="240" w:lineRule="auto"/>
              <w:jc w:val="center"/>
              <w:rPr>
                <w:rFonts w:eastAsia="Times New Roman" w:cs="Times New Roman"/>
                <w:szCs w:val="20"/>
              </w:rPr>
            </w:pPr>
          </w:p>
        </w:tc>
        <w:tc>
          <w:tcPr>
            <w:tcW w:w="1398" w:type="dxa"/>
          </w:tcPr>
          <w:p w14:paraId="640610A5" w14:textId="77777777" w:rsidR="006B3AA5" w:rsidRPr="00645306" w:rsidRDefault="006B3AA5" w:rsidP="006B3AA5">
            <w:pPr>
              <w:suppressAutoHyphens/>
              <w:spacing w:after="0" w:line="240" w:lineRule="auto"/>
              <w:jc w:val="center"/>
              <w:rPr>
                <w:rFonts w:eastAsia="Times New Roman" w:cs="Times New Roman"/>
                <w:szCs w:val="20"/>
              </w:rPr>
            </w:pPr>
          </w:p>
        </w:tc>
        <w:tc>
          <w:tcPr>
            <w:tcW w:w="1398" w:type="dxa"/>
          </w:tcPr>
          <w:p w14:paraId="57B9819A" w14:textId="77777777" w:rsidR="006B3AA5" w:rsidRPr="00645306" w:rsidRDefault="006B3AA5" w:rsidP="006B3AA5">
            <w:pPr>
              <w:suppressAutoHyphens/>
              <w:spacing w:after="0" w:line="240" w:lineRule="auto"/>
              <w:jc w:val="center"/>
              <w:rPr>
                <w:rFonts w:eastAsia="Times New Roman" w:cs="Times New Roman"/>
                <w:szCs w:val="20"/>
              </w:rPr>
            </w:pPr>
          </w:p>
        </w:tc>
      </w:tr>
      <w:tr w:rsidR="006B3AA5" w:rsidRPr="00645306" w14:paraId="41AACF06" w14:textId="77777777" w:rsidTr="006B3AA5">
        <w:trPr>
          <w:cantSplit/>
          <w:jc w:val="center"/>
        </w:trPr>
        <w:tc>
          <w:tcPr>
            <w:tcW w:w="1800" w:type="dxa"/>
          </w:tcPr>
          <w:p w14:paraId="60BF2D63" w14:textId="77777777" w:rsidR="006B3AA5" w:rsidRPr="00645306" w:rsidRDefault="006B3AA5" w:rsidP="006B3AA5">
            <w:pPr>
              <w:suppressAutoHyphens/>
              <w:spacing w:after="0" w:line="240" w:lineRule="auto"/>
              <w:jc w:val="center"/>
              <w:rPr>
                <w:rFonts w:eastAsia="Times New Roman" w:cs="Times New Roman"/>
                <w:szCs w:val="20"/>
              </w:rPr>
            </w:pPr>
            <w:r w:rsidRPr="00645306">
              <w:rPr>
                <w:rFonts w:eastAsia="Times New Roman" w:cs="Times New Roman"/>
                <w:szCs w:val="20"/>
              </w:rPr>
              <w:t>10</w:t>
            </w:r>
          </w:p>
        </w:tc>
        <w:tc>
          <w:tcPr>
            <w:tcW w:w="1397" w:type="dxa"/>
          </w:tcPr>
          <w:p w14:paraId="213D1F36" w14:textId="77777777" w:rsidR="006B3AA5" w:rsidRPr="00645306" w:rsidRDefault="006B3AA5" w:rsidP="006B3AA5">
            <w:pPr>
              <w:suppressAutoHyphens/>
              <w:spacing w:after="0" w:line="240" w:lineRule="auto"/>
              <w:jc w:val="center"/>
              <w:rPr>
                <w:rFonts w:eastAsia="Times New Roman" w:cs="Times New Roman"/>
                <w:szCs w:val="20"/>
              </w:rPr>
            </w:pPr>
          </w:p>
        </w:tc>
        <w:tc>
          <w:tcPr>
            <w:tcW w:w="1397" w:type="dxa"/>
          </w:tcPr>
          <w:p w14:paraId="40E328D8" w14:textId="77777777" w:rsidR="006B3AA5" w:rsidRPr="00645306" w:rsidRDefault="006B3AA5" w:rsidP="006B3AA5">
            <w:pPr>
              <w:suppressAutoHyphens/>
              <w:spacing w:after="0" w:line="240" w:lineRule="auto"/>
              <w:jc w:val="center"/>
              <w:rPr>
                <w:rFonts w:eastAsia="Times New Roman" w:cs="Times New Roman"/>
                <w:szCs w:val="20"/>
              </w:rPr>
            </w:pPr>
          </w:p>
        </w:tc>
        <w:tc>
          <w:tcPr>
            <w:tcW w:w="1397" w:type="dxa"/>
          </w:tcPr>
          <w:p w14:paraId="65A2B238" w14:textId="77777777" w:rsidR="006B3AA5" w:rsidRPr="00645306" w:rsidRDefault="006B3AA5" w:rsidP="006B3AA5">
            <w:pPr>
              <w:suppressAutoHyphens/>
              <w:spacing w:after="0" w:line="240" w:lineRule="auto"/>
              <w:jc w:val="center"/>
              <w:rPr>
                <w:rFonts w:eastAsia="Times New Roman" w:cs="Times New Roman"/>
                <w:szCs w:val="20"/>
              </w:rPr>
            </w:pPr>
          </w:p>
        </w:tc>
        <w:tc>
          <w:tcPr>
            <w:tcW w:w="1398" w:type="dxa"/>
          </w:tcPr>
          <w:p w14:paraId="2D9C00B0" w14:textId="77777777" w:rsidR="006B3AA5" w:rsidRPr="00645306" w:rsidRDefault="006B3AA5" w:rsidP="006B3AA5">
            <w:pPr>
              <w:suppressAutoHyphens/>
              <w:spacing w:after="0" w:line="240" w:lineRule="auto"/>
              <w:jc w:val="center"/>
              <w:rPr>
                <w:rFonts w:eastAsia="Times New Roman" w:cs="Times New Roman"/>
                <w:szCs w:val="20"/>
              </w:rPr>
            </w:pPr>
          </w:p>
        </w:tc>
        <w:tc>
          <w:tcPr>
            <w:tcW w:w="1398" w:type="dxa"/>
          </w:tcPr>
          <w:p w14:paraId="54D31A75" w14:textId="77777777" w:rsidR="006B3AA5" w:rsidRPr="00645306" w:rsidRDefault="006B3AA5" w:rsidP="006B3AA5">
            <w:pPr>
              <w:suppressAutoHyphens/>
              <w:spacing w:after="0" w:line="240" w:lineRule="auto"/>
              <w:jc w:val="center"/>
              <w:rPr>
                <w:rFonts w:eastAsia="Times New Roman" w:cs="Times New Roman"/>
                <w:szCs w:val="20"/>
              </w:rPr>
            </w:pPr>
          </w:p>
        </w:tc>
      </w:tr>
      <w:tr w:rsidR="006B3AA5" w:rsidRPr="00645306" w14:paraId="6721CB15" w14:textId="77777777" w:rsidTr="006B3AA5">
        <w:trPr>
          <w:cantSplit/>
          <w:jc w:val="center"/>
        </w:trPr>
        <w:tc>
          <w:tcPr>
            <w:tcW w:w="1800" w:type="dxa"/>
          </w:tcPr>
          <w:p w14:paraId="50D4EED2" w14:textId="77777777" w:rsidR="006B3AA5" w:rsidRPr="00645306" w:rsidRDefault="006B3AA5" w:rsidP="006B3AA5">
            <w:pPr>
              <w:suppressAutoHyphens/>
              <w:spacing w:after="0" w:line="240" w:lineRule="auto"/>
              <w:jc w:val="center"/>
              <w:rPr>
                <w:rFonts w:eastAsia="Times New Roman" w:cs="Times New Roman"/>
                <w:szCs w:val="20"/>
              </w:rPr>
            </w:pPr>
            <w:r w:rsidRPr="00645306">
              <w:rPr>
                <w:rFonts w:eastAsia="Times New Roman" w:cs="Times New Roman"/>
                <w:szCs w:val="20"/>
              </w:rPr>
              <w:t>11</w:t>
            </w:r>
          </w:p>
        </w:tc>
        <w:tc>
          <w:tcPr>
            <w:tcW w:w="1397" w:type="dxa"/>
          </w:tcPr>
          <w:p w14:paraId="13DADFBC" w14:textId="77777777" w:rsidR="006B3AA5" w:rsidRPr="00645306" w:rsidRDefault="006B3AA5" w:rsidP="006B3AA5">
            <w:pPr>
              <w:suppressAutoHyphens/>
              <w:spacing w:after="0" w:line="240" w:lineRule="auto"/>
              <w:jc w:val="center"/>
              <w:rPr>
                <w:rFonts w:eastAsia="Times New Roman" w:cs="Times New Roman"/>
                <w:szCs w:val="20"/>
              </w:rPr>
            </w:pPr>
          </w:p>
        </w:tc>
        <w:tc>
          <w:tcPr>
            <w:tcW w:w="1397" w:type="dxa"/>
          </w:tcPr>
          <w:p w14:paraId="4EC5E2EC" w14:textId="77777777" w:rsidR="006B3AA5" w:rsidRPr="00645306" w:rsidRDefault="006B3AA5" w:rsidP="006B3AA5">
            <w:pPr>
              <w:suppressAutoHyphens/>
              <w:spacing w:after="0" w:line="240" w:lineRule="auto"/>
              <w:jc w:val="center"/>
              <w:rPr>
                <w:rFonts w:eastAsia="Times New Roman" w:cs="Times New Roman"/>
                <w:szCs w:val="20"/>
              </w:rPr>
            </w:pPr>
          </w:p>
        </w:tc>
        <w:tc>
          <w:tcPr>
            <w:tcW w:w="1397" w:type="dxa"/>
          </w:tcPr>
          <w:p w14:paraId="189F5758" w14:textId="77777777" w:rsidR="006B3AA5" w:rsidRPr="00645306" w:rsidRDefault="006B3AA5" w:rsidP="006B3AA5">
            <w:pPr>
              <w:suppressAutoHyphens/>
              <w:spacing w:after="0" w:line="240" w:lineRule="auto"/>
              <w:jc w:val="center"/>
              <w:rPr>
                <w:rFonts w:eastAsia="Times New Roman" w:cs="Times New Roman"/>
                <w:szCs w:val="20"/>
              </w:rPr>
            </w:pPr>
          </w:p>
        </w:tc>
        <w:tc>
          <w:tcPr>
            <w:tcW w:w="1398" w:type="dxa"/>
          </w:tcPr>
          <w:p w14:paraId="33E69C1E" w14:textId="77777777" w:rsidR="006B3AA5" w:rsidRPr="00645306" w:rsidRDefault="006B3AA5" w:rsidP="006B3AA5">
            <w:pPr>
              <w:suppressAutoHyphens/>
              <w:spacing w:after="0" w:line="240" w:lineRule="auto"/>
              <w:jc w:val="center"/>
              <w:rPr>
                <w:rFonts w:eastAsia="Times New Roman" w:cs="Times New Roman"/>
                <w:szCs w:val="20"/>
              </w:rPr>
            </w:pPr>
          </w:p>
        </w:tc>
        <w:tc>
          <w:tcPr>
            <w:tcW w:w="1398" w:type="dxa"/>
          </w:tcPr>
          <w:p w14:paraId="30FFF9E0" w14:textId="77777777" w:rsidR="006B3AA5" w:rsidRPr="00645306" w:rsidRDefault="006B3AA5" w:rsidP="006B3AA5">
            <w:pPr>
              <w:suppressAutoHyphens/>
              <w:spacing w:after="0" w:line="240" w:lineRule="auto"/>
              <w:jc w:val="center"/>
              <w:rPr>
                <w:rFonts w:eastAsia="Times New Roman" w:cs="Times New Roman"/>
                <w:szCs w:val="20"/>
              </w:rPr>
            </w:pPr>
          </w:p>
        </w:tc>
      </w:tr>
      <w:tr w:rsidR="006B3AA5" w:rsidRPr="00645306" w14:paraId="7F240E99" w14:textId="77777777" w:rsidTr="006B3AA5">
        <w:trPr>
          <w:cantSplit/>
          <w:jc w:val="center"/>
        </w:trPr>
        <w:tc>
          <w:tcPr>
            <w:tcW w:w="1800" w:type="dxa"/>
          </w:tcPr>
          <w:p w14:paraId="1678D420" w14:textId="77777777" w:rsidR="006B3AA5" w:rsidRPr="00645306" w:rsidRDefault="006B3AA5" w:rsidP="006B3AA5">
            <w:pPr>
              <w:suppressAutoHyphens/>
              <w:spacing w:after="0" w:line="240" w:lineRule="auto"/>
              <w:jc w:val="center"/>
              <w:rPr>
                <w:rFonts w:eastAsia="Times New Roman" w:cs="Times New Roman"/>
                <w:szCs w:val="20"/>
              </w:rPr>
            </w:pPr>
            <w:r w:rsidRPr="00645306">
              <w:rPr>
                <w:rFonts w:eastAsia="Times New Roman" w:cs="Times New Roman"/>
                <w:szCs w:val="20"/>
              </w:rPr>
              <w:t>12</w:t>
            </w:r>
          </w:p>
        </w:tc>
        <w:tc>
          <w:tcPr>
            <w:tcW w:w="1397" w:type="dxa"/>
          </w:tcPr>
          <w:p w14:paraId="346E8DE4" w14:textId="77777777" w:rsidR="006B3AA5" w:rsidRPr="00645306" w:rsidRDefault="006B3AA5" w:rsidP="006B3AA5">
            <w:pPr>
              <w:suppressAutoHyphens/>
              <w:spacing w:after="0" w:line="240" w:lineRule="auto"/>
              <w:ind w:left="360"/>
              <w:rPr>
                <w:rFonts w:eastAsia="Times New Roman" w:cs="Times New Roman"/>
                <w:szCs w:val="20"/>
              </w:rPr>
            </w:pPr>
          </w:p>
        </w:tc>
        <w:tc>
          <w:tcPr>
            <w:tcW w:w="1397" w:type="dxa"/>
          </w:tcPr>
          <w:p w14:paraId="10463B7F" w14:textId="77777777" w:rsidR="006B3AA5" w:rsidRPr="00645306" w:rsidRDefault="006B3AA5" w:rsidP="006B3AA5">
            <w:pPr>
              <w:suppressAutoHyphens/>
              <w:spacing w:after="0" w:line="240" w:lineRule="auto"/>
              <w:ind w:left="360"/>
              <w:rPr>
                <w:rFonts w:eastAsia="Times New Roman" w:cs="Times New Roman"/>
                <w:szCs w:val="20"/>
              </w:rPr>
            </w:pPr>
          </w:p>
        </w:tc>
        <w:tc>
          <w:tcPr>
            <w:tcW w:w="1397" w:type="dxa"/>
          </w:tcPr>
          <w:p w14:paraId="71653E8A" w14:textId="77777777" w:rsidR="006B3AA5" w:rsidRPr="00645306" w:rsidRDefault="006B3AA5" w:rsidP="006B3AA5">
            <w:pPr>
              <w:suppressAutoHyphens/>
              <w:spacing w:after="0" w:line="240" w:lineRule="auto"/>
              <w:ind w:left="360"/>
              <w:rPr>
                <w:rFonts w:eastAsia="Times New Roman" w:cs="Times New Roman"/>
                <w:szCs w:val="20"/>
              </w:rPr>
            </w:pPr>
          </w:p>
        </w:tc>
        <w:tc>
          <w:tcPr>
            <w:tcW w:w="1398" w:type="dxa"/>
          </w:tcPr>
          <w:p w14:paraId="541D384E" w14:textId="77777777" w:rsidR="006B3AA5" w:rsidRPr="00645306" w:rsidRDefault="006B3AA5" w:rsidP="006B3AA5">
            <w:pPr>
              <w:suppressAutoHyphens/>
              <w:spacing w:after="0" w:line="240" w:lineRule="auto"/>
              <w:ind w:left="360"/>
              <w:rPr>
                <w:rFonts w:eastAsia="Times New Roman" w:cs="Times New Roman"/>
                <w:szCs w:val="20"/>
              </w:rPr>
            </w:pPr>
          </w:p>
        </w:tc>
        <w:tc>
          <w:tcPr>
            <w:tcW w:w="1398" w:type="dxa"/>
          </w:tcPr>
          <w:p w14:paraId="0005F210" w14:textId="77777777" w:rsidR="006B3AA5" w:rsidRPr="00645306" w:rsidRDefault="006B3AA5" w:rsidP="006B3AA5">
            <w:pPr>
              <w:suppressAutoHyphens/>
              <w:spacing w:after="0" w:line="240" w:lineRule="auto"/>
              <w:jc w:val="center"/>
              <w:rPr>
                <w:rFonts w:eastAsia="Times New Roman" w:cs="Times New Roman"/>
                <w:szCs w:val="20"/>
              </w:rPr>
            </w:pPr>
          </w:p>
        </w:tc>
      </w:tr>
    </w:tbl>
    <w:p w14:paraId="25510C08" w14:textId="77777777" w:rsidR="006B3AA5" w:rsidRPr="00645306" w:rsidRDefault="006B3AA5" w:rsidP="006B3AA5">
      <w:pPr>
        <w:suppressAutoHyphens/>
        <w:spacing w:line="240" w:lineRule="auto"/>
        <w:rPr>
          <w:rFonts w:eastAsia="Times New Roman" w:cs="Times New Roman"/>
          <w:szCs w:val="20"/>
        </w:rPr>
      </w:pPr>
    </w:p>
    <w:p w14:paraId="31474754" w14:textId="77777777" w:rsidR="006B3AA5" w:rsidRPr="00645306" w:rsidRDefault="006B3AA5" w:rsidP="006B3AA5">
      <w:pPr>
        <w:spacing w:after="0" w:line="240" w:lineRule="auto"/>
        <w:rPr>
          <w:rFonts w:eastAsia="Times New Roman" w:cs="Times New Roman"/>
          <w:szCs w:val="20"/>
        </w:rPr>
      </w:pPr>
      <w:r w:rsidRPr="00645306">
        <w:rPr>
          <w:rFonts w:eastAsia="Times New Roman" w:cs="Times New Roman"/>
          <w:szCs w:val="20"/>
        </w:rPr>
        <w:br w:type="page"/>
      </w:r>
    </w:p>
    <w:p w14:paraId="168832BE" w14:textId="77777777" w:rsidR="006B3AA5" w:rsidRPr="00645306" w:rsidRDefault="00597D2C" w:rsidP="009E7EA9">
      <w:pPr>
        <w:pStyle w:val="Heading4TR"/>
      </w:pPr>
      <w:bookmarkStart w:id="1899" w:name="_Toc454641238"/>
      <w:bookmarkStart w:id="1900" w:name="_Toc55760524"/>
      <w:bookmarkStart w:id="1901" w:name="_Toc55760944"/>
      <w:bookmarkStart w:id="1902" w:name="_Toc55765827"/>
      <w:bookmarkStart w:id="1903" w:name="_Toc55931963"/>
      <w:bookmarkStart w:id="1904" w:name="_Toc55932130"/>
      <w:bookmarkStart w:id="1905" w:name="_Toc56639237"/>
      <w:bookmarkStart w:id="1906" w:name="_Toc185323628"/>
      <w:r w:rsidRPr="00645306">
        <w:lastRenderedPageBreak/>
        <w:t>D.</w:t>
      </w:r>
      <w:r w:rsidRPr="00645306">
        <w:tab/>
      </w:r>
      <w:r w:rsidR="006B3AA5" w:rsidRPr="00645306">
        <w:t>System Inventory Tables</w:t>
      </w:r>
      <w:bookmarkEnd w:id="1899"/>
      <w:bookmarkEnd w:id="1900"/>
      <w:bookmarkEnd w:id="1901"/>
      <w:bookmarkEnd w:id="1902"/>
      <w:bookmarkEnd w:id="1903"/>
      <w:bookmarkEnd w:id="1904"/>
      <w:bookmarkEnd w:id="1905"/>
      <w:bookmarkEnd w:id="1906"/>
    </w:p>
    <w:p w14:paraId="020F529B" w14:textId="77777777" w:rsidR="006B3AA5" w:rsidRPr="00645306" w:rsidRDefault="006B3AA5" w:rsidP="006B3AA5">
      <w:pPr>
        <w:suppressAutoHyphens/>
        <w:spacing w:line="360" w:lineRule="exact"/>
        <w:rPr>
          <w:rFonts w:ascii="Arial" w:eastAsia="Times New Roman" w:hAnsi="Arial" w:cs="Times New Roman"/>
          <w:szCs w:val="20"/>
        </w:rPr>
      </w:pPr>
    </w:p>
    <w:p w14:paraId="20E0C4E6" w14:textId="77777777" w:rsidR="006B3AA5" w:rsidRPr="00645306" w:rsidRDefault="006B3AA5" w:rsidP="00570EE8">
      <w:pPr>
        <w:rPr>
          <w:b/>
        </w:rPr>
      </w:pPr>
      <w:bookmarkStart w:id="1907" w:name="_Toc55404637"/>
      <w:bookmarkStart w:id="1908" w:name="_Toc55485424"/>
      <w:bookmarkStart w:id="1909" w:name="_Toc55540084"/>
      <w:bookmarkStart w:id="1910" w:name="_Toc55540635"/>
      <w:bookmarkStart w:id="1911" w:name="_Toc55540678"/>
      <w:bookmarkStart w:id="1912" w:name="_Toc55540945"/>
      <w:r w:rsidRPr="00645306">
        <w:rPr>
          <w:b/>
        </w:rPr>
        <w:t>Notes on preparing the System Inventory Tables</w:t>
      </w:r>
      <w:bookmarkEnd w:id="1907"/>
      <w:bookmarkEnd w:id="1908"/>
      <w:bookmarkEnd w:id="1909"/>
      <w:bookmarkEnd w:id="1910"/>
      <w:bookmarkEnd w:id="1911"/>
      <w:bookmarkEnd w:id="1912"/>
    </w:p>
    <w:p w14:paraId="69EE750F" w14:textId="77777777" w:rsidR="006B3AA5" w:rsidRPr="00645306" w:rsidRDefault="006B3AA5" w:rsidP="006B3AA5">
      <w:pPr>
        <w:suppressAutoHyphens/>
        <w:spacing w:line="360" w:lineRule="exact"/>
        <w:rPr>
          <w:rFonts w:ascii="Arial" w:eastAsia="Times New Roman" w:hAnsi="Arial" w:cs="Times New Roman"/>
          <w:szCs w:val="20"/>
        </w:rPr>
      </w:pPr>
    </w:p>
    <w:p w14:paraId="7C0DB88E" w14:textId="777777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ab/>
        <w:t xml:space="preserve">The System Inventory Tables detail: </w:t>
      </w:r>
    </w:p>
    <w:p w14:paraId="356E264F" w14:textId="77777777" w:rsidR="006B3AA5" w:rsidRPr="00645306" w:rsidRDefault="006B3AA5" w:rsidP="006B3AA5">
      <w:pPr>
        <w:suppressAutoHyphens/>
        <w:spacing w:line="240" w:lineRule="auto"/>
        <w:ind w:left="1260" w:hanging="540"/>
        <w:rPr>
          <w:rFonts w:eastAsia="Times New Roman" w:cs="Times New Roman"/>
          <w:szCs w:val="20"/>
        </w:rPr>
      </w:pPr>
      <w:bookmarkStart w:id="1913" w:name="_Toc454641239"/>
      <w:r w:rsidRPr="00645306">
        <w:rPr>
          <w:rFonts w:eastAsia="Times New Roman" w:cs="Times New Roman"/>
          <w:szCs w:val="20"/>
        </w:rPr>
        <w:t>(a)</w:t>
      </w:r>
      <w:r w:rsidRPr="00645306">
        <w:rPr>
          <w:rFonts w:eastAsia="Times New Roman" w:cs="Times New Roman"/>
          <w:szCs w:val="20"/>
        </w:rPr>
        <w:tab/>
        <w:t xml:space="preserve">for each Subsystem (Deliverable) indicated in the Implementation Schedule, the Information Technologies, Materials, and other Goods and Services that comprise the System to be supplied and/or performed by the </w:t>
      </w:r>
      <w:proofErr w:type="gramStart"/>
      <w:r w:rsidRPr="00645306">
        <w:rPr>
          <w:rFonts w:eastAsia="Times New Roman" w:cs="Times New Roman"/>
          <w:szCs w:val="20"/>
        </w:rPr>
        <w:t>Supplier;</w:t>
      </w:r>
      <w:bookmarkEnd w:id="1913"/>
      <w:proofErr w:type="gramEnd"/>
      <w:r w:rsidRPr="00645306">
        <w:rPr>
          <w:rFonts w:eastAsia="Times New Roman" w:cs="Times New Roman"/>
          <w:szCs w:val="20"/>
        </w:rPr>
        <w:t xml:space="preserve"> </w:t>
      </w:r>
    </w:p>
    <w:p w14:paraId="5DC06EF4" w14:textId="77777777" w:rsidR="006B3AA5" w:rsidRPr="00645306" w:rsidRDefault="006B3AA5" w:rsidP="006B3AA5">
      <w:pPr>
        <w:suppressAutoHyphens/>
        <w:spacing w:line="240" w:lineRule="auto"/>
        <w:ind w:left="1260" w:hanging="540"/>
        <w:rPr>
          <w:rFonts w:eastAsia="Times New Roman" w:cs="Times New Roman"/>
          <w:szCs w:val="20"/>
        </w:rPr>
      </w:pPr>
      <w:bookmarkStart w:id="1914" w:name="_Toc454641240"/>
      <w:r w:rsidRPr="00645306">
        <w:rPr>
          <w:rFonts w:eastAsia="Times New Roman" w:cs="Times New Roman"/>
          <w:szCs w:val="20"/>
        </w:rPr>
        <w:t>(b)</w:t>
      </w:r>
      <w:r w:rsidRPr="00645306">
        <w:rPr>
          <w:rFonts w:eastAsia="Times New Roman" w:cs="Times New Roman"/>
          <w:szCs w:val="20"/>
        </w:rPr>
        <w:tab/>
        <w:t xml:space="preserve">the quantities of such Information Technologies, Materials, and other Goods and </w:t>
      </w:r>
      <w:proofErr w:type="gramStart"/>
      <w:r w:rsidRPr="00645306">
        <w:rPr>
          <w:rFonts w:eastAsia="Times New Roman" w:cs="Times New Roman"/>
          <w:szCs w:val="20"/>
        </w:rPr>
        <w:t>Services;</w:t>
      </w:r>
      <w:bookmarkEnd w:id="1914"/>
      <w:proofErr w:type="gramEnd"/>
      <w:r w:rsidRPr="00645306">
        <w:rPr>
          <w:rFonts w:eastAsia="Times New Roman" w:cs="Times New Roman"/>
          <w:szCs w:val="20"/>
        </w:rPr>
        <w:t xml:space="preserve"> </w:t>
      </w:r>
    </w:p>
    <w:p w14:paraId="3A6D60B5" w14:textId="77777777" w:rsidR="006B3AA5" w:rsidRPr="00645306" w:rsidRDefault="006B3AA5" w:rsidP="006B3AA5">
      <w:pPr>
        <w:suppressAutoHyphens/>
        <w:spacing w:line="240" w:lineRule="auto"/>
        <w:ind w:left="1260" w:hanging="540"/>
        <w:rPr>
          <w:rFonts w:eastAsia="Times New Roman" w:cs="Times New Roman"/>
          <w:szCs w:val="20"/>
        </w:rPr>
      </w:pPr>
      <w:r w:rsidRPr="00645306">
        <w:rPr>
          <w:rFonts w:eastAsia="Times New Roman" w:cs="Times New Roman"/>
          <w:szCs w:val="20"/>
        </w:rPr>
        <w:t>(c)</w:t>
      </w:r>
      <w:r w:rsidRPr="00645306">
        <w:rPr>
          <w:rFonts w:eastAsia="Times New Roman" w:cs="Times New Roman"/>
          <w:szCs w:val="20"/>
        </w:rPr>
        <w:tab/>
        <w:t>the sites and the location of each on a specific site (e.g., building, floor, room, department, etc.)</w:t>
      </w:r>
    </w:p>
    <w:p w14:paraId="1123BFF8" w14:textId="77777777" w:rsidR="006B3AA5" w:rsidRPr="00645306" w:rsidRDefault="006B3AA5" w:rsidP="006B3AA5">
      <w:pPr>
        <w:suppressAutoHyphens/>
        <w:spacing w:line="240" w:lineRule="auto"/>
        <w:ind w:left="1260" w:hanging="540"/>
        <w:rPr>
          <w:rFonts w:eastAsia="Times New Roman" w:cs="Times New Roman"/>
          <w:szCs w:val="20"/>
        </w:rPr>
      </w:pPr>
      <w:r w:rsidRPr="00645306">
        <w:rPr>
          <w:rFonts w:eastAsia="Times New Roman" w:cs="Times New Roman"/>
          <w:szCs w:val="20"/>
        </w:rPr>
        <w:t>(d)</w:t>
      </w:r>
      <w:r w:rsidRPr="00645306">
        <w:rPr>
          <w:rFonts w:eastAsia="Times New Roman" w:cs="Times New Roman"/>
          <w:szCs w:val="20"/>
        </w:rPr>
        <w:tab/>
        <w:t>the cross references to the relevant section of the Technical Requirements where that item is described in greater detail</w:t>
      </w:r>
    </w:p>
    <w:p w14:paraId="23885A1F" w14:textId="777777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ab/>
        <w:t>The Purchaser should modify these tables, as required, to suit the particulars of the System (and Subsystems) to be supplied and installed.  The sample text provided for various sections of the tables is illustrative only and should be modified or deleted as appropriate.</w:t>
      </w:r>
    </w:p>
    <w:p w14:paraId="40F6269C" w14:textId="777777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ab/>
        <w:t>There are two sample formats given for the System Inventory Tables: one for the Supply and Installation cost items and the second for Recurrent Cost Items needed (if any).  The second version of the table permits the Purchaser to obtain price information about items that are needed during the Warranty Period.</w:t>
      </w:r>
    </w:p>
    <w:p w14:paraId="3E341639" w14:textId="77777777" w:rsidR="006B3AA5" w:rsidRPr="00645306" w:rsidRDefault="006B3AA5" w:rsidP="006B3AA5">
      <w:pPr>
        <w:tabs>
          <w:tab w:val="left" w:pos="3960"/>
          <w:tab w:val="left" w:pos="9900"/>
        </w:tabs>
        <w:suppressAutoHyphens/>
        <w:spacing w:line="240" w:lineRule="auto"/>
        <w:ind w:left="1267" w:hanging="1267"/>
        <w:rPr>
          <w:rFonts w:eastAsia="Times New Roman" w:cs="Times New Roman"/>
          <w:szCs w:val="20"/>
        </w:rPr>
        <w:sectPr w:rsidR="006B3AA5" w:rsidRPr="00645306" w:rsidSect="005E3CE3">
          <w:headerReference w:type="even" r:id="rId69"/>
          <w:headerReference w:type="default" r:id="rId70"/>
          <w:footerReference w:type="even" r:id="rId71"/>
          <w:headerReference w:type="first" r:id="rId72"/>
          <w:footnotePr>
            <w:numRestart w:val="eachPage"/>
          </w:footnotePr>
          <w:endnotePr>
            <w:numRestart w:val="eachSect"/>
          </w:endnotePr>
          <w:type w:val="nextColumn"/>
          <w:pgSz w:w="15840" w:h="12240" w:orient="landscape" w:code="1"/>
          <w:pgMar w:top="1418" w:right="1418" w:bottom="1418" w:left="1418" w:header="720" w:footer="432" w:gutter="0"/>
          <w:cols w:space="720"/>
          <w:formProt w:val="0"/>
        </w:sectPr>
      </w:pPr>
    </w:p>
    <w:p w14:paraId="6F456398" w14:textId="77777777" w:rsidR="006B3AA5" w:rsidRPr="00645306" w:rsidRDefault="00597D2C" w:rsidP="00B90FAF">
      <w:pPr>
        <w:pStyle w:val="Heading4TR"/>
      </w:pPr>
      <w:bookmarkStart w:id="1915" w:name="_Toc55760525"/>
      <w:bookmarkStart w:id="1916" w:name="_Toc55760945"/>
      <w:bookmarkStart w:id="1917" w:name="_Toc55765828"/>
      <w:bookmarkStart w:id="1918" w:name="_Toc55931964"/>
      <w:bookmarkStart w:id="1919" w:name="_Toc55932131"/>
      <w:bookmarkStart w:id="1920" w:name="_Toc56639238"/>
      <w:bookmarkStart w:id="1921" w:name="_Toc185323629"/>
      <w:r w:rsidRPr="00645306">
        <w:lastRenderedPageBreak/>
        <w:t>E.</w:t>
      </w:r>
      <w:r w:rsidRPr="00645306">
        <w:tab/>
      </w:r>
      <w:r w:rsidR="006B3AA5" w:rsidRPr="00645306">
        <w:t xml:space="preserve">System Inventory Table (Supply and Installation Cost Items) </w:t>
      </w:r>
      <w:r w:rsidR="006B3AA5" w:rsidRPr="00645306">
        <w:rPr>
          <w:i/>
        </w:rPr>
        <w:t>[</w:t>
      </w:r>
      <w:proofErr w:type="gramStart"/>
      <w:r w:rsidR="006B3AA5" w:rsidRPr="00645306">
        <w:rPr>
          <w:bCs/>
          <w:i/>
          <w:iCs/>
        </w:rPr>
        <w:t>insert:</w:t>
      </w:r>
      <w:proofErr w:type="gramEnd"/>
      <w:r w:rsidR="006B3AA5" w:rsidRPr="00645306">
        <w:rPr>
          <w:bCs/>
          <w:i/>
          <w:iCs/>
        </w:rPr>
        <w:t xml:space="preserve">  identifying number]</w:t>
      </w:r>
      <w:bookmarkEnd w:id="1915"/>
      <w:bookmarkEnd w:id="1916"/>
      <w:bookmarkEnd w:id="1917"/>
      <w:bookmarkEnd w:id="1918"/>
      <w:bookmarkEnd w:id="1919"/>
      <w:bookmarkEnd w:id="1920"/>
      <w:bookmarkEnd w:id="1921"/>
    </w:p>
    <w:p w14:paraId="540AA4B8" w14:textId="77777777" w:rsidR="006B3AA5" w:rsidRPr="00645306" w:rsidRDefault="006B3AA5" w:rsidP="006B3AA5">
      <w:pPr>
        <w:tabs>
          <w:tab w:val="left" w:pos="3960"/>
        </w:tabs>
        <w:suppressAutoHyphens/>
        <w:spacing w:line="240" w:lineRule="auto"/>
        <w:jc w:val="center"/>
        <w:rPr>
          <w:rFonts w:eastAsia="Times New Roman" w:cs="Times New Roman"/>
          <w:b/>
          <w:i/>
          <w:iCs/>
          <w:szCs w:val="20"/>
        </w:rPr>
      </w:pPr>
      <w:proofErr w:type="gramStart"/>
      <w:r w:rsidRPr="00645306">
        <w:rPr>
          <w:rFonts w:eastAsia="Times New Roman" w:cs="Times New Roman"/>
          <w:szCs w:val="20"/>
        </w:rPr>
        <w:t>Line item</w:t>
      </w:r>
      <w:proofErr w:type="gramEnd"/>
      <w:r w:rsidRPr="00645306">
        <w:rPr>
          <w:rFonts w:eastAsia="Times New Roman" w:cs="Times New Roman"/>
          <w:szCs w:val="20"/>
        </w:rPr>
        <w:t xml:space="preserve"> number</w:t>
      </w:r>
      <w:proofErr w:type="gramStart"/>
      <w:r w:rsidRPr="00645306">
        <w:rPr>
          <w:rFonts w:eastAsia="Times New Roman" w:cs="Times New Roman"/>
          <w:szCs w:val="20"/>
        </w:rPr>
        <w:t xml:space="preserve">:  </w:t>
      </w:r>
      <w:r w:rsidRPr="00645306">
        <w:rPr>
          <w:rFonts w:eastAsia="Times New Roman" w:cs="Times New Roman"/>
          <w:i/>
          <w:szCs w:val="20"/>
        </w:rPr>
        <w:t>[specify:</w:t>
      </w:r>
      <w:proofErr w:type="gramEnd"/>
      <w:r w:rsidRPr="00645306">
        <w:rPr>
          <w:rFonts w:eastAsia="Times New Roman" w:cs="Times New Roman"/>
          <w:b/>
          <w:i/>
          <w:iCs/>
          <w:szCs w:val="20"/>
        </w:rPr>
        <w:t xml:space="preserve">  relevant </w:t>
      </w:r>
      <w:proofErr w:type="gramStart"/>
      <w:r w:rsidRPr="00645306">
        <w:rPr>
          <w:rFonts w:eastAsia="Times New Roman" w:cs="Times New Roman"/>
          <w:b/>
          <w:i/>
          <w:iCs/>
          <w:szCs w:val="20"/>
        </w:rPr>
        <w:t>line item</w:t>
      </w:r>
      <w:proofErr w:type="gramEnd"/>
      <w:r w:rsidRPr="00645306">
        <w:rPr>
          <w:rFonts w:eastAsia="Times New Roman" w:cs="Times New Roman"/>
          <w:b/>
          <w:i/>
          <w:iCs/>
          <w:szCs w:val="20"/>
        </w:rPr>
        <w:t xml:space="preserve"> number from the Implementation Schedule (e.g., 1.1)]</w:t>
      </w:r>
    </w:p>
    <w:p w14:paraId="375E1344" w14:textId="77777777" w:rsidR="006B3AA5" w:rsidRPr="00645306" w:rsidRDefault="006B3AA5" w:rsidP="006B3AA5">
      <w:pPr>
        <w:tabs>
          <w:tab w:val="left" w:pos="3960"/>
        </w:tabs>
        <w:suppressAutoHyphens/>
        <w:spacing w:line="240" w:lineRule="auto"/>
        <w:jc w:val="center"/>
        <w:rPr>
          <w:rFonts w:eastAsia="Times New Roman" w:cs="Times New Roman"/>
          <w:i/>
          <w:szCs w:val="20"/>
        </w:rPr>
      </w:pPr>
      <w:r w:rsidRPr="00645306">
        <w:rPr>
          <w:rFonts w:eastAsia="Times New Roman" w:cs="Times New Roman"/>
          <w:i/>
          <w:szCs w:val="20"/>
        </w:rPr>
        <w:t xml:space="preserve">[as necessary for the supply and installation of the System, specify:  </w:t>
      </w:r>
      <w:r w:rsidRPr="00645306">
        <w:rPr>
          <w:rFonts w:eastAsia="Times New Roman" w:cs="Times New Roman"/>
          <w:b/>
          <w:i/>
          <w:szCs w:val="20"/>
        </w:rPr>
        <w:t xml:space="preserve">the detailed components and quantities in the System Inventory Table below for the line item specified above, modifying the sample components and sample table entries as needed.  </w:t>
      </w:r>
      <w:r w:rsidRPr="00645306">
        <w:rPr>
          <w:rFonts w:eastAsia="Times New Roman" w:cs="Times New Roman"/>
          <w:i/>
          <w:szCs w:val="20"/>
        </w:rPr>
        <w:t xml:space="preserve">Repeat the System Inventory Table as needed to cover </w:t>
      </w:r>
      <w:proofErr w:type="gramStart"/>
      <w:r w:rsidRPr="00645306">
        <w:rPr>
          <w:rFonts w:eastAsia="Times New Roman" w:cs="Times New Roman"/>
          <w:i/>
          <w:szCs w:val="20"/>
        </w:rPr>
        <w:t>each and every</w:t>
      </w:r>
      <w:proofErr w:type="gramEnd"/>
      <w:r w:rsidRPr="00645306">
        <w:rPr>
          <w:rFonts w:eastAsia="Times New Roman" w:cs="Times New Roman"/>
          <w:i/>
          <w:szCs w:val="20"/>
        </w:rPr>
        <w:t xml:space="preserve"> line item in the Implementation Schedule that requires elaboration</w:t>
      </w:r>
      <w:proofErr w:type="gramStart"/>
      <w:r w:rsidRPr="00645306">
        <w:rPr>
          <w:rFonts w:eastAsia="Times New Roman" w:cs="Times New Roman"/>
          <w:i/>
          <w:szCs w:val="20"/>
        </w:rPr>
        <w:t>. ]</w:t>
      </w:r>
      <w:proofErr w:type="gramEnd"/>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440"/>
        <w:gridCol w:w="5400"/>
        <w:gridCol w:w="2160"/>
        <w:gridCol w:w="2880"/>
        <w:gridCol w:w="1440"/>
      </w:tblGrid>
      <w:tr w:rsidR="006B3AA5" w:rsidRPr="00645306" w14:paraId="7F946FA3" w14:textId="77777777" w:rsidTr="006B3AA5">
        <w:trPr>
          <w:cantSplit/>
          <w:tblHeader/>
        </w:trPr>
        <w:tc>
          <w:tcPr>
            <w:tcW w:w="1440" w:type="dxa"/>
          </w:tcPr>
          <w:p w14:paraId="2F15EB2D"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br/>
              <w:t xml:space="preserve">Component </w:t>
            </w:r>
            <w:r w:rsidRPr="00645306">
              <w:rPr>
                <w:rFonts w:eastAsia="Times New Roman" w:cs="Times New Roman"/>
                <w:szCs w:val="20"/>
              </w:rPr>
              <w:br/>
              <w:t>No.</w:t>
            </w:r>
          </w:p>
        </w:tc>
        <w:tc>
          <w:tcPr>
            <w:tcW w:w="5400" w:type="dxa"/>
          </w:tcPr>
          <w:p w14:paraId="76EBDE28"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br/>
            </w:r>
            <w:r w:rsidRPr="00645306">
              <w:rPr>
                <w:rFonts w:eastAsia="Times New Roman" w:cs="Times New Roman"/>
                <w:szCs w:val="20"/>
              </w:rPr>
              <w:br/>
              <w:t>Component</w:t>
            </w:r>
          </w:p>
        </w:tc>
        <w:tc>
          <w:tcPr>
            <w:tcW w:w="2160" w:type="dxa"/>
          </w:tcPr>
          <w:p w14:paraId="51B6A94E"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t xml:space="preserve">Relevant Technical Specifications </w:t>
            </w:r>
            <w:r w:rsidRPr="00645306">
              <w:rPr>
                <w:rFonts w:eastAsia="Times New Roman" w:cs="Times New Roman"/>
                <w:szCs w:val="20"/>
              </w:rPr>
              <w:br/>
              <w:t>No.</w:t>
            </w:r>
          </w:p>
        </w:tc>
        <w:tc>
          <w:tcPr>
            <w:tcW w:w="2880" w:type="dxa"/>
          </w:tcPr>
          <w:p w14:paraId="6789EA14"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t>Additional Site Information (e.g., building, floor, department, etc.)</w:t>
            </w:r>
          </w:p>
        </w:tc>
        <w:tc>
          <w:tcPr>
            <w:tcW w:w="1440" w:type="dxa"/>
          </w:tcPr>
          <w:p w14:paraId="30E5EBD1"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br/>
            </w:r>
            <w:r w:rsidRPr="00645306">
              <w:rPr>
                <w:rFonts w:eastAsia="Times New Roman" w:cs="Times New Roman"/>
                <w:szCs w:val="20"/>
              </w:rPr>
              <w:br/>
              <w:t>Quantity</w:t>
            </w:r>
          </w:p>
        </w:tc>
      </w:tr>
      <w:tr w:rsidR="006B3AA5" w:rsidRPr="00645306" w14:paraId="11DC6DAE" w14:textId="77777777" w:rsidTr="006B3AA5">
        <w:trPr>
          <w:cantSplit/>
        </w:trPr>
        <w:tc>
          <w:tcPr>
            <w:tcW w:w="1440" w:type="dxa"/>
          </w:tcPr>
          <w:p w14:paraId="7C8BC1B0"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t>1.</w:t>
            </w:r>
          </w:p>
        </w:tc>
        <w:tc>
          <w:tcPr>
            <w:tcW w:w="5400" w:type="dxa"/>
          </w:tcPr>
          <w:p w14:paraId="18927859" w14:textId="77777777" w:rsidR="006B3AA5" w:rsidRPr="00645306" w:rsidRDefault="006B3AA5" w:rsidP="006B3AA5">
            <w:pPr>
              <w:tabs>
                <w:tab w:val="left" w:pos="3960"/>
              </w:tabs>
              <w:suppressAutoHyphens/>
              <w:spacing w:before="100" w:after="100" w:line="240" w:lineRule="auto"/>
              <w:rPr>
                <w:rFonts w:eastAsia="Times New Roman" w:cs="Times New Roman"/>
                <w:szCs w:val="20"/>
              </w:rPr>
            </w:pPr>
            <w:r w:rsidRPr="00645306">
              <w:rPr>
                <w:rFonts w:eastAsia="Times New Roman" w:cs="Times New Roman"/>
                <w:szCs w:val="20"/>
              </w:rPr>
              <w:t xml:space="preserve">Hardware </w:t>
            </w:r>
          </w:p>
        </w:tc>
        <w:tc>
          <w:tcPr>
            <w:tcW w:w="2160" w:type="dxa"/>
          </w:tcPr>
          <w:p w14:paraId="461FA81A"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c>
          <w:tcPr>
            <w:tcW w:w="2880" w:type="dxa"/>
          </w:tcPr>
          <w:p w14:paraId="4780C902"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t>- -</w:t>
            </w:r>
          </w:p>
        </w:tc>
        <w:tc>
          <w:tcPr>
            <w:tcW w:w="1440" w:type="dxa"/>
          </w:tcPr>
          <w:p w14:paraId="32AC2A38"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t>- -</w:t>
            </w:r>
          </w:p>
        </w:tc>
      </w:tr>
      <w:tr w:rsidR="006B3AA5" w:rsidRPr="00645306" w14:paraId="5DE756AF" w14:textId="77777777" w:rsidTr="006B3AA5">
        <w:trPr>
          <w:cantSplit/>
        </w:trPr>
        <w:tc>
          <w:tcPr>
            <w:tcW w:w="1440" w:type="dxa"/>
          </w:tcPr>
          <w:p w14:paraId="50685CB0"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t>1.1</w:t>
            </w:r>
          </w:p>
        </w:tc>
        <w:tc>
          <w:tcPr>
            <w:tcW w:w="5400" w:type="dxa"/>
          </w:tcPr>
          <w:p w14:paraId="4EB8B9C8" w14:textId="77777777" w:rsidR="006B3AA5" w:rsidRPr="00645306" w:rsidRDefault="006B3AA5" w:rsidP="006B3AA5">
            <w:pPr>
              <w:tabs>
                <w:tab w:val="left" w:pos="3960"/>
              </w:tabs>
              <w:suppressAutoHyphens/>
              <w:spacing w:before="100" w:after="100" w:line="240" w:lineRule="auto"/>
              <w:ind w:left="360"/>
              <w:rPr>
                <w:rFonts w:eastAsia="Times New Roman" w:cs="Times New Roman"/>
                <w:szCs w:val="20"/>
              </w:rPr>
            </w:pPr>
            <w:r w:rsidRPr="00645306">
              <w:rPr>
                <w:rFonts w:eastAsia="Times New Roman" w:cs="Times New Roman"/>
                <w:szCs w:val="20"/>
              </w:rPr>
              <w:t>List components…</w:t>
            </w:r>
          </w:p>
        </w:tc>
        <w:tc>
          <w:tcPr>
            <w:tcW w:w="2160" w:type="dxa"/>
          </w:tcPr>
          <w:p w14:paraId="1FBC1270"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c>
          <w:tcPr>
            <w:tcW w:w="2880" w:type="dxa"/>
          </w:tcPr>
          <w:p w14:paraId="0D1C11EE"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c>
          <w:tcPr>
            <w:tcW w:w="1440" w:type="dxa"/>
          </w:tcPr>
          <w:p w14:paraId="08E896A1" w14:textId="77777777" w:rsidR="006B3AA5" w:rsidRPr="00645306" w:rsidRDefault="006B3AA5" w:rsidP="006B3AA5">
            <w:pPr>
              <w:tabs>
                <w:tab w:val="left" w:pos="486"/>
                <w:tab w:val="center" w:pos="612"/>
                <w:tab w:val="left" w:pos="3960"/>
              </w:tabs>
              <w:suppressAutoHyphens/>
              <w:spacing w:before="100" w:after="100" w:line="240" w:lineRule="auto"/>
              <w:rPr>
                <w:rFonts w:eastAsia="Times New Roman" w:cs="Times New Roman"/>
                <w:szCs w:val="20"/>
              </w:rPr>
            </w:pPr>
            <w:r w:rsidRPr="00645306">
              <w:rPr>
                <w:rFonts w:eastAsia="Times New Roman" w:cs="Times New Roman"/>
                <w:szCs w:val="20"/>
              </w:rPr>
              <w:tab/>
              <w:t xml:space="preserve"> </w:t>
            </w:r>
          </w:p>
        </w:tc>
      </w:tr>
      <w:tr w:rsidR="006B3AA5" w:rsidRPr="00645306" w14:paraId="6BB76CFC" w14:textId="77777777" w:rsidTr="006B3AA5">
        <w:trPr>
          <w:cantSplit/>
        </w:trPr>
        <w:tc>
          <w:tcPr>
            <w:tcW w:w="1440" w:type="dxa"/>
          </w:tcPr>
          <w:p w14:paraId="0EF55A42"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t>2.</w:t>
            </w:r>
          </w:p>
        </w:tc>
        <w:tc>
          <w:tcPr>
            <w:tcW w:w="5400" w:type="dxa"/>
          </w:tcPr>
          <w:p w14:paraId="759451EB" w14:textId="77777777" w:rsidR="006B3AA5" w:rsidRPr="00645306" w:rsidRDefault="006B3AA5" w:rsidP="006B3AA5">
            <w:pPr>
              <w:tabs>
                <w:tab w:val="left" w:pos="3960"/>
              </w:tabs>
              <w:suppressAutoHyphens/>
              <w:spacing w:before="100" w:after="100" w:line="240" w:lineRule="auto"/>
              <w:rPr>
                <w:rFonts w:eastAsia="Times New Roman" w:cs="Times New Roman"/>
                <w:szCs w:val="20"/>
              </w:rPr>
            </w:pPr>
            <w:r w:rsidRPr="00645306">
              <w:rPr>
                <w:rFonts w:eastAsia="Times New Roman" w:cs="Times New Roman"/>
                <w:szCs w:val="20"/>
              </w:rPr>
              <w:t xml:space="preserve">LAN </w:t>
            </w:r>
          </w:p>
        </w:tc>
        <w:tc>
          <w:tcPr>
            <w:tcW w:w="2160" w:type="dxa"/>
          </w:tcPr>
          <w:p w14:paraId="56178A33"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c>
          <w:tcPr>
            <w:tcW w:w="2880" w:type="dxa"/>
          </w:tcPr>
          <w:p w14:paraId="601D9AAC"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c>
          <w:tcPr>
            <w:tcW w:w="1440" w:type="dxa"/>
          </w:tcPr>
          <w:p w14:paraId="6AC391A6"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t>- -</w:t>
            </w:r>
          </w:p>
        </w:tc>
      </w:tr>
      <w:tr w:rsidR="006B3AA5" w:rsidRPr="00645306" w14:paraId="4A67C6DA" w14:textId="77777777" w:rsidTr="006B3AA5">
        <w:trPr>
          <w:cantSplit/>
        </w:trPr>
        <w:tc>
          <w:tcPr>
            <w:tcW w:w="1440" w:type="dxa"/>
          </w:tcPr>
          <w:p w14:paraId="76DCFE06"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t>2.1</w:t>
            </w:r>
          </w:p>
        </w:tc>
        <w:tc>
          <w:tcPr>
            <w:tcW w:w="5400" w:type="dxa"/>
          </w:tcPr>
          <w:p w14:paraId="170A1D66" w14:textId="77777777" w:rsidR="006B3AA5" w:rsidRPr="00645306" w:rsidRDefault="006B3AA5" w:rsidP="006B3AA5">
            <w:pPr>
              <w:tabs>
                <w:tab w:val="left" w:pos="3960"/>
              </w:tabs>
              <w:suppressAutoHyphens/>
              <w:spacing w:before="100" w:after="100" w:line="240" w:lineRule="auto"/>
              <w:ind w:left="342"/>
              <w:rPr>
                <w:rFonts w:eastAsia="Times New Roman" w:cs="Times New Roman"/>
                <w:szCs w:val="20"/>
              </w:rPr>
            </w:pPr>
            <w:r w:rsidRPr="00645306">
              <w:rPr>
                <w:rFonts w:eastAsia="Times New Roman" w:cs="Times New Roman"/>
                <w:szCs w:val="20"/>
              </w:rPr>
              <w:t>List components…</w:t>
            </w:r>
          </w:p>
        </w:tc>
        <w:tc>
          <w:tcPr>
            <w:tcW w:w="2160" w:type="dxa"/>
          </w:tcPr>
          <w:p w14:paraId="7A169736"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c>
          <w:tcPr>
            <w:tcW w:w="2880" w:type="dxa"/>
          </w:tcPr>
          <w:p w14:paraId="4FB3E58E"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c>
          <w:tcPr>
            <w:tcW w:w="1440" w:type="dxa"/>
          </w:tcPr>
          <w:p w14:paraId="437A6B00"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r>
      <w:tr w:rsidR="006B3AA5" w:rsidRPr="00645306" w14:paraId="68448C03" w14:textId="77777777" w:rsidTr="006B3AA5">
        <w:trPr>
          <w:cantSplit/>
        </w:trPr>
        <w:tc>
          <w:tcPr>
            <w:tcW w:w="1440" w:type="dxa"/>
          </w:tcPr>
          <w:p w14:paraId="0A446999"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t>3.</w:t>
            </w:r>
          </w:p>
        </w:tc>
        <w:tc>
          <w:tcPr>
            <w:tcW w:w="5400" w:type="dxa"/>
          </w:tcPr>
          <w:p w14:paraId="7D93C23C" w14:textId="77777777" w:rsidR="006B3AA5" w:rsidRPr="00645306" w:rsidRDefault="006B3AA5" w:rsidP="006B3AA5">
            <w:pPr>
              <w:tabs>
                <w:tab w:val="left" w:pos="3960"/>
              </w:tabs>
              <w:suppressAutoHyphens/>
              <w:spacing w:before="100" w:after="100" w:line="240" w:lineRule="auto"/>
              <w:rPr>
                <w:rFonts w:eastAsia="Times New Roman" w:cs="Times New Roman"/>
                <w:szCs w:val="20"/>
              </w:rPr>
            </w:pPr>
            <w:r w:rsidRPr="00645306">
              <w:rPr>
                <w:rFonts w:eastAsia="Times New Roman" w:cs="Times New Roman"/>
                <w:szCs w:val="20"/>
              </w:rPr>
              <w:t>General-Purpose Software</w:t>
            </w:r>
          </w:p>
        </w:tc>
        <w:tc>
          <w:tcPr>
            <w:tcW w:w="2160" w:type="dxa"/>
          </w:tcPr>
          <w:p w14:paraId="288F65B8"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c>
          <w:tcPr>
            <w:tcW w:w="2880" w:type="dxa"/>
          </w:tcPr>
          <w:p w14:paraId="203E094E"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c>
          <w:tcPr>
            <w:tcW w:w="1440" w:type="dxa"/>
          </w:tcPr>
          <w:p w14:paraId="06F7B76D"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r>
    </w:tbl>
    <w:p w14:paraId="28BC50DE" w14:textId="77777777" w:rsidR="006B3AA5" w:rsidRPr="00645306" w:rsidRDefault="006B3AA5" w:rsidP="006B3AA5">
      <w:pPr>
        <w:tabs>
          <w:tab w:val="left" w:pos="3960"/>
        </w:tabs>
        <w:suppressAutoHyphens/>
        <w:spacing w:line="240" w:lineRule="auto"/>
        <w:rPr>
          <w:rFonts w:eastAsia="Times New Roman" w:cs="Times New Roman"/>
          <w:szCs w:val="20"/>
        </w:rPr>
      </w:pPr>
    </w:p>
    <w:p w14:paraId="5B771F33" w14:textId="77777777" w:rsidR="006B3AA5" w:rsidRPr="00645306" w:rsidRDefault="006B3AA5" w:rsidP="00FB1EB4">
      <w:pPr>
        <w:pStyle w:val="BodyText"/>
        <w:rPr>
          <w:b/>
        </w:rPr>
      </w:pPr>
      <w:r w:rsidRPr="00645306">
        <w:br w:type="page"/>
      </w:r>
      <w:bookmarkStart w:id="1922" w:name="_Toc55760526"/>
      <w:bookmarkStart w:id="1923" w:name="_Toc55760946"/>
      <w:bookmarkStart w:id="1924" w:name="_Toc55765829"/>
      <w:bookmarkStart w:id="1925" w:name="_Toc55931965"/>
      <w:bookmarkStart w:id="1926" w:name="_Toc55932132"/>
      <w:bookmarkStart w:id="1927" w:name="_Toc56639239"/>
      <w:r w:rsidRPr="00645306">
        <w:rPr>
          <w:b/>
        </w:rPr>
        <w:lastRenderedPageBreak/>
        <w:t xml:space="preserve">System Inventory Table (Recurrent Cost Items) </w:t>
      </w:r>
      <w:r w:rsidRPr="00645306">
        <w:rPr>
          <w:b/>
          <w:bCs/>
          <w:i/>
          <w:iCs/>
        </w:rPr>
        <w:t>[</w:t>
      </w:r>
      <w:proofErr w:type="gramStart"/>
      <w:r w:rsidRPr="00645306">
        <w:rPr>
          <w:b/>
          <w:bCs/>
          <w:i/>
          <w:iCs/>
        </w:rPr>
        <w:t>insert:</w:t>
      </w:r>
      <w:proofErr w:type="gramEnd"/>
      <w:r w:rsidRPr="00645306">
        <w:rPr>
          <w:b/>
          <w:bCs/>
          <w:i/>
          <w:iCs/>
        </w:rPr>
        <w:t xml:space="preserve">  identifying number]</w:t>
      </w:r>
      <w:bookmarkEnd w:id="1922"/>
      <w:bookmarkEnd w:id="1923"/>
      <w:bookmarkEnd w:id="1924"/>
      <w:bookmarkEnd w:id="1925"/>
      <w:bookmarkEnd w:id="1926"/>
      <w:bookmarkEnd w:id="1927"/>
    </w:p>
    <w:p w14:paraId="03F4DD78" w14:textId="77777777" w:rsidR="006B3AA5" w:rsidRPr="00645306" w:rsidRDefault="006B3AA5" w:rsidP="006B3AA5">
      <w:pPr>
        <w:tabs>
          <w:tab w:val="left" w:pos="3960"/>
        </w:tabs>
        <w:suppressAutoHyphens/>
        <w:spacing w:line="240" w:lineRule="auto"/>
        <w:jc w:val="center"/>
        <w:rPr>
          <w:rFonts w:eastAsia="Times New Roman" w:cs="Times New Roman"/>
          <w:szCs w:val="20"/>
        </w:rPr>
      </w:pPr>
      <w:proofErr w:type="gramStart"/>
      <w:r w:rsidRPr="00645306">
        <w:rPr>
          <w:rFonts w:eastAsia="Times New Roman" w:cs="Times New Roman"/>
          <w:szCs w:val="20"/>
        </w:rPr>
        <w:t>Line item</w:t>
      </w:r>
      <w:proofErr w:type="gramEnd"/>
      <w:r w:rsidRPr="00645306">
        <w:rPr>
          <w:rFonts w:eastAsia="Times New Roman" w:cs="Times New Roman"/>
          <w:szCs w:val="20"/>
        </w:rPr>
        <w:t xml:space="preserve"> number</w:t>
      </w:r>
      <w:proofErr w:type="gramStart"/>
      <w:r w:rsidRPr="00645306">
        <w:rPr>
          <w:rFonts w:eastAsia="Times New Roman" w:cs="Times New Roman"/>
          <w:szCs w:val="20"/>
        </w:rPr>
        <w:t xml:space="preserve">:  </w:t>
      </w:r>
      <w:r w:rsidRPr="00645306">
        <w:rPr>
          <w:rFonts w:eastAsia="Times New Roman" w:cs="Times New Roman"/>
          <w:i/>
          <w:szCs w:val="20"/>
        </w:rPr>
        <w:t>[specify:</w:t>
      </w:r>
      <w:proofErr w:type="gramEnd"/>
      <w:r w:rsidRPr="00645306">
        <w:rPr>
          <w:rFonts w:eastAsia="Times New Roman" w:cs="Times New Roman"/>
          <w:i/>
          <w:szCs w:val="20"/>
        </w:rPr>
        <w:t xml:space="preserve">  </w:t>
      </w:r>
      <w:r w:rsidRPr="00645306">
        <w:rPr>
          <w:rFonts w:eastAsia="Times New Roman" w:cs="Times New Roman"/>
          <w:b/>
          <w:i/>
          <w:szCs w:val="20"/>
        </w:rPr>
        <w:t xml:space="preserve">relevant </w:t>
      </w:r>
      <w:proofErr w:type="gramStart"/>
      <w:r w:rsidRPr="00645306">
        <w:rPr>
          <w:rFonts w:eastAsia="Times New Roman" w:cs="Times New Roman"/>
          <w:b/>
          <w:i/>
          <w:szCs w:val="20"/>
        </w:rPr>
        <w:t>line item</w:t>
      </w:r>
      <w:proofErr w:type="gramEnd"/>
      <w:r w:rsidRPr="00645306">
        <w:rPr>
          <w:rFonts w:eastAsia="Times New Roman" w:cs="Times New Roman"/>
          <w:b/>
          <w:i/>
          <w:szCs w:val="20"/>
        </w:rPr>
        <w:t xml:space="preserve"> number from the Implementation Schedule (e.g., z.1)</w:t>
      </w:r>
      <w:r w:rsidRPr="00645306">
        <w:rPr>
          <w:rFonts w:eastAsia="Times New Roman" w:cs="Times New Roman"/>
          <w:i/>
          <w:szCs w:val="20"/>
        </w:rPr>
        <w:t>]</w:t>
      </w:r>
    </w:p>
    <w:p w14:paraId="63E0F452" w14:textId="77777777" w:rsidR="006B3AA5" w:rsidRPr="00645306" w:rsidRDefault="006B3AA5" w:rsidP="006B3AA5">
      <w:pPr>
        <w:tabs>
          <w:tab w:val="left" w:pos="3960"/>
        </w:tabs>
        <w:suppressAutoHyphens/>
        <w:spacing w:after="180" w:line="240" w:lineRule="auto"/>
        <w:jc w:val="center"/>
        <w:rPr>
          <w:rFonts w:eastAsia="Times New Roman" w:cs="Times New Roman"/>
          <w:i/>
          <w:szCs w:val="20"/>
        </w:rPr>
      </w:pPr>
      <w:r w:rsidRPr="00645306">
        <w:rPr>
          <w:rFonts w:eastAsia="Times New Roman" w:cs="Times New Roman"/>
          <w:i/>
          <w:szCs w:val="20"/>
        </w:rPr>
        <w:t>[as necessary for the supply and installation of the System, specify</w:t>
      </w:r>
      <w:r w:rsidRPr="00645306">
        <w:rPr>
          <w:rFonts w:eastAsia="Times New Roman" w:cs="Times New Roman"/>
          <w:b/>
          <w:i/>
          <w:szCs w:val="20"/>
        </w:rPr>
        <w:t xml:space="preserve">:  the detailed components and quantities in the System Inventory Table below for the line item specified above, modifying the sample components and sample table entries as needed.  </w:t>
      </w:r>
      <w:r w:rsidRPr="00645306">
        <w:rPr>
          <w:rFonts w:eastAsia="Times New Roman" w:cs="Times New Roman"/>
          <w:i/>
          <w:szCs w:val="20"/>
        </w:rPr>
        <w:t xml:space="preserve">Repeat the System Inventory Table as needed to cover </w:t>
      </w:r>
      <w:proofErr w:type="gramStart"/>
      <w:r w:rsidRPr="00645306">
        <w:rPr>
          <w:rFonts w:eastAsia="Times New Roman" w:cs="Times New Roman"/>
          <w:i/>
          <w:szCs w:val="20"/>
        </w:rPr>
        <w:t>each and every</w:t>
      </w:r>
      <w:proofErr w:type="gramEnd"/>
      <w:r w:rsidRPr="00645306">
        <w:rPr>
          <w:rFonts w:eastAsia="Times New Roman" w:cs="Times New Roman"/>
          <w:i/>
          <w:szCs w:val="20"/>
        </w:rPr>
        <w:t xml:space="preserve"> line item in the Implementation Schedule that requires elaboration</w:t>
      </w:r>
      <w:proofErr w:type="gramStart"/>
      <w:r w:rsidRPr="00645306">
        <w:rPr>
          <w:rFonts w:eastAsia="Times New Roman" w:cs="Times New Roman"/>
          <w:i/>
          <w:szCs w:val="20"/>
        </w:rPr>
        <w:t>. ]</w:t>
      </w:r>
      <w:proofErr w:type="gramEnd"/>
    </w:p>
    <w:tbl>
      <w:tblPr>
        <w:tblW w:w="5000" w:type="pct"/>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000" w:firstRow="0" w:lastRow="0" w:firstColumn="0" w:lastColumn="0" w:noHBand="0" w:noVBand="0"/>
      </w:tblPr>
      <w:tblGrid>
        <w:gridCol w:w="1378"/>
        <w:gridCol w:w="3851"/>
        <w:gridCol w:w="1838"/>
        <w:gridCol w:w="1123"/>
        <w:gridCol w:w="1123"/>
        <w:gridCol w:w="1123"/>
        <w:gridCol w:w="851"/>
        <w:gridCol w:w="776"/>
        <w:gridCol w:w="925"/>
      </w:tblGrid>
      <w:tr w:rsidR="006B3AA5" w:rsidRPr="00645306" w14:paraId="600ABDE9" w14:textId="77777777" w:rsidTr="00D802C4">
        <w:trPr>
          <w:cantSplit/>
          <w:tblHeader/>
        </w:trPr>
        <w:tc>
          <w:tcPr>
            <w:tcW w:w="543" w:type="pct"/>
            <w:vAlign w:val="center"/>
          </w:tcPr>
          <w:p w14:paraId="4809E2AD" w14:textId="77777777" w:rsidR="006B3AA5" w:rsidRPr="00645306" w:rsidRDefault="006B3AA5" w:rsidP="005E3E29">
            <w:pPr>
              <w:tabs>
                <w:tab w:val="left" w:pos="3960"/>
              </w:tabs>
              <w:suppressAutoHyphens/>
              <w:spacing w:before="0" w:after="0" w:line="240" w:lineRule="auto"/>
              <w:jc w:val="center"/>
              <w:rPr>
                <w:rFonts w:eastAsia="Times New Roman" w:cs="Times New Roman"/>
                <w:b/>
                <w:bCs/>
                <w:szCs w:val="20"/>
                <w:lang w:eastAsia="en-GB"/>
              </w:rPr>
            </w:pPr>
            <w:r w:rsidRPr="00645306">
              <w:rPr>
                <w:rFonts w:eastAsia="Times New Roman" w:cs="Times New Roman"/>
                <w:szCs w:val="20"/>
              </w:rPr>
              <w:t xml:space="preserve">Component </w:t>
            </w:r>
            <w:r w:rsidRPr="00645306">
              <w:rPr>
                <w:rFonts w:eastAsia="Times New Roman" w:cs="Times New Roman"/>
                <w:szCs w:val="20"/>
              </w:rPr>
              <w:br/>
              <w:t>No.</w:t>
            </w:r>
          </w:p>
        </w:tc>
        <w:tc>
          <w:tcPr>
            <w:tcW w:w="1495" w:type="pct"/>
            <w:vAlign w:val="center"/>
          </w:tcPr>
          <w:p w14:paraId="3E49EE79" w14:textId="77777777" w:rsidR="006B3AA5" w:rsidRPr="00645306" w:rsidRDefault="006B3AA5" w:rsidP="005E3E29">
            <w:pPr>
              <w:tabs>
                <w:tab w:val="left" w:pos="3960"/>
              </w:tabs>
              <w:suppressAutoHyphens/>
              <w:spacing w:before="0" w:after="0" w:line="240" w:lineRule="auto"/>
              <w:jc w:val="center"/>
              <w:rPr>
                <w:rFonts w:eastAsia="Times New Roman" w:cs="Times New Roman"/>
                <w:szCs w:val="20"/>
              </w:rPr>
            </w:pPr>
            <w:r w:rsidRPr="00645306">
              <w:rPr>
                <w:rFonts w:eastAsia="Times New Roman" w:cs="Times New Roman"/>
                <w:szCs w:val="20"/>
              </w:rPr>
              <w:br/>
              <w:t>Component</w:t>
            </w:r>
          </w:p>
        </w:tc>
        <w:tc>
          <w:tcPr>
            <w:tcW w:w="720" w:type="pct"/>
            <w:vAlign w:val="center"/>
          </w:tcPr>
          <w:p w14:paraId="354E79D0" w14:textId="77777777" w:rsidR="006B3AA5" w:rsidRPr="00645306" w:rsidRDefault="006B3AA5" w:rsidP="005E3E29">
            <w:pPr>
              <w:tabs>
                <w:tab w:val="left" w:pos="3960"/>
              </w:tabs>
              <w:suppressAutoHyphens/>
              <w:spacing w:before="0" w:after="0" w:line="240" w:lineRule="auto"/>
              <w:jc w:val="center"/>
              <w:rPr>
                <w:rFonts w:eastAsia="Times New Roman" w:cs="Times New Roman"/>
                <w:szCs w:val="20"/>
              </w:rPr>
            </w:pPr>
            <w:r w:rsidRPr="00645306">
              <w:rPr>
                <w:rFonts w:eastAsia="Times New Roman" w:cs="Times New Roman"/>
                <w:szCs w:val="20"/>
              </w:rPr>
              <w:t>Relevant Technical Specifications No.</w:t>
            </w:r>
          </w:p>
        </w:tc>
        <w:tc>
          <w:tcPr>
            <w:tcW w:w="402" w:type="pct"/>
            <w:vAlign w:val="center"/>
          </w:tcPr>
          <w:p w14:paraId="1EA402F2" w14:textId="77777777" w:rsidR="006B3AA5" w:rsidRPr="00645306" w:rsidRDefault="006B3AA5" w:rsidP="005E3E29">
            <w:pPr>
              <w:tabs>
                <w:tab w:val="left" w:pos="3960"/>
              </w:tabs>
              <w:suppressAutoHyphens/>
              <w:spacing w:before="0" w:after="0" w:line="240" w:lineRule="auto"/>
              <w:jc w:val="center"/>
              <w:rPr>
                <w:rFonts w:eastAsia="Times New Roman" w:cs="Times New Roman"/>
                <w:szCs w:val="20"/>
              </w:rPr>
            </w:pPr>
            <w:r w:rsidRPr="00645306">
              <w:rPr>
                <w:rFonts w:eastAsia="Times New Roman" w:cs="Times New Roman"/>
                <w:szCs w:val="20"/>
              </w:rPr>
              <w:br/>
              <w:t>Y1</w:t>
            </w:r>
          </w:p>
        </w:tc>
        <w:tc>
          <w:tcPr>
            <w:tcW w:w="413" w:type="pct"/>
            <w:vAlign w:val="center"/>
          </w:tcPr>
          <w:p w14:paraId="1511C459" w14:textId="77777777" w:rsidR="006B3AA5" w:rsidRPr="00645306" w:rsidRDefault="006B3AA5" w:rsidP="005E3E29">
            <w:pPr>
              <w:tabs>
                <w:tab w:val="left" w:pos="3960"/>
              </w:tabs>
              <w:suppressAutoHyphens/>
              <w:spacing w:before="0" w:after="0" w:line="240" w:lineRule="auto"/>
              <w:jc w:val="center"/>
              <w:rPr>
                <w:rFonts w:eastAsia="Times New Roman" w:cs="Times New Roman"/>
                <w:szCs w:val="20"/>
              </w:rPr>
            </w:pPr>
            <w:r w:rsidRPr="00645306">
              <w:rPr>
                <w:rFonts w:eastAsia="Times New Roman" w:cs="Times New Roman"/>
                <w:szCs w:val="20"/>
              </w:rPr>
              <w:br/>
              <w:t>Y2</w:t>
            </w:r>
          </w:p>
        </w:tc>
        <w:tc>
          <w:tcPr>
            <w:tcW w:w="408" w:type="pct"/>
            <w:vAlign w:val="center"/>
          </w:tcPr>
          <w:p w14:paraId="65A65A47" w14:textId="77777777" w:rsidR="006B3AA5" w:rsidRPr="00645306" w:rsidRDefault="006B3AA5" w:rsidP="005E3E29">
            <w:pPr>
              <w:tabs>
                <w:tab w:val="left" w:pos="3960"/>
              </w:tabs>
              <w:suppressAutoHyphens/>
              <w:spacing w:before="0" w:after="0" w:line="240" w:lineRule="auto"/>
              <w:jc w:val="center"/>
              <w:rPr>
                <w:rFonts w:eastAsia="Times New Roman" w:cs="Times New Roman"/>
                <w:szCs w:val="20"/>
              </w:rPr>
            </w:pPr>
            <w:r w:rsidRPr="00645306">
              <w:rPr>
                <w:rFonts w:eastAsia="Times New Roman" w:cs="Times New Roman"/>
                <w:szCs w:val="20"/>
              </w:rPr>
              <w:br/>
              <w:t>Y3</w:t>
            </w:r>
          </w:p>
        </w:tc>
        <w:tc>
          <w:tcPr>
            <w:tcW w:w="340" w:type="pct"/>
            <w:vAlign w:val="center"/>
          </w:tcPr>
          <w:p w14:paraId="39E24EBA" w14:textId="77777777" w:rsidR="006B3AA5" w:rsidRPr="00645306" w:rsidRDefault="006B3AA5" w:rsidP="005E3E29">
            <w:pPr>
              <w:tabs>
                <w:tab w:val="left" w:pos="3960"/>
              </w:tabs>
              <w:suppressAutoHyphens/>
              <w:spacing w:before="0" w:after="0" w:line="240" w:lineRule="auto"/>
              <w:jc w:val="center"/>
              <w:rPr>
                <w:rFonts w:eastAsia="Times New Roman" w:cs="Times New Roman"/>
                <w:szCs w:val="20"/>
              </w:rPr>
            </w:pPr>
            <w:r w:rsidRPr="00645306">
              <w:rPr>
                <w:rFonts w:eastAsia="Times New Roman" w:cs="Times New Roman"/>
                <w:szCs w:val="20"/>
              </w:rPr>
              <w:br/>
              <w:t>Y4</w:t>
            </w:r>
          </w:p>
        </w:tc>
        <w:tc>
          <w:tcPr>
            <w:tcW w:w="311" w:type="pct"/>
            <w:vAlign w:val="center"/>
          </w:tcPr>
          <w:p w14:paraId="39F315DB" w14:textId="77777777" w:rsidR="006B3AA5" w:rsidRPr="00645306" w:rsidRDefault="006B3AA5" w:rsidP="005E3E29">
            <w:pPr>
              <w:tabs>
                <w:tab w:val="left" w:pos="3960"/>
              </w:tabs>
              <w:suppressAutoHyphens/>
              <w:spacing w:before="0" w:after="0" w:line="240" w:lineRule="auto"/>
              <w:jc w:val="center"/>
              <w:rPr>
                <w:rFonts w:eastAsia="Times New Roman" w:cs="Times New Roman"/>
                <w:szCs w:val="20"/>
              </w:rPr>
            </w:pPr>
            <w:r w:rsidRPr="00645306">
              <w:rPr>
                <w:rFonts w:eastAsia="Times New Roman" w:cs="Times New Roman"/>
                <w:szCs w:val="20"/>
              </w:rPr>
              <w:br/>
              <w:t>…</w:t>
            </w:r>
          </w:p>
        </w:tc>
        <w:tc>
          <w:tcPr>
            <w:tcW w:w="368" w:type="pct"/>
            <w:vAlign w:val="center"/>
          </w:tcPr>
          <w:p w14:paraId="3D9A35B2" w14:textId="77777777" w:rsidR="006B3AA5" w:rsidRPr="00645306" w:rsidRDefault="006B3AA5" w:rsidP="005E3E29">
            <w:pPr>
              <w:tabs>
                <w:tab w:val="left" w:pos="3960"/>
              </w:tabs>
              <w:suppressAutoHyphens/>
              <w:spacing w:before="0" w:after="0" w:line="240" w:lineRule="auto"/>
              <w:jc w:val="center"/>
              <w:rPr>
                <w:rFonts w:eastAsia="Times New Roman" w:cs="Times New Roman"/>
                <w:szCs w:val="20"/>
              </w:rPr>
            </w:pPr>
            <w:r w:rsidRPr="00645306">
              <w:rPr>
                <w:rFonts w:eastAsia="Times New Roman" w:cs="Times New Roman"/>
                <w:szCs w:val="20"/>
              </w:rPr>
              <w:br/>
              <w:t>Yn</w:t>
            </w:r>
          </w:p>
        </w:tc>
      </w:tr>
      <w:tr w:rsidR="006B3AA5" w:rsidRPr="00645306" w14:paraId="282DBA2D" w14:textId="77777777" w:rsidTr="00D802C4">
        <w:trPr>
          <w:cantSplit/>
        </w:trPr>
        <w:tc>
          <w:tcPr>
            <w:tcW w:w="543" w:type="pct"/>
          </w:tcPr>
          <w:p w14:paraId="17248217"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br/>
              <w:t>1.</w:t>
            </w:r>
          </w:p>
        </w:tc>
        <w:tc>
          <w:tcPr>
            <w:tcW w:w="1495" w:type="pct"/>
          </w:tcPr>
          <w:p w14:paraId="6E9F7C27" w14:textId="77777777" w:rsidR="006B3AA5" w:rsidRPr="00645306" w:rsidRDefault="006B3AA5" w:rsidP="006B3AA5">
            <w:pPr>
              <w:tabs>
                <w:tab w:val="left" w:pos="3960"/>
              </w:tabs>
              <w:suppressAutoHyphens/>
              <w:spacing w:before="100" w:after="100" w:line="240" w:lineRule="auto"/>
              <w:rPr>
                <w:rFonts w:eastAsia="Times New Roman" w:cs="Times New Roman"/>
                <w:szCs w:val="20"/>
              </w:rPr>
            </w:pPr>
            <w:r w:rsidRPr="00645306">
              <w:rPr>
                <w:rFonts w:eastAsia="Times New Roman" w:cs="Times New Roman"/>
                <w:szCs w:val="20"/>
              </w:rPr>
              <w:br/>
              <w:t xml:space="preserve">Hardware Maintenance </w:t>
            </w:r>
          </w:p>
        </w:tc>
        <w:tc>
          <w:tcPr>
            <w:tcW w:w="720" w:type="pct"/>
          </w:tcPr>
          <w:p w14:paraId="776ACF2A"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c>
          <w:tcPr>
            <w:tcW w:w="402" w:type="pct"/>
          </w:tcPr>
          <w:p w14:paraId="579A66C8"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t>Incl. in</w:t>
            </w:r>
          </w:p>
          <w:p w14:paraId="5965EF7B"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t>Warranty</w:t>
            </w:r>
          </w:p>
        </w:tc>
        <w:tc>
          <w:tcPr>
            <w:tcW w:w="413" w:type="pct"/>
          </w:tcPr>
          <w:p w14:paraId="36A11FF2"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t>Incl. in</w:t>
            </w:r>
          </w:p>
          <w:p w14:paraId="5E534DB8"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t>Warranty</w:t>
            </w:r>
          </w:p>
        </w:tc>
        <w:tc>
          <w:tcPr>
            <w:tcW w:w="408" w:type="pct"/>
          </w:tcPr>
          <w:p w14:paraId="3CD97EA2"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t>Incl. in</w:t>
            </w:r>
          </w:p>
          <w:p w14:paraId="7EDBF12D"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t>Warranty</w:t>
            </w:r>
          </w:p>
        </w:tc>
        <w:tc>
          <w:tcPr>
            <w:tcW w:w="340" w:type="pct"/>
          </w:tcPr>
          <w:p w14:paraId="56C053DE"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t>all items, all sites</w:t>
            </w:r>
          </w:p>
        </w:tc>
        <w:tc>
          <w:tcPr>
            <w:tcW w:w="311" w:type="pct"/>
          </w:tcPr>
          <w:p w14:paraId="2B5E43B1"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p w14:paraId="5A57A12F"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t>…</w:t>
            </w:r>
          </w:p>
        </w:tc>
        <w:tc>
          <w:tcPr>
            <w:tcW w:w="368" w:type="pct"/>
          </w:tcPr>
          <w:p w14:paraId="6ECF77A4"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t>main</w:t>
            </w:r>
            <w:r w:rsidRPr="00645306">
              <w:rPr>
                <w:rFonts w:eastAsia="Times New Roman" w:cs="Times New Roman"/>
                <w:szCs w:val="20"/>
              </w:rPr>
              <w:br/>
              <w:t>server &amp; WAN</w:t>
            </w:r>
          </w:p>
        </w:tc>
      </w:tr>
      <w:tr w:rsidR="006B3AA5" w:rsidRPr="00645306" w14:paraId="0680702F" w14:textId="77777777" w:rsidTr="00D802C4">
        <w:trPr>
          <w:cantSplit/>
        </w:trPr>
        <w:tc>
          <w:tcPr>
            <w:tcW w:w="543" w:type="pct"/>
          </w:tcPr>
          <w:p w14:paraId="7D4C23E4"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c>
          <w:tcPr>
            <w:tcW w:w="1495" w:type="pct"/>
          </w:tcPr>
          <w:p w14:paraId="6D09CFF8" w14:textId="77777777" w:rsidR="006B3AA5" w:rsidRPr="00645306" w:rsidRDefault="006B3AA5" w:rsidP="006B3AA5">
            <w:pPr>
              <w:tabs>
                <w:tab w:val="left" w:pos="3960"/>
              </w:tabs>
              <w:suppressAutoHyphens/>
              <w:spacing w:before="100" w:after="100" w:line="240" w:lineRule="auto"/>
              <w:ind w:left="360"/>
              <w:rPr>
                <w:rFonts w:eastAsia="Times New Roman" w:cs="Times New Roman"/>
                <w:szCs w:val="20"/>
              </w:rPr>
            </w:pPr>
            <w:r w:rsidRPr="00645306">
              <w:rPr>
                <w:rFonts w:eastAsia="Times New Roman" w:cs="Times New Roman"/>
                <w:szCs w:val="20"/>
              </w:rPr>
              <w:t>…</w:t>
            </w:r>
          </w:p>
        </w:tc>
        <w:tc>
          <w:tcPr>
            <w:tcW w:w="720" w:type="pct"/>
          </w:tcPr>
          <w:p w14:paraId="2C7C5DE6"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c>
          <w:tcPr>
            <w:tcW w:w="402" w:type="pct"/>
          </w:tcPr>
          <w:p w14:paraId="3A2AFD52"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c>
          <w:tcPr>
            <w:tcW w:w="413" w:type="pct"/>
          </w:tcPr>
          <w:p w14:paraId="1E45188B"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c>
          <w:tcPr>
            <w:tcW w:w="408" w:type="pct"/>
          </w:tcPr>
          <w:p w14:paraId="5BCB5999"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c>
          <w:tcPr>
            <w:tcW w:w="340" w:type="pct"/>
          </w:tcPr>
          <w:p w14:paraId="233918E7"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c>
          <w:tcPr>
            <w:tcW w:w="311" w:type="pct"/>
          </w:tcPr>
          <w:p w14:paraId="607D12FC"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c>
          <w:tcPr>
            <w:tcW w:w="368" w:type="pct"/>
          </w:tcPr>
          <w:p w14:paraId="394E28CF"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r>
      <w:tr w:rsidR="006B3AA5" w:rsidRPr="00645306" w14:paraId="6B8476B0" w14:textId="77777777" w:rsidTr="00D802C4">
        <w:trPr>
          <w:cantSplit/>
        </w:trPr>
        <w:tc>
          <w:tcPr>
            <w:tcW w:w="543" w:type="pct"/>
          </w:tcPr>
          <w:p w14:paraId="085C6C88"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t>2.</w:t>
            </w:r>
          </w:p>
        </w:tc>
        <w:tc>
          <w:tcPr>
            <w:tcW w:w="1495" w:type="pct"/>
          </w:tcPr>
          <w:p w14:paraId="5CBC4C63" w14:textId="77777777" w:rsidR="006B3AA5" w:rsidRPr="00645306" w:rsidRDefault="006B3AA5" w:rsidP="006B3AA5">
            <w:pPr>
              <w:tabs>
                <w:tab w:val="left" w:pos="3960"/>
              </w:tabs>
              <w:suppressAutoHyphens/>
              <w:spacing w:before="100" w:after="100" w:line="240" w:lineRule="auto"/>
              <w:rPr>
                <w:rFonts w:eastAsia="Times New Roman" w:cs="Times New Roman"/>
                <w:szCs w:val="20"/>
              </w:rPr>
            </w:pPr>
            <w:r w:rsidRPr="00645306">
              <w:rPr>
                <w:rFonts w:eastAsia="Times New Roman" w:cs="Times New Roman"/>
                <w:szCs w:val="20"/>
              </w:rPr>
              <w:t>Software Licenses and Updates:</w:t>
            </w:r>
          </w:p>
        </w:tc>
        <w:tc>
          <w:tcPr>
            <w:tcW w:w="720" w:type="pct"/>
          </w:tcPr>
          <w:p w14:paraId="3ECB4789"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c>
          <w:tcPr>
            <w:tcW w:w="402" w:type="pct"/>
          </w:tcPr>
          <w:p w14:paraId="178416E2"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c>
          <w:tcPr>
            <w:tcW w:w="413" w:type="pct"/>
          </w:tcPr>
          <w:p w14:paraId="416E93D9"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c>
          <w:tcPr>
            <w:tcW w:w="408" w:type="pct"/>
          </w:tcPr>
          <w:p w14:paraId="4A2ACB11"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c>
          <w:tcPr>
            <w:tcW w:w="340" w:type="pct"/>
          </w:tcPr>
          <w:p w14:paraId="66BD1FD8"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c>
          <w:tcPr>
            <w:tcW w:w="311" w:type="pct"/>
          </w:tcPr>
          <w:p w14:paraId="007B850D"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c>
          <w:tcPr>
            <w:tcW w:w="368" w:type="pct"/>
          </w:tcPr>
          <w:p w14:paraId="1DAC0690"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r>
      <w:tr w:rsidR="006B3AA5" w:rsidRPr="00645306" w14:paraId="19F21251" w14:textId="77777777" w:rsidTr="00D802C4">
        <w:trPr>
          <w:cantSplit/>
        </w:trPr>
        <w:tc>
          <w:tcPr>
            <w:tcW w:w="543" w:type="pct"/>
          </w:tcPr>
          <w:p w14:paraId="53CA2201"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br/>
              <w:t>2.1</w:t>
            </w:r>
          </w:p>
        </w:tc>
        <w:tc>
          <w:tcPr>
            <w:tcW w:w="1495" w:type="pct"/>
          </w:tcPr>
          <w:p w14:paraId="0C875D5A" w14:textId="77777777" w:rsidR="006B3AA5" w:rsidRPr="00645306" w:rsidRDefault="006B3AA5" w:rsidP="006B3AA5">
            <w:pPr>
              <w:tabs>
                <w:tab w:val="left" w:pos="3960"/>
              </w:tabs>
              <w:suppressAutoHyphens/>
              <w:spacing w:before="100" w:after="100" w:line="240" w:lineRule="auto"/>
              <w:ind w:left="450"/>
              <w:rPr>
                <w:rFonts w:eastAsia="Times New Roman" w:cs="Times New Roman"/>
                <w:szCs w:val="20"/>
              </w:rPr>
            </w:pPr>
            <w:r w:rsidRPr="00645306">
              <w:rPr>
                <w:rFonts w:eastAsia="Times New Roman" w:cs="Times New Roman"/>
                <w:szCs w:val="20"/>
              </w:rPr>
              <w:br/>
              <w:t>System and General-Purpose Software</w:t>
            </w:r>
          </w:p>
        </w:tc>
        <w:tc>
          <w:tcPr>
            <w:tcW w:w="720" w:type="pct"/>
          </w:tcPr>
          <w:p w14:paraId="40150922"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c>
          <w:tcPr>
            <w:tcW w:w="402" w:type="pct"/>
          </w:tcPr>
          <w:p w14:paraId="020C231D"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t>Incl. in</w:t>
            </w:r>
          </w:p>
          <w:p w14:paraId="26ABC722"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t>Warranty</w:t>
            </w:r>
          </w:p>
        </w:tc>
        <w:tc>
          <w:tcPr>
            <w:tcW w:w="413" w:type="pct"/>
          </w:tcPr>
          <w:p w14:paraId="270334A7"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t>all items, all sites</w:t>
            </w:r>
          </w:p>
        </w:tc>
        <w:tc>
          <w:tcPr>
            <w:tcW w:w="408" w:type="pct"/>
          </w:tcPr>
          <w:p w14:paraId="4107B838"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t>all items, all sites</w:t>
            </w:r>
          </w:p>
        </w:tc>
        <w:tc>
          <w:tcPr>
            <w:tcW w:w="340" w:type="pct"/>
          </w:tcPr>
          <w:p w14:paraId="6033161B"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t>all items, all sites</w:t>
            </w:r>
          </w:p>
        </w:tc>
        <w:tc>
          <w:tcPr>
            <w:tcW w:w="311" w:type="pct"/>
          </w:tcPr>
          <w:p w14:paraId="22E3FAE1"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br/>
            </w:r>
            <w:r w:rsidRPr="00645306">
              <w:rPr>
                <w:rFonts w:eastAsia="Times New Roman" w:cs="Times New Roman"/>
                <w:szCs w:val="20"/>
              </w:rPr>
              <w:br/>
              <w:t>none</w:t>
            </w:r>
          </w:p>
        </w:tc>
        <w:tc>
          <w:tcPr>
            <w:tcW w:w="368" w:type="pct"/>
          </w:tcPr>
          <w:p w14:paraId="1F1C40E3"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br/>
            </w:r>
            <w:r w:rsidRPr="00645306">
              <w:rPr>
                <w:rFonts w:eastAsia="Times New Roman" w:cs="Times New Roman"/>
                <w:szCs w:val="20"/>
              </w:rPr>
              <w:br/>
              <w:t>none</w:t>
            </w:r>
          </w:p>
        </w:tc>
      </w:tr>
      <w:tr w:rsidR="006B3AA5" w:rsidRPr="00645306" w14:paraId="5EFDCEC5" w14:textId="77777777" w:rsidTr="00D802C4">
        <w:trPr>
          <w:cantSplit/>
        </w:trPr>
        <w:tc>
          <w:tcPr>
            <w:tcW w:w="543" w:type="pct"/>
          </w:tcPr>
          <w:p w14:paraId="76B57CB2"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t>2.2</w:t>
            </w:r>
          </w:p>
        </w:tc>
        <w:tc>
          <w:tcPr>
            <w:tcW w:w="1495" w:type="pct"/>
          </w:tcPr>
          <w:p w14:paraId="2B7DBF9D" w14:textId="77777777" w:rsidR="006B3AA5" w:rsidRPr="00645306" w:rsidRDefault="006B3AA5" w:rsidP="006B3AA5">
            <w:pPr>
              <w:tabs>
                <w:tab w:val="left" w:pos="3960"/>
              </w:tabs>
              <w:suppressAutoHyphens/>
              <w:spacing w:before="100" w:after="100" w:line="240" w:lineRule="auto"/>
              <w:ind w:left="450"/>
              <w:rPr>
                <w:rFonts w:eastAsia="Times New Roman" w:cs="Times New Roman"/>
                <w:szCs w:val="20"/>
              </w:rPr>
            </w:pPr>
            <w:r w:rsidRPr="00645306">
              <w:rPr>
                <w:rFonts w:eastAsia="Times New Roman" w:cs="Times New Roman"/>
                <w:szCs w:val="20"/>
              </w:rPr>
              <w:t>Application, Standard, and Custom Software</w:t>
            </w:r>
          </w:p>
        </w:tc>
        <w:tc>
          <w:tcPr>
            <w:tcW w:w="720" w:type="pct"/>
          </w:tcPr>
          <w:p w14:paraId="122CA2C2"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c>
          <w:tcPr>
            <w:tcW w:w="402" w:type="pct"/>
          </w:tcPr>
          <w:p w14:paraId="556CB335"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t>Incl. in Warranty</w:t>
            </w:r>
          </w:p>
        </w:tc>
        <w:tc>
          <w:tcPr>
            <w:tcW w:w="413" w:type="pct"/>
          </w:tcPr>
          <w:p w14:paraId="4623E413"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t>HQ</w:t>
            </w:r>
          </w:p>
        </w:tc>
        <w:tc>
          <w:tcPr>
            <w:tcW w:w="408" w:type="pct"/>
          </w:tcPr>
          <w:p w14:paraId="69F1955A"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t>HQ</w:t>
            </w:r>
          </w:p>
        </w:tc>
        <w:tc>
          <w:tcPr>
            <w:tcW w:w="340" w:type="pct"/>
          </w:tcPr>
          <w:p w14:paraId="73FB7F79"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t>HQ</w:t>
            </w:r>
          </w:p>
        </w:tc>
        <w:tc>
          <w:tcPr>
            <w:tcW w:w="311" w:type="pct"/>
          </w:tcPr>
          <w:p w14:paraId="125646BC"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t>HQ</w:t>
            </w:r>
          </w:p>
        </w:tc>
        <w:tc>
          <w:tcPr>
            <w:tcW w:w="368" w:type="pct"/>
          </w:tcPr>
          <w:p w14:paraId="12E464DB"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t>HQ</w:t>
            </w:r>
          </w:p>
        </w:tc>
      </w:tr>
      <w:tr w:rsidR="006B3AA5" w:rsidRPr="00645306" w14:paraId="14B6F8D8" w14:textId="77777777" w:rsidTr="00D802C4">
        <w:trPr>
          <w:cantSplit/>
        </w:trPr>
        <w:tc>
          <w:tcPr>
            <w:tcW w:w="543" w:type="pct"/>
          </w:tcPr>
          <w:p w14:paraId="49F231A9" w14:textId="77777777" w:rsidR="006B3AA5" w:rsidRPr="00645306" w:rsidRDefault="006B3AA5" w:rsidP="006B3AA5">
            <w:pPr>
              <w:tabs>
                <w:tab w:val="left" w:pos="3960"/>
              </w:tabs>
              <w:suppressAutoHyphens/>
              <w:spacing w:before="100" w:after="100" w:line="240" w:lineRule="auto"/>
              <w:jc w:val="center"/>
              <w:rPr>
                <w:rFonts w:eastAsia="Times New Roman" w:cs="Times New Roman"/>
                <w:b/>
                <w:szCs w:val="20"/>
              </w:rPr>
            </w:pPr>
          </w:p>
        </w:tc>
        <w:tc>
          <w:tcPr>
            <w:tcW w:w="1495" w:type="pct"/>
          </w:tcPr>
          <w:p w14:paraId="6B67EEEB" w14:textId="77777777" w:rsidR="006B3AA5" w:rsidRPr="00645306" w:rsidRDefault="006B3AA5" w:rsidP="006B3AA5">
            <w:pPr>
              <w:pBdr>
                <w:top w:val="single" w:sz="4" w:space="0" w:color="auto"/>
                <w:left w:val="single" w:sz="4" w:space="0" w:color="auto"/>
                <w:bottom w:val="double" w:sz="6" w:space="0" w:color="auto"/>
                <w:right w:val="single" w:sz="4" w:space="0" w:color="auto"/>
              </w:pBdr>
              <w:tabs>
                <w:tab w:val="left" w:pos="3960"/>
              </w:tabs>
              <w:suppressAutoHyphens/>
              <w:spacing w:before="100" w:beforeAutospacing="1" w:after="100" w:afterAutospacing="1" w:line="240" w:lineRule="auto"/>
              <w:ind w:left="720"/>
              <w:textAlignment w:val="center"/>
              <w:rPr>
                <w:rFonts w:eastAsia="Times New Roman" w:cs="Times New Roman"/>
                <w:b/>
                <w:szCs w:val="20"/>
              </w:rPr>
            </w:pPr>
            <w:r w:rsidRPr="00645306">
              <w:rPr>
                <w:rFonts w:eastAsia="Times New Roman" w:cs="Times New Roman"/>
                <w:b/>
                <w:szCs w:val="20"/>
              </w:rPr>
              <w:t>…</w:t>
            </w:r>
          </w:p>
        </w:tc>
        <w:tc>
          <w:tcPr>
            <w:tcW w:w="720" w:type="pct"/>
          </w:tcPr>
          <w:p w14:paraId="0D459500" w14:textId="77777777" w:rsidR="006B3AA5" w:rsidRPr="00645306" w:rsidRDefault="006B3AA5" w:rsidP="006B3AA5">
            <w:pPr>
              <w:tabs>
                <w:tab w:val="left" w:pos="3960"/>
              </w:tabs>
              <w:suppressAutoHyphens/>
              <w:spacing w:before="100" w:after="100" w:line="240" w:lineRule="auto"/>
              <w:jc w:val="center"/>
              <w:rPr>
                <w:rFonts w:eastAsia="Times New Roman" w:cs="Times New Roman"/>
                <w:b/>
                <w:szCs w:val="20"/>
              </w:rPr>
            </w:pPr>
          </w:p>
        </w:tc>
        <w:tc>
          <w:tcPr>
            <w:tcW w:w="402" w:type="pct"/>
          </w:tcPr>
          <w:p w14:paraId="4171DC91" w14:textId="77777777" w:rsidR="006B3AA5" w:rsidRPr="00645306" w:rsidRDefault="006B3AA5" w:rsidP="006B3AA5">
            <w:pPr>
              <w:tabs>
                <w:tab w:val="left" w:pos="3960"/>
              </w:tabs>
              <w:suppressAutoHyphens/>
              <w:spacing w:before="100" w:after="100" w:line="240" w:lineRule="auto"/>
              <w:jc w:val="center"/>
              <w:rPr>
                <w:rFonts w:eastAsia="Times New Roman" w:cs="Times New Roman"/>
                <w:b/>
                <w:szCs w:val="20"/>
              </w:rPr>
            </w:pPr>
          </w:p>
        </w:tc>
        <w:tc>
          <w:tcPr>
            <w:tcW w:w="413" w:type="pct"/>
          </w:tcPr>
          <w:p w14:paraId="48279006" w14:textId="77777777" w:rsidR="006B3AA5" w:rsidRPr="00645306" w:rsidRDefault="006B3AA5" w:rsidP="006B3AA5">
            <w:pPr>
              <w:tabs>
                <w:tab w:val="left" w:pos="3960"/>
              </w:tabs>
              <w:suppressAutoHyphens/>
              <w:spacing w:before="100" w:after="100" w:line="240" w:lineRule="auto"/>
              <w:jc w:val="center"/>
              <w:rPr>
                <w:rFonts w:eastAsia="Times New Roman" w:cs="Times New Roman"/>
                <w:b/>
                <w:szCs w:val="20"/>
              </w:rPr>
            </w:pPr>
          </w:p>
        </w:tc>
        <w:tc>
          <w:tcPr>
            <w:tcW w:w="408" w:type="pct"/>
          </w:tcPr>
          <w:p w14:paraId="30CD1EDB" w14:textId="77777777" w:rsidR="006B3AA5" w:rsidRPr="00645306" w:rsidRDefault="006B3AA5" w:rsidP="006B3AA5">
            <w:pPr>
              <w:tabs>
                <w:tab w:val="left" w:pos="3960"/>
              </w:tabs>
              <w:suppressAutoHyphens/>
              <w:spacing w:before="100" w:after="100" w:line="240" w:lineRule="auto"/>
              <w:jc w:val="center"/>
              <w:rPr>
                <w:rFonts w:eastAsia="Times New Roman" w:cs="Times New Roman"/>
                <w:b/>
                <w:szCs w:val="20"/>
              </w:rPr>
            </w:pPr>
          </w:p>
        </w:tc>
        <w:tc>
          <w:tcPr>
            <w:tcW w:w="340" w:type="pct"/>
          </w:tcPr>
          <w:p w14:paraId="482587E2" w14:textId="77777777" w:rsidR="006B3AA5" w:rsidRPr="00645306" w:rsidRDefault="006B3AA5" w:rsidP="006B3AA5">
            <w:pPr>
              <w:tabs>
                <w:tab w:val="left" w:pos="3960"/>
              </w:tabs>
              <w:suppressAutoHyphens/>
              <w:spacing w:before="100" w:after="100" w:line="240" w:lineRule="auto"/>
              <w:jc w:val="center"/>
              <w:rPr>
                <w:rFonts w:eastAsia="Times New Roman" w:cs="Times New Roman"/>
                <w:b/>
                <w:szCs w:val="20"/>
              </w:rPr>
            </w:pPr>
          </w:p>
        </w:tc>
        <w:tc>
          <w:tcPr>
            <w:tcW w:w="311" w:type="pct"/>
          </w:tcPr>
          <w:p w14:paraId="62DAB826" w14:textId="77777777" w:rsidR="006B3AA5" w:rsidRPr="00645306" w:rsidRDefault="006B3AA5" w:rsidP="006B3AA5">
            <w:pPr>
              <w:tabs>
                <w:tab w:val="left" w:pos="3960"/>
              </w:tabs>
              <w:suppressAutoHyphens/>
              <w:spacing w:before="100" w:after="100" w:line="240" w:lineRule="auto"/>
              <w:jc w:val="center"/>
              <w:rPr>
                <w:rFonts w:eastAsia="Times New Roman" w:cs="Times New Roman"/>
                <w:b/>
                <w:szCs w:val="20"/>
              </w:rPr>
            </w:pPr>
          </w:p>
        </w:tc>
        <w:tc>
          <w:tcPr>
            <w:tcW w:w="368" w:type="pct"/>
          </w:tcPr>
          <w:p w14:paraId="7BD77BD8" w14:textId="77777777" w:rsidR="006B3AA5" w:rsidRPr="00645306" w:rsidRDefault="006B3AA5" w:rsidP="006B3AA5">
            <w:pPr>
              <w:tabs>
                <w:tab w:val="left" w:pos="3960"/>
              </w:tabs>
              <w:suppressAutoHyphens/>
              <w:spacing w:before="100" w:after="100" w:line="240" w:lineRule="auto"/>
              <w:jc w:val="center"/>
              <w:rPr>
                <w:rFonts w:eastAsia="Times New Roman" w:cs="Times New Roman"/>
                <w:b/>
                <w:szCs w:val="20"/>
              </w:rPr>
            </w:pPr>
          </w:p>
        </w:tc>
      </w:tr>
      <w:tr w:rsidR="006B3AA5" w:rsidRPr="00645306" w14:paraId="52B7D4F7" w14:textId="77777777" w:rsidTr="00D802C4">
        <w:trPr>
          <w:cantSplit/>
        </w:trPr>
        <w:tc>
          <w:tcPr>
            <w:tcW w:w="543" w:type="pct"/>
          </w:tcPr>
          <w:p w14:paraId="4A75352F"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t>3.</w:t>
            </w:r>
          </w:p>
        </w:tc>
        <w:tc>
          <w:tcPr>
            <w:tcW w:w="1495" w:type="pct"/>
          </w:tcPr>
          <w:p w14:paraId="0D862731" w14:textId="77777777" w:rsidR="006B3AA5" w:rsidRPr="00645306" w:rsidRDefault="006B3AA5" w:rsidP="006B3AA5">
            <w:pPr>
              <w:tabs>
                <w:tab w:val="left" w:pos="3960"/>
              </w:tabs>
              <w:suppressAutoHyphens/>
              <w:spacing w:before="100" w:after="100" w:line="240" w:lineRule="auto"/>
              <w:rPr>
                <w:rFonts w:eastAsia="Times New Roman" w:cs="Times New Roman"/>
                <w:szCs w:val="20"/>
              </w:rPr>
            </w:pPr>
            <w:r w:rsidRPr="00645306">
              <w:rPr>
                <w:rFonts w:eastAsia="Times New Roman" w:cs="Times New Roman"/>
                <w:szCs w:val="20"/>
              </w:rPr>
              <w:t>Technical Services</w:t>
            </w:r>
          </w:p>
        </w:tc>
        <w:tc>
          <w:tcPr>
            <w:tcW w:w="720" w:type="pct"/>
          </w:tcPr>
          <w:p w14:paraId="6E9A317B"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c>
          <w:tcPr>
            <w:tcW w:w="402" w:type="pct"/>
          </w:tcPr>
          <w:p w14:paraId="2C691BBE"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c>
          <w:tcPr>
            <w:tcW w:w="413" w:type="pct"/>
          </w:tcPr>
          <w:p w14:paraId="575A1CC4"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c>
          <w:tcPr>
            <w:tcW w:w="408" w:type="pct"/>
          </w:tcPr>
          <w:p w14:paraId="370E75C1"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c>
          <w:tcPr>
            <w:tcW w:w="340" w:type="pct"/>
          </w:tcPr>
          <w:p w14:paraId="40C82BD4"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c>
          <w:tcPr>
            <w:tcW w:w="311" w:type="pct"/>
          </w:tcPr>
          <w:p w14:paraId="5A463F21"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c>
          <w:tcPr>
            <w:tcW w:w="368" w:type="pct"/>
          </w:tcPr>
          <w:p w14:paraId="53F0AA08"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r>
      <w:tr w:rsidR="006B3AA5" w:rsidRPr="00645306" w14:paraId="5AB965FA" w14:textId="77777777" w:rsidTr="00D802C4">
        <w:trPr>
          <w:cantSplit/>
        </w:trPr>
        <w:tc>
          <w:tcPr>
            <w:tcW w:w="543" w:type="pct"/>
          </w:tcPr>
          <w:p w14:paraId="7171DC52"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t>3.1</w:t>
            </w:r>
          </w:p>
        </w:tc>
        <w:tc>
          <w:tcPr>
            <w:tcW w:w="1495" w:type="pct"/>
          </w:tcPr>
          <w:p w14:paraId="381E38C4" w14:textId="77777777" w:rsidR="006B3AA5" w:rsidRPr="00645306" w:rsidRDefault="006B3AA5" w:rsidP="006B3AA5">
            <w:pPr>
              <w:tabs>
                <w:tab w:val="left" w:pos="3960"/>
              </w:tabs>
              <w:suppressAutoHyphens/>
              <w:spacing w:before="100" w:after="100" w:line="240" w:lineRule="auto"/>
              <w:ind w:left="450"/>
              <w:rPr>
                <w:rFonts w:eastAsia="Times New Roman" w:cs="Times New Roman"/>
                <w:szCs w:val="20"/>
              </w:rPr>
            </w:pPr>
            <w:r w:rsidRPr="00645306">
              <w:rPr>
                <w:rFonts w:eastAsia="Times New Roman" w:cs="Times New Roman"/>
                <w:szCs w:val="20"/>
              </w:rPr>
              <w:t>Sr. Systems Analyst</w:t>
            </w:r>
          </w:p>
        </w:tc>
        <w:tc>
          <w:tcPr>
            <w:tcW w:w="720" w:type="pct"/>
          </w:tcPr>
          <w:p w14:paraId="7A747E28"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c>
          <w:tcPr>
            <w:tcW w:w="402" w:type="pct"/>
          </w:tcPr>
          <w:p w14:paraId="6218C542"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t>80 days</w:t>
            </w:r>
          </w:p>
        </w:tc>
        <w:tc>
          <w:tcPr>
            <w:tcW w:w="413" w:type="pct"/>
          </w:tcPr>
          <w:p w14:paraId="6B545136"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t>40 days</w:t>
            </w:r>
          </w:p>
        </w:tc>
        <w:tc>
          <w:tcPr>
            <w:tcW w:w="408" w:type="pct"/>
          </w:tcPr>
          <w:p w14:paraId="1CBC7576"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t>20 days</w:t>
            </w:r>
          </w:p>
        </w:tc>
        <w:tc>
          <w:tcPr>
            <w:tcW w:w="340" w:type="pct"/>
          </w:tcPr>
          <w:p w14:paraId="04F2F8A0"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t>10 days</w:t>
            </w:r>
          </w:p>
        </w:tc>
        <w:tc>
          <w:tcPr>
            <w:tcW w:w="311" w:type="pct"/>
          </w:tcPr>
          <w:p w14:paraId="7838D3E9"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t>0</w:t>
            </w:r>
          </w:p>
        </w:tc>
        <w:tc>
          <w:tcPr>
            <w:tcW w:w="368" w:type="pct"/>
          </w:tcPr>
          <w:p w14:paraId="37267DEB"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t>0</w:t>
            </w:r>
          </w:p>
        </w:tc>
      </w:tr>
      <w:tr w:rsidR="006B3AA5" w:rsidRPr="00645306" w14:paraId="6D159DD6" w14:textId="77777777" w:rsidTr="00D802C4">
        <w:trPr>
          <w:cantSplit/>
        </w:trPr>
        <w:tc>
          <w:tcPr>
            <w:tcW w:w="543" w:type="pct"/>
          </w:tcPr>
          <w:p w14:paraId="158A1E36" w14:textId="77777777" w:rsidR="006B3AA5" w:rsidRPr="00645306" w:rsidRDefault="006B3AA5" w:rsidP="006B3AA5">
            <w:pPr>
              <w:tabs>
                <w:tab w:val="left" w:pos="3960"/>
              </w:tabs>
              <w:suppressAutoHyphens/>
              <w:spacing w:before="100" w:after="100" w:line="240" w:lineRule="auto"/>
              <w:jc w:val="center"/>
              <w:rPr>
                <w:rFonts w:eastAsia="Times New Roman" w:cs="Times New Roman"/>
                <w:b/>
                <w:szCs w:val="20"/>
              </w:rPr>
            </w:pPr>
            <w:r w:rsidRPr="00645306">
              <w:rPr>
                <w:rFonts w:eastAsia="Times New Roman" w:cs="Times New Roman"/>
                <w:b/>
                <w:szCs w:val="20"/>
              </w:rPr>
              <w:lastRenderedPageBreak/>
              <w:t>3.2</w:t>
            </w:r>
          </w:p>
        </w:tc>
        <w:tc>
          <w:tcPr>
            <w:tcW w:w="1495" w:type="pct"/>
          </w:tcPr>
          <w:p w14:paraId="6EB5B0CA" w14:textId="77777777" w:rsidR="006B3AA5" w:rsidRPr="00645306" w:rsidRDefault="006B3AA5" w:rsidP="006B3AA5">
            <w:pPr>
              <w:tabs>
                <w:tab w:val="left" w:pos="3960"/>
              </w:tabs>
              <w:suppressAutoHyphens/>
              <w:spacing w:before="100" w:after="100" w:line="240" w:lineRule="auto"/>
              <w:ind w:left="450"/>
              <w:rPr>
                <w:rFonts w:eastAsia="Times New Roman" w:cs="Times New Roman"/>
                <w:b/>
                <w:szCs w:val="20"/>
              </w:rPr>
            </w:pPr>
            <w:r w:rsidRPr="00645306">
              <w:rPr>
                <w:rFonts w:eastAsia="Times New Roman" w:cs="Times New Roman"/>
                <w:b/>
                <w:szCs w:val="20"/>
              </w:rPr>
              <w:t>Sr. Programmer</w:t>
            </w:r>
          </w:p>
        </w:tc>
        <w:tc>
          <w:tcPr>
            <w:tcW w:w="720" w:type="pct"/>
          </w:tcPr>
          <w:p w14:paraId="4B4C37E8" w14:textId="77777777" w:rsidR="006B3AA5" w:rsidRPr="00645306" w:rsidRDefault="006B3AA5" w:rsidP="006B3AA5">
            <w:pPr>
              <w:tabs>
                <w:tab w:val="left" w:pos="3960"/>
              </w:tabs>
              <w:suppressAutoHyphens/>
              <w:spacing w:before="100" w:after="100" w:line="240" w:lineRule="auto"/>
              <w:jc w:val="center"/>
              <w:rPr>
                <w:rFonts w:eastAsia="Times New Roman" w:cs="Times New Roman"/>
                <w:b/>
                <w:szCs w:val="20"/>
              </w:rPr>
            </w:pPr>
          </w:p>
        </w:tc>
        <w:tc>
          <w:tcPr>
            <w:tcW w:w="402" w:type="pct"/>
          </w:tcPr>
          <w:p w14:paraId="4609A94E" w14:textId="77777777" w:rsidR="006B3AA5" w:rsidRPr="00645306" w:rsidRDefault="006B3AA5" w:rsidP="006B3AA5">
            <w:pPr>
              <w:tabs>
                <w:tab w:val="left" w:pos="3960"/>
              </w:tabs>
              <w:suppressAutoHyphens/>
              <w:spacing w:before="100" w:after="100" w:line="240" w:lineRule="auto"/>
              <w:jc w:val="center"/>
              <w:rPr>
                <w:rFonts w:eastAsia="Times New Roman" w:cs="Times New Roman"/>
                <w:b/>
                <w:szCs w:val="20"/>
              </w:rPr>
            </w:pPr>
            <w:r w:rsidRPr="00645306">
              <w:rPr>
                <w:rFonts w:eastAsia="Times New Roman" w:cs="Times New Roman"/>
                <w:b/>
                <w:szCs w:val="20"/>
              </w:rPr>
              <w:t>20 days</w:t>
            </w:r>
          </w:p>
        </w:tc>
        <w:tc>
          <w:tcPr>
            <w:tcW w:w="413" w:type="pct"/>
          </w:tcPr>
          <w:p w14:paraId="7BB0EFFF" w14:textId="77777777" w:rsidR="006B3AA5" w:rsidRPr="00645306" w:rsidRDefault="006B3AA5" w:rsidP="006B3AA5">
            <w:pPr>
              <w:tabs>
                <w:tab w:val="left" w:pos="3960"/>
              </w:tabs>
              <w:suppressAutoHyphens/>
              <w:spacing w:before="100" w:after="100" w:line="240" w:lineRule="auto"/>
              <w:jc w:val="center"/>
              <w:rPr>
                <w:rFonts w:eastAsia="Times New Roman" w:cs="Times New Roman"/>
                <w:b/>
                <w:szCs w:val="20"/>
              </w:rPr>
            </w:pPr>
            <w:r w:rsidRPr="00645306">
              <w:rPr>
                <w:rFonts w:eastAsia="Times New Roman" w:cs="Times New Roman"/>
                <w:b/>
                <w:szCs w:val="20"/>
              </w:rPr>
              <w:t>40 days</w:t>
            </w:r>
          </w:p>
        </w:tc>
        <w:tc>
          <w:tcPr>
            <w:tcW w:w="408" w:type="pct"/>
          </w:tcPr>
          <w:p w14:paraId="4DF40199" w14:textId="77777777" w:rsidR="006B3AA5" w:rsidRPr="00645306" w:rsidRDefault="006B3AA5" w:rsidP="006B3AA5">
            <w:pPr>
              <w:tabs>
                <w:tab w:val="left" w:pos="3960"/>
              </w:tabs>
              <w:suppressAutoHyphens/>
              <w:spacing w:before="100" w:after="100" w:line="240" w:lineRule="auto"/>
              <w:jc w:val="center"/>
              <w:rPr>
                <w:rFonts w:eastAsia="Times New Roman" w:cs="Times New Roman"/>
                <w:b/>
                <w:szCs w:val="20"/>
              </w:rPr>
            </w:pPr>
            <w:r w:rsidRPr="00645306">
              <w:rPr>
                <w:rFonts w:eastAsia="Times New Roman" w:cs="Times New Roman"/>
                <w:b/>
                <w:szCs w:val="20"/>
              </w:rPr>
              <w:t>60 days</w:t>
            </w:r>
          </w:p>
        </w:tc>
        <w:tc>
          <w:tcPr>
            <w:tcW w:w="340" w:type="pct"/>
          </w:tcPr>
          <w:p w14:paraId="24EE1D14" w14:textId="77777777" w:rsidR="006B3AA5" w:rsidRPr="00645306" w:rsidRDefault="006B3AA5" w:rsidP="006B3AA5">
            <w:pPr>
              <w:tabs>
                <w:tab w:val="left" w:pos="3960"/>
              </w:tabs>
              <w:suppressAutoHyphens/>
              <w:spacing w:before="100" w:after="100" w:line="240" w:lineRule="auto"/>
              <w:jc w:val="center"/>
              <w:rPr>
                <w:rFonts w:eastAsia="Times New Roman" w:cs="Times New Roman"/>
                <w:b/>
                <w:szCs w:val="20"/>
              </w:rPr>
            </w:pPr>
            <w:r w:rsidRPr="00645306">
              <w:rPr>
                <w:rFonts w:eastAsia="Times New Roman" w:cs="Times New Roman"/>
                <w:b/>
                <w:szCs w:val="20"/>
              </w:rPr>
              <w:t>40 days</w:t>
            </w:r>
          </w:p>
        </w:tc>
        <w:tc>
          <w:tcPr>
            <w:tcW w:w="311" w:type="pct"/>
          </w:tcPr>
          <w:p w14:paraId="5DDE6194" w14:textId="77777777" w:rsidR="006B3AA5" w:rsidRPr="00645306" w:rsidRDefault="006B3AA5" w:rsidP="006B3AA5">
            <w:pPr>
              <w:tabs>
                <w:tab w:val="left" w:pos="3960"/>
              </w:tabs>
              <w:suppressAutoHyphens/>
              <w:spacing w:before="100" w:after="100" w:line="240" w:lineRule="auto"/>
              <w:jc w:val="center"/>
              <w:rPr>
                <w:rFonts w:eastAsia="Times New Roman" w:cs="Times New Roman"/>
                <w:b/>
                <w:szCs w:val="20"/>
              </w:rPr>
            </w:pPr>
            <w:r w:rsidRPr="00645306">
              <w:rPr>
                <w:rFonts w:eastAsia="Times New Roman" w:cs="Times New Roman"/>
                <w:b/>
                <w:szCs w:val="20"/>
              </w:rPr>
              <w:t>0</w:t>
            </w:r>
          </w:p>
        </w:tc>
        <w:tc>
          <w:tcPr>
            <w:tcW w:w="368" w:type="pct"/>
          </w:tcPr>
          <w:p w14:paraId="37525863" w14:textId="77777777" w:rsidR="006B3AA5" w:rsidRPr="00645306" w:rsidRDefault="006B3AA5" w:rsidP="006B3AA5">
            <w:pPr>
              <w:tabs>
                <w:tab w:val="left" w:pos="3960"/>
              </w:tabs>
              <w:suppressAutoHyphens/>
              <w:spacing w:before="100" w:after="100" w:line="240" w:lineRule="auto"/>
              <w:jc w:val="center"/>
              <w:rPr>
                <w:rFonts w:eastAsia="Times New Roman" w:cs="Times New Roman"/>
                <w:b/>
                <w:szCs w:val="20"/>
              </w:rPr>
            </w:pPr>
            <w:r w:rsidRPr="00645306">
              <w:rPr>
                <w:rFonts w:eastAsia="Times New Roman" w:cs="Times New Roman"/>
                <w:b/>
                <w:szCs w:val="20"/>
              </w:rPr>
              <w:t>0</w:t>
            </w:r>
          </w:p>
        </w:tc>
      </w:tr>
      <w:tr w:rsidR="006B3AA5" w:rsidRPr="00645306" w14:paraId="19759DA4" w14:textId="77777777" w:rsidTr="00D802C4">
        <w:trPr>
          <w:cantSplit/>
        </w:trPr>
        <w:tc>
          <w:tcPr>
            <w:tcW w:w="543" w:type="pct"/>
          </w:tcPr>
          <w:p w14:paraId="71550CB5"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t>3.3</w:t>
            </w:r>
          </w:p>
        </w:tc>
        <w:tc>
          <w:tcPr>
            <w:tcW w:w="1495" w:type="pct"/>
          </w:tcPr>
          <w:p w14:paraId="66D5603B" w14:textId="77777777" w:rsidR="006B3AA5" w:rsidRPr="00645306" w:rsidRDefault="006B3AA5" w:rsidP="006B3AA5">
            <w:pPr>
              <w:tabs>
                <w:tab w:val="left" w:pos="3960"/>
              </w:tabs>
              <w:suppressAutoHyphens/>
              <w:spacing w:before="100" w:after="100" w:line="240" w:lineRule="auto"/>
              <w:ind w:left="450"/>
              <w:rPr>
                <w:rFonts w:eastAsia="Times New Roman" w:cs="Times New Roman"/>
                <w:szCs w:val="20"/>
              </w:rPr>
            </w:pPr>
            <w:r w:rsidRPr="00645306">
              <w:rPr>
                <w:rFonts w:eastAsia="Times New Roman" w:cs="Times New Roman"/>
                <w:szCs w:val="20"/>
              </w:rPr>
              <w:t>Sr. Network Specialist, etc.</w:t>
            </w:r>
          </w:p>
        </w:tc>
        <w:tc>
          <w:tcPr>
            <w:tcW w:w="720" w:type="pct"/>
          </w:tcPr>
          <w:p w14:paraId="22D9A79A"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c>
          <w:tcPr>
            <w:tcW w:w="402" w:type="pct"/>
          </w:tcPr>
          <w:p w14:paraId="12FF9591"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t>- -</w:t>
            </w:r>
          </w:p>
        </w:tc>
        <w:tc>
          <w:tcPr>
            <w:tcW w:w="413" w:type="pct"/>
          </w:tcPr>
          <w:p w14:paraId="72198E40"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t>20 days</w:t>
            </w:r>
          </w:p>
        </w:tc>
        <w:tc>
          <w:tcPr>
            <w:tcW w:w="408" w:type="pct"/>
          </w:tcPr>
          <w:p w14:paraId="59731E64"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t>20 days</w:t>
            </w:r>
          </w:p>
        </w:tc>
        <w:tc>
          <w:tcPr>
            <w:tcW w:w="340" w:type="pct"/>
          </w:tcPr>
          <w:p w14:paraId="3061C6F5"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t>0</w:t>
            </w:r>
          </w:p>
        </w:tc>
        <w:tc>
          <w:tcPr>
            <w:tcW w:w="311" w:type="pct"/>
          </w:tcPr>
          <w:p w14:paraId="321A7CAC"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t>0</w:t>
            </w:r>
          </w:p>
        </w:tc>
        <w:tc>
          <w:tcPr>
            <w:tcW w:w="368" w:type="pct"/>
          </w:tcPr>
          <w:p w14:paraId="3D2D99E4"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t>0</w:t>
            </w:r>
          </w:p>
        </w:tc>
      </w:tr>
      <w:tr w:rsidR="006B3AA5" w:rsidRPr="00645306" w14:paraId="01FADBEC" w14:textId="77777777" w:rsidTr="00D802C4">
        <w:trPr>
          <w:cantSplit/>
        </w:trPr>
        <w:tc>
          <w:tcPr>
            <w:tcW w:w="543" w:type="pct"/>
          </w:tcPr>
          <w:p w14:paraId="502D5FF0"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c>
          <w:tcPr>
            <w:tcW w:w="1495" w:type="pct"/>
          </w:tcPr>
          <w:p w14:paraId="77C65F56" w14:textId="77777777" w:rsidR="006B3AA5" w:rsidRPr="00645306" w:rsidRDefault="006B3AA5" w:rsidP="006B3AA5">
            <w:pPr>
              <w:tabs>
                <w:tab w:val="left" w:pos="3960"/>
              </w:tabs>
              <w:suppressAutoHyphens/>
              <w:spacing w:before="100" w:after="100" w:line="240" w:lineRule="auto"/>
              <w:rPr>
                <w:rFonts w:eastAsia="Times New Roman" w:cs="Times New Roman"/>
                <w:szCs w:val="20"/>
              </w:rPr>
            </w:pPr>
            <w:r w:rsidRPr="00645306">
              <w:rPr>
                <w:rFonts w:eastAsia="Times New Roman" w:cs="Times New Roman"/>
                <w:szCs w:val="20"/>
              </w:rPr>
              <w:t xml:space="preserve">              …</w:t>
            </w:r>
          </w:p>
        </w:tc>
        <w:tc>
          <w:tcPr>
            <w:tcW w:w="720" w:type="pct"/>
          </w:tcPr>
          <w:p w14:paraId="10446EB1"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c>
          <w:tcPr>
            <w:tcW w:w="402" w:type="pct"/>
          </w:tcPr>
          <w:p w14:paraId="2C5726F0"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c>
          <w:tcPr>
            <w:tcW w:w="413" w:type="pct"/>
          </w:tcPr>
          <w:p w14:paraId="267D863A"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c>
          <w:tcPr>
            <w:tcW w:w="408" w:type="pct"/>
          </w:tcPr>
          <w:p w14:paraId="38932C06"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c>
          <w:tcPr>
            <w:tcW w:w="340" w:type="pct"/>
          </w:tcPr>
          <w:p w14:paraId="010CAA91"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c>
          <w:tcPr>
            <w:tcW w:w="311" w:type="pct"/>
          </w:tcPr>
          <w:p w14:paraId="5DF81B9F"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c>
          <w:tcPr>
            <w:tcW w:w="368" w:type="pct"/>
          </w:tcPr>
          <w:p w14:paraId="12487D48"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r>
      <w:tr w:rsidR="006B3AA5" w:rsidRPr="00645306" w14:paraId="31C550CC" w14:textId="77777777" w:rsidTr="00D802C4">
        <w:trPr>
          <w:cantSplit/>
        </w:trPr>
        <w:tc>
          <w:tcPr>
            <w:tcW w:w="543" w:type="pct"/>
          </w:tcPr>
          <w:p w14:paraId="0FD39905"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t>4.</w:t>
            </w:r>
          </w:p>
        </w:tc>
        <w:tc>
          <w:tcPr>
            <w:tcW w:w="1495" w:type="pct"/>
          </w:tcPr>
          <w:p w14:paraId="43A215B5" w14:textId="77777777" w:rsidR="006B3AA5" w:rsidRPr="00645306" w:rsidRDefault="006B3AA5" w:rsidP="006B3AA5">
            <w:pPr>
              <w:tabs>
                <w:tab w:val="left" w:pos="3960"/>
              </w:tabs>
              <w:suppressAutoHyphens/>
              <w:spacing w:before="100" w:after="100" w:line="240" w:lineRule="auto"/>
              <w:rPr>
                <w:rFonts w:eastAsia="Times New Roman" w:cs="Times New Roman"/>
                <w:szCs w:val="20"/>
              </w:rPr>
            </w:pPr>
            <w:r w:rsidRPr="00645306">
              <w:rPr>
                <w:rFonts w:eastAsia="Times New Roman" w:cs="Times New Roman"/>
                <w:szCs w:val="20"/>
              </w:rPr>
              <w:t>Telecommunications Services</w:t>
            </w:r>
          </w:p>
        </w:tc>
        <w:tc>
          <w:tcPr>
            <w:tcW w:w="720" w:type="pct"/>
          </w:tcPr>
          <w:p w14:paraId="3C2796C6"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c>
          <w:tcPr>
            <w:tcW w:w="402" w:type="pct"/>
          </w:tcPr>
          <w:p w14:paraId="55CFF17C"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t>…</w:t>
            </w:r>
          </w:p>
        </w:tc>
        <w:tc>
          <w:tcPr>
            <w:tcW w:w="413" w:type="pct"/>
          </w:tcPr>
          <w:p w14:paraId="25700DCC"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t>…</w:t>
            </w:r>
          </w:p>
        </w:tc>
        <w:tc>
          <w:tcPr>
            <w:tcW w:w="408" w:type="pct"/>
          </w:tcPr>
          <w:p w14:paraId="56CE063A"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t>…</w:t>
            </w:r>
          </w:p>
        </w:tc>
        <w:tc>
          <w:tcPr>
            <w:tcW w:w="340" w:type="pct"/>
          </w:tcPr>
          <w:p w14:paraId="38D1C4F9"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t>...</w:t>
            </w:r>
          </w:p>
        </w:tc>
        <w:tc>
          <w:tcPr>
            <w:tcW w:w="311" w:type="pct"/>
          </w:tcPr>
          <w:p w14:paraId="627E5F7E"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t>…</w:t>
            </w:r>
          </w:p>
        </w:tc>
        <w:tc>
          <w:tcPr>
            <w:tcW w:w="368" w:type="pct"/>
          </w:tcPr>
          <w:p w14:paraId="25225937"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t>…</w:t>
            </w:r>
          </w:p>
        </w:tc>
      </w:tr>
      <w:tr w:rsidR="006B3AA5" w:rsidRPr="00645306" w14:paraId="6DA3E798" w14:textId="77777777" w:rsidTr="00D802C4">
        <w:trPr>
          <w:cantSplit/>
        </w:trPr>
        <w:tc>
          <w:tcPr>
            <w:tcW w:w="543" w:type="pct"/>
          </w:tcPr>
          <w:p w14:paraId="79B97653"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t>5.</w:t>
            </w:r>
          </w:p>
        </w:tc>
        <w:tc>
          <w:tcPr>
            <w:tcW w:w="1495" w:type="pct"/>
          </w:tcPr>
          <w:p w14:paraId="5AFD54A6" w14:textId="77777777" w:rsidR="006B3AA5" w:rsidRPr="00645306" w:rsidRDefault="006B3AA5" w:rsidP="006B3AA5">
            <w:pPr>
              <w:tabs>
                <w:tab w:val="left" w:pos="3960"/>
              </w:tabs>
              <w:suppressAutoHyphens/>
              <w:spacing w:before="100" w:after="100" w:line="240" w:lineRule="auto"/>
              <w:rPr>
                <w:rFonts w:eastAsia="Times New Roman" w:cs="Times New Roman"/>
                <w:szCs w:val="20"/>
              </w:rPr>
            </w:pPr>
            <w:r w:rsidRPr="00645306">
              <w:rPr>
                <w:rFonts w:eastAsia="Times New Roman" w:cs="Times New Roman"/>
                <w:szCs w:val="20"/>
              </w:rPr>
              <w:t>[Other recurrent services, if any]</w:t>
            </w:r>
          </w:p>
        </w:tc>
        <w:tc>
          <w:tcPr>
            <w:tcW w:w="720" w:type="pct"/>
          </w:tcPr>
          <w:p w14:paraId="43A53FF1"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p>
        </w:tc>
        <w:tc>
          <w:tcPr>
            <w:tcW w:w="402" w:type="pct"/>
          </w:tcPr>
          <w:p w14:paraId="3592E003"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t>…</w:t>
            </w:r>
          </w:p>
        </w:tc>
        <w:tc>
          <w:tcPr>
            <w:tcW w:w="413" w:type="pct"/>
          </w:tcPr>
          <w:p w14:paraId="5EA8964D"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t>…</w:t>
            </w:r>
          </w:p>
        </w:tc>
        <w:tc>
          <w:tcPr>
            <w:tcW w:w="408" w:type="pct"/>
          </w:tcPr>
          <w:p w14:paraId="049ADF31"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t>…</w:t>
            </w:r>
          </w:p>
        </w:tc>
        <w:tc>
          <w:tcPr>
            <w:tcW w:w="340" w:type="pct"/>
          </w:tcPr>
          <w:p w14:paraId="44711EC3"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t>…</w:t>
            </w:r>
          </w:p>
        </w:tc>
        <w:tc>
          <w:tcPr>
            <w:tcW w:w="311" w:type="pct"/>
          </w:tcPr>
          <w:p w14:paraId="42B5EF03"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t>…</w:t>
            </w:r>
          </w:p>
        </w:tc>
        <w:tc>
          <w:tcPr>
            <w:tcW w:w="368" w:type="pct"/>
          </w:tcPr>
          <w:p w14:paraId="589F2D91" w14:textId="77777777" w:rsidR="006B3AA5" w:rsidRPr="00645306" w:rsidRDefault="006B3AA5" w:rsidP="006B3AA5">
            <w:pPr>
              <w:tabs>
                <w:tab w:val="left" w:pos="3960"/>
              </w:tabs>
              <w:suppressAutoHyphens/>
              <w:spacing w:before="100" w:after="100" w:line="240" w:lineRule="auto"/>
              <w:jc w:val="center"/>
              <w:rPr>
                <w:rFonts w:eastAsia="Times New Roman" w:cs="Times New Roman"/>
                <w:szCs w:val="20"/>
              </w:rPr>
            </w:pPr>
            <w:r w:rsidRPr="00645306">
              <w:rPr>
                <w:rFonts w:eastAsia="Times New Roman" w:cs="Times New Roman"/>
                <w:szCs w:val="20"/>
              </w:rPr>
              <w:t>…</w:t>
            </w:r>
          </w:p>
        </w:tc>
      </w:tr>
    </w:tbl>
    <w:p w14:paraId="43F89CD8" w14:textId="77777777" w:rsidR="006B3AA5" w:rsidRPr="00645306" w:rsidRDefault="006B3AA5" w:rsidP="006B3AA5">
      <w:pPr>
        <w:tabs>
          <w:tab w:val="left" w:pos="3960"/>
        </w:tabs>
        <w:suppressAutoHyphens/>
        <w:spacing w:line="240" w:lineRule="auto"/>
        <w:ind w:left="1260" w:hanging="1260"/>
        <w:rPr>
          <w:rFonts w:eastAsia="Times New Roman" w:cs="Times New Roman"/>
          <w:b/>
          <w:szCs w:val="20"/>
        </w:rPr>
      </w:pPr>
    </w:p>
    <w:p w14:paraId="33A5D03A" w14:textId="77777777" w:rsidR="006B3AA5" w:rsidRPr="00645306" w:rsidRDefault="006B3AA5" w:rsidP="006B3AA5">
      <w:pPr>
        <w:tabs>
          <w:tab w:val="left" w:pos="3960"/>
        </w:tabs>
        <w:suppressAutoHyphens/>
        <w:spacing w:line="240" w:lineRule="auto"/>
        <w:ind w:left="1260" w:hanging="1260"/>
        <w:rPr>
          <w:rFonts w:eastAsia="Times New Roman" w:cs="Times New Roman"/>
          <w:szCs w:val="20"/>
        </w:rPr>
      </w:pPr>
      <w:r w:rsidRPr="00645306">
        <w:rPr>
          <w:rFonts w:eastAsia="Times New Roman" w:cs="Times New Roman"/>
          <w:b/>
          <w:szCs w:val="20"/>
        </w:rPr>
        <w:t>Note:</w:t>
      </w:r>
      <w:r w:rsidRPr="00645306">
        <w:rPr>
          <w:rFonts w:eastAsia="Times New Roman" w:cs="Times New Roman"/>
          <w:szCs w:val="20"/>
        </w:rPr>
        <w:tab/>
        <w:t xml:space="preserve">indicates not applicable.  </w:t>
      </w:r>
      <w:proofErr w:type="gramStart"/>
      <w:r w:rsidRPr="00645306">
        <w:rPr>
          <w:rFonts w:eastAsia="Times New Roman" w:cs="Times New Roman"/>
          <w:szCs w:val="20"/>
        </w:rPr>
        <w:t>“  indicates</w:t>
      </w:r>
      <w:proofErr w:type="gramEnd"/>
      <w:r w:rsidRPr="00645306">
        <w:rPr>
          <w:rFonts w:eastAsia="Times New Roman" w:cs="Times New Roman"/>
          <w:szCs w:val="20"/>
        </w:rPr>
        <w:t xml:space="preserve"> repetition of table entry above.</w:t>
      </w:r>
    </w:p>
    <w:p w14:paraId="7B321F07" w14:textId="77777777" w:rsidR="006B3AA5" w:rsidRPr="00645306" w:rsidRDefault="006B3AA5" w:rsidP="006B3AA5">
      <w:pPr>
        <w:tabs>
          <w:tab w:val="left" w:pos="3960"/>
        </w:tabs>
        <w:suppressAutoHyphens/>
        <w:spacing w:line="240" w:lineRule="auto"/>
        <w:rPr>
          <w:rFonts w:eastAsia="Times New Roman" w:cs="Times New Roman"/>
          <w:szCs w:val="20"/>
        </w:rPr>
        <w:sectPr w:rsidR="006B3AA5" w:rsidRPr="00645306" w:rsidSect="005E3CE3">
          <w:headerReference w:type="even" r:id="rId73"/>
          <w:headerReference w:type="default" r:id="rId74"/>
          <w:footerReference w:type="even" r:id="rId75"/>
          <w:headerReference w:type="first" r:id="rId76"/>
          <w:footnotePr>
            <w:numRestart w:val="eachPage"/>
          </w:footnotePr>
          <w:endnotePr>
            <w:numRestart w:val="eachSect"/>
          </w:endnotePr>
          <w:type w:val="nextColumn"/>
          <w:pgSz w:w="15840" w:h="12240" w:orient="landscape" w:code="42"/>
          <w:pgMar w:top="1418" w:right="1418" w:bottom="1418" w:left="1418" w:header="720" w:footer="432" w:gutter="0"/>
          <w:cols w:space="720"/>
          <w:formProt w:val="0"/>
        </w:sectPr>
      </w:pPr>
    </w:p>
    <w:p w14:paraId="4CDD4734" w14:textId="5D87DEFD" w:rsidR="006B3AA5" w:rsidRPr="00645306" w:rsidRDefault="006B3AA5" w:rsidP="00B90FAF">
      <w:pPr>
        <w:pStyle w:val="Heading4TR"/>
      </w:pPr>
      <w:bookmarkStart w:id="1928" w:name="_Toc55760527"/>
      <w:bookmarkStart w:id="1929" w:name="_Toc55760947"/>
      <w:bookmarkStart w:id="1930" w:name="_Toc55765830"/>
      <w:bookmarkStart w:id="1931" w:name="_Toc55931966"/>
      <w:bookmarkStart w:id="1932" w:name="_Toc55932133"/>
      <w:bookmarkStart w:id="1933" w:name="_Toc56639240"/>
      <w:bookmarkStart w:id="1934" w:name="_Toc185323630"/>
      <w:r w:rsidRPr="00645306">
        <w:lastRenderedPageBreak/>
        <w:t>F.</w:t>
      </w:r>
      <w:r w:rsidR="00171038" w:rsidRPr="00645306">
        <w:tab/>
      </w:r>
      <w:r w:rsidRPr="00645306">
        <w:t>Technical Responsiveness Checklist</w:t>
      </w:r>
      <w:bookmarkEnd w:id="1928"/>
      <w:bookmarkEnd w:id="1929"/>
      <w:bookmarkEnd w:id="1930"/>
      <w:bookmarkEnd w:id="1931"/>
      <w:bookmarkEnd w:id="1932"/>
      <w:bookmarkEnd w:id="1933"/>
      <w:bookmarkEnd w:id="1934"/>
    </w:p>
    <w:p w14:paraId="600172E0" w14:textId="77777777" w:rsidR="006B3AA5" w:rsidRPr="00645306" w:rsidRDefault="006B3AA5" w:rsidP="006B3AA5">
      <w:pPr>
        <w:tabs>
          <w:tab w:val="left" w:pos="1440"/>
        </w:tabs>
        <w:suppressAutoHyphens/>
        <w:spacing w:line="240" w:lineRule="auto"/>
        <w:rPr>
          <w:rFonts w:eastAsia="Times New Roman" w:cs="Times New Roman"/>
          <w:szCs w:val="24"/>
        </w:rPr>
      </w:pPr>
      <w:r w:rsidRPr="00645306">
        <w:rPr>
          <w:rFonts w:eastAsia="Times New Roman" w:cs="Times New Roman"/>
          <w:szCs w:val="20"/>
        </w:rPr>
        <w:t xml:space="preserve">Following are the Technical Requirements defining </w:t>
      </w:r>
      <w:r w:rsidRPr="00645306">
        <w:rPr>
          <w:rFonts w:eastAsia="Times New Roman" w:cs="Times New Roman"/>
          <w:szCs w:val="24"/>
        </w:rPr>
        <w:t>the scope of the Information Systems and presents a clear statement of the requirements for hardware, software and implementation services (e.g. installation, integration, testing, training) to be provided.</w:t>
      </w:r>
    </w:p>
    <w:p w14:paraId="32A0E52D" w14:textId="77777777" w:rsidR="006B3AA5" w:rsidRPr="00645306" w:rsidRDefault="006B3AA5" w:rsidP="006B3AA5">
      <w:pPr>
        <w:suppressAutoHyphens/>
        <w:spacing w:line="240" w:lineRule="auto"/>
        <w:rPr>
          <w:rFonts w:eastAsia="Times New Roman" w:cs="Times New Roman"/>
          <w:szCs w:val="20"/>
        </w:rPr>
      </w:pPr>
    </w:p>
    <w:tbl>
      <w:tblPr>
        <w:tblW w:w="5000" w:type="pct"/>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000" w:firstRow="0" w:lastRow="0" w:firstColumn="0" w:lastColumn="0" w:noHBand="0" w:noVBand="0"/>
      </w:tblPr>
      <w:tblGrid>
        <w:gridCol w:w="3045"/>
        <w:gridCol w:w="4405"/>
        <w:gridCol w:w="1938"/>
      </w:tblGrid>
      <w:tr w:rsidR="006B3AA5" w:rsidRPr="00645306" w14:paraId="017884B1" w14:textId="77777777" w:rsidTr="00D802C4">
        <w:trPr>
          <w:jc w:val="center"/>
        </w:trPr>
        <w:tc>
          <w:tcPr>
            <w:tcW w:w="1622" w:type="pct"/>
          </w:tcPr>
          <w:p w14:paraId="6184B51B" w14:textId="777777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 xml:space="preserve">Tech. Require. No. 1  </w:t>
            </w:r>
          </w:p>
          <w:p w14:paraId="3B24AAC5" w14:textId="77777777" w:rsidR="006B3AA5" w:rsidRPr="00645306" w:rsidRDefault="006B3AA5" w:rsidP="006B3AA5">
            <w:pPr>
              <w:suppressAutoHyphens/>
              <w:spacing w:line="240" w:lineRule="auto"/>
              <w:rPr>
                <w:rFonts w:eastAsia="Times New Roman" w:cs="Times New Roman"/>
                <w:szCs w:val="20"/>
              </w:rPr>
            </w:pPr>
          </w:p>
        </w:tc>
        <w:tc>
          <w:tcPr>
            <w:tcW w:w="2346" w:type="pct"/>
          </w:tcPr>
          <w:p w14:paraId="08B818DE" w14:textId="777777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Technical Requirement:</w:t>
            </w:r>
          </w:p>
          <w:p w14:paraId="199EB333" w14:textId="777777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i/>
                <w:iCs/>
                <w:szCs w:val="20"/>
              </w:rPr>
              <w:t xml:space="preserve">[ insert: </w:t>
            </w:r>
            <w:r w:rsidRPr="00645306">
              <w:rPr>
                <w:rFonts w:eastAsia="Times New Roman" w:cs="Times New Roman"/>
                <w:b/>
                <w:i/>
                <w:iCs/>
                <w:szCs w:val="20"/>
              </w:rPr>
              <w:t xml:space="preserve"> abbreviated description of </w:t>
            </w:r>
            <w:proofErr w:type="gramStart"/>
            <w:r w:rsidRPr="00645306">
              <w:rPr>
                <w:rFonts w:eastAsia="Times New Roman" w:cs="Times New Roman"/>
                <w:b/>
                <w:i/>
                <w:iCs/>
                <w:szCs w:val="20"/>
              </w:rPr>
              <w:t>Requirement</w:t>
            </w:r>
            <w:r w:rsidRPr="00645306">
              <w:rPr>
                <w:rFonts w:eastAsia="Times New Roman" w:cs="Times New Roman"/>
                <w:szCs w:val="20"/>
              </w:rPr>
              <w:t> ]</w:t>
            </w:r>
            <w:proofErr w:type="gramEnd"/>
          </w:p>
        </w:tc>
        <w:tc>
          <w:tcPr>
            <w:tcW w:w="1032" w:type="pct"/>
          </w:tcPr>
          <w:p w14:paraId="784D67FE" w14:textId="77777777" w:rsidR="006B3AA5" w:rsidRPr="00645306" w:rsidRDefault="006B3AA5" w:rsidP="006B3AA5">
            <w:pPr>
              <w:suppressAutoHyphens/>
              <w:spacing w:line="240" w:lineRule="auto"/>
              <w:rPr>
                <w:rFonts w:eastAsia="Times New Roman" w:cs="Times New Roman"/>
                <w:b/>
                <w:i/>
                <w:iCs/>
                <w:szCs w:val="20"/>
              </w:rPr>
            </w:pPr>
            <w:r w:rsidRPr="00645306">
              <w:rPr>
                <w:rFonts w:eastAsia="Times New Roman" w:cs="Times New Roman"/>
                <w:i/>
                <w:iCs/>
                <w:szCs w:val="20"/>
              </w:rPr>
              <w:t>[ specify:</w:t>
            </w:r>
            <w:r w:rsidRPr="00645306">
              <w:rPr>
                <w:rFonts w:eastAsia="Times New Roman" w:cs="Times New Roman"/>
                <w:b/>
                <w:i/>
                <w:iCs/>
                <w:szCs w:val="20"/>
              </w:rPr>
              <w:t xml:space="preserve">  Mandatory or </w:t>
            </w:r>
            <w:proofErr w:type="gramStart"/>
            <w:r w:rsidRPr="00645306">
              <w:rPr>
                <w:rFonts w:eastAsia="Times New Roman" w:cs="Times New Roman"/>
                <w:b/>
                <w:i/>
                <w:iCs/>
                <w:szCs w:val="20"/>
              </w:rPr>
              <w:t>Preferred ]</w:t>
            </w:r>
            <w:proofErr w:type="gramEnd"/>
            <w:r w:rsidRPr="00645306">
              <w:rPr>
                <w:rFonts w:eastAsia="Times New Roman" w:cs="Times New Roman"/>
                <w:b/>
                <w:i/>
                <w:iCs/>
                <w:szCs w:val="20"/>
              </w:rPr>
              <w:t xml:space="preserve">  </w:t>
            </w:r>
          </w:p>
          <w:p w14:paraId="4C9B6B84" w14:textId="77777777" w:rsidR="006B3AA5" w:rsidRPr="00645306" w:rsidRDefault="006B3AA5" w:rsidP="006B3AA5">
            <w:pPr>
              <w:suppressAutoHyphens/>
              <w:spacing w:line="240" w:lineRule="auto"/>
              <w:rPr>
                <w:rFonts w:eastAsia="Times New Roman" w:cs="Times New Roman"/>
                <w:szCs w:val="20"/>
              </w:rPr>
            </w:pPr>
          </w:p>
        </w:tc>
      </w:tr>
      <w:tr w:rsidR="006B3AA5" w:rsidRPr="00645306" w14:paraId="080B7E1A" w14:textId="77777777" w:rsidTr="00D802C4">
        <w:trPr>
          <w:jc w:val="center"/>
        </w:trPr>
        <w:tc>
          <w:tcPr>
            <w:tcW w:w="1622" w:type="pct"/>
          </w:tcPr>
          <w:p w14:paraId="078736B2" w14:textId="777777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 xml:space="preserve">Tech. Require. No. 2  </w:t>
            </w:r>
          </w:p>
          <w:p w14:paraId="694A0D93" w14:textId="77777777" w:rsidR="006B3AA5" w:rsidRPr="00645306" w:rsidRDefault="006B3AA5" w:rsidP="006B3AA5">
            <w:pPr>
              <w:suppressAutoHyphens/>
              <w:spacing w:line="240" w:lineRule="auto"/>
              <w:rPr>
                <w:rFonts w:eastAsia="Times New Roman" w:cs="Times New Roman"/>
                <w:szCs w:val="20"/>
              </w:rPr>
            </w:pPr>
          </w:p>
        </w:tc>
        <w:tc>
          <w:tcPr>
            <w:tcW w:w="2346" w:type="pct"/>
          </w:tcPr>
          <w:p w14:paraId="58F7AD9C" w14:textId="777777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Technical Requirement:</w:t>
            </w:r>
          </w:p>
          <w:p w14:paraId="30CC1CBA" w14:textId="777777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i/>
                <w:iCs/>
                <w:szCs w:val="20"/>
              </w:rPr>
              <w:t xml:space="preserve">[ insert: </w:t>
            </w:r>
            <w:r w:rsidRPr="00645306">
              <w:rPr>
                <w:rFonts w:eastAsia="Times New Roman" w:cs="Times New Roman"/>
                <w:b/>
                <w:i/>
                <w:iCs/>
                <w:szCs w:val="20"/>
              </w:rPr>
              <w:t xml:space="preserve">abbreviated description of </w:t>
            </w:r>
            <w:proofErr w:type="gramStart"/>
            <w:r w:rsidRPr="00645306">
              <w:rPr>
                <w:rFonts w:eastAsia="Times New Roman" w:cs="Times New Roman"/>
                <w:b/>
                <w:i/>
                <w:iCs/>
                <w:szCs w:val="20"/>
              </w:rPr>
              <w:t>Requirement</w:t>
            </w:r>
            <w:r w:rsidRPr="00645306">
              <w:rPr>
                <w:rFonts w:eastAsia="Times New Roman" w:cs="Times New Roman"/>
                <w:i/>
                <w:iCs/>
                <w:szCs w:val="20"/>
              </w:rPr>
              <w:t> ]</w:t>
            </w:r>
            <w:proofErr w:type="gramEnd"/>
          </w:p>
        </w:tc>
        <w:tc>
          <w:tcPr>
            <w:tcW w:w="1032" w:type="pct"/>
          </w:tcPr>
          <w:p w14:paraId="2176EA5B" w14:textId="77777777" w:rsidR="006B3AA5" w:rsidRPr="00645306" w:rsidRDefault="006B3AA5" w:rsidP="006B3AA5">
            <w:pPr>
              <w:suppressAutoHyphens/>
              <w:spacing w:line="240" w:lineRule="auto"/>
              <w:rPr>
                <w:rFonts w:eastAsia="Times New Roman" w:cs="Times New Roman"/>
                <w:b/>
                <w:i/>
                <w:iCs/>
                <w:szCs w:val="20"/>
              </w:rPr>
            </w:pPr>
            <w:r w:rsidRPr="00645306">
              <w:rPr>
                <w:rFonts w:eastAsia="Times New Roman" w:cs="Times New Roman"/>
                <w:i/>
                <w:iCs/>
                <w:szCs w:val="20"/>
              </w:rPr>
              <w:t>[ specify:</w:t>
            </w:r>
            <w:r w:rsidRPr="00645306">
              <w:rPr>
                <w:rFonts w:eastAsia="Times New Roman" w:cs="Times New Roman"/>
                <w:b/>
                <w:i/>
                <w:iCs/>
                <w:szCs w:val="20"/>
              </w:rPr>
              <w:t xml:space="preserve">  Mandatory or </w:t>
            </w:r>
            <w:proofErr w:type="gramStart"/>
            <w:r w:rsidRPr="00645306">
              <w:rPr>
                <w:rFonts w:eastAsia="Times New Roman" w:cs="Times New Roman"/>
                <w:b/>
                <w:i/>
                <w:iCs/>
                <w:szCs w:val="20"/>
              </w:rPr>
              <w:t>Preferred </w:t>
            </w:r>
            <w:r w:rsidRPr="00645306">
              <w:rPr>
                <w:rFonts w:eastAsia="Times New Roman" w:cs="Times New Roman"/>
                <w:i/>
                <w:iCs/>
                <w:szCs w:val="20"/>
              </w:rPr>
              <w:t>]</w:t>
            </w:r>
            <w:proofErr w:type="gramEnd"/>
            <w:r w:rsidRPr="00645306">
              <w:rPr>
                <w:rFonts w:eastAsia="Times New Roman" w:cs="Times New Roman"/>
                <w:b/>
                <w:i/>
                <w:iCs/>
                <w:szCs w:val="20"/>
              </w:rPr>
              <w:t xml:space="preserve">  </w:t>
            </w:r>
          </w:p>
          <w:p w14:paraId="6A097647" w14:textId="77777777" w:rsidR="006B3AA5" w:rsidRPr="00645306" w:rsidRDefault="006B3AA5" w:rsidP="006B3AA5">
            <w:pPr>
              <w:suppressAutoHyphens/>
              <w:spacing w:line="240" w:lineRule="auto"/>
              <w:rPr>
                <w:rFonts w:eastAsia="Times New Roman" w:cs="Times New Roman"/>
                <w:i/>
                <w:iCs/>
                <w:szCs w:val="20"/>
              </w:rPr>
            </w:pPr>
          </w:p>
        </w:tc>
      </w:tr>
      <w:tr w:rsidR="006B3AA5" w:rsidRPr="00645306" w14:paraId="27506853" w14:textId="77777777" w:rsidTr="00D802C4">
        <w:trPr>
          <w:jc w:val="center"/>
        </w:trPr>
        <w:tc>
          <w:tcPr>
            <w:tcW w:w="1622" w:type="pct"/>
          </w:tcPr>
          <w:p w14:paraId="3BF16C09" w14:textId="777777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 xml:space="preserve">Tech. Require. No. 2  </w:t>
            </w:r>
          </w:p>
          <w:p w14:paraId="37CA5EC6" w14:textId="77777777" w:rsidR="006B3AA5" w:rsidRPr="00645306" w:rsidRDefault="006B3AA5" w:rsidP="006B3AA5">
            <w:pPr>
              <w:suppressAutoHyphens/>
              <w:spacing w:line="240" w:lineRule="auto"/>
              <w:rPr>
                <w:rFonts w:eastAsia="Times New Roman" w:cs="Times New Roman"/>
                <w:szCs w:val="20"/>
              </w:rPr>
            </w:pPr>
          </w:p>
        </w:tc>
        <w:tc>
          <w:tcPr>
            <w:tcW w:w="2346" w:type="pct"/>
          </w:tcPr>
          <w:p w14:paraId="69A2B309" w14:textId="777777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Technical Requirement:</w:t>
            </w:r>
          </w:p>
          <w:p w14:paraId="21BB49B2" w14:textId="777777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i/>
                <w:iCs/>
                <w:szCs w:val="20"/>
              </w:rPr>
              <w:t xml:space="preserve">[ insert: </w:t>
            </w:r>
            <w:r w:rsidRPr="00645306">
              <w:rPr>
                <w:rFonts w:eastAsia="Times New Roman" w:cs="Times New Roman"/>
                <w:b/>
                <w:i/>
                <w:iCs/>
                <w:szCs w:val="20"/>
              </w:rPr>
              <w:t xml:space="preserve">abbreviated description of </w:t>
            </w:r>
            <w:proofErr w:type="gramStart"/>
            <w:r w:rsidRPr="00645306">
              <w:rPr>
                <w:rFonts w:eastAsia="Times New Roman" w:cs="Times New Roman"/>
                <w:b/>
                <w:i/>
                <w:iCs/>
                <w:szCs w:val="20"/>
              </w:rPr>
              <w:t>Requirement</w:t>
            </w:r>
            <w:r w:rsidRPr="00645306">
              <w:rPr>
                <w:rFonts w:eastAsia="Times New Roman" w:cs="Times New Roman"/>
                <w:i/>
                <w:iCs/>
                <w:szCs w:val="20"/>
              </w:rPr>
              <w:t> ]</w:t>
            </w:r>
            <w:proofErr w:type="gramEnd"/>
          </w:p>
        </w:tc>
        <w:tc>
          <w:tcPr>
            <w:tcW w:w="1032" w:type="pct"/>
          </w:tcPr>
          <w:p w14:paraId="2906FAF2" w14:textId="77777777" w:rsidR="006B3AA5" w:rsidRPr="00645306" w:rsidRDefault="006B3AA5" w:rsidP="006B3AA5">
            <w:pPr>
              <w:suppressAutoHyphens/>
              <w:spacing w:line="240" w:lineRule="auto"/>
              <w:rPr>
                <w:rFonts w:eastAsia="Times New Roman" w:cs="Times New Roman"/>
                <w:b/>
                <w:i/>
                <w:iCs/>
                <w:szCs w:val="20"/>
              </w:rPr>
            </w:pPr>
            <w:r w:rsidRPr="00645306">
              <w:rPr>
                <w:rFonts w:eastAsia="Times New Roman" w:cs="Times New Roman"/>
                <w:i/>
                <w:iCs/>
                <w:szCs w:val="20"/>
              </w:rPr>
              <w:t>[ specify:</w:t>
            </w:r>
            <w:r w:rsidRPr="00645306">
              <w:rPr>
                <w:rFonts w:eastAsia="Times New Roman" w:cs="Times New Roman"/>
                <w:b/>
                <w:i/>
                <w:iCs/>
                <w:szCs w:val="20"/>
              </w:rPr>
              <w:t xml:space="preserve">  Mandatory or </w:t>
            </w:r>
            <w:proofErr w:type="gramStart"/>
            <w:r w:rsidRPr="00645306">
              <w:rPr>
                <w:rFonts w:eastAsia="Times New Roman" w:cs="Times New Roman"/>
                <w:b/>
                <w:i/>
                <w:iCs/>
                <w:szCs w:val="20"/>
              </w:rPr>
              <w:t>Preferred </w:t>
            </w:r>
            <w:r w:rsidRPr="00645306">
              <w:rPr>
                <w:rFonts w:eastAsia="Times New Roman" w:cs="Times New Roman"/>
                <w:i/>
                <w:iCs/>
                <w:szCs w:val="20"/>
              </w:rPr>
              <w:t>]</w:t>
            </w:r>
            <w:proofErr w:type="gramEnd"/>
            <w:r w:rsidRPr="00645306">
              <w:rPr>
                <w:rFonts w:eastAsia="Times New Roman" w:cs="Times New Roman"/>
                <w:b/>
                <w:i/>
                <w:iCs/>
                <w:szCs w:val="20"/>
              </w:rPr>
              <w:t xml:space="preserve">  </w:t>
            </w:r>
          </w:p>
          <w:p w14:paraId="0BD5E21F" w14:textId="77777777" w:rsidR="006B3AA5" w:rsidRPr="00645306" w:rsidRDefault="006B3AA5" w:rsidP="006B3AA5">
            <w:pPr>
              <w:suppressAutoHyphens/>
              <w:spacing w:line="240" w:lineRule="auto"/>
              <w:rPr>
                <w:rFonts w:eastAsia="Times New Roman" w:cs="Times New Roman"/>
                <w:i/>
                <w:iCs/>
                <w:szCs w:val="20"/>
              </w:rPr>
            </w:pPr>
          </w:p>
        </w:tc>
      </w:tr>
      <w:tr w:rsidR="006B3AA5" w:rsidRPr="00645306" w14:paraId="48F1E578" w14:textId="77777777" w:rsidTr="00D802C4">
        <w:trPr>
          <w:jc w:val="center"/>
        </w:trPr>
        <w:tc>
          <w:tcPr>
            <w:tcW w:w="1622" w:type="pct"/>
          </w:tcPr>
          <w:p w14:paraId="52BF004F" w14:textId="777777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 xml:space="preserve">Tech. Require. No. 2  </w:t>
            </w:r>
          </w:p>
          <w:p w14:paraId="047BAD78" w14:textId="77777777" w:rsidR="006B3AA5" w:rsidRPr="00645306" w:rsidRDefault="006B3AA5" w:rsidP="006B3AA5">
            <w:pPr>
              <w:suppressAutoHyphens/>
              <w:spacing w:line="240" w:lineRule="auto"/>
              <w:rPr>
                <w:rFonts w:eastAsia="Times New Roman" w:cs="Times New Roman"/>
                <w:szCs w:val="20"/>
              </w:rPr>
            </w:pPr>
          </w:p>
        </w:tc>
        <w:tc>
          <w:tcPr>
            <w:tcW w:w="2346" w:type="pct"/>
          </w:tcPr>
          <w:p w14:paraId="17BA951C" w14:textId="777777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Technical Requirement:</w:t>
            </w:r>
          </w:p>
          <w:p w14:paraId="6BF715B5" w14:textId="777777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i/>
                <w:iCs/>
                <w:szCs w:val="20"/>
              </w:rPr>
              <w:t xml:space="preserve">[ insert: </w:t>
            </w:r>
            <w:r w:rsidRPr="00645306">
              <w:rPr>
                <w:rFonts w:eastAsia="Times New Roman" w:cs="Times New Roman"/>
                <w:b/>
                <w:i/>
                <w:iCs/>
                <w:szCs w:val="20"/>
              </w:rPr>
              <w:t xml:space="preserve">abbreviated description of </w:t>
            </w:r>
            <w:proofErr w:type="gramStart"/>
            <w:r w:rsidRPr="00645306">
              <w:rPr>
                <w:rFonts w:eastAsia="Times New Roman" w:cs="Times New Roman"/>
                <w:b/>
                <w:i/>
                <w:iCs/>
                <w:szCs w:val="20"/>
              </w:rPr>
              <w:t>Requirement</w:t>
            </w:r>
            <w:r w:rsidRPr="00645306">
              <w:rPr>
                <w:rFonts w:eastAsia="Times New Roman" w:cs="Times New Roman"/>
                <w:i/>
                <w:iCs/>
                <w:szCs w:val="20"/>
              </w:rPr>
              <w:t> ]</w:t>
            </w:r>
            <w:proofErr w:type="gramEnd"/>
          </w:p>
        </w:tc>
        <w:tc>
          <w:tcPr>
            <w:tcW w:w="1032" w:type="pct"/>
          </w:tcPr>
          <w:p w14:paraId="0108A5FC" w14:textId="77777777" w:rsidR="006B3AA5" w:rsidRPr="00645306" w:rsidRDefault="006B3AA5" w:rsidP="006B3AA5">
            <w:pPr>
              <w:suppressAutoHyphens/>
              <w:spacing w:line="240" w:lineRule="auto"/>
              <w:rPr>
                <w:rFonts w:eastAsia="Times New Roman" w:cs="Times New Roman"/>
                <w:b/>
                <w:i/>
                <w:iCs/>
                <w:szCs w:val="20"/>
              </w:rPr>
            </w:pPr>
            <w:r w:rsidRPr="00645306">
              <w:rPr>
                <w:rFonts w:eastAsia="Times New Roman" w:cs="Times New Roman"/>
                <w:i/>
                <w:iCs/>
                <w:szCs w:val="20"/>
              </w:rPr>
              <w:t>[ specify:</w:t>
            </w:r>
            <w:r w:rsidRPr="00645306">
              <w:rPr>
                <w:rFonts w:eastAsia="Times New Roman" w:cs="Times New Roman"/>
                <w:b/>
                <w:i/>
                <w:iCs/>
                <w:szCs w:val="20"/>
              </w:rPr>
              <w:t xml:space="preserve">  Mandatory or </w:t>
            </w:r>
            <w:proofErr w:type="gramStart"/>
            <w:r w:rsidRPr="00645306">
              <w:rPr>
                <w:rFonts w:eastAsia="Times New Roman" w:cs="Times New Roman"/>
                <w:b/>
                <w:i/>
                <w:iCs/>
                <w:szCs w:val="20"/>
              </w:rPr>
              <w:t>Preferred </w:t>
            </w:r>
            <w:r w:rsidRPr="00645306">
              <w:rPr>
                <w:rFonts w:eastAsia="Times New Roman" w:cs="Times New Roman"/>
                <w:i/>
                <w:iCs/>
                <w:szCs w:val="20"/>
              </w:rPr>
              <w:t>]</w:t>
            </w:r>
            <w:proofErr w:type="gramEnd"/>
            <w:r w:rsidRPr="00645306">
              <w:rPr>
                <w:rFonts w:eastAsia="Times New Roman" w:cs="Times New Roman"/>
                <w:b/>
                <w:i/>
                <w:iCs/>
                <w:szCs w:val="20"/>
              </w:rPr>
              <w:t xml:space="preserve">  </w:t>
            </w:r>
          </w:p>
          <w:p w14:paraId="43D4774F" w14:textId="77777777" w:rsidR="006B3AA5" w:rsidRPr="00645306" w:rsidRDefault="006B3AA5" w:rsidP="006B3AA5">
            <w:pPr>
              <w:suppressAutoHyphens/>
              <w:spacing w:line="240" w:lineRule="auto"/>
              <w:rPr>
                <w:rFonts w:eastAsia="Times New Roman" w:cs="Times New Roman"/>
                <w:i/>
                <w:iCs/>
                <w:szCs w:val="20"/>
              </w:rPr>
            </w:pPr>
          </w:p>
        </w:tc>
      </w:tr>
      <w:tr w:rsidR="006B3AA5" w:rsidRPr="00645306" w14:paraId="09920181" w14:textId="77777777" w:rsidTr="00D802C4">
        <w:trPr>
          <w:jc w:val="center"/>
        </w:trPr>
        <w:tc>
          <w:tcPr>
            <w:tcW w:w="1622" w:type="pct"/>
          </w:tcPr>
          <w:p w14:paraId="02FD14C0" w14:textId="77777777" w:rsidR="006B3AA5" w:rsidRPr="00645306" w:rsidRDefault="006B3AA5" w:rsidP="006B3AA5">
            <w:pPr>
              <w:tabs>
                <w:tab w:val="center" w:pos="972"/>
              </w:tabs>
              <w:suppressAutoHyphens/>
              <w:spacing w:line="240" w:lineRule="auto"/>
              <w:rPr>
                <w:rFonts w:eastAsia="Times New Roman" w:cs="Times New Roman"/>
                <w:szCs w:val="20"/>
              </w:rPr>
            </w:pPr>
            <w:r w:rsidRPr="00645306">
              <w:rPr>
                <w:rFonts w:eastAsia="Times New Roman" w:cs="Times New Roman"/>
                <w:szCs w:val="20"/>
              </w:rPr>
              <w:t>…</w:t>
            </w:r>
            <w:r w:rsidRPr="00645306">
              <w:rPr>
                <w:rFonts w:eastAsia="Times New Roman" w:cs="Times New Roman"/>
                <w:szCs w:val="20"/>
              </w:rPr>
              <w:tab/>
            </w:r>
          </w:p>
        </w:tc>
        <w:tc>
          <w:tcPr>
            <w:tcW w:w="2346" w:type="pct"/>
          </w:tcPr>
          <w:p w14:paraId="4211A94C" w14:textId="77777777" w:rsidR="006B3AA5" w:rsidRPr="00645306" w:rsidRDefault="006B3AA5" w:rsidP="006B3AA5">
            <w:pPr>
              <w:suppressAutoHyphens/>
              <w:spacing w:line="240" w:lineRule="auto"/>
              <w:rPr>
                <w:rFonts w:eastAsia="Times New Roman" w:cs="Times New Roman"/>
                <w:szCs w:val="20"/>
              </w:rPr>
            </w:pPr>
          </w:p>
        </w:tc>
        <w:tc>
          <w:tcPr>
            <w:tcW w:w="1032" w:type="pct"/>
          </w:tcPr>
          <w:p w14:paraId="3A988E25" w14:textId="77777777" w:rsidR="006B3AA5" w:rsidRPr="00645306" w:rsidRDefault="006B3AA5" w:rsidP="006B3AA5">
            <w:pPr>
              <w:suppressAutoHyphens/>
              <w:spacing w:line="240" w:lineRule="auto"/>
              <w:rPr>
                <w:rFonts w:eastAsia="Times New Roman" w:cs="Times New Roman"/>
                <w:i/>
                <w:iCs/>
                <w:szCs w:val="20"/>
              </w:rPr>
            </w:pPr>
          </w:p>
        </w:tc>
      </w:tr>
    </w:tbl>
    <w:p w14:paraId="41506018" w14:textId="77777777" w:rsidR="006B3AA5" w:rsidRPr="00645306" w:rsidRDefault="006B3AA5" w:rsidP="006B3AA5">
      <w:pPr>
        <w:suppressAutoHyphens/>
        <w:spacing w:line="240" w:lineRule="auto"/>
        <w:rPr>
          <w:rFonts w:eastAsia="Times New Roman" w:cs="Times New Roman"/>
          <w:b/>
          <w:sz w:val="28"/>
          <w:szCs w:val="20"/>
        </w:rPr>
      </w:pPr>
    </w:p>
    <w:p w14:paraId="43835555" w14:textId="77777777" w:rsidR="006B3AA5" w:rsidRPr="00645306" w:rsidRDefault="006B3AA5" w:rsidP="006B3AA5">
      <w:pPr>
        <w:spacing w:after="0" w:line="240" w:lineRule="auto"/>
        <w:rPr>
          <w:rFonts w:eastAsia="Times New Roman" w:cs="Times New Roman"/>
          <w:b/>
          <w:smallCaps/>
          <w:sz w:val="32"/>
          <w:szCs w:val="20"/>
        </w:rPr>
      </w:pPr>
      <w:r w:rsidRPr="00645306">
        <w:rPr>
          <w:rFonts w:eastAsia="Times New Roman" w:cs="Times New Roman"/>
          <w:szCs w:val="20"/>
        </w:rPr>
        <w:br w:type="page"/>
      </w:r>
    </w:p>
    <w:p w14:paraId="206D64D7" w14:textId="77777777" w:rsidR="006B3AA5" w:rsidRPr="00645306" w:rsidRDefault="006B3AA5" w:rsidP="00C147C7">
      <w:pPr>
        <w:pStyle w:val="Heading3TechnicalRequirements"/>
      </w:pPr>
      <w:bookmarkStart w:id="1935" w:name="_Toc454641241"/>
      <w:bookmarkStart w:id="1936" w:name="_Toc55760528"/>
      <w:bookmarkStart w:id="1937" w:name="_Toc55760948"/>
      <w:bookmarkStart w:id="1938" w:name="_Toc55765831"/>
      <w:bookmarkStart w:id="1939" w:name="_Toc55931967"/>
      <w:bookmarkStart w:id="1940" w:name="_Toc55932134"/>
      <w:bookmarkStart w:id="1941" w:name="_Toc56639241"/>
      <w:bookmarkStart w:id="1942" w:name="_Toc185323631"/>
      <w:r w:rsidRPr="00645306">
        <w:lastRenderedPageBreak/>
        <w:t>Background and Informational Materials</w:t>
      </w:r>
      <w:bookmarkEnd w:id="1935"/>
      <w:bookmarkEnd w:id="1936"/>
      <w:bookmarkEnd w:id="1937"/>
      <w:bookmarkEnd w:id="1938"/>
      <w:bookmarkEnd w:id="1939"/>
      <w:bookmarkEnd w:id="1940"/>
      <w:bookmarkEnd w:id="1941"/>
      <w:bookmarkEnd w:id="1942"/>
    </w:p>
    <w:p w14:paraId="1FC2401C" w14:textId="77777777" w:rsidR="006B3AA5" w:rsidRPr="00645306" w:rsidRDefault="006B3AA5" w:rsidP="006B3AA5">
      <w:pPr>
        <w:numPr>
          <w:ilvl w:val="12"/>
          <w:numId w:val="0"/>
        </w:numPr>
        <w:suppressAutoHyphens/>
        <w:spacing w:line="240" w:lineRule="auto"/>
        <w:rPr>
          <w:rFonts w:eastAsia="Times New Roman" w:cs="Times New Roman"/>
          <w:b/>
          <w:szCs w:val="20"/>
        </w:rPr>
      </w:pPr>
    </w:p>
    <w:p w14:paraId="7A2227E4" w14:textId="77777777" w:rsidR="006B3AA5" w:rsidRPr="00645306" w:rsidRDefault="006B3AA5" w:rsidP="00570EE8">
      <w:pPr>
        <w:rPr>
          <w:b/>
        </w:rPr>
      </w:pPr>
      <w:bookmarkStart w:id="1943" w:name="_Toc55404638"/>
      <w:bookmarkStart w:id="1944" w:name="_Toc55485425"/>
      <w:bookmarkStart w:id="1945" w:name="_Toc55540085"/>
      <w:bookmarkStart w:id="1946" w:name="_Toc55540636"/>
      <w:bookmarkStart w:id="1947" w:name="_Toc55540679"/>
      <w:bookmarkStart w:id="1948" w:name="_Toc55540946"/>
      <w:r w:rsidRPr="00645306">
        <w:rPr>
          <w:b/>
        </w:rPr>
        <w:t>Notes on Background and Informational Materials</w:t>
      </w:r>
      <w:bookmarkEnd w:id="1943"/>
      <w:bookmarkEnd w:id="1944"/>
      <w:bookmarkEnd w:id="1945"/>
      <w:bookmarkEnd w:id="1946"/>
      <w:bookmarkEnd w:id="1947"/>
      <w:bookmarkEnd w:id="1948"/>
      <w:r w:rsidRPr="00645306">
        <w:rPr>
          <w:b/>
        </w:rPr>
        <w:t xml:space="preserve"> </w:t>
      </w:r>
    </w:p>
    <w:p w14:paraId="0B615F1A" w14:textId="77777777" w:rsidR="006B3AA5" w:rsidRPr="00645306" w:rsidRDefault="006B3AA5" w:rsidP="006B3AA5">
      <w:pPr>
        <w:numPr>
          <w:ilvl w:val="12"/>
          <w:numId w:val="0"/>
        </w:numPr>
        <w:suppressAutoHyphens/>
        <w:spacing w:line="360" w:lineRule="exact"/>
        <w:rPr>
          <w:rFonts w:eastAsia="Times New Roman" w:cs="Times New Roman"/>
          <w:i/>
          <w:szCs w:val="20"/>
        </w:rPr>
      </w:pPr>
    </w:p>
    <w:p w14:paraId="318A12EE" w14:textId="150658DA" w:rsidR="006B3AA5" w:rsidRPr="00645306" w:rsidRDefault="006B3AA5" w:rsidP="005D3A79">
      <w:pPr>
        <w:suppressAutoHyphens/>
        <w:spacing w:line="240" w:lineRule="auto"/>
        <w:rPr>
          <w:rFonts w:eastAsia="Times New Roman" w:cs="Times New Roman"/>
          <w:i/>
          <w:szCs w:val="20"/>
        </w:rPr>
      </w:pPr>
      <w:r w:rsidRPr="00645306">
        <w:rPr>
          <w:rFonts w:eastAsia="Times New Roman" w:cs="Times New Roman"/>
          <w:i/>
          <w:szCs w:val="20"/>
        </w:rPr>
        <w:tab/>
        <w:t xml:space="preserve">This section of the </w:t>
      </w:r>
      <w:r w:rsidR="00CC4CC6" w:rsidRPr="00645306">
        <w:rPr>
          <w:rFonts w:eastAsia="Times New Roman" w:cs="Times New Roman"/>
          <w:i/>
          <w:szCs w:val="20"/>
        </w:rPr>
        <w:t>B</w:t>
      </w:r>
      <w:r w:rsidRPr="00645306">
        <w:rPr>
          <w:rFonts w:eastAsia="Times New Roman" w:cs="Times New Roman"/>
          <w:i/>
          <w:szCs w:val="20"/>
        </w:rPr>
        <w:t xml:space="preserve">idding </w:t>
      </w:r>
      <w:r w:rsidR="00CC4CC6" w:rsidRPr="00645306">
        <w:rPr>
          <w:rFonts w:eastAsia="Times New Roman" w:cs="Times New Roman"/>
          <w:i/>
          <w:szCs w:val="20"/>
        </w:rPr>
        <w:t>D</w:t>
      </w:r>
      <w:r w:rsidRPr="00645306">
        <w:rPr>
          <w:rFonts w:eastAsia="Times New Roman" w:cs="Times New Roman"/>
          <w:i/>
          <w:szCs w:val="20"/>
        </w:rPr>
        <w:t>ocument</w:t>
      </w:r>
      <w:r w:rsidR="00CC4CC6" w:rsidRPr="00645306">
        <w:rPr>
          <w:rFonts w:eastAsia="Times New Roman" w:cs="Times New Roman"/>
          <w:i/>
          <w:szCs w:val="20"/>
        </w:rPr>
        <w:t>s</w:t>
      </w:r>
      <w:r w:rsidRPr="00645306">
        <w:rPr>
          <w:rFonts w:eastAsia="Times New Roman" w:cs="Times New Roman"/>
          <w:i/>
          <w:szCs w:val="20"/>
        </w:rPr>
        <w:t xml:space="preserve"> provides a place to gather materials that the Purchaser believes will help </w:t>
      </w:r>
      <w:r w:rsidR="003F4A54" w:rsidRPr="00645306">
        <w:rPr>
          <w:rFonts w:eastAsia="Times New Roman" w:cs="Times New Roman"/>
          <w:i/>
          <w:szCs w:val="20"/>
        </w:rPr>
        <w:t>Offeror</w:t>
      </w:r>
      <w:r w:rsidRPr="00645306">
        <w:rPr>
          <w:rFonts w:eastAsia="Times New Roman" w:cs="Times New Roman"/>
          <w:i/>
          <w:szCs w:val="20"/>
        </w:rPr>
        <w:t xml:space="preserve">s prepare more precisely targeted technical </w:t>
      </w:r>
      <w:r w:rsidR="00E618A1" w:rsidRPr="00645306">
        <w:rPr>
          <w:rFonts w:eastAsia="Times New Roman" w:cs="Times New Roman"/>
          <w:i/>
          <w:szCs w:val="20"/>
        </w:rPr>
        <w:t>Offers</w:t>
      </w:r>
      <w:r w:rsidRPr="00645306">
        <w:rPr>
          <w:rFonts w:eastAsia="Times New Roman" w:cs="Times New Roman"/>
          <w:i/>
          <w:szCs w:val="20"/>
        </w:rPr>
        <w:t xml:space="preserve"> and more precise </w:t>
      </w:r>
      <w:r w:rsidR="00B141C4" w:rsidRPr="00645306">
        <w:rPr>
          <w:rFonts w:eastAsia="Times New Roman" w:cs="Times New Roman"/>
          <w:i/>
          <w:szCs w:val="20"/>
        </w:rPr>
        <w:t xml:space="preserve">Offer </w:t>
      </w:r>
      <w:r w:rsidRPr="00645306">
        <w:rPr>
          <w:rFonts w:eastAsia="Times New Roman" w:cs="Times New Roman"/>
          <w:i/>
          <w:szCs w:val="20"/>
        </w:rPr>
        <w:t xml:space="preserve">prices.  </w:t>
      </w:r>
    </w:p>
    <w:p w14:paraId="19050DEE" w14:textId="2F8B5CD1" w:rsidR="006B3AA5" w:rsidRPr="00645306" w:rsidRDefault="006B3AA5" w:rsidP="005D3A79">
      <w:pPr>
        <w:suppressAutoHyphens/>
        <w:spacing w:line="240" w:lineRule="auto"/>
        <w:rPr>
          <w:rFonts w:eastAsia="Times New Roman" w:cs="Times New Roman"/>
          <w:szCs w:val="20"/>
        </w:rPr>
      </w:pPr>
      <w:r w:rsidRPr="00645306">
        <w:rPr>
          <w:rFonts w:eastAsia="Times New Roman" w:cs="Times New Roman"/>
          <w:i/>
          <w:szCs w:val="20"/>
        </w:rPr>
        <w:tab/>
        <w:t xml:space="preserve">These materials MUST NOT introduce requirements for the Information System.  Rather they should assist </w:t>
      </w:r>
      <w:r w:rsidR="003F4A54" w:rsidRPr="00645306">
        <w:rPr>
          <w:rFonts w:eastAsia="Times New Roman" w:cs="Times New Roman"/>
          <w:i/>
          <w:szCs w:val="20"/>
        </w:rPr>
        <w:t>Offeror</w:t>
      </w:r>
      <w:r w:rsidRPr="00645306">
        <w:rPr>
          <w:rFonts w:eastAsia="Times New Roman" w:cs="Times New Roman"/>
          <w:i/>
          <w:szCs w:val="20"/>
        </w:rPr>
        <w:t>s to interpret the Technical Requirements and the General and Specific Conditions of Contract.  For example, these Background and Informational Materials may describe existing information systems that the Information System to be supplied and installed under the Contract must integrate with.  However, the specific requirement that the Supplier must integrate the Information System with other systems needs to be stated in the Technical Requirements.  Similarly, these Background and Informational Materials may describe the legal and regulatory norms (including for example statutory report formats) that are relevant to the Information System.  The Technical Requirements Section would need to spell out that the Supplier must ensure the Information System complies with the relevant legal and regulatory norms</w:t>
      </w:r>
      <w:r w:rsidRPr="00645306">
        <w:rPr>
          <w:rFonts w:ascii="Arial" w:eastAsia="Times New Roman" w:hAnsi="Arial" w:cs="Times New Roman"/>
          <w:szCs w:val="20"/>
        </w:rPr>
        <w:t xml:space="preserve">. </w:t>
      </w:r>
    </w:p>
    <w:p w14:paraId="0F25715F" w14:textId="5D819A2B" w:rsidR="00C95014" w:rsidRPr="00645306" w:rsidRDefault="006B3AA5" w:rsidP="005D3A79">
      <w:pPr>
        <w:jc w:val="center"/>
        <w:rPr>
          <w:rFonts w:eastAsia="Times New Roman" w:cs="Times New Roman"/>
          <w:szCs w:val="20"/>
        </w:rPr>
      </w:pPr>
      <w:r w:rsidRPr="00645306">
        <w:rPr>
          <w:rFonts w:ascii="Arial" w:hAnsi="Arial"/>
        </w:rPr>
        <w:br w:type="page"/>
      </w:r>
    </w:p>
    <w:p w14:paraId="5823C8AC" w14:textId="22905A91" w:rsidR="006B3AA5" w:rsidRPr="00645306" w:rsidRDefault="006B3AA5" w:rsidP="00474041">
      <w:pPr>
        <w:pStyle w:val="Heading4TS"/>
      </w:pPr>
      <w:bookmarkStart w:id="1949" w:name="_Toc55760529"/>
      <w:bookmarkStart w:id="1950" w:name="_Toc55760949"/>
      <w:bookmarkStart w:id="1951" w:name="_Toc55765832"/>
      <w:bookmarkStart w:id="1952" w:name="_Toc55931968"/>
      <w:bookmarkStart w:id="1953" w:name="_Toc55932135"/>
      <w:bookmarkStart w:id="1954" w:name="_Toc55933110"/>
      <w:bookmarkStart w:id="1955" w:name="_Toc56639242"/>
      <w:r w:rsidRPr="00645306">
        <w:lastRenderedPageBreak/>
        <w:t>Background and Informational Materials</w:t>
      </w:r>
      <w:bookmarkEnd w:id="1949"/>
      <w:bookmarkEnd w:id="1950"/>
      <w:bookmarkEnd w:id="1951"/>
      <w:bookmarkEnd w:id="1952"/>
      <w:bookmarkEnd w:id="1953"/>
      <w:bookmarkEnd w:id="1954"/>
      <w:bookmarkEnd w:id="1955"/>
    </w:p>
    <w:p w14:paraId="0E981C2D" w14:textId="77777777" w:rsidR="006B3AA5" w:rsidRPr="00645306" w:rsidRDefault="006B3AA5" w:rsidP="006B3AA5">
      <w:pPr>
        <w:suppressAutoHyphens/>
        <w:spacing w:line="240" w:lineRule="auto"/>
        <w:ind w:right="720"/>
        <w:rPr>
          <w:rFonts w:eastAsia="Times New Roman" w:cs="Times New Roman"/>
          <w:i/>
          <w:szCs w:val="20"/>
        </w:rPr>
      </w:pPr>
      <w:r w:rsidRPr="00645306">
        <w:rPr>
          <w:rFonts w:eastAsia="Times New Roman" w:cs="Times New Roman"/>
          <w:b/>
          <w:i/>
          <w:szCs w:val="20"/>
        </w:rPr>
        <w:t>Note</w:t>
      </w:r>
      <w:r w:rsidRPr="00645306">
        <w:rPr>
          <w:rFonts w:eastAsia="Times New Roman" w:cs="Times New Roman"/>
          <w:i/>
          <w:szCs w:val="20"/>
        </w:rPr>
        <w:t xml:space="preserve">:  The following is only a sample outline.  Entries should be modified, extended, and/or deleted, as appropriate for the </w:t>
      </w:r>
      <w:proofErr w:type="gramStart"/>
      <w:r w:rsidRPr="00645306">
        <w:rPr>
          <w:rFonts w:eastAsia="Times New Roman" w:cs="Times New Roman"/>
          <w:i/>
          <w:szCs w:val="20"/>
        </w:rPr>
        <w:t>particular System</w:t>
      </w:r>
      <w:proofErr w:type="gramEnd"/>
      <w:r w:rsidRPr="00645306">
        <w:rPr>
          <w:rFonts w:eastAsia="Times New Roman" w:cs="Times New Roman"/>
          <w:i/>
          <w:szCs w:val="20"/>
        </w:rPr>
        <w:t xml:space="preserve"> to be supplied and installed.  DO NOT introduce requirements for the System in this section.</w:t>
      </w:r>
    </w:p>
    <w:p w14:paraId="7C7DA084" w14:textId="1FDDFB15" w:rsidR="006B3AA5" w:rsidRPr="00645306" w:rsidRDefault="004049DB" w:rsidP="003D4D5A">
      <w:pPr>
        <w:pStyle w:val="Heading4TR"/>
      </w:pPr>
      <w:bookmarkStart w:id="1956" w:name="_Toc452364726"/>
      <w:bookmarkStart w:id="1957" w:name="_Toc55760530"/>
      <w:bookmarkStart w:id="1958" w:name="_Toc55760950"/>
      <w:bookmarkStart w:id="1959" w:name="_Toc55765833"/>
      <w:bookmarkStart w:id="1960" w:name="_Toc55931969"/>
      <w:bookmarkStart w:id="1961" w:name="_Toc55932136"/>
      <w:bookmarkStart w:id="1962" w:name="_Toc55933111"/>
      <w:bookmarkStart w:id="1963" w:name="_Toc56639243"/>
      <w:bookmarkStart w:id="1964" w:name="_Toc185323632"/>
      <w:r w:rsidRPr="00645306">
        <w:t>A.</w:t>
      </w:r>
      <w:r w:rsidRPr="00645306">
        <w:tab/>
      </w:r>
      <w:r w:rsidRPr="00645306">
        <w:tab/>
      </w:r>
      <w:r w:rsidR="006B3AA5" w:rsidRPr="00645306">
        <w:t>Background</w:t>
      </w:r>
      <w:bookmarkEnd w:id="1956"/>
      <w:bookmarkEnd w:id="1957"/>
      <w:bookmarkEnd w:id="1958"/>
      <w:bookmarkEnd w:id="1959"/>
      <w:bookmarkEnd w:id="1960"/>
      <w:bookmarkEnd w:id="1961"/>
      <w:bookmarkEnd w:id="1962"/>
      <w:bookmarkEnd w:id="1963"/>
      <w:bookmarkEnd w:id="1964"/>
    </w:p>
    <w:p w14:paraId="7A83F4AA" w14:textId="77777777" w:rsidR="006B3AA5" w:rsidRPr="00645306" w:rsidRDefault="006B3AA5" w:rsidP="00C95014">
      <w:pPr>
        <w:pStyle w:val="Heading5TS"/>
      </w:pPr>
      <w:bookmarkStart w:id="1965" w:name="_Toc452364727"/>
      <w:bookmarkStart w:id="1966" w:name="_Toc55931970"/>
      <w:bookmarkStart w:id="1967" w:name="_Toc55933112"/>
      <w:r w:rsidRPr="00645306">
        <w:t>0.1</w:t>
      </w:r>
      <w:r w:rsidRPr="00645306">
        <w:tab/>
        <w:t>The Purchaser</w:t>
      </w:r>
      <w:bookmarkEnd w:id="1965"/>
      <w:bookmarkEnd w:id="1966"/>
      <w:bookmarkEnd w:id="1967"/>
    </w:p>
    <w:p w14:paraId="334E22C2" w14:textId="77777777" w:rsidR="006B3AA5" w:rsidRPr="00645306" w:rsidRDefault="006B3AA5" w:rsidP="006B3AA5">
      <w:pPr>
        <w:suppressAutoHyphens/>
        <w:spacing w:line="240" w:lineRule="auto"/>
        <w:ind w:left="1440" w:right="720" w:hanging="720"/>
        <w:rPr>
          <w:rFonts w:eastAsia="Times New Roman" w:cs="Times New Roman"/>
          <w:szCs w:val="20"/>
        </w:rPr>
      </w:pPr>
      <w:r w:rsidRPr="00645306">
        <w:rPr>
          <w:rFonts w:eastAsia="Times New Roman" w:cs="Times New Roman"/>
          <w:szCs w:val="20"/>
        </w:rPr>
        <w:t>0.1.1</w:t>
      </w:r>
      <w:r w:rsidRPr="00645306">
        <w:rPr>
          <w:rFonts w:eastAsia="Times New Roman" w:cs="Times New Roman"/>
          <w:szCs w:val="20"/>
        </w:rPr>
        <w:tab/>
      </w:r>
      <w:r w:rsidRPr="00645306">
        <w:rPr>
          <w:rFonts w:eastAsia="Times New Roman" w:cs="Times New Roman"/>
          <w:i/>
          <w:szCs w:val="20"/>
        </w:rPr>
        <w:t xml:space="preserve">[ provide:  an overview of the Agency’s legal basis, organizational role, and core </w:t>
      </w:r>
      <w:proofErr w:type="gramStart"/>
      <w:r w:rsidRPr="00645306">
        <w:rPr>
          <w:rFonts w:eastAsia="Times New Roman" w:cs="Times New Roman"/>
          <w:i/>
          <w:szCs w:val="20"/>
        </w:rPr>
        <w:t>objectives ]</w:t>
      </w:r>
      <w:proofErr w:type="gramEnd"/>
    </w:p>
    <w:p w14:paraId="57982FD6" w14:textId="77777777" w:rsidR="006B3AA5" w:rsidRPr="00645306" w:rsidRDefault="006B3AA5" w:rsidP="006B3AA5">
      <w:pPr>
        <w:suppressAutoHyphens/>
        <w:spacing w:line="240" w:lineRule="auto"/>
        <w:ind w:left="1440" w:right="720" w:hanging="720"/>
        <w:rPr>
          <w:rFonts w:eastAsia="Times New Roman" w:cs="Times New Roman"/>
          <w:i/>
          <w:szCs w:val="20"/>
        </w:rPr>
      </w:pPr>
      <w:r w:rsidRPr="00645306">
        <w:rPr>
          <w:rFonts w:eastAsia="Times New Roman" w:cs="Times New Roman"/>
          <w:szCs w:val="20"/>
        </w:rPr>
        <w:t>0.1.2</w:t>
      </w:r>
      <w:r w:rsidRPr="00645306">
        <w:rPr>
          <w:rFonts w:eastAsia="Times New Roman" w:cs="Times New Roman"/>
          <w:szCs w:val="20"/>
        </w:rPr>
        <w:tab/>
      </w:r>
      <w:r w:rsidRPr="00645306">
        <w:rPr>
          <w:rFonts w:eastAsia="Times New Roman" w:cs="Times New Roman"/>
          <w:i/>
          <w:szCs w:val="20"/>
        </w:rPr>
        <w:t>[ provide:  an overview of the stakeholders to the Information System</w:t>
      </w:r>
    </w:p>
    <w:p w14:paraId="047009E6" w14:textId="77777777" w:rsidR="006B3AA5" w:rsidRPr="00645306" w:rsidRDefault="006B3AA5" w:rsidP="006B3AA5">
      <w:pPr>
        <w:suppressAutoHyphens/>
        <w:spacing w:line="240" w:lineRule="auto"/>
        <w:ind w:left="1440" w:right="720" w:hanging="720"/>
        <w:rPr>
          <w:rFonts w:eastAsia="Times New Roman" w:cs="Times New Roman"/>
          <w:szCs w:val="20"/>
        </w:rPr>
      </w:pPr>
      <w:r w:rsidRPr="00645306">
        <w:rPr>
          <w:rFonts w:eastAsia="Times New Roman" w:cs="Times New Roman"/>
          <w:szCs w:val="20"/>
        </w:rPr>
        <w:t>0.1.3</w:t>
      </w:r>
      <w:r w:rsidRPr="00645306">
        <w:rPr>
          <w:rFonts w:eastAsia="Times New Roman" w:cs="Times New Roman"/>
          <w:szCs w:val="20"/>
        </w:rPr>
        <w:tab/>
      </w:r>
      <w:r w:rsidRPr="00645306">
        <w:rPr>
          <w:rFonts w:eastAsia="Times New Roman" w:cs="Times New Roman"/>
          <w:i/>
          <w:szCs w:val="20"/>
        </w:rPr>
        <w:t xml:space="preserve">[ provide: an overview of the Purchaser’s project management and decision-making arrangements applicable to the System and performance of the </w:t>
      </w:r>
      <w:proofErr w:type="gramStart"/>
      <w:r w:rsidRPr="00645306">
        <w:rPr>
          <w:rFonts w:eastAsia="Times New Roman" w:cs="Times New Roman"/>
          <w:i/>
          <w:szCs w:val="20"/>
        </w:rPr>
        <w:t>Contract ]</w:t>
      </w:r>
      <w:proofErr w:type="gramEnd"/>
      <w:r w:rsidRPr="00645306">
        <w:rPr>
          <w:rFonts w:eastAsia="Times New Roman" w:cs="Times New Roman"/>
          <w:szCs w:val="20"/>
        </w:rPr>
        <w:t xml:space="preserve"> </w:t>
      </w:r>
    </w:p>
    <w:p w14:paraId="59387845" w14:textId="77777777" w:rsidR="006B3AA5" w:rsidRPr="00645306" w:rsidRDefault="006B3AA5" w:rsidP="00C95014">
      <w:pPr>
        <w:pStyle w:val="Heading5TS"/>
      </w:pPr>
      <w:bookmarkStart w:id="1968" w:name="_Toc521498250"/>
      <w:bookmarkStart w:id="1969" w:name="_Toc452364728"/>
      <w:bookmarkStart w:id="1970" w:name="_Toc55931971"/>
      <w:bookmarkStart w:id="1971" w:name="_Toc55933113"/>
      <w:r w:rsidRPr="00645306">
        <w:t>0.2</w:t>
      </w:r>
      <w:r w:rsidRPr="00645306">
        <w:tab/>
        <w:t xml:space="preserve">The Purchaser’s Business Objectives </w:t>
      </w:r>
      <w:bookmarkEnd w:id="1968"/>
      <w:r w:rsidRPr="00645306">
        <w:t>for the Information System</w:t>
      </w:r>
      <w:bookmarkEnd w:id="1969"/>
      <w:bookmarkEnd w:id="1970"/>
      <w:bookmarkEnd w:id="1971"/>
    </w:p>
    <w:p w14:paraId="666AE65A" w14:textId="77777777" w:rsidR="006B3AA5" w:rsidRPr="00645306" w:rsidRDefault="006B3AA5" w:rsidP="006B3AA5">
      <w:pPr>
        <w:suppressAutoHyphens/>
        <w:spacing w:line="240" w:lineRule="auto"/>
        <w:ind w:left="1440" w:right="720" w:hanging="720"/>
        <w:rPr>
          <w:rFonts w:eastAsia="Times New Roman" w:cs="Times New Roman"/>
          <w:szCs w:val="20"/>
        </w:rPr>
      </w:pPr>
      <w:r w:rsidRPr="00645306">
        <w:rPr>
          <w:rFonts w:eastAsia="Times New Roman" w:cs="Times New Roman"/>
          <w:szCs w:val="20"/>
        </w:rPr>
        <w:t>0.2.1</w:t>
      </w:r>
      <w:r w:rsidRPr="00645306">
        <w:rPr>
          <w:rFonts w:eastAsia="Times New Roman" w:cs="Times New Roman"/>
          <w:szCs w:val="20"/>
        </w:rPr>
        <w:tab/>
      </w:r>
      <w:r w:rsidRPr="00645306">
        <w:rPr>
          <w:rFonts w:eastAsia="Times New Roman" w:cs="Times New Roman"/>
          <w:i/>
          <w:szCs w:val="20"/>
        </w:rPr>
        <w:t xml:space="preserve">[ provide:  an overview of the current business objectives, procedures, and processes and how they will be affected by the </w:t>
      </w:r>
      <w:proofErr w:type="gramStart"/>
      <w:r w:rsidRPr="00645306">
        <w:rPr>
          <w:rFonts w:eastAsia="Times New Roman" w:cs="Times New Roman"/>
          <w:i/>
          <w:szCs w:val="20"/>
        </w:rPr>
        <w:t>System ]</w:t>
      </w:r>
      <w:proofErr w:type="gramEnd"/>
    </w:p>
    <w:p w14:paraId="2E13EB21" w14:textId="77777777" w:rsidR="006B3AA5" w:rsidRPr="00645306" w:rsidRDefault="006B3AA5" w:rsidP="006B3AA5">
      <w:pPr>
        <w:suppressAutoHyphens/>
        <w:spacing w:line="240" w:lineRule="auto"/>
        <w:ind w:left="1440" w:right="720" w:hanging="720"/>
        <w:rPr>
          <w:rFonts w:eastAsia="Times New Roman" w:cs="Times New Roman"/>
          <w:szCs w:val="20"/>
        </w:rPr>
      </w:pPr>
      <w:r w:rsidRPr="00645306">
        <w:rPr>
          <w:rFonts w:eastAsia="Times New Roman" w:cs="Times New Roman"/>
          <w:szCs w:val="20"/>
        </w:rPr>
        <w:t>0.2.2</w:t>
      </w:r>
      <w:r w:rsidRPr="00645306">
        <w:rPr>
          <w:rFonts w:eastAsia="Times New Roman" w:cs="Times New Roman"/>
          <w:szCs w:val="20"/>
        </w:rPr>
        <w:tab/>
      </w:r>
      <w:r w:rsidRPr="00645306">
        <w:rPr>
          <w:rFonts w:eastAsia="Times New Roman" w:cs="Times New Roman"/>
          <w:i/>
          <w:szCs w:val="20"/>
        </w:rPr>
        <w:t xml:space="preserve">[ provide:  an overview of the changes in objectives, procedures, and processes to be made possible by the </w:t>
      </w:r>
      <w:proofErr w:type="gramStart"/>
      <w:r w:rsidRPr="00645306">
        <w:rPr>
          <w:rFonts w:eastAsia="Times New Roman" w:cs="Times New Roman"/>
          <w:i/>
          <w:szCs w:val="20"/>
        </w:rPr>
        <w:t>System ]</w:t>
      </w:r>
      <w:proofErr w:type="gramEnd"/>
      <w:r w:rsidRPr="00645306">
        <w:rPr>
          <w:rFonts w:eastAsia="Times New Roman" w:cs="Times New Roman"/>
          <w:szCs w:val="20"/>
        </w:rPr>
        <w:t xml:space="preserve"> </w:t>
      </w:r>
    </w:p>
    <w:p w14:paraId="4D30220F" w14:textId="77777777" w:rsidR="006B3AA5" w:rsidRPr="00645306" w:rsidRDefault="006B3AA5" w:rsidP="006B3AA5">
      <w:pPr>
        <w:suppressAutoHyphens/>
        <w:spacing w:line="240" w:lineRule="auto"/>
        <w:ind w:left="1440" w:right="720" w:hanging="720"/>
        <w:rPr>
          <w:rFonts w:eastAsia="Times New Roman" w:cs="Times New Roman"/>
          <w:szCs w:val="20"/>
        </w:rPr>
      </w:pPr>
      <w:r w:rsidRPr="00645306">
        <w:rPr>
          <w:rFonts w:eastAsia="Times New Roman" w:cs="Times New Roman"/>
          <w:szCs w:val="20"/>
        </w:rPr>
        <w:t>0.2.3</w:t>
      </w:r>
      <w:r w:rsidRPr="00645306">
        <w:rPr>
          <w:rFonts w:eastAsia="Times New Roman" w:cs="Times New Roman"/>
          <w:szCs w:val="20"/>
        </w:rPr>
        <w:tab/>
      </w:r>
      <w:r w:rsidRPr="00645306">
        <w:rPr>
          <w:rFonts w:eastAsia="Times New Roman" w:cs="Times New Roman"/>
          <w:i/>
          <w:szCs w:val="20"/>
        </w:rPr>
        <w:t xml:space="preserve">[ provide:  a brief description of the expected benefits of the </w:t>
      </w:r>
      <w:proofErr w:type="gramStart"/>
      <w:r w:rsidRPr="00645306">
        <w:rPr>
          <w:rFonts w:eastAsia="Times New Roman" w:cs="Times New Roman"/>
          <w:i/>
          <w:szCs w:val="20"/>
        </w:rPr>
        <w:t>System ]</w:t>
      </w:r>
      <w:proofErr w:type="gramEnd"/>
    </w:p>
    <w:p w14:paraId="4A9787D1" w14:textId="2A6D632B" w:rsidR="006B3AA5" w:rsidRPr="00645306" w:rsidRDefault="004049DB" w:rsidP="003D4D5A">
      <w:pPr>
        <w:pStyle w:val="Heading4TR"/>
      </w:pPr>
      <w:bookmarkStart w:id="1972" w:name="_Toc452364729"/>
      <w:bookmarkStart w:id="1973" w:name="_Toc55760531"/>
      <w:bookmarkStart w:id="1974" w:name="_Toc55760951"/>
      <w:bookmarkStart w:id="1975" w:name="_Toc55765834"/>
      <w:bookmarkStart w:id="1976" w:name="_Toc55931972"/>
      <w:bookmarkStart w:id="1977" w:name="_Toc55932137"/>
      <w:bookmarkStart w:id="1978" w:name="_Toc55933114"/>
      <w:bookmarkStart w:id="1979" w:name="_Toc56639244"/>
      <w:bookmarkStart w:id="1980" w:name="_Toc185323633"/>
      <w:r w:rsidRPr="00645306">
        <w:t>B.</w:t>
      </w:r>
      <w:r w:rsidRPr="00645306">
        <w:tab/>
      </w:r>
      <w:r w:rsidRPr="00645306">
        <w:tab/>
      </w:r>
      <w:r w:rsidR="006B3AA5" w:rsidRPr="00645306">
        <w:t>Informational Materials</w:t>
      </w:r>
      <w:bookmarkEnd w:id="1972"/>
      <w:bookmarkEnd w:id="1973"/>
      <w:bookmarkEnd w:id="1974"/>
      <w:bookmarkEnd w:id="1975"/>
      <w:bookmarkEnd w:id="1976"/>
      <w:bookmarkEnd w:id="1977"/>
      <w:bookmarkEnd w:id="1978"/>
      <w:bookmarkEnd w:id="1979"/>
      <w:bookmarkEnd w:id="1980"/>
    </w:p>
    <w:p w14:paraId="32424C1F" w14:textId="77777777" w:rsidR="006B3AA5" w:rsidRPr="00645306" w:rsidRDefault="006B3AA5" w:rsidP="00C95014">
      <w:pPr>
        <w:pStyle w:val="Heading5TS"/>
      </w:pPr>
      <w:bookmarkStart w:id="1981" w:name="_Toc452364730"/>
      <w:bookmarkStart w:id="1982" w:name="_Toc55931973"/>
      <w:bookmarkStart w:id="1983" w:name="_Toc55933115"/>
      <w:r w:rsidRPr="00645306">
        <w:t>0.3</w:t>
      </w:r>
      <w:r w:rsidRPr="00645306">
        <w:tab/>
        <w:t>The Legal, Regulatory, and Normative Context for the Information System</w:t>
      </w:r>
      <w:bookmarkEnd w:id="1981"/>
      <w:bookmarkEnd w:id="1982"/>
      <w:bookmarkEnd w:id="1983"/>
    </w:p>
    <w:p w14:paraId="346F0A05" w14:textId="77777777" w:rsidR="006B3AA5" w:rsidRPr="00645306" w:rsidRDefault="006B3AA5" w:rsidP="006B3AA5">
      <w:pPr>
        <w:suppressAutoHyphens/>
        <w:spacing w:line="240" w:lineRule="auto"/>
        <w:ind w:left="1440" w:right="720" w:hanging="720"/>
        <w:rPr>
          <w:rFonts w:eastAsia="Times New Roman" w:cs="Times New Roman"/>
          <w:i/>
          <w:szCs w:val="20"/>
        </w:rPr>
      </w:pPr>
      <w:r w:rsidRPr="00645306">
        <w:rPr>
          <w:rFonts w:eastAsia="Times New Roman" w:cs="Times New Roman"/>
          <w:szCs w:val="20"/>
        </w:rPr>
        <w:t>0.3.1</w:t>
      </w:r>
      <w:r w:rsidRPr="00645306">
        <w:rPr>
          <w:rFonts w:eastAsia="Times New Roman" w:cs="Times New Roman"/>
          <w:szCs w:val="20"/>
        </w:rPr>
        <w:tab/>
      </w:r>
      <w:r w:rsidRPr="00645306">
        <w:rPr>
          <w:rFonts w:eastAsia="Times New Roman" w:cs="Times New Roman"/>
          <w:i/>
          <w:szCs w:val="20"/>
        </w:rPr>
        <w:t>[ provide:  an overview of the laws, regulations and other formal norm which will shape the Information System</w:t>
      </w:r>
      <w:proofErr w:type="gramStart"/>
      <w:r w:rsidRPr="00645306">
        <w:rPr>
          <w:rFonts w:eastAsia="Times New Roman" w:cs="Times New Roman"/>
          <w:i/>
          <w:szCs w:val="20"/>
        </w:rPr>
        <w:t>. ]</w:t>
      </w:r>
      <w:proofErr w:type="gramEnd"/>
    </w:p>
    <w:p w14:paraId="22E0239B" w14:textId="77777777" w:rsidR="006B3AA5" w:rsidRPr="00645306" w:rsidRDefault="006B3AA5" w:rsidP="006B3AA5">
      <w:pPr>
        <w:suppressAutoHyphens/>
        <w:spacing w:line="240" w:lineRule="auto"/>
        <w:ind w:left="1440" w:right="720" w:hanging="720"/>
        <w:rPr>
          <w:rFonts w:eastAsia="Times New Roman" w:cs="Times New Roman"/>
          <w:szCs w:val="20"/>
        </w:rPr>
      </w:pPr>
      <w:r w:rsidRPr="00645306">
        <w:rPr>
          <w:rFonts w:eastAsia="Times New Roman" w:cs="Times New Roman"/>
          <w:szCs w:val="20"/>
        </w:rPr>
        <w:t>0.3.2</w:t>
      </w:r>
      <w:r w:rsidRPr="00645306">
        <w:rPr>
          <w:rFonts w:eastAsia="Times New Roman" w:cs="Times New Roman"/>
          <w:szCs w:val="20"/>
        </w:rPr>
        <w:tab/>
      </w:r>
      <w:r w:rsidRPr="00645306">
        <w:rPr>
          <w:rFonts w:eastAsia="Times New Roman" w:cs="Times New Roman"/>
          <w:i/>
          <w:szCs w:val="20"/>
        </w:rPr>
        <w:t xml:space="preserve">[ provide:  samples of existing standardized reports, data entry forms, data formats, data coding schemes, etc. which the Information System will need to </w:t>
      </w:r>
      <w:proofErr w:type="gramStart"/>
      <w:r w:rsidRPr="00645306">
        <w:rPr>
          <w:rFonts w:eastAsia="Times New Roman" w:cs="Times New Roman"/>
          <w:i/>
          <w:szCs w:val="20"/>
        </w:rPr>
        <w:t>implement.  ]</w:t>
      </w:r>
      <w:proofErr w:type="gramEnd"/>
    </w:p>
    <w:p w14:paraId="0BC2B738" w14:textId="77777777" w:rsidR="006B3AA5" w:rsidRPr="00645306" w:rsidRDefault="006B3AA5" w:rsidP="00C95014">
      <w:pPr>
        <w:pStyle w:val="Heading5TS"/>
      </w:pPr>
      <w:bookmarkStart w:id="1984" w:name="_Toc452364731"/>
      <w:bookmarkStart w:id="1985" w:name="_Toc55931974"/>
      <w:bookmarkStart w:id="1986" w:name="_Toc55933116"/>
      <w:r w:rsidRPr="00645306">
        <w:t>0.4</w:t>
      </w:r>
      <w:r w:rsidRPr="00645306">
        <w:tab/>
        <w:t>Existing Information Systems / Information Technologies Relevant to the Information System</w:t>
      </w:r>
      <w:bookmarkEnd w:id="1984"/>
      <w:bookmarkEnd w:id="1985"/>
      <w:bookmarkEnd w:id="1986"/>
    </w:p>
    <w:p w14:paraId="47FBA4E1" w14:textId="77777777" w:rsidR="006B3AA5" w:rsidRPr="00645306" w:rsidRDefault="006B3AA5" w:rsidP="006B3AA5">
      <w:pPr>
        <w:suppressAutoHyphens/>
        <w:spacing w:line="240" w:lineRule="auto"/>
        <w:ind w:left="1440" w:right="720" w:hanging="720"/>
        <w:rPr>
          <w:rFonts w:eastAsia="Times New Roman" w:cs="Times New Roman"/>
          <w:i/>
          <w:szCs w:val="20"/>
        </w:rPr>
      </w:pPr>
      <w:r w:rsidRPr="00645306">
        <w:rPr>
          <w:rFonts w:eastAsia="Times New Roman" w:cs="Times New Roman"/>
          <w:szCs w:val="20"/>
        </w:rPr>
        <w:t>0.4.1</w:t>
      </w:r>
      <w:r w:rsidRPr="00645306">
        <w:rPr>
          <w:rFonts w:eastAsia="Times New Roman" w:cs="Times New Roman"/>
          <w:szCs w:val="20"/>
        </w:rPr>
        <w:tab/>
      </w:r>
      <w:r w:rsidRPr="00645306">
        <w:rPr>
          <w:rFonts w:eastAsia="Times New Roman" w:cs="Times New Roman"/>
          <w:i/>
          <w:szCs w:val="20"/>
        </w:rPr>
        <w:t xml:space="preserve">[ provide:  an overview of the existing information systems and information </w:t>
      </w:r>
      <w:proofErr w:type="gramStart"/>
      <w:r w:rsidRPr="00645306">
        <w:rPr>
          <w:rFonts w:eastAsia="Times New Roman" w:cs="Times New Roman"/>
          <w:i/>
          <w:szCs w:val="20"/>
        </w:rPr>
        <w:t>technologies  which</w:t>
      </w:r>
      <w:proofErr w:type="gramEnd"/>
      <w:r w:rsidRPr="00645306">
        <w:rPr>
          <w:rFonts w:eastAsia="Times New Roman" w:cs="Times New Roman"/>
          <w:i/>
          <w:szCs w:val="20"/>
        </w:rPr>
        <w:t xml:space="preserve"> will establish the technological context for the implementation </w:t>
      </w:r>
      <w:proofErr w:type="gramStart"/>
      <w:r w:rsidRPr="00645306">
        <w:rPr>
          <w:rFonts w:eastAsia="Times New Roman" w:cs="Times New Roman"/>
          <w:i/>
          <w:szCs w:val="20"/>
        </w:rPr>
        <w:t>of  the</w:t>
      </w:r>
      <w:proofErr w:type="gramEnd"/>
      <w:r w:rsidRPr="00645306">
        <w:rPr>
          <w:rFonts w:eastAsia="Times New Roman" w:cs="Times New Roman"/>
          <w:i/>
          <w:szCs w:val="20"/>
        </w:rPr>
        <w:t xml:space="preserve"> Information System</w:t>
      </w:r>
      <w:proofErr w:type="gramStart"/>
      <w:r w:rsidRPr="00645306">
        <w:rPr>
          <w:rFonts w:eastAsia="Times New Roman" w:cs="Times New Roman"/>
          <w:i/>
          <w:szCs w:val="20"/>
        </w:rPr>
        <w:t>. ]</w:t>
      </w:r>
      <w:proofErr w:type="gramEnd"/>
    </w:p>
    <w:p w14:paraId="1BF114CC" w14:textId="77777777" w:rsidR="006B3AA5" w:rsidRPr="00645306" w:rsidRDefault="006B3AA5" w:rsidP="006B3AA5">
      <w:pPr>
        <w:suppressAutoHyphens/>
        <w:spacing w:line="240" w:lineRule="auto"/>
        <w:ind w:left="1440" w:right="720" w:hanging="720"/>
        <w:rPr>
          <w:rFonts w:eastAsia="Times New Roman" w:cs="Times New Roman"/>
          <w:szCs w:val="20"/>
        </w:rPr>
      </w:pPr>
      <w:r w:rsidRPr="00645306">
        <w:rPr>
          <w:rFonts w:eastAsia="Times New Roman" w:cs="Times New Roman"/>
          <w:szCs w:val="20"/>
        </w:rPr>
        <w:t>0.4.2</w:t>
      </w:r>
      <w:r w:rsidRPr="00645306">
        <w:rPr>
          <w:rFonts w:eastAsia="Times New Roman" w:cs="Times New Roman"/>
          <w:szCs w:val="20"/>
        </w:rPr>
        <w:tab/>
      </w:r>
      <w:r w:rsidRPr="00645306">
        <w:rPr>
          <w:rFonts w:eastAsia="Times New Roman" w:cs="Times New Roman"/>
          <w:i/>
          <w:szCs w:val="20"/>
        </w:rPr>
        <w:t xml:space="preserve">[ provide:  an overview of the ongoing or planned information systems initiatives that will shape context for the implementation </w:t>
      </w:r>
      <w:proofErr w:type="gramStart"/>
      <w:r w:rsidRPr="00645306">
        <w:rPr>
          <w:rFonts w:eastAsia="Times New Roman" w:cs="Times New Roman"/>
          <w:i/>
          <w:szCs w:val="20"/>
        </w:rPr>
        <w:t>of  the</w:t>
      </w:r>
      <w:proofErr w:type="gramEnd"/>
      <w:r w:rsidRPr="00645306">
        <w:rPr>
          <w:rFonts w:eastAsia="Times New Roman" w:cs="Times New Roman"/>
          <w:i/>
          <w:szCs w:val="20"/>
        </w:rPr>
        <w:t xml:space="preserve"> Information System</w:t>
      </w:r>
      <w:proofErr w:type="gramStart"/>
      <w:r w:rsidRPr="00645306">
        <w:rPr>
          <w:rFonts w:eastAsia="Times New Roman" w:cs="Times New Roman"/>
          <w:i/>
          <w:szCs w:val="20"/>
        </w:rPr>
        <w:t>. ]</w:t>
      </w:r>
      <w:proofErr w:type="gramEnd"/>
    </w:p>
    <w:p w14:paraId="0AB78D69" w14:textId="77777777" w:rsidR="006B3AA5" w:rsidRPr="00645306" w:rsidRDefault="006B3AA5" w:rsidP="00C95014">
      <w:pPr>
        <w:pStyle w:val="Heading5TS"/>
      </w:pPr>
      <w:bookmarkStart w:id="1987" w:name="_Toc452364732"/>
      <w:bookmarkStart w:id="1988" w:name="_Toc55931975"/>
      <w:bookmarkStart w:id="1989" w:name="_Toc55933117"/>
      <w:r w:rsidRPr="00645306">
        <w:lastRenderedPageBreak/>
        <w:t>0.5</w:t>
      </w:r>
      <w:r w:rsidRPr="00645306">
        <w:tab/>
        <w:t>Available Training Facilities to Support the Implementation of the Information System</w:t>
      </w:r>
      <w:bookmarkEnd w:id="1987"/>
      <w:bookmarkEnd w:id="1988"/>
      <w:bookmarkEnd w:id="1989"/>
    </w:p>
    <w:p w14:paraId="3EB8AA92" w14:textId="77777777" w:rsidR="006B3AA5" w:rsidRPr="00645306" w:rsidRDefault="006B3AA5" w:rsidP="006B3AA5">
      <w:pPr>
        <w:suppressAutoHyphens/>
        <w:spacing w:line="240" w:lineRule="auto"/>
        <w:ind w:left="1440" w:right="720" w:hanging="720"/>
        <w:rPr>
          <w:rFonts w:eastAsia="Times New Roman" w:cs="Times New Roman"/>
          <w:i/>
          <w:szCs w:val="20"/>
        </w:rPr>
      </w:pPr>
      <w:r w:rsidRPr="00645306">
        <w:rPr>
          <w:rFonts w:eastAsia="Times New Roman" w:cs="Times New Roman"/>
          <w:szCs w:val="20"/>
        </w:rPr>
        <w:t>0.5.1</w:t>
      </w:r>
      <w:r w:rsidRPr="00645306">
        <w:rPr>
          <w:rFonts w:eastAsia="Times New Roman" w:cs="Times New Roman"/>
          <w:szCs w:val="20"/>
        </w:rPr>
        <w:tab/>
      </w:r>
      <w:r w:rsidRPr="00645306">
        <w:rPr>
          <w:rFonts w:eastAsia="Times New Roman" w:cs="Times New Roman"/>
          <w:i/>
          <w:szCs w:val="20"/>
        </w:rPr>
        <w:t xml:space="preserve">[ provide:  an overview of the Purchaser’s existing training facilities that would be available to support the implementation </w:t>
      </w:r>
      <w:proofErr w:type="gramStart"/>
      <w:r w:rsidRPr="00645306">
        <w:rPr>
          <w:rFonts w:eastAsia="Times New Roman" w:cs="Times New Roman"/>
          <w:i/>
          <w:szCs w:val="20"/>
        </w:rPr>
        <w:t>of  the</w:t>
      </w:r>
      <w:proofErr w:type="gramEnd"/>
      <w:r w:rsidRPr="00645306">
        <w:rPr>
          <w:rFonts w:eastAsia="Times New Roman" w:cs="Times New Roman"/>
          <w:i/>
          <w:szCs w:val="20"/>
        </w:rPr>
        <w:t xml:space="preserve"> Information System</w:t>
      </w:r>
      <w:proofErr w:type="gramStart"/>
      <w:r w:rsidRPr="00645306">
        <w:rPr>
          <w:rFonts w:eastAsia="Times New Roman" w:cs="Times New Roman"/>
          <w:i/>
          <w:szCs w:val="20"/>
        </w:rPr>
        <w:t>. ]</w:t>
      </w:r>
      <w:proofErr w:type="gramEnd"/>
    </w:p>
    <w:p w14:paraId="4D746A12" w14:textId="77777777" w:rsidR="006B3AA5" w:rsidRPr="00645306" w:rsidRDefault="006B3AA5" w:rsidP="00C95014">
      <w:pPr>
        <w:pStyle w:val="Heading5TS"/>
      </w:pPr>
      <w:bookmarkStart w:id="1990" w:name="_Toc452364733"/>
      <w:bookmarkStart w:id="1991" w:name="_Toc55931976"/>
      <w:bookmarkStart w:id="1992" w:name="_Toc55933118"/>
      <w:r w:rsidRPr="00645306">
        <w:t>0.6</w:t>
      </w:r>
      <w:r w:rsidRPr="00645306">
        <w:tab/>
        <w:t>Site Drawings and Site Survey Information Relevant to the Information System</w:t>
      </w:r>
      <w:bookmarkEnd w:id="1990"/>
      <w:bookmarkEnd w:id="1991"/>
      <w:bookmarkEnd w:id="1992"/>
    </w:p>
    <w:p w14:paraId="4D5365B7" w14:textId="77777777" w:rsidR="00CE446A" w:rsidRPr="00645306" w:rsidRDefault="006B3AA5" w:rsidP="006B3AA5">
      <w:pPr>
        <w:suppressAutoHyphens/>
        <w:spacing w:line="240" w:lineRule="auto"/>
        <w:ind w:left="1440" w:right="720" w:hanging="720"/>
        <w:rPr>
          <w:rFonts w:eastAsia="Times New Roman" w:cs="Times New Roman"/>
          <w:i/>
          <w:szCs w:val="20"/>
        </w:rPr>
        <w:sectPr w:rsidR="00CE446A" w:rsidRPr="00645306" w:rsidSect="000518D0">
          <w:headerReference w:type="default" r:id="rId77"/>
          <w:pgSz w:w="12240" w:h="15840" w:code="1"/>
          <w:pgMar w:top="1418" w:right="1418" w:bottom="1418" w:left="1418" w:header="720" w:footer="720" w:gutter="0"/>
          <w:cols w:space="720"/>
          <w:titlePg/>
          <w:docGrid w:linePitch="360"/>
        </w:sectPr>
      </w:pPr>
      <w:r w:rsidRPr="00645306">
        <w:rPr>
          <w:rFonts w:eastAsia="Times New Roman" w:cs="Times New Roman"/>
          <w:szCs w:val="20"/>
        </w:rPr>
        <w:t>0.6.1</w:t>
      </w:r>
      <w:r w:rsidRPr="00645306">
        <w:rPr>
          <w:rFonts w:eastAsia="Times New Roman" w:cs="Times New Roman"/>
          <w:szCs w:val="20"/>
        </w:rPr>
        <w:tab/>
      </w:r>
      <w:r w:rsidRPr="00645306">
        <w:rPr>
          <w:rFonts w:eastAsia="Times New Roman" w:cs="Times New Roman"/>
          <w:i/>
          <w:szCs w:val="20"/>
        </w:rPr>
        <w:t xml:space="preserve">[ provide:  information of the sites at which </w:t>
      </w:r>
      <w:proofErr w:type="gramStart"/>
      <w:r w:rsidRPr="00645306">
        <w:rPr>
          <w:rFonts w:eastAsia="Times New Roman" w:cs="Times New Roman"/>
          <w:i/>
          <w:szCs w:val="20"/>
        </w:rPr>
        <w:t>the  Information</w:t>
      </w:r>
      <w:proofErr w:type="gramEnd"/>
      <w:r w:rsidRPr="00645306">
        <w:rPr>
          <w:rFonts w:eastAsia="Times New Roman" w:cs="Times New Roman"/>
          <w:i/>
          <w:szCs w:val="20"/>
        </w:rPr>
        <w:t xml:space="preserve"> System would be implemented. ]</w:t>
      </w:r>
    </w:p>
    <w:p w14:paraId="1851E3FB" w14:textId="4F1BB8BC" w:rsidR="006B3AA5" w:rsidRPr="00645306" w:rsidRDefault="006B3AA5" w:rsidP="004054FC">
      <w:pPr>
        <w:pStyle w:val="Heading1"/>
        <w:spacing w:before="4200"/>
      </w:pPr>
      <w:bookmarkStart w:id="1993" w:name="_Toc55404640"/>
      <w:bookmarkStart w:id="1994" w:name="_Toc55485427"/>
      <w:bookmarkStart w:id="1995" w:name="_Toc55512740"/>
      <w:bookmarkStart w:id="1996" w:name="_Toc55540087"/>
      <w:bookmarkStart w:id="1997" w:name="_Toc55540638"/>
      <w:bookmarkStart w:id="1998" w:name="_Toc55540681"/>
      <w:bookmarkStart w:id="1999" w:name="_Toc55540948"/>
      <w:bookmarkStart w:id="2000" w:name="_Toc55561665"/>
      <w:bookmarkStart w:id="2001" w:name="_Toc55656630"/>
      <w:bookmarkStart w:id="2002" w:name="_Toc55744462"/>
      <w:bookmarkStart w:id="2003" w:name="_Toc55760532"/>
      <w:bookmarkStart w:id="2004" w:name="_Toc55760952"/>
      <w:bookmarkStart w:id="2005" w:name="_Toc55765835"/>
      <w:bookmarkStart w:id="2006" w:name="_Toc55933365"/>
      <w:bookmarkStart w:id="2007" w:name="_Toc56639245"/>
      <w:bookmarkStart w:id="2008" w:name="_Toc184892569"/>
      <w:r w:rsidRPr="00645306">
        <w:lastRenderedPageBreak/>
        <w:t>PART 3</w:t>
      </w:r>
      <w:r w:rsidR="004054FC" w:rsidRPr="00645306">
        <w:t>.</w:t>
      </w:r>
      <w:r w:rsidR="004054FC" w:rsidRPr="00645306">
        <w:tab/>
      </w:r>
      <w:r w:rsidR="000D3940" w:rsidRPr="00645306">
        <w:br/>
      </w:r>
      <w:r w:rsidRPr="00645306">
        <w:t>CONTRACT DOCUMENTS</w:t>
      </w:r>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p>
    <w:p w14:paraId="18A3D11A" w14:textId="77777777" w:rsidR="006B3AA5" w:rsidRPr="00645306" w:rsidRDefault="006B3AA5" w:rsidP="004054FC">
      <w:pPr>
        <w:pStyle w:val="BodyText"/>
      </w:pPr>
      <w:bookmarkStart w:id="2009" w:name="_Toc30447169"/>
    </w:p>
    <w:bookmarkEnd w:id="2009"/>
    <w:p w14:paraId="5F999FC5" w14:textId="77777777" w:rsidR="006B3AA5" w:rsidRPr="00645306" w:rsidRDefault="006B3AA5" w:rsidP="004054FC">
      <w:pPr>
        <w:pStyle w:val="BodyText"/>
        <w:rPr>
          <w:sz w:val="52"/>
          <w:szCs w:val="52"/>
        </w:rPr>
        <w:sectPr w:rsidR="006B3AA5" w:rsidRPr="00645306" w:rsidSect="000518D0">
          <w:headerReference w:type="first" r:id="rId78"/>
          <w:pgSz w:w="12240" w:h="15840" w:code="1"/>
          <w:pgMar w:top="1418" w:right="1418" w:bottom="1418" w:left="1418" w:header="720" w:footer="720" w:gutter="0"/>
          <w:cols w:space="720"/>
          <w:titlePg/>
          <w:docGrid w:linePitch="360"/>
        </w:sectPr>
      </w:pPr>
    </w:p>
    <w:p w14:paraId="239333CA" w14:textId="5303D2AC" w:rsidR="006B3AA5" w:rsidRPr="00645306" w:rsidRDefault="004054FC" w:rsidP="003E7B3E">
      <w:pPr>
        <w:pStyle w:val="Heading2"/>
        <w:numPr>
          <w:ilvl w:val="0"/>
          <w:numId w:val="0"/>
        </w:numPr>
        <w:ind w:left="357"/>
        <w:rPr>
          <w:sz w:val="36"/>
        </w:rPr>
      </w:pPr>
      <w:bookmarkStart w:id="2010" w:name="_Toc30447170"/>
      <w:bookmarkStart w:id="2011" w:name="_Toc55404641"/>
      <w:bookmarkStart w:id="2012" w:name="_Toc55485428"/>
      <w:bookmarkStart w:id="2013" w:name="_Toc55512741"/>
      <w:bookmarkStart w:id="2014" w:name="_Toc55540088"/>
      <w:bookmarkStart w:id="2015" w:name="_Toc55540639"/>
      <w:bookmarkStart w:id="2016" w:name="_Toc55540682"/>
      <w:bookmarkStart w:id="2017" w:name="_Toc55540949"/>
      <w:bookmarkStart w:id="2018" w:name="_Toc55561666"/>
      <w:bookmarkStart w:id="2019" w:name="_Toc55583513"/>
      <w:bookmarkStart w:id="2020" w:name="_Toc55593094"/>
      <w:bookmarkStart w:id="2021" w:name="_Toc55656631"/>
      <w:bookmarkStart w:id="2022" w:name="_Toc55744463"/>
      <w:bookmarkStart w:id="2023" w:name="_Toc55760533"/>
      <w:bookmarkStart w:id="2024" w:name="_Toc55760953"/>
      <w:bookmarkStart w:id="2025" w:name="_Toc55765836"/>
      <w:bookmarkStart w:id="2026" w:name="_Toc55933366"/>
      <w:bookmarkStart w:id="2027" w:name="_Toc56639246"/>
      <w:bookmarkStart w:id="2028" w:name="_Toc184892570"/>
      <w:r w:rsidRPr="00645306">
        <w:rPr>
          <w:rStyle w:val="Heading2Char"/>
          <w:b/>
          <w:bCs/>
        </w:rPr>
        <w:lastRenderedPageBreak/>
        <w:t>Section VI.</w:t>
      </w:r>
      <w:r w:rsidRPr="00645306">
        <w:rPr>
          <w:rStyle w:val="Heading2Char"/>
          <w:b/>
          <w:bCs/>
        </w:rPr>
        <w:tab/>
      </w:r>
      <w:r w:rsidR="006B3AA5" w:rsidRPr="00645306">
        <w:rPr>
          <w:rStyle w:val="Heading2Char"/>
          <w:b/>
          <w:bCs/>
        </w:rPr>
        <w:t>General Conditions of Contract</w:t>
      </w:r>
      <w:bookmarkEnd w:id="0"/>
      <w:r w:rsidR="006B3AA5" w:rsidRPr="00645306">
        <w:rPr>
          <w:sz w:val="36"/>
        </w:rPr>
        <w:t xml:space="preserve"> (“GCC”)</w:t>
      </w:r>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p>
    <w:p w14:paraId="08294F2B" w14:textId="13E82BB3" w:rsidR="00913526" w:rsidRPr="00645306" w:rsidRDefault="003428C2" w:rsidP="009E7EA9">
      <w:pPr>
        <w:pStyle w:val="TOCHeading"/>
        <w:rPr>
          <w:rFonts w:eastAsia="Times New Roman"/>
        </w:rPr>
      </w:pPr>
      <w:bookmarkStart w:id="2029" w:name="_Hlt490858395"/>
      <w:bookmarkStart w:id="2030" w:name="_Ref324794501"/>
      <w:bookmarkStart w:id="2031" w:name="_Toc352140248"/>
      <w:bookmarkStart w:id="2032" w:name="_Toc521498741"/>
      <w:bookmarkStart w:id="2033" w:name="_Toc30447171"/>
      <w:bookmarkStart w:id="2034" w:name="_Toc55404642"/>
      <w:bookmarkStart w:id="2035" w:name="_Toc55485429"/>
      <w:bookmarkStart w:id="2036" w:name="_Toc55540089"/>
      <w:bookmarkStart w:id="2037" w:name="_Toc55540640"/>
      <w:bookmarkStart w:id="2038" w:name="_Toc55540683"/>
      <w:bookmarkStart w:id="2039" w:name="_Toc55540950"/>
      <w:bookmarkEnd w:id="2029"/>
      <w:r w:rsidRPr="00645306">
        <w:rPr>
          <w:rFonts w:eastAsia="Times New Roman"/>
        </w:rPr>
        <w:t>Table of Clauses</w:t>
      </w:r>
    </w:p>
    <w:p w14:paraId="4EB1DAB1" w14:textId="0DB71C7F" w:rsidR="000C7556" w:rsidRPr="00645306" w:rsidRDefault="00913526">
      <w:pPr>
        <w:pStyle w:val="TOC3"/>
        <w:rPr>
          <w:rFonts w:asciiTheme="minorHAnsi" w:eastAsiaTheme="minorEastAsia" w:hAnsiTheme="minorHAnsi" w:cstheme="minorBidi"/>
          <w:iCs w:val="0"/>
          <w:kern w:val="2"/>
          <w:szCs w:val="24"/>
          <w:lang w:eastAsia="en-GB"/>
          <w14:ligatures w14:val="standardContextual"/>
        </w:rPr>
      </w:pPr>
      <w:r w:rsidRPr="00645306">
        <w:rPr>
          <w:rFonts w:ascii="Times New Roman Bold" w:hAnsi="Times New Roman Bold"/>
          <w:noProof w:val="0"/>
        </w:rPr>
        <w:fldChar w:fldCharType="begin"/>
      </w:r>
      <w:r w:rsidRPr="00645306">
        <w:rPr>
          <w:noProof w:val="0"/>
        </w:rPr>
        <w:instrText xml:space="preserve"> TOC \h \z \t "Heading 4 GCC,4,Heading 3 GCC,3" </w:instrText>
      </w:r>
      <w:r w:rsidRPr="00645306">
        <w:rPr>
          <w:rFonts w:ascii="Times New Roman Bold" w:hAnsi="Times New Roman Bold"/>
          <w:noProof w:val="0"/>
        </w:rPr>
        <w:fldChar w:fldCharType="separate"/>
      </w:r>
      <w:hyperlink w:anchor="_Toc195801227" w:history="1">
        <w:r w:rsidR="000C7556" w:rsidRPr="00645306">
          <w:rPr>
            <w:rStyle w:val="Hyperlink"/>
          </w:rPr>
          <w:t>A.  Contract and Interpretation</w:t>
        </w:r>
        <w:r w:rsidR="000C7556" w:rsidRPr="00645306">
          <w:rPr>
            <w:webHidden/>
          </w:rPr>
          <w:tab/>
        </w:r>
        <w:r w:rsidR="000C7556" w:rsidRPr="00645306">
          <w:rPr>
            <w:webHidden/>
          </w:rPr>
          <w:fldChar w:fldCharType="begin"/>
        </w:r>
        <w:r w:rsidR="000C7556" w:rsidRPr="00645306">
          <w:rPr>
            <w:webHidden/>
          </w:rPr>
          <w:instrText xml:space="preserve"> PAGEREF _Toc195801227 \h </w:instrText>
        </w:r>
        <w:r w:rsidR="000C7556" w:rsidRPr="00645306">
          <w:rPr>
            <w:webHidden/>
          </w:rPr>
        </w:r>
        <w:r w:rsidR="000C7556" w:rsidRPr="00645306">
          <w:rPr>
            <w:webHidden/>
          </w:rPr>
          <w:fldChar w:fldCharType="separate"/>
        </w:r>
        <w:r w:rsidR="000C7556" w:rsidRPr="00645306">
          <w:rPr>
            <w:webHidden/>
          </w:rPr>
          <w:t>173</w:t>
        </w:r>
        <w:r w:rsidR="000C7556" w:rsidRPr="00645306">
          <w:rPr>
            <w:webHidden/>
          </w:rPr>
          <w:fldChar w:fldCharType="end"/>
        </w:r>
      </w:hyperlink>
    </w:p>
    <w:p w14:paraId="181F8568" w14:textId="5B4005A5" w:rsidR="000C7556" w:rsidRPr="00645306" w:rsidRDefault="000C7556">
      <w:pPr>
        <w:pStyle w:val="TOC4"/>
        <w:rPr>
          <w:rFonts w:asciiTheme="minorHAnsi" w:hAnsiTheme="minorHAnsi"/>
          <w:kern w:val="2"/>
          <w:szCs w:val="24"/>
          <w:lang w:eastAsia="en-GB"/>
          <w14:ligatures w14:val="standardContextual"/>
        </w:rPr>
      </w:pPr>
      <w:hyperlink w:anchor="_Toc195801228" w:history="1">
        <w:r w:rsidRPr="00645306">
          <w:rPr>
            <w:rStyle w:val="Hyperlink"/>
            <w14:scene3d>
              <w14:camera w14:prst="orthographicFront"/>
              <w14:lightRig w14:rig="threePt" w14:dir="t">
                <w14:rot w14:lat="0" w14:lon="0" w14:rev="0"/>
              </w14:lightRig>
            </w14:scene3d>
          </w:rPr>
          <w:t>1.</w:t>
        </w:r>
        <w:r w:rsidRPr="00645306">
          <w:rPr>
            <w:rFonts w:asciiTheme="minorHAnsi" w:hAnsiTheme="minorHAnsi"/>
            <w:kern w:val="2"/>
            <w:szCs w:val="24"/>
            <w:lang w:eastAsia="en-GB"/>
            <w14:ligatures w14:val="standardContextual"/>
          </w:rPr>
          <w:tab/>
        </w:r>
        <w:r w:rsidRPr="00645306">
          <w:rPr>
            <w:rStyle w:val="Hyperlink"/>
          </w:rPr>
          <w:t>Definitions</w:t>
        </w:r>
        <w:r w:rsidRPr="00645306">
          <w:rPr>
            <w:webHidden/>
          </w:rPr>
          <w:tab/>
        </w:r>
        <w:r w:rsidRPr="00645306">
          <w:rPr>
            <w:webHidden/>
          </w:rPr>
          <w:fldChar w:fldCharType="begin"/>
        </w:r>
        <w:r w:rsidRPr="00645306">
          <w:rPr>
            <w:webHidden/>
          </w:rPr>
          <w:instrText xml:space="preserve"> PAGEREF _Toc195801228 \h </w:instrText>
        </w:r>
        <w:r w:rsidRPr="00645306">
          <w:rPr>
            <w:webHidden/>
          </w:rPr>
        </w:r>
        <w:r w:rsidRPr="00645306">
          <w:rPr>
            <w:webHidden/>
          </w:rPr>
          <w:fldChar w:fldCharType="separate"/>
        </w:r>
        <w:r w:rsidRPr="00645306">
          <w:rPr>
            <w:webHidden/>
          </w:rPr>
          <w:t>173</w:t>
        </w:r>
        <w:r w:rsidRPr="00645306">
          <w:rPr>
            <w:webHidden/>
          </w:rPr>
          <w:fldChar w:fldCharType="end"/>
        </w:r>
      </w:hyperlink>
    </w:p>
    <w:p w14:paraId="0C4D96BD" w14:textId="7934C45E" w:rsidR="000C7556" w:rsidRPr="00645306" w:rsidRDefault="000C7556">
      <w:pPr>
        <w:pStyle w:val="TOC4"/>
        <w:rPr>
          <w:rFonts w:asciiTheme="minorHAnsi" w:hAnsiTheme="minorHAnsi"/>
          <w:kern w:val="2"/>
          <w:szCs w:val="24"/>
          <w:lang w:eastAsia="en-GB"/>
          <w14:ligatures w14:val="standardContextual"/>
        </w:rPr>
      </w:pPr>
      <w:hyperlink w:anchor="_Toc195801229" w:history="1">
        <w:r w:rsidRPr="00645306">
          <w:rPr>
            <w:rStyle w:val="Hyperlink"/>
            <w14:scene3d>
              <w14:camera w14:prst="orthographicFront"/>
              <w14:lightRig w14:rig="threePt" w14:dir="t">
                <w14:rot w14:lat="0" w14:lon="0" w14:rev="0"/>
              </w14:lightRig>
            </w14:scene3d>
          </w:rPr>
          <w:t>2.</w:t>
        </w:r>
        <w:r w:rsidRPr="00645306">
          <w:rPr>
            <w:rFonts w:asciiTheme="minorHAnsi" w:hAnsiTheme="minorHAnsi"/>
            <w:kern w:val="2"/>
            <w:szCs w:val="24"/>
            <w:lang w:eastAsia="en-GB"/>
            <w14:ligatures w14:val="standardContextual"/>
          </w:rPr>
          <w:tab/>
        </w:r>
        <w:r w:rsidRPr="00645306">
          <w:rPr>
            <w:rStyle w:val="Hyperlink"/>
          </w:rPr>
          <w:t>Contract Documents</w:t>
        </w:r>
        <w:r w:rsidRPr="00645306">
          <w:rPr>
            <w:webHidden/>
          </w:rPr>
          <w:tab/>
        </w:r>
        <w:r w:rsidRPr="00645306">
          <w:rPr>
            <w:webHidden/>
          </w:rPr>
          <w:fldChar w:fldCharType="begin"/>
        </w:r>
        <w:r w:rsidRPr="00645306">
          <w:rPr>
            <w:webHidden/>
          </w:rPr>
          <w:instrText xml:space="preserve"> PAGEREF _Toc195801229 \h </w:instrText>
        </w:r>
        <w:r w:rsidRPr="00645306">
          <w:rPr>
            <w:webHidden/>
          </w:rPr>
        </w:r>
        <w:r w:rsidRPr="00645306">
          <w:rPr>
            <w:webHidden/>
          </w:rPr>
          <w:fldChar w:fldCharType="separate"/>
        </w:r>
        <w:r w:rsidRPr="00645306">
          <w:rPr>
            <w:webHidden/>
          </w:rPr>
          <w:t>182</w:t>
        </w:r>
        <w:r w:rsidRPr="00645306">
          <w:rPr>
            <w:webHidden/>
          </w:rPr>
          <w:fldChar w:fldCharType="end"/>
        </w:r>
      </w:hyperlink>
    </w:p>
    <w:p w14:paraId="179C8DBB" w14:textId="41C2F2B3" w:rsidR="000C7556" w:rsidRPr="00645306" w:rsidRDefault="000C7556">
      <w:pPr>
        <w:pStyle w:val="TOC4"/>
        <w:rPr>
          <w:rFonts w:asciiTheme="minorHAnsi" w:hAnsiTheme="minorHAnsi"/>
          <w:kern w:val="2"/>
          <w:szCs w:val="24"/>
          <w:lang w:eastAsia="en-GB"/>
          <w14:ligatures w14:val="standardContextual"/>
        </w:rPr>
      </w:pPr>
      <w:hyperlink w:anchor="_Toc195801230" w:history="1">
        <w:r w:rsidRPr="00645306">
          <w:rPr>
            <w:rStyle w:val="Hyperlink"/>
            <w14:scene3d>
              <w14:camera w14:prst="orthographicFront"/>
              <w14:lightRig w14:rig="threePt" w14:dir="t">
                <w14:rot w14:lat="0" w14:lon="0" w14:rev="0"/>
              </w14:lightRig>
            </w14:scene3d>
          </w:rPr>
          <w:t>3.</w:t>
        </w:r>
        <w:r w:rsidRPr="00645306">
          <w:rPr>
            <w:rFonts w:asciiTheme="minorHAnsi" w:hAnsiTheme="minorHAnsi"/>
            <w:kern w:val="2"/>
            <w:szCs w:val="24"/>
            <w:lang w:eastAsia="en-GB"/>
            <w14:ligatures w14:val="standardContextual"/>
          </w:rPr>
          <w:tab/>
        </w:r>
        <w:r w:rsidRPr="00645306">
          <w:rPr>
            <w:rStyle w:val="Hyperlink"/>
          </w:rPr>
          <w:t>Interpretation</w:t>
        </w:r>
        <w:r w:rsidRPr="00645306">
          <w:rPr>
            <w:webHidden/>
          </w:rPr>
          <w:tab/>
        </w:r>
        <w:r w:rsidRPr="00645306">
          <w:rPr>
            <w:webHidden/>
          </w:rPr>
          <w:fldChar w:fldCharType="begin"/>
        </w:r>
        <w:r w:rsidRPr="00645306">
          <w:rPr>
            <w:webHidden/>
          </w:rPr>
          <w:instrText xml:space="preserve"> PAGEREF _Toc195801230 \h </w:instrText>
        </w:r>
        <w:r w:rsidRPr="00645306">
          <w:rPr>
            <w:webHidden/>
          </w:rPr>
        </w:r>
        <w:r w:rsidRPr="00645306">
          <w:rPr>
            <w:webHidden/>
          </w:rPr>
          <w:fldChar w:fldCharType="separate"/>
        </w:r>
        <w:r w:rsidRPr="00645306">
          <w:rPr>
            <w:webHidden/>
          </w:rPr>
          <w:t>182</w:t>
        </w:r>
        <w:r w:rsidRPr="00645306">
          <w:rPr>
            <w:webHidden/>
          </w:rPr>
          <w:fldChar w:fldCharType="end"/>
        </w:r>
      </w:hyperlink>
    </w:p>
    <w:p w14:paraId="6BF5F3D5" w14:textId="4DFCCA25" w:rsidR="000C7556" w:rsidRPr="00645306" w:rsidRDefault="000C7556">
      <w:pPr>
        <w:pStyle w:val="TOC4"/>
        <w:rPr>
          <w:rFonts w:asciiTheme="minorHAnsi" w:hAnsiTheme="minorHAnsi"/>
          <w:kern w:val="2"/>
          <w:szCs w:val="24"/>
          <w:lang w:eastAsia="en-GB"/>
          <w14:ligatures w14:val="standardContextual"/>
        </w:rPr>
      </w:pPr>
      <w:hyperlink w:anchor="_Toc195801231" w:history="1">
        <w:r w:rsidRPr="00645306">
          <w:rPr>
            <w:rStyle w:val="Hyperlink"/>
            <w14:scene3d>
              <w14:camera w14:prst="orthographicFront"/>
              <w14:lightRig w14:rig="threePt" w14:dir="t">
                <w14:rot w14:lat="0" w14:lon="0" w14:rev="0"/>
              </w14:lightRig>
            </w14:scene3d>
          </w:rPr>
          <w:t>4.</w:t>
        </w:r>
        <w:r w:rsidRPr="00645306">
          <w:rPr>
            <w:rFonts w:asciiTheme="minorHAnsi" w:hAnsiTheme="minorHAnsi"/>
            <w:kern w:val="2"/>
            <w:szCs w:val="24"/>
            <w:lang w:eastAsia="en-GB"/>
            <w14:ligatures w14:val="standardContextual"/>
          </w:rPr>
          <w:tab/>
        </w:r>
        <w:r w:rsidRPr="00645306">
          <w:rPr>
            <w:rStyle w:val="Hyperlink"/>
          </w:rPr>
          <w:t>Notices</w:t>
        </w:r>
        <w:r w:rsidRPr="00645306">
          <w:rPr>
            <w:webHidden/>
          </w:rPr>
          <w:tab/>
        </w:r>
        <w:r w:rsidRPr="00645306">
          <w:rPr>
            <w:webHidden/>
          </w:rPr>
          <w:fldChar w:fldCharType="begin"/>
        </w:r>
        <w:r w:rsidRPr="00645306">
          <w:rPr>
            <w:webHidden/>
          </w:rPr>
          <w:instrText xml:space="preserve"> PAGEREF _Toc195801231 \h </w:instrText>
        </w:r>
        <w:r w:rsidRPr="00645306">
          <w:rPr>
            <w:webHidden/>
          </w:rPr>
        </w:r>
        <w:r w:rsidRPr="00645306">
          <w:rPr>
            <w:webHidden/>
          </w:rPr>
          <w:fldChar w:fldCharType="separate"/>
        </w:r>
        <w:r w:rsidRPr="00645306">
          <w:rPr>
            <w:webHidden/>
          </w:rPr>
          <w:t>184</w:t>
        </w:r>
        <w:r w:rsidRPr="00645306">
          <w:rPr>
            <w:webHidden/>
          </w:rPr>
          <w:fldChar w:fldCharType="end"/>
        </w:r>
      </w:hyperlink>
    </w:p>
    <w:p w14:paraId="5598155C" w14:textId="5F215F8A" w:rsidR="000C7556" w:rsidRPr="00645306" w:rsidRDefault="000C7556">
      <w:pPr>
        <w:pStyle w:val="TOC4"/>
        <w:rPr>
          <w:rFonts w:asciiTheme="minorHAnsi" w:hAnsiTheme="minorHAnsi"/>
          <w:kern w:val="2"/>
          <w:szCs w:val="24"/>
          <w:lang w:eastAsia="en-GB"/>
          <w14:ligatures w14:val="standardContextual"/>
        </w:rPr>
      </w:pPr>
      <w:hyperlink w:anchor="_Toc195801232" w:history="1">
        <w:r w:rsidRPr="00645306">
          <w:rPr>
            <w:rStyle w:val="Hyperlink"/>
            <w14:scene3d>
              <w14:camera w14:prst="orthographicFront"/>
              <w14:lightRig w14:rig="threePt" w14:dir="t">
                <w14:rot w14:lat="0" w14:lon="0" w14:rev="0"/>
              </w14:lightRig>
            </w14:scene3d>
          </w:rPr>
          <w:t>5.</w:t>
        </w:r>
        <w:r w:rsidRPr="00645306">
          <w:rPr>
            <w:rFonts w:asciiTheme="minorHAnsi" w:hAnsiTheme="minorHAnsi"/>
            <w:kern w:val="2"/>
            <w:szCs w:val="24"/>
            <w:lang w:eastAsia="en-GB"/>
            <w14:ligatures w14:val="standardContextual"/>
          </w:rPr>
          <w:tab/>
        </w:r>
        <w:r w:rsidRPr="00645306">
          <w:rPr>
            <w:rStyle w:val="Hyperlink"/>
          </w:rPr>
          <w:t>Governing Law</w:t>
        </w:r>
        <w:r w:rsidRPr="00645306">
          <w:rPr>
            <w:webHidden/>
          </w:rPr>
          <w:tab/>
        </w:r>
        <w:r w:rsidRPr="00645306">
          <w:rPr>
            <w:webHidden/>
          </w:rPr>
          <w:fldChar w:fldCharType="begin"/>
        </w:r>
        <w:r w:rsidRPr="00645306">
          <w:rPr>
            <w:webHidden/>
          </w:rPr>
          <w:instrText xml:space="preserve"> PAGEREF _Toc195801232 \h </w:instrText>
        </w:r>
        <w:r w:rsidRPr="00645306">
          <w:rPr>
            <w:webHidden/>
          </w:rPr>
        </w:r>
        <w:r w:rsidRPr="00645306">
          <w:rPr>
            <w:webHidden/>
          </w:rPr>
          <w:fldChar w:fldCharType="separate"/>
        </w:r>
        <w:r w:rsidRPr="00645306">
          <w:rPr>
            <w:webHidden/>
          </w:rPr>
          <w:t>185</w:t>
        </w:r>
        <w:r w:rsidRPr="00645306">
          <w:rPr>
            <w:webHidden/>
          </w:rPr>
          <w:fldChar w:fldCharType="end"/>
        </w:r>
      </w:hyperlink>
    </w:p>
    <w:p w14:paraId="46784250" w14:textId="2BF951F6" w:rsidR="000C7556" w:rsidRPr="00645306" w:rsidRDefault="000C7556">
      <w:pPr>
        <w:pStyle w:val="TOC4"/>
        <w:rPr>
          <w:rFonts w:asciiTheme="minorHAnsi" w:hAnsiTheme="minorHAnsi"/>
          <w:kern w:val="2"/>
          <w:szCs w:val="24"/>
          <w:lang w:eastAsia="en-GB"/>
          <w14:ligatures w14:val="standardContextual"/>
        </w:rPr>
      </w:pPr>
      <w:hyperlink w:anchor="_Toc195801233" w:history="1">
        <w:r w:rsidRPr="00645306">
          <w:rPr>
            <w:rStyle w:val="Hyperlink"/>
            <w14:scene3d>
              <w14:camera w14:prst="orthographicFront"/>
              <w14:lightRig w14:rig="threePt" w14:dir="t">
                <w14:rot w14:lat="0" w14:lon="0" w14:rev="0"/>
              </w14:lightRig>
            </w14:scene3d>
          </w:rPr>
          <w:t>6.</w:t>
        </w:r>
        <w:r w:rsidRPr="00645306">
          <w:rPr>
            <w:rFonts w:asciiTheme="minorHAnsi" w:hAnsiTheme="minorHAnsi"/>
            <w:kern w:val="2"/>
            <w:szCs w:val="24"/>
            <w:lang w:eastAsia="en-GB"/>
            <w14:ligatures w14:val="standardContextual"/>
          </w:rPr>
          <w:tab/>
        </w:r>
        <w:r w:rsidRPr="00645306">
          <w:rPr>
            <w:rStyle w:val="Hyperlink"/>
          </w:rPr>
          <w:t>Settlement of Disputes</w:t>
        </w:r>
        <w:r w:rsidRPr="00645306">
          <w:rPr>
            <w:webHidden/>
          </w:rPr>
          <w:tab/>
        </w:r>
        <w:r w:rsidRPr="00645306">
          <w:rPr>
            <w:webHidden/>
          </w:rPr>
          <w:fldChar w:fldCharType="begin"/>
        </w:r>
        <w:r w:rsidRPr="00645306">
          <w:rPr>
            <w:webHidden/>
          </w:rPr>
          <w:instrText xml:space="preserve"> PAGEREF _Toc195801233 \h </w:instrText>
        </w:r>
        <w:r w:rsidRPr="00645306">
          <w:rPr>
            <w:webHidden/>
          </w:rPr>
        </w:r>
        <w:r w:rsidRPr="00645306">
          <w:rPr>
            <w:webHidden/>
          </w:rPr>
          <w:fldChar w:fldCharType="separate"/>
        </w:r>
        <w:r w:rsidRPr="00645306">
          <w:rPr>
            <w:webHidden/>
          </w:rPr>
          <w:t>185</w:t>
        </w:r>
        <w:r w:rsidRPr="00645306">
          <w:rPr>
            <w:webHidden/>
          </w:rPr>
          <w:fldChar w:fldCharType="end"/>
        </w:r>
      </w:hyperlink>
    </w:p>
    <w:p w14:paraId="0E94D361" w14:textId="6244D355" w:rsidR="000C7556" w:rsidRPr="00645306" w:rsidRDefault="000C7556">
      <w:pPr>
        <w:pStyle w:val="TOC3"/>
        <w:rPr>
          <w:rFonts w:asciiTheme="minorHAnsi" w:eastAsiaTheme="minorEastAsia" w:hAnsiTheme="minorHAnsi" w:cstheme="minorBidi"/>
          <w:iCs w:val="0"/>
          <w:kern w:val="2"/>
          <w:szCs w:val="24"/>
          <w:lang w:eastAsia="en-GB"/>
          <w14:ligatures w14:val="standardContextual"/>
        </w:rPr>
      </w:pPr>
      <w:hyperlink w:anchor="_Toc195801234" w:history="1">
        <w:r w:rsidRPr="00645306">
          <w:rPr>
            <w:rStyle w:val="Hyperlink"/>
          </w:rPr>
          <w:t>B. Subject Matter of Contract</w:t>
        </w:r>
        <w:r w:rsidRPr="00645306">
          <w:rPr>
            <w:webHidden/>
          </w:rPr>
          <w:tab/>
        </w:r>
        <w:r w:rsidRPr="00645306">
          <w:rPr>
            <w:webHidden/>
          </w:rPr>
          <w:fldChar w:fldCharType="begin"/>
        </w:r>
        <w:r w:rsidRPr="00645306">
          <w:rPr>
            <w:webHidden/>
          </w:rPr>
          <w:instrText xml:space="preserve"> PAGEREF _Toc195801234 \h </w:instrText>
        </w:r>
        <w:r w:rsidRPr="00645306">
          <w:rPr>
            <w:webHidden/>
          </w:rPr>
        </w:r>
        <w:r w:rsidRPr="00645306">
          <w:rPr>
            <w:webHidden/>
          </w:rPr>
          <w:fldChar w:fldCharType="separate"/>
        </w:r>
        <w:r w:rsidRPr="00645306">
          <w:rPr>
            <w:webHidden/>
          </w:rPr>
          <w:t>188</w:t>
        </w:r>
        <w:r w:rsidRPr="00645306">
          <w:rPr>
            <w:webHidden/>
          </w:rPr>
          <w:fldChar w:fldCharType="end"/>
        </w:r>
      </w:hyperlink>
    </w:p>
    <w:p w14:paraId="7E7DDB52" w14:textId="394A5484" w:rsidR="000C7556" w:rsidRPr="00645306" w:rsidRDefault="000C7556">
      <w:pPr>
        <w:pStyle w:val="TOC4"/>
        <w:rPr>
          <w:rFonts w:asciiTheme="minorHAnsi" w:hAnsiTheme="minorHAnsi"/>
          <w:kern w:val="2"/>
          <w:szCs w:val="24"/>
          <w:lang w:eastAsia="en-GB"/>
          <w14:ligatures w14:val="standardContextual"/>
        </w:rPr>
      </w:pPr>
      <w:hyperlink w:anchor="_Toc195801235" w:history="1">
        <w:r w:rsidRPr="00645306">
          <w:rPr>
            <w:rStyle w:val="Hyperlink"/>
            <w14:scene3d>
              <w14:camera w14:prst="orthographicFront"/>
              <w14:lightRig w14:rig="threePt" w14:dir="t">
                <w14:rot w14:lat="0" w14:lon="0" w14:rev="0"/>
              </w14:lightRig>
            </w14:scene3d>
          </w:rPr>
          <w:t>7.</w:t>
        </w:r>
        <w:r w:rsidRPr="00645306">
          <w:rPr>
            <w:rFonts w:asciiTheme="minorHAnsi" w:hAnsiTheme="minorHAnsi"/>
            <w:kern w:val="2"/>
            <w:szCs w:val="24"/>
            <w:lang w:eastAsia="en-GB"/>
            <w14:ligatures w14:val="standardContextual"/>
          </w:rPr>
          <w:tab/>
        </w:r>
        <w:r w:rsidRPr="00645306">
          <w:rPr>
            <w:rStyle w:val="Hyperlink"/>
          </w:rPr>
          <w:t>Scope of the System</w:t>
        </w:r>
        <w:r w:rsidRPr="00645306">
          <w:rPr>
            <w:webHidden/>
          </w:rPr>
          <w:tab/>
        </w:r>
        <w:r w:rsidRPr="00645306">
          <w:rPr>
            <w:webHidden/>
          </w:rPr>
          <w:fldChar w:fldCharType="begin"/>
        </w:r>
        <w:r w:rsidRPr="00645306">
          <w:rPr>
            <w:webHidden/>
          </w:rPr>
          <w:instrText xml:space="preserve"> PAGEREF _Toc195801235 \h </w:instrText>
        </w:r>
        <w:r w:rsidRPr="00645306">
          <w:rPr>
            <w:webHidden/>
          </w:rPr>
        </w:r>
        <w:r w:rsidRPr="00645306">
          <w:rPr>
            <w:webHidden/>
          </w:rPr>
          <w:fldChar w:fldCharType="separate"/>
        </w:r>
        <w:r w:rsidRPr="00645306">
          <w:rPr>
            <w:webHidden/>
          </w:rPr>
          <w:t>188</w:t>
        </w:r>
        <w:r w:rsidRPr="00645306">
          <w:rPr>
            <w:webHidden/>
          </w:rPr>
          <w:fldChar w:fldCharType="end"/>
        </w:r>
      </w:hyperlink>
    </w:p>
    <w:p w14:paraId="3D53C3A3" w14:textId="70EF5E12" w:rsidR="000C7556" w:rsidRPr="00645306" w:rsidRDefault="000C7556">
      <w:pPr>
        <w:pStyle w:val="TOC4"/>
        <w:rPr>
          <w:rFonts w:asciiTheme="minorHAnsi" w:hAnsiTheme="minorHAnsi"/>
          <w:kern w:val="2"/>
          <w:szCs w:val="24"/>
          <w:lang w:eastAsia="en-GB"/>
          <w14:ligatures w14:val="standardContextual"/>
        </w:rPr>
      </w:pPr>
      <w:hyperlink w:anchor="_Toc195801236" w:history="1">
        <w:r w:rsidRPr="00645306">
          <w:rPr>
            <w:rStyle w:val="Hyperlink"/>
            <w14:scene3d>
              <w14:camera w14:prst="orthographicFront"/>
              <w14:lightRig w14:rig="threePt" w14:dir="t">
                <w14:rot w14:lat="0" w14:lon="0" w14:rev="0"/>
              </w14:lightRig>
            </w14:scene3d>
          </w:rPr>
          <w:t>8.</w:t>
        </w:r>
        <w:r w:rsidRPr="00645306">
          <w:rPr>
            <w:rFonts w:asciiTheme="minorHAnsi" w:hAnsiTheme="minorHAnsi"/>
            <w:kern w:val="2"/>
            <w:szCs w:val="24"/>
            <w:lang w:eastAsia="en-GB"/>
            <w14:ligatures w14:val="standardContextual"/>
          </w:rPr>
          <w:tab/>
        </w:r>
        <w:r w:rsidRPr="00645306">
          <w:rPr>
            <w:rStyle w:val="Hyperlink"/>
          </w:rPr>
          <w:t>Time for Commencement and Operational Acceptance</w:t>
        </w:r>
        <w:r w:rsidRPr="00645306">
          <w:rPr>
            <w:webHidden/>
          </w:rPr>
          <w:tab/>
        </w:r>
        <w:r w:rsidRPr="00645306">
          <w:rPr>
            <w:webHidden/>
          </w:rPr>
          <w:fldChar w:fldCharType="begin"/>
        </w:r>
        <w:r w:rsidRPr="00645306">
          <w:rPr>
            <w:webHidden/>
          </w:rPr>
          <w:instrText xml:space="preserve"> PAGEREF _Toc195801236 \h </w:instrText>
        </w:r>
        <w:r w:rsidRPr="00645306">
          <w:rPr>
            <w:webHidden/>
          </w:rPr>
        </w:r>
        <w:r w:rsidRPr="00645306">
          <w:rPr>
            <w:webHidden/>
          </w:rPr>
          <w:fldChar w:fldCharType="separate"/>
        </w:r>
        <w:r w:rsidRPr="00645306">
          <w:rPr>
            <w:webHidden/>
          </w:rPr>
          <w:t>188</w:t>
        </w:r>
        <w:r w:rsidRPr="00645306">
          <w:rPr>
            <w:webHidden/>
          </w:rPr>
          <w:fldChar w:fldCharType="end"/>
        </w:r>
      </w:hyperlink>
    </w:p>
    <w:p w14:paraId="51851ECD" w14:textId="3CDC4011" w:rsidR="000C7556" w:rsidRPr="00645306" w:rsidRDefault="000C7556">
      <w:pPr>
        <w:pStyle w:val="TOC4"/>
        <w:rPr>
          <w:rFonts w:asciiTheme="minorHAnsi" w:hAnsiTheme="minorHAnsi"/>
          <w:kern w:val="2"/>
          <w:szCs w:val="24"/>
          <w:lang w:eastAsia="en-GB"/>
          <w14:ligatures w14:val="standardContextual"/>
        </w:rPr>
      </w:pPr>
      <w:hyperlink w:anchor="_Toc195801237" w:history="1">
        <w:r w:rsidRPr="00645306">
          <w:rPr>
            <w:rStyle w:val="Hyperlink"/>
            <w14:scene3d>
              <w14:camera w14:prst="orthographicFront"/>
              <w14:lightRig w14:rig="threePt" w14:dir="t">
                <w14:rot w14:lat="0" w14:lon="0" w14:rev="0"/>
              </w14:lightRig>
            </w14:scene3d>
          </w:rPr>
          <w:t>9.</w:t>
        </w:r>
        <w:r w:rsidRPr="00645306">
          <w:rPr>
            <w:rFonts w:asciiTheme="minorHAnsi" w:hAnsiTheme="minorHAnsi"/>
            <w:kern w:val="2"/>
            <w:szCs w:val="24"/>
            <w:lang w:eastAsia="en-GB"/>
            <w14:ligatures w14:val="standardContextual"/>
          </w:rPr>
          <w:tab/>
        </w:r>
        <w:r w:rsidRPr="00645306">
          <w:rPr>
            <w:rStyle w:val="Hyperlink"/>
          </w:rPr>
          <w:t>Supplier’s Responsibilities</w:t>
        </w:r>
        <w:r w:rsidRPr="00645306">
          <w:rPr>
            <w:webHidden/>
          </w:rPr>
          <w:tab/>
        </w:r>
        <w:r w:rsidRPr="00645306">
          <w:rPr>
            <w:webHidden/>
          </w:rPr>
          <w:fldChar w:fldCharType="begin"/>
        </w:r>
        <w:r w:rsidRPr="00645306">
          <w:rPr>
            <w:webHidden/>
          </w:rPr>
          <w:instrText xml:space="preserve"> PAGEREF _Toc195801237 \h </w:instrText>
        </w:r>
        <w:r w:rsidRPr="00645306">
          <w:rPr>
            <w:webHidden/>
          </w:rPr>
        </w:r>
        <w:r w:rsidRPr="00645306">
          <w:rPr>
            <w:webHidden/>
          </w:rPr>
          <w:fldChar w:fldCharType="separate"/>
        </w:r>
        <w:r w:rsidRPr="00645306">
          <w:rPr>
            <w:webHidden/>
          </w:rPr>
          <w:t>189</w:t>
        </w:r>
        <w:r w:rsidRPr="00645306">
          <w:rPr>
            <w:webHidden/>
          </w:rPr>
          <w:fldChar w:fldCharType="end"/>
        </w:r>
      </w:hyperlink>
    </w:p>
    <w:p w14:paraId="7AFB8F76" w14:textId="7913C50C" w:rsidR="000C7556" w:rsidRPr="00645306" w:rsidRDefault="000C7556">
      <w:pPr>
        <w:pStyle w:val="TOC4"/>
        <w:rPr>
          <w:rFonts w:asciiTheme="minorHAnsi" w:hAnsiTheme="minorHAnsi"/>
          <w:kern w:val="2"/>
          <w:szCs w:val="24"/>
          <w:lang w:eastAsia="en-GB"/>
          <w14:ligatures w14:val="standardContextual"/>
        </w:rPr>
      </w:pPr>
      <w:hyperlink w:anchor="_Toc195801238" w:history="1">
        <w:r w:rsidRPr="00645306">
          <w:rPr>
            <w:rStyle w:val="Hyperlink"/>
            <w14:scene3d>
              <w14:camera w14:prst="orthographicFront"/>
              <w14:lightRig w14:rig="threePt" w14:dir="t">
                <w14:rot w14:lat="0" w14:lon="0" w14:rev="0"/>
              </w14:lightRig>
            </w14:scene3d>
          </w:rPr>
          <w:t>10.</w:t>
        </w:r>
        <w:r w:rsidRPr="00645306">
          <w:rPr>
            <w:rFonts w:asciiTheme="minorHAnsi" w:hAnsiTheme="minorHAnsi"/>
            <w:kern w:val="2"/>
            <w:szCs w:val="24"/>
            <w:lang w:eastAsia="en-GB"/>
            <w14:ligatures w14:val="standardContextual"/>
          </w:rPr>
          <w:tab/>
        </w:r>
        <w:r w:rsidRPr="00645306">
          <w:rPr>
            <w:rStyle w:val="Hyperlink"/>
          </w:rPr>
          <w:t>Purchaser’s Responsibilities</w:t>
        </w:r>
        <w:r w:rsidRPr="00645306">
          <w:rPr>
            <w:webHidden/>
          </w:rPr>
          <w:tab/>
        </w:r>
        <w:r w:rsidRPr="00645306">
          <w:rPr>
            <w:webHidden/>
          </w:rPr>
          <w:fldChar w:fldCharType="begin"/>
        </w:r>
        <w:r w:rsidRPr="00645306">
          <w:rPr>
            <w:webHidden/>
          </w:rPr>
          <w:instrText xml:space="preserve"> PAGEREF _Toc195801238 \h </w:instrText>
        </w:r>
        <w:r w:rsidRPr="00645306">
          <w:rPr>
            <w:webHidden/>
          </w:rPr>
        </w:r>
        <w:r w:rsidRPr="00645306">
          <w:rPr>
            <w:webHidden/>
          </w:rPr>
          <w:fldChar w:fldCharType="separate"/>
        </w:r>
        <w:r w:rsidRPr="00645306">
          <w:rPr>
            <w:webHidden/>
          </w:rPr>
          <w:t>191</w:t>
        </w:r>
        <w:r w:rsidRPr="00645306">
          <w:rPr>
            <w:webHidden/>
          </w:rPr>
          <w:fldChar w:fldCharType="end"/>
        </w:r>
      </w:hyperlink>
    </w:p>
    <w:p w14:paraId="1FBB9EC6" w14:textId="6A840509" w:rsidR="000C7556" w:rsidRPr="00645306" w:rsidRDefault="000C7556">
      <w:pPr>
        <w:pStyle w:val="TOC3"/>
        <w:rPr>
          <w:rFonts w:asciiTheme="minorHAnsi" w:eastAsiaTheme="minorEastAsia" w:hAnsiTheme="minorHAnsi" w:cstheme="minorBidi"/>
          <w:iCs w:val="0"/>
          <w:kern w:val="2"/>
          <w:szCs w:val="24"/>
          <w:lang w:eastAsia="en-GB"/>
          <w14:ligatures w14:val="standardContextual"/>
        </w:rPr>
      </w:pPr>
      <w:hyperlink w:anchor="_Toc195801239" w:history="1">
        <w:r w:rsidRPr="00645306">
          <w:rPr>
            <w:rStyle w:val="Hyperlink"/>
          </w:rPr>
          <w:t>C.  Payment</w:t>
        </w:r>
        <w:r w:rsidRPr="00645306">
          <w:rPr>
            <w:webHidden/>
          </w:rPr>
          <w:tab/>
        </w:r>
        <w:r w:rsidRPr="00645306">
          <w:rPr>
            <w:webHidden/>
          </w:rPr>
          <w:fldChar w:fldCharType="begin"/>
        </w:r>
        <w:r w:rsidRPr="00645306">
          <w:rPr>
            <w:webHidden/>
          </w:rPr>
          <w:instrText xml:space="preserve"> PAGEREF _Toc195801239 \h </w:instrText>
        </w:r>
        <w:r w:rsidRPr="00645306">
          <w:rPr>
            <w:webHidden/>
          </w:rPr>
        </w:r>
        <w:r w:rsidRPr="00645306">
          <w:rPr>
            <w:webHidden/>
          </w:rPr>
          <w:fldChar w:fldCharType="separate"/>
        </w:r>
        <w:r w:rsidRPr="00645306">
          <w:rPr>
            <w:webHidden/>
          </w:rPr>
          <w:t>193</w:t>
        </w:r>
        <w:r w:rsidRPr="00645306">
          <w:rPr>
            <w:webHidden/>
          </w:rPr>
          <w:fldChar w:fldCharType="end"/>
        </w:r>
      </w:hyperlink>
    </w:p>
    <w:p w14:paraId="7BC6E3F9" w14:textId="6F7E285C" w:rsidR="000C7556" w:rsidRPr="00645306" w:rsidRDefault="000C7556">
      <w:pPr>
        <w:pStyle w:val="TOC4"/>
        <w:rPr>
          <w:rFonts w:asciiTheme="minorHAnsi" w:hAnsiTheme="minorHAnsi"/>
          <w:kern w:val="2"/>
          <w:szCs w:val="24"/>
          <w:lang w:eastAsia="en-GB"/>
          <w14:ligatures w14:val="standardContextual"/>
        </w:rPr>
      </w:pPr>
      <w:hyperlink w:anchor="_Toc195801240" w:history="1">
        <w:r w:rsidRPr="00645306">
          <w:rPr>
            <w:rStyle w:val="Hyperlink"/>
            <w14:scene3d>
              <w14:camera w14:prst="orthographicFront"/>
              <w14:lightRig w14:rig="threePt" w14:dir="t">
                <w14:rot w14:lat="0" w14:lon="0" w14:rev="0"/>
              </w14:lightRig>
            </w14:scene3d>
          </w:rPr>
          <w:t>11.</w:t>
        </w:r>
        <w:r w:rsidRPr="00645306">
          <w:rPr>
            <w:rFonts w:asciiTheme="minorHAnsi" w:hAnsiTheme="minorHAnsi"/>
            <w:kern w:val="2"/>
            <w:szCs w:val="24"/>
            <w:lang w:eastAsia="en-GB"/>
            <w14:ligatures w14:val="standardContextual"/>
          </w:rPr>
          <w:tab/>
        </w:r>
        <w:r w:rsidRPr="00645306">
          <w:rPr>
            <w:rStyle w:val="Hyperlink"/>
          </w:rPr>
          <w:t>Contract Price</w:t>
        </w:r>
        <w:r w:rsidRPr="00645306">
          <w:rPr>
            <w:webHidden/>
          </w:rPr>
          <w:tab/>
        </w:r>
        <w:r w:rsidRPr="00645306">
          <w:rPr>
            <w:webHidden/>
          </w:rPr>
          <w:fldChar w:fldCharType="begin"/>
        </w:r>
        <w:r w:rsidRPr="00645306">
          <w:rPr>
            <w:webHidden/>
          </w:rPr>
          <w:instrText xml:space="preserve"> PAGEREF _Toc195801240 \h </w:instrText>
        </w:r>
        <w:r w:rsidRPr="00645306">
          <w:rPr>
            <w:webHidden/>
          </w:rPr>
        </w:r>
        <w:r w:rsidRPr="00645306">
          <w:rPr>
            <w:webHidden/>
          </w:rPr>
          <w:fldChar w:fldCharType="separate"/>
        </w:r>
        <w:r w:rsidRPr="00645306">
          <w:rPr>
            <w:webHidden/>
          </w:rPr>
          <w:t>193</w:t>
        </w:r>
        <w:r w:rsidRPr="00645306">
          <w:rPr>
            <w:webHidden/>
          </w:rPr>
          <w:fldChar w:fldCharType="end"/>
        </w:r>
      </w:hyperlink>
    </w:p>
    <w:p w14:paraId="1824C3B1" w14:textId="1A5F69F3" w:rsidR="000C7556" w:rsidRPr="00645306" w:rsidRDefault="000C7556">
      <w:pPr>
        <w:pStyle w:val="TOC4"/>
        <w:rPr>
          <w:rFonts w:asciiTheme="minorHAnsi" w:hAnsiTheme="minorHAnsi"/>
          <w:kern w:val="2"/>
          <w:szCs w:val="24"/>
          <w:lang w:eastAsia="en-GB"/>
          <w14:ligatures w14:val="standardContextual"/>
        </w:rPr>
      </w:pPr>
      <w:hyperlink w:anchor="_Toc195801241" w:history="1">
        <w:r w:rsidRPr="00645306">
          <w:rPr>
            <w:rStyle w:val="Hyperlink"/>
            <w14:scene3d>
              <w14:camera w14:prst="orthographicFront"/>
              <w14:lightRig w14:rig="threePt" w14:dir="t">
                <w14:rot w14:lat="0" w14:lon="0" w14:rev="0"/>
              </w14:lightRig>
            </w14:scene3d>
          </w:rPr>
          <w:t>12.</w:t>
        </w:r>
        <w:r w:rsidRPr="00645306">
          <w:rPr>
            <w:rFonts w:asciiTheme="minorHAnsi" w:hAnsiTheme="minorHAnsi"/>
            <w:kern w:val="2"/>
            <w:szCs w:val="24"/>
            <w:lang w:eastAsia="en-GB"/>
            <w14:ligatures w14:val="standardContextual"/>
          </w:rPr>
          <w:tab/>
        </w:r>
        <w:r w:rsidRPr="00645306">
          <w:rPr>
            <w:rStyle w:val="Hyperlink"/>
          </w:rPr>
          <w:t>Terms and Schedule of Payment</w:t>
        </w:r>
        <w:r w:rsidRPr="00645306">
          <w:rPr>
            <w:webHidden/>
          </w:rPr>
          <w:tab/>
        </w:r>
        <w:r w:rsidRPr="00645306">
          <w:rPr>
            <w:webHidden/>
          </w:rPr>
          <w:fldChar w:fldCharType="begin"/>
        </w:r>
        <w:r w:rsidRPr="00645306">
          <w:rPr>
            <w:webHidden/>
          </w:rPr>
          <w:instrText xml:space="preserve"> PAGEREF _Toc195801241 \h </w:instrText>
        </w:r>
        <w:r w:rsidRPr="00645306">
          <w:rPr>
            <w:webHidden/>
          </w:rPr>
        </w:r>
        <w:r w:rsidRPr="00645306">
          <w:rPr>
            <w:webHidden/>
          </w:rPr>
          <w:fldChar w:fldCharType="separate"/>
        </w:r>
        <w:r w:rsidRPr="00645306">
          <w:rPr>
            <w:webHidden/>
          </w:rPr>
          <w:t>193</w:t>
        </w:r>
        <w:r w:rsidRPr="00645306">
          <w:rPr>
            <w:webHidden/>
          </w:rPr>
          <w:fldChar w:fldCharType="end"/>
        </w:r>
      </w:hyperlink>
    </w:p>
    <w:p w14:paraId="557416EB" w14:textId="151926A1" w:rsidR="000C7556" w:rsidRPr="00645306" w:rsidRDefault="000C7556">
      <w:pPr>
        <w:pStyle w:val="TOC4"/>
        <w:rPr>
          <w:rFonts w:asciiTheme="minorHAnsi" w:hAnsiTheme="minorHAnsi"/>
          <w:kern w:val="2"/>
          <w:szCs w:val="24"/>
          <w:lang w:eastAsia="en-GB"/>
          <w14:ligatures w14:val="standardContextual"/>
        </w:rPr>
      </w:pPr>
      <w:hyperlink w:anchor="_Toc195801242" w:history="1">
        <w:r w:rsidRPr="00645306">
          <w:rPr>
            <w:rStyle w:val="Hyperlink"/>
            <w14:scene3d>
              <w14:camera w14:prst="orthographicFront"/>
              <w14:lightRig w14:rig="threePt" w14:dir="t">
                <w14:rot w14:lat="0" w14:lon="0" w14:rev="0"/>
              </w14:lightRig>
            </w14:scene3d>
          </w:rPr>
          <w:t>13.</w:t>
        </w:r>
        <w:r w:rsidRPr="00645306">
          <w:rPr>
            <w:rFonts w:asciiTheme="minorHAnsi" w:hAnsiTheme="minorHAnsi"/>
            <w:kern w:val="2"/>
            <w:szCs w:val="24"/>
            <w:lang w:eastAsia="en-GB"/>
            <w14:ligatures w14:val="standardContextual"/>
          </w:rPr>
          <w:tab/>
        </w:r>
        <w:r w:rsidRPr="00645306">
          <w:rPr>
            <w:rStyle w:val="Hyperlink"/>
          </w:rPr>
          <w:t>Securities</w:t>
        </w:r>
        <w:r w:rsidRPr="00645306">
          <w:rPr>
            <w:webHidden/>
          </w:rPr>
          <w:tab/>
        </w:r>
        <w:r w:rsidRPr="00645306">
          <w:rPr>
            <w:webHidden/>
          </w:rPr>
          <w:fldChar w:fldCharType="begin"/>
        </w:r>
        <w:r w:rsidRPr="00645306">
          <w:rPr>
            <w:webHidden/>
          </w:rPr>
          <w:instrText xml:space="preserve"> PAGEREF _Toc195801242 \h </w:instrText>
        </w:r>
        <w:r w:rsidRPr="00645306">
          <w:rPr>
            <w:webHidden/>
          </w:rPr>
        </w:r>
        <w:r w:rsidRPr="00645306">
          <w:rPr>
            <w:webHidden/>
          </w:rPr>
          <w:fldChar w:fldCharType="separate"/>
        </w:r>
        <w:r w:rsidRPr="00645306">
          <w:rPr>
            <w:webHidden/>
          </w:rPr>
          <w:t>194</w:t>
        </w:r>
        <w:r w:rsidRPr="00645306">
          <w:rPr>
            <w:webHidden/>
          </w:rPr>
          <w:fldChar w:fldCharType="end"/>
        </w:r>
      </w:hyperlink>
    </w:p>
    <w:p w14:paraId="61A0295C" w14:textId="51203DDB" w:rsidR="000C7556" w:rsidRPr="00645306" w:rsidRDefault="000C7556">
      <w:pPr>
        <w:pStyle w:val="TOC4"/>
        <w:rPr>
          <w:rFonts w:asciiTheme="minorHAnsi" w:hAnsiTheme="minorHAnsi"/>
          <w:kern w:val="2"/>
          <w:szCs w:val="24"/>
          <w:lang w:eastAsia="en-GB"/>
          <w14:ligatures w14:val="standardContextual"/>
        </w:rPr>
      </w:pPr>
      <w:hyperlink w:anchor="_Toc195801243" w:history="1">
        <w:r w:rsidRPr="00645306">
          <w:rPr>
            <w:rStyle w:val="Hyperlink"/>
            <w14:scene3d>
              <w14:camera w14:prst="orthographicFront"/>
              <w14:lightRig w14:rig="threePt" w14:dir="t">
                <w14:rot w14:lat="0" w14:lon="0" w14:rev="0"/>
              </w14:lightRig>
            </w14:scene3d>
          </w:rPr>
          <w:t>14.</w:t>
        </w:r>
        <w:r w:rsidRPr="00645306">
          <w:rPr>
            <w:rFonts w:asciiTheme="minorHAnsi" w:hAnsiTheme="minorHAnsi"/>
            <w:kern w:val="2"/>
            <w:szCs w:val="24"/>
            <w:lang w:eastAsia="en-GB"/>
            <w14:ligatures w14:val="standardContextual"/>
          </w:rPr>
          <w:tab/>
        </w:r>
        <w:r w:rsidRPr="00645306">
          <w:rPr>
            <w:rStyle w:val="Hyperlink"/>
          </w:rPr>
          <w:t>Taxes and Duties</w:t>
        </w:r>
        <w:r w:rsidRPr="00645306">
          <w:rPr>
            <w:webHidden/>
          </w:rPr>
          <w:tab/>
        </w:r>
        <w:r w:rsidRPr="00645306">
          <w:rPr>
            <w:webHidden/>
          </w:rPr>
          <w:fldChar w:fldCharType="begin"/>
        </w:r>
        <w:r w:rsidRPr="00645306">
          <w:rPr>
            <w:webHidden/>
          </w:rPr>
          <w:instrText xml:space="preserve"> PAGEREF _Toc195801243 \h </w:instrText>
        </w:r>
        <w:r w:rsidRPr="00645306">
          <w:rPr>
            <w:webHidden/>
          </w:rPr>
        </w:r>
        <w:r w:rsidRPr="00645306">
          <w:rPr>
            <w:webHidden/>
          </w:rPr>
          <w:fldChar w:fldCharType="separate"/>
        </w:r>
        <w:r w:rsidRPr="00645306">
          <w:rPr>
            <w:webHidden/>
          </w:rPr>
          <w:t>195</w:t>
        </w:r>
        <w:r w:rsidRPr="00645306">
          <w:rPr>
            <w:webHidden/>
          </w:rPr>
          <w:fldChar w:fldCharType="end"/>
        </w:r>
      </w:hyperlink>
    </w:p>
    <w:p w14:paraId="585F8F27" w14:textId="08790C50" w:rsidR="000C7556" w:rsidRPr="00645306" w:rsidRDefault="000C7556">
      <w:pPr>
        <w:pStyle w:val="TOC3"/>
        <w:rPr>
          <w:rFonts w:asciiTheme="minorHAnsi" w:eastAsiaTheme="minorEastAsia" w:hAnsiTheme="minorHAnsi" w:cstheme="minorBidi"/>
          <w:iCs w:val="0"/>
          <w:kern w:val="2"/>
          <w:szCs w:val="24"/>
          <w:lang w:eastAsia="en-GB"/>
          <w14:ligatures w14:val="standardContextual"/>
        </w:rPr>
      </w:pPr>
      <w:hyperlink w:anchor="_Toc195801244" w:history="1">
        <w:r w:rsidRPr="00645306">
          <w:rPr>
            <w:rStyle w:val="Hyperlink"/>
          </w:rPr>
          <w:t>D.  Intellectual Property</w:t>
        </w:r>
        <w:r w:rsidRPr="00645306">
          <w:rPr>
            <w:webHidden/>
          </w:rPr>
          <w:tab/>
        </w:r>
        <w:r w:rsidRPr="00645306">
          <w:rPr>
            <w:webHidden/>
          </w:rPr>
          <w:fldChar w:fldCharType="begin"/>
        </w:r>
        <w:r w:rsidRPr="00645306">
          <w:rPr>
            <w:webHidden/>
          </w:rPr>
          <w:instrText xml:space="preserve"> PAGEREF _Toc195801244 \h </w:instrText>
        </w:r>
        <w:r w:rsidRPr="00645306">
          <w:rPr>
            <w:webHidden/>
          </w:rPr>
        </w:r>
        <w:r w:rsidRPr="00645306">
          <w:rPr>
            <w:webHidden/>
          </w:rPr>
          <w:fldChar w:fldCharType="separate"/>
        </w:r>
        <w:r w:rsidRPr="00645306">
          <w:rPr>
            <w:webHidden/>
          </w:rPr>
          <w:t>196</w:t>
        </w:r>
        <w:r w:rsidRPr="00645306">
          <w:rPr>
            <w:webHidden/>
          </w:rPr>
          <w:fldChar w:fldCharType="end"/>
        </w:r>
      </w:hyperlink>
    </w:p>
    <w:p w14:paraId="6503B81D" w14:textId="2A1384E6" w:rsidR="000C7556" w:rsidRPr="00645306" w:rsidRDefault="000C7556">
      <w:pPr>
        <w:pStyle w:val="TOC4"/>
        <w:rPr>
          <w:rFonts w:asciiTheme="minorHAnsi" w:hAnsiTheme="minorHAnsi"/>
          <w:kern w:val="2"/>
          <w:szCs w:val="24"/>
          <w:lang w:eastAsia="en-GB"/>
          <w14:ligatures w14:val="standardContextual"/>
        </w:rPr>
      </w:pPr>
      <w:hyperlink w:anchor="_Toc195801245" w:history="1">
        <w:r w:rsidRPr="00645306">
          <w:rPr>
            <w:rStyle w:val="Hyperlink"/>
            <w14:scene3d>
              <w14:camera w14:prst="orthographicFront"/>
              <w14:lightRig w14:rig="threePt" w14:dir="t">
                <w14:rot w14:lat="0" w14:lon="0" w14:rev="0"/>
              </w14:lightRig>
            </w14:scene3d>
          </w:rPr>
          <w:t>15.</w:t>
        </w:r>
        <w:r w:rsidRPr="00645306">
          <w:rPr>
            <w:rFonts w:asciiTheme="minorHAnsi" w:hAnsiTheme="minorHAnsi"/>
            <w:kern w:val="2"/>
            <w:szCs w:val="24"/>
            <w:lang w:eastAsia="en-GB"/>
            <w14:ligatures w14:val="standardContextual"/>
          </w:rPr>
          <w:tab/>
        </w:r>
        <w:r w:rsidRPr="00645306">
          <w:rPr>
            <w:rStyle w:val="Hyperlink"/>
          </w:rPr>
          <w:t>Intellectual Property Rights</w:t>
        </w:r>
        <w:r w:rsidRPr="00645306">
          <w:rPr>
            <w:webHidden/>
          </w:rPr>
          <w:tab/>
        </w:r>
        <w:r w:rsidRPr="00645306">
          <w:rPr>
            <w:webHidden/>
          </w:rPr>
          <w:fldChar w:fldCharType="begin"/>
        </w:r>
        <w:r w:rsidRPr="00645306">
          <w:rPr>
            <w:webHidden/>
          </w:rPr>
          <w:instrText xml:space="preserve"> PAGEREF _Toc195801245 \h </w:instrText>
        </w:r>
        <w:r w:rsidRPr="00645306">
          <w:rPr>
            <w:webHidden/>
          </w:rPr>
        </w:r>
        <w:r w:rsidRPr="00645306">
          <w:rPr>
            <w:webHidden/>
          </w:rPr>
          <w:fldChar w:fldCharType="separate"/>
        </w:r>
        <w:r w:rsidRPr="00645306">
          <w:rPr>
            <w:webHidden/>
          </w:rPr>
          <w:t>197</w:t>
        </w:r>
        <w:r w:rsidRPr="00645306">
          <w:rPr>
            <w:webHidden/>
          </w:rPr>
          <w:fldChar w:fldCharType="end"/>
        </w:r>
      </w:hyperlink>
    </w:p>
    <w:p w14:paraId="5ABB0E6B" w14:textId="5F6DB17B" w:rsidR="000C7556" w:rsidRPr="00645306" w:rsidRDefault="000C7556">
      <w:pPr>
        <w:pStyle w:val="TOC4"/>
        <w:rPr>
          <w:rFonts w:asciiTheme="minorHAnsi" w:hAnsiTheme="minorHAnsi"/>
          <w:kern w:val="2"/>
          <w:szCs w:val="24"/>
          <w:lang w:eastAsia="en-GB"/>
          <w14:ligatures w14:val="standardContextual"/>
        </w:rPr>
      </w:pPr>
      <w:hyperlink w:anchor="_Toc195801246" w:history="1">
        <w:r w:rsidRPr="00645306">
          <w:rPr>
            <w:rStyle w:val="Hyperlink"/>
            <w14:scene3d>
              <w14:camera w14:prst="orthographicFront"/>
              <w14:lightRig w14:rig="threePt" w14:dir="t">
                <w14:rot w14:lat="0" w14:lon="0" w14:rev="0"/>
              </w14:lightRig>
            </w14:scene3d>
          </w:rPr>
          <w:t>16.</w:t>
        </w:r>
        <w:r w:rsidRPr="00645306">
          <w:rPr>
            <w:rFonts w:asciiTheme="minorHAnsi" w:hAnsiTheme="minorHAnsi"/>
            <w:kern w:val="2"/>
            <w:szCs w:val="24"/>
            <w:lang w:eastAsia="en-GB"/>
            <w14:ligatures w14:val="standardContextual"/>
          </w:rPr>
          <w:tab/>
        </w:r>
        <w:r w:rsidRPr="00645306">
          <w:rPr>
            <w:rStyle w:val="Hyperlink"/>
          </w:rPr>
          <w:t>License to Software and Materials</w:t>
        </w:r>
        <w:r w:rsidRPr="00645306">
          <w:rPr>
            <w:webHidden/>
          </w:rPr>
          <w:tab/>
        </w:r>
        <w:r w:rsidRPr="00645306">
          <w:rPr>
            <w:webHidden/>
          </w:rPr>
          <w:fldChar w:fldCharType="begin"/>
        </w:r>
        <w:r w:rsidRPr="00645306">
          <w:rPr>
            <w:webHidden/>
          </w:rPr>
          <w:instrText xml:space="preserve"> PAGEREF _Toc195801246 \h </w:instrText>
        </w:r>
        <w:r w:rsidRPr="00645306">
          <w:rPr>
            <w:webHidden/>
          </w:rPr>
        </w:r>
        <w:r w:rsidRPr="00645306">
          <w:rPr>
            <w:webHidden/>
          </w:rPr>
          <w:fldChar w:fldCharType="separate"/>
        </w:r>
        <w:r w:rsidRPr="00645306">
          <w:rPr>
            <w:webHidden/>
          </w:rPr>
          <w:t>197</w:t>
        </w:r>
        <w:r w:rsidRPr="00645306">
          <w:rPr>
            <w:webHidden/>
          </w:rPr>
          <w:fldChar w:fldCharType="end"/>
        </w:r>
      </w:hyperlink>
    </w:p>
    <w:p w14:paraId="55250F90" w14:textId="21183280" w:rsidR="000C7556" w:rsidRPr="00645306" w:rsidRDefault="000C7556">
      <w:pPr>
        <w:pStyle w:val="TOC4"/>
        <w:rPr>
          <w:rFonts w:asciiTheme="minorHAnsi" w:hAnsiTheme="minorHAnsi"/>
          <w:kern w:val="2"/>
          <w:szCs w:val="24"/>
          <w:lang w:eastAsia="en-GB"/>
          <w14:ligatures w14:val="standardContextual"/>
        </w:rPr>
      </w:pPr>
      <w:hyperlink w:anchor="_Toc195801247" w:history="1">
        <w:r w:rsidRPr="00645306">
          <w:rPr>
            <w:rStyle w:val="Hyperlink"/>
            <w:rFonts w:cs="Arial"/>
            <w:lang w:eastAsia="en-GB"/>
            <w14:scene3d>
              <w14:camera w14:prst="orthographicFront"/>
              <w14:lightRig w14:rig="threePt" w14:dir="t">
                <w14:rot w14:lat="0" w14:lon="0" w14:rev="0"/>
              </w14:lightRig>
            </w14:scene3d>
          </w:rPr>
          <w:t>17.</w:t>
        </w:r>
        <w:r w:rsidRPr="00645306">
          <w:rPr>
            <w:rFonts w:asciiTheme="minorHAnsi" w:hAnsiTheme="minorHAnsi"/>
            <w:kern w:val="2"/>
            <w:szCs w:val="24"/>
            <w:lang w:eastAsia="en-GB"/>
            <w14:ligatures w14:val="standardContextual"/>
          </w:rPr>
          <w:tab/>
        </w:r>
        <w:r w:rsidRPr="00645306">
          <w:rPr>
            <w:rStyle w:val="Hyperlink"/>
          </w:rPr>
          <w:t>Confidential Information and Data Security</w:t>
        </w:r>
        <w:r w:rsidRPr="00645306">
          <w:rPr>
            <w:webHidden/>
          </w:rPr>
          <w:tab/>
        </w:r>
        <w:r w:rsidRPr="00645306">
          <w:rPr>
            <w:webHidden/>
          </w:rPr>
          <w:fldChar w:fldCharType="begin"/>
        </w:r>
        <w:r w:rsidRPr="00645306">
          <w:rPr>
            <w:webHidden/>
          </w:rPr>
          <w:instrText xml:space="preserve"> PAGEREF _Toc195801247 \h </w:instrText>
        </w:r>
        <w:r w:rsidRPr="00645306">
          <w:rPr>
            <w:webHidden/>
          </w:rPr>
        </w:r>
        <w:r w:rsidRPr="00645306">
          <w:rPr>
            <w:webHidden/>
          </w:rPr>
          <w:fldChar w:fldCharType="separate"/>
        </w:r>
        <w:r w:rsidRPr="00645306">
          <w:rPr>
            <w:webHidden/>
          </w:rPr>
          <w:t>199</w:t>
        </w:r>
        <w:r w:rsidRPr="00645306">
          <w:rPr>
            <w:webHidden/>
          </w:rPr>
          <w:fldChar w:fldCharType="end"/>
        </w:r>
      </w:hyperlink>
    </w:p>
    <w:p w14:paraId="09D2E859" w14:textId="3E173828" w:rsidR="000C7556" w:rsidRPr="00645306" w:rsidRDefault="000C7556">
      <w:pPr>
        <w:pStyle w:val="TOC3"/>
        <w:rPr>
          <w:rFonts w:asciiTheme="minorHAnsi" w:eastAsiaTheme="minorEastAsia" w:hAnsiTheme="minorHAnsi" w:cstheme="minorBidi"/>
          <w:iCs w:val="0"/>
          <w:kern w:val="2"/>
          <w:szCs w:val="24"/>
          <w:lang w:eastAsia="en-GB"/>
          <w14:ligatures w14:val="standardContextual"/>
        </w:rPr>
      </w:pPr>
      <w:hyperlink w:anchor="_Toc195801248" w:history="1">
        <w:r w:rsidRPr="00645306">
          <w:rPr>
            <w:rStyle w:val="Hyperlink"/>
          </w:rPr>
          <w:t>E.  Supply, Installation, Testing,  Commissioning, and Acceptance of the System</w:t>
        </w:r>
        <w:r w:rsidRPr="00645306">
          <w:rPr>
            <w:webHidden/>
          </w:rPr>
          <w:tab/>
        </w:r>
        <w:r w:rsidRPr="00645306">
          <w:rPr>
            <w:webHidden/>
          </w:rPr>
          <w:fldChar w:fldCharType="begin"/>
        </w:r>
        <w:r w:rsidRPr="00645306">
          <w:rPr>
            <w:webHidden/>
          </w:rPr>
          <w:instrText xml:space="preserve"> PAGEREF _Toc195801248 \h </w:instrText>
        </w:r>
        <w:r w:rsidRPr="00645306">
          <w:rPr>
            <w:webHidden/>
          </w:rPr>
        </w:r>
        <w:r w:rsidRPr="00645306">
          <w:rPr>
            <w:webHidden/>
          </w:rPr>
          <w:fldChar w:fldCharType="separate"/>
        </w:r>
        <w:r w:rsidRPr="00645306">
          <w:rPr>
            <w:webHidden/>
          </w:rPr>
          <w:t>204</w:t>
        </w:r>
        <w:r w:rsidRPr="00645306">
          <w:rPr>
            <w:webHidden/>
          </w:rPr>
          <w:fldChar w:fldCharType="end"/>
        </w:r>
      </w:hyperlink>
    </w:p>
    <w:p w14:paraId="7B285A6C" w14:textId="14D67755" w:rsidR="000C7556" w:rsidRPr="00645306" w:rsidRDefault="000C7556">
      <w:pPr>
        <w:pStyle w:val="TOC4"/>
        <w:rPr>
          <w:rFonts w:asciiTheme="minorHAnsi" w:hAnsiTheme="minorHAnsi"/>
          <w:kern w:val="2"/>
          <w:szCs w:val="24"/>
          <w:lang w:eastAsia="en-GB"/>
          <w14:ligatures w14:val="standardContextual"/>
        </w:rPr>
      </w:pPr>
      <w:hyperlink w:anchor="_Toc195801249" w:history="1">
        <w:r w:rsidRPr="00645306">
          <w:rPr>
            <w:rStyle w:val="Hyperlink"/>
            <w14:scene3d>
              <w14:camera w14:prst="orthographicFront"/>
              <w14:lightRig w14:rig="threePt" w14:dir="t">
                <w14:rot w14:lat="0" w14:lon="0" w14:rev="0"/>
              </w14:lightRig>
            </w14:scene3d>
          </w:rPr>
          <w:t>18.</w:t>
        </w:r>
        <w:r w:rsidRPr="00645306">
          <w:rPr>
            <w:rFonts w:asciiTheme="minorHAnsi" w:hAnsiTheme="minorHAnsi"/>
            <w:kern w:val="2"/>
            <w:szCs w:val="24"/>
            <w:lang w:eastAsia="en-GB"/>
            <w14:ligatures w14:val="standardContextual"/>
          </w:rPr>
          <w:tab/>
        </w:r>
        <w:r w:rsidRPr="00645306">
          <w:rPr>
            <w:rStyle w:val="Hyperlink"/>
          </w:rPr>
          <w:t>Representatives</w:t>
        </w:r>
        <w:r w:rsidRPr="00645306">
          <w:rPr>
            <w:webHidden/>
          </w:rPr>
          <w:tab/>
        </w:r>
        <w:r w:rsidRPr="00645306">
          <w:rPr>
            <w:webHidden/>
          </w:rPr>
          <w:fldChar w:fldCharType="begin"/>
        </w:r>
        <w:r w:rsidRPr="00645306">
          <w:rPr>
            <w:webHidden/>
          </w:rPr>
          <w:instrText xml:space="preserve"> PAGEREF _Toc195801249 \h </w:instrText>
        </w:r>
        <w:r w:rsidRPr="00645306">
          <w:rPr>
            <w:webHidden/>
          </w:rPr>
        </w:r>
        <w:r w:rsidRPr="00645306">
          <w:rPr>
            <w:webHidden/>
          </w:rPr>
          <w:fldChar w:fldCharType="separate"/>
        </w:r>
        <w:r w:rsidRPr="00645306">
          <w:rPr>
            <w:webHidden/>
          </w:rPr>
          <w:t>204</w:t>
        </w:r>
        <w:r w:rsidRPr="00645306">
          <w:rPr>
            <w:webHidden/>
          </w:rPr>
          <w:fldChar w:fldCharType="end"/>
        </w:r>
      </w:hyperlink>
    </w:p>
    <w:p w14:paraId="5621D4FF" w14:textId="509581A8" w:rsidR="000C7556" w:rsidRPr="00645306" w:rsidRDefault="000C7556">
      <w:pPr>
        <w:pStyle w:val="TOC4"/>
        <w:rPr>
          <w:rFonts w:asciiTheme="minorHAnsi" w:hAnsiTheme="minorHAnsi"/>
          <w:kern w:val="2"/>
          <w:szCs w:val="24"/>
          <w:lang w:eastAsia="en-GB"/>
          <w14:ligatures w14:val="standardContextual"/>
        </w:rPr>
      </w:pPr>
      <w:hyperlink w:anchor="_Toc195801250" w:history="1">
        <w:r w:rsidRPr="00645306">
          <w:rPr>
            <w:rStyle w:val="Hyperlink"/>
            <w:rFonts w:cs="Arial"/>
            <w:lang w:eastAsia="en-GB"/>
            <w14:scene3d>
              <w14:camera w14:prst="orthographicFront"/>
              <w14:lightRig w14:rig="threePt" w14:dir="t">
                <w14:rot w14:lat="0" w14:lon="0" w14:rev="0"/>
              </w14:lightRig>
            </w14:scene3d>
          </w:rPr>
          <w:t>19.</w:t>
        </w:r>
        <w:r w:rsidRPr="00645306">
          <w:rPr>
            <w:rFonts w:asciiTheme="minorHAnsi" w:hAnsiTheme="minorHAnsi"/>
            <w:kern w:val="2"/>
            <w:szCs w:val="24"/>
            <w:lang w:eastAsia="en-GB"/>
            <w14:ligatures w14:val="standardContextual"/>
          </w:rPr>
          <w:tab/>
        </w:r>
        <w:r w:rsidRPr="00645306">
          <w:rPr>
            <w:rStyle w:val="Hyperlink"/>
          </w:rPr>
          <w:t>Project Plan</w:t>
        </w:r>
        <w:r w:rsidRPr="00645306">
          <w:rPr>
            <w:webHidden/>
          </w:rPr>
          <w:tab/>
        </w:r>
        <w:r w:rsidRPr="00645306">
          <w:rPr>
            <w:webHidden/>
          </w:rPr>
          <w:fldChar w:fldCharType="begin"/>
        </w:r>
        <w:r w:rsidRPr="00645306">
          <w:rPr>
            <w:webHidden/>
          </w:rPr>
          <w:instrText xml:space="preserve"> PAGEREF _Toc195801250 \h </w:instrText>
        </w:r>
        <w:r w:rsidRPr="00645306">
          <w:rPr>
            <w:webHidden/>
          </w:rPr>
        </w:r>
        <w:r w:rsidRPr="00645306">
          <w:rPr>
            <w:webHidden/>
          </w:rPr>
          <w:fldChar w:fldCharType="separate"/>
        </w:r>
        <w:r w:rsidRPr="00645306">
          <w:rPr>
            <w:webHidden/>
          </w:rPr>
          <w:t>206</w:t>
        </w:r>
        <w:r w:rsidRPr="00645306">
          <w:rPr>
            <w:webHidden/>
          </w:rPr>
          <w:fldChar w:fldCharType="end"/>
        </w:r>
      </w:hyperlink>
    </w:p>
    <w:p w14:paraId="6AF52CE6" w14:textId="36B659FA" w:rsidR="000C7556" w:rsidRPr="00645306" w:rsidRDefault="000C7556">
      <w:pPr>
        <w:pStyle w:val="TOC4"/>
        <w:rPr>
          <w:rFonts w:asciiTheme="minorHAnsi" w:hAnsiTheme="minorHAnsi"/>
          <w:kern w:val="2"/>
          <w:szCs w:val="24"/>
          <w:lang w:eastAsia="en-GB"/>
          <w14:ligatures w14:val="standardContextual"/>
        </w:rPr>
      </w:pPr>
      <w:hyperlink w:anchor="_Toc195801251" w:history="1">
        <w:r w:rsidRPr="00645306">
          <w:rPr>
            <w:rStyle w:val="Hyperlink"/>
            <w:rFonts w:cs="Arial"/>
            <w:lang w:eastAsia="en-GB"/>
            <w14:scene3d>
              <w14:camera w14:prst="orthographicFront"/>
              <w14:lightRig w14:rig="threePt" w14:dir="t">
                <w14:rot w14:lat="0" w14:lon="0" w14:rev="0"/>
              </w14:lightRig>
            </w14:scene3d>
          </w:rPr>
          <w:t>20.</w:t>
        </w:r>
        <w:r w:rsidRPr="00645306">
          <w:rPr>
            <w:rFonts w:asciiTheme="minorHAnsi" w:hAnsiTheme="minorHAnsi"/>
            <w:kern w:val="2"/>
            <w:szCs w:val="24"/>
            <w:lang w:eastAsia="en-GB"/>
            <w14:ligatures w14:val="standardContextual"/>
          </w:rPr>
          <w:tab/>
        </w:r>
        <w:r w:rsidRPr="00645306">
          <w:rPr>
            <w:rStyle w:val="Hyperlink"/>
          </w:rPr>
          <w:t>Subcontracting</w:t>
        </w:r>
        <w:r w:rsidRPr="00645306">
          <w:rPr>
            <w:webHidden/>
          </w:rPr>
          <w:tab/>
        </w:r>
        <w:r w:rsidRPr="00645306">
          <w:rPr>
            <w:webHidden/>
          </w:rPr>
          <w:fldChar w:fldCharType="begin"/>
        </w:r>
        <w:r w:rsidRPr="00645306">
          <w:rPr>
            <w:webHidden/>
          </w:rPr>
          <w:instrText xml:space="preserve"> PAGEREF _Toc195801251 \h </w:instrText>
        </w:r>
        <w:r w:rsidRPr="00645306">
          <w:rPr>
            <w:webHidden/>
          </w:rPr>
        </w:r>
        <w:r w:rsidRPr="00645306">
          <w:rPr>
            <w:webHidden/>
          </w:rPr>
          <w:fldChar w:fldCharType="separate"/>
        </w:r>
        <w:r w:rsidRPr="00645306">
          <w:rPr>
            <w:webHidden/>
          </w:rPr>
          <w:t>207</w:t>
        </w:r>
        <w:r w:rsidRPr="00645306">
          <w:rPr>
            <w:webHidden/>
          </w:rPr>
          <w:fldChar w:fldCharType="end"/>
        </w:r>
      </w:hyperlink>
    </w:p>
    <w:p w14:paraId="5AC873D5" w14:textId="07571AD1" w:rsidR="000C7556" w:rsidRPr="00645306" w:rsidRDefault="000C7556">
      <w:pPr>
        <w:pStyle w:val="TOC4"/>
        <w:rPr>
          <w:rFonts w:asciiTheme="minorHAnsi" w:hAnsiTheme="minorHAnsi"/>
          <w:kern w:val="2"/>
          <w:szCs w:val="24"/>
          <w:lang w:eastAsia="en-GB"/>
          <w14:ligatures w14:val="standardContextual"/>
        </w:rPr>
      </w:pPr>
      <w:hyperlink w:anchor="_Toc195801252" w:history="1">
        <w:r w:rsidRPr="00645306">
          <w:rPr>
            <w:rStyle w:val="Hyperlink"/>
            <w:rFonts w:cs="Arial"/>
            <w:lang w:eastAsia="en-GB"/>
            <w14:scene3d>
              <w14:camera w14:prst="orthographicFront"/>
              <w14:lightRig w14:rig="threePt" w14:dir="t">
                <w14:rot w14:lat="0" w14:lon="0" w14:rev="0"/>
              </w14:lightRig>
            </w14:scene3d>
          </w:rPr>
          <w:t>21.</w:t>
        </w:r>
        <w:r w:rsidRPr="00645306">
          <w:rPr>
            <w:rFonts w:asciiTheme="minorHAnsi" w:hAnsiTheme="minorHAnsi"/>
            <w:kern w:val="2"/>
            <w:szCs w:val="24"/>
            <w:lang w:eastAsia="en-GB"/>
            <w14:ligatures w14:val="standardContextual"/>
          </w:rPr>
          <w:tab/>
        </w:r>
        <w:r w:rsidRPr="00645306">
          <w:rPr>
            <w:rStyle w:val="Hyperlink"/>
          </w:rPr>
          <w:t>Design and Engineering</w:t>
        </w:r>
        <w:r w:rsidRPr="00645306">
          <w:rPr>
            <w:webHidden/>
          </w:rPr>
          <w:tab/>
        </w:r>
        <w:r w:rsidRPr="00645306">
          <w:rPr>
            <w:webHidden/>
          </w:rPr>
          <w:fldChar w:fldCharType="begin"/>
        </w:r>
        <w:r w:rsidRPr="00645306">
          <w:rPr>
            <w:webHidden/>
          </w:rPr>
          <w:instrText xml:space="preserve"> PAGEREF _Toc195801252 \h </w:instrText>
        </w:r>
        <w:r w:rsidRPr="00645306">
          <w:rPr>
            <w:webHidden/>
          </w:rPr>
        </w:r>
        <w:r w:rsidRPr="00645306">
          <w:rPr>
            <w:webHidden/>
          </w:rPr>
          <w:fldChar w:fldCharType="separate"/>
        </w:r>
        <w:r w:rsidRPr="00645306">
          <w:rPr>
            <w:webHidden/>
          </w:rPr>
          <w:t>207</w:t>
        </w:r>
        <w:r w:rsidRPr="00645306">
          <w:rPr>
            <w:webHidden/>
          </w:rPr>
          <w:fldChar w:fldCharType="end"/>
        </w:r>
      </w:hyperlink>
    </w:p>
    <w:p w14:paraId="57108B05" w14:textId="1E0B9440" w:rsidR="000C7556" w:rsidRPr="00645306" w:rsidRDefault="000C7556">
      <w:pPr>
        <w:pStyle w:val="TOC4"/>
        <w:rPr>
          <w:rFonts w:asciiTheme="minorHAnsi" w:hAnsiTheme="minorHAnsi"/>
          <w:kern w:val="2"/>
          <w:szCs w:val="24"/>
          <w:lang w:eastAsia="en-GB"/>
          <w14:ligatures w14:val="standardContextual"/>
        </w:rPr>
      </w:pPr>
      <w:hyperlink w:anchor="_Toc195801253" w:history="1">
        <w:r w:rsidRPr="00645306">
          <w:rPr>
            <w:rStyle w:val="Hyperlink"/>
            <w:rFonts w:cs="Arial"/>
            <w:lang w:eastAsia="en-GB"/>
            <w14:scene3d>
              <w14:camera w14:prst="orthographicFront"/>
              <w14:lightRig w14:rig="threePt" w14:dir="t">
                <w14:rot w14:lat="0" w14:lon="0" w14:rev="0"/>
              </w14:lightRig>
            </w14:scene3d>
          </w:rPr>
          <w:t>22.</w:t>
        </w:r>
        <w:r w:rsidRPr="00645306">
          <w:rPr>
            <w:rFonts w:asciiTheme="minorHAnsi" w:hAnsiTheme="minorHAnsi"/>
            <w:kern w:val="2"/>
            <w:szCs w:val="24"/>
            <w:lang w:eastAsia="en-GB"/>
            <w14:ligatures w14:val="standardContextual"/>
          </w:rPr>
          <w:tab/>
        </w:r>
        <w:r w:rsidRPr="00645306">
          <w:rPr>
            <w:rStyle w:val="Hyperlink"/>
          </w:rPr>
          <w:t>Procurement, Delivery, and Transport</w:t>
        </w:r>
        <w:r w:rsidRPr="00645306">
          <w:rPr>
            <w:webHidden/>
          </w:rPr>
          <w:tab/>
        </w:r>
        <w:r w:rsidRPr="00645306">
          <w:rPr>
            <w:webHidden/>
          </w:rPr>
          <w:fldChar w:fldCharType="begin"/>
        </w:r>
        <w:r w:rsidRPr="00645306">
          <w:rPr>
            <w:webHidden/>
          </w:rPr>
          <w:instrText xml:space="preserve"> PAGEREF _Toc195801253 \h </w:instrText>
        </w:r>
        <w:r w:rsidRPr="00645306">
          <w:rPr>
            <w:webHidden/>
          </w:rPr>
        </w:r>
        <w:r w:rsidRPr="00645306">
          <w:rPr>
            <w:webHidden/>
          </w:rPr>
          <w:fldChar w:fldCharType="separate"/>
        </w:r>
        <w:r w:rsidRPr="00645306">
          <w:rPr>
            <w:webHidden/>
          </w:rPr>
          <w:t>210</w:t>
        </w:r>
        <w:r w:rsidRPr="00645306">
          <w:rPr>
            <w:webHidden/>
          </w:rPr>
          <w:fldChar w:fldCharType="end"/>
        </w:r>
      </w:hyperlink>
    </w:p>
    <w:p w14:paraId="30B21416" w14:textId="25C6EA42" w:rsidR="000C7556" w:rsidRPr="00645306" w:rsidRDefault="000C7556">
      <w:pPr>
        <w:pStyle w:val="TOC4"/>
        <w:rPr>
          <w:rFonts w:asciiTheme="minorHAnsi" w:hAnsiTheme="minorHAnsi"/>
          <w:kern w:val="2"/>
          <w:szCs w:val="24"/>
          <w:lang w:eastAsia="en-GB"/>
          <w14:ligatures w14:val="standardContextual"/>
        </w:rPr>
      </w:pPr>
      <w:hyperlink w:anchor="_Toc195801254" w:history="1">
        <w:r w:rsidRPr="00645306">
          <w:rPr>
            <w:rStyle w:val="Hyperlink"/>
            <w:rFonts w:cs="Arial"/>
            <w:lang w:eastAsia="en-GB"/>
            <w14:scene3d>
              <w14:camera w14:prst="orthographicFront"/>
              <w14:lightRig w14:rig="threePt" w14:dir="t">
                <w14:rot w14:lat="0" w14:lon="0" w14:rev="0"/>
              </w14:lightRig>
            </w14:scene3d>
          </w:rPr>
          <w:t>23.</w:t>
        </w:r>
        <w:r w:rsidRPr="00645306">
          <w:rPr>
            <w:rFonts w:asciiTheme="minorHAnsi" w:hAnsiTheme="minorHAnsi"/>
            <w:kern w:val="2"/>
            <w:szCs w:val="24"/>
            <w:lang w:eastAsia="en-GB"/>
            <w14:ligatures w14:val="standardContextual"/>
          </w:rPr>
          <w:tab/>
        </w:r>
        <w:r w:rsidRPr="00645306">
          <w:rPr>
            <w:rStyle w:val="Hyperlink"/>
          </w:rPr>
          <w:t>Product Upgrades</w:t>
        </w:r>
        <w:r w:rsidRPr="00645306">
          <w:rPr>
            <w:webHidden/>
          </w:rPr>
          <w:tab/>
        </w:r>
        <w:r w:rsidRPr="00645306">
          <w:rPr>
            <w:webHidden/>
          </w:rPr>
          <w:fldChar w:fldCharType="begin"/>
        </w:r>
        <w:r w:rsidRPr="00645306">
          <w:rPr>
            <w:webHidden/>
          </w:rPr>
          <w:instrText xml:space="preserve"> PAGEREF _Toc195801254 \h </w:instrText>
        </w:r>
        <w:r w:rsidRPr="00645306">
          <w:rPr>
            <w:webHidden/>
          </w:rPr>
        </w:r>
        <w:r w:rsidRPr="00645306">
          <w:rPr>
            <w:webHidden/>
          </w:rPr>
          <w:fldChar w:fldCharType="separate"/>
        </w:r>
        <w:r w:rsidRPr="00645306">
          <w:rPr>
            <w:webHidden/>
          </w:rPr>
          <w:t>212</w:t>
        </w:r>
        <w:r w:rsidRPr="00645306">
          <w:rPr>
            <w:webHidden/>
          </w:rPr>
          <w:fldChar w:fldCharType="end"/>
        </w:r>
      </w:hyperlink>
    </w:p>
    <w:p w14:paraId="3AB95E98" w14:textId="4212C0A4" w:rsidR="000C7556" w:rsidRPr="00645306" w:rsidRDefault="000C7556">
      <w:pPr>
        <w:pStyle w:val="TOC4"/>
        <w:rPr>
          <w:rFonts w:asciiTheme="minorHAnsi" w:hAnsiTheme="minorHAnsi"/>
          <w:kern w:val="2"/>
          <w:szCs w:val="24"/>
          <w:lang w:eastAsia="en-GB"/>
          <w14:ligatures w14:val="standardContextual"/>
        </w:rPr>
      </w:pPr>
      <w:hyperlink w:anchor="_Toc195801255" w:history="1">
        <w:r w:rsidRPr="00645306">
          <w:rPr>
            <w:rStyle w:val="Hyperlink"/>
            <w:rFonts w:cs="Arial"/>
            <w:lang w:eastAsia="en-GB"/>
            <w14:scene3d>
              <w14:camera w14:prst="orthographicFront"/>
              <w14:lightRig w14:rig="threePt" w14:dir="t">
                <w14:rot w14:lat="0" w14:lon="0" w14:rev="0"/>
              </w14:lightRig>
            </w14:scene3d>
          </w:rPr>
          <w:t>24.</w:t>
        </w:r>
        <w:r w:rsidRPr="00645306">
          <w:rPr>
            <w:rFonts w:asciiTheme="minorHAnsi" w:hAnsiTheme="minorHAnsi"/>
            <w:kern w:val="2"/>
            <w:szCs w:val="24"/>
            <w:lang w:eastAsia="en-GB"/>
            <w14:ligatures w14:val="standardContextual"/>
          </w:rPr>
          <w:tab/>
        </w:r>
        <w:r w:rsidRPr="00645306">
          <w:rPr>
            <w:rStyle w:val="Hyperlink"/>
          </w:rPr>
          <w:t>Implementation, Installation, and Other Services</w:t>
        </w:r>
        <w:r w:rsidRPr="00645306">
          <w:rPr>
            <w:webHidden/>
          </w:rPr>
          <w:tab/>
        </w:r>
        <w:r w:rsidRPr="00645306">
          <w:rPr>
            <w:webHidden/>
          </w:rPr>
          <w:fldChar w:fldCharType="begin"/>
        </w:r>
        <w:r w:rsidRPr="00645306">
          <w:rPr>
            <w:webHidden/>
          </w:rPr>
          <w:instrText xml:space="preserve"> PAGEREF _Toc195801255 \h </w:instrText>
        </w:r>
        <w:r w:rsidRPr="00645306">
          <w:rPr>
            <w:webHidden/>
          </w:rPr>
        </w:r>
        <w:r w:rsidRPr="00645306">
          <w:rPr>
            <w:webHidden/>
          </w:rPr>
          <w:fldChar w:fldCharType="separate"/>
        </w:r>
        <w:r w:rsidRPr="00645306">
          <w:rPr>
            <w:webHidden/>
          </w:rPr>
          <w:t>213</w:t>
        </w:r>
        <w:r w:rsidRPr="00645306">
          <w:rPr>
            <w:webHidden/>
          </w:rPr>
          <w:fldChar w:fldCharType="end"/>
        </w:r>
      </w:hyperlink>
    </w:p>
    <w:p w14:paraId="746EB572" w14:textId="407B5A30" w:rsidR="000C7556" w:rsidRPr="00645306" w:rsidRDefault="000C7556">
      <w:pPr>
        <w:pStyle w:val="TOC4"/>
        <w:rPr>
          <w:rFonts w:asciiTheme="minorHAnsi" w:hAnsiTheme="minorHAnsi"/>
          <w:kern w:val="2"/>
          <w:szCs w:val="24"/>
          <w:lang w:eastAsia="en-GB"/>
          <w14:ligatures w14:val="standardContextual"/>
        </w:rPr>
      </w:pPr>
      <w:hyperlink w:anchor="_Toc195801256" w:history="1">
        <w:r w:rsidRPr="00645306">
          <w:rPr>
            <w:rStyle w:val="Hyperlink"/>
            <w:rFonts w:cs="Arial"/>
            <w:lang w:eastAsia="en-GB"/>
            <w14:scene3d>
              <w14:camera w14:prst="orthographicFront"/>
              <w14:lightRig w14:rig="threePt" w14:dir="t">
                <w14:rot w14:lat="0" w14:lon="0" w14:rev="0"/>
              </w14:lightRig>
            </w14:scene3d>
          </w:rPr>
          <w:t>25.</w:t>
        </w:r>
        <w:r w:rsidRPr="00645306">
          <w:rPr>
            <w:rFonts w:asciiTheme="minorHAnsi" w:hAnsiTheme="minorHAnsi"/>
            <w:kern w:val="2"/>
            <w:szCs w:val="24"/>
            <w:lang w:eastAsia="en-GB"/>
            <w14:ligatures w14:val="standardContextual"/>
          </w:rPr>
          <w:tab/>
        </w:r>
        <w:r w:rsidRPr="00645306">
          <w:rPr>
            <w:rStyle w:val="Hyperlink"/>
          </w:rPr>
          <w:t>Inspections and Tests</w:t>
        </w:r>
        <w:r w:rsidRPr="00645306">
          <w:rPr>
            <w:webHidden/>
          </w:rPr>
          <w:tab/>
        </w:r>
        <w:r w:rsidRPr="00645306">
          <w:rPr>
            <w:webHidden/>
          </w:rPr>
          <w:fldChar w:fldCharType="begin"/>
        </w:r>
        <w:r w:rsidRPr="00645306">
          <w:rPr>
            <w:webHidden/>
          </w:rPr>
          <w:instrText xml:space="preserve"> PAGEREF _Toc195801256 \h </w:instrText>
        </w:r>
        <w:r w:rsidRPr="00645306">
          <w:rPr>
            <w:webHidden/>
          </w:rPr>
        </w:r>
        <w:r w:rsidRPr="00645306">
          <w:rPr>
            <w:webHidden/>
          </w:rPr>
          <w:fldChar w:fldCharType="separate"/>
        </w:r>
        <w:r w:rsidRPr="00645306">
          <w:rPr>
            <w:webHidden/>
          </w:rPr>
          <w:t>213</w:t>
        </w:r>
        <w:r w:rsidRPr="00645306">
          <w:rPr>
            <w:webHidden/>
          </w:rPr>
          <w:fldChar w:fldCharType="end"/>
        </w:r>
      </w:hyperlink>
    </w:p>
    <w:p w14:paraId="5633DA83" w14:textId="1823F408" w:rsidR="000C7556" w:rsidRPr="00645306" w:rsidRDefault="000C7556">
      <w:pPr>
        <w:pStyle w:val="TOC4"/>
        <w:rPr>
          <w:rFonts w:asciiTheme="minorHAnsi" w:hAnsiTheme="minorHAnsi"/>
          <w:kern w:val="2"/>
          <w:szCs w:val="24"/>
          <w:lang w:eastAsia="en-GB"/>
          <w14:ligatures w14:val="standardContextual"/>
        </w:rPr>
      </w:pPr>
      <w:hyperlink w:anchor="_Toc195801257" w:history="1">
        <w:r w:rsidRPr="00645306">
          <w:rPr>
            <w:rStyle w:val="Hyperlink"/>
            <w:rFonts w:cs="Arial"/>
            <w:lang w:eastAsia="en-GB"/>
            <w14:scene3d>
              <w14:camera w14:prst="orthographicFront"/>
              <w14:lightRig w14:rig="threePt" w14:dir="t">
                <w14:rot w14:lat="0" w14:lon="0" w14:rev="0"/>
              </w14:lightRig>
            </w14:scene3d>
          </w:rPr>
          <w:t>26.</w:t>
        </w:r>
        <w:r w:rsidRPr="00645306">
          <w:rPr>
            <w:rFonts w:asciiTheme="minorHAnsi" w:hAnsiTheme="minorHAnsi"/>
            <w:kern w:val="2"/>
            <w:szCs w:val="24"/>
            <w:lang w:eastAsia="en-GB"/>
            <w14:ligatures w14:val="standardContextual"/>
          </w:rPr>
          <w:tab/>
        </w:r>
        <w:r w:rsidRPr="00645306">
          <w:rPr>
            <w:rStyle w:val="Hyperlink"/>
          </w:rPr>
          <w:t>Installation of the System</w:t>
        </w:r>
        <w:r w:rsidRPr="00645306">
          <w:rPr>
            <w:webHidden/>
          </w:rPr>
          <w:tab/>
        </w:r>
        <w:r w:rsidRPr="00645306">
          <w:rPr>
            <w:webHidden/>
          </w:rPr>
          <w:fldChar w:fldCharType="begin"/>
        </w:r>
        <w:r w:rsidRPr="00645306">
          <w:rPr>
            <w:webHidden/>
          </w:rPr>
          <w:instrText xml:space="preserve"> PAGEREF _Toc195801257 \h </w:instrText>
        </w:r>
        <w:r w:rsidRPr="00645306">
          <w:rPr>
            <w:webHidden/>
          </w:rPr>
        </w:r>
        <w:r w:rsidRPr="00645306">
          <w:rPr>
            <w:webHidden/>
          </w:rPr>
          <w:fldChar w:fldCharType="separate"/>
        </w:r>
        <w:r w:rsidRPr="00645306">
          <w:rPr>
            <w:webHidden/>
          </w:rPr>
          <w:t>214</w:t>
        </w:r>
        <w:r w:rsidRPr="00645306">
          <w:rPr>
            <w:webHidden/>
          </w:rPr>
          <w:fldChar w:fldCharType="end"/>
        </w:r>
      </w:hyperlink>
    </w:p>
    <w:p w14:paraId="1E52B66C" w14:textId="00674DCF" w:rsidR="000C7556" w:rsidRPr="00645306" w:rsidRDefault="000C7556">
      <w:pPr>
        <w:pStyle w:val="TOC4"/>
        <w:rPr>
          <w:rFonts w:asciiTheme="minorHAnsi" w:hAnsiTheme="minorHAnsi"/>
          <w:kern w:val="2"/>
          <w:szCs w:val="24"/>
          <w:lang w:eastAsia="en-GB"/>
          <w14:ligatures w14:val="standardContextual"/>
        </w:rPr>
      </w:pPr>
      <w:hyperlink w:anchor="_Toc195801258" w:history="1">
        <w:r w:rsidRPr="00645306">
          <w:rPr>
            <w:rStyle w:val="Hyperlink"/>
            <w:rFonts w:cs="Arial"/>
            <w:lang w:eastAsia="en-GB"/>
            <w14:scene3d>
              <w14:camera w14:prst="orthographicFront"/>
              <w14:lightRig w14:rig="threePt" w14:dir="t">
                <w14:rot w14:lat="0" w14:lon="0" w14:rev="0"/>
              </w14:lightRig>
            </w14:scene3d>
          </w:rPr>
          <w:t>27.</w:t>
        </w:r>
        <w:r w:rsidRPr="00645306">
          <w:rPr>
            <w:rFonts w:asciiTheme="minorHAnsi" w:hAnsiTheme="minorHAnsi"/>
            <w:kern w:val="2"/>
            <w:szCs w:val="24"/>
            <w:lang w:eastAsia="en-GB"/>
            <w14:ligatures w14:val="standardContextual"/>
          </w:rPr>
          <w:tab/>
        </w:r>
        <w:r w:rsidRPr="00645306">
          <w:rPr>
            <w:rStyle w:val="Hyperlink"/>
          </w:rPr>
          <w:t>Commissioning and Operational Acceptance</w:t>
        </w:r>
        <w:r w:rsidRPr="00645306">
          <w:rPr>
            <w:webHidden/>
          </w:rPr>
          <w:tab/>
        </w:r>
        <w:r w:rsidRPr="00645306">
          <w:rPr>
            <w:webHidden/>
          </w:rPr>
          <w:fldChar w:fldCharType="begin"/>
        </w:r>
        <w:r w:rsidRPr="00645306">
          <w:rPr>
            <w:webHidden/>
          </w:rPr>
          <w:instrText xml:space="preserve"> PAGEREF _Toc195801258 \h </w:instrText>
        </w:r>
        <w:r w:rsidRPr="00645306">
          <w:rPr>
            <w:webHidden/>
          </w:rPr>
        </w:r>
        <w:r w:rsidRPr="00645306">
          <w:rPr>
            <w:webHidden/>
          </w:rPr>
          <w:fldChar w:fldCharType="separate"/>
        </w:r>
        <w:r w:rsidRPr="00645306">
          <w:rPr>
            <w:webHidden/>
          </w:rPr>
          <w:t>215</w:t>
        </w:r>
        <w:r w:rsidRPr="00645306">
          <w:rPr>
            <w:webHidden/>
          </w:rPr>
          <w:fldChar w:fldCharType="end"/>
        </w:r>
      </w:hyperlink>
    </w:p>
    <w:p w14:paraId="662D171D" w14:textId="7AC177F3" w:rsidR="000C7556" w:rsidRPr="00645306" w:rsidRDefault="000C7556">
      <w:pPr>
        <w:pStyle w:val="TOC3"/>
        <w:rPr>
          <w:rFonts w:asciiTheme="minorHAnsi" w:eastAsiaTheme="minorEastAsia" w:hAnsiTheme="minorHAnsi" w:cstheme="minorBidi"/>
          <w:iCs w:val="0"/>
          <w:kern w:val="2"/>
          <w:szCs w:val="24"/>
          <w:lang w:eastAsia="en-GB"/>
          <w14:ligatures w14:val="standardContextual"/>
        </w:rPr>
      </w:pPr>
      <w:hyperlink w:anchor="_Toc195801259" w:history="1">
        <w:r w:rsidRPr="00645306">
          <w:rPr>
            <w:rStyle w:val="Hyperlink"/>
          </w:rPr>
          <w:t>F.  Guarantees and Liabilities</w:t>
        </w:r>
        <w:r w:rsidRPr="00645306">
          <w:rPr>
            <w:webHidden/>
          </w:rPr>
          <w:tab/>
        </w:r>
        <w:r w:rsidRPr="00645306">
          <w:rPr>
            <w:webHidden/>
          </w:rPr>
          <w:fldChar w:fldCharType="begin"/>
        </w:r>
        <w:r w:rsidRPr="00645306">
          <w:rPr>
            <w:webHidden/>
          </w:rPr>
          <w:instrText xml:space="preserve"> PAGEREF _Toc195801259 \h </w:instrText>
        </w:r>
        <w:r w:rsidRPr="00645306">
          <w:rPr>
            <w:webHidden/>
          </w:rPr>
        </w:r>
        <w:r w:rsidRPr="00645306">
          <w:rPr>
            <w:webHidden/>
          </w:rPr>
          <w:fldChar w:fldCharType="separate"/>
        </w:r>
        <w:r w:rsidRPr="00645306">
          <w:rPr>
            <w:webHidden/>
          </w:rPr>
          <w:t>219</w:t>
        </w:r>
        <w:r w:rsidRPr="00645306">
          <w:rPr>
            <w:webHidden/>
          </w:rPr>
          <w:fldChar w:fldCharType="end"/>
        </w:r>
      </w:hyperlink>
    </w:p>
    <w:p w14:paraId="6ADC911E" w14:textId="56C551F2" w:rsidR="000C7556" w:rsidRPr="00645306" w:rsidRDefault="000C7556">
      <w:pPr>
        <w:pStyle w:val="TOC4"/>
        <w:rPr>
          <w:rFonts w:asciiTheme="minorHAnsi" w:hAnsiTheme="minorHAnsi"/>
          <w:kern w:val="2"/>
          <w:szCs w:val="24"/>
          <w:lang w:eastAsia="en-GB"/>
          <w14:ligatures w14:val="standardContextual"/>
        </w:rPr>
      </w:pPr>
      <w:hyperlink w:anchor="_Toc195801260" w:history="1">
        <w:r w:rsidRPr="00645306">
          <w:rPr>
            <w:rStyle w:val="Hyperlink"/>
            <w14:scene3d>
              <w14:camera w14:prst="orthographicFront"/>
              <w14:lightRig w14:rig="threePt" w14:dir="t">
                <w14:rot w14:lat="0" w14:lon="0" w14:rev="0"/>
              </w14:lightRig>
            </w14:scene3d>
          </w:rPr>
          <w:t>28.</w:t>
        </w:r>
        <w:r w:rsidRPr="00645306">
          <w:rPr>
            <w:rFonts w:asciiTheme="minorHAnsi" w:hAnsiTheme="minorHAnsi"/>
            <w:kern w:val="2"/>
            <w:szCs w:val="24"/>
            <w:lang w:eastAsia="en-GB"/>
            <w14:ligatures w14:val="standardContextual"/>
          </w:rPr>
          <w:tab/>
        </w:r>
        <w:r w:rsidRPr="00645306">
          <w:rPr>
            <w:rStyle w:val="Hyperlink"/>
          </w:rPr>
          <w:t>Operational Acceptance Time Guarantee</w:t>
        </w:r>
        <w:r w:rsidRPr="00645306">
          <w:rPr>
            <w:webHidden/>
          </w:rPr>
          <w:tab/>
        </w:r>
        <w:r w:rsidRPr="00645306">
          <w:rPr>
            <w:webHidden/>
          </w:rPr>
          <w:fldChar w:fldCharType="begin"/>
        </w:r>
        <w:r w:rsidRPr="00645306">
          <w:rPr>
            <w:webHidden/>
          </w:rPr>
          <w:instrText xml:space="preserve"> PAGEREF _Toc195801260 \h </w:instrText>
        </w:r>
        <w:r w:rsidRPr="00645306">
          <w:rPr>
            <w:webHidden/>
          </w:rPr>
        </w:r>
        <w:r w:rsidRPr="00645306">
          <w:rPr>
            <w:webHidden/>
          </w:rPr>
          <w:fldChar w:fldCharType="separate"/>
        </w:r>
        <w:r w:rsidRPr="00645306">
          <w:rPr>
            <w:webHidden/>
          </w:rPr>
          <w:t>219</w:t>
        </w:r>
        <w:r w:rsidRPr="00645306">
          <w:rPr>
            <w:webHidden/>
          </w:rPr>
          <w:fldChar w:fldCharType="end"/>
        </w:r>
      </w:hyperlink>
    </w:p>
    <w:p w14:paraId="2AB82715" w14:textId="04B63488" w:rsidR="000C7556" w:rsidRPr="00645306" w:rsidRDefault="000C7556">
      <w:pPr>
        <w:pStyle w:val="TOC4"/>
        <w:rPr>
          <w:rFonts w:asciiTheme="minorHAnsi" w:hAnsiTheme="minorHAnsi"/>
          <w:kern w:val="2"/>
          <w:szCs w:val="24"/>
          <w:lang w:eastAsia="en-GB"/>
          <w14:ligatures w14:val="standardContextual"/>
        </w:rPr>
      </w:pPr>
      <w:hyperlink w:anchor="_Toc195801261" w:history="1">
        <w:r w:rsidRPr="00645306">
          <w:rPr>
            <w:rStyle w:val="Hyperlink"/>
            <w14:scene3d>
              <w14:camera w14:prst="orthographicFront"/>
              <w14:lightRig w14:rig="threePt" w14:dir="t">
                <w14:rot w14:lat="0" w14:lon="0" w14:rev="0"/>
              </w14:lightRig>
            </w14:scene3d>
          </w:rPr>
          <w:t>29.</w:t>
        </w:r>
        <w:r w:rsidRPr="00645306">
          <w:rPr>
            <w:rFonts w:asciiTheme="minorHAnsi" w:hAnsiTheme="minorHAnsi"/>
            <w:kern w:val="2"/>
            <w:szCs w:val="24"/>
            <w:lang w:eastAsia="en-GB"/>
            <w14:ligatures w14:val="standardContextual"/>
          </w:rPr>
          <w:tab/>
        </w:r>
        <w:r w:rsidRPr="00645306">
          <w:rPr>
            <w:rStyle w:val="Hyperlink"/>
          </w:rPr>
          <w:t>Representations and Warranties</w:t>
        </w:r>
        <w:r w:rsidRPr="00645306">
          <w:rPr>
            <w:webHidden/>
          </w:rPr>
          <w:tab/>
        </w:r>
        <w:r w:rsidRPr="00645306">
          <w:rPr>
            <w:webHidden/>
          </w:rPr>
          <w:fldChar w:fldCharType="begin"/>
        </w:r>
        <w:r w:rsidRPr="00645306">
          <w:rPr>
            <w:webHidden/>
          </w:rPr>
          <w:instrText xml:space="preserve"> PAGEREF _Toc195801261 \h </w:instrText>
        </w:r>
        <w:r w:rsidRPr="00645306">
          <w:rPr>
            <w:webHidden/>
          </w:rPr>
        </w:r>
        <w:r w:rsidRPr="00645306">
          <w:rPr>
            <w:webHidden/>
          </w:rPr>
          <w:fldChar w:fldCharType="separate"/>
        </w:r>
        <w:r w:rsidRPr="00645306">
          <w:rPr>
            <w:webHidden/>
          </w:rPr>
          <w:t>220</w:t>
        </w:r>
        <w:r w:rsidRPr="00645306">
          <w:rPr>
            <w:webHidden/>
          </w:rPr>
          <w:fldChar w:fldCharType="end"/>
        </w:r>
      </w:hyperlink>
    </w:p>
    <w:p w14:paraId="75C01BC7" w14:textId="2C575AA0" w:rsidR="000C7556" w:rsidRPr="00645306" w:rsidRDefault="000C7556">
      <w:pPr>
        <w:pStyle w:val="TOC4"/>
        <w:rPr>
          <w:rFonts w:asciiTheme="minorHAnsi" w:hAnsiTheme="minorHAnsi"/>
          <w:kern w:val="2"/>
          <w:szCs w:val="24"/>
          <w:lang w:eastAsia="en-GB"/>
          <w14:ligatures w14:val="standardContextual"/>
        </w:rPr>
      </w:pPr>
      <w:hyperlink w:anchor="_Toc195801262" w:history="1">
        <w:r w:rsidRPr="00645306">
          <w:rPr>
            <w:rStyle w:val="Hyperlink"/>
            <w14:scene3d>
              <w14:camera w14:prst="orthographicFront"/>
              <w14:lightRig w14:rig="threePt" w14:dir="t">
                <w14:rot w14:lat="0" w14:lon="0" w14:rev="0"/>
              </w14:lightRig>
            </w14:scene3d>
          </w:rPr>
          <w:t>30.</w:t>
        </w:r>
        <w:r w:rsidRPr="00645306">
          <w:rPr>
            <w:rFonts w:asciiTheme="minorHAnsi" w:hAnsiTheme="minorHAnsi"/>
            <w:kern w:val="2"/>
            <w:szCs w:val="24"/>
            <w:lang w:eastAsia="en-GB"/>
            <w14:ligatures w14:val="standardContextual"/>
          </w:rPr>
          <w:tab/>
        </w:r>
        <w:r w:rsidRPr="00645306">
          <w:rPr>
            <w:rStyle w:val="Hyperlink"/>
          </w:rPr>
          <w:t>Functional Guarantees</w:t>
        </w:r>
        <w:r w:rsidRPr="00645306">
          <w:rPr>
            <w:webHidden/>
          </w:rPr>
          <w:tab/>
        </w:r>
        <w:r w:rsidRPr="00645306">
          <w:rPr>
            <w:webHidden/>
          </w:rPr>
          <w:fldChar w:fldCharType="begin"/>
        </w:r>
        <w:r w:rsidRPr="00645306">
          <w:rPr>
            <w:webHidden/>
          </w:rPr>
          <w:instrText xml:space="preserve"> PAGEREF _Toc195801262 \h </w:instrText>
        </w:r>
        <w:r w:rsidRPr="00645306">
          <w:rPr>
            <w:webHidden/>
          </w:rPr>
        </w:r>
        <w:r w:rsidRPr="00645306">
          <w:rPr>
            <w:webHidden/>
          </w:rPr>
          <w:fldChar w:fldCharType="separate"/>
        </w:r>
        <w:r w:rsidRPr="00645306">
          <w:rPr>
            <w:webHidden/>
          </w:rPr>
          <w:t>224</w:t>
        </w:r>
        <w:r w:rsidRPr="00645306">
          <w:rPr>
            <w:webHidden/>
          </w:rPr>
          <w:fldChar w:fldCharType="end"/>
        </w:r>
      </w:hyperlink>
    </w:p>
    <w:p w14:paraId="65F6A89D" w14:textId="59DAE029" w:rsidR="000C7556" w:rsidRPr="00645306" w:rsidRDefault="000C7556">
      <w:pPr>
        <w:pStyle w:val="TOC4"/>
        <w:rPr>
          <w:rFonts w:asciiTheme="minorHAnsi" w:hAnsiTheme="minorHAnsi"/>
          <w:kern w:val="2"/>
          <w:szCs w:val="24"/>
          <w:lang w:eastAsia="en-GB"/>
          <w14:ligatures w14:val="standardContextual"/>
        </w:rPr>
      </w:pPr>
      <w:hyperlink w:anchor="_Toc195801263" w:history="1">
        <w:r w:rsidRPr="00645306">
          <w:rPr>
            <w:rStyle w:val="Hyperlink"/>
            <w14:scene3d>
              <w14:camera w14:prst="orthographicFront"/>
              <w14:lightRig w14:rig="threePt" w14:dir="t">
                <w14:rot w14:lat="0" w14:lon="0" w14:rev="0"/>
              </w14:lightRig>
            </w14:scene3d>
          </w:rPr>
          <w:t>31.</w:t>
        </w:r>
        <w:r w:rsidRPr="00645306">
          <w:rPr>
            <w:rFonts w:asciiTheme="minorHAnsi" w:hAnsiTheme="minorHAnsi"/>
            <w:kern w:val="2"/>
            <w:szCs w:val="24"/>
            <w:lang w:eastAsia="en-GB"/>
            <w14:ligatures w14:val="standardContextual"/>
          </w:rPr>
          <w:tab/>
        </w:r>
        <w:r w:rsidRPr="00645306">
          <w:rPr>
            <w:rStyle w:val="Hyperlink"/>
          </w:rPr>
          <w:t>Intellectual Property Rights Warranty</w:t>
        </w:r>
        <w:r w:rsidRPr="00645306">
          <w:rPr>
            <w:webHidden/>
          </w:rPr>
          <w:tab/>
        </w:r>
        <w:r w:rsidRPr="00645306">
          <w:rPr>
            <w:webHidden/>
          </w:rPr>
          <w:fldChar w:fldCharType="begin"/>
        </w:r>
        <w:r w:rsidRPr="00645306">
          <w:rPr>
            <w:webHidden/>
          </w:rPr>
          <w:instrText xml:space="preserve"> PAGEREF _Toc195801263 \h </w:instrText>
        </w:r>
        <w:r w:rsidRPr="00645306">
          <w:rPr>
            <w:webHidden/>
          </w:rPr>
        </w:r>
        <w:r w:rsidRPr="00645306">
          <w:rPr>
            <w:webHidden/>
          </w:rPr>
          <w:fldChar w:fldCharType="separate"/>
        </w:r>
        <w:r w:rsidRPr="00645306">
          <w:rPr>
            <w:webHidden/>
          </w:rPr>
          <w:t>225</w:t>
        </w:r>
        <w:r w:rsidRPr="00645306">
          <w:rPr>
            <w:webHidden/>
          </w:rPr>
          <w:fldChar w:fldCharType="end"/>
        </w:r>
      </w:hyperlink>
    </w:p>
    <w:p w14:paraId="42AF6A86" w14:textId="53F31C3B" w:rsidR="000C7556" w:rsidRPr="00645306" w:rsidRDefault="000C7556">
      <w:pPr>
        <w:pStyle w:val="TOC4"/>
        <w:rPr>
          <w:rFonts w:asciiTheme="minorHAnsi" w:hAnsiTheme="minorHAnsi"/>
          <w:kern w:val="2"/>
          <w:szCs w:val="24"/>
          <w:lang w:eastAsia="en-GB"/>
          <w14:ligatures w14:val="standardContextual"/>
        </w:rPr>
      </w:pPr>
      <w:hyperlink w:anchor="_Toc195801264" w:history="1">
        <w:r w:rsidRPr="00645306">
          <w:rPr>
            <w:rStyle w:val="Hyperlink"/>
            <w14:scene3d>
              <w14:camera w14:prst="orthographicFront"/>
              <w14:lightRig w14:rig="threePt" w14:dir="t">
                <w14:rot w14:lat="0" w14:lon="0" w14:rev="0"/>
              </w14:lightRig>
            </w14:scene3d>
          </w:rPr>
          <w:t>32.</w:t>
        </w:r>
        <w:r w:rsidRPr="00645306">
          <w:rPr>
            <w:rFonts w:asciiTheme="minorHAnsi" w:hAnsiTheme="minorHAnsi"/>
            <w:kern w:val="2"/>
            <w:szCs w:val="24"/>
            <w:lang w:eastAsia="en-GB"/>
            <w14:ligatures w14:val="standardContextual"/>
          </w:rPr>
          <w:tab/>
        </w:r>
        <w:r w:rsidRPr="00645306">
          <w:rPr>
            <w:rStyle w:val="Hyperlink"/>
          </w:rPr>
          <w:t>Intellectual Property Rights Indemnity</w:t>
        </w:r>
        <w:r w:rsidRPr="00645306">
          <w:rPr>
            <w:webHidden/>
          </w:rPr>
          <w:tab/>
        </w:r>
        <w:r w:rsidRPr="00645306">
          <w:rPr>
            <w:webHidden/>
          </w:rPr>
          <w:fldChar w:fldCharType="begin"/>
        </w:r>
        <w:r w:rsidRPr="00645306">
          <w:rPr>
            <w:webHidden/>
          </w:rPr>
          <w:instrText xml:space="preserve"> PAGEREF _Toc195801264 \h </w:instrText>
        </w:r>
        <w:r w:rsidRPr="00645306">
          <w:rPr>
            <w:webHidden/>
          </w:rPr>
        </w:r>
        <w:r w:rsidRPr="00645306">
          <w:rPr>
            <w:webHidden/>
          </w:rPr>
          <w:fldChar w:fldCharType="separate"/>
        </w:r>
        <w:r w:rsidRPr="00645306">
          <w:rPr>
            <w:webHidden/>
          </w:rPr>
          <w:t>225</w:t>
        </w:r>
        <w:r w:rsidRPr="00645306">
          <w:rPr>
            <w:webHidden/>
          </w:rPr>
          <w:fldChar w:fldCharType="end"/>
        </w:r>
      </w:hyperlink>
    </w:p>
    <w:p w14:paraId="5E966833" w14:textId="36C78A8D" w:rsidR="000C7556" w:rsidRPr="00645306" w:rsidRDefault="000C7556">
      <w:pPr>
        <w:pStyle w:val="TOC4"/>
        <w:rPr>
          <w:rFonts w:asciiTheme="minorHAnsi" w:hAnsiTheme="minorHAnsi"/>
          <w:kern w:val="2"/>
          <w:szCs w:val="24"/>
          <w:lang w:eastAsia="en-GB"/>
          <w14:ligatures w14:val="standardContextual"/>
        </w:rPr>
      </w:pPr>
      <w:hyperlink w:anchor="_Toc195801265" w:history="1">
        <w:r w:rsidRPr="00645306">
          <w:rPr>
            <w:rStyle w:val="Hyperlink"/>
            <w14:scene3d>
              <w14:camera w14:prst="orthographicFront"/>
              <w14:lightRig w14:rig="threePt" w14:dir="t">
                <w14:rot w14:lat="0" w14:lon="0" w14:rev="0"/>
              </w14:lightRig>
            </w14:scene3d>
          </w:rPr>
          <w:t>33.</w:t>
        </w:r>
        <w:r w:rsidRPr="00645306">
          <w:rPr>
            <w:rFonts w:asciiTheme="minorHAnsi" w:hAnsiTheme="minorHAnsi"/>
            <w:kern w:val="2"/>
            <w:szCs w:val="24"/>
            <w:lang w:eastAsia="en-GB"/>
            <w14:ligatures w14:val="standardContextual"/>
          </w:rPr>
          <w:tab/>
        </w:r>
        <w:r w:rsidRPr="00645306">
          <w:rPr>
            <w:rStyle w:val="Hyperlink"/>
          </w:rPr>
          <w:t>Limitation of Liability</w:t>
        </w:r>
        <w:r w:rsidRPr="00645306">
          <w:rPr>
            <w:webHidden/>
          </w:rPr>
          <w:tab/>
        </w:r>
        <w:r w:rsidRPr="00645306">
          <w:rPr>
            <w:webHidden/>
          </w:rPr>
          <w:fldChar w:fldCharType="begin"/>
        </w:r>
        <w:r w:rsidRPr="00645306">
          <w:rPr>
            <w:webHidden/>
          </w:rPr>
          <w:instrText xml:space="preserve"> PAGEREF _Toc195801265 \h </w:instrText>
        </w:r>
        <w:r w:rsidRPr="00645306">
          <w:rPr>
            <w:webHidden/>
          </w:rPr>
        </w:r>
        <w:r w:rsidRPr="00645306">
          <w:rPr>
            <w:webHidden/>
          </w:rPr>
          <w:fldChar w:fldCharType="separate"/>
        </w:r>
        <w:r w:rsidRPr="00645306">
          <w:rPr>
            <w:webHidden/>
          </w:rPr>
          <w:t>228</w:t>
        </w:r>
        <w:r w:rsidRPr="00645306">
          <w:rPr>
            <w:webHidden/>
          </w:rPr>
          <w:fldChar w:fldCharType="end"/>
        </w:r>
      </w:hyperlink>
    </w:p>
    <w:p w14:paraId="4B285E58" w14:textId="3E589BE5" w:rsidR="000C7556" w:rsidRPr="00645306" w:rsidRDefault="000C7556">
      <w:pPr>
        <w:pStyle w:val="TOC3"/>
        <w:rPr>
          <w:rFonts w:asciiTheme="minorHAnsi" w:eastAsiaTheme="minorEastAsia" w:hAnsiTheme="minorHAnsi" w:cstheme="minorBidi"/>
          <w:iCs w:val="0"/>
          <w:kern w:val="2"/>
          <w:szCs w:val="24"/>
          <w:lang w:eastAsia="en-GB"/>
          <w14:ligatures w14:val="standardContextual"/>
        </w:rPr>
      </w:pPr>
      <w:hyperlink w:anchor="_Toc195801266" w:history="1">
        <w:r w:rsidRPr="00645306">
          <w:rPr>
            <w:rStyle w:val="Hyperlink"/>
          </w:rPr>
          <w:t>G.  Risk Distribution</w:t>
        </w:r>
        <w:r w:rsidRPr="00645306">
          <w:rPr>
            <w:webHidden/>
          </w:rPr>
          <w:tab/>
        </w:r>
        <w:r w:rsidRPr="00645306">
          <w:rPr>
            <w:webHidden/>
          </w:rPr>
          <w:fldChar w:fldCharType="begin"/>
        </w:r>
        <w:r w:rsidRPr="00645306">
          <w:rPr>
            <w:webHidden/>
          </w:rPr>
          <w:instrText xml:space="preserve"> PAGEREF _Toc195801266 \h </w:instrText>
        </w:r>
        <w:r w:rsidRPr="00645306">
          <w:rPr>
            <w:webHidden/>
          </w:rPr>
        </w:r>
        <w:r w:rsidRPr="00645306">
          <w:rPr>
            <w:webHidden/>
          </w:rPr>
          <w:fldChar w:fldCharType="separate"/>
        </w:r>
        <w:r w:rsidRPr="00645306">
          <w:rPr>
            <w:webHidden/>
          </w:rPr>
          <w:t>229</w:t>
        </w:r>
        <w:r w:rsidRPr="00645306">
          <w:rPr>
            <w:webHidden/>
          </w:rPr>
          <w:fldChar w:fldCharType="end"/>
        </w:r>
      </w:hyperlink>
    </w:p>
    <w:p w14:paraId="66B82C6F" w14:textId="4671A372" w:rsidR="000C7556" w:rsidRPr="00645306" w:rsidRDefault="000C7556">
      <w:pPr>
        <w:pStyle w:val="TOC4"/>
        <w:rPr>
          <w:rFonts w:asciiTheme="minorHAnsi" w:hAnsiTheme="minorHAnsi"/>
          <w:kern w:val="2"/>
          <w:szCs w:val="24"/>
          <w:lang w:eastAsia="en-GB"/>
          <w14:ligatures w14:val="standardContextual"/>
        </w:rPr>
      </w:pPr>
      <w:hyperlink w:anchor="_Toc195801267" w:history="1">
        <w:r w:rsidRPr="00645306">
          <w:rPr>
            <w:rStyle w:val="Hyperlink"/>
            <w14:scene3d>
              <w14:camera w14:prst="orthographicFront"/>
              <w14:lightRig w14:rig="threePt" w14:dir="t">
                <w14:rot w14:lat="0" w14:lon="0" w14:rev="0"/>
              </w14:lightRig>
            </w14:scene3d>
          </w:rPr>
          <w:t>34.</w:t>
        </w:r>
        <w:r w:rsidRPr="00645306">
          <w:rPr>
            <w:rFonts w:asciiTheme="minorHAnsi" w:hAnsiTheme="minorHAnsi"/>
            <w:kern w:val="2"/>
            <w:szCs w:val="24"/>
            <w:lang w:eastAsia="en-GB"/>
            <w14:ligatures w14:val="standardContextual"/>
          </w:rPr>
          <w:tab/>
        </w:r>
        <w:r w:rsidRPr="00645306">
          <w:rPr>
            <w:rStyle w:val="Hyperlink"/>
          </w:rPr>
          <w:t>Transfer of Ownership</w:t>
        </w:r>
        <w:r w:rsidRPr="00645306">
          <w:rPr>
            <w:webHidden/>
          </w:rPr>
          <w:tab/>
        </w:r>
        <w:r w:rsidRPr="00645306">
          <w:rPr>
            <w:webHidden/>
          </w:rPr>
          <w:fldChar w:fldCharType="begin"/>
        </w:r>
        <w:r w:rsidRPr="00645306">
          <w:rPr>
            <w:webHidden/>
          </w:rPr>
          <w:instrText xml:space="preserve"> PAGEREF _Toc195801267 \h </w:instrText>
        </w:r>
        <w:r w:rsidRPr="00645306">
          <w:rPr>
            <w:webHidden/>
          </w:rPr>
        </w:r>
        <w:r w:rsidRPr="00645306">
          <w:rPr>
            <w:webHidden/>
          </w:rPr>
          <w:fldChar w:fldCharType="separate"/>
        </w:r>
        <w:r w:rsidRPr="00645306">
          <w:rPr>
            <w:webHidden/>
          </w:rPr>
          <w:t>229</w:t>
        </w:r>
        <w:r w:rsidRPr="00645306">
          <w:rPr>
            <w:webHidden/>
          </w:rPr>
          <w:fldChar w:fldCharType="end"/>
        </w:r>
      </w:hyperlink>
    </w:p>
    <w:p w14:paraId="428D8FB1" w14:textId="6B22DD59" w:rsidR="000C7556" w:rsidRPr="00645306" w:rsidRDefault="000C7556">
      <w:pPr>
        <w:pStyle w:val="TOC4"/>
        <w:rPr>
          <w:rFonts w:asciiTheme="minorHAnsi" w:hAnsiTheme="minorHAnsi"/>
          <w:kern w:val="2"/>
          <w:szCs w:val="24"/>
          <w:lang w:eastAsia="en-GB"/>
          <w14:ligatures w14:val="standardContextual"/>
        </w:rPr>
      </w:pPr>
      <w:hyperlink w:anchor="_Toc195801268" w:history="1">
        <w:r w:rsidRPr="00645306">
          <w:rPr>
            <w:rStyle w:val="Hyperlink"/>
            <w14:scene3d>
              <w14:camera w14:prst="orthographicFront"/>
              <w14:lightRig w14:rig="threePt" w14:dir="t">
                <w14:rot w14:lat="0" w14:lon="0" w14:rev="0"/>
              </w14:lightRig>
            </w14:scene3d>
          </w:rPr>
          <w:t>35.</w:t>
        </w:r>
        <w:r w:rsidRPr="00645306">
          <w:rPr>
            <w:rFonts w:asciiTheme="minorHAnsi" w:hAnsiTheme="minorHAnsi"/>
            <w:kern w:val="2"/>
            <w:szCs w:val="24"/>
            <w:lang w:eastAsia="en-GB"/>
            <w14:ligatures w14:val="standardContextual"/>
          </w:rPr>
          <w:tab/>
        </w:r>
        <w:r w:rsidRPr="00645306">
          <w:rPr>
            <w:rStyle w:val="Hyperlink"/>
          </w:rPr>
          <w:t>Care of the System</w:t>
        </w:r>
        <w:r w:rsidRPr="00645306">
          <w:rPr>
            <w:webHidden/>
          </w:rPr>
          <w:tab/>
        </w:r>
        <w:r w:rsidRPr="00645306">
          <w:rPr>
            <w:webHidden/>
          </w:rPr>
          <w:fldChar w:fldCharType="begin"/>
        </w:r>
        <w:r w:rsidRPr="00645306">
          <w:rPr>
            <w:webHidden/>
          </w:rPr>
          <w:instrText xml:space="preserve"> PAGEREF _Toc195801268 \h </w:instrText>
        </w:r>
        <w:r w:rsidRPr="00645306">
          <w:rPr>
            <w:webHidden/>
          </w:rPr>
        </w:r>
        <w:r w:rsidRPr="00645306">
          <w:rPr>
            <w:webHidden/>
          </w:rPr>
          <w:fldChar w:fldCharType="separate"/>
        </w:r>
        <w:r w:rsidRPr="00645306">
          <w:rPr>
            <w:webHidden/>
          </w:rPr>
          <w:t>229</w:t>
        </w:r>
        <w:r w:rsidRPr="00645306">
          <w:rPr>
            <w:webHidden/>
          </w:rPr>
          <w:fldChar w:fldCharType="end"/>
        </w:r>
      </w:hyperlink>
    </w:p>
    <w:p w14:paraId="4BCE4C52" w14:textId="09058395" w:rsidR="000C7556" w:rsidRPr="00645306" w:rsidRDefault="000C7556">
      <w:pPr>
        <w:pStyle w:val="TOC4"/>
        <w:rPr>
          <w:rFonts w:asciiTheme="minorHAnsi" w:hAnsiTheme="minorHAnsi"/>
          <w:kern w:val="2"/>
          <w:szCs w:val="24"/>
          <w:lang w:eastAsia="en-GB"/>
          <w14:ligatures w14:val="standardContextual"/>
        </w:rPr>
      </w:pPr>
      <w:hyperlink w:anchor="_Toc195801269" w:history="1">
        <w:r w:rsidRPr="00645306">
          <w:rPr>
            <w:rStyle w:val="Hyperlink"/>
            <w14:scene3d>
              <w14:camera w14:prst="orthographicFront"/>
              <w14:lightRig w14:rig="threePt" w14:dir="t">
                <w14:rot w14:lat="0" w14:lon="0" w14:rev="0"/>
              </w14:lightRig>
            </w14:scene3d>
          </w:rPr>
          <w:t>36.</w:t>
        </w:r>
        <w:r w:rsidRPr="00645306">
          <w:rPr>
            <w:rFonts w:asciiTheme="minorHAnsi" w:hAnsiTheme="minorHAnsi"/>
            <w:kern w:val="2"/>
            <w:szCs w:val="24"/>
            <w:lang w:eastAsia="en-GB"/>
            <w14:ligatures w14:val="standardContextual"/>
          </w:rPr>
          <w:tab/>
        </w:r>
        <w:r w:rsidRPr="00645306">
          <w:rPr>
            <w:rStyle w:val="Hyperlink"/>
          </w:rPr>
          <w:t>Loss of or Damage to Property; Accident or Injury to Workers; Indemnification</w:t>
        </w:r>
        <w:r w:rsidRPr="00645306">
          <w:rPr>
            <w:webHidden/>
          </w:rPr>
          <w:tab/>
        </w:r>
        <w:r w:rsidRPr="00645306">
          <w:rPr>
            <w:webHidden/>
          </w:rPr>
          <w:fldChar w:fldCharType="begin"/>
        </w:r>
        <w:r w:rsidRPr="00645306">
          <w:rPr>
            <w:webHidden/>
          </w:rPr>
          <w:instrText xml:space="preserve"> PAGEREF _Toc195801269 \h </w:instrText>
        </w:r>
        <w:r w:rsidRPr="00645306">
          <w:rPr>
            <w:webHidden/>
          </w:rPr>
        </w:r>
        <w:r w:rsidRPr="00645306">
          <w:rPr>
            <w:webHidden/>
          </w:rPr>
          <w:fldChar w:fldCharType="separate"/>
        </w:r>
        <w:r w:rsidRPr="00645306">
          <w:rPr>
            <w:webHidden/>
          </w:rPr>
          <w:t>230</w:t>
        </w:r>
        <w:r w:rsidRPr="00645306">
          <w:rPr>
            <w:webHidden/>
          </w:rPr>
          <w:fldChar w:fldCharType="end"/>
        </w:r>
      </w:hyperlink>
    </w:p>
    <w:p w14:paraId="4452C985" w14:textId="3699FA3C" w:rsidR="000C7556" w:rsidRPr="00645306" w:rsidRDefault="000C7556">
      <w:pPr>
        <w:pStyle w:val="TOC4"/>
        <w:rPr>
          <w:rFonts w:asciiTheme="minorHAnsi" w:hAnsiTheme="minorHAnsi"/>
          <w:kern w:val="2"/>
          <w:szCs w:val="24"/>
          <w:lang w:eastAsia="en-GB"/>
          <w14:ligatures w14:val="standardContextual"/>
        </w:rPr>
      </w:pPr>
      <w:hyperlink w:anchor="_Toc195801270" w:history="1">
        <w:r w:rsidRPr="00645306">
          <w:rPr>
            <w:rStyle w:val="Hyperlink"/>
            <w14:scene3d>
              <w14:camera w14:prst="orthographicFront"/>
              <w14:lightRig w14:rig="threePt" w14:dir="t">
                <w14:rot w14:lat="0" w14:lon="0" w14:rev="0"/>
              </w14:lightRig>
            </w14:scene3d>
          </w:rPr>
          <w:t>37.</w:t>
        </w:r>
        <w:r w:rsidRPr="00645306">
          <w:rPr>
            <w:rFonts w:asciiTheme="minorHAnsi" w:hAnsiTheme="minorHAnsi"/>
            <w:kern w:val="2"/>
            <w:szCs w:val="24"/>
            <w:lang w:eastAsia="en-GB"/>
            <w14:ligatures w14:val="standardContextual"/>
          </w:rPr>
          <w:tab/>
        </w:r>
        <w:r w:rsidRPr="00645306">
          <w:rPr>
            <w:rStyle w:val="Hyperlink"/>
          </w:rPr>
          <w:t>Insurances</w:t>
        </w:r>
        <w:r w:rsidRPr="00645306">
          <w:rPr>
            <w:webHidden/>
          </w:rPr>
          <w:tab/>
        </w:r>
        <w:r w:rsidRPr="00645306">
          <w:rPr>
            <w:webHidden/>
          </w:rPr>
          <w:fldChar w:fldCharType="begin"/>
        </w:r>
        <w:r w:rsidRPr="00645306">
          <w:rPr>
            <w:webHidden/>
          </w:rPr>
          <w:instrText xml:space="preserve"> PAGEREF _Toc195801270 \h </w:instrText>
        </w:r>
        <w:r w:rsidRPr="00645306">
          <w:rPr>
            <w:webHidden/>
          </w:rPr>
        </w:r>
        <w:r w:rsidRPr="00645306">
          <w:rPr>
            <w:webHidden/>
          </w:rPr>
          <w:fldChar w:fldCharType="separate"/>
        </w:r>
        <w:r w:rsidRPr="00645306">
          <w:rPr>
            <w:webHidden/>
          </w:rPr>
          <w:t>231</w:t>
        </w:r>
        <w:r w:rsidRPr="00645306">
          <w:rPr>
            <w:webHidden/>
          </w:rPr>
          <w:fldChar w:fldCharType="end"/>
        </w:r>
      </w:hyperlink>
    </w:p>
    <w:p w14:paraId="3709C417" w14:textId="286F8117" w:rsidR="000C7556" w:rsidRPr="00645306" w:rsidRDefault="000C7556">
      <w:pPr>
        <w:pStyle w:val="TOC4"/>
        <w:rPr>
          <w:rFonts w:asciiTheme="minorHAnsi" w:hAnsiTheme="minorHAnsi"/>
          <w:kern w:val="2"/>
          <w:szCs w:val="24"/>
          <w:lang w:eastAsia="en-GB"/>
          <w14:ligatures w14:val="standardContextual"/>
        </w:rPr>
      </w:pPr>
      <w:hyperlink w:anchor="_Toc195801271" w:history="1">
        <w:r w:rsidRPr="00645306">
          <w:rPr>
            <w:rStyle w:val="Hyperlink"/>
            <w14:scene3d>
              <w14:camera w14:prst="orthographicFront"/>
              <w14:lightRig w14:rig="threePt" w14:dir="t">
                <w14:rot w14:lat="0" w14:lon="0" w14:rev="0"/>
              </w14:lightRig>
            </w14:scene3d>
          </w:rPr>
          <w:t>38.</w:t>
        </w:r>
        <w:r w:rsidRPr="00645306">
          <w:rPr>
            <w:rFonts w:asciiTheme="minorHAnsi" w:hAnsiTheme="minorHAnsi"/>
            <w:kern w:val="2"/>
            <w:szCs w:val="24"/>
            <w:lang w:eastAsia="en-GB"/>
            <w14:ligatures w14:val="standardContextual"/>
          </w:rPr>
          <w:tab/>
        </w:r>
        <w:r w:rsidRPr="00645306">
          <w:rPr>
            <w:rStyle w:val="Hyperlink"/>
          </w:rPr>
          <w:t>Force Majeure</w:t>
        </w:r>
        <w:r w:rsidRPr="00645306">
          <w:rPr>
            <w:webHidden/>
          </w:rPr>
          <w:tab/>
        </w:r>
        <w:r w:rsidRPr="00645306">
          <w:rPr>
            <w:webHidden/>
          </w:rPr>
          <w:fldChar w:fldCharType="begin"/>
        </w:r>
        <w:r w:rsidRPr="00645306">
          <w:rPr>
            <w:webHidden/>
          </w:rPr>
          <w:instrText xml:space="preserve"> PAGEREF _Toc195801271 \h </w:instrText>
        </w:r>
        <w:r w:rsidRPr="00645306">
          <w:rPr>
            <w:webHidden/>
          </w:rPr>
        </w:r>
        <w:r w:rsidRPr="00645306">
          <w:rPr>
            <w:webHidden/>
          </w:rPr>
          <w:fldChar w:fldCharType="separate"/>
        </w:r>
        <w:r w:rsidRPr="00645306">
          <w:rPr>
            <w:webHidden/>
          </w:rPr>
          <w:t>233</w:t>
        </w:r>
        <w:r w:rsidRPr="00645306">
          <w:rPr>
            <w:webHidden/>
          </w:rPr>
          <w:fldChar w:fldCharType="end"/>
        </w:r>
      </w:hyperlink>
    </w:p>
    <w:p w14:paraId="0CB478DB" w14:textId="221ECF3E" w:rsidR="000C7556" w:rsidRPr="00645306" w:rsidRDefault="000C7556">
      <w:pPr>
        <w:pStyle w:val="TOC3"/>
        <w:rPr>
          <w:rFonts w:asciiTheme="minorHAnsi" w:eastAsiaTheme="minorEastAsia" w:hAnsiTheme="minorHAnsi" w:cstheme="minorBidi"/>
          <w:iCs w:val="0"/>
          <w:kern w:val="2"/>
          <w:szCs w:val="24"/>
          <w:lang w:eastAsia="en-GB"/>
          <w14:ligatures w14:val="standardContextual"/>
        </w:rPr>
      </w:pPr>
      <w:hyperlink w:anchor="_Toc195801272" w:history="1">
        <w:r w:rsidRPr="00645306">
          <w:rPr>
            <w:rStyle w:val="Hyperlink"/>
          </w:rPr>
          <w:t>H.  Change in Contract Elements</w:t>
        </w:r>
        <w:r w:rsidRPr="00645306">
          <w:rPr>
            <w:webHidden/>
          </w:rPr>
          <w:tab/>
        </w:r>
        <w:r w:rsidRPr="00645306">
          <w:rPr>
            <w:webHidden/>
          </w:rPr>
          <w:fldChar w:fldCharType="begin"/>
        </w:r>
        <w:r w:rsidRPr="00645306">
          <w:rPr>
            <w:webHidden/>
          </w:rPr>
          <w:instrText xml:space="preserve"> PAGEREF _Toc195801272 \h </w:instrText>
        </w:r>
        <w:r w:rsidRPr="00645306">
          <w:rPr>
            <w:webHidden/>
          </w:rPr>
        </w:r>
        <w:r w:rsidRPr="00645306">
          <w:rPr>
            <w:webHidden/>
          </w:rPr>
          <w:fldChar w:fldCharType="separate"/>
        </w:r>
        <w:r w:rsidRPr="00645306">
          <w:rPr>
            <w:webHidden/>
          </w:rPr>
          <w:t>235</w:t>
        </w:r>
        <w:r w:rsidRPr="00645306">
          <w:rPr>
            <w:webHidden/>
          </w:rPr>
          <w:fldChar w:fldCharType="end"/>
        </w:r>
      </w:hyperlink>
    </w:p>
    <w:p w14:paraId="028D1C84" w14:textId="0053D177" w:rsidR="000C7556" w:rsidRPr="00645306" w:rsidRDefault="000C7556">
      <w:pPr>
        <w:pStyle w:val="TOC4"/>
        <w:rPr>
          <w:rFonts w:asciiTheme="minorHAnsi" w:hAnsiTheme="minorHAnsi"/>
          <w:kern w:val="2"/>
          <w:szCs w:val="24"/>
          <w:lang w:eastAsia="en-GB"/>
          <w14:ligatures w14:val="standardContextual"/>
        </w:rPr>
      </w:pPr>
      <w:hyperlink w:anchor="_Toc195801273" w:history="1">
        <w:r w:rsidRPr="00645306">
          <w:rPr>
            <w:rStyle w:val="Hyperlink"/>
            <w14:scene3d>
              <w14:camera w14:prst="orthographicFront"/>
              <w14:lightRig w14:rig="threePt" w14:dir="t">
                <w14:rot w14:lat="0" w14:lon="0" w14:rev="0"/>
              </w14:lightRig>
            </w14:scene3d>
          </w:rPr>
          <w:t>39.</w:t>
        </w:r>
        <w:r w:rsidRPr="00645306">
          <w:rPr>
            <w:rFonts w:asciiTheme="minorHAnsi" w:hAnsiTheme="minorHAnsi"/>
            <w:kern w:val="2"/>
            <w:szCs w:val="24"/>
            <w:lang w:eastAsia="en-GB"/>
            <w14:ligatures w14:val="standardContextual"/>
          </w:rPr>
          <w:tab/>
        </w:r>
        <w:r w:rsidRPr="00645306">
          <w:rPr>
            <w:rStyle w:val="Hyperlink"/>
          </w:rPr>
          <w:t>Changes to the System</w:t>
        </w:r>
        <w:r w:rsidRPr="00645306">
          <w:rPr>
            <w:webHidden/>
          </w:rPr>
          <w:tab/>
        </w:r>
        <w:r w:rsidRPr="00645306">
          <w:rPr>
            <w:webHidden/>
          </w:rPr>
          <w:fldChar w:fldCharType="begin"/>
        </w:r>
        <w:r w:rsidRPr="00645306">
          <w:rPr>
            <w:webHidden/>
          </w:rPr>
          <w:instrText xml:space="preserve"> PAGEREF _Toc195801273 \h </w:instrText>
        </w:r>
        <w:r w:rsidRPr="00645306">
          <w:rPr>
            <w:webHidden/>
          </w:rPr>
        </w:r>
        <w:r w:rsidRPr="00645306">
          <w:rPr>
            <w:webHidden/>
          </w:rPr>
          <w:fldChar w:fldCharType="separate"/>
        </w:r>
        <w:r w:rsidRPr="00645306">
          <w:rPr>
            <w:webHidden/>
          </w:rPr>
          <w:t>235</w:t>
        </w:r>
        <w:r w:rsidRPr="00645306">
          <w:rPr>
            <w:webHidden/>
          </w:rPr>
          <w:fldChar w:fldCharType="end"/>
        </w:r>
      </w:hyperlink>
    </w:p>
    <w:p w14:paraId="7A8B94D8" w14:textId="1D55F437" w:rsidR="000C7556" w:rsidRPr="00645306" w:rsidRDefault="000C7556">
      <w:pPr>
        <w:pStyle w:val="TOC4"/>
        <w:rPr>
          <w:rFonts w:asciiTheme="minorHAnsi" w:hAnsiTheme="minorHAnsi"/>
          <w:kern w:val="2"/>
          <w:szCs w:val="24"/>
          <w:lang w:eastAsia="en-GB"/>
          <w14:ligatures w14:val="standardContextual"/>
        </w:rPr>
      </w:pPr>
      <w:hyperlink w:anchor="_Toc195801274" w:history="1">
        <w:r w:rsidRPr="00645306">
          <w:rPr>
            <w:rStyle w:val="Hyperlink"/>
            <w14:scene3d>
              <w14:camera w14:prst="orthographicFront"/>
              <w14:lightRig w14:rig="threePt" w14:dir="t">
                <w14:rot w14:lat="0" w14:lon="0" w14:rev="0"/>
              </w14:lightRig>
            </w14:scene3d>
          </w:rPr>
          <w:t>40.</w:t>
        </w:r>
        <w:r w:rsidRPr="00645306">
          <w:rPr>
            <w:rFonts w:asciiTheme="minorHAnsi" w:hAnsiTheme="minorHAnsi"/>
            <w:kern w:val="2"/>
            <w:szCs w:val="24"/>
            <w:lang w:eastAsia="en-GB"/>
            <w14:ligatures w14:val="standardContextual"/>
          </w:rPr>
          <w:tab/>
        </w:r>
        <w:r w:rsidRPr="00645306">
          <w:rPr>
            <w:rStyle w:val="Hyperlink"/>
          </w:rPr>
          <w:t>Extension of Time for Achieving Operational Acceptance</w:t>
        </w:r>
        <w:r w:rsidRPr="00645306">
          <w:rPr>
            <w:webHidden/>
          </w:rPr>
          <w:tab/>
        </w:r>
        <w:r w:rsidRPr="00645306">
          <w:rPr>
            <w:webHidden/>
          </w:rPr>
          <w:fldChar w:fldCharType="begin"/>
        </w:r>
        <w:r w:rsidRPr="00645306">
          <w:rPr>
            <w:webHidden/>
          </w:rPr>
          <w:instrText xml:space="preserve"> PAGEREF _Toc195801274 \h </w:instrText>
        </w:r>
        <w:r w:rsidRPr="00645306">
          <w:rPr>
            <w:webHidden/>
          </w:rPr>
        </w:r>
        <w:r w:rsidRPr="00645306">
          <w:rPr>
            <w:webHidden/>
          </w:rPr>
          <w:fldChar w:fldCharType="separate"/>
        </w:r>
        <w:r w:rsidRPr="00645306">
          <w:rPr>
            <w:webHidden/>
          </w:rPr>
          <w:t>238</w:t>
        </w:r>
        <w:r w:rsidRPr="00645306">
          <w:rPr>
            <w:webHidden/>
          </w:rPr>
          <w:fldChar w:fldCharType="end"/>
        </w:r>
      </w:hyperlink>
    </w:p>
    <w:p w14:paraId="57DA18B5" w14:textId="67C2C0E9" w:rsidR="000C7556" w:rsidRPr="00645306" w:rsidRDefault="000C7556">
      <w:pPr>
        <w:pStyle w:val="TOC4"/>
        <w:rPr>
          <w:rFonts w:asciiTheme="minorHAnsi" w:hAnsiTheme="minorHAnsi"/>
          <w:kern w:val="2"/>
          <w:szCs w:val="24"/>
          <w:lang w:eastAsia="en-GB"/>
          <w14:ligatures w14:val="standardContextual"/>
        </w:rPr>
      </w:pPr>
      <w:hyperlink w:anchor="_Toc195801275" w:history="1">
        <w:r w:rsidRPr="00645306">
          <w:rPr>
            <w:rStyle w:val="Hyperlink"/>
            <w14:scene3d>
              <w14:camera w14:prst="orthographicFront"/>
              <w14:lightRig w14:rig="threePt" w14:dir="t">
                <w14:rot w14:lat="0" w14:lon="0" w14:rev="0"/>
              </w14:lightRig>
            </w14:scene3d>
          </w:rPr>
          <w:t>41.</w:t>
        </w:r>
        <w:r w:rsidRPr="00645306">
          <w:rPr>
            <w:rFonts w:asciiTheme="minorHAnsi" w:hAnsiTheme="minorHAnsi"/>
            <w:kern w:val="2"/>
            <w:szCs w:val="24"/>
            <w:lang w:eastAsia="en-GB"/>
            <w14:ligatures w14:val="standardContextual"/>
          </w:rPr>
          <w:tab/>
        </w:r>
        <w:r w:rsidRPr="00645306">
          <w:rPr>
            <w:rStyle w:val="Hyperlink"/>
          </w:rPr>
          <w:t>Termination</w:t>
        </w:r>
        <w:r w:rsidRPr="00645306">
          <w:rPr>
            <w:webHidden/>
          </w:rPr>
          <w:tab/>
        </w:r>
        <w:r w:rsidRPr="00645306">
          <w:rPr>
            <w:webHidden/>
          </w:rPr>
          <w:fldChar w:fldCharType="begin"/>
        </w:r>
        <w:r w:rsidRPr="00645306">
          <w:rPr>
            <w:webHidden/>
          </w:rPr>
          <w:instrText xml:space="preserve"> PAGEREF _Toc195801275 \h </w:instrText>
        </w:r>
        <w:r w:rsidRPr="00645306">
          <w:rPr>
            <w:webHidden/>
          </w:rPr>
        </w:r>
        <w:r w:rsidRPr="00645306">
          <w:rPr>
            <w:webHidden/>
          </w:rPr>
          <w:fldChar w:fldCharType="separate"/>
        </w:r>
        <w:r w:rsidRPr="00645306">
          <w:rPr>
            <w:webHidden/>
          </w:rPr>
          <w:t>239</w:t>
        </w:r>
        <w:r w:rsidRPr="00645306">
          <w:rPr>
            <w:webHidden/>
          </w:rPr>
          <w:fldChar w:fldCharType="end"/>
        </w:r>
      </w:hyperlink>
    </w:p>
    <w:p w14:paraId="64F2BA48" w14:textId="0137640D" w:rsidR="000C7556" w:rsidRPr="00645306" w:rsidRDefault="000C7556">
      <w:pPr>
        <w:pStyle w:val="TOC4"/>
        <w:rPr>
          <w:rFonts w:asciiTheme="minorHAnsi" w:hAnsiTheme="minorHAnsi"/>
          <w:kern w:val="2"/>
          <w:szCs w:val="24"/>
          <w:lang w:eastAsia="en-GB"/>
          <w14:ligatures w14:val="standardContextual"/>
        </w:rPr>
      </w:pPr>
      <w:hyperlink w:anchor="_Toc195801276" w:history="1">
        <w:r w:rsidRPr="00645306">
          <w:rPr>
            <w:rStyle w:val="Hyperlink"/>
            <w14:scene3d>
              <w14:camera w14:prst="orthographicFront"/>
              <w14:lightRig w14:rig="threePt" w14:dir="t">
                <w14:rot w14:lat="0" w14:lon="0" w14:rev="0"/>
              </w14:lightRig>
            </w14:scene3d>
          </w:rPr>
          <w:t>42.</w:t>
        </w:r>
        <w:r w:rsidRPr="00645306">
          <w:rPr>
            <w:rFonts w:asciiTheme="minorHAnsi" w:hAnsiTheme="minorHAnsi"/>
            <w:kern w:val="2"/>
            <w:szCs w:val="24"/>
            <w:lang w:eastAsia="en-GB"/>
            <w14:ligatures w14:val="standardContextual"/>
          </w:rPr>
          <w:tab/>
        </w:r>
        <w:r w:rsidRPr="00645306">
          <w:rPr>
            <w:rStyle w:val="Hyperlink"/>
          </w:rPr>
          <w:t>Assignment</w:t>
        </w:r>
        <w:r w:rsidRPr="00645306">
          <w:rPr>
            <w:webHidden/>
          </w:rPr>
          <w:tab/>
        </w:r>
        <w:r w:rsidRPr="00645306">
          <w:rPr>
            <w:webHidden/>
          </w:rPr>
          <w:fldChar w:fldCharType="begin"/>
        </w:r>
        <w:r w:rsidRPr="00645306">
          <w:rPr>
            <w:webHidden/>
          </w:rPr>
          <w:instrText xml:space="preserve"> PAGEREF _Toc195801276 \h </w:instrText>
        </w:r>
        <w:r w:rsidRPr="00645306">
          <w:rPr>
            <w:webHidden/>
          </w:rPr>
        </w:r>
        <w:r w:rsidRPr="00645306">
          <w:rPr>
            <w:webHidden/>
          </w:rPr>
          <w:fldChar w:fldCharType="separate"/>
        </w:r>
        <w:r w:rsidRPr="00645306">
          <w:rPr>
            <w:webHidden/>
          </w:rPr>
          <w:t>246</w:t>
        </w:r>
        <w:r w:rsidRPr="00645306">
          <w:rPr>
            <w:webHidden/>
          </w:rPr>
          <w:fldChar w:fldCharType="end"/>
        </w:r>
      </w:hyperlink>
    </w:p>
    <w:p w14:paraId="4EE156E3" w14:textId="6B29F164" w:rsidR="000C7556" w:rsidRPr="00645306" w:rsidRDefault="000C7556">
      <w:pPr>
        <w:pStyle w:val="TOC4"/>
        <w:rPr>
          <w:rFonts w:asciiTheme="minorHAnsi" w:hAnsiTheme="minorHAnsi"/>
          <w:kern w:val="2"/>
          <w:szCs w:val="24"/>
          <w:lang w:eastAsia="en-GB"/>
          <w14:ligatures w14:val="standardContextual"/>
        </w:rPr>
      </w:pPr>
      <w:hyperlink w:anchor="_Toc195801277" w:history="1">
        <w:r w:rsidRPr="00645306">
          <w:rPr>
            <w:rStyle w:val="Hyperlink"/>
            <w14:scene3d>
              <w14:camera w14:prst="orthographicFront"/>
              <w14:lightRig w14:rig="threePt" w14:dir="t">
                <w14:rot w14:lat="0" w14:lon="0" w14:rev="0"/>
              </w14:lightRig>
            </w14:scene3d>
          </w:rPr>
          <w:t>43.</w:t>
        </w:r>
        <w:r w:rsidRPr="00645306">
          <w:rPr>
            <w:rFonts w:asciiTheme="minorHAnsi" w:hAnsiTheme="minorHAnsi"/>
            <w:kern w:val="2"/>
            <w:szCs w:val="24"/>
            <w:lang w:eastAsia="en-GB"/>
            <w14:ligatures w14:val="standardContextual"/>
          </w:rPr>
          <w:tab/>
        </w:r>
        <w:r w:rsidRPr="00645306">
          <w:rPr>
            <w:rStyle w:val="Hyperlink"/>
          </w:rPr>
          <w:t>MCC Required Provisions; Flow Through Provisions</w:t>
        </w:r>
        <w:r w:rsidRPr="00645306">
          <w:rPr>
            <w:webHidden/>
          </w:rPr>
          <w:tab/>
        </w:r>
        <w:r w:rsidRPr="00645306">
          <w:rPr>
            <w:webHidden/>
          </w:rPr>
          <w:fldChar w:fldCharType="begin"/>
        </w:r>
        <w:r w:rsidRPr="00645306">
          <w:rPr>
            <w:webHidden/>
          </w:rPr>
          <w:instrText xml:space="preserve"> PAGEREF _Toc195801277 \h </w:instrText>
        </w:r>
        <w:r w:rsidRPr="00645306">
          <w:rPr>
            <w:webHidden/>
          </w:rPr>
        </w:r>
        <w:r w:rsidRPr="00645306">
          <w:rPr>
            <w:webHidden/>
          </w:rPr>
          <w:fldChar w:fldCharType="separate"/>
        </w:r>
        <w:r w:rsidRPr="00645306">
          <w:rPr>
            <w:webHidden/>
          </w:rPr>
          <w:t>246</w:t>
        </w:r>
        <w:r w:rsidRPr="00645306">
          <w:rPr>
            <w:webHidden/>
          </w:rPr>
          <w:fldChar w:fldCharType="end"/>
        </w:r>
      </w:hyperlink>
    </w:p>
    <w:p w14:paraId="35CF3089" w14:textId="13EF9964" w:rsidR="000C7556" w:rsidRPr="00645306" w:rsidRDefault="000C7556">
      <w:pPr>
        <w:pStyle w:val="TOC4"/>
        <w:rPr>
          <w:rFonts w:asciiTheme="minorHAnsi" w:hAnsiTheme="minorHAnsi"/>
          <w:kern w:val="2"/>
          <w:szCs w:val="24"/>
          <w:lang w:eastAsia="en-GB"/>
          <w14:ligatures w14:val="standardContextual"/>
        </w:rPr>
      </w:pPr>
      <w:hyperlink w:anchor="_Toc195801278" w:history="1">
        <w:r w:rsidRPr="00645306">
          <w:rPr>
            <w:rStyle w:val="Hyperlink"/>
            <w14:scene3d>
              <w14:camera w14:prst="orthographicFront"/>
              <w14:lightRig w14:rig="threePt" w14:dir="t">
                <w14:rot w14:lat="0" w14:lon="0" w14:rev="0"/>
              </w14:lightRig>
            </w14:scene3d>
          </w:rPr>
          <w:t>44.</w:t>
        </w:r>
        <w:r w:rsidRPr="00645306">
          <w:rPr>
            <w:rFonts w:asciiTheme="minorHAnsi" w:hAnsiTheme="minorHAnsi"/>
            <w:kern w:val="2"/>
            <w:szCs w:val="24"/>
            <w:lang w:eastAsia="en-GB"/>
            <w14:ligatures w14:val="standardContextual"/>
          </w:rPr>
          <w:tab/>
        </w:r>
        <w:r w:rsidRPr="00645306">
          <w:rPr>
            <w:rStyle w:val="Hyperlink"/>
          </w:rPr>
          <w:t>Fraud and Corruption Requirements</w:t>
        </w:r>
        <w:r w:rsidRPr="00645306">
          <w:rPr>
            <w:webHidden/>
          </w:rPr>
          <w:tab/>
        </w:r>
        <w:r w:rsidRPr="00645306">
          <w:rPr>
            <w:webHidden/>
          </w:rPr>
          <w:fldChar w:fldCharType="begin"/>
        </w:r>
        <w:r w:rsidRPr="00645306">
          <w:rPr>
            <w:webHidden/>
          </w:rPr>
          <w:instrText xml:space="preserve"> PAGEREF _Toc195801278 \h </w:instrText>
        </w:r>
        <w:r w:rsidRPr="00645306">
          <w:rPr>
            <w:webHidden/>
          </w:rPr>
        </w:r>
        <w:r w:rsidRPr="00645306">
          <w:rPr>
            <w:webHidden/>
          </w:rPr>
          <w:fldChar w:fldCharType="separate"/>
        </w:r>
        <w:r w:rsidRPr="00645306">
          <w:rPr>
            <w:webHidden/>
          </w:rPr>
          <w:t>247</w:t>
        </w:r>
        <w:r w:rsidRPr="00645306">
          <w:rPr>
            <w:webHidden/>
          </w:rPr>
          <w:fldChar w:fldCharType="end"/>
        </w:r>
      </w:hyperlink>
    </w:p>
    <w:p w14:paraId="6885CB16" w14:textId="5E149F40" w:rsidR="000C7556" w:rsidRPr="00645306" w:rsidRDefault="000C7556">
      <w:pPr>
        <w:pStyle w:val="TOC4"/>
        <w:rPr>
          <w:rFonts w:asciiTheme="minorHAnsi" w:hAnsiTheme="minorHAnsi"/>
          <w:kern w:val="2"/>
          <w:szCs w:val="24"/>
          <w:lang w:eastAsia="en-GB"/>
          <w14:ligatures w14:val="standardContextual"/>
        </w:rPr>
      </w:pPr>
      <w:hyperlink w:anchor="_Toc195801279" w:history="1">
        <w:r w:rsidRPr="00645306">
          <w:rPr>
            <w:rStyle w:val="Hyperlink"/>
            <w14:scene3d>
              <w14:camera w14:prst="orthographicFront"/>
              <w14:lightRig w14:rig="threePt" w14:dir="t">
                <w14:rot w14:lat="0" w14:lon="0" w14:rev="0"/>
              </w14:lightRig>
            </w14:scene3d>
          </w:rPr>
          <w:t>45.</w:t>
        </w:r>
        <w:r w:rsidRPr="00645306">
          <w:rPr>
            <w:rFonts w:asciiTheme="minorHAnsi" w:hAnsiTheme="minorHAnsi"/>
            <w:kern w:val="2"/>
            <w:szCs w:val="24"/>
            <w:lang w:eastAsia="en-GB"/>
            <w14:ligatures w14:val="standardContextual"/>
          </w:rPr>
          <w:tab/>
        </w:r>
        <w:r w:rsidRPr="00645306">
          <w:rPr>
            <w:rStyle w:val="Hyperlink"/>
          </w:rPr>
          <w:t>Combatting of Trafficking in Persons</w:t>
        </w:r>
        <w:r w:rsidRPr="00645306">
          <w:rPr>
            <w:webHidden/>
          </w:rPr>
          <w:tab/>
        </w:r>
        <w:r w:rsidRPr="00645306">
          <w:rPr>
            <w:webHidden/>
          </w:rPr>
          <w:fldChar w:fldCharType="begin"/>
        </w:r>
        <w:r w:rsidRPr="00645306">
          <w:rPr>
            <w:webHidden/>
          </w:rPr>
          <w:instrText xml:space="preserve"> PAGEREF _Toc195801279 \h </w:instrText>
        </w:r>
        <w:r w:rsidRPr="00645306">
          <w:rPr>
            <w:webHidden/>
          </w:rPr>
        </w:r>
        <w:r w:rsidRPr="00645306">
          <w:rPr>
            <w:webHidden/>
          </w:rPr>
          <w:fldChar w:fldCharType="separate"/>
        </w:r>
        <w:r w:rsidRPr="00645306">
          <w:rPr>
            <w:webHidden/>
          </w:rPr>
          <w:t>250</w:t>
        </w:r>
        <w:r w:rsidRPr="00645306">
          <w:rPr>
            <w:webHidden/>
          </w:rPr>
          <w:fldChar w:fldCharType="end"/>
        </w:r>
      </w:hyperlink>
    </w:p>
    <w:p w14:paraId="6FCD0A98" w14:textId="4F7F9202" w:rsidR="000C7556" w:rsidRPr="00645306" w:rsidRDefault="000C7556">
      <w:pPr>
        <w:pStyle w:val="TOC4"/>
        <w:rPr>
          <w:rFonts w:asciiTheme="minorHAnsi" w:hAnsiTheme="minorHAnsi"/>
          <w:kern w:val="2"/>
          <w:szCs w:val="24"/>
          <w:lang w:eastAsia="en-GB"/>
          <w14:ligatures w14:val="standardContextual"/>
        </w:rPr>
      </w:pPr>
      <w:hyperlink w:anchor="_Toc195801280" w:history="1">
        <w:r w:rsidRPr="00645306">
          <w:rPr>
            <w:rStyle w:val="Hyperlink"/>
            <w14:scene3d>
              <w14:camera w14:prst="orthographicFront"/>
              <w14:lightRig w14:rig="threePt" w14:dir="t">
                <w14:rot w14:lat="0" w14:lon="0" w14:rev="0"/>
              </w14:lightRig>
            </w14:scene3d>
          </w:rPr>
          <w:t>46.</w:t>
        </w:r>
        <w:r w:rsidRPr="00645306">
          <w:rPr>
            <w:rFonts w:asciiTheme="minorHAnsi" w:hAnsiTheme="minorHAnsi"/>
            <w:kern w:val="2"/>
            <w:szCs w:val="24"/>
            <w:lang w:eastAsia="en-GB"/>
            <w14:ligatures w14:val="standardContextual"/>
          </w:rPr>
          <w:tab/>
        </w:r>
        <w:r w:rsidRPr="00645306">
          <w:rPr>
            <w:rStyle w:val="Hyperlink"/>
          </w:rPr>
          <w:t>Social Analysis and Implementation Plan</w:t>
        </w:r>
        <w:r w:rsidRPr="00645306">
          <w:rPr>
            <w:webHidden/>
          </w:rPr>
          <w:tab/>
        </w:r>
        <w:r w:rsidRPr="00645306">
          <w:rPr>
            <w:webHidden/>
          </w:rPr>
          <w:fldChar w:fldCharType="begin"/>
        </w:r>
        <w:r w:rsidRPr="00645306">
          <w:rPr>
            <w:webHidden/>
          </w:rPr>
          <w:instrText xml:space="preserve"> PAGEREF _Toc195801280 \h </w:instrText>
        </w:r>
        <w:r w:rsidRPr="00645306">
          <w:rPr>
            <w:webHidden/>
          </w:rPr>
        </w:r>
        <w:r w:rsidRPr="00645306">
          <w:rPr>
            <w:webHidden/>
          </w:rPr>
          <w:fldChar w:fldCharType="separate"/>
        </w:r>
        <w:r w:rsidRPr="00645306">
          <w:rPr>
            <w:webHidden/>
          </w:rPr>
          <w:t>253</w:t>
        </w:r>
        <w:r w:rsidRPr="00645306">
          <w:rPr>
            <w:webHidden/>
          </w:rPr>
          <w:fldChar w:fldCharType="end"/>
        </w:r>
      </w:hyperlink>
    </w:p>
    <w:p w14:paraId="281C4FDF" w14:textId="4D6E1B13" w:rsidR="000C7556" w:rsidRPr="00645306" w:rsidRDefault="000C7556">
      <w:pPr>
        <w:pStyle w:val="TOC4"/>
        <w:rPr>
          <w:rFonts w:asciiTheme="minorHAnsi" w:hAnsiTheme="minorHAnsi"/>
          <w:kern w:val="2"/>
          <w:szCs w:val="24"/>
          <w:lang w:eastAsia="en-GB"/>
          <w14:ligatures w14:val="standardContextual"/>
        </w:rPr>
      </w:pPr>
      <w:hyperlink w:anchor="_Toc195801281" w:history="1">
        <w:r w:rsidRPr="00645306">
          <w:rPr>
            <w:rStyle w:val="Hyperlink"/>
            <w14:scene3d>
              <w14:camera w14:prst="orthographicFront"/>
              <w14:lightRig w14:rig="threePt" w14:dir="t">
                <w14:rot w14:lat="0" w14:lon="0" w14:rev="0"/>
              </w14:lightRig>
            </w14:scene3d>
          </w:rPr>
          <w:t>47.</w:t>
        </w:r>
        <w:r w:rsidRPr="00645306">
          <w:rPr>
            <w:rFonts w:asciiTheme="minorHAnsi" w:hAnsiTheme="minorHAnsi"/>
            <w:kern w:val="2"/>
            <w:szCs w:val="24"/>
            <w:lang w:eastAsia="en-GB"/>
            <w14:ligatures w14:val="standardContextual"/>
          </w:rPr>
          <w:tab/>
        </w:r>
        <w:r w:rsidRPr="00645306">
          <w:rPr>
            <w:rStyle w:val="Hyperlink"/>
          </w:rPr>
          <w:t>Prohibition of Harmful Child Labor</w:t>
        </w:r>
        <w:r w:rsidRPr="00645306">
          <w:rPr>
            <w:webHidden/>
          </w:rPr>
          <w:tab/>
        </w:r>
        <w:r w:rsidRPr="00645306">
          <w:rPr>
            <w:webHidden/>
          </w:rPr>
          <w:fldChar w:fldCharType="begin"/>
        </w:r>
        <w:r w:rsidRPr="00645306">
          <w:rPr>
            <w:webHidden/>
          </w:rPr>
          <w:instrText xml:space="preserve"> PAGEREF _Toc195801281 \h </w:instrText>
        </w:r>
        <w:r w:rsidRPr="00645306">
          <w:rPr>
            <w:webHidden/>
          </w:rPr>
        </w:r>
        <w:r w:rsidRPr="00645306">
          <w:rPr>
            <w:webHidden/>
          </w:rPr>
          <w:fldChar w:fldCharType="separate"/>
        </w:r>
        <w:r w:rsidRPr="00645306">
          <w:rPr>
            <w:webHidden/>
          </w:rPr>
          <w:t>254</w:t>
        </w:r>
        <w:r w:rsidRPr="00645306">
          <w:rPr>
            <w:webHidden/>
          </w:rPr>
          <w:fldChar w:fldCharType="end"/>
        </w:r>
      </w:hyperlink>
    </w:p>
    <w:p w14:paraId="6130F201" w14:textId="636D4A9F" w:rsidR="000C7556" w:rsidRPr="00645306" w:rsidRDefault="000C7556">
      <w:pPr>
        <w:pStyle w:val="TOC4"/>
        <w:rPr>
          <w:rFonts w:asciiTheme="minorHAnsi" w:hAnsiTheme="minorHAnsi"/>
          <w:kern w:val="2"/>
          <w:szCs w:val="24"/>
          <w:lang w:eastAsia="en-GB"/>
          <w14:ligatures w14:val="standardContextual"/>
        </w:rPr>
      </w:pPr>
      <w:hyperlink w:anchor="_Toc195801282" w:history="1">
        <w:r w:rsidRPr="00645306">
          <w:rPr>
            <w:rStyle w:val="Hyperlink"/>
            <w14:scene3d>
              <w14:camera w14:prst="orthographicFront"/>
              <w14:lightRig w14:rig="threePt" w14:dir="t">
                <w14:rot w14:lat="0" w14:lon="0" w14:rev="0"/>
              </w14:lightRig>
            </w14:scene3d>
          </w:rPr>
          <w:t>48.</w:t>
        </w:r>
        <w:r w:rsidRPr="00645306">
          <w:rPr>
            <w:rFonts w:asciiTheme="minorHAnsi" w:hAnsiTheme="minorHAnsi"/>
            <w:kern w:val="2"/>
            <w:szCs w:val="24"/>
            <w:lang w:eastAsia="en-GB"/>
            <w14:ligatures w14:val="standardContextual"/>
          </w:rPr>
          <w:tab/>
        </w:r>
        <w:r w:rsidRPr="00645306">
          <w:rPr>
            <w:rStyle w:val="Hyperlink"/>
          </w:rPr>
          <w:t>Prohibition of Sexual Harassment and Sexual Exploitation and Abuse</w:t>
        </w:r>
        <w:r w:rsidRPr="00645306">
          <w:rPr>
            <w:webHidden/>
          </w:rPr>
          <w:tab/>
        </w:r>
        <w:r w:rsidRPr="00645306">
          <w:rPr>
            <w:webHidden/>
          </w:rPr>
          <w:fldChar w:fldCharType="begin"/>
        </w:r>
        <w:r w:rsidRPr="00645306">
          <w:rPr>
            <w:webHidden/>
          </w:rPr>
          <w:instrText xml:space="preserve"> PAGEREF _Toc195801282 \h </w:instrText>
        </w:r>
        <w:r w:rsidRPr="00645306">
          <w:rPr>
            <w:webHidden/>
          </w:rPr>
        </w:r>
        <w:r w:rsidRPr="00645306">
          <w:rPr>
            <w:webHidden/>
          </w:rPr>
          <w:fldChar w:fldCharType="separate"/>
        </w:r>
        <w:r w:rsidRPr="00645306">
          <w:rPr>
            <w:webHidden/>
          </w:rPr>
          <w:t>254</w:t>
        </w:r>
        <w:r w:rsidRPr="00645306">
          <w:rPr>
            <w:webHidden/>
          </w:rPr>
          <w:fldChar w:fldCharType="end"/>
        </w:r>
      </w:hyperlink>
    </w:p>
    <w:p w14:paraId="2DC101F5" w14:textId="10DF00CD" w:rsidR="000C7556" w:rsidRPr="00645306" w:rsidRDefault="000C7556">
      <w:pPr>
        <w:pStyle w:val="TOC4"/>
        <w:rPr>
          <w:rFonts w:asciiTheme="minorHAnsi" w:hAnsiTheme="minorHAnsi"/>
          <w:kern w:val="2"/>
          <w:szCs w:val="24"/>
          <w:lang w:eastAsia="en-GB"/>
          <w14:ligatures w14:val="standardContextual"/>
        </w:rPr>
      </w:pPr>
      <w:hyperlink w:anchor="_Toc195801283" w:history="1">
        <w:r w:rsidRPr="00645306">
          <w:rPr>
            <w:rStyle w:val="Hyperlink"/>
            <w14:scene3d>
              <w14:camera w14:prst="orthographicFront"/>
              <w14:lightRig w14:rig="threePt" w14:dir="t">
                <w14:rot w14:lat="0" w14:lon="0" w14:rev="0"/>
              </w14:lightRig>
            </w14:scene3d>
          </w:rPr>
          <w:t>49.</w:t>
        </w:r>
        <w:r w:rsidRPr="00645306">
          <w:rPr>
            <w:rFonts w:asciiTheme="minorHAnsi" w:hAnsiTheme="minorHAnsi"/>
            <w:kern w:val="2"/>
            <w:szCs w:val="24"/>
            <w:lang w:eastAsia="en-GB"/>
            <w14:ligatures w14:val="standardContextual"/>
          </w:rPr>
          <w:tab/>
        </w:r>
        <w:r w:rsidRPr="00645306">
          <w:rPr>
            <w:rStyle w:val="Hyperlink"/>
          </w:rPr>
          <w:t>Non-Discrimination and Equal Opportunity</w:t>
        </w:r>
        <w:r w:rsidRPr="00645306">
          <w:rPr>
            <w:webHidden/>
          </w:rPr>
          <w:tab/>
        </w:r>
        <w:r w:rsidRPr="00645306">
          <w:rPr>
            <w:webHidden/>
          </w:rPr>
          <w:fldChar w:fldCharType="begin"/>
        </w:r>
        <w:r w:rsidRPr="00645306">
          <w:rPr>
            <w:webHidden/>
          </w:rPr>
          <w:instrText xml:space="preserve"> PAGEREF _Toc195801283 \h </w:instrText>
        </w:r>
        <w:r w:rsidRPr="00645306">
          <w:rPr>
            <w:webHidden/>
          </w:rPr>
        </w:r>
        <w:r w:rsidRPr="00645306">
          <w:rPr>
            <w:webHidden/>
          </w:rPr>
          <w:fldChar w:fldCharType="separate"/>
        </w:r>
        <w:r w:rsidRPr="00645306">
          <w:rPr>
            <w:webHidden/>
          </w:rPr>
          <w:t>258</w:t>
        </w:r>
        <w:r w:rsidRPr="00645306">
          <w:rPr>
            <w:webHidden/>
          </w:rPr>
          <w:fldChar w:fldCharType="end"/>
        </w:r>
      </w:hyperlink>
    </w:p>
    <w:p w14:paraId="6074D591" w14:textId="7B680147" w:rsidR="000C7556" w:rsidRPr="00645306" w:rsidRDefault="000C7556">
      <w:pPr>
        <w:pStyle w:val="TOC4"/>
        <w:rPr>
          <w:rFonts w:asciiTheme="minorHAnsi" w:hAnsiTheme="minorHAnsi"/>
          <w:kern w:val="2"/>
          <w:szCs w:val="24"/>
          <w:lang w:eastAsia="en-GB"/>
          <w14:ligatures w14:val="standardContextual"/>
        </w:rPr>
      </w:pPr>
      <w:hyperlink w:anchor="_Toc195801284" w:history="1">
        <w:r w:rsidRPr="00645306">
          <w:rPr>
            <w:rStyle w:val="Hyperlink"/>
            <w14:scene3d>
              <w14:camera w14:prst="orthographicFront"/>
              <w14:lightRig w14:rig="threePt" w14:dir="t">
                <w14:rot w14:lat="0" w14:lon="0" w14:rev="0"/>
              </w14:lightRig>
            </w14:scene3d>
          </w:rPr>
          <w:t>50.</w:t>
        </w:r>
        <w:r w:rsidRPr="00645306">
          <w:rPr>
            <w:rFonts w:asciiTheme="minorHAnsi" w:hAnsiTheme="minorHAnsi"/>
            <w:kern w:val="2"/>
            <w:szCs w:val="24"/>
            <w:lang w:eastAsia="en-GB"/>
            <w14:ligatures w14:val="standardContextual"/>
          </w:rPr>
          <w:tab/>
        </w:r>
        <w:r w:rsidRPr="00645306">
          <w:rPr>
            <w:rStyle w:val="Hyperlink"/>
          </w:rPr>
          <w:t>Contractor Past Performance System</w:t>
        </w:r>
        <w:r w:rsidRPr="00645306">
          <w:rPr>
            <w:webHidden/>
          </w:rPr>
          <w:tab/>
        </w:r>
        <w:r w:rsidRPr="00645306">
          <w:rPr>
            <w:webHidden/>
          </w:rPr>
          <w:fldChar w:fldCharType="begin"/>
        </w:r>
        <w:r w:rsidRPr="00645306">
          <w:rPr>
            <w:webHidden/>
          </w:rPr>
          <w:instrText xml:space="preserve"> PAGEREF _Toc195801284 \h </w:instrText>
        </w:r>
        <w:r w:rsidRPr="00645306">
          <w:rPr>
            <w:webHidden/>
          </w:rPr>
        </w:r>
        <w:r w:rsidRPr="00645306">
          <w:rPr>
            <w:webHidden/>
          </w:rPr>
          <w:fldChar w:fldCharType="separate"/>
        </w:r>
        <w:r w:rsidRPr="00645306">
          <w:rPr>
            <w:webHidden/>
          </w:rPr>
          <w:t>258</w:t>
        </w:r>
        <w:r w:rsidRPr="00645306">
          <w:rPr>
            <w:webHidden/>
          </w:rPr>
          <w:fldChar w:fldCharType="end"/>
        </w:r>
      </w:hyperlink>
    </w:p>
    <w:p w14:paraId="26CA2EBB" w14:textId="1C36245E" w:rsidR="00913526" w:rsidRPr="00645306" w:rsidRDefault="00913526" w:rsidP="00570EE8">
      <w:pPr>
        <w:rPr>
          <w:b/>
        </w:rPr>
      </w:pPr>
      <w:r w:rsidRPr="00645306">
        <w:rPr>
          <w:rFonts w:eastAsia="Times New Roman" w:cs="Times New Roman"/>
          <w:b/>
          <w:szCs w:val="20"/>
        </w:rPr>
        <w:fldChar w:fldCharType="end"/>
      </w:r>
      <w:r w:rsidRPr="00645306">
        <w:rPr>
          <w:rFonts w:eastAsia="Times New Roman" w:cs="Times New Roman"/>
          <w:b/>
          <w:szCs w:val="20"/>
        </w:rPr>
        <w:br w:type="page"/>
      </w:r>
    </w:p>
    <w:p w14:paraId="61FB770A" w14:textId="77777777" w:rsidR="006B3AA5" w:rsidRPr="00645306" w:rsidRDefault="006B3AA5" w:rsidP="005E3E29">
      <w:pPr>
        <w:pStyle w:val="Heading3GCC"/>
      </w:pPr>
      <w:bookmarkStart w:id="2040" w:name="_Toc210986995"/>
      <w:bookmarkStart w:id="2041" w:name="_Toc448150801"/>
      <w:bookmarkStart w:id="2042" w:name="_Toc448151035"/>
      <w:bookmarkStart w:id="2043" w:name="_Toc448151207"/>
      <w:bookmarkStart w:id="2044" w:name="_Toc448151316"/>
      <w:bookmarkStart w:id="2045" w:name="_Toc512587377"/>
      <w:bookmarkStart w:id="2046" w:name="_Toc55506664"/>
      <w:bookmarkStart w:id="2047" w:name="_Toc55540951"/>
      <w:bookmarkStart w:id="2048" w:name="_Toc55561667"/>
      <w:bookmarkStart w:id="2049" w:name="_Toc55760534"/>
      <w:bookmarkStart w:id="2050" w:name="_Toc55760954"/>
      <w:bookmarkStart w:id="2051" w:name="_Toc55765837"/>
      <w:bookmarkStart w:id="2052" w:name="_Toc55933367"/>
      <w:bookmarkStart w:id="2053" w:name="_Toc56639247"/>
      <w:bookmarkStart w:id="2054" w:name="_Toc195801227"/>
      <w:bookmarkEnd w:id="2030"/>
      <w:bookmarkEnd w:id="2031"/>
      <w:bookmarkEnd w:id="2032"/>
      <w:bookmarkEnd w:id="2033"/>
      <w:bookmarkEnd w:id="2034"/>
      <w:bookmarkEnd w:id="2035"/>
      <w:bookmarkEnd w:id="2036"/>
      <w:bookmarkEnd w:id="2037"/>
      <w:bookmarkEnd w:id="2038"/>
      <w:bookmarkEnd w:id="2039"/>
      <w:r w:rsidRPr="00645306">
        <w:lastRenderedPageBreak/>
        <w:t>A.  Contract and Interpretation</w:t>
      </w:r>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p>
    <w:tbl>
      <w:tblPr>
        <w:tblStyle w:val="Tabellengitternetz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14"/>
        <w:gridCol w:w="6690"/>
      </w:tblGrid>
      <w:tr w:rsidR="006B3AA5" w:rsidRPr="00645306" w14:paraId="3082C401" w14:textId="77777777" w:rsidTr="00552D11">
        <w:tc>
          <w:tcPr>
            <w:tcW w:w="1443" w:type="pct"/>
          </w:tcPr>
          <w:p w14:paraId="07129513" w14:textId="77777777" w:rsidR="00E70C02" w:rsidRPr="00645306" w:rsidRDefault="006B3AA5" w:rsidP="002C2DDD">
            <w:pPr>
              <w:pStyle w:val="Heading4GCC"/>
              <w:rPr>
                <w:lang w:val="en-US"/>
              </w:rPr>
            </w:pPr>
            <w:bookmarkStart w:id="2055" w:name="_Toc210986996"/>
            <w:bookmarkStart w:id="2056" w:name="_Toc448150802"/>
            <w:bookmarkStart w:id="2057" w:name="_Toc448151036"/>
            <w:bookmarkStart w:id="2058" w:name="_Toc448151208"/>
            <w:bookmarkStart w:id="2059" w:name="_Toc448151317"/>
            <w:bookmarkStart w:id="2060" w:name="_Toc512587378"/>
            <w:bookmarkStart w:id="2061" w:name="_Toc55506665"/>
            <w:bookmarkStart w:id="2062" w:name="_Toc55760535"/>
            <w:bookmarkStart w:id="2063" w:name="_Toc55765838"/>
            <w:bookmarkStart w:id="2064" w:name="_Toc195801228"/>
            <w:r w:rsidRPr="00645306">
              <w:rPr>
                <w:lang w:val="en-US"/>
              </w:rPr>
              <w:t>Definitions</w:t>
            </w:r>
            <w:bookmarkEnd w:id="2055"/>
            <w:bookmarkEnd w:id="2056"/>
            <w:bookmarkEnd w:id="2057"/>
            <w:bookmarkEnd w:id="2058"/>
            <w:bookmarkEnd w:id="2059"/>
            <w:bookmarkEnd w:id="2060"/>
            <w:bookmarkEnd w:id="2061"/>
            <w:bookmarkEnd w:id="2062"/>
            <w:bookmarkEnd w:id="2063"/>
            <w:bookmarkEnd w:id="2064"/>
          </w:p>
        </w:tc>
        <w:tc>
          <w:tcPr>
            <w:tcW w:w="3557" w:type="pct"/>
          </w:tcPr>
          <w:p w14:paraId="6EEDB697" w14:textId="7CB12709" w:rsidR="00E70C02" w:rsidRPr="00645306" w:rsidRDefault="006B3AA5" w:rsidP="00017A89">
            <w:pPr>
              <w:widowControl w:val="0"/>
              <w:rPr>
                <w:lang w:val="en-US"/>
              </w:rPr>
            </w:pPr>
            <w:r w:rsidRPr="00645306">
              <w:rPr>
                <w:lang w:val="en-US"/>
              </w:rPr>
              <w:t xml:space="preserve">Capitalized terms used in this Contract and not otherwise defined have the meanings given such items in the Compact or the related document. Unless the context otherwise requires, the following words whenever used in this Contract have the following meanings: </w:t>
            </w:r>
          </w:p>
        </w:tc>
      </w:tr>
      <w:tr w:rsidR="006B3AA5" w:rsidRPr="00645306" w14:paraId="485ADF66" w14:textId="77777777" w:rsidTr="00552D11">
        <w:tc>
          <w:tcPr>
            <w:tcW w:w="1443" w:type="pct"/>
          </w:tcPr>
          <w:p w14:paraId="23A62BAA" w14:textId="77777777" w:rsidR="006B3AA5" w:rsidRPr="00645306" w:rsidRDefault="006B3AA5" w:rsidP="00D72315">
            <w:pPr>
              <w:widowControl w:val="0"/>
              <w:tabs>
                <w:tab w:val="left" w:pos="3960"/>
              </w:tabs>
              <w:spacing w:after="200"/>
              <w:ind w:left="360" w:hanging="360"/>
              <w:rPr>
                <w:rFonts w:eastAsia="Times New Roman" w:cs="Times New Roman"/>
                <w:b/>
                <w:lang w:val="en-US"/>
              </w:rPr>
            </w:pPr>
          </w:p>
        </w:tc>
        <w:tc>
          <w:tcPr>
            <w:tcW w:w="3557" w:type="pct"/>
          </w:tcPr>
          <w:p w14:paraId="38E5CF4E" w14:textId="064347FB" w:rsidR="006B3AA5" w:rsidRPr="00645306" w:rsidRDefault="006B3AA5" w:rsidP="000954B1">
            <w:pPr>
              <w:pStyle w:val="ListParagraph"/>
              <w:widowControl w:val="0"/>
              <w:numPr>
                <w:ilvl w:val="0"/>
                <w:numId w:val="118"/>
              </w:numPr>
              <w:ind w:left="520" w:hanging="520"/>
              <w:contextualSpacing w:val="0"/>
              <w:rPr>
                <w:lang w:val="en-US"/>
              </w:rPr>
            </w:pPr>
            <w:r w:rsidRPr="00645306">
              <w:rPr>
                <w:lang w:val="en-US"/>
              </w:rPr>
              <w:t xml:space="preserve">“Adjudicator” means the person named in Appendix 2 of the Agreement, appointed by agreement between the Purchaser and the Supplier to </w:t>
            </w:r>
            <w:proofErr w:type="gramStart"/>
            <w:r w:rsidRPr="00645306">
              <w:rPr>
                <w:lang w:val="en-US"/>
              </w:rPr>
              <w:t>make a decision</w:t>
            </w:r>
            <w:proofErr w:type="gramEnd"/>
            <w:r w:rsidRPr="00645306">
              <w:rPr>
                <w:lang w:val="en-US"/>
              </w:rPr>
              <w:t xml:space="preserve"> on or to settle any dispute between the Purchaser and the Supplier referred to him or her by the parties, pursuant to GCC Sub-</w:t>
            </w:r>
            <w:r w:rsidR="00F77296" w:rsidRPr="00645306">
              <w:rPr>
                <w:lang w:val="en-US"/>
              </w:rPr>
              <w:t>C</w:t>
            </w:r>
            <w:r w:rsidRPr="00645306">
              <w:rPr>
                <w:lang w:val="en-US"/>
              </w:rPr>
              <w:t>lause 6.1 (Adjudication).</w:t>
            </w:r>
          </w:p>
          <w:p w14:paraId="634EC62A" w14:textId="77777777" w:rsidR="006B3AA5" w:rsidRPr="00645306" w:rsidRDefault="006B3AA5" w:rsidP="000954B1">
            <w:pPr>
              <w:pStyle w:val="ListParagraph"/>
              <w:widowControl w:val="0"/>
              <w:numPr>
                <w:ilvl w:val="0"/>
                <w:numId w:val="118"/>
              </w:numPr>
              <w:ind w:left="520" w:hanging="520"/>
              <w:contextualSpacing w:val="0"/>
              <w:rPr>
                <w:lang w:val="en-US"/>
              </w:rPr>
            </w:pPr>
            <w:r w:rsidRPr="00645306">
              <w:rPr>
                <w:lang w:val="en-US"/>
              </w:rPr>
              <w:t>“Affiliate” means, with respect to a party, any person, entity or association that, now or hereafter, controls, is controlled by or is under common control with a party. For purposes of this definition, the term “control” (including the terms controlling, controlled by and under common control with) means the possession, direct or indirect, of the power to direct or cause the direction of the management and policies of a person, whether through the ownership of voting securities, by contract, or otherwise. A person, entity or association will be conclusively deemed to “control” another person, entity or association, if it is the “beneficial owner” of securities of that entity having the power to cast more than 50% of the votes entitled to be cast for the election of directors or similar managers of such entity.</w:t>
            </w:r>
          </w:p>
          <w:p w14:paraId="60152980" w14:textId="77777777" w:rsidR="006B3AA5" w:rsidRPr="00645306" w:rsidRDefault="006B3AA5" w:rsidP="000954B1">
            <w:pPr>
              <w:pStyle w:val="ListParagraph"/>
              <w:widowControl w:val="0"/>
              <w:numPr>
                <w:ilvl w:val="0"/>
                <w:numId w:val="118"/>
              </w:numPr>
              <w:ind w:left="520" w:hanging="520"/>
              <w:contextualSpacing w:val="0"/>
              <w:rPr>
                <w:lang w:val="en-US"/>
              </w:rPr>
            </w:pPr>
            <w:r w:rsidRPr="00645306">
              <w:rPr>
                <w:lang w:val="en-US"/>
              </w:rPr>
              <w:t>“Applicable Law” means the laws and any other instruments having the force of law in the Purchaser’s Country, as they may be issued and in force from time to time.</w:t>
            </w:r>
          </w:p>
          <w:p w14:paraId="26E5F116" w14:textId="77777777" w:rsidR="006B3AA5" w:rsidRPr="00645306" w:rsidRDefault="006B3AA5" w:rsidP="000954B1">
            <w:pPr>
              <w:pStyle w:val="ListParagraph"/>
              <w:widowControl w:val="0"/>
              <w:numPr>
                <w:ilvl w:val="0"/>
                <w:numId w:val="118"/>
              </w:numPr>
              <w:ind w:left="520" w:hanging="520"/>
              <w:contextualSpacing w:val="0"/>
              <w:rPr>
                <w:lang w:val="en-US"/>
              </w:rPr>
            </w:pPr>
            <w:r w:rsidRPr="00645306">
              <w:rPr>
                <w:lang w:val="en-US"/>
              </w:rPr>
              <w:t>“Application Software” means Software formulated to perform specific business or technical functions and interface with the business or technical users of the System and is identified as such in Appendix 4 of the Agreement and such other Software as the parties may agree in writing to be Application Software.</w:t>
            </w:r>
          </w:p>
          <w:p w14:paraId="5E5EADCF" w14:textId="77777777" w:rsidR="006B3AA5" w:rsidRPr="00645306" w:rsidRDefault="006B3AA5" w:rsidP="000954B1">
            <w:pPr>
              <w:pStyle w:val="ListParagraph"/>
              <w:widowControl w:val="0"/>
              <w:numPr>
                <w:ilvl w:val="0"/>
                <w:numId w:val="118"/>
              </w:numPr>
              <w:ind w:left="520" w:hanging="520"/>
              <w:contextualSpacing w:val="0"/>
              <w:rPr>
                <w:lang w:val="en-US"/>
              </w:rPr>
            </w:pPr>
            <w:r w:rsidRPr="00645306">
              <w:rPr>
                <w:lang w:val="en-US"/>
              </w:rPr>
              <w:t>“Associate” means any entity that is a member of the Association that forms the Consultant. A Subcontractor is not an Associate.</w:t>
            </w:r>
          </w:p>
          <w:p w14:paraId="713ECFB7" w14:textId="77777777" w:rsidR="006B3AA5" w:rsidRPr="00645306" w:rsidRDefault="006B3AA5" w:rsidP="000954B1">
            <w:pPr>
              <w:pStyle w:val="ListParagraph"/>
              <w:widowControl w:val="0"/>
              <w:numPr>
                <w:ilvl w:val="0"/>
                <w:numId w:val="118"/>
              </w:numPr>
              <w:ind w:left="520" w:hanging="520"/>
              <w:contextualSpacing w:val="0"/>
              <w:rPr>
                <w:lang w:val="en-US"/>
              </w:rPr>
            </w:pPr>
            <w:r w:rsidRPr="00645306">
              <w:rPr>
                <w:lang w:val="en-US"/>
              </w:rPr>
              <w:t xml:space="preserve">“Association” or “association” or “Joint Venture” </w:t>
            </w:r>
            <w:proofErr w:type="spellStart"/>
            <w:r w:rsidRPr="00645306">
              <w:rPr>
                <w:lang w:val="en-US"/>
              </w:rPr>
              <w:t>ir</w:t>
            </w:r>
            <w:proofErr w:type="spellEnd"/>
            <w:r w:rsidRPr="00645306">
              <w:rPr>
                <w:lang w:val="en-US"/>
              </w:rPr>
              <w:t xml:space="preserve"> “joint venture” means an association of entities that forms the Supplier, with or without a legal status distinct from that of its members.</w:t>
            </w:r>
          </w:p>
          <w:p w14:paraId="2E532454" w14:textId="18CC046D" w:rsidR="006B3AA5" w:rsidRPr="00645306" w:rsidRDefault="006B3AA5" w:rsidP="000954B1">
            <w:pPr>
              <w:pStyle w:val="ListParagraph"/>
              <w:widowControl w:val="0"/>
              <w:numPr>
                <w:ilvl w:val="0"/>
                <w:numId w:val="118"/>
              </w:numPr>
              <w:ind w:left="520" w:hanging="520"/>
              <w:contextualSpacing w:val="0"/>
              <w:rPr>
                <w:lang w:val="en-US"/>
              </w:rPr>
            </w:pPr>
            <w:r w:rsidRPr="00645306">
              <w:rPr>
                <w:lang w:val="en-US"/>
              </w:rPr>
              <w:t xml:space="preserve">“Bidding Document” refers to the collection of documents </w:t>
            </w:r>
            <w:r w:rsidRPr="00645306">
              <w:rPr>
                <w:lang w:val="en-US"/>
              </w:rPr>
              <w:lastRenderedPageBreak/>
              <w:t xml:space="preserve">issued by the Purchaser to instruct and inform potential suppliers of the processes for bidding, selection of the winning </w:t>
            </w:r>
            <w:r w:rsidR="00A67DCD" w:rsidRPr="00645306">
              <w:rPr>
                <w:lang w:val="en-US"/>
              </w:rPr>
              <w:t>Offer</w:t>
            </w:r>
            <w:r w:rsidRPr="00645306">
              <w:rPr>
                <w:lang w:val="en-US"/>
              </w:rPr>
              <w:t>, and Contract formation, as well as the contractual conditions governing the relationship between the Purchaser and the Supplier. The General and Particular Conditions of Contract, the Purchaser’s Requirements, and all other documents included in the Bidding Documents reflect the Procurement Guidelines that the Purchaser is obligated to follow during procurement and administration of this Contract.</w:t>
            </w:r>
          </w:p>
          <w:p w14:paraId="46A5639C" w14:textId="77777777" w:rsidR="006B3AA5" w:rsidRPr="00645306" w:rsidRDefault="006B3AA5" w:rsidP="000954B1">
            <w:pPr>
              <w:pStyle w:val="ListParagraph"/>
              <w:widowControl w:val="0"/>
              <w:numPr>
                <w:ilvl w:val="0"/>
                <w:numId w:val="118"/>
              </w:numPr>
              <w:ind w:left="520" w:hanging="520"/>
              <w:contextualSpacing w:val="0"/>
              <w:rPr>
                <w:lang w:val="en-US"/>
              </w:rPr>
            </w:pPr>
            <w:r w:rsidRPr="00645306">
              <w:rPr>
                <w:lang w:val="en-US"/>
              </w:rPr>
              <w:t>“Claims” means any civil, criminal, administrative or regulatory action or proceeding commenced or threatened by a third party, including governmental authorities and regulatory agencies.</w:t>
            </w:r>
          </w:p>
          <w:p w14:paraId="51EB413F" w14:textId="02BBFD62" w:rsidR="006B3AA5" w:rsidRPr="00645306" w:rsidRDefault="006B3AA5" w:rsidP="000954B1">
            <w:pPr>
              <w:pStyle w:val="ListParagraph"/>
              <w:widowControl w:val="0"/>
              <w:numPr>
                <w:ilvl w:val="0"/>
                <w:numId w:val="118"/>
              </w:numPr>
              <w:ind w:left="520" w:hanging="520"/>
              <w:contextualSpacing w:val="0"/>
              <w:rPr>
                <w:lang w:val="en-US"/>
              </w:rPr>
            </w:pPr>
            <w:r w:rsidRPr="00645306">
              <w:rPr>
                <w:lang w:val="en-US"/>
              </w:rPr>
              <w:t>“Commissioning” means operation of the System or any Subsystem by the Supplier following Installation, which operation is to be carried out by the Supplier as provided in GCC Sub-</w:t>
            </w:r>
            <w:r w:rsidR="00F77296" w:rsidRPr="00645306">
              <w:rPr>
                <w:lang w:val="en-US"/>
              </w:rPr>
              <w:t>C</w:t>
            </w:r>
            <w:r w:rsidRPr="00645306">
              <w:rPr>
                <w:lang w:val="en-US"/>
              </w:rPr>
              <w:t>lause 27.1 (Commissioning), for the purpose of carrying out Operational Acceptance Test(s).</w:t>
            </w:r>
          </w:p>
          <w:p w14:paraId="4932E51A" w14:textId="77777777" w:rsidR="006B3AA5" w:rsidRPr="00645306" w:rsidRDefault="006B3AA5" w:rsidP="000954B1">
            <w:pPr>
              <w:pStyle w:val="ListParagraph"/>
              <w:widowControl w:val="0"/>
              <w:numPr>
                <w:ilvl w:val="0"/>
                <w:numId w:val="118"/>
              </w:numPr>
              <w:ind w:left="520" w:hanging="520"/>
              <w:contextualSpacing w:val="0"/>
              <w:rPr>
                <w:lang w:val="en-US"/>
              </w:rPr>
            </w:pPr>
            <w:r w:rsidRPr="00645306">
              <w:rPr>
                <w:lang w:val="en-US"/>
              </w:rPr>
              <w:t>“Compact” means the Millennium Challenge Compact described in the PCC.</w:t>
            </w:r>
          </w:p>
          <w:p w14:paraId="408C00C5" w14:textId="77777777" w:rsidR="006B3AA5" w:rsidRPr="00645306" w:rsidRDefault="006B3AA5" w:rsidP="000954B1">
            <w:pPr>
              <w:pStyle w:val="ListParagraph"/>
              <w:widowControl w:val="0"/>
              <w:numPr>
                <w:ilvl w:val="0"/>
                <w:numId w:val="118"/>
              </w:numPr>
              <w:ind w:left="520" w:hanging="520"/>
              <w:contextualSpacing w:val="0"/>
              <w:rPr>
                <w:lang w:val="en-US"/>
              </w:rPr>
            </w:pPr>
            <w:r w:rsidRPr="00645306">
              <w:rPr>
                <w:lang w:val="en-US"/>
              </w:rPr>
              <w:t>“Completion” means the fulfilment of the related Services by the Supplier in accordance with the terms and conditions of the Contract.</w:t>
            </w:r>
          </w:p>
          <w:p w14:paraId="560655BD" w14:textId="77777777" w:rsidR="006B3AA5" w:rsidRPr="00645306" w:rsidRDefault="006B3AA5" w:rsidP="000954B1">
            <w:pPr>
              <w:pStyle w:val="ListParagraph"/>
              <w:widowControl w:val="0"/>
              <w:numPr>
                <w:ilvl w:val="0"/>
                <w:numId w:val="118"/>
              </w:numPr>
              <w:ind w:left="520" w:hanging="520"/>
              <w:contextualSpacing w:val="0"/>
              <w:rPr>
                <w:lang w:val="en-US"/>
              </w:rPr>
            </w:pPr>
            <w:r w:rsidRPr="00645306">
              <w:rPr>
                <w:lang w:val="en-US"/>
              </w:rPr>
              <w:t xml:space="preserve">“Contract” means the Contract Agreement </w:t>
            </w:r>
            <w:proofErr w:type="gramStart"/>
            <w:r w:rsidRPr="00645306">
              <w:rPr>
                <w:lang w:val="en-US"/>
              </w:rPr>
              <w:t>entered into</w:t>
            </w:r>
            <w:proofErr w:type="gramEnd"/>
            <w:r w:rsidRPr="00645306">
              <w:rPr>
                <w:lang w:val="en-US"/>
              </w:rPr>
              <w:t xml:space="preserve"> between the Purchaser and the Supplier, together with the Contract Documents referred to therein. The Contract Agreement and the Contract Documents shall constitute the Contract, and the term “the Contract” shall in all such documents be construed accordingly. The words “Agreement” and “Contract” are used interchangeably.</w:t>
            </w:r>
          </w:p>
          <w:p w14:paraId="4C141B23" w14:textId="77777777" w:rsidR="006B3AA5" w:rsidRPr="00645306" w:rsidRDefault="006B3AA5" w:rsidP="000954B1">
            <w:pPr>
              <w:pStyle w:val="ListParagraph"/>
              <w:widowControl w:val="0"/>
              <w:numPr>
                <w:ilvl w:val="0"/>
                <w:numId w:val="118"/>
              </w:numPr>
              <w:ind w:left="520" w:hanging="520"/>
              <w:contextualSpacing w:val="0"/>
              <w:rPr>
                <w:lang w:val="en-US"/>
              </w:rPr>
            </w:pPr>
            <w:r w:rsidRPr="00645306">
              <w:rPr>
                <w:lang w:val="en-US"/>
              </w:rPr>
              <w:t xml:space="preserve">“Contract Agreement” means the agreement </w:t>
            </w:r>
            <w:proofErr w:type="gramStart"/>
            <w:r w:rsidRPr="00645306">
              <w:rPr>
                <w:lang w:val="en-US"/>
              </w:rPr>
              <w:t>entered into</w:t>
            </w:r>
            <w:proofErr w:type="gramEnd"/>
            <w:r w:rsidRPr="00645306">
              <w:rPr>
                <w:lang w:val="en-US"/>
              </w:rPr>
              <w:t xml:space="preserve"> between the Purchaser and the Supplier using the form of Contract Agreement contained in the Particular Conditions of Contract Section of the Bidding Document and any modifications to this form agreed to by the Purchaser and the Supplier. The date of the Contract Agreement shall be recorded in the signed form.</w:t>
            </w:r>
          </w:p>
          <w:p w14:paraId="3A61E1A3" w14:textId="00F44171" w:rsidR="006B3AA5" w:rsidRPr="00645306" w:rsidRDefault="006B3AA5" w:rsidP="000954B1">
            <w:pPr>
              <w:pStyle w:val="ListParagraph"/>
              <w:widowControl w:val="0"/>
              <w:numPr>
                <w:ilvl w:val="0"/>
                <w:numId w:val="118"/>
              </w:numPr>
              <w:ind w:left="520" w:hanging="520"/>
              <w:contextualSpacing w:val="0"/>
              <w:rPr>
                <w:lang w:val="en-US"/>
              </w:rPr>
            </w:pPr>
            <w:r w:rsidRPr="00645306">
              <w:rPr>
                <w:lang w:val="en-US"/>
              </w:rPr>
              <w:t>“Contract Documents” means the documents specified in GCC Sub-</w:t>
            </w:r>
            <w:r w:rsidR="00F77296" w:rsidRPr="00645306">
              <w:rPr>
                <w:lang w:val="en-US"/>
              </w:rPr>
              <w:t>C</w:t>
            </w:r>
            <w:r w:rsidRPr="00645306">
              <w:rPr>
                <w:lang w:val="en-US"/>
              </w:rPr>
              <w:t>lause 2.1 and Article 1.1 (Contract Documents) of the Agreement (including any amendments to these Documents).</w:t>
            </w:r>
          </w:p>
          <w:p w14:paraId="5819EE79" w14:textId="77777777" w:rsidR="006B3AA5" w:rsidRPr="00645306" w:rsidRDefault="006B3AA5" w:rsidP="000954B1">
            <w:pPr>
              <w:pStyle w:val="ListParagraph"/>
              <w:widowControl w:val="0"/>
              <w:numPr>
                <w:ilvl w:val="0"/>
                <w:numId w:val="118"/>
              </w:numPr>
              <w:ind w:left="520" w:hanging="520"/>
              <w:contextualSpacing w:val="0"/>
              <w:rPr>
                <w:lang w:val="en-US"/>
              </w:rPr>
            </w:pPr>
            <w:r w:rsidRPr="00645306">
              <w:rPr>
                <w:lang w:val="en-US"/>
              </w:rPr>
              <w:t xml:space="preserve">“Contract Period” is the </w:t>
            </w:r>
            <w:proofErr w:type="gramStart"/>
            <w:r w:rsidRPr="00645306">
              <w:rPr>
                <w:lang w:val="en-US"/>
              </w:rPr>
              <w:t>time period</w:t>
            </w:r>
            <w:proofErr w:type="gramEnd"/>
            <w:r w:rsidRPr="00645306">
              <w:rPr>
                <w:lang w:val="en-US"/>
              </w:rPr>
              <w:t xml:space="preserve"> during which this Contract governs the relations and obligations of the Purchaser and Supplier in relation to the System, as specified in the PCC.</w:t>
            </w:r>
          </w:p>
          <w:p w14:paraId="75DE8400" w14:textId="77777777" w:rsidR="006B3AA5" w:rsidRPr="00645306" w:rsidRDefault="006B3AA5" w:rsidP="000954B1">
            <w:pPr>
              <w:pStyle w:val="ListParagraph"/>
              <w:widowControl w:val="0"/>
              <w:numPr>
                <w:ilvl w:val="0"/>
                <w:numId w:val="118"/>
              </w:numPr>
              <w:ind w:left="520" w:hanging="520"/>
              <w:contextualSpacing w:val="0"/>
              <w:rPr>
                <w:lang w:val="en-US"/>
              </w:rPr>
            </w:pPr>
            <w:r w:rsidRPr="00645306">
              <w:rPr>
                <w:lang w:val="en-US"/>
              </w:rPr>
              <w:lastRenderedPageBreak/>
              <w:t>“Contract Price” means the price or prices defined in Article 2 (Contract Price and Terms of Payment) of the Contract Agreement. The Contract Price shall be understood to reflect the terms and conditions used in the specification of prices in the detailed price schedules, including the terms and conditions of the associated Incoterms, and the taxes, duties and related levies if and as identified.</w:t>
            </w:r>
          </w:p>
          <w:p w14:paraId="747AF15A" w14:textId="77777777" w:rsidR="006B3AA5" w:rsidRPr="00645306" w:rsidRDefault="006B3AA5" w:rsidP="000954B1">
            <w:pPr>
              <w:pStyle w:val="ListParagraph"/>
              <w:widowControl w:val="0"/>
              <w:numPr>
                <w:ilvl w:val="0"/>
                <w:numId w:val="118"/>
              </w:numPr>
              <w:ind w:left="520" w:hanging="520"/>
              <w:contextualSpacing w:val="0"/>
              <w:rPr>
                <w:lang w:val="en-US"/>
              </w:rPr>
            </w:pPr>
            <w:r w:rsidRPr="00645306">
              <w:rPr>
                <w:lang w:val="en-US"/>
              </w:rPr>
              <w:t>“Coverage Period” means the days of the week and the hours of those days during which maintenance, operational, and/or technical support services (if any) must be available.</w:t>
            </w:r>
          </w:p>
          <w:p w14:paraId="2B8A058E" w14:textId="77777777" w:rsidR="006B3AA5" w:rsidRPr="00645306" w:rsidRDefault="006B3AA5" w:rsidP="000954B1">
            <w:pPr>
              <w:pStyle w:val="ListParagraph"/>
              <w:widowControl w:val="0"/>
              <w:numPr>
                <w:ilvl w:val="0"/>
                <w:numId w:val="118"/>
              </w:numPr>
              <w:ind w:left="520" w:hanging="520"/>
              <w:contextualSpacing w:val="0"/>
              <w:rPr>
                <w:lang w:val="en-US"/>
              </w:rPr>
            </w:pPr>
            <w:r w:rsidRPr="00645306">
              <w:rPr>
                <w:lang w:val="en-US"/>
              </w:rPr>
              <w:t>“Custom Materials” means Materials developed by the Supplier at the Purchaser’s expense under the Contract and identified as such in Appendix 5 of the Contract and such other Materials as the parties may agree in writing to be Custom Materials. Custom Materials includes Materials created from Standard Materials.</w:t>
            </w:r>
          </w:p>
          <w:p w14:paraId="6903D5CD" w14:textId="77777777" w:rsidR="006B3AA5" w:rsidRPr="00645306" w:rsidRDefault="006B3AA5" w:rsidP="000954B1">
            <w:pPr>
              <w:pStyle w:val="ListParagraph"/>
              <w:widowControl w:val="0"/>
              <w:numPr>
                <w:ilvl w:val="0"/>
                <w:numId w:val="118"/>
              </w:numPr>
              <w:ind w:left="520" w:hanging="520"/>
              <w:contextualSpacing w:val="0"/>
              <w:rPr>
                <w:lang w:val="en-US"/>
              </w:rPr>
            </w:pPr>
            <w:r w:rsidRPr="00645306">
              <w:rPr>
                <w:lang w:val="en-US"/>
              </w:rPr>
              <w:t>“Custom Software” means Software identified as such in Appendix 4 of the Agreement and such other Software as the parties may agree in writing to be Custom Software.</w:t>
            </w:r>
          </w:p>
          <w:p w14:paraId="532E02AC" w14:textId="77777777" w:rsidR="006B3AA5" w:rsidRPr="00645306" w:rsidRDefault="006B3AA5" w:rsidP="000954B1">
            <w:pPr>
              <w:pStyle w:val="ListParagraph"/>
              <w:widowControl w:val="0"/>
              <w:numPr>
                <w:ilvl w:val="0"/>
                <w:numId w:val="118"/>
              </w:numPr>
              <w:ind w:left="520" w:hanging="520"/>
              <w:contextualSpacing w:val="0"/>
              <w:rPr>
                <w:lang w:val="en-US"/>
              </w:rPr>
            </w:pPr>
            <w:r w:rsidRPr="00645306">
              <w:rPr>
                <w:lang w:val="en-US"/>
              </w:rPr>
              <w:t>“day” means calendar day.</w:t>
            </w:r>
          </w:p>
          <w:p w14:paraId="27295B39" w14:textId="77777777" w:rsidR="006B3AA5" w:rsidRPr="00645306" w:rsidRDefault="006B3AA5" w:rsidP="000954B1">
            <w:pPr>
              <w:pStyle w:val="ListParagraph"/>
              <w:widowControl w:val="0"/>
              <w:numPr>
                <w:ilvl w:val="0"/>
                <w:numId w:val="118"/>
              </w:numPr>
              <w:ind w:left="520" w:hanging="520"/>
              <w:contextualSpacing w:val="0"/>
              <w:rPr>
                <w:lang w:val="en-US"/>
              </w:rPr>
            </w:pPr>
            <w:r w:rsidRPr="00645306">
              <w:rPr>
                <w:lang w:val="en-US"/>
              </w:rPr>
              <w:t>“Delivery” means the transfer of the Goods from the Supplier to the Purchaser in accordance with the current edition Incoterms specified in the Contract.</w:t>
            </w:r>
          </w:p>
          <w:p w14:paraId="789D7245" w14:textId="77777777" w:rsidR="006B3AA5" w:rsidRPr="00645306" w:rsidRDefault="006B3AA5" w:rsidP="000954B1">
            <w:pPr>
              <w:pStyle w:val="ListParagraph"/>
              <w:widowControl w:val="0"/>
              <w:numPr>
                <w:ilvl w:val="0"/>
                <w:numId w:val="118"/>
              </w:numPr>
              <w:ind w:left="520" w:hanging="520"/>
              <w:contextualSpacing w:val="0"/>
              <w:rPr>
                <w:lang w:val="en-US"/>
              </w:rPr>
            </w:pPr>
            <w:r w:rsidRPr="00645306">
              <w:rPr>
                <w:lang w:val="en-US"/>
              </w:rPr>
              <w:t>“Effective Date” means the date of fulfillment of all conditions specified in Article 3 (Effective Date for Determining Time for Achieving Operational Acceptance) of the Contract Agreement, for the purpose of determining the Delivery, Installation, and Operational Acceptance dates for the System or Subsystem(s).</w:t>
            </w:r>
          </w:p>
          <w:p w14:paraId="4B35B5BB" w14:textId="77777777" w:rsidR="006B3AA5" w:rsidRPr="00645306" w:rsidRDefault="006B3AA5" w:rsidP="000954B1">
            <w:pPr>
              <w:pStyle w:val="ListParagraph"/>
              <w:widowControl w:val="0"/>
              <w:numPr>
                <w:ilvl w:val="0"/>
                <w:numId w:val="118"/>
              </w:numPr>
              <w:ind w:left="520" w:hanging="520"/>
              <w:contextualSpacing w:val="0"/>
              <w:rPr>
                <w:lang w:val="en-US"/>
              </w:rPr>
            </w:pPr>
            <w:r w:rsidRPr="00645306">
              <w:rPr>
                <w:lang w:val="en-US"/>
              </w:rPr>
              <w:t>“Eligible Country” means the countries and territories eligible for participation in procurements financed by the MCC.</w:t>
            </w:r>
          </w:p>
          <w:p w14:paraId="668999BA" w14:textId="357F3F4E" w:rsidR="006B3AA5" w:rsidRPr="00645306" w:rsidRDefault="006B3AA5" w:rsidP="000954B1">
            <w:pPr>
              <w:pStyle w:val="ListParagraph"/>
              <w:widowControl w:val="0"/>
              <w:numPr>
                <w:ilvl w:val="0"/>
                <w:numId w:val="118"/>
              </w:numPr>
              <w:ind w:left="520" w:hanging="520"/>
              <w:contextualSpacing w:val="0"/>
              <w:rPr>
                <w:lang w:val="en-US"/>
              </w:rPr>
            </w:pPr>
            <w:r w:rsidRPr="00645306">
              <w:rPr>
                <w:lang w:val="en-US"/>
              </w:rPr>
              <w:t>"Force Majeure" has the meaning given the term in GCC Sub-</w:t>
            </w:r>
            <w:r w:rsidR="00F77296" w:rsidRPr="00645306">
              <w:rPr>
                <w:lang w:val="en-US"/>
              </w:rPr>
              <w:t>C</w:t>
            </w:r>
            <w:r w:rsidRPr="00645306">
              <w:rPr>
                <w:lang w:val="en-US"/>
              </w:rPr>
              <w:t xml:space="preserve">lause 38.1. </w:t>
            </w:r>
          </w:p>
          <w:p w14:paraId="47DB69C2" w14:textId="77777777" w:rsidR="006B3AA5" w:rsidRPr="00645306" w:rsidRDefault="006B3AA5" w:rsidP="000954B1">
            <w:pPr>
              <w:pStyle w:val="ListParagraph"/>
              <w:widowControl w:val="0"/>
              <w:numPr>
                <w:ilvl w:val="0"/>
                <w:numId w:val="118"/>
              </w:numPr>
              <w:ind w:left="520" w:hanging="520"/>
              <w:contextualSpacing w:val="0"/>
              <w:rPr>
                <w:lang w:val="en-US"/>
              </w:rPr>
            </w:pPr>
            <w:r w:rsidRPr="00645306">
              <w:rPr>
                <w:lang w:val="en-US"/>
              </w:rPr>
              <w:t>“General-Purpose Software” means Software that supports general-purpose office and software development activities and is identified as such in Appendix 4 of the Contract and such other Software as the parties may agree in writing to be General- Purpose Software. Such General-Purpose Software may include, but is not restricted to, word processing, spreadsheet, generic database management, and application development software.</w:t>
            </w:r>
          </w:p>
          <w:p w14:paraId="4775149D" w14:textId="77777777" w:rsidR="006B3AA5" w:rsidRPr="00645306" w:rsidRDefault="006B3AA5" w:rsidP="000954B1">
            <w:pPr>
              <w:pStyle w:val="ListParagraph"/>
              <w:widowControl w:val="0"/>
              <w:numPr>
                <w:ilvl w:val="0"/>
                <w:numId w:val="118"/>
              </w:numPr>
              <w:ind w:left="520" w:hanging="520"/>
              <w:contextualSpacing w:val="0"/>
              <w:rPr>
                <w:lang w:val="en-US"/>
              </w:rPr>
            </w:pPr>
            <w:r w:rsidRPr="00645306">
              <w:rPr>
                <w:lang w:val="en-US"/>
              </w:rPr>
              <w:t xml:space="preserve">“Goods” means all equipment, machinery, furnishings, </w:t>
            </w:r>
            <w:r w:rsidRPr="00645306">
              <w:rPr>
                <w:lang w:val="en-US"/>
              </w:rPr>
              <w:lastRenderedPageBreak/>
              <w:t>Materials, and other tangible items that the Supplier is required to supply or supply and install under the Contract, including, without limitation, the Information Technologies and Materials, but excluding the Supplier’s Equipment.</w:t>
            </w:r>
          </w:p>
          <w:p w14:paraId="71A49C68" w14:textId="77777777" w:rsidR="006B3AA5" w:rsidRPr="00645306" w:rsidRDefault="006B3AA5" w:rsidP="000954B1">
            <w:pPr>
              <w:pStyle w:val="ListParagraph"/>
              <w:widowControl w:val="0"/>
              <w:numPr>
                <w:ilvl w:val="0"/>
                <w:numId w:val="118"/>
              </w:numPr>
              <w:ind w:left="520" w:hanging="520"/>
              <w:contextualSpacing w:val="0"/>
              <w:rPr>
                <w:lang w:val="en-US"/>
              </w:rPr>
            </w:pPr>
            <w:r w:rsidRPr="00645306">
              <w:rPr>
                <w:lang w:val="en-US"/>
              </w:rPr>
              <w:t>“Government” means the government specified in the PCC.</w:t>
            </w:r>
          </w:p>
          <w:p w14:paraId="531125A9" w14:textId="77777777" w:rsidR="006B3AA5" w:rsidRPr="00645306" w:rsidRDefault="006B3AA5" w:rsidP="000954B1">
            <w:pPr>
              <w:pStyle w:val="ListParagraph"/>
              <w:widowControl w:val="0"/>
              <w:numPr>
                <w:ilvl w:val="0"/>
                <w:numId w:val="118"/>
              </w:numPr>
              <w:ind w:left="520" w:hanging="520"/>
              <w:contextualSpacing w:val="0"/>
              <w:rPr>
                <w:lang w:val="en-US"/>
              </w:rPr>
            </w:pPr>
            <w:r w:rsidRPr="00645306">
              <w:rPr>
                <w:lang w:val="en-US"/>
              </w:rPr>
              <w:t>“GCC” means the General Conditions of Contract.</w:t>
            </w:r>
          </w:p>
          <w:p w14:paraId="53DEA32E" w14:textId="77777777" w:rsidR="006B3AA5" w:rsidRPr="00645306" w:rsidRDefault="006B3AA5" w:rsidP="000954B1">
            <w:pPr>
              <w:pStyle w:val="ListParagraph"/>
              <w:widowControl w:val="0"/>
              <w:numPr>
                <w:ilvl w:val="0"/>
                <w:numId w:val="118"/>
              </w:numPr>
              <w:ind w:left="520" w:hanging="520"/>
              <w:contextualSpacing w:val="0"/>
              <w:rPr>
                <w:lang w:val="en-US"/>
              </w:rPr>
            </w:pPr>
            <w:r w:rsidRPr="00645306">
              <w:rPr>
                <w:lang w:val="en-US"/>
              </w:rPr>
              <w:t>“Implementation Schedule” means the Implementation Schedule Sub-section of the Purchaser’s Requirements.</w:t>
            </w:r>
          </w:p>
          <w:p w14:paraId="1F26ECEF" w14:textId="77777777" w:rsidR="006B3AA5" w:rsidRPr="00645306" w:rsidRDefault="006B3AA5" w:rsidP="000954B1">
            <w:pPr>
              <w:pStyle w:val="ListParagraph"/>
              <w:widowControl w:val="0"/>
              <w:numPr>
                <w:ilvl w:val="0"/>
                <w:numId w:val="118"/>
              </w:numPr>
              <w:ind w:left="520" w:hanging="520"/>
              <w:contextualSpacing w:val="0"/>
              <w:rPr>
                <w:lang w:val="en-US"/>
              </w:rPr>
            </w:pPr>
            <w:r w:rsidRPr="00645306">
              <w:rPr>
                <w:lang w:val="en-US"/>
              </w:rPr>
              <w:t>“Information System,” also called “the System,” means all the Information Technologies, Materials, and other Goods to be supplied, installed, integrated, and made operational (exclusive of the Supplier’s Equipment), together with the Services to be carried out by the Supplier under the Contract.</w:t>
            </w:r>
          </w:p>
          <w:p w14:paraId="335C62C5" w14:textId="77777777" w:rsidR="006B3AA5" w:rsidRPr="00645306" w:rsidRDefault="006B3AA5" w:rsidP="000954B1">
            <w:pPr>
              <w:pStyle w:val="ListParagraph"/>
              <w:widowControl w:val="0"/>
              <w:numPr>
                <w:ilvl w:val="0"/>
                <w:numId w:val="118"/>
              </w:numPr>
              <w:ind w:left="520" w:hanging="520"/>
              <w:contextualSpacing w:val="0"/>
              <w:rPr>
                <w:lang w:val="en-US"/>
              </w:rPr>
            </w:pPr>
            <w:r w:rsidRPr="00645306">
              <w:rPr>
                <w:lang w:val="en-US"/>
              </w:rPr>
              <w:t>“Information Technologies” means all information processing and communications-related hardware, Software, supplies, and consumable items that the Supplier is required to supply and install under the Contract.</w:t>
            </w:r>
          </w:p>
          <w:p w14:paraId="7A45E027" w14:textId="77777777" w:rsidR="006B3AA5" w:rsidRPr="00645306" w:rsidRDefault="006B3AA5" w:rsidP="000954B1">
            <w:pPr>
              <w:pStyle w:val="ListParagraph"/>
              <w:widowControl w:val="0"/>
              <w:numPr>
                <w:ilvl w:val="0"/>
                <w:numId w:val="118"/>
              </w:numPr>
              <w:ind w:left="520" w:hanging="520"/>
              <w:contextualSpacing w:val="0"/>
              <w:rPr>
                <w:lang w:val="en-US"/>
              </w:rPr>
            </w:pPr>
            <w:r w:rsidRPr="00645306">
              <w:rPr>
                <w:lang w:val="en-US"/>
              </w:rPr>
              <w:t>“Installation” means that the System or a Subsystem as specified in the Contract is ready for Commissioning as provided in GCC Clause 26 (Installation of the System).</w:t>
            </w:r>
          </w:p>
          <w:p w14:paraId="65B52809" w14:textId="77777777" w:rsidR="006B3AA5" w:rsidRPr="00645306" w:rsidRDefault="006B3AA5" w:rsidP="000954B1">
            <w:pPr>
              <w:pStyle w:val="ListParagraph"/>
              <w:widowControl w:val="0"/>
              <w:numPr>
                <w:ilvl w:val="0"/>
                <w:numId w:val="118"/>
              </w:numPr>
              <w:ind w:left="520" w:hanging="520"/>
              <w:contextualSpacing w:val="0"/>
              <w:rPr>
                <w:lang w:val="en-US"/>
              </w:rPr>
            </w:pPr>
            <w:r w:rsidRPr="00645306">
              <w:rPr>
                <w:lang w:val="en-US"/>
              </w:rPr>
              <w:t>“Intellectual Property Rights” means any and all copyright, moral rights, trademark, patent, and other intellectual and proprietary rights, title and interests worldwide, whether vested, contingent, or future, including without limitation all economic rights and all exclusive rights to reproduce, fix, adapt, modify, translate, create derivative works from, extract or re-utilize data from, manufacture, introduce into circulation, publish, distribute, sell, license, sublicense, transfer, rent, lease, transmit or provide access electronically, broadcast, display, enter into computer memory, or otherwise use any portion or copy, in whole or in part, in any form, directly or indirectly, or to authorize or assign others to do so.</w:t>
            </w:r>
          </w:p>
          <w:p w14:paraId="71CDC273" w14:textId="77777777" w:rsidR="006B3AA5" w:rsidRPr="00645306" w:rsidRDefault="006B3AA5" w:rsidP="000954B1">
            <w:pPr>
              <w:pStyle w:val="ListParagraph"/>
              <w:widowControl w:val="0"/>
              <w:numPr>
                <w:ilvl w:val="0"/>
                <w:numId w:val="118"/>
              </w:numPr>
              <w:ind w:left="520" w:hanging="520"/>
              <w:contextualSpacing w:val="0"/>
              <w:rPr>
                <w:lang w:val="en-US"/>
              </w:rPr>
            </w:pPr>
            <w:r w:rsidRPr="00645306">
              <w:rPr>
                <w:lang w:val="en-US"/>
              </w:rPr>
              <w:t>“</w:t>
            </w:r>
            <w:proofErr w:type="spellStart"/>
            <w:r w:rsidRPr="00645306">
              <w:rPr>
                <w:lang w:val="en-US"/>
              </w:rPr>
              <w:t>labour</w:t>
            </w:r>
            <w:proofErr w:type="spellEnd"/>
            <w:r w:rsidRPr="00645306">
              <w:rPr>
                <w:lang w:val="en-US"/>
              </w:rPr>
              <w:t>” and “labor” are synonymous.</w:t>
            </w:r>
          </w:p>
          <w:p w14:paraId="7DA9A62B" w14:textId="77777777" w:rsidR="006B3AA5" w:rsidRPr="00645306" w:rsidRDefault="006B3AA5" w:rsidP="000954B1">
            <w:pPr>
              <w:pStyle w:val="ListParagraph"/>
              <w:widowControl w:val="0"/>
              <w:numPr>
                <w:ilvl w:val="0"/>
                <w:numId w:val="118"/>
              </w:numPr>
              <w:ind w:left="520" w:hanging="520"/>
              <w:contextualSpacing w:val="0"/>
              <w:rPr>
                <w:lang w:val="en-US"/>
              </w:rPr>
            </w:pPr>
            <w:r w:rsidRPr="00645306">
              <w:rPr>
                <w:lang w:val="en-US"/>
              </w:rPr>
              <w:t xml:space="preserve">“Losses” means all judgments, settlements, awards, damages, losses, charges, liabilities, penalties, interest claims (including taxes and all related interest and penalties incurred directly with respect thereto), however described or denominated, and all related reasonable costs, expenses and other charges (including all reasonable attorneys’ fees and reasonable costs of litigation, hearings, proceedings, internal and external investigations, document and data productions and discovery, settlements, judgments, awards (including awards of attorneys’ fees), interest and penalties), however described or </w:t>
            </w:r>
            <w:r w:rsidRPr="00645306">
              <w:rPr>
                <w:lang w:val="en-US"/>
              </w:rPr>
              <w:lastRenderedPageBreak/>
              <w:t>denominated.</w:t>
            </w:r>
          </w:p>
          <w:p w14:paraId="7058AB24" w14:textId="77777777" w:rsidR="006B3AA5" w:rsidRPr="00645306" w:rsidRDefault="006B3AA5" w:rsidP="000954B1">
            <w:pPr>
              <w:pStyle w:val="ListParagraph"/>
              <w:widowControl w:val="0"/>
              <w:numPr>
                <w:ilvl w:val="0"/>
                <w:numId w:val="118"/>
              </w:numPr>
              <w:ind w:left="520" w:hanging="520"/>
              <w:contextualSpacing w:val="0"/>
              <w:rPr>
                <w:lang w:val="en-US"/>
              </w:rPr>
            </w:pPr>
            <w:r w:rsidRPr="00645306">
              <w:rPr>
                <w:lang w:val="en-US"/>
              </w:rPr>
              <w:t>“Malware” means computer software, code or instructions that (</w:t>
            </w:r>
            <w:proofErr w:type="spellStart"/>
            <w:r w:rsidRPr="00645306">
              <w:rPr>
                <w:lang w:val="en-US"/>
              </w:rPr>
              <w:t>i</w:t>
            </w:r>
            <w:proofErr w:type="spellEnd"/>
            <w:r w:rsidRPr="00645306">
              <w:rPr>
                <w:lang w:val="en-US"/>
              </w:rPr>
              <w:t>) adversely affect or disable the operation, security or integrity of a computing, telecommunications or other digital operating or processing system or environment, including, without limitation, programs, data, databases, computer libraries and computer and communications equipment, by altering, destroying, disrupting or inhibiting such operation, security or integrity; (ii) without functional purpose, self-replicate; or (iii) purport to perform a useful function but which actually perform either a destructive or harmful function, or perform no useful function and utilize substantial computer, telecommunications or memory resources.</w:t>
            </w:r>
          </w:p>
          <w:p w14:paraId="14AA7719" w14:textId="77777777" w:rsidR="006B3AA5" w:rsidRPr="00645306" w:rsidRDefault="006B3AA5" w:rsidP="000954B1">
            <w:pPr>
              <w:pStyle w:val="ListParagraph"/>
              <w:widowControl w:val="0"/>
              <w:numPr>
                <w:ilvl w:val="0"/>
                <w:numId w:val="118"/>
              </w:numPr>
              <w:ind w:left="520" w:hanging="520"/>
              <w:contextualSpacing w:val="0"/>
              <w:rPr>
                <w:lang w:val="en-US"/>
              </w:rPr>
            </w:pPr>
            <w:r w:rsidRPr="00645306">
              <w:rPr>
                <w:lang w:val="en-US"/>
              </w:rPr>
              <w:t>“Materials” means all documentation in printed or printable form and all instructional and informational aides in any form (including audio, video, and text) and on any medium, provided to the Purchaser under the Contract.</w:t>
            </w:r>
          </w:p>
          <w:p w14:paraId="6AA7A6A9" w14:textId="77777777" w:rsidR="006B3AA5" w:rsidRPr="00645306" w:rsidRDefault="006B3AA5" w:rsidP="000954B1">
            <w:pPr>
              <w:pStyle w:val="ListParagraph"/>
              <w:widowControl w:val="0"/>
              <w:numPr>
                <w:ilvl w:val="0"/>
                <w:numId w:val="118"/>
              </w:numPr>
              <w:ind w:left="520" w:hanging="520"/>
              <w:contextualSpacing w:val="0"/>
              <w:rPr>
                <w:lang w:val="en-US"/>
              </w:rPr>
            </w:pPr>
            <w:r w:rsidRPr="00645306">
              <w:rPr>
                <w:lang w:val="en-US"/>
              </w:rPr>
              <w:t>“MCC Funding” means the funding MCC has made available to the Government under the terms of the Compact.</w:t>
            </w:r>
          </w:p>
          <w:p w14:paraId="3CB1A485" w14:textId="4248B767" w:rsidR="006B3AA5" w:rsidRPr="00645306" w:rsidRDefault="006B3AA5" w:rsidP="000954B1">
            <w:pPr>
              <w:pStyle w:val="ListParagraph"/>
              <w:widowControl w:val="0"/>
              <w:numPr>
                <w:ilvl w:val="0"/>
                <w:numId w:val="118"/>
              </w:numPr>
              <w:ind w:left="520" w:hanging="520"/>
              <w:contextualSpacing w:val="0"/>
              <w:rPr>
                <w:lang w:val="en-US"/>
              </w:rPr>
            </w:pPr>
            <w:r w:rsidRPr="00645306">
              <w:rPr>
                <w:lang w:val="en-US"/>
              </w:rPr>
              <w:t>“</w:t>
            </w:r>
            <w:r w:rsidR="00101A4F" w:rsidRPr="00645306">
              <w:rPr>
                <w:i/>
                <w:iCs/>
                <w:lang w:val="en-US"/>
              </w:rPr>
              <w:t>MCC Procurement Policy and Guidelines</w:t>
            </w:r>
            <w:r w:rsidRPr="00645306">
              <w:rPr>
                <w:lang w:val="en-US"/>
              </w:rPr>
              <w:t>”</w:t>
            </w:r>
            <w:r w:rsidR="00466BBF" w:rsidRPr="00645306">
              <w:rPr>
                <w:lang w:val="en-US"/>
              </w:rPr>
              <w:t xml:space="preserve"> or “MCC </w:t>
            </w:r>
            <w:proofErr w:type="gramStart"/>
            <w:r w:rsidR="00466BBF" w:rsidRPr="00645306">
              <w:rPr>
                <w:lang w:val="en-US"/>
              </w:rPr>
              <w:t xml:space="preserve">PPG” </w:t>
            </w:r>
            <w:r w:rsidRPr="00645306">
              <w:rPr>
                <w:lang w:val="en-US"/>
              </w:rPr>
              <w:t xml:space="preserve"> means</w:t>
            </w:r>
            <w:proofErr w:type="gramEnd"/>
            <w:r w:rsidRPr="00645306">
              <w:rPr>
                <w:lang w:val="en-US"/>
              </w:rPr>
              <w:t xml:space="preserve"> the </w:t>
            </w:r>
            <w:r w:rsidR="00466BBF" w:rsidRPr="00645306">
              <w:rPr>
                <w:i/>
                <w:iCs/>
                <w:lang w:val="en-US"/>
              </w:rPr>
              <w:t>MCC</w:t>
            </w:r>
            <w:r w:rsidRPr="00645306">
              <w:rPr>
                <w:i/>
                <w:iCs/>
                <w:lang w:val="en-US"/>
              </w:rPr>
              <w:t xml:space="preserve"> </w:t>
            </w:r>
            <w:r w:rsidR="00466BBF" w:rsidRPr="00645306">
              <w:rPr>
                <w:i/>
                <w:iCs/>
                <w:lang w:val="en-US"/>
              </w:rPr>
              <w:t xml:space="preserve">Accountable Entity </w:t>
            </w:r>
            <w:r w:rsidRPr="00645306">
              <w:rPr>
                <w:i/>
                <w:iCs/>
                <w:lang w:val="en-US"/>
              </w:rPr>
              <w:t xml:space="preserve">Procurement </w:t>
            </w:r>
            <w:r w:rsidR="00466BBF" w:rsidRPr="00645306">
              <w:rPr>
                <w:i/>
                <w:iCs/>
                <w:lang w:val="en-US"/>
              </w:rPr>
              <w:t xml:space="preserve">Policy and </w:t>
            </w:r>
            <w:r w:rsidRPr="00645306">
              <w:rPr>
                <w:i/>
                <w:iCs/>
                <w:lang w:val="en-US"/>
              </w:rPr>
              <w:t>Guidelines</w:t>
            </w:r>
            <w:r w:rsidRPr="00645306">
              <w:rPr>
                <w:lang w:val="en-US"/>
              </w:rPr>
              <w:t xml:space="preserve"> posted to the MCC website, as may be amended from time to time and as identified in the PCC.</w:t>
            </w:r>
          </w:p>
          <w:p w14:paraId="06015737" w14:textId="77777777" w:rsidR="006B3AA5" w:rsidRPr="00645306" w:rsidRDefault="006B3AA5" w:rsidP="000954B1">
            <w:pPr>
              <w:pStyle w:val="ListParagraph"/>
              <w:widowControl w:val="0"/>
              <w:numPr>
                <w:ilvl w:val="0"/>
                <w:numId w:val="118"/>
              </w:numPr>
              <w:ind w:left="520" w:hanging="520"/>
              <w:contextualSpacing w:val="0"/>
              <w:rPr>
                <w:lang w:val="en-US"/>
              </w:rPr>
            </w:pPr>
            <w:r w:rsidRPr="00645306">
              <w:rPr>
                <w:lang w:val="en-US"/>
              </w:rPr>
              <w:t>“Millennium Challenge Corporation” or “MCC” means the Millennium Challenge Corporation, a United States Government corporation, acting on behalf of the United States Government.</w:t>
            </w:r>
          </w:p>
          <w:p w14:paraId="7C7B84BC" w14:textId="77777777" w:rsidR="006B3AA5" w:rsidRPr="00645306" w:rsidRDefault="006B3AA5" w:rsidP="000954B1">
            <w:pPr>
              <w:pStyle w:val="ListParagraph"/>
              <w:widowControl w:val="0"/>
              <w:numPr>
                <w:ilvl w:val="0"/>
                <w:numId w:val="118"/>
              </w:numPr>
              <w:ind w:left="520" w:hanging="520"/>
              <w:contextualSpacing w:val="0"/>
              <w:rPr>
                <w:lang w:val="en-US"/>
              </w:rPr>
            </w:pPr>
            <w:r w:rsidRPr="00645306">
              <w:rPr>
                <w:lang w:val="en-US"/>
              </w:rPr>
              <w:t>“month” means calendar month.</w:t>
            </w:r>
          </w:p>
          <w:p w14:paraId="29A0237F" w14:textId="77777777" w:rsidR="006B3AA5" w:rsidRPr="00645306" w:rsidRDefault="006B3AA5" w:rsidP="000954B1">
            <w:pPr>
              <w:pStyle w:val="ListParagraph"/>
              <w:widowControl w:val="0"/>
              <w:numPr>
                <w:ilvl w:val="0"/>
                <w:numId w:val="118"/>
              </w:numPr>
              <w:ind w:left="520" w:hanging="520"/>
              <w:contextualSpacing w:val="0"/>
              <w:rPr>
                <w:lang w:val="en-US"/>
              </w:rPr>
            </w:pPr>
            <w:r w:rsidRPr="00645306">
              <w:rPr>
                <w:lang w:val="en-US"/>
              </w:rPr>
              <w:t>“Notification Related Costs” shall include Purchaser’s and its Affiliates’ internal and external costs associated with addressing and responding to the Security Breach, including but not limited to: (</w:t>
            </w:r>
            <w:proofErr w:type="spellStart"/>
            <w:r w:rsidRPr="00645306">
              <w:rPr>
                <w:lang w:val="en-US"/>
              </w:rPr>
              <w:t>i</w:t>
            </w:r>
            <w:proofErr w:type="spellEnd"/>
            <w:r w:rsidRPr="00645306">
              <w:rPr>
                <w:lang w:val="en-US"/>
              </w:rPr>
              <w:t xml:space="preserve">) preparation and mailing or other transmission of any notifications or other communications to customers, clients, employees, agents or others as Purchaser deems reasonably appropriate; (ii) establishment of a call center or other communications procedures in response to such Security Breach (e.g., customer service FAQs, talking points and training); (iii) public relations and other similar crisis management services; (iv) legal and accounting fees and expenses associated with Purchaser’s and its Affiliates’ investigation of and response to such event; and (v) costs for commercially reasonable credit reporting and watch and similar services that Purchaser determines are advisable under the circumstances, if such services are available in the </w:t>
            </w:r>
            <w:r w:rsidRPr="00645306">
              <w:rPr>
                <w:lang w:val="en-US"/>
              </w:rPr>
              <w:lastRenderedPageBreak/>
              <w:t>Purchaser’s Country.</w:t>
            </w:r>
          </w:p>
          <w:p w14:paraId="31733B65" w14:textId="77777777" w:rsidR="00A67DCD" w:rsidRPr="00645306" w:rsidRDefault="00A67DCD" w:rsidP="000954B1">
            <w:pPr>
              <w:pStyle w:val="ListParagraph"/>
              <w:widowControl w:val="0"/>
              <w:numPr>
                <w:ilvl w:val="0"/>
                <w:numId w:val="118"/>
              </w:numPr>
              <w:ind w:left="520" w:hanging="520"/>
              <w:contextualSpacing w:val="0"/>
              <w:rPr>
                <w:lang w:val="en-US"/>
              </w:rPr>
            </w:pPr>
            <w:r w:rsidRPr="00645306">
              <w:rPr>
                <w:lang w:val="en-US"/>
              </w:rPr>
              <w:t>“Offer” means the offer for the Supply and Installation of Information Systems submitted by the Supplier and accepted by the Purchaser and that forms an integral part of this Contract.</w:t>
            </w:r>
          </w:p>
          <w:p w14:paraId="7F7E9B12" w14:textId="6DAC6719" w:rsidR="006B3AA5" w:rsidRPr="00645306" w:rsidRDefault="006B3AA5" w:rsidP="000954B1">
            <w:pPr>
              <w:pStyle w:val="ListParagraph"/>
              <w:widowControl w:val="0"/>
              <w:numPr>
                <w:ilvl w:val="0"/>
                <w:numId w:val="118"/>
              </w:numPr>
              <w:ind w:left="520" w:hanging="520"/>
              <w:contextualSpacing w:val="0"/>
              <w:rPr>
                <w:lang w:val="en-US"/>
              </w:rPr>
            </w:pPr>
            <w:r w:rsidRPr="00645306">
              <w:rPr>
                <w:lang w:val="en-US"/>
              </w:rPr>
              <w:t>“Operational Acceptance” means the acceptance by the Purchaser of the System (or any Subsystem(s) where the Contract provides for acceptance of the System in parts), in accordance with GCC Sub-</w:t>
            </w:r>
            <w:r w:rsidR="00F77296" w:rsidRPr="00645306">
              <w:rPr>
                <w:lang w:val="en-US"/>
              </w:rPr>
              <w:t>C</w:t>
            </w:r>
            <w:r w:rsidRPr="00645306">
              <w:rPr>
                <w:lang w:val="en-US"/>
              </w:rPr>
              <w:t>lause 27.3 (Operational Acceptance).</w:t>
            </w:r>
          </w:p>
          <w:p w14:paraId="370FFCDF" w14:textId="09FC1A07" w:rsidR="006B3AA5" w:rsidRPr="00645306" w:rsidRDefault="006B3AA5" w:rsidP="000954B1">
            <w:pPr>
              <w:pStyle w:val="ListParagraph"/>
              <w:widowControl w:val="0"/>
              <w:numPr>
                <w:ilvl w:val="0"/>
                <w:numId w:val="118"/>
              </w:numPr>
              <w:ind w:left="520" w:hanging="520"/>
              <w:contextualSpacing w:val="0"/>
              <w:rPr>
                <w:lang w:val="en-US"/>
              </w:rPr>
            </w:pPr>
            <w:r w:rsidRPr="00645306">
              <w:rPr>
                <w:lang w:val="en-US"/>
              </w:rPr>
              <w:t>“Operational Acceptance Tests” means the tests specified in the Purchaser’s Requirements and Agreed and Finalized Project Plan to be carried out to ascertain whether the System, or a specified Subsystem, is able to attain the functional and performance requirements specified in the Purchaser’s Requirements and Agreed and Finalized Project Plan, in accordance with the provisions of GCC Sub-</w:t>
            </w:r>
            <w:r w:rsidR="00F77296" w:rsidRPr="00645306">
              <w:rPr>
                <w:lang w:val="en-US"/>
              </w:rPr>
              <w:t>C</w:t>
            </w:r>
            <w:r w:rsidRPr="00645306">
              <w:rPr>
                <w:lang w:val="en-US"/>
              </w:rPr>
              <w:t>lause 27.2 (Operational Acceptance Test).</w:t>
            </w:r>
          </w:p>
          <w:p w14:paraId="7B64D03F" w14:textId="77777777" w:rsidR="006B3AA5" w:rsidRPr="00645306" w:rsidRDefault="006B3AA5" w:rsidP="000954B1">
            <w:pPr>
              <w:pStyle w:val="ListParagraph"/>
              <w:widowControl w:val="0"/>
              <w:numPr>
                <w:ilvl w:val="0"/>
                <w:numId w:val="118"/>
              </w:numPr>
              <w:ind w:left="520" w:hanging="520"/>
              <w:contextualSpacing w:val="0"/>
              <w:rPr>
                <w:lang w:val="en-US"/>
              </w:rPr>
            </w:pPr>
            <w:r w:rsidRPr="00645306">
              <w:rPr>
                <w:lang w:val="en-US"/>
              </w:rPr>
              <w:t>“PCC” means the Particular Conditions of Contract.</w:t>
            </w:r>
          </w:p>
          <w:p w14:paraId="65960DE6" w14:textId="77777777" w:rsidR="006B3AA5" w:rsidRPr="00645306" w:rsidRDefault="006B3AA5" w:rsidP="000954B1">
            <w:pPr>
              <w:pStyle w:val="ListParagraph"/>
              <w:widowControl w:val="0"/>
              <w:numPr>
                <w:ilvl w:val="0"/>
                <w:numId w:val="118"/>
              </w:numPr>
              <w:ind w:left="520" w:hanging="520"/>
              <w:contextualSpacing w:val="0"/>
              <w:rPr>
                <w:lang w:val="en-US"/>
              </w:rPr>
            </w:pPr>
            <w:r w:rsidRPr="00645306">
              <w:rPr>
                <w:lang w:val="en-US"/>
              </w:rPr>
              <w:t>“Personal Information” means any information (</w:t>
            </w:r>
            <w:proofErr w:type="spellStart"/>
            <w:r w:rsidRPr="00645306">
              <w:rPr>
                <w:lang w:val="en-US"/>
              </w:rPr>
              <w:t>i</w:t>
            </w:r>
            <w:proofErr w:type="spellEnd"/>
            <w:r w:rsidRPr="00645306">
              <w:rPr>
                <w:lang w:val="en-US"/>
              </w:rPr>
              <w:t>) relating to an identified or identifiable natural person (such as name, postal address, email address, telephone number, date of birth, Social Security number (or its equivalent), driver’s license number, account number, personal identification number, health or medical information (or any other unique identifier or one or more factors specific to the person’s physical, physiological, mental, economic or social identity)), or (ii) defined as “personal information” (or an equivalent term) under the law, or both (</w:t>
            </w:r>
            <w:proofErr w:type="spellStart"/>
            <w:r w:rsidRPr="00645306">
              <w:rPr>
                <w:lang w:val="en-US"/>
              </w:rPr>
              <w:t>i</w:t>
            </w:r>
            <w:proofErr w:type="spellEnd"/>
            <w:r w:rsidRPr="00645306">
              <w:rPr>
                <w:lang w:val="en-US"/>
              </w:rPr>
              <w:t xml:space="preserve">) and (ii), whether such information is in individual or aggregate form and regardless of the media in which it is contained. </w:t>
            </w:r>
          </w:p>
          <w:p w14:paraId="48A02B10" w14:textId="77777777" w:rsidR="006B3AA5" w:rsidRPr="00645306" w:rsidRDefault="006B3AA5" w:rsidP="000954B1">
            <w:pPr>
              <w:pStyle w:val="ListParagraph"/>
              <w:widowControl w:val="0"/>
              <w:numPr>
                <w:ilvl w:val="0"/>
                <w:numId w:val="118"/>
              </w:numPr>
              <w:ind w:left="520" w:hanging="520"/>
              <w:contextualSpacing w:val="0"/>
              <w:rPr>
                <w:lang w:val="en-US"/>
              </w:rPr>
            </w:pPr>
            <w:r w:rsidRPr="00645306">
              <w:rPr>
                <w:lang w:val="en-US"/>
              </w:rPr>
              <w:t>“Plant” means the apparatus, machinery and vehicles intended to form or forming part of the permanent Works.</w:t>
            </w:r>
          </w:p>
          <w:p w14:paraId="43A0DDFA" w14:textId="77777777" w:rsidR="006B3AA5" w:rsidRPr="00645306" w:rsidRDefault="006B3AA5" w:rsidP="000954B1">
            <w:pPr>
              <w:pStyle w:val="ListParagraph"/>
              <w:widowControl w:val="0"/>
              <w:numPr>
                <w:ilvl w:val="0"/>
                <w:numId w:val="118"/>
              </w:numPr>
              <w:ind w:left="520" w:hanging="520"/>
              <w:contextualSpacing w:val="0"/>
              <w:rPr>
                <w:lang w:val="en-US"/>
              </w:rPr>
            </w:pPr>
            <w:r w:rsidRPr="00645306">
              <w:rPr>
                <w:lang w:val="en-US"/>
              </w:rPr>
              <w:t xml:space="preserve">“Post-Warranty Services Period” means the number of months defined in the PCC (if any), following the expiration of the Warranty Period during which the Supplier is obligated to provide Software licenses, maintenance, and/or technical support services for the System, upon </w:t>
            </w:r>
            <w:proofErr w:type="gramStart"/>
            <w:r w:rsidRPr="00645306">
              <w:rPr>
                <w:lang w:val="en-US"/>
              </w:rPr>
              <w:t>request  under</w:t>
            </w:r>
            <w:proofErr w:type="gramEnd"/>
            <w:r w:rsidRPr="00645306">
              <w:rPr>
                <w:lang w:val="en-US"/>
              </w:rPr>
              <w:t xml:space="preserve"> this Contract.</w:t>
            </w:r>
          </w:p>
          <w:p w14:paraId="0D709F82" w14:textId="77777777" w:rsidR="006B3AA5" w:rsidRPr="00645306" w:rsidRDefault="006B3AA5" w:rsidP="000954B1">
            <w:pPr>
              <w:pStyle w:val="ListParagraph"/>
              <w:widowControl w:val="0"/>
              <w:numPr>
                <w:ilvl w:val="0"/>
                <w:numId w:val="118"/>
              </w:numPr>
              <w:ind w:left="520" w:hanging="520"/>
              <w:contextualSpacing w:val="0"/>
              <w:rPr>
                <w:lang w:val="en-US"/>
              </w:rPr>
            </w:pPr>
            <w:r w:rsidRPr="00645306">
              <w:rPr>
                <w:lang w:val="en-US"/>
              </w:rPr>
              <w:t xml:space="preserve">“Pre-commissioning” means the testing, checking, and any other required activity that may be specified in the Purchaser’s Requirements that are to be carried out by the Supplier in preparation for Commissioning of the System as provided in </w:t>
            </w:r>
            <w:r w:rsidRPr="00645306">
              <w:rPr>
                <w:lang w:val="en-US"/>
              </w:rPr>
              <w:lastRenderedPageBreak/>
              <w:t>GCC Clause 26 (Installation).</w:t>
            </w:r>
          </w:p>
          <w:p w14:paraId="34A3EFFB" w14:textId="6874A005" w:rsidR="006B3AA5" w:rsidRPr="00645306" w:rsidRDefault="006B3AA5" w:rsidP="00F647DC">
            <w:pPr>
              <w:pStyle w:val="List2Paragraoh"/>
              <w:widowControl w:val="0"/>
              <w:ind w:left="520" w:hanging="520"/>
              <w:contextualSpacing w:val="0"/>
              <w:rPr>
                <w:lang w:val="en-US"/>
              </w:rPr>
            </w:pPr>
            <w:r w:rsidRPr="00645306">
              <w:rPr>
                <w:lang w:val="en-US"/>
              </w:rPr>
              <w:t xml:space="preserve">“Project Plan” means the document to be developed by the Supplier and approved by the Purchaser, pursuant to GCC Clause 19, based on the requirements of the Contract and the Preliminary Project Plan included in the Supplier’s </w:t>
            </w:r>
            <w:r w:rsidR="00A67DCD" w:rsidRPr="00645306">
              <w:rPr>
                <w:lang w:val="en-US"/>
              </w:rPr>
              <w:t>Offer.</w:t>
            </w:r>
            <w:r w:rsidRPr="00645306">
              <w:rPr>
                <w:lang w:val="en-US"/>
              </w:rPr>
              <w:t xml:space="preserve"> The “Agreed and Finalized Project Plan” is the version of the Project Plan approved by the Purchaser, in accordance with GCC Sub-</w:t>
            </w:r>
            <w:r w:rsidR="00F77296" w:rsidRPr="00645306">
              <w:rPr>
                <w:lang w:val="en-US"/>
              </w:rPr>
              <w:t>C</w:t>
            </w:r>
            <w:r w:rsidRPr="00645306">
              <w:rPr>
                <w:lang w:val="en-US"/>
              </w:rPr>
              <w:t>lause 19.2. Should the Project Plan conflict with the Contract in any way, the relevant provisions of the Contract, including any amendments, shall prevail.</w:t>
            </w:r>
          </w:p>
          <w:p w14:paraId="103A3B0A" w14:textId="602AEECE" w:rsidR="006B3AA5" w:rsidRPr="00645306" w:rsidRDefault="006B3AA5" w:rsidP="00F647DC">
            <w:pPr>
              <w:pStyle w:val="List2Paragraoh"/>
              <w:widowControl w:val="0"/>
              <w:ind w:left="520" w:hanging="520"/>
              <w:contextualSpacing w:val="0"/>
              <w:rPr>
                <w:lang w:val="en-US"/>
              </w:rPr>
            </w:pPr>
            <w:r w:rsidRPr="00645306">
              <w:rPr>
                <w:lang w:val="en-US"/>
              </w:rPr>
              <w:t>“Project Manager” means the person named as such in the PCC or otherwise appointed by the Purchaser in the manner provided in GCC Sub-</w:t>
            </w:r>
            <w:r w:rsidR="00F77296" w:rsidRPr="00645306">
              <w:rPr>
                <w:lang w:val="en-US"/>
              </w:rPr>
              <w:t>C</w:t>
            </w:r>
            <w:r w:rsidRPr="00645306">
              <w:rPr>
                <w:lang w:val="en-US"/>
              </w:rPr>
              <w:t>lause 18.1 (Project Manager) to perform the duties delegated by the Purchaser.</w:t>
            </w:r>
          </w:p>
          <w:p w14:paraId="24F7B3B8" w14:textId="77777777" w:rsidR="006B3AA5" w:rsidRPr="00645306" w:rsidRDefault="006B3AA5" w:rsidP="00F647DC">
            <w:pPr>
              <w:pStyle w:val="List2Paragraoh"/>
              <w:widowControl w:val="0"/>
              <w:ind w:left="520" w:hanging="520"/>
              <w:contextualSpacing w:val="0"/>
              <w:rPr>
                <w:lang w:val="en-US"/>
              </w:rPr>
            </w:pPr>
            <w:r w:rsidRPr="00645306">
              <w:rPr>
                <w:lang w:val="en-US"/>
              </w:rPr>
              <w:t>“Project Site(s)” means the place(s) specified in the PCC for the supply and Installation of the System.</w:t>
            </w:r>
          </w:p>
          <w:p w14:paraId="4DB65F74" w14:textId="77777777" w:rsidR="006B3AA5" w:rsidRPr="00645306" w:rsidRDefault="006B3AA5" w:rsidP="00F647DC">
            <w:pPr>
              <w:pStyle w:val="List2Paragraoh"/>
              <w:widowControl w:val="0"/>
              <w:ind w:left="520" w:hanging="520"/>
              <w:contextualSpacing w:val="0"/>
              <w:rPr>
                <w:lang w:val="en-US"/>
              </w:rPr>
            </w:pPr>
            <w:r w:rsidRPr="00645306" w:rsidDel="00880CB9">
              <w:rPr>
                <w:lang w:val="en-US"/>
              </w:rPr>
              <w:t xml:space="preserve"> </w:t>
            </w:r>
            <w:r w:rsidRPr="00645306">
              <w:rPr>
                <w:lang w:val="en-US"/>
              </w:rPr>
              <w:t>“Purchaser” means the entity purchasing the Information System, as specified in the PCC.</w:t>
            </w:r>
          </w:p>
          <w:p w14:paraId="6878B529" w14:textId="77777777" w:rsidR="006B3AA5" w:rsidRPr="00645306" w:rsidRDefault="006B3AA5" w:rsidP="00F647DC">
            <w:pPr>
              <w:pStyle w:val="List2Paragraoh"/>
              <w:widowControl w:val="0"/>
              <w:ind w:left="520" w:hanging="520"/>
              <w:contextualSpacing w:val="0"/>
              <w:rPr>
                <w:lang w:val="en-US"/>
              </w:rPr>
            </w:pPr>
            <w:r w:rsidRPr="00645306">
              <w:rPr>
                <w:lang w:val="en-US"/>
              </w:rPr>
              <w:t>“Purchaser Data” means (</w:t>
            </w:r>
            <w:proofErr w:type="spellStart"/>
            <w:r w:rsidRPr="00645306">
              <w:rPr>
                <w:lang w:val="en-US"/>
              </w:rPr>
              <w:t>i</w:t>
            </w:r>
            <w:proofErr w:type="spellEnd"/>
            <w:r w:rsidRPr="00645306">
              <w:rPr>
                <w:lang w:val="en-US"/>
              </w:rPr>
              <w:t>) all data and information generated, provided or submitted by, or caused to be generated, provided or submitted by, or on behalf of, Purchaser or any of its Affiliates in connection with the System or Services; (ii) all data and information regarding Purchaser or its Affiliates that is collected, generated or submitted by, or caused to be generated, provided or submitted by, Supplier or its representatives; (iii) all such data and information processed or stored, and/or then provided to or for Purchaser or any of its Affiliates, as part of the Services, including data contained in forms, reports and other similar documents provided by or on behalf of Supplier under the Contract; and (iv) Personal Information.</w:t>
            </w:r>
          </w:p>
          <w:p w14:paraId="79CAE5CB" w14:textId="77777777" w:rsidR="006B3AA5" w:rsidRPr="00645306" w:rsidRDefault="006B3AA5" w:rsidP="00F647DC">
            <w:pPr>
              <w:pStyle w:val="List2Paragraoh"/>
              <w:widowControl w:val="0"/>
              <w:ind w:left="520" w:hanging="520"/>
              <w:contextualSpacing w:val="0"/>
              <w:rPr>
                <w:lang w:val="en-US"/>
              </w:rPr>
            </w:pPr>
            <w:r w:rsidRPr="00645306">
              <w:rPr>
                <w:lang w:val="en-US"/>
              </w:rPr>
              <w:t>“Purchaser Indemnitees” means the Purchaser and its Affiliates, and the respective current, future and former officers, directors, employees, agents, successors and assigns of each of the foregoing.</w:t>
            </w:r>
          </w:p>
          <w:p w14:paraId="77DE9F45" w14:textId="77777777" w:rsidR="006B3AA5" w:rsidRPr="00645306" w:rsidRDefault="006B3AA5" w:rsidP="00F647DC">
            <w:pPr>
              <w:pStyle w:val="List2Paragraoh"/>
              <w:widowControl w:val="0"/>
              <w:ind w:left="520" w:hanging="520"/>
              <w:contextualSpacing w:val="0"/>
              <w:rPr>
                <w:lang w:val="en-US"/>
              </w:rPr>
            </w:pPr>
            <w:r w:rsidRPr="00645306">
              <w:rPr>
                <w:lang w:val="en-US"/>
              </w:rPr>
              <w:t>“Purchaser’s Country” is the country named in the PCC.</w:t>
            </w:r>
          </w:p>
          <w:p w14:paraId="32910417" w14:textId="77777777" w:rsidR="006B3AA5" w:rsidRPr="00645306" w:rsidRDefault="006B3AA5" w:rsidP="00F647DC">
            <w:pPr>
              <w:pStyle w:val="List2Paragraoh"/>
              <w:widowControl w:val="0"/>
              <w:ind w:left="520" w:hanging="520"/>
              <w:contextualSpacing w:val="0"/>
              <w:rPr>
                <w:lang w:val="en-US"/>
              </w:rPr>
            </w:pPr>
            <w:r w:rsidRPr="00645306">
              <w:rPr>
                <w:lang w:val="en-US"/>
              </w:rPr>
              <w:t>“Purchaser’s Requirements” means the Purchaser’s Requirements Section of the Bidding Documents.</w:t>
            </w:r>
          </w:p>
          <w:p w14:paraId="0056C119" w14:textId="77777777" w:rsidR="006B3AA5" w:rsidRPr="00645306" w:rsidRDefault="006B3AA5" w:rsidP="00F647DC">
            <w:pPr>
              <w:pStyle w:val="List2Paragraoh"/>
              <w:widowControl w:val="0"/>
              <w:ind w:left="520" w:hanging="520"/>
              <w:contextualSpacing w:val="0"/>
              <w:rPr>
                <w:lang w:val="en-US"/>
              </w:rPr>
            </w:pPr>
            <w:r w:rsidRPr="00645306">
              <w:rPr>
                <w:lang w:val="en-US"/>
              </w:rPr>
              <w:t>“Security Breach” means (</w:t>
            </w:r>
            <w:proofErr w:type="spellStart"/>
            <w:r w:rsidRPr="00645306">
              <w:rPr>
                <w:lang w:val="en-US"/>
              </w:rPr>
              <w:t>i</w:t>
            </w:r>
            <w:proofErr w:type="spellEnd"/>
            <w:r w:rsidRPr="00645306">
              <w:rPr>
                <w:lang w:val="en-US"/>
              </w:rPr>
              <w:t xml:space="preserve">) any circumstance pursuant to which Applicable Law requires notification of such breach to be given to affected parties or other activity in response to such circumstance; or (ii) any actual, attempted, suspected or threatened circumstance that compromises, or could </w:t>
            </w:r>
            <w:r w:rsidRPr="00645306">
              <w:rPr>
                <w:lang w:val="en-US"/>
              </w:rPr>
              <w:lastRenderedPageBreak/>
              <w:t>reasonably be expected to compromise Systems Security (as such term is defined below) in a fashion that either does or could reasonably be expected to permit unauthorized processing, use, disclosure or acquisition of or access to any of Purchaser’s Confidential Information or the System. “Systems Security” means security of computer, electronic or telecommunications systems of any variety (including data bases, hardware, software, storage, switching and interconnection devices and mechanisms), and networks of which such systems are a part or communicate with, used directly or indirectly by Supplier or its Subcontractors in connection with the System or Services.</w:t>
            </w:r>
          </w:p>
          <w:p w14:paraId="1B3A8E49" w14:textId="77777777" w:rsidR="006B3AA5" w:rsidRPr="00645306" w:rsidRDefault="006B3AA5" w:rsidP="00F647DC">
            <w:pPr>
              <w:pStyle w:val="List2Paragraoh"/>
              <w:widowControl w:val="0"/>
              <w:ind w:left="520" w:hanging="520"/>
              <w:contextualSpacing w:val="0"/>
              <w:rPr>
                <w:lang w:val="en-US"/>
              </w:rPr>
            </w:pPr>
            <w:r w:rsidRPr="00645306">
              <w:rPr>
                <w:lang w:val="en-US"/>
              </w:rPr>
              <w:t>“Services” means all technical, logistical, management, and any other services, functions, responsibilities, activities, tasks and projects (</w:t>
            </w:r>
            <w:proofErr w:type="spellStart"/>
            <w:r w:rsidRPr="00645306">
              <w:rPr>
                <w:lang w:val="en-US"/>
              </w:rPr>
              <w:t>i</w:t>
            </w:r>
            <w:proofErr w:type="spellEnd"/>
            <w:r w:rsidRPr="00645306">
              <w:rPr>
                <w:lang w:val="en-US"/>
              </w:rPr>
              <w:t>) to be provided by the Supplier and set forth in the Contract, and (ii) that are an inherent, necessary, or customary part of the Services described in item (</w:t>
            </w:r>
            <w:proofErr w:type="spellStart"/>
            <w:r w:rsidRPr="00645306">
              <w:rPr>
                <w:lang w:val="en-US"/>
              </w:rPr>
              <w:t>i</w:t>
            </w:r>
            <w:proofErr w:type="spellEnd"/>
            <w:r w:rsidRPr="00645306">
              <w:rPr>
                <w:lang w:val="en-US"/>
              </w:rPr>
              <w:t>). Such Services may include, but are not restricted to, activity management and quality assurance, design, development, customization, documentation, transportation, insurance, inspection, expediting, site preparation, Installation, integration, training, data migration, Pre-commissioning, Commissioning, maintenance, and technical support.</w:t>
            </w:r>
          </w:p>
          <w:p w14:paraId="307154D3" w14:textId="77777777" w:rsidR="006B3AA5" w:rsidRPr="00645306" w:rsidRDefault="006B3AA5" w:rsidP="00F647DC">
            <w:pPr>
              <w:pStyle w:val="List2Paragraoh"/>
              <w:widowControl w:val="0"/>
              <w:ind w:left="520" w:hanging="520"/>
              <w:contextualSpacing w:val="0"/>
              <w:rPr>
                <w:lang w:val="en-US"/>
              </w:rPr>
            </w:pPr>
            <w:r w:rsidRPr="00645306">
              <w:rPr>
                <w:lang w:val="en-US"/>
              </w:rPr>
              <w:t>“Software” means that part of the System which are instructions that cause information processing Subsystems to perform in a specific manner or execute specific operations.</w:t>
            </w:r>
          </w:p>
          <w:p w14:paraId="06CFDD66" w14:textId="77777777" w:rsidR="006B3AA5" w:rsidRPr="00645306" w:rsidRDefault="006B3AA5" w:rsidP="00F647DC">
            <w:pPr>
              <w:pStyle w:val="List2Paragraoh"/>
              <w:widowControl w:val="0"/>
              <w:ind w:left="520" w:hanging="520"/>
              <w:contextualSpacing w:val="0"/>
              <w:rPr>
                <w:lang w:val="en-US"/>
              </w:rPr>
            </w:pPr>
            <w:r w:rsidRPr="00645306">
              <w:rPr>
                <w:lang w:val="en-US"/>
              </w:rPr>
              <w:t>“Source Code” means the database structures, dictionaries, definitions, program source files, and any other symbolic representations necessary for the compilation, execution, and subsequent maintenance of the Software (typically, but not exclusively, required for Custom Software).</w:t>
            </w:r>
          </w:p>
          <w:p w14:paraId="6F6D551D" w14:textId="77777777" w:rsidR="006B3AA5" w:rsidRPr="00645306" w:rsidRDefault="006B3AA5" w:rsidP="00F647DC">
            <w:pPr>
              <w:pStyle w:val="List2Paragraoh"/>
              <w:widowControl w:val="0"/>
              <w:ind w:left="520" w:hanging="520"/>
              <w:contextualSpacing w:val="0"/>
              <w:rPr>
                <w:lang w:val="en-US"/>
              </w:rPr>
            </w:pPr>
            <w:r w:rsidRPr="00645306">
              <w:rPr>
                <w:lang w:val="en-US"/>
              </w:rPr>
              <w:t>“Standard Materials” means all Materials not specified as Custom Materials.</w:t>
            </w:r>
          </w:p>
          <w:p w14:paraId="5067292D" w14:textId="77777777" w:rsidR="006B3AA5" w:rsidRPr="00645306" w:rsidRDefault="006B3AA5" w:rsidP="00F647DC">
            <w:pPr>
              <w:pStyle w:val="List2Paragraoh"/>
              <w:widowControl w:val="0"/>
              <w:ind w:left="520" w:hanging="520"/>
              <w:contextualSpacing w:val="0"/>
              <w:rPr>
                <w:lang w:val="en-US"/>
              </w:rPr>
            </w:pPr>
            <w:r w:rsidRPr="00645306">
              <w:rPr>
                <w:lang w:val="en-US"/>
              </w:rPr>
              <w:t>“Standard Software” means Software identified as such in Appendix 4 of the Agreement and such other Software as the parties may agree in writing to be Standard Software.</w:t>
            </w:r>
          </w:p>
          <w:p w14:paraId="20A39611" w14:textId="77777777" w:rsidR="006B3AA5" w:rsidRPr="00645306" w:rsidRDefault="006B3AA5" w:rsidP="00F647DC">
            <w:pPr>
              <w:pStyle w:val="List2Paragraoh"/>
              <w:widowControl w:val="0"/>
              <w:ind w:left="520" w:hanging="520"/>
              <w:contextualSpacing w:val="0"/>
              <w:rPr>
                <w:lang w:val="en-US"/>
              </w:rPr>
            </w:pPr>
            <w:r w:rsidRPr="00645306">
              <w:rPr>
                <w:lang w:val="en-US"/>
              </w:rPr>
              <w:t>“Subcontractor” means any firm to whom any of the obligations of the Supplier, including preparation of any design or supply of any Information Technologies or other Goods or Services, is subcontracted directly or indirectly by the Supplier. The list of Purchaser-approved Subcontractors is set forth in Appendix 3 (List of Approved Subcontractors).</w:t>
            </w:r>
          </w:p>
          <w:p w14:paraId="3EC0C12C" w14:textId="77777777" w:rsidR="006B3AA5" w:rsidRPr="00645306" w:rsidRDefault="006B3AA5" w:rsidP="00F647DC">
            <w:pPr>
              <w:pStyle w:val="List2Paragraoh"/>
              <w:widowControl w:val="0"/>
              <w:ind w:left="520" w:hanging="520"/>
              <w:contextualSpacing w:val="0"/>
              <w:rPr>
                <w:lang w:val="en-US"/>
              </w:rPr>
            </w:pPr>
            <w:r w:rsidRPr="00645306">
              <w:rPr>
                <w:lang w:val="en-US"/>
              </w:rPr>
              <w:t xml:space="preserve">“Subsystem” means any subset of the System identified as such in the Contract that may be supplied, installed, tested, and </w:t>
            </w:r>
            <w:r w:rsidRPr="00645306">
              <w:rPr>
                <w:lang w:val="en-US"/>
              </w:rPr>
              <w:lastRenderedPageBreak/>
              <w:t>commissioned individually before Commissioning of the entire System.</w:t>
            </w:r>
          </w:p>
          <w:p w14:paraId="03BF9B44" w14:textId="74CB4DAE" w:rsidR="006B3AA5" w:rsidRPr="00645306" w:rsidRDefault="006B3AA5" w:rsidP="00F647DC">
            <w:pPr>
              <w:pStyle w:val="List2Paragraoh"/>
              <w:widowControl w:val="0"/>
              <w:ind w:left="520" w:hanging="520"/>
              <w:contextualSpacing w:val="0"/>
              <w:rPr>
                <w:lang w:val="en-US"/>
              </w:rPr>
            </w:pPr>
            <w:r w:rsidRPr="00645306">
              <w:rPr>
                <w:lang w:val="en-US"/>
              </w:rPr>
              <w:t xml:space="preserve">“Supplier” means the firm or Joint Venture or Association entity whose </w:t>
            </w:r>
            <w:r w:rsidR="00B141C4" w:rsidRPr="00645306">
              <w:rPr>
                <w:lang w:val="en-US"/>
              </w:rPr>
              <w:t xml:space="preserve">Offer </w:t>
            </w:r>
            <w:r w:rsidRPr="00645306">
              <w:rPr>
                <w:lang w:val="en-US"/>
              </w:rPr>
              <w:t>to perform the Contract has been accepted by the Purchaser and is named as such in the Contract.</w:t>
            </w:r>
          </w:p>
          <w:p w14:paraId="68B430DB" w14:textId="77777777" w:rsidR="006B3AA5" w:rsidRPr="00645306" w:rsidRDefault="006B3AA5" w:rsidP="00F647DC">
            <w:pPr>
              <w:pStyle w:val="List2Paragraoh"/>
              <w:widowControl w:val="0"/>
              <w:ind w:left="520" w:hanging="520"/>
              <w:contextualSpacing w:val="0"/>
              <w:rPr>
                <w:lang w:val="en-US"/>
              </w:rPr>
            </w:pPr>
            <w:r w:rsidRPr="00645306">
              <w:rPr>
                <w:lang w:val="en-US"/>
              </w:rPr>
              <w:t>“Supplier Indemnitees” means the Supplier and its Affiliates, and the respective current, future and former officers, directors, employees, agents, successors and assigns of each of the foregoing.</w:t>
            </w:r>
          </w:p>
          <w:p w14:paraId="63C32164" w14:textId="77777777" w:rsidR="006B3AA5" w:rsidRPr="00645306" w:rsidRDefault="006B3AA5" w:rsidP="00F647DC">
            <w:pPr>
              <w:pStyle w:val="List2Paragraoh"/>
              <w:widowControl w:val="0"/>
              <w:ind w:left="520" w:hanging="520"/>
              <w:contextualSpacing w:val="0"/>
              <w:rPr>
                <w:lang w:val="en-US"/>
              </w:rPr>
            </w:pPr>
            <w:r w:rsidRPr="00645306">
              <w:rPr>
                <w:lang w:val="en-US"/>
              </w:rPr>
              <w:t>“Supplier’s Country” is the country in which the Supplier is legally organized, as named in the Contract.</w:t>
            </w:r>
          </w:p>
          <w:p w14:paraId="4FE4DF61" w14:textId="77777777" w:rsidR="006B3AA5" w:rsidRPr="00645306" w:rsidRDefault="006B3AA5" w:rsidP="00F647DC">
            <w:pPr>
              <w:pStyle w:val="List2Paragraoh"/>
              <w:widowControl w:val="0"/>
              <w:ind w:left="520" w:hanging="520"/>
              <w:contextualSpacing w:val="0"/>
              <w:rPr>
                <w:lang w:val="en-US"/>
              </w:rPr>
            </w:pPr>
            <w:r w:rsidRPr="00645306">
              <w:rPr>
                <w:lang w:val="en-US"/>
              </w:rPr>
              <w:t>“Supplier’s Equipment” means all equipment, tools, apparatus, or things of every kind required in or for installation, completion and maintenance of the System that are to be provided by the Supplier, but excluding the Information Technologies, or other items forming part of the System.</w:t>
            </w:r>
          </w:p>
          <w:p w14:paraId="1A5A7537" w14:textId="400DAEA1" w:rsidR="006B3AA5" w:rsidRPr="00645306" w:rsidRDefault="006B3AA5" w:rsidP="00F647DC">
            <w:pPr>
              <w:pStyle w:val="List2Paragraoh"/>
              <w:widowControl w:val="0"/>
              <w:ind w:left="520" w:hanging="520"/>
              <w:contextualSpacing w:val="0"/>
              <w:rPr>
                <w:lang w:val="en-US"/>
              </w:rPr>
            </w:pPr>
            <w:r w:rsidRPr="00645306">
              <w:rPr>
                <w:lang w:val="en-US"/>
              </w:rPr>
              <w:t>“Supplier’s Representative” means any person nominated by the Supplier and named as such in the Contract or otherwise approved by the Purchaser in the manner provided in GCC Sub-</w:t>
            </w:r>
            <w:r w:rsidR="00F77296" w:rsidRPr="00645306">
              <w:rPr>
                <w:lang w:val="en-US"/>
              </w:rPr>
              <w:t>C</w:t>
            </w:r>
            <w:r w:rsidRPr="00645306">
              <w:rPr>
                <w:lang w:val="en-US"/>
              </w:rPr>
              <w:t>lause 18.2 (Supplier’s Representative) to perform the duties delegated by the Supplier.</w:t>
            </w:r>
          </w:p>
          <w:p w14:paraId="1B4F84D1" w14:textId="77777777" w:rsidR="006B3AA5" w:rsidRPr="00645306" w:rsidRDefault="006B3AA5" w:rsidP="00F647DC">
            <w:pPr>
              <w:pStyle w:val="List2Paragraoh"/>
              <w:widowControl w:val="0"/>
              <w:ind w:left="520" w:hanging="520"/>
              <w:contextualSpacing w:val="0"/>
              <w:rPr>
                <w:lang w:val="en-US"/>
              </w:rPr>
            </w:pPr>
            <w:r w:rsidRPr="00645306">
              <w:rPr>
                <w:lang w:val="en-US"/>
              </w:rPr>
              <w:t xml:space="preserve">“System Software” means Software that provides the operating and management instructions for the underlying hardware and other </w:t>
            </w:r>
            <w:proofErr w:type="gramStart"/>
            <w:r w:rsidRPr="00645306">
              <w:rPr>
                <w:lang w:val="en-US"/>
              </w:rPr>
              <w:t>components, and</w:t>
            </w:r>
            <w:proofErr w:type="gramEnd"/>
            <w:r w:rsidRPr="00645306">
              <w:rPr>
                <w:lang w:val="en-US"/>
              </w:rPr>
              <w:t xml:space="preserve"> is identified as such in Appendix 4 of the Agreement and such other Software as the parties may agree in writing to be Systems Software. Such System Software includes, but is not restricted to, micro-code embedded in hardware (i.e., “firmware”), operating systems, communications, system and network management, and utility software.</w:t>
            </w:r>
          </w:p>
          <w:p w14:paraId="54A7047D" w14:textId="77777777" w:rsidR="006B3AA5" w:rsidRPr="00645306" w:rsidRDefault="006B3AA5" w:rsidP="00F647DC">
            <w:pPr>
              <w:pStyle w:val="List2Paragraoh"/>
              <w:widowControl w:val="0"/>
              <w:ind w:left="520" w:hanging="520"/>
              <w:contextualSpacing w:val="0"/>
              <w:rPr>
                <w:lang w:val="en-US"/>
              </w:rPr>
            </w:pPr>
            <w:r w:rsidRPr="00645306">
              <w:rPr>
                <w:lang w:val="en-US"/>
              </w:rPr>
              <w:t>“Tax” and “Taxes” have the meanings given the terms in the Compact or related agreement.</w:t>
            </w:r>
          </w:p>
          <w:p w14:paraId="1C0D24AE" w14:textId="45AEBCA4" w:rsidR="0081101B" w:rsidRPr="00645306" w:rsidRDefault="0081101B" w:rsidP="00F647DC">
            <w:pPr>
              <w:pStyle w:val="List2Paragraoh"/>
              <w:widowControl w:val="0"/>
              <w:ind w:left="520" w:hanging="520"/>
              <w:contextualSpacing w:val="0"/>
              <w:rPr>
                <w:lang w:val="en-US"/>
              </w:rPr>
            </w:pPr>
            <w:r w:rsidRPr="00645306">
              <w:rPr>
                <w:lang w:val="en-US"/>
              </w:rPr>
              <w:t>“Ultimate Beneficial Owner” means an individual who (</w:t>
            </w:r>
            <w:proofErr w:type="spellStart"/>
            <w:r w:rsidRPr="00645306">
              <w:rPr>
                <w:lang w:val="en-US"/>
              </w:rPr>
              <w:t>i</w:t>
            </w:r>
            <w:proofErr w:type="spellEnd"/>
            <w:r w:rsidRPr="00645306">
              <w:rPr>
                <w:lang w:val="en-US"/>
              </w:rPr>
              <w:t xml:space="preserve">) directly or indirectly controls more than 10% of the shares of the company; or (ii) directly or indirectly controls more than 10% of the voting rights of the company; or (iii) has the right to appoint </w:t>
            </w:r>
            <w:proofErr w:type="gramStart"/>
            <w:r w:rsidRPr="00645306">
              <w:rPr>
                <w:lang w:val="en-US"/>
              </w:rPr>
              <w:t>a majority of</w:t>
            </w:r>
            <w:proofErr w:type="gramEnd"/>
            <w:r w:rsidRPr="00645306">
              <w:rPr>
                <w:lang w:val="en-US"/>
              </w:rPr>
              <w:t xml:space="preserve"> the board of directors.</w:t>
            </w:r>
          </w:p>
          <w:p w14:paraId="266422F4" w14:textId="67F11DAB" w:rsidR="006B3AA5" w:rsidRPr="00645306" w:rsidRDefault="006B3AA5" w:rsidP="00F647DC">
            <w:pPr>
              <w:pStyle w:val="List2Paragraoh"/>
              <w:widowControl w:val="0"/>
              <w:ind w:left="520" w:hanging="520"/>
              <w:contextualSpacing w:val="0"/>
              <w:rPr>
                <w:lang w:val="en-US"/>
              </w:rPr>
            </w:pPr>
            <w:r w:rsidRPr="00645306">
              <w:rPr>
                <w:lang w:val="en-US"/>
              </w:rPr>
              <w:t>“Warranty Period” means the period of validity of the representation and warranty provided in GCC Sub-</w:t>
            </w:r>
            <w:r w:rsidR="00F77296" w:rsidRPr="00645306">
              <w:rPr>
                <w:lang w:val="en-US"/>
              </w:rPr>
              <w:t>C</w:t>
            </w:r>
            <w:r w:rsidRPr="00645306">
              <w:rPr>
                <w:lang w:val="en-US"/>
              </w:rPr>
              <w:t>lause 29.1 (Representations and Warranties).</w:t>
            </w:r>
          </w:p>
          <w:p w14:paraId="6A9DA190" w14:textId="77777777" w:rsidR="006B3AA5" w:rsidRPr="00645306" w:rsidRDefault="006B3AA5" w:rsidP="00F647DC">
            <w:pPr>
              <w:pStyle w:val="List2Paragraoh"/>
              <w:widowControl w:val="0"/>
              <w:ind w:left="520" w:hanging="520"/>
              <w:contextualSpacing w:val="0"/>
              <w:rPr>
                <w:lang w:val="en-US"/>
              </w:rPr>
            </w:pPr>
            <w:r w:rsidRPr="00645306">
              <w:rPr>
                <w:lang w:val="en-US"/>
              </w:rPr>
              <w:t xml:space="preserve">“week” means seven (7) consecutive days, beginning the day </w:t>
            </w:r>
            <w:r w:rsidRPr="00645306">
              <w:rPr>
                <w:lang w:val="en-US"/>
              </w:rPr>
              <w:lastRenderedPageBreak/>
              <w:t>of the week as is customary in the Purchaser’s Country.</w:t>
            </w:r>
          </w:p>
          <w:p w14:paraId="3C4BF09F" w14:textId="77777777" w:rsidR="006B3AA5" w:rsidRPr="00645306" w:rsidRDefault="006B3AA5" w:rsidP="00F647DC">
            <w:pPr>
              <w:pStyle w:val="List2Paragraoh"/>
              <w:widowControl w:val="0"/>
              <w:ind w:left="520" w:hanging="520"/>
              <w:contextualSpacing w:val="0"/>
              <w:rPr>
                <w:lang w:val="en-US"/>
              </w:rPr>
            </w:pPr>
            <w:r w:rsidRPr="00645306">
              <w:rPr>
                <w:lang w:val="en-US"/>
              </w:rPr>
              <w:t>“year” means twelve (12) consecutive months.</w:t>
            </w:r>
          </w:p>
        </w:tc>
      </w:tr>
      <w:tr w:rsidR="006B3AA5" w:rsidRPr="00645306" w14:paraId="6A296479" w14:textId="77777777" w:rsidTr="00552D11">
        <w:tc>
          <w:tcPr>
            <w:tcW w:w="1443" w:type="pct"/>
          </w:tcPr>
          <w:p w14:paraId="61392B83" w14:textId="77777777" w:rsidR="006B3AA5" w:rsidRPr="00645306" w:rsidRDefault="006B3AA5" w:rsidP="002C2DDD">
            <w:pPr>
              <w:pStyle w:val="Heading4GCC"/>
              <w:rPr>
                <w:lang w:val="en-US"/>
              </w:rPr>
            </w:pPr>
            <w:bookmarkStart w:id="2065" w:name="_Toc521497698"/>
            <w:bookmarkStart w:id="2066" w:name="_Toc448150803"/>
            <w:bookmarkStart w:id="2067" w:name="_Toc448151037"/>
            <w:bookmarkStart w:id="2068" w:name="_Toc448151209"/>
            <w:bookmarkStart w:id="2069" w:name="_Toc448151318"/>
            <w:bookmarkStart w:id="2070" w:name="_Toc512587379"/>
            <w:bookmarkStart w:id="2071" w:name="_Toc55506666"/>
            <w:bookmarkStart w:id="2072" w:name="_Toc55760536"/>
            <w:bookmarkStart w:id="2073" w:name="_Toc55765839"/>
            <w:bookmarkStart w:id="2074" w:name="_Toc195801229"/>
            <w:r w:rsidRPr="00645306">
              <w:rPr>
                <w:lang w:val="en-US"/>
              </w:rPr>
              <w:lastRenderedPageBreak/>
              <w:t>Contract Documents</w:t>
            </w:r>
            <w:bookmarkEnd w:id="2065"/>
            <w:bookmarkEnd w:id="2066"/>
            <w:bookmarkEnd w:id="2067"/>
            <w:bookmarkEnd w:id="2068"/>
            <w:bookmarkEnd w:id="2069"/>
            <w:bookmarkEnd w:id="2070"/>
            <w:bookmarkEnd w:id="2071"/>
            <w:bookmarkEnd w:id="2072"/>
            <w:bookmarkEnd w:id="2073"/>
            <w:bookmarkEnd w:id="2074"/>
          </w:p>
        </w:tc>
        <w:tc>
          <w:tcPr>
            <w:tcW w:w="3557" w:type="pct"/>
          </w:tcPr>
          <w:p w14:paraId="69472A29" w14:textId="77777777" w:rsidR="006B3AA5" w:rsidRPr="00645306" w:rsidRDefault="006B3AA5" w:rsidP="00017A89">
            <w:pPr>
              <w:pStyle w:val="Heading5GCC"/>
              <w:widowControl w:val="0"/>
              <w:suppressAutoHyphens w:val="0"/>
              <w:rPr>
                <w:lang w:val="en-US" w:eastAsia="en-GB"/>
              </w:rPr>
            </w:pPr>
            <w:r w:rsidRPr="00645306">
              <w:rPr>
                <w:lang w:val="en-US"/>
              </w:rPr>
              <w:t xml:space="preserve">Subject to Article 1.2 (Order of Precedence) of the Contract Agreement, all documents forming part of the Contract (and all parts of these documents) are intended to be correlative, complementary, and mutually explanatory. The Contract shall be </w:t>
            </w:r>
            <w:proofErr w:type="gramStart"/>
            <w:r w:rsidRPr="00645306">
              <w:rPr>
                <w:lang w:val="en-US"/>
              </w:rPr>
              <w:t>read as a whole</w:t>
            </w:r>
            <w:proofErr w:type="gramEnd"/>
            <w:r w:rsidRPr="00645306">
              <w:rPr>
                <w:lang w:val="en-US"/>
              </w:rPr>
              <w:t>.</w:t>
            </w:r>
          </w:p>
        </w:tc>
      </w:tr>
      <w:tr w:rsidR="00E24038" w:rsidRPr="00645306" w14:paraId="1DF5D450" w14:textId="77777777" w:rsidTr="00552D11">
        <w:trPr>
          <w:trHeight w:val="561"/>
        </w:trPr>
        <w:tc>
          <w:tcPr>
            <w:tcW w:w="1443" w:type="pct"/>
          </w:tcPr>
          <w:p w14:paraId="51006048" w14:textId="77777777" w:rsidR="00E24038" w:rsidRPr="00645306" w:rsidRDefault="00E24038" w:rsidP="002C2DDD">
            <w:pPr>
              <w:pStyle w:val="Heading4GCC"/>
              <w:rPr>
                <w:lang w:val="en-US"/>
              </w:rPr>
            </w:pPr>
            <w:bookmarkStart w:id="2075" w:name="_Toc412276480"/>
            <w:bookmarkStart w:id="2076" w:name="_Toc521497699"/>
            <w:bookmarkStart w:id="2077" w:name="_Toc210986998"/>
            <w:bookmarkStart w:id="2078" w:name="_Toc448150804"/>
            <w:bookmarkStart w:id="2079" w:name="_Toc448151038"/>
            <w:bookmarkStart w:id="2080" w:name="_Toc448151210"/>
            <w:bookmarkStart w:id="2081" w:name="_Toc448151319"/>
            <w:bookmarkStart w:id="2082" w:name="_Toc512587380"/>
            <w:bookmarkStart w:id="2083" w:name="_Toc55506667"/>
            <w:bookmarkStart w:id="2084" w:name="_Toc55760537"/>
            <w:bookmarkStart w:id="2085" w:name="_Toc55765840"/>
            <w:bookmarkStart w:id="2086" w:name="_Toc195801230"/>
            <w:r w:rsidRPr="00645306">
              <w:rPr>
                <w:lang w:val="en-US"/>
              </w:rPr>
              <w:t>Interpretation</w:t>
            </w:r>
            <w:bookmarkEnd w:id="2075"/>
            <w:bookmarkEnd w:id="2076"/>
            <w:bookmarkEnd w:id="2077"/>
            <w:bookmarkEnd w:id="2078"/>
            <w:bookmarkEnd w:id="2079"/>
            <w:bookmarkEnd w:id="2080"/>
            <w:bookmarkEnd w:id="2081"/>
            <w:bookmarkEnd w:id="2082"/>
            <w:bookmarkEnd w:id="2083"/>
            <w:bookmarkEnd w:id="2084"/>
            <w:bookmarkEnd w:id="2085"/>
            <w:bookmarkEnd w:id="2086"/>
          </w:p>
        </w:tc>
        <w:tc>
          <w:tcPr>
            <w:tcW w:w="3557" w:type="pct"/>
          </w:tcPr>
          <w:p w14:paraId="167A7A55" w14:textId="77777777" w:rsidR="001865DF" w:rsidRPr="00645306" w:rsidRDefault="00E24038" w:rsidP="00017A89">
            <w:pPr>
              <w:pStyle w:val="Heading5GCC"/>
              <w:widowControl w:val="0"/>
              <w:suppressAutoHyphens w:val="0"/>
              <w:rPr>
                <w:lang w:val="en-US"/>
              </w:rPr>
            </w:pPr>
            <w:r w:rsidRPr="00645306">
              <w:rPr>
                <w:lang w:val="en-US"/>
              </w:rPr>
              <w:t>Governing Language</w:t>
            </w:r>
          </w:p>
          <w:p w14:paraId="73B3CFFD" w14:textId="77777777" w:rsidR="001449F5" w:rsidRPr="00645306" w:rsidRDefault="00E24038" w:rsidP="000954B1">
            <w:pPr>
              <w:pStyle w:val="Heading5GCC"/>
              <w:widowControl w:val="0"/>
              <w:numPr>
                <w:ilvl w:val="2"/>
                <w:numId w:val="38"/>
              </w:numPr>
              <w:suppressAutoHyphens w:val="0"/>
              <w:rPr>
                <w:szCs w:val="22"/>
                <w:lang w:val="en-US"/>
              </w:rPr>
            </w:pPr>
            <w:r w:rsidRPr="00645306">
              <w:rPr>
                <w:lang w:val="en-US"/>
              </w:rPr>
              <w:t xml:space="preserve">All Contract Documents and related correspondence exchanged between Purchaser and Supplier shall be written in the language </w:t>
            </w:r>
            <w:r w:rsidRPr="00645306">
              <w:rPr>
                <w:b/>
                <w:bCs/>
                <w:lang w:val="en-US"/>
              </w:rPr>
              <w:t>specified in the PCC</w:t>
            </w:r>
            <w:r w:rsidRPr="00645306">
              <w:rPr>
                <w:lang w:val="en-US"/>
              </w:rPr>
              <w:t>, and the Contract shall be construed and interpreted in accordance with that language.</w:t>
            </w:r>
          </w:p>
          <w:p w14:paraId="543F1731" w14:textId="280C1864" w:rsidR="001449F5" w:rsidRPr="00645306" w:rsidRDefault="00E24038" w:rsidP="000954B1">
            <w:pPr>
              <w:widowControl w:val="0"/>
              <w:numPr>
                <w:ilvl w:val="2"/>
                <w:numId w:val="38"/>
              </w:numPr>
              <w:ind w:left="1338" w:right="-74" w:hanging="505"/>
              <w:rPr>
                <w:lang w:val="en-US"/>
              </w:rPr>
            </w:pPr>
            <w:r w:rsidRPr="00645306">
              <w:rPr>
                <w:lang w:val="en-US"/>
              </w:rPr>
              <w:t>If any of the Contract Documents or related correspondence are prepared in a language other than the governing language under GCC Sub-</w:t>
            </w:r>
            <w:r w:rsidR="00F77296" w:rsidRPr="00645306">
              <w:rPr>
                <w:lang w:val="en-US"/>
              </w:rPr>
              <w:t>C</w:t>
            </w:r>
            <w:r w:rsidRPr="00645306">
              <w:rPr>
                <w:lang w:val="en-US"/>
              </w:rPr>
              <w:t>lause 3.1.1 above, the translation of such documents into the governing language shall prevail in matters of interpretation. The originating party, with respect to such documents shall bear the costs and risks of such translation.</w:t>
            </w:r>
          </w:p>
          <w:p w14:paraId="13699D6D" w14:textId="77777777" w:rsidR="001865DF" w:rsidRPr="00645306" w:rsidRDefault="00E24038" w:rsidP="00017A89">
            <w:pPr>
              <w:pStyle w:val="Heading5GCC"/>
              <w:widowControl w:val="0"/>
              <w:suppressAutoHyphens w:val="0"/>
              <w:rPr>
                <w:szCs w:val="22"/>
                <w:lang w:val="en-US"/>
              </w:rPr>
            </w:pPr>
            <w:r w:rsidRPr="00645306">
              <w:rPr>
                <w:lang w:val="en-US"/>
              </w:rPr>
              <w:t>Singular and Plural</w:t>
            </w:r>
          </w:p>
          <w:p w14:paraId="55C92448" w14:textId="77777777" w:rsidR="00E24038" w:rsidRPr="00645306" w:rsidRDefault="00E24038" w:rsidP="00017A89">
            <w:pPr>
              <w:widowControl w:val="0"/>
              <w:ind w:left="566"/>
              <w:rPr>
                <w:lang w:val="en-US"/>
              </w:rPr>
            </w:pPr>
            <w:r w:rsidRPr="00645306">
              <w:rPr>
                <w:lang w:val="en-US"/>
              </w:rPr>
              <w:t>The singular shall include the plural and the plural the singular, except where the context otherwise requires.</w:t>
            </w:r>
          </w:p>
          <w:p w14:paraId="2081B526" w14:textId="77777777" w:rsidR="00E24038" w:rsidRPr="00645306" w:rsidRDefault="00E24038" w:rsidP="00DA25E0">
            <w:pPr>
              <w:pStyle w:val="Heading5GCC"/>
              <w:widowControl w:val="0"/>
              <w:suppressAutoHyphens w:val="0"/>
              <w:rPr>
                <w:lang w:val="en-US"/>
              </w:rPr>
            </w:pPr>
            <w:r w:rsidRPr="00645306">
              <w:rPr>
                <w:lang w:val="en-US"/>
              </w:rPr>
              <w:t>Headings</w:t>
            </w:r>
          </w:p>
          <w:p w14:paraId="2B0F4839" w14:textId="77777777" w:rsidR="00E24038" w:rsidRPr="00645306" w:rsidRDefault="00E24038" w:rsidP="00F647DC">
            <w:pPr>
              <w:widowControl w:val="0"/>
              <w:tabs>
                <w:tab w:val="left" w:pos="3960"/>
              </w:tabs>
              <w:ind w:left="540" w:right="-72"/>
              <w:rPr>
                <w:rFonts w:eastAsia="Times New Roman" w:cs="Times New Roman"/>
                <w:lang w:val="en-US"/>
              </w:rPr>
            </w:pPr>
            <w:r w:rsidRPr="00645306">
              <w:rPr>
                <w:rFonts w:eastAsia="Times New Roman" w:cs="Times New Roman"/>
                <w:lang w:val="en-US"/>
              </w:rPr>
              <w:t>The headings and marginal notes in the GCC are included for ease of reference and shall neither constitute a part of the Contract nor affect its interpretation.</w:t>
            </w:r>
          </w:p>
          <w:p w14:paraId="04528F3F" w14:textId="77777777" w:rsidR="00E24038" w:rsidRPr="00645306" w:rsidRDefault="00E24038" w:rsidP="00017A89">
            <w:pPr>
              <w:pStyle w:val="Heading5GCC"/>
              <w:widowControl w:val="0"/>
              <w:suppressAutoHyphens w:val="0"/>
              <w:rPr>
                <w:lang w:val="en-US"/>
              </w:rPr>
            </w:pPr>
            <w:r w:rsidRPr="00645306">
              <w:rPr>
                <w:lang w:val="en-US"/>
              </w:rPr>
              <w:t>Persons</w:t>
            </w:r>
          </w:p>
          <w:p w14:paraId="6E4E23DF" w14:textId="77777777" w:rsidR="00E24038" w:rsidRPr="00645306" w:rsidRDefault="00E24038" w:rsidP="00F647DC">
            <w:pPr>
              <w:widowControl w:val="0"/>
              <w:tabs>
                <w:tab w:val="left" w:pos="3960"/>
              </w:tabs>
              <w:ind w:left="540" w:right="-72"/>
              <w:rPr>
                <w:rFonts w:eastAsia="Times New Roman" w:cs="Times New Roman"/>
                <w:lang w:val="en-US"/>
              </w:rPr>
            </w:pPr>
            <w:r w:rsidRPr="00645306">
              <w:rPr>
                <w:rFonts w:eastAsia="Times New Roman" w:cs="Times New Roman"/>
                <w:lang w:val="en-US"/>
              </w:rPr>
              <w:t>Words importing persons or parties shall include firms, corporations, and government entities.</w:t>
            </w:r>
          </w:p>
          <w:p w14:paraId="46C326DC" w14:textId="77777777" w:rsidR="00E24038" w:rsidRPr="00645306" w:rsidRDefault="00E24038" w:rsidP="00017A89">
            <w:pPr>
              <w:pStyle w:val="Heading5GCC"/>
              <w:widowControl w:val="0"/>
              <w:suppressAutoHyphens w:val="0"/>
              <w:rPr>
                <w:lang w:val="en-US"/>
              </w:rPr>
            </w:pPr>
            <w:r w:rsidRPr="00645306">
              <w:rPr>
                <w:lang w:val="en-US"/>
              </w:rPr>
              <w:t>Incoterms</w:t>
            </w:r>
          </w:p>
          <w:p w14:paraId="47B6A1B5" w14:textId="77777777" w:rsidR="00E24038" w:rsidRPr="00645306" w:rsidRDefault="00E24038" w:rsidP="00F647DC">
            <w:pPr>
              <w:widowControl w:val="0"/>
              <w:tabs>
                <w:tab w:val="left" w:pos="3960"/>
              </w:tabs>
              <w:ind w:left="547" w:right="-72" w:hanging="7"/>
              <w:rPr>
                <w:rFonts w:eastAsia="Times New Roman" w:cs="Times New Roman"/>
                <w:lang w:val="en-US"/>
              </w:rPr>
            </w:pPr>
            <w:r w:rsidRPr="00645306">
              <w:rPr>
                <w:rFonts w:eastAsia="Times New Roman" w:cs="Times New Roman"/>
                <w:lang w:val="en-US"/>
              </w:rPr>
              <w:t xml:space="preserve">Unless inconsistent with any provision of the Contract, the meaning of any trade term and the rights and obligations of parties thereunder shall be as prescribed by the current Incoterms as </w:t>
            </w:r>
            <w:r w:rsidRPr="00645306">
              <w:rPr>
                <w:rFonts w:eastAsia="Times New Roman" w:cs="Times New Roman"/>
                <w:b/>
                <w:lang w:val="en-US"/>
              </w:rPr>
              <w:t>specified in the PCC</w:t>
            </w:r>
            <w:r w:rsidRPr="00645306">
              <w:rPr>
                <w:rFonts w:eastAsia="Times New Roman" w:cs="Times New Roman"/>
                <w:lang w:val="en-US"/>
              </w:rPr>
              <w:t>. Incoterms are the international rules for interpreting trade terms published by the International Chamber of Commerce, 38 Cours Albert 1er, 75008 Paris, France.</w:t>
            </w:r>
          </w:p>
          <w:p w14:paraId="44668A26" w14:textId="77777777" w:rsidR="00E24038" w:rsidRPr="00645306" w:rsidRDefault="00E24038" w:rsidP="00017A89">
            <w:pPr>
              <w:pStyle w:val="Heading5GCC"/>
              <w:widowControl w:val="0"/>
              <w:suppressAutoHyphens w:val="0"/>
              <w:rPr>
                <w:lang w:val="en-US"/>
              </w:rPr>
            </w:pPr>
            <w:r w:rsidRPr="00645306">
              <w:rPr>
                <w:lang w:val="en-US"/>
              </w:rPr>
              <w:lastRenderedPageBreak/>
              <w:t>Entire Agreement</w:t>
            </w:r>
          </w:p>
          <w:p w14:paraId="2CCEB523" w14:textId="77777777" w:rsidR="00E24038" w:rsidRPr="00645306" w:rsidRDefault="00E24038" w:rsidP="00F647DC">
            <w:pPr>
              <w:widowControl w:val="0"/>
              <w:tabs>
                <w:tab w:val="left" w:pos="3960"/>
              </w:tabs>
              <w:ind w:left="540" w:right="-72"/>
              <w:rPr>
                <w:rFonts w:eastAsia="Times New Roman" w:cs="Times New Roman"/>
                <w:lang w:val="en-US"/>
              </w:rPr>
            </w:pPr>
            <w:r w:rsidRPr="00645306">
              <w:rPr>
                <w:rFonts w:eastAsia="Times New Roman" w:cs="Times New Roman"/>
                <w:lang w:val="en-US"/>
              </w:rPr>
              <w:t>The Contract constitutes the entire agreement between the Purchaser and Supplier with respect to the subject matter of Contract and supersedes all communications, negotiations, and agreements (whether written or oral) of parties with respect to the subject matter of the Contract made prior to the date of Contract.</w:t>
            </w:r>
          </w:p>
          <w:p w14:paraId="1107D7AF" w14:textId="77777777" w:rsidR="00E24038" w:rsidRPr="00645306" w:rsidRDefault="00E24038" w:rsidP="00017A89">
            <w:pPr>
              <w:pStyle w:val="Heading5GCC"/>
              <w:widowControl w:val="0"/>
              <w:suppressAutoHyphens w:val="0"/>
              <w:rPr>
                <w:lang w:val="en-US"/>
              </w:rPr>
            </w:pPr>
            <w:r w:rsidRPr="00645306">
              <w:rPr>
                <w:lang w:val="en-US"/>
              </w:rPr>
              <w:t>Amendment</w:t>
            </w:r>
          </w:p>
          <w:p w14:paraId="74EA117D" w14:textId="77777777" w:rsidR="00E24038" w:rsidRPr="00645306" w:rsidRDefault="00E24038" w:rsidP="00F647DC">
            <w:pPr>
              <w:widowControl w:val="0"/>
              <w:tabs>
                <w:tab w:val="left" w:pos="3960"/>
              </w:tabs>
              <w:ind w:left="540" w:right="-72"/>
              <w:rPr>
                <w:rFonts w:eastAsia="Times New Roman" w:cs="Times New Roman"/>
                <w:lang w:val="en-US"/>
              </w:rPr>
            </w:pPr>
            <w:r w:rsidRPr="00645306">
              <w:rPr>
                <w:rFonts w:eastAsia="Times New Roman" w:cs="Times New Roman"/>
                <w:lang w:val="en-US"/>
              </w:rPr>
              <w:t>No amendment or other variation of the Contract shall be effective unless it is in writing, is dated, expressly refers to the Contract, and is signed by a duly authorized representative of each party to the Contract.</w:t>
            </w:r>
          </w:p>
          <w:p w14:paraId="52ADDC19" w14:textId="77777777" w:rsidR="00E24038" w:rsidRPr="00645306" w:rsidRDefault="00E24038" w:rsidP="00017A89">
            <w:pPr>
              <w:pStyle w:val="Heading5GCC"/>
              <w:widowControl w:val="0"/>
              <w:suppressAutoHyphens w:val="0"/>
              <w:rPr>
                <w:lang w:val="en-US"/>
              </w:rPr>
            </w:pPr>
            <w:r w:rsidRPr="00645306">
              <w:rPr>
                <w:lang w:val="en-US"/>
              </w:rPr>
              <w:t>Independent Supplier</w:t>
            </w:r>
          </w:p>
          <w:p w14:paraId="72E1964D" w14:textId="77777777" w:rsidR="00E24038" w:rsidRPr="00645306" w:rsidRDefault="00E24038" w:rsidP="00F647DC">
            <w:pPr>
              <w:widowControl w:val="0"/>
              <w:tabs>
                <w:tab w:val="left" w:pos="3960"/>
              </w:tabs>
              <w:ind w:left="547" w:right="-72"/>
              <w:rPr>
                <w:rFonts w:eastAsia="Times New Roman" w:cs="Times New Roman"/>
                <w:lang w:val="en-US"/>
              </w:rPr>
            </w:pPr>
            <w:r w:rsidRPr="00645306">
              <w:rPr>
                <w:rFonts w:eastAsia="Times New Roman" w:cs="Times New Roman"/>
                <w:lang w:val="en-US"/>
              </w:rPr>
              <w:t>The Supplier shall be an independent contractor performing the Contract. The Contract does not create any agency, partnership, Joint Venture, or other joint relationship between the parties to the Contract.</w:t>
            </w:r>
          </w:p>
          <w:p w14:paraId="53500567" w14:textId="77777777" w:rsidR="00E24038" w:rsidRPr="00645306" w:rsidRDefault="00E24038" w:rsidP="00F647DC">
            <w:pPr>
              <w:widowControl w:val="0"/>
              <w:tabs>
                <w:tab w:val="left" w:pos="3960"/>
              </w:tabs>
              <w:ind w:left="547" w:right="-72"/>
              <w:rPr>
                <w:rFonts w:eastAsia="Times New Roman" w:cs="Times New Roman"/>
                <w:lang w:val="en-US"/>
              </w:rPr>
            </w:pPr>
            <w:r w:rsidRPr="00645306">
              <w:rPr>
                <w:rFonts w:eastAsia="Times New Roman" w:cs="Times New Roman"/>
                <w:lang w:val="en-US"/>
              </w:rPr>
              <w:t xml:space="preserve">Subject to the provisions of the Contract, the Supplier shall be solely responsible </w:t>
            </w:r>
            <w:proofErr w:type="gramStart"/>
            <w:r w:rsidRPr="00645306">
              <w:rPr>
                <w:rFonts w:eastAsia="Times New Roman" w:cs="Times New Roman"/>
                <w:lang w:val="en-US"/>
              </w:rPr>
              <w:t>for the manner in which</w:t>
            </w:r>
            <w:proofErr w:type="gramEnd"/>
            <w:r w:rsidRPr="00645306">
              <w:rPr>
                <w:rFonts w:eastAsia="Times New Roman" w:cs="Times New Roman"/>
                <w:lang w:val="en-US"/>
              </w:rPr>
              <w:t xml:space="preserve"> the Contract is performed. All employees, representatives, or Subcontractors engaged by the Supplier in connection with the performance of the Contract shall be under the complete control of the Supplier and shall not be deemed to be employees of the Purchaser, and nothing contained in the Contract or in any subcontract awarded by the Supplier shall be construed to create any contractual relationship between any such employees, representatives, or Subcontractors and the Purchaser.</w:t>
            </w:r>
          </w:p>
          <w:p w14:paraId="3FEC1CF4" w14:textId="77777777" w:rsidR="00E24038" w:rsidRPr="00645306" w:rsidRDefault="00E24038" w:rsidP="00017A89">
            <w:pPr>
              <w:pStyle w:val="Heading5GCC"/>
              <w:widowControl w:val="0"/>
              <w:suppressAutoHyphens w:val="0"/>
              <w:rPr>
                <w:lang w:val="en-US"/>
              </w:rPr>
            </w:pPr>
            <w:r w:rsidRPr="00645306">
              <w:rPr>
                <w:lang w:val="en-US"/>
              </w:rPr>
              <w:t>Joint Venture/Association Entity</w:t>
            </w:r>
          </w:p>
          <w:p w14:paraId="601FA2FE" w14:textId="77777777" w:rsidR="00E24038" w:rsidRPr="00645306" w:rsidRDefault="00E24038" w:rsidP="00F647DC">
            <w:pPr>
              <w:widowControl w:val="0"/>
              <w:tabs>
                <w:tab w:val="left" w:pos="3960"/>
              </w:tabs>
              <w:ind w:left="547" w:right="-72"/>
              <w:rPr>
                <w:rFonts w:eastAsia="Times New Roman" w:cs="Times New Roman"/>
                <w:lang w:val="en-US"/>
              </w:rPr>
            </w:pPr>
            <w:r w:rsidRPr="00645306">
              <w:rPr>
                <w:rFonts w:eastAsia="Times New Roman" w:cs="Times New Roman"/>
                <w:lang w:val="en-US"/>
              </w:rPr>
              <w:t>If the Supplier is a Joint Venture or Association entity created by two or more firms, all such firms shall be parties to the Contract and shall be jointly and severally bound, together with the Joint Venture/Association entity, to the Purchaser for the fulfillment of the provisions of the Contract and shall designate one of such firms to act as a leader with authority to bind the Joint Venture/Association entity. The composition or constitution of the Joint Venture/Association entity shall not be altered without the prior consent of the Purchaser.</w:t>
            </w:r>
          </w:p>
          <w:p w14:paraId="38BCC8C2" w14:textId="77777777" w:rsidR="00E24038" w:rsidRPr="00645306" w:rsidRDefault="00E24038" w:rsidP="00017A89">
            <w:pPr>
              <w:pStyle w:val="Heading5GCC"/>
              <w:widowControl w:val="0"/>
              <w:suppressAutoHyphens w:val="0"/>
              <w:rPr>
                <w:lang w:val="en-US"/>
              </w:rPr>
            </w:pPr>
            <w:r w:rsidRPr="00645306">
              <w:rPr>
                <w:lang w:val="en-US"/>
              </w:rPr>
              <w:t>Nonwaiver</w:t>
            </w:r>
          </w:p>
          <w:p w14:paraId="3D6E9630" w14:textId="7310840D" w:rsidR="00E24038" w:rsidRPr="00645306" w:rsidRDefault="00E24038" w:rsidP="000954B1">
            <w:pPr>
              <w:pStyle w:val="Heading5GCC"/>
              <w:widowControl w:val="0"/>
              <w:numPr>
                <w:ilvl w:val="2"/>
                <w:numId w:val="38"/>
              </w:numPr>
              <w:suppressAutoHyphens w:val="0"/>
              <w:rPr>
                <w:szCs w:val="24"/>
                <w:lang w:val="en-US"/>
              </w:rPr>
            </w:pPr>
            <w:r w:rsidRPr="00645306">
              <w:rPr>
                <w:lang w:val="en-US"/>
              </w:rPr>
              <w:t>Subject to GCC Sub-</w:t>
            </w:r>
            <w:r w:rsidR="00F77296" w:rsidRPr="00645306">
              <w:rPr>
                <w:lang w:val="en-US"/>
              </w:rPr>
              <w:t>C</w:t>
            </w:r>
            <w:r w:rsidRPr="00645306">
              <w:rPr>
                <w:lang w:val="en-US"/>
              </w:rPr>
              <w:t xml:space="preserve">lause 3.10.2 below, no relaxation, forbearance, delay, or indulgence by either party in enforcing any of the terms and conditions of the Contract or the granting of time by either party to </w:t>
            </w:r>
            <w:r w:rsidRPr="00645306">
              <w:rPr>
                <w:lang w:val="en-US"/>
              </w:rPr>
              <w:lastRenderedPageBreak/>
              <w:t>the other shall prejudice, affect, or restrict the rights of that party under the Contract, nor shall any waiver by either party of any breach of Contract operate as waiver of any subsequent or continuing breach of Contract.</w:t>
            </w:r>
          </w:p>
          <w:p w14:paraId="568495DD" w14:textId="77777777" w:rsidR="00E24038" w:rsidRPr="00645306" w:rsidRDefault="00E24038" w:rsidP="000954B1">
            <w:pPr>
              <w:pStyle w:val="Heading5GCC"/>
              <w:widowControl w:val="0"/>
              <w:numPr>
                <w:ilvl w:val="2"/>
                <w:numId w:val="38"/>
              </w:numPr>
              <w:suppressAutoHyphens w:val="0"/>
              <w:rPr>
                <w:szCs w:val="24"/>
                <w:lang w:val="en-US"/>
              </w:rPr>
            </w:pPr>
            <w:r w:rsidRPr="00645306">
              <w:rPr>
                <w:lang w:val="en-US"/>
              </w:rPr>
              <w:t>Any waiver of a party’s rights, powers, or remedies under the Contract must be in writing, must be dated and signed by an authorized representative of the party granting such waiver, and must specify the right and the extent to which it is being waived.</w:t>
            </w:r>
          </w:p>
          <w:p w14:paraId="377624BD" w14:textId="77777777" w:rsidR="00E24038" w:rsidRPr="00645306" w:rsidRDefault="00E24038" w:rsidP="00DA25E0">
            <w:pPr>
              <w:pStyle w:val="Heading5GCC"/>
              <w:widowControl w:val="0"/>
              <w:suppressAutoHyphens w:val="0"/>
              <w:rPr>
                <w:lang w:val="en-US"/>
              </w:rPr>
            </w:pPr>
            <w:r w:rsidRPr="00645306">
              <w:rPr>
                <w:lang w:val="en-US"/>
              </w:rPr>
              <w:t>Severability</w:t>
            </w:r>
          </w:p>
          <w:p w14:paraId="4A6C3E40" w14:textId="77777777" w:rsidR="00E24038" w:rsidRPr="00645306" w:rsidRDefault="00E24038" w:rsidP="00F647DC">
            <w:pPr>
              <w:widowControl w:val="0"/>
              <w:tabs>
                <w:tab w:val="left" w:pos="3960"/>
              </w:tabs>
              <w:ind w:left="540" w:right="-72"/>
              <w:rPr>
                <w:rFonts w:eastAsia="Times New Roman" w:cs="Times New Roman"/>
                <w:lang w:val="en-US"/>
              </w:rPr>
            </w:pPr>
            <w:r w:rsidRPr="00645306">
              <w:rPr>
                <w:rFonts w:eastAsia="Times New Roman" w:cs="Times New Roman"/>
                <w:lang w:val="en-US"/>
              </w:rPr>
              <w:t>If any provision or condition of the Contract is prohibited or rendered invalid or unenforceable, such prohibition, invalidity, or unenforceability shall not affect the validity or enforceability of any other provisions and conditions of the Contract.</w:t>
            </w:r>
          </w:p>
          <w:p w14:paraId="359D040D" w14:textId="77777777" w:rsidR="00E24038" w:rsidRPr="00645306" w:rsidRDefault="00E24038" w:rsidP="00017A89">
            <w:pPr>
              <w:pStyle w:val="Heading5GCC"/>
              <w:widowControl w:val="0"/>
              <w:suppressAutoHyphens w:val="0"/>
              <w:rPr>
                <w:lang w:val="en-US"/>
              </w:rPr>
            </w:pPr>
            <w:r w:rsidRPr="00645306">
              <w:rPr>
                <w:lang w:val="en-US"/>
              </w:rPr>
              <w:t>Survival</w:t>
            </w:r>
          </w:p>
          <w:p w14:paraId="63B148A7" w14:textId="5BA6CAC0" w:rsidR="00E24038" w:rsidRPr="00645306" w:rsidRDefault="00E24038" w:rsidP="00F647DC">
            <w:pPr>
              <w:widowControl w:val="0"/>
              <w:tabs>
                <w:tab w:val="left" w:pos="3960"/>
              </w:tabs>
              <w:ind w:left="540" w:right="-72"/>
              <w:rPr>
                <w:rFonts w:eastAsia="Times New Roman" w:cs="Times New Roman"/>
                <w:lang w:val="en-US"/>
              </w:rPr>
            </w:pPr>
            <w:r w:rsidRPr="00645306">
              <w:rPr>
                <w:rFonts w:eastAsia="Times New Roman" w:cs="Times New Roman"/>
                <w:lang w:val="en-US"/>
              </w:rPr>
              <w:t>The GCC Sub-</w:t>
            </w:r>
            <w:r w:rsidR="00F77296" w:rsidRPr="00645306">
              <w:rPr>
                <w:rFonts w:eastAsia="Times New Roman" w:cs="Times New Roman"/>
                <w:lang w:val="en-US"/>
              </w:rPr>
              <w:t>C</w:t>
            </w:r>
            <w:r w:rsidRPr="00645306">
              <w:rPr>
                <w:rFonts w:eastAsia="Times New Roman" w:cs="Times New Roman"/>
                <w:lang w:val="en-US"/>
              </w:rPr>
              <w:t>lauses and their respective references to the PCC that are expressly stated to survive, or that by their nature are intended to survive, the expiration, suspension or termination of this Contract will survive the expiration, suspension or termination of this Contract indefinitely or as limited by the time period set out in the respective clause, including, without limitation, the following: 1.1, 2, 3, 4, 5, 6, 14.1, 15, 16.1, 17, 28.2, 29, 30.1, 31, 32, 33, 36.2, 36.3, and 36.4.</w:t>
            </w:r>
          </w:p>
          <w:p w14:paraId="233D1805" w14:textId="77777777" w:rsidR="00E24038" w:rsidRPr="00645306" w:rsidRDefault="00E24038" w:rsidP="00017A89">
            <w:pPr>
              <w:pStyle w:val="Heading5GCC"/>
              <w:widowControl w:val="0"/>
              <w:suppressAutoHyphens w:val="0"/>
              <w:rPr>
                <w:lang w:val="en-US"/>
              </w:rPr>
            </w:pPr>
            <w:r w:rsidRPr="00645306">
              <w:rPr>
                <w:lang w:val="en-US"/>
              </w:rPr>
              <w:t>Country of Origin</w:t>
            </w:r>
          </w:p>
          <w:p w14:paraId="79CF3A20" w14:textId="77777777" w:rsidR="00E24038" w:rsidRPr="00645306" w:rsidRDefault="00E24038" w:rsidP="00F647DC">
            <w:pPr>
              <w:widowControl w:val="0"/>
              <w:tabs>
                <w:tab w:val="left" w:pos="3960"/>
              </w:tabs>
              <w:ind w:left="540" w:right="-72"/>
              <w:rPr>
                <w:rFonts w:cs="Times New Roman"/>
                <w:lang w:val="en-US"/>
              </w:rPr>
            </w:pPr>
            <w:r w:rsidRPr="00645306">
              <w:rPr>
                <w:rFonts w:eastAsia="Times New Roman" w:cs="Times New Roman"/>
                <w:lang w:val="en-US"/>
              </w:rPr>
              <w:t>“Origin” means the place where the Information Technologies, Materials, and other Goods for the System were produced or from which the Services are supplied.  Goods are produced when, through manufacturing, processing, Software development, or substantial and major assembly or integration of components, a commercially recognized product results that is substantially different in basic characteristics or in purpose or utility from its components. The Origin of Goods and Services is distinct from the nationality of the Supplier and may be different.</w:t>
            </w:r>
          </w:p>
        </w:tc>
      </w:tr>
      <w:tr w:rsidR="006B3AA5" w:rsidRPr="00645306" w14:paraId="24286724" w14:textId="77777777" w:rsidTr="00552D11">
        <w:tc>
          <w:tcPr>
            <w:tcW w:w="1443" w:type="pct"/>
          </w:tcPr>
          <w:p w14:paraId="7ADED01C" w14:textId="77777777" w:rsidR="006B3AA5" w:rsidRPr="00645306" w:rsidRDefault="00410ADE" w:rsidP="002C2DDD">
            <w:pPr>
              <w:pStyle w:val="Heading4GCC"/>
              <w:rPr>
                <w:lang w:val="en-US"/>
              </w:rPr>
            </w:pPr>
            <w:bookmarkStart w:id="2087" w:name="_Toc55506668"/>
            <w:bookmarkStart w:id="2088" w:name="_Toc412276481"/>
            <w:bookmarkStart w:id="2089" w:name="_Toc521497700"/>
            <w:bookmarkStart w:id="2090" w:name="_Toc210986999"/>
            <w:bookmarkStart w:id="2091" w:name="_Toc448150805"/>
            <w:bookmarkStart w:id="2092" w:name="_Toc448151039"/>
            <w:bookmarkStart w:id="2093" w:name="_Toc448151211"/>
            <w:bookmarkStart w:id="2094" w:name="_Toc448151320"/>
            <w:bookmarkStart w:id="2095" w:name="_Toc512587381"/>
            <w:bookmarkStart w:id="2096" w:name="_Toc55760538"/>
            <w:bookmarkStart w:id="2097" w:name="_Toc55765841"/>
            <w:bookmarkStart w:id="2098" w:name="_Toc195801231"/>
            <w:r w:rsidRPr="00645306">
              <w:rPr>
                <w:lang w:val="en-US"/>
              </w:rPr>
              <w:lastRenderedPageBreak/>
              <w:t>Notices</w:t>
            </w:r>
            <w:bookmarkEnd w:id="2087"/>
            <w:bookmarkEnd w:id="2088"/>
            <w:bookmarkEnd w:id="2089"/>
            <w:bookmarkEnd w:id="2090"/>
            <w:bookmarkEnd w:id="2091"/>
            <w:bookmarkEnd w:id="2092"/>
            <w:bookmarkEnd w:id="2093"/>
            <w:bookmarkEnd w:id="2094"/>
            <w:bookmarkEnd w:id="2095"/>
            <w:bookmarkEnd w:id="2096"/>
            <w:bookmarkEnd w:id="2097"/>
            <w:bookmarkEnd w:id="2098"/>
          </w:p>
        </w:tc>
        <w:tc>
          <w:tcPr>
            <w:tcW w:w="3557" w:type="pct"/>
          </w:tcPr>
          <w:p w14:paraId="50E2B436" w14:textId="28BD1479" w:rsidR="006B3AA5" w:rsidRPr="00645306" w:rsidRDefault="006B3AA5" w:rsidP="00017A89">
            <w:pPr>
              <w:pStyle w:val="Heading5GCC"/>
              <w:widowControl w:val="0"/>
              <w:suppressAutoHyphens w:val="0"/>
              <w:rPr>
                <w:lang w:val="en-US"/>
              </w:rPr>
            </w:pPr>
            <w:r w:rsidRPr="00645306">
              <w:rPr>
                <w:lang w:val="en-US"/>
              </w:rPr>
              <w:t>Unless otherwise stated in the Contract, all notices to be given under the Contract shall be in writing and shall be sent, pursuant to GCC Sub-</w:t>
            </w:r>
            <w:r w:rsidR="00F77296" w:rsidRPr="00645306">
              <w:rPr>
                <w:lang w:val="en-US"/>
              </w:rPr>
              <w:t>C</w:t>
            </w:r>
            <w:r w:rsidRPr="00645306">
              <w:rPr>
                <w:lang w:val="en-US"/>
              </w:rPr>
              <w:t>lause 4.3 below, by personal delivery, airmail post, special courier, cable, telegraph, telex, facsimile, electronic mail, or Electronic Data Interchange (“EDI”), with the following provisions.</w:t>
            </w:r>
          </w:p>
        </w:tc>
      </w:tr>
      <w:tr w:rsidR="006B3AA5" w:rsidRPr="00645306" w14:paraId="09D6F32B" w14:textId="77777777" w:rsidTr="00552D11">
        <w:tc>
          <w:tcPr>
            <w:tcW w:w="1443" w:type="pct"/>
          </w:tcPr>
          <w:p w14:paraId="3D099CA8" w14:textId="77777777" w:rsidR="006B3AA5" w:rsidRPr="00645306" w:rsidRDefault="006B3AA5" w:rsidP="00D72315">
            <w:pPr>
              <w:widowControl w:val="0"/>
              <w:tabs>
                <w:tab w:val="left" w:pos="3960"/>
              </w:tabs>
              <w:spacing w:after="200"/>
              <w:ind w:left="360" w:hanging="360"/>
              <w:rPr>
                <w:rFonts w:eastAsia="Times New Roman" w:cs="Times New Roman"/>
                <w:b/>
                <w:lang w:val="en-US"/>
              </w:rPr>
            </w:pPr>
          </w:p>
        </w:tc>
        <w:tc>
          <w:tcPr>
            <w:tcW w:w="3557" w:type="pct"/>
          </w:tcPr>
          <w:p w14:paraId="34CBA4EF" w14:textId="77777777" w:rsidR="006B3AA5" w:rsidRPr="00645306" w:rsidRDefault="006B3AA5" w:rsidP="00017A89">
            <w:pPr>
              <w:pStyle w:val="Heading5GCC"/>
              <w:widowControl w:val="0"/>
              <w:suppressAutoHyphens w:val="0"/>
              <w:rPr>
                <w:rFonts w:eastAsiaTheme="minorHAnsi"/>
                <w:lang w:val="en-US"/>
              </w:rPr>
            </w:pPr>
            <w:r w:rsidRPr="00645306">
              <w:rPr>
                <w:rFonts w:eastAsiaTheme="minorHAnsi"/>
                <w:lang w:val="en-US"/>
              </w:rPr>
              <w:t>Any notice sent by cable, telegraph, telex, facsimile, electronic mail, or EDI shall be confirmed within two (2) days after dispatch by notice sent by airmail post or special courier, except as otherwise specified in the Contract.</w:t>
            </w:r>
          </w:p>
          <w:p w14:paraId="03833EBE" w14:textId="77777777" w:rsidR="006B3AA5" w:rsidRPr="00645306" w:rsidRDefault="006B3AA5" w:rsidP="00017A89">
            <w:pPr>
              <w:pStyle w:val="Heading5GCC"/>
              <w:widowControl w:val="0"/>
              <w:suppressAutoHyphens w:val="0"/>
              <w:rPr>
                <w:lang w:val="en-US"/>
              </w:rPr>
            </w:pPr>
            <w:r w:rsidRPr="00645306">
              <w:rPr>
                <w:lang w:val="en-US"/>
              </w:rPr>
              <w:t>Any notice sent by airmail post or special courier shall be deemed (in the absence of evidence of earlier receipt) to have been delivered ten (10) days after dispatch. In proving the fact of dispatch, it shall be sufficient to show that the envelope containing such notice was properly addressed, stamped, and conveyed to the postal authorities or courier service for transmission by airmail or special courier.</w:t>
            </w:r>
          </w:p>
          <w:p w14:paraId="5D0AB14D" w14:textId="77777777" w:rsidR="006B3AA5" w:rsidRPr="00645306" w:rsidRDefault="006B3AA5" w:rsidP="00017A89">
            <w:pPr>
              <w:pStyle w:val="Heading5GCC"/>
              <w:widowControl w:val="0"/>
              <w:suppressAutoHyphens w:val="0"/>
              <w:rPr>
                <w:lang w:val="en-US"/>
              </w:rPr>
            </w:pPr>
            <w:r w:rsidRPr="00645306">
              <w:rPr>
                <w:lang w:val="en-US"/>
              </w:rPr>
              <w:t>Any notice delivered personally or sent by cable, telegraph, telex, facsimile, electronic mail, or EDI shall be deemed to have been delivered on the date of its dispatch.</w:t>
            </w:r>
          </w:p>
          <w:p w14:paraId="7E40AC3D" w14:textId="77777777" w:rsidR="006B3AA5" w:rsidRPr="00645306" w:rsidRDefault="006B3AA5" w:rsidP="00DA25E0">
            <w:pPr>
              <w:pStyle w:val="Heading5GCC"/>
              <w:widowControl w:val="0"/>
              <w:suppressAutoHyphens w:val="0"/>
              <w:rPr>
                <w:lang w:val="en-US"/>
              </w:rPr>
            </w:pPr>
            <w:r w:rsidRPr="00645306">
              <w:rPr>
                <w:lang w:val="en-US"/>
              </w:rPr>
              <w:t>Either party may change its postal, cable, telex, facsimile, electronic mail, or EDI addresses for receipt of such notices by ten (10) days’ notice to the other party in writing.</w:t>
            </w:r>
          </w:p>
          <w:p w14:paraId="121C9520" w14:textId="77777777" w:rsidR="006B3AA5" w:rsidRPr="00645306" w:rsidRDefault="006B3AA5">
            <w:pPr>
              <w:pStyle w:val="Heading5GCC"/>
              <w:widowControl w:val="0"/>
              <w:suppressAutoHyphens w:val="0"/>
              <w:rPr>
                <w:lang w:val="en-US"/>
              </w:rPr>
            </w:pPr>
            <w:r w:rsidRPr="00645306">
              <w:rPr>
                <w:lang w:val="en-US"/>
              </w:rPr>
              <w:t>Notices shall be deemed to include any approvals, consents, instructions, orders, certificates, information and other communication to be given under the Contract.</w:t>
            </w:r>
          </w:p>
          <w:p w14:paraId="6D91B4EE" w14:textId="78C72EEF" w:rsidR="006B3AA5" w:rsidRPr="00645306" w:rsidRDefault="006B3AA5">
            <w:pPr>
              <w:pStyle w:val="Heading5GCC"/>
              <w:widowControl w:val="0"/>
              <w:suppressAutoHyphens w:val="0"/>
              <w:rPr>
                <w:lang w:val="en-US"/>
              </w:rPr>
            </w:pPr>
            <w:r w:rsidRPr="00645306">
              <w:rPr>
                <w:lang w:val="en-US"/>
              </w:rPr>
              <w:t>Pursuant to GCC Clause 18, notices from/to the Purchaser are normally given by, or addressed to, the Project Manager, while notices from/to the Supplier are normally given by, or addressed to, the Supplier's Representative, or in its absence its deputy if any. If there is no appointed Project Manager or Supplier's Representative (or deputy), or if their related authority is limited by the PCC GCC Sub-</w:t>
            </w:r>
            <w:r w:rsidR="00F77296" w:rsidRPr="00645306">
              <w:rPr>
                <w:lang w:val="en-US"/>
              </w:rPr>
              <w:t>C</w:t>
            </w:r>
            <w:r w:rsidRPr="00645306">
              <w:rPr>
                <w:lang w:val="en-US"/>
              </w:rPr>
              <w:t xml:space="preserve">lause 18.1 or 18.2.2, or for any other reason, the Purchaser or Supplier may give and receive notices at their fallback addresses. The address of the Project Manager and the fallback address of the Purchaser are as specified in the PCC or as subsequently established/amended. The address of the Supplier's Representative and the fallback address of the Supplier are as specified in Appendix 1 of the Agreement or as subsequently established/amended. </w:t>
            </w:r>
          </w:p>
        </w:tc>
      </w:tr>
      <w:tr w:rsidR="006B3AA5" w:rsidRPr="00645306" w14:paraId="5E8C5A81" w14:textId="77777777" w:rsidTr="00552D11">
        <w:tc>
          <w:tcPr>
            <w:tcW w:w="1443" w:type="pct"/>
          </w:tcPr>
          <w:p w14:paraId="163B70E5" w14:textId="77777777" w:rsidR="006B3AA5" w:rsidRPr="00645306" w:rsidRDefault="006B3AA5" w:rsidP="002C2DDD">
            <w:pPr>
              <w:pStyle w:val="Heading4GCC"/>
              <w:rPr>
                <w:lang w:val="en-US"/>
              </w:rPr>
            </w:pPr>
            <w:bookmarkStart w:id="2099" w:name="_Toc412276482"/>
            <w:bookmarkStart w:id="2100" w:name="_Toc521497701"/>
            <w:bookmarkStart w:id="2101" w:name="_Toc210987000"/>
            <w:bookmarkStart w:id="2102" w:name="_Toc448150806"/>
            <w:bookmarkStart w:id="2103" w:name="_Toc448151040"/>
            <w:bookmarkStart w:id="2104" w:name="_Toc448151212"/>
            <w:bookmarkStart w:id="2105" w:name="_Toc448151321"/>
            <w:bookmarkStart w:id="2106" w:name="_Toc512587382"/>
            <w:bookmarkStart w:id="2107" w:name="_Toc55506669"/>
            <w:bookmarkStart w:id="2108" w:name="_Toc55760539"/>
            <w:bookmarkStart w:id="2109" w:name="_Toc55765842"/>
            <w:bookmarkStart w:id="2110" w:name="_Toc195801232"/>
            <w:r w:rsidRPr="00645306">
              <w:rPr>
                <w:lang w:val="en-US"/>
              </w:rPr>
              <w:t>Governing Law</w:t>
            </w:r>
            <w:bookmarkEnd w:id="2099"/>
            <w:bookmarkEnd w:id="2100"/>
            <w:bookmarkEnd w:id="2101"/>
            <w:bookmarkEnd w:id="2102"/>
            <w:bookmarkEnd w:id="2103"/>
            <w:bookmarkEnd w:id="2104"/>
            <w:bookmarkEnd w:id="2105"/>
            <w:bookmarkEnd w:id="2106"/>
            <w:bookmarkEnd w:id="2107"/>
            <w:bookmarkEnd w:id="2108"/>
            <w:bookmarkEnd w:id="2109"/>
            <w:bookmarkEnd w:id="2110"/>
          </w:p>
        </w:tc>
        <w:tc>
          <w:tcPr>
            <w:tcW w:w="3557" w:type="pct"/>
          </w:tcPr>
          <w:p w14:paraId="0166C47B" w14:textId="77777777" w:rsidR="006B3AA5" w:rsidRPr="00645306" w:rsidRDefault="006B3AA5" w:rsidP="00017A89">
            <w:pPr>
              <w:pStyle w:val="Heading5GCC"/>
              <w:widowControl w:val="0"/>
              <w:suppressAutoHyphens w:val="0"/>
              <w:rPr>
                <w:lang w:val="en-US"/>
              </w:rPr>
            </w:pPr>
            <w:r w:rsidRPr="00645306">
              <w:rPr>
                <w:lang w:val="en-US"/>
              </w:rPr>
              <w:t xml:space="preserve">The Contract shall be governed by and interpreted in accordance with the laws of the country </w:t>
            </w:r>
            <w:r w:rsidRPr="00645306">
              <w:rPr>
                <w:b/>
                <w:lang w:val="en-US"/>
              </w:rPr>
              <w:t>specified in the PCC</w:t>
            </w:r>
            <w:r w:rsidRPr="00645306">
              <w:rPr>
                <w:lang w:val="en-US"/>
              </w:rPr>
              <w:t>.</w:t>
            </w:r>
          </w:p>
        </w:tc>
      </w:tr>
      <w:tr w:rsidR="006B3AA5" w:rsidRPr="00645306" w14:paraId="0307EA61" w14:textId="77777777" w:rsidTr="00552D11">
        <w:tc>
          <w:tcPr>
            <w:tcW w:w="1443" w:type="pct"/>
          </w:tcPr>
          <w:p w14:paraId="4978ED11" w14:textId="77777777" w:rsidR="006B3AA5" w:rsidRPr="00645306" w:rsidRDefault="006B3AA5" w:rsidP="002C2DDD">
            <w:pPr>
              <w:pStyle w:val="Heading4GCC"/>
              <w:rPr>
                <w:lang w:val="en-US"/>
              </w:rPr>
            </w:pPr>
            <w:bookmarkStart w:id="2111" w:name="_Toc521497702"/>
            <w:bookmarkStart w:id="2112" w:name="_Toc210987001"/>
            <w:bookmarkStart w:id="2113" w:name="_Toc448150807"/>
            <w:bookmarkStart w:id="2114" w:name="_Toc448151041"/>
            <w:bookmarkStart w:id="2115" w:name="_Toc448151213"/>
            <w:bookmarkStart w:id="2116" w:name="_Toc448151322"/>
            <w:bookmarkStart w:id="2117" w:name="_Toc512587383"/>
            <w:bookmarkStart w:id="2118" w:name="_Toc55506670"/>
            <w:bookmarkStart w:id="2119" w:name="_Toc55760540"/>
            <w:bookmarkStart w:id="2120" w:name="_Toc55765843"/>
            <w:bookmarkStart w:id="2121" w:name="_Toc195801233"/>
            <w:r w:rsidRPr="00645306">
              <w:rPr>
                <w:lang w:val="en-US"/>
              </w:rPr>
              <w:t>Settlement of Disputes</w:t>
            </w:r>
            <w:bookmarkEnd w:id="2111"/>
            <w:bookmarkEnd w:id="2112"/>
            <w:bookmarkEnd w:id="2113"/>
            <w:bookmarkEnd w:id="2114"/>
            <w:bookmarkEnd w:id="2115"/>
            <w:bookmarkEnd w:id="2116"/>
            <w:bookmarkEnd w:id="2117"/>
            <w:bookmarkEnd w:id="2118"/>
            <w:bookmarkEnd w:id="2119"/>
            <w:bookmarkEnd w:id="2120"/>
            <w:bookmarkEnd w:id="2121"/>
          </w:p>
        </w:tc>
        <w:tc>
          <w:tcPr>
            <w:tcW w:w="3557" w:type="pct"/>
          </w:tcPr>
          <w:p w14:paraId="3F2B8130" w14:textId="77777777" w:rsidR="006B3AA5" w:rsidRPr="00645306" w:rsidRDefault="006B3AA5" w:rsidP="00017A89">
            <w:pPr>
              <w:pStyle w:val="Heading5GCC"/>
              <w:widowControl w:val="0"/>
              <w:suppressAutoHyphens w:val="0"/>
              <w:rPr>
                <w:lang w:val="en-US"/>
              </w:rPr>
            </w:pPr>
            <w:r w:rsidRPr="00645306">
              <w:rPr>
                <w:lang w:val="en-US"/>
              </w:rPr>
              <w:t>Adjudication</w:t>
            </w:r>
          </w:p>
        </w:tc>
      </w:tr>
      <w:tr w:rsidR="006B3AA5" w:rsidRPr="00645306" w14:paraId="35AA19AB" w14:textId="77777777" w:rsidTr="00552D11">
        <w:tc>
          <w:tcPr>
            <w:tcW w:w="1443" w:type="pct"/>
          </w:tcPr>
          <w:p w14:paraId="61B739D8" w14:textId="77777777" w:rsidR="006B3AA5" w:rsidRPr="00645306" w:rsidRDefault="006B3AA5" w:rsidP="00D72315">
            <w:pPr>
              <w:widowControl w:val="0"/>
              <w:tabs>
                <w:tab w:val="left" w:pos="3960"/>
              </w:tabs>
              <w:spacing w:after="200"/>
              <w:ind w:left="360" w:hanging="360"/>
              <w:rPr>
                <w:rFonts w:eastAsia="Times New Roman" w:cs="Times New Roman"/>
                <w:b/>
                <w:lang w:val="en-US"/>
              </w:rPr>
            </w:pPr>
          </w:p>
        </w:tc>
        <w:tc>
          <w:tcPr>
            <w:tcW w:w="3557" w:type="pct"/>
          </w:tcPr>
          <w:p w14:paraId="4D32EC8F" w14:textId="0C6083E2" w:rsidR="006B3AA5" w:rsidRPr="00645306" w:rsidRDefault="006B3AA5" w:rsidP="000954B1">
            <w:pPr>
              <w:pStyle w:val="Heading5GCC"/>
              <w:widowControl w:val="0"/>
              <w:numPr>
                <w:ilvl w:val="2"/>
                <w:numId w:val="38"/>
              </w:numPr>
              <w:suppressAutoHyphens w:val="0"/>
              <w:ind w:left="1133"/>
              <w:rPr>
                <w:rFonts w:cs="Arial"/>
                <w:b/>
                <w:bCs/>
                <w:lang w:val="en-US" w:eastAsia="en-GB"/>
              </w:rPr>
            </w:pPr>
            <w:r w:rsidRPr="00645306">
              <w:rPr>
                <w:rStyle w:val="Heading5GCCChar"/>
                <w:lang w:val="en-US"/>
              </w:rPr>
              <w:t xml:space="preserve">If any dispute of any kind whatsoever shall arise between the Purchaser and the Supplier in connection </w:t>
            </w:r>
            <w:r w:rsidRPr="00645306">
              <w:rPr>
                <w:rStyle w:val="Heading5GCCChar"/>
                <w:lang w:val="en-US"/>
              </w:rPr>
              <w:lastRenderedPageBreak/>
              <w:t>with or arising out of the Contract, including without prejudice to the generality of the foregoing, any question regarding its existence, validity, or termination, or the operation of the System (whether during the progress of implementation or after its achieving Operational Acceptance and whether before or after the termination, abandonment, or breach of the Contract), the parties shall seek to resolve any such dispute by mutual consultation. If the parties fail to resolve such a dispute by mutual consultation within fourteen (14) days after one party has notified the other in writing of the dispute, then, if Appendix 2 of the Agreement names an Adjudicator, the dispute shall, within another fourteen (14) days, be referred in writing by either party to the Adjudicator, with a copy to the other party. If there is no Adjudicator named, the mutual consultation period stated above shall last twenty-eight (28) days (instead of fourteen), upon expiry of which either party may move to the notification of arbitration pursuant to GCC Sub-</w:t>
            </w:r>
            <w:r w:rsidR="00F77296" w:rsidRPr="00645306">
              <w:rPr>
                <w:rStyle w:val="Heading5GCCChar"/>
                <w:lang w:val="en-US"/>
              </w:rPr>
              <w:t>C</w:t>
            </w:r>
            <w:r w:rsidRPr="00645306">
              <w:rPr>
                <w:rStyle w:val="Heading5GCCChar"/>
                <w:lang w:val="en-US"/>
              </w:rPr>
              <w:t>lause 6.2.</w:t>
            </w:r>
            <w:r w:rsidRPr="00645306">
              <w:rPr>
                <w:szCs w:val="22"/>
                <w:lang w:val="en-US"/>
              </w:rPr>
              <w:t>1.</w:t>
            </w:r>
          </w:p>
        </w:tc>
      </w:tr>
      <w:tr w:rsidR="006B3AA5" w:rsidRPr="00645306" w14:paraId="12C3F3FE" w14:textId="77777777" w:rsidTr="00552D11">
        <w:trPr>
          <w:trHeight w:val="699"/>
        </w:trPr>
        <w:tc>
          <w:tcPr>
            <w:tcW w:w="1443" w:type="pct"/>
          </w:tcPr>
          <w:p w14:paraId="59A7884A" w14:textId="77777777" w:rsidR="006B3AA5" w:rsidRPr="00645306" w:rsidRDefault="006B3AA5" w:rsidP="00D72315">
            <w:pPr>
              <w:widowControl w:val="0"/>
              <w:tabs>
                <w:tab w:val="left" w:pos="3960"/>
              </w:tabs>
              <w:spacing w:after="200"/>
              <w:ind w:left="360" w:hanging="360"/>
              <w:rPr>
                <w:rFonts w:eastAsia="Times New Roman" w:cs="Times New Roman"/>
                <w:b/>
                <w:lang w:val="en-US"/>
              </w:rPr>
            </w:pPr>
          </w:p>
        </w:tc>
        <w:tc>
          <w:tcPr>
            <w:tcW w:w="3557" w:type="pct"/>
          </w:tcPr>
          <w:p w14:paraId="0B24708D" w14:textId="77777777" w:rsidR="006B3AA5" w:rsidRPr="00645306" w:rsidRDefault="006B3AA5" w:rsidP="000954B1">
            <w:pPr>
              <w:pStyle w:val="Heading5GCC"/>
              <w:widowControl w:val="0"/>
              <w:numPr>
                <w:ilvl w:val="2"/>
                <w:numId w:val="38"/>
              </w:numPr>
              <w:suppressAutoHyphens w:val="0"/>
              <w:ind w:left="1133"/>
              <w:rPr>
                <w:rFonts w:cs="Arial"/>
                <w:b/>
                <w:bCs/>
                <w:lang w:val="en-US" w:eastAsia="en-GB"/>
              </w:rPr>
            </w:pPr>
            <w:r w:rsidRPr="00645306">
              <w:rPr>
                <w:lang w:val="en-US"/>
              </w:rPr>
              <w:t>The Adjudicator shall give his or her decision in writing to both parties within twenty-eight (28) days of the dispute being referred to the Adjudicator. If the Adjudicator has done so, and no notice of intention to commence arbitration has been given by either the Purchaser or the Supplier within fifty-six (56) days of such reference, the decision shall become final and binding upon the Purchaser and the Supplier. Any decision that has become final and binding shall be implemented by the parties forthwith.</w:t>
            </w:r>
          </w:p>
          <w:p w14:paraId="0FFE99C2" w14:textId="77777777" w:rsidR="006B3AA5" w:rsidRPr="00645306" w:rsidRDefault="006B3AA5" w:rsidP="000954B1">
            <w:pPr>
              <w:pStyle w:val="Heading5GCC"/>
              <w:widowControl w:val="0"/>
              <w:numPr>
                <w:ilvl w:val="2"/>
                <w:numId w:val="38"/>
              </w:numPr>
              <w:suppressAutoHyphens w:val="0"/>
              <w:ind w:left="1133"/>
              <w:rPr>
                <w:rFonts w:cs="Arial"/>
                <w:b/>
                <w:bCs/>
                <w:lang w:val="en-US" w:eastAsia="en-GB"/>
              </w:rPr>
            </w:pPr>
            <w:r w:rsidRPr="00645306">
              <w:rPr>
                <w:lang w:val="en-US"/>
              </w:rPr>
              <w:t>The Adjudicator shall be paid an hourly fee at the rate specified in Appendix 2 of the Agreement plus reasonable expenditures incurred in the execution of duties as Adjudicator, and these costs shall be divided equally between the Purchaser and the Supplier.</w:t>
            </w:r>
          </w:p>
          <w:p w14:paraId="355D545C" w14:textId="77777777" w:rsidR="002A569E" w:rsidRPr="00645306" w:rsidRDefault="006B3AA5" w:rsidP="000954B1">
            <w:pPr>
              <w:pStyle w:val="Heading5GCC"/>
              <w:widowControl w:val="0"/>
              <w:numPr>
                <w:ilvl w:val="2"/>
                <w:numId w:val="38"/>
              </w:numPr>
              <w:suppressAutoHyphens w:val="0"/>
              <w:ind w:left="1133"/>
              <w:rPr>
                <w:rFonts w:cs="Arial"/>
                <w:b/>
                <w:bCs/>
                <w:lang w:val="en-US" w:eastAsia="en-GB"/>
              </w:rPr>
            </w:pPr>
            <w:r w:rsidRPr="00645306">
              <w:rPr>
                <w:lang w:val="en-US"/>
              </w:rPr>
              <w:t xml:space="preserve">Should the Adjudicator resign or </w:t>
            </w:r>
            <w:proofErr w:type="gramStart"/>
            <w:r w:rsidRPr="00645306">
              <w:rPr>
                <w:lang w:val="en-US"/>
              </w:rPr>
              <w:t>die, or</w:t>
            </w:r>
            <w:proofErr w:type="gramEnd"/>
            <w:r w:rsidRPr="00645306">
              <w:rPr>
                <w:lang w:val="en-US"/>
              </w:rPr>
              <w:t xml:space="preserve"> should the Purchaser and the Supplier agree that the Adjudicator is not fulfilling his or her functions in accordance with the provisions of the Contract, a new Adjudicator shall be jointly appointed by the Purchaser and the Supplier. Failing agreement between the two within twenty-eight (28) days, the new Adjudicator shall be appointed at the request of either party by the Appointing Authority </w:t>
            </w:r>
            <w:r w:rsidRPr="00645306">
              <w:rPr>
                <w:b/>
                <w:lang w:val="en-US"/>
              </w:rPr>
              <w:t>specified in the PCC,</w:t>
            </w:r>
            <w:r w:rsidRPr="00645306">
              <w:rPr>
                <w:lang w:val="en-US"/>
              </w:rPr>
              <w:t xml:space="preserve"> or, if no Appointing Authority is </w:t>
            </w:r>
            <w:r w:rsidRPr="00645306">
              <w:rPr>
                <w:b/>
                <w:lang w:val="en-US"/>
              </w:rPr>
              <w:t>specified in PCC,</w:t>
            </w:r>
            <w:r w:rsidRPr="00645306">
              <w:rPr>
                <w:lang w:val="en-US"/>
              </w:rPr>
              <w:t xml:space="preserve"> the Contract shall, from this point </w:t>
            </w:r>
            <w:r w:rsidRPr="00645306">
              <w:rPr>
                <w:lang w:val="en-US"/>
              </w:rPr>
              <w:lastRenderedPageBreak/>
              <w:t>onward and until the parties may otherwise agree on an Adjudicator or an Appointing Authority, be implemented as if there is no Adjudicator.</w:t>
            </w:r>
          </w:p>
          <w:p w14:paraId="587A1FB1" w14:textId="77777777" w:rsidR="006B3AA5" w:rsidRPr="00645306" w:rsidRDefault="006B3AA5" w:rsidP="00DA25E0">
            <w:pPr>
              <w:pStyle w:val="Heading5GCC"/>
              <w:widowControl w:val="0"/>
              <w:suppressAutoHyphens w:val="0"/>
              <w:rPr>
                <w:rFonts w:cs="Arial"/>
                <w:b/>
                <w:bCs/>
                <w:lang w:val="en-US" w:eastAsia="en-GB"/>
              </w:rPr>
            </w:pPr>
            <w:r w:rsidRPr="00645306">
              <w:rPr>
                <w:lang w:val="en-US"/>
              </w:rPr>
              <w:t>Arbitratio</w:t>
            </w:r>
            <w:r w:rsidR="001449F5" w:rsidRPr="00645306">
              <w:rPr>
                <w:lang w:val="en-US"/>
              </w:rPr>
              <w:t>n</w:t>
            </w:r>
          </w:p>
          <w:p w14:paraId="601EB412" w14:textId="77777777" w:rsidR="003C6618" w:rsidRPr="00645306" w:rsidRDefault="005153C4" w:rsidP="000954B1">
            <w:pPr>
              <w:pStyle w:val="Heading5GCC"/>
              <w:widowControl w:val="0"/>
              <w:numPr>
                <w:ilvl w:val="2"/>
                <w:numId w:val="38"/>
              </w:numPr>
              <w:suppressAutoHyphens w:val="0"/>
              <w:rPr>
                <w:rFonts w:cs="Arial"/>
                <w:b/>
                <w:bCs/>
                <w:lang w:val="en-US" w:eastAsia="en-GB"/>
              </w:rPr>
            </w:pPr>
            <w:r w:rsidRPr="00645306">
              <w:rPr>
                <w:lang w:val="en-US"/>
              </w:rPr>
              <w:t>If:</w:t>
            </w:r>
          </w:p>
          <w:p w14:paraId="14EF1086" w14:textId="6DB02EB8" w:rsidR="006B3AA5" w:rsidRPr="00645306" w:rsidRDefault="006B3AA5" w:rsidP="000954B1">
            <w:pPr>
              <w:pStyle w:val="ListParagraph"/>
              <w:widowControl w:val="0"/>
              <w:numPr>
                <w:ilvl w:val="0"/>
                <w:numId w:val="46"/>
              </w:numPr>
              <w:contextualSpacing w:val="0"/>
              <w:rPr>
                <w:lang w:val="en-US"/>
              </w:rPr>
            </w:pPr>
            <w:r w:rsidRPr="00645306">
              <w:rPr>
                <w:lang w:val="en-US"/>
              </w:rPr>
              <w:t>the Purchaser or the Supplier is dissatisfied with the Adjudicator’s decision and acts before this decision has become final and binding pursuant to GCC Sub-</w:t>
            </w:r>
            <w:r w:rsidR="00F77296" w:rsidRPr="00645306">
              <w:rPr>
                <w:lang w:val="en-US"/>
              </w:rPr>
              <w:t>C</w:t>
            </w:r>
            <w:r w:rsidRPr="00645306">
              <w:rPr>
                <w:lang w:val="en-US"/>
              </w:rPr>
              <w:t>lause 6.1.2, or</w:t>
            </w:r>
          </w:p>
          <w:p w14:paraId="3259B36E" w14:textId="1AFD3CD6" w:rsidR="006B3AA5" w:rsidRPr="00645306" w:rsidRDefault="006B3AA5" w:rsidP="000954B1">
            <w:pPr>
              <w:pStyle w:val="ListParagraph"/>
              <w:widowControl w:val="0"/>
              <w:numPr>
                <w:ilvl w:val="0"/>
                <w:numId w:val="46"/>
              </w:numPr>
              <w:contextualSpacing w:val="0"/>
              <w:rPr>
                <w:lang w:val="en-US"/>
              </w:rPr>
            </w:pPr>
            <w:r w:rsidRPr="00645306">
              <w:rPr>
                <w:lang w:val="en-US"/>
              </w:rPr>
              <w:t>the Adjudicator fails to give a decision within the allotted time from referral of the dispute pursuant to GCC Sub-</w:t>
            </w:r>
            <w:r w:rsidR="00F77296" w:rsidRPr="00645306">
              <w:rPr>
                <w:lang w:val="en-US"/>
              </w:rPr>
              <w:t>C</w:t>
            </w:r>
            <w:r w:rsidRPr="00645306">
              <w:rPr>
                <w:lang w:val="en-US"/>
              </w:rPr>
              <w:t>lause 6.1.2, and the Purchaser or the Supplier acts within the following fourteen (14) days, or</w:t>
            </w:r>
          </w:p>
          <w:p w14:paraId="36455921" w14:textId="0013981E" w:rsidR="006B3AA5" w:rsidRPr="00645306" w:rsidRDefault="006B3AA5" w:rsidP="000954B1">
            <w:pPr>
              <w:pStyle w:val="ListParagraph"/>
              <w:widowControl w:val="0"/>
              <w:numPr>
                <w:ilvl w:val="0"/>
                <w:numId w:val="46"/>
              </w:numPr>
              <w:contextualSpacing w:val="0"/>
              <w:rPr>
                <w:lang w:val="en-US"/>
              </w:rPr>
            </w:pPr>
            <w:r w:rsidRPr="00645306">
              <w:rPr>
                <w:lang w:val="en-US"/>
              </w:rPr>
              <w:t>in the absence of an Adjudicator named in Appendix 2 of the Agreement, the mutual consultation pursuant to GCC Sub-</w:t>
            </w:r>
            <w:r w:rsidR="00F77296" w:rsidRPr="00645306">
              <w:rPr>
                <w:lang w:val="en-US"/>
              </w:rPr>
              <w:t>C</w:t>
            </w:r>
            <w:r w:rsidRPr="00645306">
              <w:rPr>
                <w:lang w:val="en-US"/>
              </w:rPr>
              <w:t>lause 6.1.1 expires without resolution of the dispute and the Purchaser or the Supplier acts within the following fourteen (14) days,</w:t>
            </w:r>
          </w:p>
          <w:p w14:paraId="1D791C7C" w14:textId="77777777" w:rsidR="006B3AA5" w:rsidRPr="00645306" w:rsidRDefault="006B3AA5" w:rsidP="00017A89">
            <w:pPr>
              <w:widowControl w:val="0"/>
              <w:ind w:left="1132"/>
              <w:rPr>
                <w:lang w:val="en-US"/>
              </w:rPr>
            </w:pPr>
            <w:r w:rsidRPr="00645306">
              <w:rPr>
                <w:lang w:val="en-US"/>
              </w:rPr>
              <w:t>then either the Purchaser or the Supplier may act to give notice to the other party, with a copy for information to the Adjudicator in case an Adjudicator had been involved, of its intention to commence arbitration, as provided below, as to the matter in dispute, and no arbitration in respect of this matter may be commenced unless such notice is given.</w:t>
            </w:r>
          </w:p>
          <w:p w14:paraId="4A467E30" w14:textId="0ABF571F" w:rsidR="006B3AA5" w:rsidRPr="00645306" w:rsidRDefault="006B3AA5" w:rsidP="000954B1">
            <w:pPr>
              <w:pStyle w:val="Heading5GCC"/>
              <w:widowControl w:val="0"/>
              <w:numPr>
                <w:ilvl w:val="2"/>
                <w:numId w:val="38"/>
              </w:numPr>
              <w:suppressAutoHyphens w:val="0"/>
              <w:rPr>
                <w:lang w:val="en-US"/>
              </w:rPr>
            </w:pPr>
            <w:r w:rsidRPr="00645306">
              <w:rPr>
                <w:lang w:val="en-US"/>
              </w:rPr>
              <w:t>Any dispute in respect of which a notice of intention to commence arbitration has been given, in accordance with GCC Sub-</w:t>
            </w:r>
            <w:r w:rsidR="00F77296" w:rsidRPr="00645306">
              <w:rPr>
                <w:lang w:val="en-US"/>
              </w:rPr>
              <w:t>C</w:t>
            </w:r>
            <w:r w:rsidRPr="00645306">
              <w:rPr>
                <w:lang w:val="en-US"/>
              </w:rPr>
              <w:t>lause 6.2.1, shall be finally settled by arbitration. Arbitration may be commenced prior to or after Installation of the Information System.</w:t>
            </w:r>
          </w:p>
          <w:p w14:paraId="0D63D9AC" w14:textId="77777777" w:rsidR="006B3AA5" w:rsidRPr="00645306" w:rsidRDefault="006B3AA5" w:rsidP="000954B1">
            <w:pPr>
              <w:pStyle w:val="Heading5GCC"/>
              <w:widowControl w:val="0"/>
              <w:numPr>
                <w:ilvl w:val="2"/>
                <w:numId w:val="38"/>
              </w:numPr>
              <w:suppressAutoHyphens w:val="0"/>
              <w:rPr>
                <w:b/>
                <w:lang w:val="en-US"/>
              </w:rPr>
            </w:pPr>
            <w:r w:rsidRPr="00645306">
              <w:rPr>
                <w:lang w:val="en-US"/>
              </w:rPr>
              <w:t xml:space="preserve">Arbitration proceedings shall be conducted in accordance with the rules of procedure </w:t>
            </w:r>
            <w:r w:rsidRPr="00645306">
              <w:rPr>
                <w:b/>
                <w:lang w:val="en-US"/>
              </w:rPr>
              <w:t>specified in the PCC</w:t>
            </w:r>
            <w:r w:rsidRPr="00645306">
              <w:rPr>
                <w:lang w:val="en-US"/>
              </w:rPr>
              <w:t>.</w:t>
            </w:r>
          </w:p>
          <w:p w14:paraId="4AA253FB" w14:textId="77777777" w:rsidR="006B3AA5" w:rsidRPr="00645306" w:rsidRDefault="006B3AA5">
            <w:pPr>
              <w:pStyle w:val="Heading5GCC"/>
              <w:widowControl w:val="0"/>
              <w:suppressAutoHyphens w:val="0"/>
              <w:rPr>
                <w:lang w:val="en-US"/>
              </w:rPr>
            </w:pPr>
            <w:r w:rsidRPr="00645306">
              <w:rPr>
                <w:lang w:val="en-US"/>
              </w:rPr>
              <w:t>Notwithstanding any reference to the Adjudicator or arbitration in this clause,</w:t>
            </w:r>
          </w:p>
          <w:p w14:paraId="507C9C60" w14:textId="77777777" w:rsidR="00AA16EE" w:rsidRPr="00645306" w:rsidRDefault="006B3AA5" w:rsidP="000954B1">
            <w:pPr>
              <w:pStyle w:val="ListParagraph"/>
              <w:widowControl w:val="0"/>
              <w:numPr>
                <w:ilvl w:val="0"/>
                <w:numId w:val="83"/>
              </w:numPr>
              <w:contextualSpacing w:val="0"/>
              <w:rPr>
                <w:lang w:val="en-US"/>
              </w:rPr>
            </w:pPr>
            <w:r w:rsidRPr="00645306">
              <w:rPr>
                <w:lang w:val="en-US"/>
              </w:rPr>
              <w:t xml:space="preserve">the parties shall continue to perform their respective obligations under the Contract unless they otherwise </w:t>
            </w:r>
            <w:proofErr w:type="gramStart"/>
            <w:r w:rsidRPr="00645306">
              <w:rPr>
                <w:lang w:val="en-US"/>
              </w:rPr>
              <w:t>agree;</w:t>
            </w:r>
            <w:proofErr w:type="gramEnd"/>
          </w:p>
          <w:p w14:paraId="5787E0B2" w14:textId="77777777" w:rsidR="006B3AA5" w:rsidRPr="00645306" w:rsidRDefault="006B3AA5" w:rsidP="00F647DC">
            <w:pPr>
              <w:pStyle w:val="ListParagraph"/>
              <w:widowControl w:val="0"/>
              <w:contextualSpacing w:val="0"/>
              <w:rPr>
                <w:lang w:val="en-US"/>
              </w:rPr>
            </w:pPr>
            <w:r w:rsidRPr="00645306">
              <w:rPr>
                <w:lang w:val="en-US"/>
              </w:rPr>
              <w:t xml:space="preserve">the Purchaser shall pay the Supplier any monies due </w:t>
            </w:r>
            <w:r w:rsidRPr="00645306">
              <w:rPr>
                <w:lang w:val="en-US"/>
              </w:rPr>
              <w:lastRenderedPageBreak/>
              <w:t>the Supplier.</w:t>
            </w:r>
          </w:p>
        </w:tc>
      </w:tr>
      <w:tr w:rsidR="002C2DDD" w:rsidRPr="00645306" w14:paraId="1A10E89F" w14:textId="77777777" w:rsidTr="002C2DDD">
        <w:tc>
          <w:tcPr>
            <w:tcW w:w="5000" w:type="pct"/>
            <w:gridSpan w:val="2"/>
          </w:tcPr>
          <w:p w14:paraId="3B93397B" w14:textId="77777777" w:rsidR="002C2DDD" w:rsidRPr="00645306" w:rsidRDefault="002C2DDD" w:rsidP="00F647DC">
            <w:pPr>
              <w:pStyle w:val="Heading3GCC"/>
              <w:keepNext w:val="0"/>
              <w:widowControl w:val="0"/>
              <w:suppressAutoHyphens w:val="0"/>
              <w:spacing w:before="120" w:after="120"/>
              <w:rPr>
                <w:lang w:val="en-US"/>
              </w:rPr>
            </w:pPr>
            <w:bookmarkStart w:id="2122" w:name="_Toc55506671"/>
            <w:bookmarkStart w:id="2123" w:name="_Toc55540952"/>
            <w:bookmarkStart w:id="2124" w:name="_Toc55561668"/>
            <w:bookmarkStart w:id="2125" w:name="_Toc55760541"/>
            <w:bookmarkStart w:id="2126" w:name="_Toc55760955"/>
            <w:bookmarkStart w:id="2127" w:name="_Toc55765844"/>
            <w:bookmarkStart w:id="2128" w:name="_Toc55933368"/>
            <w:bookmarkStart w:id="2129" w:name="_Toc56639248"/>
            <w:bookmarkStart w:id="2130" w:name="_Toc195801234"/>
            <w:r w:rsidRPr="00645306">
              <w:rPr>
                <w:lang w:val="en-US"/>
              </w:rPr>
              <w:lastRenderedPageBreak/>
              <w:t>B. Subject Matter of Contract</w:t>
            </w:r>
            <w:bookmarkEnd w:id="2122"/>
            <w:bookmarkEnd w:id="2123"/>
            <w:bookmarkEnd w:id="2124"/>
            <w:bookmarkEnd w:id="2125"/>
            <w:bookmarkEnd w:id="2126"/>
            <w:bookmarkEnd w:id="2127"/>
            <w:bookmarkEnd w:id="2128"/>
            <w:bookmarkEnd w:id="2129"/>
            <w:bookmarkEnd w:id="2130"/>
          </w:p>
        </w:tc>
      </w:tr>
      <w:tr w:rsidR="006B3AA5" w:rsidRPr="00645306" w14:paraId="024A7315" w14:textId="77777777" w:rsidTr="00552D11">
        <w:tc>
          <w:tcPr>
            <w:tcW w:w="1443" w:type="pct"/>
          </w:tcPr>
          <w:p w14:paraId="15B8EA70" w14:textId="77777777" w:rsidR="006B3AA5" w:rsidRPr="00645306" w:rsidRDefault="006B3AA5" w:rsidP="002C2DDD">
            <w:pPr>
              <w:pStyle w:val="Heading4GCC"/>
              <w:rPr>
                <w:lang w:val="en-US"/>
              </w:rPr>
            </w:pPr>
            <w:bookmarkStart w:id="2131" w:name="_Toc521497704"/>
            <w:bookmarkStart w:id="2132" w:name="_Toc210987003"/>
            <w:bookmarkStart w:id="2133" w:name="_Toc448150809"/>
            <w:bookmarkStart w:id="2134" w:name="_Toc448151043"/>
            <w:bookmarkStart w:id="2135" w:name="_Toc448151215"/>
            <w:bookmarkStart w:id="2136" w:name="_Toc448151324"/>
            <w:bookmarkStart w:id="2137" w:name="_Toc512587385"/>
            <w:bookmarkStart w:id="2138" w:name="_Toc55506672"/>
            <w:bookmarkStart w:id="2139" w:name="_Toc55760542"/>
            <w:bookmarkStart w:id="2140" w:name="_Toc55765845"/>
            <w:bookmarkStart w:id="2141" w:name="_Toc195801235"/>
            <w:r w:rsidRPr="00645306">
              <w:rPr>
                <w:lang w:val="en-US"/>
              </w:rPr>
              <w:t>Scope of the System</w:t>
            </w:r>
            <w:bookmarkEnd w:id="2131"/>
            <w:bookmarkEnd w:id="2132"/>
            <w:bookmarkEnd w:id="2133"/>
            <w:bookmarkEnd w:id="2134"/>
            <w:bookmarkEnd w:id="2135"/>
            <w:bookmarkEnd w:id="2136"/>
            <w:bookmarkEnd w:id="2137"/>
            <w:bookmarkEnd w:id="2138"/>
            <w:bookmarkEnd w:id="2139"/>
            <w:bookmarkEnd w:id="2140"/>
            <w:bookmarkEnd w:id="2141"/>
          </w:p>
        </w:tc>
        <w:tc>
          <w:tcPr>
            <w:tcW w:w="3557" w:type="pct"/>
          </w:tcPr>
          <w:p w14:paraId="720699E2" w14:textId="77777777" w:rsidR="006B3AA5" w:rsidRPr="00645306" w:rsidRDefault="006B3AA5" w:rsidP="00017A89">
            <w:pPr>
              <w:pStyle w:val="Heading5GCC"/>
              <w:widowControl w:val="0"/>
              <w:suppressAutoHyphens w:val="0"/>
              <w:rPr>
                <w:rFonts w:cs="Arial"/>
                <w:b/>
                <w:bCs/>
                <w:lang w:val="en-US" w:eastAsia="en-GB"/>
              </w:rPr>
            </w:pPr>
            <w:r w:rsidRPr="00645306">
              <w:rPr>
                <w:lang w:val="en-US"/>
              </w:rPr>
              <w:t xml:space="preserve">Unless otherwise expressly </w:t>
            </w:r>
            <w:r w:rsidRPr="00645306">
              <w:rPr>
                <w:b/>
                <w:lang w:val="en-US"/>
              </w:rPr>
              <w:t xml:space="preserve">limited in the PCC </w:t>
            </w:r>
            <w:r w:rsidRPr="00645306">
              <w:rPr>
                <w:lang w:val="en-US"/>
              </w:rPr>
              <w:t>or Purchaser’s Requirements, the Supplier’s obligations cover the provision of all Information Technologies, Materials and other Goods as well as the performance of all Services required for the design, development, and implementation (including procurement, quality assurance, assembly, associated site preparation, Delivery, Pre-commissioning, Installation, Testing, and Commissioning) of the System, in accordance with the plans, procedures, specifications, drawings, codes, and any other documents specified in the Contract and the Agreed and Finalized Project Plan.</w:t>
            </w:r>
          </w:p>
        </w:tc>
      </w:tr>
      <w:tr w:rsidR="006B3AA5" w:rsidRPr="00645306" w14:paraId="43D3A570" w14:textId="77777777" w:rsidTr="00552D11">
        <w:tc>
          <w:tcPr>
            <w:tcW w:w="1443" w:type="pct"/>
          </w:tcPr>
          <w:p w14:paraId="7D2DA964" w14:textId="77777777" w:rsidR="006B3AA5" w:rsidRPr="00645306" w:rsidRDefault="006B3AA5" w:rsidP="00D72315">
            <w:pPr>
              <w:widowControl w:val="0"/>
              <w:tabs>
                <w:tab w:val="left" w:pos="3960"/>
              </w:tabs>
              <w:ind w:left="360" w:hanging="360"/>
              <w:rPr>
                <w:rFonts w:eastAsia="Times New Roman" w:cs="Times New Roman"/>
                <w:b/>
                <w:szCs w:val="20"/>
                <w:lang w:val="en-US"/>
              </w:rPr>
            </w:pPr>
          </w:p>
        </w:tc>
        <w:tc>
          <w:tcPr>
            <w:tcW w:w="3557" w:type="pct"/>
          </w:tcPr>
          <w:p w14:paraId="5BC86D72" w14:textId="77777777" w:rsidR="006B3AA5" w:rsidRPr="00645306" w:rsidRDefault="006B3AA5" w:rsidP="00017A89">
            <w:pPr>
              <w:pStyle w:val="Heading5GCC"/>
              <w:widowControl w:val="0"/>
              <w:suppressAutoHyphens w:val="0"/>
              <w:rPr>
                <w:rFonts w:cs="Arial"/>
                <w:b/>
                <w:bCs/>
                <w:lang w:val="en-US" w:eastAsia="en-GB"/>
              </w:rPr>
            </w:pPr>
            <w:r w:rsidRPr="00645306">
              <w:rPr>
                <w:lang w:val="en-US"/>
              </w:rPr>
              <w:t>The Supplier shall, unless specifically excluded in the Contract, perform all such work and / or supply all such items and Materials not specifically mentioned in the Contract but that can be reasonably inferred from the Contract as being required for attaining Operational Acceptance of the System as if such work and / or items and Materials were expressly mentioned in the Contract.</w:t>
            </w:r>
          </w:p>
          <w:p w14:paraId="331B9298" w14:textId="2E73AF36" w:rsidR="006B3AA5" w:rsidRPr="00645306" w:rsidRDefault="006B3AA5" w:rsidP="00017A89">
            <w:pPr>
              <w:pStyle w:val="Heading5GCC"/>
              <w:widowControl w:val="0"/>
              <w:suppressAutoHyphens w:val="0"/>
              <w:rPr>
                <w:rFonts w:cs="Arial"/>
                <w:b/>
                <w:bCs/>
                <w:lang w:val="en-US" w:eastAsia="en-GB"/>
              </w:rPr>
            </w:pPr>
            <w:r w:rsidRPr="00645306">
              <w:rPr>
                <w:lang w:val="en-US"/>
              </w:rPr>
              <w:t xml:space="preserve">The Supplier’s obligations (if any) to provide Goods and Services as implied by the Recurrent Price tables of the Supplier’s </w:t>
            </w:r>
            <w:r w:rsidR="00A67DCD" w:rsidRPr="00645306">
              <w:rPr>
                <w:lang w:val="en-US"/>
              </w:rPr>
              <w:t>Offer</w:t>
            </w:r>
            <w:r w:rsidRPr="00645306">
              <w:rPr>
                <w:lang w:val="en-US"/>
              </w:rPr>
              <w:t xml:space="preserve">, such as consumables, spare parts, and technical services (e.g., maintenance, technical assistance, and operational support), are as </w:t>
            </w:r>
            <w:r w:rsidRPr="00645306">
              <w:rPr>
                <w:b/>
                <w:lang w:val="en-US"/>
              </w:rPr>
              <w:t>specified in the PCC</w:t>
            </w:r>
            <w:r w:rsidRPr="00645306">
              <w:rPr>
                <w:lang w:val="en-US"/>
              </w:rPr>
              <w:t>, including the relevant terms, characteristics, and timings.</w:t>
            </w:r>
          </w:p>
        </w:tc>
      </w:tr>
      <w:tr w:rsidR="006B3AA5" w:rsidRPr="00645306" w14:paraId="40F4CBB0" w14:textId="77777777" w:rsidTr="00552D11">
        <w:tc>
          <w:tcPr>
            <w:tcW w:w="1443" w:type="pct"/>
          </w:tcPr>
          <w:p w14:paraId="297E99D2" w14:textId="77777777" w:rsidR="006B3AA5" w:rsidRPr="00645306" w:rsidRDefault="006B3AA5" w:rsidP="002C2DDD">
            <w:pPr>
              <w:pStyle w:val="Heading4GCC"/>
              <w:rPr>
                <w:lang w:val="en-US"/>
              </w:rPr>
            </w:pPr>
            <w:bookmarkStart w:id="2142" w:name="_Toc521497705"/>
            <w:bookmarkStart w:id="2143" w:name="_Toc210987004"/>
            <w:bookmarkStart w:id="2144" w:name="_Toc448150810"/>
            <w:bookmarkStart w:id="2145" w:name="_Toc448151044"/>
            <w:bookmarkStart w:id="2146" w:name="_Toc448151216"/>
            <w:bookmarkStart w:id="2147" w:name="_Toc448151325"/>
            <w:bookmarkStart w:id="2148" w:name="_Toc512587386"/>
            <w:bookmarkStart w:id="2149" w:name="_Toc55506673"/>
            <w:bookmarkStart w:id="2150" w:name="_Toc55760543"/>
            <w:bookmarkStart w:id="2151" w:name="_Toc55765846"/>
            <w:bookmarkStart w:id="2152" w:name="_Toc195801236"/>
            <w:r w:rsidRPr="00645306">
              <w:rPr>
                <w:lang w:val="en-US"/>
              </w:rPr>
              <w:t>Time for Commencement and Operational Acceptance</w:t>
            </w:r>
            <w:bookmarkEnd w:id="2142"/>
            <w:bookmarkEnd w:id="2143"/>
            <w:bookmarkEnd w:id="2144"/>
            <w:bookmarkEnd w:id="2145"/>
            <w:bookmarkEnd w:id="2146"/>
            <w:bookmarkEnd w:id="2147"/>
            <w:bookmarkEnd w:id="2148"/>
            <w:bookmarkEnd w:id="2149"/>
            <w:bookmarkEnd w:id="2150"/>
            <w:bookmarkEnd w:id="2151"/>
            <w:bookmarkEnd w:id="2152"/>
          </w:p>
        </w:tc>
        <w:tc>
          <w:tcPr>
            <w:tcW w:w="3557" w:type="pct"/>
          </w:tcPr>
          <w:p w14:paraId="78DFE8D9" w14:textId="2097B202" w:rsidR="006B3AA5" w:rsidRPr="00645306" w:rsidRDefault="006B3AA5" w:rsidP="00017A89">
            <w:pPr>
              <w:pStyle w:val="Heading5GCC"/>
              <w:widowControl w:val="0"/>
              <w:suppressAutoHyphens w:val="0"/>
              <w:rPr>
                <w:rFonts w:cs="Arial"/>
                <w:b/>
                <w:bCs/>
                <w:lang w:val="en-US" w:eastAsia="en-GB"/>
              </w:rPr>
            </w:pPr>
            <w:r w:rsidRPr="00645306">
              <w:rPr>
                <w:lang w:val="en-US"/>
              </w:rPr>
              <w:t xml:space="preserve">The Supplier shall commence work on the System within the period </w:t>
            </w:r>
            <w:r w:rsidRPr="00645306">
              <w:rPr>
                <w:b/>
                <w:lang w:val="en-US"/>
              </w:rPr>
              <w:t>specified in the PCC</w:t>
            </w:r>
            <w:r w:rsidRPr="00645306">
              <w:rPr>
                <w:lang w:val="en-US"/>
              </w:rPr>
              <w:t>, and without prejudice to GCC Sub-</w:t>
            </w:r>
            <w:r w:rsidR="00F77296" w:rsidRPr="00645306">
              <w:rPr>
                <w:lang w:val="en-US"/>
              </w:rPr>
              <w:t>C</w:t>
            </w:r>
            <w:r w:rsidRPr="00645306">
              <w:rPr>
                <w:lang w:val="en-US"/>
              </w:rPr>
              <w:t>lause 28.2, the Supplier shall thereafter proceed with the System in accordance with the time schedule specified in the Implementation Schedule in the Purchaser’s Requirements and any refinements made in the Agreed and Finalized Project Plan.</w:t>
            </w:r>
          </w:p>
        </w:tc>
      </w:tr>
      <w:tr w:rsidR="006B3AA5" w:rsidRPr="00645306" w14:paraId="78780B04" w14:textId="77777777" w:rsidTr="00552D11">
        <w:tc>
          <w:tcPr>
            <w:tcW w:w="1443" w:type="pct"/>
          </w:tcPr>
          <w:p w14:paraId="0A36E659" w14:textId="77777777" w:rsidR="006B3AA5" w:rsidRPr="00645306" w:rsidRDefault="006B3AA5" w:rsidP="00D72315">
            <w:pPr>
              <w:widowControl w:val="0"/>
              <w:tabs>
                <w:tab w:val="left" w:pos="3960"/>
              </w:tabs>
              <w:ind w:left="360" w:hanging="360"/>
              <w:rPr>
                <w:rFonts w:eastAsia="Times New Roman" w:cs="Times New Roman"/>
                <w:b/>
                <w:szCs w:val="20"/>
                <w:lang w:val="en-US"/>
              </w:rPr>
            </w:pPr>
          </w:p>
        </w:tc>
        <w:tc>
          <w:tcPr>
            <w:tcW w:w="3557" w:type="pct"/>
          </w:tcPr>
          <w:p w14:paraId="772F9BC7" w14:textId="77777777" w:rsidR="006B3AA5" w:rsidRPr="00645306" w:rsidRDefault="006B3AA5" w:rsidP="00017A89">
            <w:pPr>
              <w:pStyle w:val="Heading5GCC"/>
              <w:widowControl w:val="0"/>
              <w:suppressAutoHyphens w:val="0"/>
              <w:rPr>
                <w:rFonts w:cs="Arial"/>
                <w:b/>
                <w:bCs/>
                <w:lang w:val="en-US" w:eastAsia="en-GB"/>
              </w:rPr>
            </w:pPr>
            <w:r w:rsidRPr="00645306">
              <w:rPr>
                <w:lang w:val="en-US"/>
              </w:rPr>
              <w:t xml:space="preserve">The Supplier shall achieve Operational Acceptance of the System (or Subsystem(s) where a separate time for Operational Acceptance of such Subsystem(s) is specified in the Contract) within the time </w:t>
            </w:r>
            <w:r w:rsidRPr="00645306">
              <w:rPr>
                <w:b/>
                <w:lang w:val="en-US"/>
              </w:rPr>
              <w:t xml:space="preserve">specified in the PCC </w:t>
            </w:r>
            <w:r w:rsidRPr="00645306">
              <w:rPr>
                <w:lang w:val="en-US"/>
              </w:rPr>
              <w:t xml:space="preserve">and in accordance with the time schedule specified in the Implementation Schedule in the Purchaser’s Requirements and any refinements made in the Agreed and Finalized Project Plan, or within such extended </w:t>
            </w:r>
            <w:r w:rsidRPr="00645306">
              <w:rPr>
                <w:lang w:val="en-US"/>
              </w:rPr>
              <w:lastRenderedPageBreak/>
              <w:t>time to which the Supplier shall be entitled under GCC Clause 40 (Extension of Time for Achieving Operational Acceptance).</w:t>
            </w:r>
          </w:p>
        </w:tc>
      </w:tr>
      <w:tr w:rsidR="006B3AA5" w:rsidRPr="00645306" w14:paraId="2B396803" w14:textId="77777777" w:rsidTr="00552D11">
        <w:tc>
          <w:tcPr>
            <w:tcW w:w="1443" w:type="pct"/>
          </w:tcPr>
          <w:p w14:paraId="304B7DAF" w14:textId="77777777" w:rsidR="006B3AA5" w:rsidRPr="00645306" w:rsidRDefault="006B3AA5" w:rsidP="002C2DDD">
            <w:pPr>
              <w:pStyle w:val="Heading4GCC"/>
              <w:rPr>
                <w:lang w:val="en-US"/>
              </w:rPr>
            </w:pPr>
            <w:bookmarkStart w:id="2153" w:name="_Toc521497706"/>
            <w:bookmarkStart w:id="2154" w:name="_Toc210987005"/>
            <w:bookmarkStart w:id="2155" w:name="_Toc448150811"/>
            <w:bookmarkStart w:id="2156" w:name="_Toc448151045"/>
            <w:bookmarkStart w:id="2157" w:name="_Toc448151217"/>
            <w:bookmarkStart w:id="2158" w:name="_Toc448151326"/>
            <w:bookmarkStart w:id="2159" w:name="_Toc512587387"/>
            <w:bookmarkStart w:id="2160" w:name="_Toc55506674"/>
            <w:bookmarkStart w:id="2161" w:name="_Toc55760544"/>
            <w:bookmarkStart w:id="2162" w:name="_Toc55765847"/>
            <w:bookmarkStart w:id="2163" w:name="_Toc195801237"/>
            <w:r w:rsidRPr="00645306">
              <w:rPr>
                <w:lang w:val="en-US"/>
              </w:rPr>
              <w:lastRenderedPageBreak/>
              <w:t>Supplier’s Responsibilities</w:t>
            </w:r>
            <w:bookmarkEnd w:id="2153"/>
            <w:bookmarkEnd w:id="2154"/>
            <w:bookmarkEnd w:id="2155"/>
            <w:bookmarkEnd w:id="2156"/>
            <w:bookmarkEnd w:id="2157"/>
            <w:bookmarkEnd w:id="2158"/>
            <w:bookmarkEnd w:id="2159"/>
            <w:bookmarkEnd w:id="2160"/>
            <w:bookmarkEnd w:id="2161"/>
            <w:bookmarkEnd w:id="2162"/>
            <w:bookmarkEnd w:id="2163"/>
          </w:p>
        </w:tc>
        <w:tc>
          <w:tcPr>
            <w:tcW w:w="3557" w:type="pct"/>
          </w:tcPr>
          <w:p w14:paraId="5B216556" w14:textId="77777777" w:rsidR="006B3AA5" w:rsidRPr="00645306" w:rsidRDefault="006B3AA5" w:rsidP="00017A89">
            <w:pPr>
              <w:pStyle w:val="Heading5GCC"/>
              <w:widowControl w:val="0"/>
              <w:suppressAutoHyphens w:val="0"/>
              <w:rPr>
                <w:rFonts w:cs="Arial"/>
                <w:b/>
                <w:bCs/>
                <w:lang w:val="en-US" w:eastAsia="en-GB"/>
              </w:rPr>
            </w:pPr>
            <w:r w:rsidRPr="00645306">
              <w:rPr>
                <w:lang w:val="en-US"/>
              </w:rPr>
              <w:t>The Supplier shall conduct all activities with due care and diligence, in accordance with the Contract and with the skill and care expected of a competent provider of information technologies, information systems, support, maintenance, training, and other related services, or in accordance with best industry practices. In particular, the Supplier shall provide and employ only technical personnel who are skilled and experienced in their respective callings and supervisory staff who are competent to adequately supervise the work at hand.</w:t>
            </w:r>
          </w:p>
        </w:tc>
      </w:tr>
      <w:tr w:rsidR="006B3AA5" w:rsidRPr="00645306" w14:paraId="31BD7BF4" w14:textId="77777777" w:rsidTr="00552D11">
        <w:tc>
          <w:tcPr>
            <w:tcW w:w="1443" w:type="pct"/>
          </w:tcPr>
          <w:p w14:paraId="545817C6" w14:textId="77777777" w:rsidR="006B3AA5" w:rsidRPr="00645306" w:rsidRDefault="006B3AA5" w:rsidP="00D72315">
            <w:pPr>
              <w:widowControl w:val="0"/>
              <w:tabs>
                <w:tab w:val="left" w:pos="3960"/>
              </w:tabs>
              <w:ind w:left="360" w:hanging="360"/>
              <w:rPr>
                <w:rFonts w:eastAsia="Times New Roman" w:cs="Times New Roman"/>
                <w:spacing w:val="-4"/>
                <w:szCs w:val="20"/>
                <w:lang w:val="en-US"/>
              </w:rPr>
            </w:pPr>
          </w:p>
        </w:tc>
        <w:tc>
          <w:tcPr>
            <w:tcW w:w="3557" w:type="pct"/>
          </w:tcPr>
          <w:p w14:paraId="5294FB38" w14:textId="7D59B5A6" w:rsidR="006B3AA5" w:rsidRPr="00645306" w:rsidRDefault="006B3AA5" w:rsidP="00017A89">
            <w:pPr>
              <w:pStyle w:val="Heading5GCC"/>
              <w:widowControl w:val="0"/>
              <w:suppressAutoHyphens w:val="0"/>
              <w:rPr>
                <w:rFonts w:cs="Arial"/>
                <w:b/>
                <w:bCs/>
                <w:lang w:val="en-US" w:eastAsia="en-GB"/>
              </w:rPr>
            </w:pPr>
            <w:r w:rsidRPr="00645306">
              <w:rPr>
                <w:lang w:val="en-US"/>
              </w:rPr>
              <w:t xml:space="preserve">The Supplier confirms that it has entered into this Contract on the basis of a proper examination of the data relating to the System provided by the Purchaser and on the basis of information that the Supplier could have obtained from a visual inspection of the site (if access to the site was available) and of other data readily available to the Supplier relating to the System as at the date twenty-eight (28) days prior to </w:t>
            </w:r>
            <w:r w:rsidR="00B141C4" w:rsidRPr="00645306">
              <w:rPr>
                <w:lang w:val="en-US"/>
              </w:rPr>
              <w:t xml:space="preserve">Offer </w:t>
            </w:r>
            <w:r w:rsidRPr="00645306">
              <w:rPr>
                <w:lang w:val="en-US"/>
              </w:rPr>
              <w:t>submission. The Supplier acknowledges that any failure to acquaint itself with all such data and information shall not relieve its responsibility for properly estimating the difficulty or cost of successfully performing the Contract.</w:t>
            </w:r>
          </w:p>
          <w:p w14:paraId="38766996" w14:textId="3EC9437B" w:rsidR="006B3AA5" w:rsidRPr="00645306" w:rsidRDefault="006B3AA5" w:rsidP="00017A89">
            <w:pPr>
              <w:pStyle w:val="Heading5GCC"/>
              <w:widowControl w:val="0"/>
              <w:suppressAutoHyphens w:val="0"/>
              <w:rPr>
                <w:rFonts w:cs="Arial"/>
                <w:b/>
                <w:bCs/>
                <w:lang w:val="en-US" w:eastAsia="en-GB"/>
              </w:rPr>
            </w:pPr>
            <w:r w:rsidRPr="00645306">
              <w:rPr>
                <w:lang w:val="en-US"/>
              </w:rPr>
              <w:t>The Supplier shall be responsible for timely provision of all resources, information, and decision making under its control that are necessary to reach a mutually Agreed and Finalized Project Plan (pursuant to GCC Sub-</w:t>
            </w:r>
            <w:r w:rsidR="00F77296" w:rsidRPr="00645306">
              <w:rPr>
                <w:lang w:val="en-US"/>
              </w:rPr>
              <w:t>C</w:t>
            </w:r>
            <w:r w:rsidRPr="00645306">
              <w:rPr>
                <w:lang w:val="en-US"/>
              </w:rPr>
              <w:t>lause 19.2) within the time schedule specified in the Implementation Schedule in the Purchaser’s Requirements. Failure to provide such resources, information, and decision -making may constitute grounds for termination pursuant to GCC Sub-</w:t>
            </w:r>
            <w:r w:rsidR="00F77296" w:rsidRPr="00645306">
              <w:rPr>
                <w:lang w:val="en-US"/>
              </w:rPr>
              <w:t>C</w:t>
            </w:r>
            <w:r w:rsidRPr="00645306">
              <w:rPr>
                <w:lang w:val="en-US"/>
              </w:rPr>
              <w:t>lause 41.2.</w:t>
            </w:r>
          </w:p>
        </w:tc>
      </w:tr>
      <w:tr w:rsidR="006B3AA5" w:rsidRPr="00645306" w14:paraId="2CF30202" w14:textId="77777777" w:rsidTr="00552D11">
        <w:tc>
          <w:tcPr>
            <w:tcW w:w="1443" w:type="pct"/>
          </w:tcPr>
          <w:p w14:paraId="4D491F06" w14:textId="77777777" w:rsidR="006B3AA5" w:rsidRPr="00645306" w:rsidRDefault="006B3AA5" w:rsidP="00D72315">
            <w:pPr>
              <w:widowControl w:val="0"/>
              <w:tabs>
                <w:tab w:val="left" w:pos="3960"/>
              </w:tabs>
              <w:ind w:left="360" w:hanging="360"/>
              <w:rPr>
                <w:rFonts w:eastAsia="Times New Roman" w:cs="Times New Roman"/>
                <w:b/>
                <w:szCs w:val="20"/>
                <w:lang w:val="en-US"/>
              </w:rPr>
            </w:pPr>
          </w:p>
        </w:tc>
        <w:tc>
          <w:tcPr>
            <w:tcW w:w="3557" w:type="pct"/>
          </w:tcPr>
          <w:p w14:paraId="09380BCA" w14:textId="4A2EA2BF" w:rsidR="006B3AA5" w:rsidRPr="00645306" w:rsidRDefault="006B3AA5" w:rsidP="00017A89">
            <w:pPr>
              <w:pStyle w:val="Heading5GCC"/>
              <w:widowControl w:val="0"/>
              <w:suppressAutoHyphens w:val="0"/>
              <w:rPr>
                <w:rFonts w:cs="Arial"/>
                <w:b/>
                <w:bCs/>
                <w:lang w:val="en-US" w:eastAsia="en-GB"/>
              </w:rPr>
            </w:pPr>
            <w:r w:rsidRPr="00645306">
              <w:rPr>
                <w:lang w:val="en-US"/>
              </w:rPr>
              <w:t>The Supplier shall acquire in its name all permits, approvals, and/or licenses from all local, state, or national government authorities or public service undertakings in the Purchaser’s Country that are necessary for the performance of the Contract, including, without limitation, visas for the Supplier’s personnel and Subcontractor’s personnel and entry permits for all imported Supplier’s Equipment. The Supplier shall acquire all other permits, approvals, and/or licenses that are not the responsibility of the Purchaser under GCC Sub-</w:t>
            </w:r>
            <w:r w:rsidR="00F77296" w:rsidRPr="00645306">
              <w:rPr>
                <w:lang w:val="en-US"/>
              </w:rPr>
              <w:t>C</w:t>
            </w:r>
            <w:r w:rsidRPr="00645306">
              <w:rPr>
                <w:lang w:val="en-US"/>
              </w:rPr>
              <w:t>lause 10.4 and that are necessary for the performance of the Contract.</w:t>
            </w:r>
          </w:p>
          <w:p w14:paraId="4628F95B" w14:textId="7A2643CA" w:rsidR="006B3AA5" w:rsidRPr="00645306" w:rsidRDefault="006B3AA5" w:rsidP="00017A89">
            <w:pPr>
              <w:pStyle w:val="Heading5GCC"/>
              <w:widowControl w:val="0"/>
              <w:suppressAutoHyphens w:val="0"/>
              <w:rPr>
                <w:rFonts w:cs="Arial"/>
                <w:b/>
                <w:bCs/>
                <w:lang w:val="en-US" w:eastAsia="en-GB"/>
              </w:rPr>
            </w:pPr>
            <w:r w:rsidRPr="00645306">
              <w:rPr>
                <w:lang w:val="en-US"/>
              </w:rPr>
              <w:t xml:space="preserve">The Supplier shall </w:t>
            </w:r>
            <w:proofErr w:type="gramStart"/>
            <w:r w:rsidRPr="00645306">
              <w:rPr>
                <w:lang w:val="en-US"/>
              </w:rPr>
              <w:t>comply, and</w:t>
            </w:r>
            <w:proofErr w:type="gramEnd"/>
            <w:r w:rsidRPr="00645306">
              <w:rPr>
                <w:lang w:val="en-US"/>
              </w:rPr>
              <w:t xml:space="preserve"> will cause </w:t>
            </w:r>
            <w:proofErr w:type="gramStart"/>
            <w:r w:rsidRPr="00645306">
              <w:rPr>
                <w:lang w:val="en-US"/>
              </w:rPr>
              <w:t>all of</w:t>
            </w:r>
            <w:proofErr w:type="gramEnd"/>
            <w:r w:rsidRPr="00645306">
              <w:rPr>
                <w:lang w:val="en-US"/>
              </w:rPr>
              <w:t xml:space="preserve"> its personnel and Subcontractors to comply, with all Applicable Law. The </w:t>
            </w:r>
            <w:r w:rsidRPr="00645306">
              <w:rPr>
                <w:lang w:val="en-US"/>
              </w:rPr>
              <w:lastRenderedPageBreak/>
              <w:t xml:space="preserve">Supplier shall indemnify and hold harmless the Purchaser Indemnitees, on demand, from and against any Losses incurred by any of </w:t>
            </w:r>
            <w:proofErr w:type="gramStart"/>
            <w:r w:rsidRPr="00645306">
              <w:rPr>
                <w:lang w:val="en-US"/>
              </w:rPr>
              <w:t>them, and</w:t>
            </w:r>
            <w:proofErr w:type="gramEnd"/>
            <w:r w:rsidRPr="00645306">
              <w:rPr>
                <w:lang w:val="en-US"/>
              </w:rPr>
              <w:t xml:space="preserve"> shall defend in accordance with GCC Sub-</w:t>
            </w:r>
            <w:r w:rsidR="00F77296" w:rsidRPr="00645306">
              <w:rPr>
                <w:lang w:val="en-US"/>
              </w:rPr>
              <w:t>C</w:t>
            </w:r>
            <w:r w:rsidRPr="00645306">
              <w:rPr>
                <w:lang w:val="en-US"/>
              </w:rPr>
              <w:t>lause 32.7 the Purchaser Indemnitees against all Claims, arising from or in connection with the violation of such laws by the Supplier or its personnel, including the Subcontractors and their personnel. The Supplier shall not indemnify the Purchaser to the extent that such Losses were caused or contributed to by a fault of the Purchaser, unless the Supplier knew or reasonably should have known that Purchaser’s fault would result in a Claim and did not object.</w:t>
            </w:r>
          </w:p>
        </w:tc>
      </w:tr>
      <w:tr w:rsidR="00085032" w:rsidRPr="00645306" w14:paraId="4FB9EDA8" w14:textId="77777777" w:rsidTr="002C2DDD">
        <w:tc>
          <w:tcPr>
            <w:tcW w:w="1443" w:type="pct"/>
          </w:tcPr>
          <w:p w14:paraId="01A0DA6D" w14:textId="77777777" w:rsidR="00085032" w:rsidRPr="00645306" w:rsidRDefault="00085032" w:rsidP="00D72315">
            <w:pPr>
              <w:widowControl w:val="0"/>
              <w:tabs>
                <w:tab w:val="left" w:pos="3960"/>
              </w:tabs>
              <w:ind w:left="360" w:hanging="360"/>
              <w:rPr>
                <w:rFonts w:eastAsia="Times New Roman" w:cs="Times New Roman"/>
                <w:b/>
                <w:szCs w:val="20"/>
                <w:lang w:val="en-US"/>
              </w:rPr>
            </w:pPr>
          </w:p>
        </w:tc>
        <w:tc>
          <w:tcPr>
            <w:tcW w:w="3557" w:type="pct"/>
          </w:tcPr>
          <w:p w14:paraId="12E836F5" w14:textId="77777777" w:rsidR="00085032" w:rsidRPr="00645306" w:rsidRDefault="00085032" w:rsidP="00017A89">
            <w:pPr>
              <w:pStyle w:val="Heading5GCC"/>
              <w:widowControl w:val="0"/>
              <w:suppressAutoHyphens w:val="0"/>
              <w:rPr>
                <w:rFonts w:cs="Arial"/>
                <w:b/>
                <w:bCs/>
                <w:lang w:val="en-US" w:eastAsia="en-GB"/>
              </w:rPr>
            </w:pPr>
            <w:r w:rsidRPr="00645306">
              <w:rPr>
                <w:lang w:val="en-US"/>
              </w:rPr>
              <w:t>The Supplier shall, in all dealings with its labor and the labor of its Subcontractors currently employed on or connected with the Contract, pay due regard to all recognized festivals, official holidays, religious or other customs, and all local laws and regulations pertaining to the employment of labor.</w:t>
            </w:r>
          </w:p>
          <w:p w14:paraId="719100B0" w14:textId="759A961D" w:rsidR="00085032" w:rsidRPr="00645306" w:rsidRDefault="00085032" w:rsidP="00017A89">
            <w:pPr>
              <w:pStyle w:val="Heading5GCC"/>
              <w:widowControl w:val="0"/>
              <w:suppressAutoHyphens w:val="0"/>
              <w:rPr>
                <w:rFonts w:cs="Arial"/>
                <w:b/>
                <w:bCs/>
                <w:lang w:val="en-US" w:eastAsia="en-GB"/>
              </w:rPr>
            </w:pPr>
            <w:r w:rsidRPr="00645306">
              <w:rPr>
                <w:lang w:val="en-US"/>
              </w:rPr>
              <w:t xml:space="preserve">The Supplier shall adopt and implement human resources policies and procedures appropriate to its size and workforce that set out its approach to managing the Supplier’s personnel. At a minimum, the Supplier shall provide all Supplier’s personnel with </w:t>
            </w:r>
            <w:r w:rsidR="00C0430F" w:rsidRPr="00645306">
              <w:rPr>
                <w:lang w:val="en-US"/>
              </w:rPr>
              <w:t>to the personnel</w:t>
            </w:r>
            <w:r w:rsidRPr="00645306">
              <w:rPr>
                <w:lang w:val="en-US"/>
              </w:rPr>
              <w:t xml:space="preserve"> that is clear and understandable regarding their rights under Applicable Laws regarding labor and any applicable collective agreements, including their rights related to their employment, health, safety, welfare, immigration and emigration upon beginning the working relationship and when any material changes occur.</w:t>
            </w:r>
          </w:p>
          <w:p w14:paraId="053E392E" w14:textId="63B93E01" w:rsidR="00C0430F" w:rsidRPr="00645306" w:rsidRDefault="00085032" w:rsidP="00C0430F">
            <w:pPr>
              <w:pStyle w:val="Heading5GCC"/>
              <w:widowControl w:val="0"/>
              <w:suppressAutoHyphens w:val="0"/>
              <w:rPr>
                <w:lang w:val="en-US"/>
              </w:rPr>
            </w:pPr>
            <w:r w:rsidRPr="00645306">
              <w:rPr>
                <w:lang w:val="en-US"/>
              </w:rPr>
              <w:t xml:space="preserve">The Supplier shall adopt recruitment, hiring and retention practices that support the employment of women and staff from diverse backgrounds. </w:t>
            </w:r>
            <w:r w:rsidR="00C0430F" w:rsidRPr="00645306">
              <w:rPr>
                <w:lang w:val="en-US"/>
              </w:rPr>
              <w:t>MCC sets a non-binding target for suppliers to employ women at 30 percent of its contracted and subcontracted personnel, in each broad category of managers/professional staff, administrative staff, and both skilled and unskilled labor. The Supplier shall set its own contract-specific targets for women’s employment and include updates in its routine reports.</w:t>
            </w:r>
          </w:p>
          <w:p w14:paraId="03DA3C02" w14:textId="77777777" w:rsidR="00085032" w:rsidRPr="00645306" w:rsidRDefault="00085032">
            <w:pPr>
              <w:pStyle w:val="Heading5GCC"/>
              <w:widowControl w:val="0"/>
              <w:suppressAutoHyphens w:val="0"/>
              <w:rPr>
                <w:rFonts w:cs="Arial"/>
                <w:b/>
                <w:bCs/>
                <w:lang w:val="en-US" w:eastAsia="en-GB"/>
              </w:rPr>
            </w:pPr>
            <w:r w:rsidRPr="00645306">
              <w:rPr>
                <w:lang w:val="en-US"/>
              </w:rPr>
              <w:t>The Supplier shall ensure that the employment terms and conditions of migrant workers are not influenced by their migrant status.</w:t>
            </w:r>
          </w:p>
          <w:p w14:paraId="663CD711" w14:textId="77777777" w:rsidR="00085032" w:rsidRPr="00645306" w:rsidRDefault="00085032">
            <w:pPr>
              <w:pStyle w:val="Heading5GCC"/>
              <w:widowControl w:val="0"/>
              <w:suppressAutoHyphens w:val="0"/>
              <w:rPr>
                <w:rFonts w:cs="Arial"/>
                <w:b/>
                <w:bCs/>
                <w:lang w:val="en-US" w:eastAsia="en-GB"/>
              </w:rPr>
            </w:pPr>
            <w:r w:rsidRPr="00645306">
              <w:rPr>
                <w:lang w:val="en-US"/>
              </w:rPr>
              <w:t xml:space="preserve">The Supplier shall provide a grievance mechanism for Supplier’s personnel, including Subcontractor staff, if a separate Subcontractor grievance mechanism does not exist, to raise workplace concerns. The Supplier shall inform its personnel of the grievance mechanism at the time of recruitment and make it easily accessible to them. The </w:t>
            </w:r>
            <w:r w:rsidRPr="00645306">
              <w:rPr>
                <w:lang w:val="en-US"/>
              </w:rPr>
              <w:lastRenderedPageBreak/>
              <w:t>mechanism should involve review by an appropriate level of management and address concerns promptly, using an understandable and transparent process that provides timely feedback to those concerned, without any retribution to personnel for initiating or participating in a complaint under such mechanism. The mechanism should also allow for anonymous complaints to be raised and addressed. The mechanism should not impede access to other judicial or administrative remedies that might be available under Applicable Law or through existing arbitration procedures, or substitute for grievance mechanisms provided through collective agreements.</w:t>
            </w:r>
          </w:p>
          <w:p w14:paraId="471385CF" w14:textId="06FA81F1" w:rsidR="00085032" w:rsidRPr="00645306" w:rsidRDefault="00085032">
            <w:pPr>
              <w:pStyle w:val="Heading5GCC"/>
              <w:widowControl w:val="0"/>
              <w:suppressAutoHyphens w:val="0"/>
              <w:rPr>
                <w:rFonts w:cs="Arial"/>
                <w:b/>
                <w:bCs/>
                <w:lang w:val="en-US" w:eastAsia="en-GB"/>
              </w:rPr>
            </w:pPr>
            <w:r w:rsidRPr="00645306">
              <w:rPr>
                <w:lang w:val="en-US"/>
              </w:rPr>
              <w:t>Any Information Technologies or other Goods and Services that will be incorporated in or be required for the System and other supplies shall have their Origin, as defined in GCC Clause 3.13, in a country that shall be an Eligible Country, as defined in GCC Sub-</w:t>
            </w:r>
            <w:r w:rsidR="00F77296" w:rsidRPr="00645306">
              <w:rPr>
                <w:lang w:val="en-US"/>
              </w:rPr>
              <w:t>C</w:t>
            </w:r>
            <w:r w:rsidRPr="00645306">
              <w:rPr>
                <w:lang w:val="en-US"/>
              </w:rPr>
              <w:t>lause 1.1 (v).</w:t>
            </w:r>
          </w:p>
          <w:p w14:paraId="53013FD9" w14:textId="5357A1F6" w:rsidR="00085032" w:rsidRPr="00645306" w:rsidRDefault="00085032">
            <w:pPr>
              <w:pStyle w:val="Heading5GCC"/>
              <w:widowControl w:val="0"/>
              <w:suppressAutoHyphens w:val="0"/>
              <w:rPr>
                <w:lang w:val="en-US"/>
              </w:rPr>
            </w:pPr>
            <w:r w:rsidRPr="00645306">
              <w:rPr>
                <w:lang w:val="en-US"/>
              </w:rPr>
              <w:t>The Supplier shall permit MCC and/or persons appointed by MCC to inspect the Site and/or the accounts and records of the Supplier and any subcontractors relating to the performance of this Contract, and to have such accounts and records audited by auditors appointed by MCC, if so required by MCC in accordance with the provisions of the Annex to this Contract entitled “Additional Provisions.”</w:t>
            </w:r>
          </w:p>
          <w:p w14:paraId="71FB4604" w14:textId="2117C2FA" w:rsidR="00085032" w:rsidRPr="00645306" w:rsidRDefault="00085032">
            <w:pPr>
              <w:pStyle w:val="Heading5GCC"/>
              <w:widowControl w:val="0"/>
              <w:suppressAutoHyphens w:val="0"/>
              <w:rPr>
                <w:rFonts w:cs="Arial"/>
                <w:b/>
                <w:bCs/>
                <w:lang w:val="en-US" w:eastAsia="en-GB"/>
              </w:rPr>
            </w:pPr>
            <w:r w:rsidRPr="00645306">
              <w:rPr>
                <w:lang w:val="en-US"/>
              </w:rPr>
              <w:t xml:space="preserve">Other Supplier responsibilities, if any, are as </w:t>
            </w:r>
            <w:r w:rsidRPr="00645306">
              <w:rPr>
                <w:b/>
                <w:lang w:val="en-US"/>
              </w:rPr>
              <w:t>stated in the PCC.</w:t>
            </w:r>
          </w:p>
        </w:tc>
      </w:tr>
      <w:tr w:rsidR="00D22B46" w:rsidRPr="00645306" w14:paraId="0175852F" w14:textId="77777777" w:rsidTr="002C2DDD">
        <w:tc>
          <w:tcPr>
            <w:tcW w:w="1443" w:type="pct"/>
          </w:tcPr>
          <w:p w14:paraId="2ADF1695" w14:textId="77777777" w:rsidR="00D22B46" w:rsidRPr="00645306" w:rsidRDefault="00D22B46" w:rsidP="002C2DDD">
            <w:pPr>
              <w:pStyle w:val="Heading4GCC"/>
              <w:rPr>
                <w:lang w:val="en-US"/>
              </w:rPr>
            </w:pPr>
            <w:bookmarkStart w:id="2164" w:name="_Toc521497707"/>
            <w:bookmarkStart w:id="2165" w:name="_Toc210987006"/>
            <w:bookmarkStart w:id="2166" w:name="_Toc448150812"/>
            <w:bookmarkStart w:id="2167" w:name="_Toc448151046"/>
            <w:bookmarkStart w:id="2168" w:name="_Toc448151218"/>
            <w:bookmarkStart w:id="2169" w:name="_Toc448151327"/>
            <w:bookmarkStart w:id="2170" w:name="_Toc512587388"/>
            <w:bookmarkStart w:id="2171" w:name="_Toc55506675"/>
            <w:bookmarkStart w:id="2172" w:name="_Toc55760545"/>
            <w:bookmarkStart w:id="2173" w:name="_Toc55765848"/>
            <w:bookmarkStart w:id="2174" w:name="_Toc195801238"/>
            <w:r w:rsidRPr="00645306">
              <w:rPr>
                <w:lang w:val="en-US"/>
              </w:rPr>
              <w:lastRenderedPageBreak/>
              <w:t>Purchaser’s Responsibilities</w:t>
            </w:r>
            <w:bookmarkEnd w:id="2164"/>
            <w:bookmarkEnd w:id="2165"/>
            <w:bookmarkEnd w:id="2166"/>
            <w:bookmarkEnd w:id="2167"/>
            <w:bookmarkEnd w:id="2168"/>
            <w:bookmarkEnd w:id="2169"/>
            <w:bookmarkEnd w:id="2170"/>
            <w:bookmarkEnd w:id="2171"/>
            <w:bookmarkEnd w:id="2172"/>
            <w:bookmarkEnd w:id="2173"/>
            <w:bookmarkEnd w:id="2174"/>
          </w:p>
        </w:tc>
        <w:tc>
          <w:tcPr>
            <w:tcW w:w="3557" w:type="pct"/>
          </w:tcPr>
          <w:p w14:paraId="4B720FB8" w14:textId="77777777" w:rsidR="00D22B46" w:rsidRPr="00645306" w:rsidRDefault="00D22B46" w:rsidP="00017A89">
            <w:pPr>
              <w:pStyle w:val="Heading5GCC"/>
              <w:widowControl w:val="0"/>
              <w:suppressAutoHyphens w:val="0"/>
              <w:rPr>
                <w:rFonts w:cs="Arial"/>
                <w:b/>
                <w:bCs/>
                <w:lang w:val="en-US" w:eastAsia="en-GB"/>
              </w:rPr>
            </w:pPr>
            <w:r w:rsidRPr="00645306">
              <w:rPr>
                <w:lang w:val="en-US"/>
              </w:rPr>
              <w:t>The Purchaser shall ensure the accuracy of all information and/or data to be supplied by the Purchaser to the Supplier, except when otherwise expressly stated in the Contract.</w:t>
            </w:r>
          </w:p>
          <w:p w14:paraId="71D1EB85" w14:textId="3326C101" w:rsidR="00D22B46" w:rsidRPr="00645306" w:rsidRDefault="00D22B46" w:rsidP="00017A89">
            <w:pPr>
              <w:pStyle w:val="Heading5GCC"/>
              <w:widowControl w:val="0"/>
              <w:suppressAutoHyphens w:val="0"/>
              <w:rPr>
                <w:rFonts w:cs="Arial"/>
                <w:b/>
                <w:bCs/>
                <w:lang w:val="en-US" w:eastAsia="en-GB"/>
              </w:rPr>
            </w:pPr>
            <w:r w:rsidRPr="00645306">
              <w:rPr>
                <w:lang w:val="en-US"/>
              </w:rPr>
              <w:t>The Purchaser shall be responsible for timely provision of all resources, information, and decision making under its control that are necessary to reach an Agreed and Finalized Project Plan (pursuant to GCC Sub-</w:t>
            </w:r>
            <w:r w:rsidR="00F77296" w:rsidRPr="00645306">
              <w:rPr>
                <w:lang w:val="en-US"/>
              </w:rPr>
              <w:t>C</w:t>
            </w:r>
            <w:r w:rsidRPr="00645306">
              <w:rPr>
                <w:lang w:val="en-US"/>
              </w:rPr>
              <w:t>lause 19.2) within the time schedule specified in the Implementation Schedule in the Purchaser’s Requirements. Failure to provide such resources, information, and decision-making may constitute grounds for Termination pursuant to GCC Sub-</w:t>
            </w:r>
            <w:r w:rsidR="00F77296" w:rsidRPr="00645306">
              <w:rPr>
                <w:lang w:val="en-US"/>
              </w:rPr>
              <w:t>C</w:t>
            </w:r>
            <w:r w:rsidRPr="00645306">
              <w:rPr>
                <w:lang w:val="en-US"/>
              </w:rPr>
              <w:t>lause 41.3.1.</w:t>
            </w:r>
          </w:p>
          <w:p w14:paraId="1D4539D1" w14:textId="77777777" w:rsidR="00D22B46" w:rsidRPr="00645306" w:rsidRDefault="00D22B46" w:rsidP="00DA25E0">
            <w:pPr>
              <w:pStyle w:val="Heading5GCC"/>
              <w:widowControl w:val="0"/>
              <w:suppressAutoHyphens w:val="0"/>
              <w:rPr>
                <w:rFonts w:cs="Arial"/>
                <w:b/>
                <w:bCs/>
                <w:lang w:val="en-US" w:eastAsia="en-GB"/>
              </w:rPr>
            </w:pPr>
            <w:r w:rsidRPr="00645306">
              <w:rPr>
                <w:lang w:val="en-US"/>
              </w:rPr>
              <w:t>The Purchaser shall be responsible for acquiring and providing legal and physical possession of the site and access to it, and for providing possession of and access to all other areas reasonably required for the proper execution of the Contract.</w:t>
            </w:r>
          </w:p>
          <w:p w14:paraId="03C7BB01" w14:textId="77777777" w:rsidR="00D22B46" w:rsidRPr="00645306" w:rsidRDefault="00D22B46" w:rsidP="00DA25E0">
            <w:pPr>
              <w:pStyle w:val="Heading5GCC"/>
              <w:widowControl w:val="0"/>
              <w:suppressAutoHyphens w:val="0"/>
              <w:rPr>
                <w:rFonts w:cs="Arial"/>
                <w:b/>
                <w:bCs/>
                <w:lang w:val="en-US" w:eastAsia="en-GB"/>
              </w:rPr>
            </w:pPr>
            <w:r w:rsidRPr="00645306">
              <w:rPr>
                <w:lang w:val="en-US"/>
              </w:rPr>
              <w:t xml:space="preserve">If requested by the Supplier, the Purchaser shall use its best endeavors to assist the Supplier in obtaining in a timely and </w:t>
            </w:r>
            <w:r w:rsidRPr="00645306">
              <w:rPr>
                <w:lang w:val="en-US"/>
              </w:rPr>
              <w:lastRenderedPageBreak/>
              <w:t xml:space="preserve">expeditious manner all permits, approvals, and/or licenses necessary for the execution of the Contract from all local, state, or national government authorities or public service undertakings that such authorities or undertakings require the Supplier or Subcontractors or the personnel of the Supplier or Subcontractors, as the case may be, to obtain. </w:t>
            </w:r>
          </w:p>
          <w:p w14:paraId="205DD20F" w14:textId="77777777" w:rsidR="00D22B46" w:rsidRPr="00645306" w:rsidRDefault="00D22B46">
            <w:pPr>
              <w:pStyle w:val="Heading5GCC"/>
              <w:widowControl w:val="0"/>
              <w:suppressAutoHyphens w:val="0"/>
              <w:rPr>
                <w:rFonts w:cs="Arial"/>
                <w:b/>
                <w:bCs/>
                <w:lang w:val="en-US" w:eastAsia="en-GB"/>
              </w:rPr>
            </w:pPr>
            <w:r w:rsidRPr="00645306">
              <w:rPr>
                <w:lang w:val="en-US"/>
              </w:rPr>
              <w:t>In such cases where the responsibilities of specifying and acquiring or upgrading telecommunications and/or electric power services falls to the Supplier, as specified in the Purchaser’s Requirements, PCC, Agreed and Finalized Project Plan, or other parts of the Contract, the Purchaser shall use its best endeavors to assist the Supplier in obtaining such services in a timely and expeditious manner.</w:t>
            </w:r>
          </w:p>
          <w:p w14:paraId="4A5041DF" w14:textId="77777777" w:rsidR="00D22B46" w:rsidRPr="00645306" w:rsidRDefault="00D22B46">
            <w:pPr>
              <w:pStyle w:val="Heading5GCC"/>
              <w:widowControl w:val="0"/>
              <w:suppressAutoHyphens w:val="0"/>
              <w:rPr>
                <w:rFonts w:cs="Arial"/>
                <w:b/>
                <w:bCs/>
                <w:lang w:val="en-US" w:eastAsia="en-GB"/>
              </w:rPr>
            </w:pPr>
            <w:r w:rsidRPr="00645306">
              <w:rPr>
                <w:lang w:val="en-US"/>
              </w:rPr>
              <w:t>The Purchaser shall be responsible for timely provision of all resources, access, and information necessary for the Installation and Operational Acceptance of the System (including, but not limited to, any required telecommunications or electric power services), as identified in the Agreed and Finalized Project Plan, except where provision of such items is explicitly identified in the Contract as being the responsibility of the Supplier. Delay by the Purchaser may result in an appropriate extension of the Time for Operational Acceptance, at the Supplier’s discretion.</w:t>
            </w:r>
          </w:p>
          <w:p w14:paraId="03FBD93D" w14:textId="77777777" w:rsidR="00D22B46" w:rsidRPr="00645306" w:rsidRDefault="00D22B46">
            <w:pPr>
              <w:pStyle w:val="Heading5GCC"/>
              <w:widowControl w:val="0"/>
              <w:suppressAutoHyphens w:val="0"/>
              <w:rPr>
                <w:rFonts w:cs="Arial"/>
                <w:b/>
                <w:bCs/>
                <w:lang w:val="en-US" w:eastAsia="en-GB"/>
              </w:rPr>
            </w:pPr>
            <w:r w:rsidRPr="00645306">
              <w:rPr>
                <w:lang w:val="en-US"/>
              </w:rPr>
              <w:t>Unless otherwise specified in the Contract or agreed upon by the Purchaser and the Supplier, the Purchaser shall provide sufficient, properly qualified operating and technical personnel, as required by the Supplier to properly carry out Delivery, Pre-commissioning, Installation, Commissioning, and Operational Acceptance, at or before the time specified in the Implementation Schedule in the Purchaser’s Requirements and the Agreed and Finalized Project Plan.</w:t>
            </w:r>
          </w:p>
          <w:p w14:paraId="6FC9A8BD" w14:textId="77777777" w:rsidR="00D22B46" w:rsidRPr="00645306" w:rsidRDefault="00D22B46">
            <w:pPr>
              <w:pStyle w:val="Heading5GCC"/>
              <w:widowControl w:val="0"/>
              <w:suppressAutoHyphens w:val="0"/>
              <w:rPr>
                <w:rFonts w:cs="Arial"/>
                <w:b/>
                <w:bCs/>
                <w:lang w:val="en-US" w:eastAsia="en-GB"/>
              </w:rPr>
            </w:pPr>
            <w:r w:rsidRPr="00645306">
              <w:rPr>
                <w:lang w:val="en-US"/>
              </w:rPr>
              <w:t>The Purchaser will designate appropriate staff for the training courses to be given by the Supplier and shall make all appropriate logistical arrangements for such training as specified in the Purchaser’s Requirements, PCC, the Agreed and Finalized Project Plan, or other parts of the Contract.</w:t>
            </w:r>
          </w:p>
          <w:p w14:paraId="265B419D" w14:textId="70C7218C" w:rsidR="00D22B46" w:rsidRPr="00645306" w:rsidRDefault="00D22B46">
            <w:pPr>
              <w:pStyle w:val="Heading5GCC"/>
              <w:widowControl w:val="0"/>
              <w:suppressAutoHyphens w:val="0"/>
              <w:rPr>
                <w:rFonts w:cs="Arial"/>
                <w:b/>
                <w:bCs/>
                <w:lang w:val="en-US" w:eastAsia="en-GB"/>
              </w:rPr>
            </w:pPr>
            <w:r w:rsidRPr="00645306">
              <w:rPr>
                <w:lang w:val="en-US"/>
              </w:rPr>
              <w:t>The Purchaser assumes primary responsibility for the Operational Acceptance Test(s) for the System, in accordance with GCC Sub-</w:t>
            </w:r>
            <w:r w:rsidR="00F77296" w:rsidRPr="00645306">
              <w:rPr>
                <w:lang w:val="en-US"/>
              </w:rPr>
              <w:t>C</w:t>
            </w:r>
            <w:r w:rsidRPr="00645306">
              <w:rPr>
                <w:lang w:val="en-US"/>
              </w:rPr>
              <w:t>lause 27.2, and shall be responsible for the continued operation of the System after Operational Acceptance. However, this shall not limit in any way the Supplier’s responsibilities after the date of Operational Acceptance otherwise specified in the Contract.</w:t>
            </w:r>
          </w:p>
          <w:p w14:paraId="15F0EDB1" w14:textId="77777777" w:rsidR="00D22B46" w:rsidRPr="00645306" w:rsidRDefault="00D22B46">
            <w:pPr>
              <w:pStyle w:val="Heading5GCC"/>
              <w:widowControl w:val="0"/>
              <w:suppressAutoHyphens w:val="0"/>
              <w:rPr>
                <w:rFonts w:cs="Arial"/>
                <w:b/>
                <w:bCs/>
                <w:lang w:val="en-US" w:eastAsia="en-GB"/>
              </w:rPr>
            </w:pPr>
            <w:r w:rsidRPr="00645306">
              <w:rPr>
                <w:lang w:val="en-US"/>
              </w:rPr>
              <w:t xml:space="preserve">The Purchaser is responsible for performing and safely </w:t>
            </w:r>
            <w:r w:rsidRPr="00645306">
              <w:rPr>
                <w:lang w:val="en-US"/>
              </w:rPr>
              <w:lastRenderedPageBreak/>
              <w:t>storing timely and regular backups of its data and Software in accordance with accepted data management principles, except where such responsibility is clearly assigned to the Supplier elsewhere in the Contract.</w:t>
            </w:r>
          </w:p>
          <w:p w14:paraId="56DB67FB" w14:textId="225EDE10" w:rsidR="00D22B46" w:rsidRPr="00645306" w:rsidRDefault="00D22B46">
            <w:pPr>
              <w:pStyle w:val="Heading5GCC"/>
              <w:widowControl w:val="0"/>
              <w:suppressAutoHyphens w:val="0"/>
              <w:rPr>
                <w:rFonts w:cs="Arial"/>
                <w:b/>
                <w:bCs/>
                <w:lang w:val="en-US" w:eastAsia="en-GB"/>
              </w:rPr>
            </w:pPr>
            <w:r w:rsidRPr="00645306">
              <w:rPr>
                <w:lang w:val="en-US"/>
              </w:rPr>
              <w:t>All costs and expenses involved in the performance of the obligations under this GCC Clause 10 shall be the responsibility of the Purchaser, save those to be incurred by the Supplier with respect to the performance of the Operational Acceptance Test(s), in accordance with GCC Sub-</w:t>
            </w:r>
            <w:r w:rsidR="00F77296" w:rsidRPr="00645306">
              <w:rPr>
                <w:lang w:val="en-US"/>
              </w:rPr>
              <w:t>C</w:t>
            </w:r>
            <w:r w:rsidRPr="00645306">
              <w:rPr>
                <w:lang w:val="en-US"/>
              </w:rPr>
              <w:t>lause 27.2.</w:t>
            </w:r>
          </w:p>
          <w:p w14:paraId="3A30E95E" w14:textId="77777777" w:rsidR="00D22B46" w:rsidRPr="00645306" w:rsidRDefault="00D22B46">
            <w:pPr>
              <w:pStyle w:val="Heading5GCC"/>
              <w:widowControl w:val="0"/>
              <w:suppressAutoHyphens w:val="0"/>
              <w:rPr>
                <w:rFonts w:cs="Arial"/>
                <w:b/>
                <w:bCs/>
                <w:lang w:val="en-US" w:eastAsia="en-GB"/>
              </w:rPr>
            </w:pPr>
            <w:r w:rsidRPr="00645306">
              <w:rPr>
                <w:lang w:val="en-US"/>
              </w:rPr>
              <w:t xml:space="preserve">Other Purchaser responsibilities, if any, are </w:t>
            </w:r>
            <w:r w:rsidRPr="00645306">
              <w:rPr>
                <w:b/>
                <w:lang w:val="en-US"/>
              </w:rPr>
              <w:t>as stated in the PCC</w:t>
            </w:r>
            <w:r w:rsidRPr="00645306">
              <w:rPr>
                <w:lang w:val="en-US"/>
              </w:rPr>
              <w:t>.</w:t>
            </w:r>
          </w:p>
        </w:tc>
      </w:tr>
    </w:tbl>
    <w:p w14:paraId="1482FADF" w14:textId="77777777" w:rsidR="006B3AA5" w:rsidRPr="00645306" w:rsidRDefault="006B3AA5" w:rsidP="00D72315">
      <w:pPr>
        <w:pStyle w:val="Heading3GCC"/>
        <w:keepNext w:val="0"/>
        <w:widowControl w:val="0"/>
        <w:suppressAutoHyphens w:val="0"/>
      </w:pPr>
      <w:bookmarkStart w:id="2175" w:name="_Toc521497708"/>
      <w:bookmarkStart w:id="2176" w:name="_Toc210987007"/>
      <w:bookmarkStart w:id="2177" w:name="_Toc448150813"/>
      <w:bookmarkStart w:id="2178" w:name="_Toc448151047"/>
      <w:bookmarkStart w:id="2179" w:name="_Toc448151219"/>
      <w:bookmarkStart w:id="2180" w:name="_Toc448151328"/>
      <w:bookmarkStart w:id="2181" w:name="_Toc512587389"/>
      <w:bookmarkStart w:id="2182" w:name="_Toc55506676"/>
      <w:bookmarkStart w:id="2183" w:name="_Toc55540953"/>
      <w:bookmarkStart w:id="2184" w:name="_Toc55561669"/>
      <w:bookmarkStart w:id="2185" w:name="_Toc55760546"/>
      <w:bookmarkStart w:id="2186" w:name="_Toc55760956"/>
      <w:bookmarkStart w:id="2187" w:name="_Toc55765849"/>
      <w:bookmarkStart w:id="2188" w:name="_Toc55933369"/>
      <w:bookmarkStart w:id="2189" w:name="_Toc56639249"/>
      <w:bookmarkStart w:id="2190" w:name="_Toc195801239"/>
      <w:r w:rsidRPr="00645306">
        <w:lastRenderedPageBreak/>
        <w:t>C.  Payment</w:t>
      </w:r>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p>
    <w:tbl>
      <w:tblPr>
        <w:tblW w:w="5000" w:type="pct"/>
        <w:tblLayout w:type="fixed"/>
        <w:tblLook w:val="0000" w:firstRow="0" w:lastRow="0" w:firstColumn="0" w:lastColumn="0" w:noHBand="0" w:noVBand="0"/>
      </w:tblPr>
      <w:tblGrid>
        <w:gridCol w:w="2520"/>
        <w:gridCol w:w="6884"/>
      </w:tblGrid>
      <w:tr w:rsidR="006B3AA5" w:rsidRPr="00645306" w14:paraId="018C75A8" w14:textId="77777777" w:rsidTr="005E3E29">
        <w:tc>
          <w:tcPr>
            <w:tcW w:w="1340" w:type="pct"/>
          </w:tcPr>
          <w:p w14:paraId="7FDF0996" w14:textId="77777777" w:rsidR="006B3AA5" w:rsidRPr="00645306" w:rsidRDefault="006B3AA5" w:rsidP="002C2DDD">
            <w:pPr>
              <w:pStyle w:val="Heading4GCC"/>
            </w:pPr>
            <w:bookmarkStart w:id="2191" w:name="_Toc521497709"/>
            <w:bookmarkStart w:id="2192" w:name="_Toc448150814"/>
            <w:bookmarkStart w:id="2193" w:name="_Toc448151048"/>
            <w:bookmarkStart w:id="2194" w:name="_Toc448151220"/>
            <w:bookmarkStart w:id="2195" w:name="_Toc448151329"/>
            <w:bookmarkStart w:id="2196" w:name="_Toc512587390"/>
            <w:bookmarkStart w:id="2197" w:name="_Toc55506677"/>
            <w:bookmarkStart w:id="2198" w:name="_Toc55760547"/>
            <w:bookmarkStart w:id="2199" w:name="_Toc55765850"/>
            <w:bookmarkStart w:id="2200" w:name="_Toc195801240"/>
            <w:r w:rsidRPr="00645306">
              <w:t>Contract Price</w:t>
            </w:r>
            <w:bookmarkEnd w:id="2191"/>
            <w:bookmarkEnd w:id="2192"/>
            <w:bookmarkEnd w:id="2193"/>
            <w:bookmarkEnd w:id="2194"/>
            <w:bookmarkEnd w:id="2195"/>
            <w:bookmarkEnd w:id="2196"/>
            <w:bookmarkEnd w:id="2197"/>
            <w:bookmarkEnd w:id="2198"/>
            <w:bookmarkEnd w:id="2199"/>
            <w:bookmarkEnd w:id="2200"/>
          </w:p>
        </w:tc>
        <w:tc>
          <w:tcPr>
            <w:tcW w:w="3660" w:type="pct"/>
          </w:tcPr>
          <w:p w14:paraId="2A7FBD43" w14:textId="77777777" w:rsidR="006B3AA5" w:rsidRPr="00645306" w:rsidRDefault="006B3AA5" w:rsidP="00D72315">
            <w:pPr>
              <w:pStyle w:val="Heading5GCC"/>
              <w:widowControl w:val="0"/>
              <w:suppressAutoHyphens w:val="0"/>
            </w:pPr>
            <w:r w:rsidRPr="00645306">
              <w:t>The Contract Price shall be as specified in Article 2 (Contract Price and Terms of Payment) of the Contract Agreement.</w:t>
            </w:r>
          </w:p>
        </w:tc>
      </w:tr>
      <w:tr w:rsidR="006B3AA5" w:rsidRPr="00645306" w14:paraId="72535D86" w14:textId="77777777" w:rsidTr="005E3E29">
        <w:tc>
          <w:tcPr>
            <w:tcW w:w="1340" w:type="pct"/>
          </w:tcPr>
          <w:p w14:paraId="048A57FF" w14:textId="77777777" w:rsidR="006B3AA5" w:rsidRPr="00645306" w:rsidRDefault="006B3AA5" w:rsidP="00D72315">
            <w:pPr>
              <w:widowControl w:val="0"/>
              <w:spacing w:after="200"/>
            </w:pPr>
          </w:p>
        </w:tc>
        <w:tc>
          <w:tcPr>
            <w:tcW w:w="3660" w:type="pct"/>
          </w:tcPr>
          <w:p w14:paraId="4A5E7A53" w14:textId="77777777" w:rsidR="006B3AA5" w:rsidRPr="00645306" w:rsidRDefault="006B3AA5" w:rsidP="00D72315">
            <w:pPr>
              <w:pStyle w:val="Heading5GCC"/>
              <w:widowControl w:val="0"/>
              <w:suppressAutoHyphens w:val="0"/>
              <w:rPr>
                <w:rFonts w:cs="Arial"/>
                <w:b/>
                <w:bCs/>
                <w:lang w:eastAsia="en-GB"/>
              </w:rPr>
            </w:pPr>
            <w:r w:rsidRPr="00645306">
              <w:t>The Contract Price shall be a firm lump sum not subject to any alteration, except:</w:t>
            </w:r>
          </w:p>
          <w:p w14:paraId="25879954" w14:textId="77777777" w:rsidR="006B3AA5" w:rsidRPr="00645306" w:rsidRDefault="006B3AA5" w:rsidP="00D72315">
            <w:pPr>
              <w:widowControl w:val="0"/>
              <w:tabs>
                <w:tab w:val="left" w:pos="3960"/>
              </w:tabs>
              <w:spacing w:line="240" w:lineRule="auto"/>
              <w:ind w:left="1080" w:right="-72" w:hanging="547"/>
              <w:rPr>
                <w:rFonts w:eastAsia="Times New Roman" w:cs="Times New Roman"/>
                <w:szCs w:val="20"/>
              </w:rPr>
            </w:pPr>
            <w:r w:rsidRPr="00645306">
              <w:rPr>
                <w:rFonts w:eastAsia="Times New Roman" w:cs="Times New Roman"/>
                <w:szCs w:val="20"/>
              </w:rPr>
              <w:t>(a)</w:t>
            </w:r>
            <w:r w:rsidRPr="00645306">
              <w:rPr>
                <w:rFonts w:eastAsia="Times New Roman" w:cs="Times New Roman"/>
                <w:szCs w:val="20"/>
              </w:rPr>
              <w:tab/>
              <w:t xml:space="preserve">in the event of a Change in the System pursuant to GCC Clause 39 or to other clauses in the </w:t>
            </w:r>
            <w:proofErr w:type="gramStart"/>
            <w:r w:rsidRPr="00645306">
              <w:rPr>
                <w:rFonts w:eastAsia="Times New Roman" w:cs="Times New Roman"/>
                <w:szCs w:val="20"/>
              </w:rPr>
              <w:t>Contract;</w:t>
            </w:r>
            <w:proofErr w:type="gramEnd"/>
          </w:p>
          <w:p w14:paraId="5E11F791" w14:textId="77777777" w:rsidR="006B3AA5" w:rsidRPr="00645306" w:rsidRDefault="006B3AA5" w:rsidP="00D72315">
            <w:pPr>
              <w:widowControl w:val="0"/>
              <w:tabs>
                <w:tab w:val="left" w:pos="3960"/>
              </w:tabs>
              <w:spacing w:line="240" w:lineRule="auto"/>
              <w:ind w:left="1080" w:right="-72" w:hanging="547"/>
              <w:rPr>
                <w:rFonts w:eastAsia="Times New Roman" w:cs="Times New Roman"/>
                <w:szCs w:val="20"/>
              </w:rPr>
            </w:pPr>
            <w:r w:rsidRPr="00645306">
              <w:rPr>
                <w:rFonts w:eastAsia="Times New Roman" w:cs="Times New Roman"/>
                <w:szCs w:val="20"/>
              </w:rPr>
              <w:t>(b)</w:t>
            </w:r>
            <w:r w:rsidRPr="00645306">
              <w:rPr>
                <w:rFonts w:eastAsia="Times New Roman" w:cs="Times New Roman"/>
                <w:szCs w:val="20"/>
              </w:rPr>
              <w:tab/>
              <w:t>in accordance with the price adjustment formula (if any)</w:t>
            </w:r>
            <w:r w:rsidRPr="00645306">
              <w:rPr>
                <w:rFonts w:eastAsia="Times New Roman" w:cs="Times New Roman"/>
                <w:b/>
                <w:szCs w:val="20"/>
              </w:rPr>
              <w:t xml:space="preserve"> specified in the PCC</w:t>
            </w:r>
            <w:r w:rsidRPr="00645306">
              <w:rPr>
                <w:rFonts w:eastAsia="Times New Roman" w:cs="Times New Roman"/>
                <w:szCs w:val="20"/>
              </w:rPr>
              <w:t>.</w:t>
            </w:r>
          </w:p>
        </w:tc>
      </w:tr>
      <w:tr w:rsidR="006B3AA5" w:rsidRPr="00645306" w14:paraId="4A7A5EF8" w14:textId="77777777" w:rsidTr="005E3E29">
        <w:tc>
          <w:tcPr>
            <w:tcW w:w="1340" w:type="pct"/>
          </w:tcPr>
          <w:p w14:paraId="0337D472" w14:textId="77777777" w:rsidR="006B3AA5" w:rsidRPr="00645306" w:rsidRDefault="006B3AA5" w:rsidP="00D72315">
            <w:pPr>
              <w:widowControl w:val="0"/>
              <w:spacing w:after="200"/>
            </w:pPr>
          </w:p>
        </w:tc>
        <w:tc>
          <w:tcPr>
            <w:tcW w:w="3660" w:type="pct"/>
          </w:tcPr>
          <w:p w14:paraId="0FDDC926" w14:textId="77777777" w:rsidR="006B3AA5" w:rsidRPr="00645306" w:rsidRDefault="006B3AA5" w:rsidP="00D72315">
            <w:pPr>
              <w:pStyle w:val="Heading5GCC"/>
              <w:widowControl w:val="0"/>
              <w:suppressAutoHyphens w:val="0"/>
              <w:rPr>
                <w:rFonts w:cs="Arial"/>
                <w:b/>
                <w:bCs/>
                <w:lang w:eastAsia="en-GB"/>
              </w:rPr>
            </w:pPr>
            <w:r w:rsidRPr="00645306">
              <w:t>The Supplier shall be deemed to have satisfied itself as to the correctness and sufficiency of the Contract Price, which shall, except as otherwise provided for in the Contract, cover all its obligations under the Contract.</w:t>
            </w:r>
          </w:p>
        </w:tc>
      </w:tr>
      <w:tr w:rsidR="006B3AA5" w:rsidRPr="00645306" w14:paraId="335F3CD3" w14:textId="77777777" w:rsidTr="005E3E29">
        <w:tc>
          <w:tcPr>
            <w:tcW w:w="1340" w:type="pct"/>
          </w:tcPr>
          <w:p w14:paraId="539A285C" w14:textId="77777777" w:rsidR="006B3AA5" w:rsidRPr="00645306" w:rsidRDefault="006B3AA5" w:rsidP="002C2DDD">
            <w:pPr>
              <w:pStyle w:val="Heading4GCC"/>
            </w:pPr>
            <w:bookmarkStart w:id="2201" w:name="_Toc521497710"/>
            <w:bookmarkStart w:id="2202" w:name="_Toc210987009"/>
            <w:bookmarkStart w:id="2203" w:name="_Toc448150815"/>
            <w:bookmarkStart w:id="2204" w:name="_Toc448151049"/>
            <w:bookmarkStart w:id="2205" w:name="_Toc448151221"/>
            <w:bookmarkStart w:id="2206" w:name="_Toc448151330"/>
            <w:bookmarkStart w:id="2207" w:name="_Toc512587391"/>
            <w:bookmarkStart w:id="2208" w:name="_Toc55506678"/>
            <w:bookmarkStart w:id="2209" w:name="_Toc55760548"/>
            <w:bookmarkStart w:id="2210" w:name="_Toc55765851"/>
            <w:bookmarkStart w:id="2211" w:name="_Toc195801241"/>
            <w:r w:rsidRPr="00645306">
              <w:t>Terms and Schedule of Payment</w:t>
            </w:r>
            <w:bookmarkEnd w:id="2201"/>
            <w:bookmarkEnd w:id="2202"/>
            <w:bookmarkEnd w:id="2203"/>
            <w:bookmarkEnd w:id="2204"/>
            <w:bookmarkEnd w:id="2205"/>
            <w:bookmarkEnd w:id="2206"/>
            <w:bookmarkEnd w:id="2207"/>
            <w:bookmarkEnd w:id="2208"/>
            <w:bookmarkEnd w:id="2209"/>
            <w:bookmarkEnd w:id="2210"/>
            <w:bookmarkEnd w:id="2211"/>
          </w:p>
        </w:tc>
        <w:tc>
          <w:tcPr>
            <w:tcW w:w="3660" w:type="pct"/>
          </w:tcPr>
          <w:p w14:paraId="5C0B2A36" w14:textId="2C79DC5D" w:rsidR="006B3AA5" w:rsidRPr="00645306" w:rsidRDefault="006B3AA5" w:rsidP="00D72315">
            <w:pPr>
              <w:pStyle w:val="Heading5GCC"/>
              <w:widowControl w:val="0"/>
              <w:suppressAutoHyphens w:val="0"/>
              <w:rPr>
                <w:rFonts w:cs="Arial"/>
                <w:b/>
                <w:bCs/>
                <w:lang w:eastAsia="en-GB"/>
              </w:rPr>
            </w:pPr>
            <w:r w:rsidRPr="00645306">
              <w:t>The Supplier’s request for payment shall be made to the Purchaser in writing, accompanied by an invoice describing, as appropriate, the System or Subsystem(s), Delivered, Pre-commissioned, Installed, and Operationally Accepted, and by documents submitted pursuant to GCC Sub-</w:t>
            </w:r>
            <w:r w:rsidR="00F77296" w:rsidRPr="00645306">
              <w:t>C</w:t>
            </w:r>
            <w:r w:rsidRPr="00645306">
              <w:t xml:space="preserve">lause 22.5 and upon fulfillment of other obligations stipulated in the Contract. </w:t>
            </w:r>
            <w:r w:rsidR="0055445D" w:rsidRPr="00645306">
              <w:br/>
            </w:r>
            <w:r w:rsidRPr="00645306">
              <w:t xml:space="preserve">The Contract Price shall be paid according to the payment schedule as </w:t>
            </w:r>
            <w:r w:rsidRPr="00645306">
              <w:rPr>
                <w:b/>
              </w:rPr>
              <w:t>specified in the PCC</w:t>
            </w:r>
            <w:r w:rsidRPr="00645306">
              <w:t>.</w:t>
            </w:r>
          </w:p>
        </w:tc>
      </w:tr>
      <w:tr w:rsidR="006B3AA5" w:rsidRPr="00645306" w14:paraId="091F5BDF" w14:textId="77777777" w:rsidTr="005E3E29">
        <w:tc>
          <w:tcPr>
            <w:tcW w:w="1340" w:type="pct"/>
          </w:tcPr>
          <w:p w14:paraId="67AD3102" w14:textId="77777777" w:rsidR="006B3AA5" w:rsidRPr="00645306" w:rsidRDefault="006B3AA5" w:rsidP="00D72315">
            <w:pPr>
              <w:widowControl w:val="0"/>
              <w:spacing w:after="200"/>
            </w:pPr>
          </w:p>
        </w:tc>
        <w:tc>
          <w:tcPr>
            <w:tcW w:w="3660" w:type="pct"/>
          </w:tcPr>
          <w:p w14:paraId="7A3E0911" w14:textId="77777777" w:rsidR="006B3AA5" w:rsidRPr="00645306" w:rsidRDefault="006B3AA5" w:rsidP="00D72315">
            <w:pPr>
              <w:pStyle w:val="Heading5GCC"/>
              <w:widowControl w:val="0"/>
              <w:suppressAutoHyphens w:val="0"/>
              <w:rPr>
                <w:rFonts w:cs="Arial"/>
                <w:b/>
                <w:bCs/>
                <w:lang w:eastAsia="en-GB"/>
              </w:rPr>
            </w:pPr>
            <w:r w:rsidRPr="00645306">
              <w:t>No payment made by the Purchaser herein shall be deemed to constitute acceptance by the Purchaser of the System or any Subsystem(s).</w:t>
            </w:r>
          </w:p>
          <w:p w14:paraId="38EECE3B" w14:textId="77777777" w:rsidR="006B3AA5" w:rsidRPr="00645306" w:rsidRDefault="006B3AA5" w:rsidP="00D72315">
            <w:pPr>
              <w:pStyle w:val="Heading5GCC"/>
              <w:widowControl w:val="0"/>
              <w:suppressAutoHyphens w:val="0"/>
              <w:rPr>
                <w:rFonts w:cs="Arial"/>
                <w:b/>
                <w:bCs/>
                <w:lang w:eastAsia="en-GB"/>
              </w:rPr>
            </w:pPr>
            <w:r w:rsidRPr="00645306">
              <w:t xml:space="preserve">Payments shall be made promptly by the Purchaser, but in no case later than thirty (30) days after the submission of a valid invoice by the Supplier with a certificate of acceptance of </w:t>
            </w:r>
            <w:r w:rsidRPr="00645306">
              <w:lastRenderedPageBreak/>
              <w:t xml:space="preserve">delivery of a deliverable or deliverables. In the event that the Purchaser fails to make any payment by its respective due date or within the period set forth in the Contract, the Purchaser shall pay to the Supplier interest on the amount of such delayed payment at the rate(s) </w:t>
            </w:r>
            <w:r w:rsidRPr="00645306">
              <w:rPr>
                <w:b/>
              </w:rPr>
              <w:t xml:space="preserve">specified in the PCC </w:t>
            </w:r>
            <w:r w:rsidRPr="00645306">
              <w:t>for the period of delay until payment has been made in full, whether before or after judgment or arbitration award.</w:t>
            </w:r>
          </w:p>
          <w:p w14:paraId="3C6A8D6B" w14:textId="77777777" w:rsidR="006B3AA5" w:rsidRPr="00645306" w:rsidRDefault="006B3AA5" w:rsidP="00D72315">
            <w:pPr>
              <w:pStyle w:val="Heading5GCC"/>
              <w:widowControl w:val="0"/>
              <w:suppressAutoHyphens w:val="0"/>
              <w:rPr>
                <w:rFonts w:cs="Arial"/>
                <w:b/>
                <w:bCs/>
                <w:lang w:eastAsia="en-GB"/>
              </w:rPr>
            </w:pPr>
            <w:r w:rsidRPr="00645306">
              <w:t>All payments shall be made in the currency(</w:t>
            </w:r>
            <w:proofErr w:type="spellStart"/>
            <w:r w:rsidRPr="00645306">
              <w:t>ies</w:t>
            </w:r>
            <w:proofErr w:type="spellEnd"/>
            <w:r w:rsidRPr="00645306">
              <w:t xml:space="preserve">) specified in the Contract, pursuant to GCC Clause 11. For Goods and Services supplied locally, payments shall be made in the currency of the Purchaser’s Country, unless otherwise </w:t>
            </w:r>
            <w:r w:rsidRPr="00645306">
              <w:rPr>
                <w:b/>
              </w:rPr>
              <w:t>specified in the PCC.</w:t>
            </w:r>
          </w:p>
          <w:p w14:paraId="5EC00F7F" w14:textId="77777777" w:rsidR="006B3AA5" w:rsidRPr="00645306" w:rsidRDefault="006B3AA5" w:rsidP="00D72315">
            <w:pPr>
              <w:pStyle w:val="Heading5GCC"/>
              <w:widowControl w:val="0"/>
              <w:suppressAutoHyphens w:val="0"/>
              <w:rPr>
                <w:rFonts w:cs="Arial"/>
                <w:b/>
                <w:bCs/>
                <w:lang w:eastAsia="en-GB"/>
              </w:rPr>
            </w:pPr>
            <w:r w:rsidRPr="00645306">
              <w:t xml:space="preserve">Unless otherwise </w:t>
            </w:r>
            <w:r w:rsidRPr="00645306">
              <w:rPr>
                <w:b/>
              </w:rPr>
              <w:t>specified in the PCC</w:t>
            </w:r>
            <w:r w:rsidRPr="00645306">
              <w:t>, payment of the foreign currency portion of the Contract Price for Goods supplied from outside the Purchaser’s Country shall be made to the Supplier through an irrevocable letter of credit opened by an authorized bank in the Supplier’s Country and will be payable on presentation of the appropriate documents. It is agreed that the letter of credit will be subject to Article 10 of the latest revision of Uniform Customs and Practice for Documentary Credits, published by the International Chamber of Commerce, Paris.</w:t>
            </w:r>
          </w:p>
        </w:tc>
      </w:tr>
      <w:tr w:rsidR="006B3AA5" w:rsidRPr="00645306" w14:paraId="1C26AAC0" w14:textId="77777777" w:rsidTr="005E3E29">
        <w:tc>
          <w:tcPr>
            <w:tcW w:w="1340" w:type="pct"/>
          </w:tcPr>
          <w:p w14:paraId="13144099" w14:textId="77777777" w:rsidR="006B3AA5" w:rsidRPr="00645306" w:rsidRDefault="006B3AA5" w:rsidP="002C2DDD">
            <w:pPr>
              <w:pStyle w:val="Heading4GCC"/>
            </w:pPr>
            <w:bookmarkStart w:id="2212" w:name="_Toc521497711"/>
            <w:bookmarkStart w:id="2213" w:name="_Toc210987010"/>
            <w:bookmarkStart w:id="2214" w:name="_Toc448150816"/>
            <w:bookmarkStart w:id="2215" w:name="_Toc448151050"/>
            <w:bookmarkStart w:id="2216" w:name="_Toc448151222"/>
            <w:bookmarkStart w:id="2217" w:name="_Toc448151331"/>
            <w:bookmarkStart w:id="2218" w:name="_Toc512587392"/>
            <w:bookmarkStart w:id="2219" w:name="_Toc55506679"/>
            <w:bookmarkStart w:id="2220" w:name="_Toc55760549"/>
            <w:bookmarkStart w:id="2221" w:name="_Toc55765852"/>
            <w:bookmarkStart w:id="2222" w:name="_Toc195801242"/>
            <w:r w:rsidRPr="00645306">
              <w:lastRenderedPageBreak/>
              <w:t>Securities</w:t>
            </w:r>
            <w:bookmarkEnd w:id="2212"/>
            <w:bookmarkEnd w:id="2213"/>
            <w:bookmarkEnd w:id="2214"/>
            <w:bookmarkEnd w:id="2215"/>
            <w:bookmarkEnd w:id="2216"/>
            <w:bookmarkEnd w:id="2217"/>
            <w:bookmarkEnd w:id="2218"/>
            <w:bookmarkEnd w:id="2219"/>
            <w:bookmarkEnd w:id="2220"/>
            <w:bookmarkEnd w:id="2221"/>
            <w:bookmarkEnd w:id="2222"/>
          </w:p>
        </w:tc>
        <w:tc>
          <w:tcPr>
            <w:tcW w:w="3660" w:type="pct"/>
          </w:tcPr>
          <w:p w14:paraId="0AFEE51C" w14:textId="77777777" w:rsidR="006B3AA5" w:rsidRPr="00645306" w:rsidRDefault="006B3AA5" w:rsidP="00D72315">
            <w:pPr>
              <w:pStyle w:val="Heading5GCC"/>
              <w:widowControl w:val="0"/>
              <w:suppressAutoHyphens w:val="0"/>
              <w:rPr>
                <w:rFonts w:cs="Arial"/>
                <w:b/>
                <w:bCs/>
                <w:lang w:eastAsia="en-GB"/>
              </w:rPr>
            </w:pPr>
            <w:r w:rsidRPr="00645306">
              <w:t>Issuance of Securities</w:t>
            </w:r>
          </w:p>
          <w:p w14:paraId="6FA80723" w14:textId="77777777" w:rsidR="006B3AA5" w:rsidRPr="00645306" w:rsidRDefault="006B3AA5" w:rsidP="00D72315">
            <w:pPr>
              <w:widowControl w:val="0"/>
              <w:tabs>
                <w:tab w:val="left" w:pos="3960"/>
              </w:tabs>
              <w:spacing w:line="240" w:lineRule="auto"/>
              <w:ind w:left="547" w:right="-72"/>
              <w:rPr>
                <w:rFonts w:eastAsia="Times New Roman" w:cs="Times New Roman"/>
                <w:szCs w:val="20"/>
              </w:rPr>
            </w:pPr>
            <w:r w:rsidRPr="00645306">
              <w:rPr>
                <w:rFonts w:eastAsia="Times New Roman" w:cs="Times New Roman"/>
                <w:szCs w:val="20"/>
              </w:rPr>
              <w:t>The Supplier shall provide the securities specified below in favor of the Purchaser at the times and in the amount, manner, and form specified below.</w:t>
            </w:r>
          </w:p>
        </w:tc>
      </w:tr>
      <w:tr w:rsidR="006B3AA5" w:rsidRPr="00645306" w14:paraId="32BB95DB" w14:textId="77777777" w:rsidTr="005E3E29">
        <w:tc>
          <w:tcPr>
            <w:tcW w:w="1340" w:type="pct"/>
          </w:tcPr>
          <w:p w14:paraId="127143EC" w14:textId="77777777" w:rsidR="006B3AA5" w:rsidRPr="00645306" w:rsidRDefault="006B3AA5" w:rsidP="00D72315">
            <w:pPr>
              <w:widowControl w:val="0"/>
              <w:spacing w:after="200"/>
            </w:pPr>
          </w:p>
        </w:tc>
        <w:tc>
          <w:tcPr>
            <w:tcW w:w="3660" w:type="pct"/>
          </w:tcPr>
          <w:p w14:paraId="1E4762BE" w14:textId="77777777" w:rsidR="00AC7F4E" w:rsidRPr="00645306" w:rsidRDefault="006B3AA5" w:rsidP="00D72315">
            <w:pPr>
              <w:pStyle w:val="Heading5GCC"/>
              <w:widowControl w:val="0"/>
              <w:suppressAutoHyphens w:val="0"/>
            </w:pPr>
            <w:r w:rsidRPr="00645306">
              <w:t>Advance Payment Security</w:t>
            </w:r>
          </w:p>
          <w:p w14:paraId="33A3DABB" w14:textId="77777777" w:rsidR="00AC7F4E" w:rsidRPr="00645306" w:rsidRDefault="006B3AA5" w:rsidP="000954B1">
            <w:pPr>
              <w:pStyle w:val="Heading5GCC"/>
              <w:widowControl w:val="0"/>
              <w:numPr>
                <w:ilvl w:val="2"/>
                <w:numId w:val="38"/>
              </w:numPr>
              <w:suppressAutoHyphens w:val="0"/>
            </w:pPr>
            <w:r w:rsidRPr="00645306">
              <w:t xml:space="preserve">As </w:t>
            </w:r>
            <w:r w:rsidRPr="00645306">
              <w:rPr>
                <w:b/>
              </w:rPr>
              <w:t>specified in the PCC</w:t>
            </w:r>
            <w:r w:rsidRPr="00645306">
              <w:t>, the Supplier shall provide a security equal in amount and currency to the advance payment, and valid until the System is Operationally Accepted.</w:t>
            </w:r>
          </w:p>
          <w:p w14:paraId="300B0B41" w14:textId="77777777" w:rsidR="006B3AA5" w:rsidRPr="00645306" w:rsidRDefault="006B3AA5" w:rsidP="000954B1">
            <w:pPr>
              <w:pStyle w:val="Heading5GCC"/>
              <w:widowControl w:val="0"/>
              <w:numPr>
                <w:ilvl w:val="2"/>
                <w:numId w:val="38"/>
              </w:numPr>
              <w:suppressAutoHyphens w:val="0"/>
            </w:pPr>
            <w:r w:rsidRPr="00645306">
              <w:t xml:space="preserve">The security shall be in the form provided in the Bidding Documents or in another form acceptable to the Purchaser. The amount of the security shall be reduced in proportion to the value of the System executed by and paid to the Supplier from time to time and shall automatically become null and void when the full amount of the advance payment has been recovered by the Purchaser. The way the value of the security is deemed to become reduced and, eventually, voided is as </w:t>
            </w:r>
            <w:r w:rsidRPr="00645306">
              <w:rPr>
                <w:b/>
              </w:rPr>
              <w:t>specified in the PCC.</w:t>
            </w:r>
            <w:r w:rsidRPr="00645306">
              <w:t xml:space="preserve"> The security shall be returned to the Supplier immediately after its expiration. </w:t>
            </w:r>
          </w:p>
        </w:tc>
      </w:tr>
      <w:tr w:rsidR="006B3AA5" w:rsidRPr="00645306" w14:paraId="5C43E989" w14:textId="77777777" w:rsidTr="005E3E29">
        <w:tc>
          <w:tcPr>
            <w:tcW w:w="1340" w:type="pct"/>
          </w:tcPr>
          <w:p w14:paraId="6170B2D8" w14:textId="77777777" w:rsidR="006B3AA5" w:rsidRPr="00645306" w:rsidRDefault="006B3AA5" w:rsidP="00D72315">
            <w:pPr>
              <w:widowControl w:val="0"/>
              <w:spacing w:after="200"/>
            </w:pPr>
          </w:p>
        </w:tc>
        <w:tc>
          <w:tcPr>
            <w:tcW w:w="3660" w:type="pct"/>
          </w:tcPr>
          <w:p w14:paraId="3B8A02D4" w14:textId="77777777" w:rsidR="00AC7F4E" w:rsidRPr="00645306" w:rsidRDefault="006B3AA5" w:rsidP="00D72315">
            <w:pPr>
              <w:pStyle w:val="Heading5GCC"/>
              <w:widowControl w:val="0"/>
              <w:suppressAutoHyphens w:val="0"/>
            </w:pPr>
            <w:r w:rsidRPr="00645306">
              <w:t>Performance Security</w:t>
            </w:r>
          </w:p>
          <w:p w14:paraId="389B4A3F" w14:textId="77777777" w:rsidR="00AC7F4E" w:rsidRPr="00645306" w:rsidRDefault="006B3AA5" w:rsidP="000954B1">
            <w:pPr>
              <w:pStyle w:val="Heading5GCC"/>
              <w:widowControl w:val="0"/>
              <w:numPr>
                <w:ilvl w:val="2"/>
                <w:numId w:val="38"/>
              </w:numPr>
              <w:suppressAutoHyphens w:val="0"/>
            </w:pPr>
            <w:r w:rsidRPr="00645306">
              <w:lastRenderedPageBreak/>
              <w:t xml:space="preserve">The Supplier shall, within twenty-eight (28) days of the notification of Contract award, provide a security for the due performance of the Contract in the amount and currency </w:t>
            </w:r>
            <w:r w:rsidRPr="00645306">
              <w:rPr>
                <w:b/>
              </w:rPr>
              <w:t>specified in the PCC.</w:t>
            </w:r>
          </w:p>
          <w:p w14:paraId="387C1473" w14:textId="77777777" w:rsidR="00AC7F4E" w:rsidRPr="00645306" w:rsidRDefault="006B3AA5" w:rsidP="000954B1">
            <w:pPr>
              <w:pStyle w:val="Heading5GCC"/>
              <w:widowControl w:val="0"/>
              <w:numPr>
                <w:ilvl w:val="2"/>
                <w:numId w:val="38"/>
              </w:numPr>
              <w:suppressAutoHyphens w:val="0"/>
            </w:pPr>
            <w:r w:rsidRPr="00645306">
              <w:t xml:space="preserve">The performance security shall be denominated in the currency of this </w:t>
            </w:r>
            <w:proofErr w:type="gramStart"/>
            <w:r w:rsidRPr="00645306">
              <w:t>Contract, and</w:t>
            </w:r>
            <w:proofErr w:type="gramEnd"/>
            <w:r w:rsidRPr="00645306">
              <w:t xml:space="preserve"> shall be in the form of an unconditional bank guarantee issued by a reputable bank located in Purchaser’s country or in an Eligible Country and in form and substance satisfactory to the Purchaser, substantially in the appropriate form included in Section VIII. Contract Forms, or another type of security </w:t>
            </w:r>
            <w:r w:rsidRPr="00645306">
              <w:rPr>
                <w:b/>
                <w:bCs/>
              </w:rPr>
              <w:t>specified in the SCC</w:t>
            </w:r>
            <w:r w:rsidRPr="00645306">
              <w:t>.</w:t>
            </w:r>
          </w:p>
          <w:p w14:paraId="0B295726" w14:textId="77777777" w:rsidR="00AC7F4E" w:rsidRPr="00645306" w:rsidRDefault="006B3AA5" w:rsidP="000954B1">
            <w:pPr>
              <w:pStyle w:val="Heading5GCC"/>
              <w:widowControl w:val="0"/>
              <w:numPr>
                <w:ilvl w:val="2"/>
                <w:numId w:val="38"/>
              </w:numPr>
              <w:suppressAutoHyphens w:val="0"/>
            </w:pPr>
            <w:r w:rsidRPr="00645306">
              <w:t>The security shall automatically become null and void once all the obligations of the Supplier under the Contract have been fulfilled, including, but not limited to, any obligations during the Warranty Period and any extensions to the period. The security shall be returned to the Supplier no later than twenty-eight (28) days after its expiration.</w:t>
            </w:r>
          </w:p>
          <w:p w14:paraId="4C00F856" w14:textId="77777777" w:rsidR="006B3AA5" w:rsidRPr="00645306" w:rsidRDefault="006B3AA5" w:rsidP="000954B1">
            <w:pPr>
              <w:pStyle w:val="Heading5GCC"/>
              <w:widowControl w:val="0"/>
              <w:numPr>
                <w:ilvl w:val="2"/>
                <w:numId w:val="38"/>
              </w:numPr>
              <w:suppressAutoHyphens w:val="0"/>
            </w:pPr>
            <w:r w:rsidRPr="00645306">
              <w:t xml:space="preserve">Upon Operational Acceptance of the entire System, the security shall be reduced to the amount </w:t>
            </w:r>
            <w:r w:rsidRPr="00645306">
              <w:rPr>
                <w:b/>
              </w:rPr>
              <w:t xml:space="preserve">specified in the PCC, </w:t>
            </w:r>
            <w:r w:rsidRPr="00645306">
              <w:t>on the date of such Operational Acceptance, so that the reduced security would only cover the remaining warranty obligations of the Supplier.</w:t>
            </w:r>
          </w:p>
        </w:tc>
      </w:tr>
      <w:tr w:rsidR="006B3AA5" w:rsidRPr="00645306" w14:paraId="01FD407C" w14:textId="77777777" w:rsidTr="005E3E29">
        <w:tc>
          <w:tcPr>
            <w:tcW w:w="1340" w:type="pct"/>
          </w:tcPr>
          <w:p w14:paraId="346314FF" w14:textId="77777777" w:rsidR="006B3AA5" w:rsidRPr="00645306" w:rsidRDefault="006B3AA5" w:rsidP="002C2DDD">
            <w:pPr>
              <w:pStyle w:val="Heading4GCC"/>
            </w:pPr>
            <w:bookmarkStart w:id="2223" w:name="_Toc521497712"/>
            <w:bookmarkStart w:id="2224" w:name="_Toc448150817"/>
            <w:bookmarkStart w:id="2225" w:name="_Toc448151051"/>
            <w:bookmarkStart w:id="2226" w:name="_Toc448151223"/>
            <w:bookmarkStart w:id="2227" w:name="_Toc448151332"/>
            <w:bookmarkStart w:id="2228" w:name="_Toc512587393"/>
            <w:bookmarkStart w:id="2229" w:name="_Toc55506680"/>
            <w:bookmarkStart w:id="2230" w:name="_Toc55760550"/>
            <w:bookmarkStart w:id="2231" w:name="_Toc55765853"/>
            <w:bookmarkStart w:id="2232" w:name="_Toc195801243"/>
            <w:r w:rsidRPr="00645306">
              <w:lastRenderedPageBreak/>
              <w:t>Taxes and Duties</w:t>
            </w:r>
            <w:bookmarkEnd w:id="2223"/>
            <w:bookmarkEnd w:id="2224"/>
            <w:bookmarkEnd w:id="2225"/>
            <w:bookmarkEnd w:id="2226"/>
            <w:bookmarkEnd w:id="2227"/>
            <w:bookmarkEnd w:id="2228"/>
            <w:bookmarkEnd w:id="2229"/>
            <w:bookmarkEnd w:id="2230"/>
            <w:bookmarkEnd w:id="2231"/>
            <w:bookmarkEnd w:id="2232"/>
          </w:p>
        </w:tc>
        <w:tc>
          <w:tcPr>
            <w:tcW w:w="3660" w:type="pct"/>
          </w:tcPr>
          <w:p w14:paraId="58294783" w14:textId="77777777" w:rsidR="006B3AA5" w:rsidRPr="00645306" w:rsidRDefault="006B3AA5" w:rsidP="00D72315">
            <w:pPr>
              <w:pStyle w:val="Heading5GCC"/>
              <w:widowControl w:val="0"/>
              <w:suppressAutoHyphens w:val="0"/>
              <w:rPr>
                <w:rFonts w:cs="Arial"/>
                <w:b/>
                <w:bCs/>
                <w:lang w:eastAsia="en-GB"/>
              </w:rPr>
            </w:pPr>
            <w:r w:rsidRPr="00645306">
              <w:t>As provided for under the terms of the Compact, most services performed under and activities undertaken in furtherance of the Contract, including in connection with the Supply and Installation of Information Systems, are exempt from taxes, duties, levies, contributions or other charges imposed under Laws currently or hereafter in effect in the Purchaser’s Country (separately “tax” and collectively “taxes”) during the effective term of the Compact, including, without limitation:</w:t>
            </w:r>
          </w:p>
          <w:p w14:paraId="42A9545E" w14:textId="77777777" w:rsidR="006B3AA5" w:rsidRPr="00645306" w:rsidRDefault="006B3AA5" w:rsidP="000954B1">
            <w:pPr>
              <w:pStyle w:val="ListParagraph"/>
              <w:widowControl w:val="0"/>
              <w:numPr>
                <w:ilvl w:val="0"/>
                <w:numId w:val="84"/>
              </w:numPr>
              <w:rPr>
                <w:lang w:val="en-US"/>
              </w:rPr>
            </w:pPr>
            <w:r w:rsidRPr="00645306">
              <w:rPr>
                <w:lang w:val="en-US"/>
              </w:rPr>
              <w:t>income taxes, withholding taxes, and other profit or business taxes imposed on individuals, organizations, or enterprises (other than nationals or permanent residents of the Purchaser’s Country</w:t>
            </w:r>
            <w:proofErr w:type="gramStart"/>
            <w:r w:rsidRPr="00645306">
              <w:rPr>
                <w:lang w:val="en-US"/>
              </w:rPr>
              <w:t>);</w:t>
            </w:r>
            <w:proofErr w:type="gramEnd"/>
          </w:p>
          <w:p w14:paraId="75166393" w14:textId="77777777" w:rsidR="006B3AA5" w:rsidRPr="00645306" w:rsidRDefault="006B3AA5" w:rsidP="00D72315">
            <w:pPr>
              <w:pStyle w:val="ListParagraph"/>
              <w:widowControl w:val="0"/>
              <w:rPr>
                <w:lang w:val="en-US"/>
              </w:rPr>
            </w:pPr>
            <w:r w:rsidRPr="00645306">
              <w:rPr>
                <w:lang w:val="en-US"/>
              </w:rPr>
              <w:t xml:space="preserve">customs duties, tariffs, import and export taxes or other taxes imposed on import, usage and re-export of goods, (including Supplier’s Equipment and spare parts thereof, Plant, Materials and supplies imported into the Purchaser’s Country for purposes of the Contract), services or personal items (including personal automobiles) to be used in connection with the execution of the Works or for usage by the Supplier’s </w:t>
            </w:r>
            <w:r w:rsidRPr="00645306">
              <w:rPr>
                <w:lang w:val="en-US"/>
              </w:rPr>
              <w:lastRenderedPageBreak/>
              <w:t>personnel (or their family members) who are not nationals or permanent residents of the Purchaser’s Country and are in the Purchaser’s Country for the purpose of the execution of the Works; and</w:t>
            </w:r>
          </w:p>
          <w:p w14:paraId="76F6FEE7" w14:textId="77777777" w:rsidR="006B3AA5" w:rsidRPr="00645306" w:rsidRDefault="006B3AA5" w:rsidP="00D72315">
            <w:pPr>
              <w:pStyle w:val="ListParagraph"/>
              <w:widowControl w:val="0"/>
              <w:rPr>
                <w:lang w:val="en-US"/>
              </w:rPr>
            </w:pPr>
            <w:r w:rsidRPr="00645306">
              <w:rPr>
                <w:lang w:val="en-US"/>
              </w:rPr>
              <w:t>sales tax, valued added tax, excise tax, property (real or personal) transfer tax, taxes on the ownership, possession or use of property (real or personal), and other similar charges on any transactions involving goods, works or services.</w:t>
            </w:r>
          </w:p>
          <w:p w14:paraId="7C9DD189" w14:textId="77777777" w:rsidR="006B3AA5" w:rsidRPr="00645306" w:rsidRDefault="0055445D" w:rsidP="00D72315">
            <w:pPr>
              <w:pStyle w:val="Heading5GCC"/>
              <w:widowControl w:val="0"/>
              <w:suppressAutoHyphens w:val="0"/>
              <w:rPr>
                <w:rFonts w:cs="Arial"/>
                <w:b/>
                <w:bCs/>
                <w:lang w:eastAsia="en-GB"/>
              </w:rPr>
            </w:pPr>
            <w:r w:rsidRPr="00645306">
              <w:t>I</w:t>
            </w:r>
            <w:r w:rsidR="006B3AA5" w:rsidRPr="00645306">
              <w:t>n the case of imports of goods for personal usage, the written information shall indicate that the goods shall be used for personal usage by Supplier’s personnel (or their family members) who are neither nationals nor permanent residents of the Purchaser’s Country and who are in the Purchaser’s Country for the purpose of executing the Works.</w:t>
            </w:r>
          </w:p>
          <w:p w14:paraId="4D7C6B15" w14:textId="77777777" w:rsidR="006B3AA5" w:rsidRPr="00645306" w:rsidRDefault="006B3AA5" w:rsidP="00D72315">
            <w:pPr>
              <w:pStyle w:val="Heading5GCC"/>
              <w:widowControl w:val="0"/>
              <w:suppressAutoHyphens w:val="0"/>
              <w:rPr>
                <w:rFonts w:cs="Arial"/>
                <w:b/>
                <w:bCs/>
                <w:lang w:eastAsia="en-GB"/>
              </w:rPr>
            </w:pPr>
            <w:r w:rsidRPr="00645306">
              <w:t>The Purchaser shall use reasonable efforts to ensure that the Government provides the Supplier, any subcontractor and any Supplier’s personnel the exemptions from taxation applicable to such persons or entities, in accordance with the terms of the Compact or related agreements.</w:t>
            </w:r>
          </w:p>
          <w:p w14:paraId="3924D747" w14:textId="77777777" w:rsidR="006B3AA5" w:rsidRPr="00645306" w:rsidRDefault="006B3AA5" w:rsidP="00D72315">
            <w:pPr>
              <w:pStyle w:val="Heading5GCC"/>
              <w:widowControl w:val="0"/>
              <w:suppressAutoHyphens w:val="0"/>
              <w:rPr>
                <w:rFonts w:cs="Arial"/>
                <w:b/>
                <w:bCs/>
                <w:lang w:eastAsia="en-GB"/>
              </w:rPr>
            </w:pPr>
            <w:r w:rsidRPr="00645306">
              <w:t>As provided for under the terms of the Compact, the Supplier’s local staff and labor (nationals or permanent residents of the Purchaser’s Country) will be liable to pay personal income taxes in the Purchaser’s Country in respect of such of their salaries and wages as are chargeable under the Laws for the time being in force, and the Supplier shall perform such duties in regard to such deductions thereof as may be imposed on him by such Laws.</w:t>
            </w:r>
          </w:p>
          <w:p w14:paraId="55637FAE" w14:textId="77777777" w:rsidR="006B3AA5" w:rsidRPr="00645306" w:rsidRDefault="006B3AA5" w:rsidP="00D72315">
            <w:pPr>
              <w:pStyle w:val="Heading5GCC"/>
              <w:widowControl w:val="0"/>
              <w:suppressAutoHyphens w:val="0"/>
              <w:rPr>
                <w:rFonts w:cs="Arial"/>
                <w:b/>
                <w:bCs/>
                <w:lang w:eastAsia="en-GB"/>
              </w:rPr>
            </w:pPr>
            <w:r w:rsidRPr="00645306">
              <w:t>The Supplier, each subcontractor and their respective personnel shall pay all taxes levied under Applicable Laws. In no event shall the Purchaser be responsible for the payment of any taxes.</w:t>
            </w:r>
          </w:p>
          <w:p w14:paraId="65261B96" w14:textId="77777777" w:rsidR="006B3AA5" w:rsidRPr="00645306" w:rsidRDefault="006B3AA5" w:rsidP="00D72315">
            <w:pPr>
              <w:pStyle w:val="Heading5GCC"/>
              <w:widowControl w:val="0"/>
              <w:suppressAutoHyphens w:val="0"/>
              <w:rPr>
                <w:rFonts w:cs="Arial"/>
                <w:b/>
                <w:bCs/>
                <w:lang w:eastAsia="en-GB"/>
              </w:rPr>
            </w:pPr>
            <w:r w:rsidRPr="00645306">
              <w:t>If the Supplier, any subcontractor or Supplier’s personnel is required to pay taxes that are exempt under the Compact or a related agreement, the Supplier shall promptly notify the Purchaser of any such taxes paid, and shall cooperate with, and take such actions as may be requested by the Purchaser, MCC, or either of their agents or representatives, in seeking the prompt and proper reimbursement of such taxes.</w:t>
            </w:r>
            <w:r w:rsidRPr="00645306">
              <w:tab/>
            </w:r>
          </w:p>
        </w:tc>
      </w:tr>
    </w:tbl>
    <w:p w14:paraId="6B9F733E" w14:textId="77777777" w:rsidR="006B3AA5" w:rsidRPr="00645306" w:rsidRDefault="006B3AA5" w:rsidP="00D72315">
      <w:pPr>
        <w:pStyle w:val="Heading3GCC"/>
        <w:keepNext w:val="0"/>
        <w:widowControl w:val="0"/>
        <w:suppressAutoHyphens w:val="0"/>
      </w:pPr>
      <w:bookmarkStart w:id="2233" w:name="_Toc521497713"/>
      <w:bookmarkStart w:id="2234" w:name="_Toc210987012"/>
      <w:bookmarkStart w:id="2235" w:name="_Toc448150818"/>
      <w:bookmarkStart w:id="2236" w:name="_Toc448151052"/>
      <w:bookmarkStart w:id="2237" w:name="_Toc448151224"/>
      <w:bookmarkStart w:id="2238" w:name="_Toc448151333"/>
      <w:bookmarkStart w:id="2239" w:name="_Toc512587394"/>
      <w:bookmarkStart w:id="2240" w:name="_Toc55506681"/>
      <w:bookmarkStart w:id="2241" w:name="_Toc55540954"/>
      <w:bookmarkStart w:id="2242" w:name="_Toc55561670"/>
      <w:bookmarkStart w:id="2243" w:name="_Toc55760551"/>
      <w:bookmarkStart w:id="2244" w:name="_Toc55760957"/>
      <w:bookmarkStart w:id="2245" w:name="_Toc55765854"/>
      <w:bookmarkStart w:id="2246" w:name="_Toc55933370"/>
      <w:bookmarkStart w:id="2247" w:name="_Toc56639250"/>
      <w:bookmarkStart w:id="2248" w:name="_Toc195801244"/>
      <w:r w:rsidRPr="00645306">
        <w:lastRenderedPageBreak/>
        <w:t>D.  Intellectual Property</w:t>
      </w:r>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p>
    <w:tbl>
      <w:tblPr>
        <w:tblW w:w="5000" w:type="pct"/>
        <w:tblLook w:val="0000" w:firstRow="0" w:lastRow="0" w:firstColumn="0" w:lastColumn="0" w:noHBand="0" w:noVBand="0"/>
      </w:tblPr>
      <w:tblGrid>
        <w:gridCol w:w="2521"/>
        <w:gridCol w:w="6765"/>
        <w:gridCol w:w="118"/>
      </w:tblGrid>
      <w:tr w:rsidR="006B3AA5" w:rsidRPr="00645306" w14:paraId="3C31F4CD" w14:textId="77777777" w:rsidTr="002C2DDD">
        <w:trPr>
          <w:trHeight w:val="998"/>
        </w:trPr>
        <w:tc>
          <w:tcPr>
            <w:tcW w:w="1340" w:type="pct"/>
          </w:tcPr>
          <w:p w14:paraId="5F14F315" w14:textId="77777777" w:rsidR="006B3AA5" w:rsidRPr="00645306" w:rsidRDefault="006B3AA5" w:rsidP="002C2DDD">
            <w:pPr>
              <w:pStyle w:val="Heading4GCC"/>
            </w:pPr>
            <w:bookmarkStart w:id="2249" w:name="_Toc512587395"/>
            <w:bookmarkStart w:id="2250" w:name="_Toc55506682"/>
            <w:bookmarkStart w:id="2251" w:name="_Toc55760552"/>
            <w:bookmarkStart w:id="2252" w:name="_Toc55765855"/>
            <w:bookmarkStart w:id="2253" w:name="_Toc195801245"/>
            <w:r w:rsidRPr="00645306">
              <w:lastRenderedPageBreak/>
              <w:t>Intellectual Property Rights</w:t>
            </w:r>
            <w:bookmarkEnd w:id="2249"/>
            <w:bookmarkEnd w:id="2250"/>
            <w:bookmarkEnd w:id="2251"/>
            <w:bookmarkEnd w:id="2252"/>
            <w:bookmarkEnd w:id="2253"/>
          </w:p>
        </w:tc>
        <w:tc>
          <w:tcPr>
            <w:tcW w:w="3660" w:type="pct"/>
            <w:gridSpan w:val="2"/>
            <w:tcBorders>
              <w:left w:val="nil"/>
            </w:tcBorders>
          </w:tcPr>
          <w:p w14:paraId="41BE4A37" w14:textId="77777777" w:rsidR="006B3AA5" w:rsidRPr="00645306" w:rsidRDefault="006B3AA5" w:rsidP="00D72315">
            <w:pPr>
              <w:pStyle w:val="Heading5GCC"/>
              <w:widowControl w:val="0"/>
              <w:suppressAutoHyphens w:val="0"/>
            </w:pPr>
            <w:r w:rsidRPr="00645306">
              <w:t>The Intellectual Property Rights in all Standard Software and Standard Materials shall remain vested in the owner of such rights.</w:t>
            </w:r>
          </w:p>
        </w:tc>
      </w:tr>
      <w:tr w:rsidR="006B3AA5" w:rsidRPr="00645306" w14:paraId="770EF1AF" w14:textId="77777777" w:rsidTr="002C2DDD">
        <w:trPr>
          <w:gridAfter w:val="1"/>
          <w:wAfter w:w="63" w:type="pct"/>
        </w:trPr>
        <w:tc>
          <w:tcPr>
            <w:tcW w:w="1340" w:type="pct"/>
          </w:tcPr>
          <w:p w14:paraId="638927A0" w14:textId="77777777" w:rsidR="006B3AA5" w:rsidRPr="00645306" w:rsidRDefault="006B3AA5" w:rsidP="00D72315">
            <w:pPr>
              <w:widowControl w:val="0"/>
              <w:spacing w:after="200"/>
            </w:pPr>
          </w:p>
        </w:tc>
        <w:tc>
          <w:tcPr>
            <w:tcW w:w="3597" w:type="pct"/>
          </w:tcPr>
          <w:p w14:paraId="1FC20616" w14:textId="77777777" w:rsidR="006B3AA5" w:rsidRPr="00645306" w:rsidRDefault="006B3AA5" w:rsidP="00D72315">
            <w:pPr>
              <w:pStyle w:val="Heading5GCC"/>
              <w:widowControl w:val="0"/>
              <w:suppressAutoHyphens w:val="0"/>
              <w:rPr>
                <w:rFonts w:cs="Arial"/>
                <w:b/>
                <w:bCs/>
                <w:lang w:eastAsia="en-GB"/>
              </w:rPr>
            </w:pPr>
            <w:r w:rsidRPr="00645306">
              <w:t>The Purchaser agrees to restrict use, copying, or duplication of the Standard Software and Standard Materials in accordance with GCC Clause 16, except that additional copies of Standard Materials may be made by the Purchaser for use within the scope of the project of which the System is a part, in the event that the Supplier does not deliver copies within thirty (30) days from receipt of a request for such Standard Materials.</w:t>
            </w:r>
          </w:p>
          <w:p w14:paraId="71702F1D" w14:textId="77777777" w:rsidR="006B3AA5" w:rsidRPr="00645306" w:rsidRDefault="006B3AA5" w:rsidP="00D72315">
            <w:pPr>
              <w:pStyle w:val="Heading5GCC"/>
              <w:widowControl w:val="0"/>
              <w:suppressAutoHyphens w:val="0"/>
              <w:rPr>
                <w:rFonts w:cs="Arial"/>
                <w:b/>
                <w:bCs/>
                <w:lang w:eastAsia="en-GB"/>
              </w:rPr>
            </w:pPr>
            <w:r w:rsidRPr="00645306">
              <w:t xml:space="preserve">The Purchaser’s rights to use the Standard Software or elements of the Standard Software may not be assigned, licensed, or otherwise transferred voluntarily except in accordance with a permitted assignment of the Contract or as may be otherwise </w:t>
            </w:r>
            <w:r w:rsidRPr="00645306">
              <w:rPr>
                <w:b/>
              </w:rPr>
              <w:t>specified in the PCC</w:t>
            </w:r>
            <w:r w:rsidRPr="00645306">
              <w:t>.</w:t>
            </w:r>
          </w:p>
          <w:p w14:paraId="77CC636B" w14:textId="77777777" w:rsidR="006B3AA5" w:rsidRPr="00645306" w:rsidRDefault="006B3AA5" w:rsidP="00D72315">
            <w:pPr>
              <w:pStyle w:val="Heading5GCC"/>
              <w:widowControl w:val="0"/>
              <w:suppressAutoHyphens w:val="0"/>
              <w:rPr>
                <w:rFonts w:cs="Arial"/>
                <w:b/>
                <w:bCs/>
                <w:lang w:eastAsia="en-GB"/>
              </w:rPr>
            </w:pPr>
            <w:r w:rsidRPr="00645306">
              <w:t xml:space="preserve">As applicable, the Purchaser’s and Supplier’s rights and obligations with respect to Custom Software or elements of the Custom Software, including any license agreements, and with respect to Custom Materials or elements of the Custom Materials, are specified in the PCC. </w:t>
            </w:r>
            <w:r w:rsidRPr="00645306">
              <w:rPr>
                <w:b/>
              </w:rPr>
              <w:t>Subject to the PCC</w:t>
            </w:r>
            <w:r w:rsidRPr="00645306">
              <w:t xml:space="preserve">, the Intellectual Property Rights in all Custom Software and Custom Materials specified in Appendices 4 and 5 of the Agreement (if any) shall, at the date of this Contract or on creation of the rights (if later than the date of this Contract), vest in the Purchaser. The Supplier shall do and execute or arrange for the doing and executing of each necessary act, document, and thing that the Purchaser may consider necessary or desirable to perfect the right, title, and interest of the Purchaser in and to those rights, including those acts </w:t>
            </w:r>
            <w:r w:rsidRPr="00645306">
              <w:rPr>
                <w:b/>
              </w:rPr>
              <w:t>specified in the PCC</w:t>
            </w:r>
            <w:r w:rsidRPr="00645306">
              <w:t xml:space="preserve">. In respect of such Custom Software and Custom Materials, the Supplier shall ensure that the holder of a moral right in such an item does not assert it, and the Supplier shall, if requested to do so by the Purchaser and </w:t>
            </w:r>
            <w:proofErr w:type="gramStart"/>
            <w:r w:rsidRPr="00645306">
              <w:t>where</w:t>
            </w:r>
            <w:proofErr w:type="gramEnd"/>
            <w:r w:rsidRPr="00645306">
              <w:t xml:space="preserve"> permitted by Applicable Law, ensure that the holder of such a moral right waives it. Supplier shall place proprietary rights notices in favor of Purchaser on the Custom Software and Custom Materials.</w:t>
            </w:r>
          </w:p>
        </w:tc>
      </w:tr>
      <w:tr w:rsidR="006B3AA5" w:rsidRPr="00645306" w14:paraId="4A3D36CD" w14:textId="77777777" w:rsidTr="002C2DDD">
        <w:trPr>
          <w:trHeight w:val="567"/>
        </w:trPr>
        <w:tc>
          <w:tcPr>
            <w:tcW w:w="1340" w:type="pct"/>
          </w:tcPr>
          <w:p w14:paraId="135AC37C" w14:textId="77777777" w:rsidR="006B3AA5" w:rsidRPr="00645306" w:rsidRDefault="006B3AA5" w:rsidP="00D72315">
            <w:pPr>
              <w:widowControl w:val="0"/>
              <w:spacing w:after="200"/>
            </w:pPr>
          </w:p>
        </w:tc>
        <w:tc>
          <w:tcPr>
            <w:tcW w:w="3660" w:type="pct"/>
            <w:gridSpan w:val="2"/>
          </w:tcPr>
          <w:p w14:paraId="1C0A17BC" w14:textId="34B3AF53" w:rsidR="008C13DD" w:rsidRPr="00645306" w:rsidRDefault="006B3AA5" w:rsidP="00D72315">
            <w:pPr>
              <w:pStyle w:val="Heading5GCC"/>
              <w:widowControl w:val="0"/>
              <w:suppressAutoHyphens w:val="0"/>
            </w:pPr>
            <w:r w:rsidRPr="00645306">
              <w:rPr>
                <w:rStyle w:val="Heading5GCCChar"/>
                <w:rFonts w:eastAsiaTheme="minorHAnsi"/>
              </w:rPr>
              <w:t>The p</w:t>
            </w:r>
            <w:r w:rsidR="0068120B" w:rsidRPr="00645306">
              <w:rPr>
                <w:rStyle w:val="Heading5GCCChar"/>
              </w:rPr>
              <w:t>a</w:t>
            </w:r>
            <w:r w:rsidRPr="00645306">
              <w:rPr>
                <w:rStyle w:val="Heading5GCCChar"/>
                <w:rFonts w:eastAsiaTheme="minorHAnsi"/>
              </w:rPr>
              <w:t xml:space="preserve">rties shall </w:t>
            </w:r>
            <w:proofErr w:type="gramStart"/>
            <w:r w:rsidRPr="00645306">
              <w:rPr>
                <w:rStyle w:val="Heading5GCCChar"/>
                <w:rFonts w:eastAsiaTheme="minorHAnsi"/>
              </w:rPr>
              <w:t>enter into</w:t>
            </w:r>
            <w:proofErr w:type="gramEnd"/>
            <w:r w:rsidRPr="00645306">
              <w:rPr>
                <w:rStyle w:val="Heading5GCCChar"/>
                <w:rFonts w:eastAsiaTheme="minorHAnsi"/>
              </w:rPr>
              <w:t xml:space="preserve"> such (if any) escrow arrangements in relation to the Source Code to some or </w:t>
            </w:r>
            <w:proofErr w:type="gramStart"/>
            <w:r w:rsidRPr="00645306">
              <w:rPr>
                <w:rStyle w:val="Heading5GCCChar"/>
                <w:rFonts w:eastAsiaTheme="minorHAnsi"/>
              </w:rPr>
              <w:t>all of</w:t>
            </w:r>
            <w:proofErr w:type="gramEnd"/>
            <w:r w:rsidRPr="00645306">
              <w:rPr>
                <w:rStyle w:val="Heading5GCCChar"/>
                <w:rFonts w:eastAsiaTheme="minorHAnsi"/>
              </w:rPr>
              <w:t xml:space="preserve"> the Software as are specified in the PCC and in accordance with the PCC</w:t>
            </w:r>
            <w:r w:rsidRPr="00645306">
              <w:t>.</w:t>
            </w:r>
          </w:p>
        </w:tc>
      </w:tr>
      <w:tr w:rsidR="008C13DD" w:rsidRPr="00645306" w14:paraId="29AF76B9" w14:textId="77777777" w:rsidTr="002C2DDD">
        <w:trPr>
          <w:trHeight w:val="567"/>
        </w:trPr>
        <w:tc>
          <w:tcPr>
            <w:tcW w:w="1340" w:type="pct"/>
          </w:tcPr>
          <w:p w14:paraId="296C3675" w14:textId="77777777" w:rsidR="008C13DD" w:rsidRPr="00645306" w:rsidRDefault="008C13DD" w:rsidP="002C2DDD">
            <w:pPr>
              <w:pStyle w:val="Heading4GCC"/>
            </w:pPr>
            <w:bookmarkStart w:id="2254" w:name="_Toc55760553"/>
            <w:bookmarkStart w:id="2255" w:name="_Toc55765856"/>
            <w:bookmarkStart w:id="2256" w:name="_Toc195801246"/>
            <w:r w:rsidRPr="00645306">
              <w:t>License to Software and Materials</w:t>
            </w:r>
            <w:bookmarkEnd w:id="2254"/>
            <w:bookmarkEnd w:id="2255"/>
            <w:bookmarkEnd w:id="2256"/>
          </w:p>
        </w:tc>
        <w:tc>
          <w:tcPr>
            <w:tcW w:w="3660" w:type="pct"/>
            <w:gridSpan w:val="2"/>
          </w:tcPr>
          <w:p w14:paraId="3771F421" w14:textId="1EED476F" w:rsidR="008C13DD" w:rsidRPr="00645306" w:rsidRDefault="008C13DD" w:rsidP="00D72315">
            <w:pPr>
              <w:pStyle w:val="Heading5GCC"/>
              <w:widowControl w:val="0"/>
              <w:suppressAutoHyphens w:val="0"/>
            </w:pPr>
            <w:r w:rsidRPr="00645306">
              <w:rPr>
                <w:rStyle w:val="Heading5GCCChar"/>
                <w:rFonts w:eastAsiaTheme="minorHAnsi"/>
              </w:rPr>
              <w:t xml:space="preserve">Except to the extent that the Intellectual Property Rights in the Software and Materials vest in the Purchaser, the Supplier hereby grants to the Purchaser and its Affiliates a license to access and use, install, load, host, access, use, execute, reproduce, display, </w:t>
            </w:r>
            <w:r w:rsidRPr="00645306">
              <w:rPr>
                <w:rStyle w:val="Heading5GCCChar"/>
                <w:rFonts w:eastAsiaTheme="minorHAnsi"/>
              </w:rPr>
              <w:lastRenderedPageBreak/>
              <w:t>perform, create derivative works of, modify and maintain, including the right to allow the Purchaser’s and its Affiliates’ agents, contractors, service providers, suppliers and their subcontractors to exercise such rights on Purchaser’s or an Affiliate’s behalf to the extent reasonably required for them to perform their work under their agreements with the Purchaser or its Affiliates, the Software and Materials, including all Intellectual Property Rights</w:t>
            </w:r>
            <w:r w:rsidRPr="00645306">
              <w:rPr>
                <w:rStyle w:val="Heading5GCCChar"/>
              </w:rPr>
              <w:t xml:space="preserve"> embodied in the Software and Materials</w:t>
            </w:r>
            <w:r w:rsidR="00017A89" w:rsidRPr="00645306">
              <w:rPr>
                <w:rStyle w:val="Heading5GCCChar"/>
              </w:rPr>
              <w:t>.</w:t>
            </w:r>
          </w:p>
        </w:tc>
      </w:tr>
      <w:tr w:rsidR="006B3AA5" w:rsidRPr="00645306" w14:paraId="591633EC" w14:textId="77777777" w:rsidTr="002C2DDD">
        <w:tc>
          <w:tcPr>
            <w:tcW w:w="1340" w:type="pct"/>
          </w:tcPr>
          <w:p w14:paraId="4B6A5DCA" w14:textId="77777777" w:rsidR="006B3AA5" w:rsidRPr="00645306" w:rsidRDefault="006B3AA5" w:rsidP="00D72315">
            <w:pPr>
              <w:widowControl w:val="0"/>
              <w:spacing w:after="200"/>
            </w:pPr>
          </w:p>
        </w:tc>
        <w:tc>
          <w:tcPr>
            <w:tcW w:w="3660" w:type="pct"/>
            <w:gridSpan w:val="2"/>
          </w:tcPr>
          <w:p w14:paraId="4A9CEC45" w14:textId="77777777" w:rsidR="006B3AA5" w:rsidRPr="00645306" w:rsidRDefault="006B3AA5" w:rsidP="00017A89">
            <w:pPr>
              <w:widowControl w:val="0"/>
              <w:tabs>
                <w:tab w:val="left" w:pos="3960"/>
              </w:tabs>
              <w:spacing w:line="240" w:lineRule="auto"/>
              <w:ind w:left="540" w:right="-72" w:hanging="540"/>
              <w:rPr>
                <w:rFonts w:eastAsia="Times New Roman" w:cs="Times New Roman"/>
                <w:szCs w:val="20"/>
              </w:rPr>
            </w:pPr>
            <w:r w:rsidRPr="00645306">
              <w:rPr>
                <w:rFonts w:eastAsia="Times New Roman" w:cs="Times New Roman"/>
                <w:szCs w:val="20"/>
              </w:rPr>
              <w:tab/>
              <w:t xml:space="preserve">Such license to the Software and Materials shall: </w:t>
            </w:r>
          </w:p>
          <w:p w14:paraId="0120DD66" w14:textId="77777777" w:rsidR="00AC7F4E" w:rsidRPr="00645306" w:rsidRDefault="006B3AA5" w:rsidP="000954B1">
            <w:pPr>
              <w:pStyle w:val="ListParagraph"/>
              <w:widowControl w:val="0"/>
              <w:numPr>
                <w:ilvl w:val="0"/>
                <w:numId w:val="85"/>
              </w:numPr>
              <w:ind w:left="874"/>
              <w:contextualSpacing w:val="0"/>
              <w:rPr>
                <w:rFonts w:eastAsia="Times New Roman" w:cs="Times New Roman"/>
                <w:szCs w:val="20"/>
                <w:lang w:val="en-US"/>
              </w:rPr>
            </w:pPr>
            <w:r w:rsidRPr="00645306">
              <w:rPr>
                <w:lang w:val="en-US"/>
              </w:rPr>
              <w:t>be:</w:t>
            </w:r>
          </w:p>
          <w:p w14:paraId="64DA4CB9" w14:textId="5D51B12F" w:rsidR="00AC7F4E" w:rsidRPr="00645306" w:rsidRDefault="006B3AA5" w:rsidP="000954B1">
            <w:pPr>
              <w:pStyle w:val="ListParagraph"/>
              <w:widowControl w:val="0"/>
              <w:numPr>
                <w:ilvl w:val="2"/>
                <w:numId w:val="47"/>
              </w:numPr>
              <w:ind w:left="1591"/>
              <w:contextualSpacing w:val="0"/>
              <w:rPr>
                <w:lang w:val="en-US"/>
              </w:rPr>
            </w:pPr>
            <w:proofErr w:type="gramStart"/>
            <w:r w:rsidRPr="00645306">
              <w:rPr>
                <w:lang w:val="en-US"/>
              </w:rPr>
              <w:t>perpetual;</w:t>
            </w:r>
            <w:proofErr w:type="gramEnd"/>
          </w:p>
          <w:p w14:paraId="25BE37AA" w14:textId="5A76FBBA" w:rsidR="00AC7F4E" w:rsidRPr="00645306" w:rsidRDefault="006B3AA5" w:rsidP="000954B1">
            <w:pPr>
              <w:pStyle w:val="ListParagraph"/>
              <w:widowControl w:val="0"/>
              <w:numPr>
                <w:ilvl w:val="2"/>
                <w:numId w:val="47"/>
              </w:numPr>
              <w:ind w:left="1591"/>
              <w:contextualSpacing w:val="0"/>
              <w:rPr>
                <w:lang w:val="en-US"/>
              </w:rPr>
            </w:pPr>
            <w:proofErr w:type="gramStart"/>
            <w:r w:rsidRPr="00645306">
              <w:rPr>
                <w:lang w:val="en-US"/>
              </w:rPr>
              <w:t>nonexclusive;</w:t>
            </w:r>
            <w:proofErr w:type="gramEnd"/>
          </w:p>
          <w:p w14:paraId="0D6A4DA0" w14:textId="1490ED02" w:rsidR="00AC7F4E" w:rsidRPr="00645306" w:rsidRDefault="006B3AA5" w:rsidP="000954B1">
            <w:pPr>
              <w:pStyle w:val="ListParagraph"/>
              <w:widowControl w:val="0"/>
              <w:numPr>
                <w:ilvl w:val="2"/>
                <w:numId w:val="47"/>
              </w:numPr>
              <w:ind w:left="1591"/>
              <w:contextualSpacing w:val="0"/>
              <w:rPr>
                <w:lang w:val="en-US"/>
              </w:rPr>
            </w:pPr>
            <w:r w:rsidRPr="00645306">
              <w:rPr>
                <w:lang w:val="en-US"/>
              </w:rPr>
              <w:t xml:space="preserve">fully paid </w:t>
            </w:r>
            <w:proofErr w:type="gramStart"/>
            <w:r w:rsidRPr="00645306">
              <w:rPr>
                <w:lang w:val="en-US"/>
              </w:rPr>
              <w:t>up;</w:t>
            </w:r>
            <w:proofErr w:type="gramEnd"/>
            <w:r w:rsidRPr="00645306">
              <w:rPr>
                <w:lang w:val="en-US"/>
              </w:rPr>
              <w:t xml:space="preserve"> </w:t>
            </w:r>
          </w:p>
          <w:p w14:paraId="4230B6EF" w14:textId="28694FDE" w:rsidR="00AC7F4E" w:rsidRPr="00645306" w:rsidRDefault="006B3AA5" w:rsidP="000954B1">
            <w:pPr>
              <w:pStyle w:val="ListParagraph"/>
              <w:widowControl w:val="0"/>
              <w:numPr>
                <w:ilvl w:val="2"/>
                <w:numId w:val="47"/>
              </w:numPr>
              <w:ind w:left="1591"/>
              <w:contextualSpacing w:val="0"/>
              <w:rPr>
                <w:b/>
                <w:lang w:val="en-US"/>
              </w:rPr>
            </w:pPr>
            <w:r w:rsidRPr="00645306">
              <w:rPr>
                <w:lang w:val="en-US"/>
              </w:rPr>
              <w:t xml:space="preserve">valid throughout the territory of the Purchaser’s Country (or such other territory as </w:t>
            </w:r>
            <w:r w:rsidRPr="00645306">
              <w:rPr>
                <w:b/>
                <w:lang w:val="en-US"/>
              </w:rPr>
              <w:t>specified in the PCC</w:t>
            </w:r>
            <w:r w:rsidRPr="00645306">
              <w:rPr>
                <w:lang w:val="en-US"/>
              </w:rPr>
              <w:t xml:space="preserve">); and </w:t>
            </w:r>
          </w:p>
          <w:p w14:paraId="61E6D76C" w14:textId="4840F106" w:rsidR="006B3AA5" w:rsidRPr="00645306" w:rsidRDefault="006B3AA5" w:rsidP="000954B1">
            <w:pPr>
              <w:pStyle w:val="ListParagraph"/>
              <w:widowControl w:val="0"/>
              <w:numPr>
                <w:ilvl w:val="2"/>
                <w:numId w:val="47"/>
              </w:numPr>
              <w:ind w:left="1591"/>
              <w:contextualSpacing w:val="0"/>
              <w:rPr>
                <w:b/>
                <w:lang w:val="en-US"/>
              </w:rPr>
            </w:pPr>
            <w:r w:rsidRPr="00645306">
              <w:rPr>
                <w:lang w:val="en-US"/>
              </w:rPr>
              <w:t xml:space="preserve">subject to additional restrictions (if any) as </w:t>
            </w:r>
            <w:r w:rsidRPr="00645306">
              <w:rPr>
                <w:b/>
                <w:lang w:val="en-US"/>
              </w:rPr>
              <w:t>specified in the PCC</w:t>
            </w:r>
            <w:r w:rsidRPr="00645306">
              <w:rPr>
                <w:lang w:val="en-US"/>
              </w:rPr>
              <w:t>.</w:t>
            </w:r>
          </w:p>
          <w:p w14:paraId="6FE339F3" w14:textId="77777777" w:rsidR="006B3AA5" w:rsidRPr="00645306" w:rsidRDefault="006B3AA5" w:rsidP="000954B1">
            <w:pPr>
              <w:pStyle w:val="ListParagraph"/>
              <w:widowControl w:val="0"/>
              <w:numPr>
                <w:ilvl w:val="0"/>
                <w:numId w:val="47"/>
              </w:numPr>
              <w:contextualSpacing w:val="0"/>
              <w:rPr>
                <w:lang w:val="en-US"/>
              </w:rPr>
            </w:pPr>
            <w:r w:rsidRPr="00645306">
              <w:rPr>
                <w:lang w:val="en-US"/>
              </w:rPr>
              <w:t>permit the Software (and Materials, as applicable) to be:</w:t>
            </w:r>
          </w:p>
          <w:p w14:paraId="7B3318CF" w14:textId="467DDDA1" w:rsidR="006B3AA5" w:rsidRPr="00645306" w:rsidRDefault="006B3AA5" w:rsidP="000954B1">
            <w:pPr>
              <w:pStyle w:val="ListParagraph"/>
              <w:widowControl w:val="0"/>
              <w:numPr>
                <w:ilvl w:val="0"/>
                <w:numId w:val="48"/>
              </w:numPr>
              <w:ind w:left="1591"/>
              <w:contextualSpacing w:val="0"/>
              <w:rPr>
                <w:lang w:val="en-US"/>
              </w:rPr>
            </w:pPr>
            <w:r w:rsidRPr="00645306">
              <w:rPr>
                <w:lang w:val="en-US"/>
              </w:rPr>
              <w:t xml:space="preserve">used or copied for use on or with the computer(s) for which it was acquired (if specified in the Purchaser’s Requirements and/or the Supplier’s </w:t>
            </w:r>
            <w:r w:rsidR="00A67DCD" w:rsidRPr="00645306">
              <w:rPr>
                <w:lang w:val="en-US"/>
              </w:rPr>
              <w:t>Offer</w:t>
            </w:r>
            <w:r w:rsidRPr="00645306">
              <w:rPr>
                <w:lang w:val="en-US"/>
              </w:rPr>
              <w:t xml:space="preserve">), plus a backup computer(s) of the same or similar capacity, if the primary is(are) inoperative, and during a reasonable transitional period when use is being transferred between primary and </w:t>
            </w:r>
            <w:proofErr w:type="gramStart"/>
            <w:r w:rsidRPr="00645306">
              <w:rPr>
                <w:lang w:val="en-US"/>
              </w:rPr>
              <w:t>backup;</w:t>
            </w:r>
            <w:proofErr w:type="gramEnd"/>
          </w:p>
          <w:p w14:paraId="724BAF03" w14:textId="65AC5682" w:rsidR="006B3AA5" w:rsidRPr="00645306" w:rsidRDefault="006B3AA5" w:rsidP="000954B1">
            <w:pPr>
              <w:pStyle w:val="ListParagraph"/>
              <w:widowControl w:val="0"/>
              <w:numPr>
                <w:ilvl w:val="0"/>
                <w:numId w:val="48"/>
              </w:numPr>
              <w:ind w:left="1591"/>
              <w:contextualSpacing w:val="0"/>
              <w:rPr>
                <w:lang w:val="en-US"/>
              </w:rPr>
            </w:pPr>
            <w:r w:rsidRPr="00645306">
              <w:rPr>
                <w:lang w:val="en-US"/>
              </w:rPr>
              <w:t xml:space="preserve">as </w:t>
            </w:r>
            <w:r w:rsidRPr="00645306">
              <w:rPr>
                <w:b/>
                <w:lang w:val="en-US"/>
              </w:rPr>
              <w:t>specified in the PCC</w:t>
            </w:r>
            <w:r w:rsidRPr="00645306">
              <w:rPr>
                <w:lang w:val="en-US"/>
              </w:rPr>
              <w:t xml:space="preserve">, used or copied for use on or transferred to a replacement computer(s), (and use on the original and replacement computer(s) may be simultaneous during a reasonable transitional period) provided that, if the Purchaser’s Requirements and/or the Supplier’s </w:t>
            </w:r>
            <w:r w:rsidR="00B141C4" w:rsidRPr="00645306">
              <w:rPr>
                <w:lang w:val="en-US"/>
              </w:rPr>
              <w:t xml:space="preserve">Offer </w:t>
            </w:r>
            <w:r w:rsidRPr="00645306">
              <w:rPr>
                <w:lang w:val="en-US"/>
              </w:rPr>
              <w:t>specifies a class of computer to which the license is restricted and unless the Supplier agrees otherwise in writing, the replacement computer(s) is (are) within that class;</w:t>
            </w:r>
          </w:p>
          <w:p w14:paraId="5C8602FE" w14:textId="77777777" w:rsidR="006B3AA5" w:rsidRPr="00645306" w:rsidRDefault="006B3AA5" w:rsidP="000954B1">
            <w:pPr>
              <w:pStyle w:val="ListParagraph"/>
              <w:widowControl w:val="0"/>
              <w:numPr>
                <w:ilvl w:val="0"/>
                <w:numId w:val="48"/>
              </w:numPr>
              <w:ind w:left="1591"/>
              <w:contextualSpacing w:val="0"/>
              <w:rPr>
                <w:lang w:val="en-US"/>
              </w:rPr>
            </w:pPr>
            <w:r w:rsidRPr="00645306">
              <w:rPr>
                <w:lang w:val="en-US"/>
              </w:rPr>
              <w:t xml:space="preserve">if the nature of the System is such as to permit such access, accessed from other computers connected to the primary and/or backup computer(s) by means of a local or wide-area network or similar arrangement, and used on or copied for use on those other </w:t>
            </w:r>
            <w:r w:rsidRPr="00645306">
              <w:rPr>
                <w:lang w:val="en-US"/>
              </w:rPr>
              <w:lastRenderedPageBreak/>
              <w:t xml:space="preserve">computers to the extent necessary to that </w:t>
            </w:r>
            <w:proofErr w:type="gramStart"/>
            <w:r w:rsidRPr="00645306">
              <w:rPr>
                <w:lang w:val="en-US"/>
              </w:rPr>
              <w:t>access;</w:t>
            </w:r>
            <w:proofErr w:type="gramEnd"/>
          </w:p>
          <w:p w14:paraId="1C2DC2B0" w14:textId="77777777" w:rsidR="006B3AA5" w:rsidRPr="00645306" w:rsidRDefault="006B3AA5" w:rsidP="000954B1">
            <w:pPr>
              <w:pStyle w:val="ListParagraph"/>
              <w:widowControl w:val="0"/>
              <w:numPr>
                <w:ilvl w:val="0"/>
                <w:numId w:val="48"/>
              </w:numPr>
              <w:ind w:left="1591"/>
              <w:contextualSpacing w:val="0"/>
              <w:rPr>
                <w:lang w:val="en-US"/>
              </w:rPr>
            </w:pPr>
            <w:r w:rsidRPr="00645306">
              <w:rPr>
                <w:lang w:val="en-US"/>
              </w:rPr>
              <w:t xml:space="preserve">reproduced for safekeeping or backup </w:t>
            </w:r>
            <w:proofErr w:type="gramStart"/>
            <w:r w:rsidRPr="00645306">
              <w:rPr>
                <w:lang w:val="en-US"/>
              </w:rPr>
              <w:t>purposes;</w:t>
            </w:r>
            <w:proofErr w:type="gramEnd"/>
          </w:p>
          <w:p w14:paraId="22928972" w14:textId="77777777" w:rsidR="006B3AA5" w:rsidRPr="00645306" w:rsidRDefault="006B3AA5" w:rsidP="000954B1">
            <w:pPr>
              <w:pStyle w:val="ListParagraph"/>
              <w:widowControl w:val="0"/>
              <w:numPr>
                <w:ilvl w:val="0"/>
                <w:numId w:val="48"/>
              </w:numPr>
              <w:ind w:left="1591"/>
              <w:contextualSpacing w:val="0"/>
              <w:rPr>
                <w:lang w:val="en-US"/>
              </w:rPr>
            </w:pPr>
            <w:r w:rsidRPr="00645306">
              <w:rPr>
                <w:lang w:val="en-US"/>
              </w:rPr>
              <w:t xml:space="preserve">customized, adapted, or combined with other computer software for use by the Purchaser, provided that derivative software incorporating any substantial part of the delivered, restricted Software shall be subject to same restrictions as are set forth in this </w:t>
            </w:r>
            <w:proofErr w:type="gramStart"/>
            <w:r w:rsidRPr="00645306">
              <w:rPr>
                <w:lang w:val="en-US"/>
              </w:rPr>
              <w:t>Contract;</w:t>
            </w:r>
            <w:proofErr w:type="gramEnd"/>
          </w:p>
          <w:p w14:paraId="6AAF9408" w14:textId="77777777" w:rsidR="006B3AA5" w:rsidRPr="00645306" w:rsidRDefault="006B3AA5" w:rsidP="000954B1">
            <w:pPr>
              <w:pStyle w:val="ListParagraph"/>
              <w:widowControl w:val="0"/>
              <w:numPr>
                <w:ilvl w:val="0"/>
                <w:numId w:val="48"/>
              </w:numPr>
              <w:ind w:left="1591"/>
              <w:contextualSpacing w:val="0"/>
              <w:rPr>
                <w:lang w:val="en-US"/>
              </w:rPr>
            </w:pPr>
            <w:r w:rsidRPr="00645306">
              <w:rPr>
                <w:lang w:val="en-US"/>
              </w:rPr>
              <w:t xml:space="preserve">as </w:t>
            </w:r>
            <w:r w:rsidRPr="00645306">
              <w:rPr>
                <w:b/>
                <w:lang w:val="en-US"/>
              </w:rPr>
              <w:t>specified in the PCC,</w:t>
            </w:r>
            <w:r w:rsidRPr="00645306">
              <w:rPr>
                <w:lang w:val="en-US"/>
              </w:rPr>
              <w:t xml:space="preserve"> disclosed to, and reproduced for use by, support service suppliers and their subcontractors, (and the Purchaser may sublicense such persons to use and copy for use the Software) to the extent reasonably necessary to the performance of their support service contracts, subject to the same restrictions as are set forth in this Contract; and</w:t>
            </w:r>
          </w:p>
          <w:p w14:paraId="6CCEEAE5" w14:textId="3442BEB8" w:rsidR="006B3AA5" w:rsidRPr="00645306" w:rsidRDefault="006B3AA5" w:rsidP="000954B1">
            <w:pPr>
              <w:pStyle w:val="ListParagraph"/>
              <w:widowControl w:val="0"/>
              <w:numPr>
                <w:ilvl w:val="0"/>
                <w:numId w:val="48"/>
              </w:numPr>
              <w:ind w:left="1591"/>
              <w:contextualSpacing w:val="0"/>
              <w:rPr>
                <w:lang w:val="en-US"/>
              </w:rPr>
            </w:pPr>
            <w:r w:rsidRPr="00645306">
              <w:rPr>
                <w:lang w:val="en-US"/>
              </w:rPr>
              <w:t xml:space="preserve">disclosed to, and reproduced for use by, the Purchaser and by such other persons as are </w:t>
            </w:r>
            <w:r w:rsidRPr="00645306">
              <w:rPr>
                <w:b/>
                <w:lang w:val="en-US"/>
              </w:rPr>
              <w:t xml:space="preserve">specified in the PCC </w:t>
            </w:r>
            <w:r w:rsidRPr="00645306">
              <w:rPr>
                <w:lang w:val="en-US"/>
              </w:rPr>
              <w:t>(and the Purchaser may sublicense such persons to use and copy for use the Software), subject to the same restrictions as are set forth in this Contract.</w:t>
            </w:r>
          </w:p>
        </w:tc>
      </w:tr>
      <w:tr w:rsidR="006B3AA5" w:rsidRPr="00645306" w14:paraId="0215994E" w14:textId="77777777" w:rsidTr="002C2DDD">
        <w:tc>
          <w:tcPr>
            <w:tcW w:w="1340" w:type="pct"/>
          </w:tcPr>
          <w:p w14:paraId="43D2D1C1" w14:textId="77777777" w:rsidR="006B3AA5" w:rsidRPr="00645306" w:rsidRDefault="006B3AA5" w:rsidP="00D72315">
            <w:pPr>
              <w:widowControl w:val="0"/>
              <w:spacing w:after="200"/>
            </w:pPr>
          </w:p>
        </w:tc>
        <w:tc>
          <w:tcPr>
            <w:tcW w:w="3660" w:type="pct"/>
            <w:gridSpan w:val="2"/>
          </w:tcPr>
          <w:p w14:paraId="09C5BDF8" w14:textId="77777777" w:rsidR="006B3AA5" w:rsidRPr="00645306" w:rsidRDefault="006B3AA5" w:rsidP="00017A89">
            <w:pPr>
              <w:pStyle w:val="Heading5GCC"/>
              <w:widowControl w:val="0"/>
              <w:suppressAutoHyphens w:val="0"/>
              <w:rPr>
                <w:rFonts w:cs="Arial"/>
                <w:b/>
                <w:bCs/>
                <w:lang w:eastAsia="en-GB"/>
              </w:rPr>
            </w:pPr>
            <w:r w:rsidRPr="00645306">
              <w:t xml:space="preserve">Except if otherwise </w:t>
            </w:r>
            <w:r w:rsidRPr="00645306">
              <w:rPr>
                <w:b/>
              </w:rPr>
              <w:t>specified in the PCC</w:t>
            </w:r>
            <w:r w:rsidRPr="00645306">
              <w:t>, on Supplier’s written request, but not more than once per year, the Purchaser shall furnish to the Supplier with a signed certification verifying that the Purchaser’s use of the Standard Software is consistent with the terms, conditions and restrictions of GCC Clause 16.</w:t>
            </w:r>
          </w:p>
        </w:tc>
      </w:tr>
      <w:tr w:rsidR="006B3AA5" w:rsidRPr="00645306" w14:paraId="2C975626" w14:textId="77777777" w:rsidTr="002C2DDD">
        <w:tc>
          <w:tcPr>
            <w:tcW w:w="1340" w:type="pct"/>
          </w:tcPr>
          <w:p w14:paraId="11A70062" w14:textId="77777777" w:rsidR="006B3AA5" w:rsidRPr="00645306" w:rsidRDefault="006B3AA5" w:rsidP="002C2DDD">
            <w:pPr>
              <w:pStyle w:val="Heading4GCC"/>
              <w:rPr>
                <w:rFonts w:cs="Arial"/>
                <w:bCs/>
                <w:lang w:eastAsia="en-GB"/>
              </w:rPr>
            </w:pPr>
            <w:bookmarkStart w:id="2257" w:name="_Hlt495509834"/>
            <w:bookmarkStart w:id="2258" w:name="_Toc521497716"/>
            <w:bookmarkStart w:id="2259" w:name="_Toc210987015"/>
            <w:bookmarkStart w:id="2260" w:name="_Toc448150821"/>
            <w:bookmarkStart w:id="2261" w:name="_Toc448151055"/>
            <w:bookmarkStart w:id="2262" w:name="_Toc448151227"/>
            <w:bookmarkStart w:id="2263" w:name="_Toc448151336"/>
            <w:bookmarkStart w:id="2264" w:name="_Toc512587397"/>
            <w:bookmarkStart w:id="2265" w:name="_Toc55506684"/>
            <w:bookmarkStart w:id="2266" w:name="_Toc55760554"/>
            <w:bookmarkStart w:id="2267" w:name="_Toc55765857"/>
            <w:bookmarkStart w:id="2268" w:name="_Toc195801247"/>
            <w:bookmarkEnd w:id="2257"/>
            <w:r w:rsidRPr="00645306">
              <w:t>Confidential Information</w:t>
            </w:r>
            <w:bookmarkEnd w:id="2258"/>
            <w:bookmarkEnd w:id="2259"/>
            <w:bookmarkEnd w:id="2260"/>
            <w:bookmarkEnd w:id="2261"/>
            <w:bookmarkEnd w:id="2262"/>
            <w:bookmarkEnd w:id="2263"/>
            <w:r w:rsidRPr="00645306">
              <w:t xml:space="preserve"> and Data Security</w:t>
            </w:r>
            <w:bookmarkEnd w:id="2264"/>
            <w:bookmarkEnd w:id="2265"/>
            <w:bookmarkEnd w:id="2266"/>
            <w:bookmarkEnd w:id="2267"/>
            <w:bookmarkEnd w:id="2268"/>
          </w:p>
        </w:tc>
        <w:tc>
          <w:tcPr>
            <w:tcW w:w="3660" w:type="pct"/>
            <w:gridSpan w:val="2"/>
          </w:tcPr>
          <w:p w14:paraId="4EC6682D" w14:textId="5A079960" w:rsidR="006B3AA5" w:rsidRPr="00645306" w:rsidRDefault="006B3AA5" w:rsidP="00017A89">
            <w:pPr>
              <w:pStyle w:val="Heading5GCC"/>
              <w:widowControl w:val="0"/>
              <w:suppressAutoHyphens w:val="0"/>
              <w:rPr>
                <w:rFonts w:cs="Arial"/>
                <w:b/>
                <w:bCs/>
                <w:lang w:eastAsia="en-GB"/>
              </w:rPr>
            </w:pPr>
            <w:r w:rsidRPr="00645306">
              <w:t xml:space="preserve">Except if otherwise </w:t>
            </w:r>
            <w:r w:rsidRPr="00645306">
              <w:rPr>
                <w:b/>
              </w:rPr>
              <w:t>specified in the PCC</w:t>
            </w:r>
            <w:r w:rsidRPr="00645306">
              <w:t xml:space="preserve"> and in GCC Sub-</w:t>
            </w:r>
            <w:r w:rsidR="00F77296" w:rsidRPr="00645306">
              <w:t>C</w:t>
            </w:r>
            <w:r w:rsidRPr="00645306">
              <w:t>lause 17.3 below</w:t>
            </w:r>
            <w:r w:rsidRPr="00645306">
              <w:rPr>
                <w:b/>
              </w:rPr>
              <w:t>,</w:t>
            </w:r>
            <w:r w:rsidRPr="00645306">
              <w:t xml:space="preserve"> the "Receiving Party" (either the Purchaser or the Supplier) shall not, without the written consent of the other party to this Contract (“the Disclosing Party”), divulge to any third party any documents, data, or other information of a confidential or proprietary nature, in any form, of the Disclosing Party that is (</w:t>
            </w:r>
            <w:proofErr w:type="spellStart"/>
            <w:r w:rsidRPr="00645306">
              <w:t>i</w:t>
            </w:r>
            <w:proofErr w:type="spellEnd"/>
            <w:r w:rsidRPr="00645306">
              <w:t xml:space="preserve">) marked as confidential or proprietary or otherwise identified as confidential or proprietary by the Disclosing Party, or (ii) disclosed orally or visually, or in written or other form of tangible information or materials without an appropriate letter, proprietary stamp or legend, if it would be apparent to a reasonable person, familiar with the Disclosing Party’s business and industry, that such documents, data or information are of a confidential or proprietary nature (collectively, “Confidential Information”), which is furnished directly or indirectly by the Disclosing Party prior to or during performance, or following termination, of the Contract. </w:t>
            </w:r>
            <w:r w:rsidRPr="00645306">
              <w:lastRenderedPageBreak/>
              <w:t>Purchaser Data is the Purchaser’s Confidential Information. The Receiving Party shall hold as confidential through use of the same level of care (including both facility physical security and electronic security) to prevent unauthorized access by, storage, disclosure, publication, dissemination to and/or use by third parties of, the Confidential Information of the Disclosing Party as it employs to avoid unauthorized access, storage, disclosure, publication, dissemination or use of its own Confidential Information, but in no event less than a reasonable standard of care.</w:t>
            </w:r>
          </w:p>
        </w:tc>
      </w:tr>
      <w:tr w:rsidR="006B3AA5" w:rsidRPr="00645306" w14:paraId="36D55DB9" w14:textId="77777777" w:rsidTr="002C2DDD">
        <w:tc>
          <w:tcPr>
            <w:tcW w:w="1340" w:type="pct"/>
          </w:tcPr>
          <w:p w14:paraId="44D0B470" w14:textId="77777777" w:rsidR="006B3AA5" w:rsidRPr="00645306" w:rsidRDefault="006B3AA5" w:rsidP="00D72315">
            <w:pPr>
              <w:widowControl w:val="0"/>
              <w:spacing w:after="200"/>
            </w:pPr>
          </w:p>
        </w:tc>
        <w:tc>
          <w:tcPr>
            <w:tcW w:w="3660" w:type="pct"/>
            <w:gridSpan w:val="2"/>
          </w:tcPr>
          <w:p w14:paraId="15A71537" w14:textId="7093DD8D" w:rsidR="006B3AA5" w:rsidRPr="00645306" w:rsidRDefault="006B3AA5" w:rsidP="00017A89">
            <w:pPr>
              <w:pStyle w:val="Heading5GCC"/>
              <w:widowControl w:val="0"/>
              <w:suppressAutoHyphens w:val="0"/>
              <w:rPr>
                <w:rFonts w:cs="Arial"/>
                <w:b/>
                <w:bCs/>
                <w:lang w:eastAsia="en-GB"/>
              </w:rPr>
            </w:pPr>
            <w:r w:rsidRPr="00645306">
              <w:t>For the purposes of GCC Sub-</w:t>
            </w:r>
            <w:r w:rsidR="00F77296" w:rsidRPr="00645306">
              <w:t>C</w:t>
            </w:r>
            <w:r w:rsidRPr="00645306">
              <w:t xml:space="preserve">lause 17.1, the Supplier is also deemed to be the Receiving Party of Confidential Information generated by the Supplier itself </w:t>
            </w:r>
            <w:proofErr w:type="gramStart"/>
            <w:r w:rsidRPr="00645306">
              <w:t>in the course of</w:t>
            </w:r>
            <w:proofErr w:type="gramEnd"/>
            <w:r w:rsidRPr="00645306">
              <w:t xml:space="preserve"> the performance of its obligations under the Contract and relating to the businesses, finances, suppliers, employees, or other contacts of the Purchaser or the Purchaser’s use of the System or Services.</w:t>
            </w:r>
          </w:p>
          <w:p w14:paraId="45E5A15E" w14:textId="73A756B7" w:rsidR="006B3AA5" w:rsidRPr="00645306" w:rsidRDefault="006B3AA5" w:rsidP="00017A89">
            <w:pPr>
              <w:pStyle w:val="Heading5GCC"/>
              <w:widowControl w:val="0"/>
              <w:suppressAutoHyphens w:val="0"/>
              <w:rPr>
                <w:rFonts w:cs="Arial"/>
                <w:b/>
                <w:bCs/>
                <w:lang w:eastAsia="en-GB"/>
              </w:rPr>
            </w:pPr>
            <w:r w:rsidRPr="00645306">
              <w:t>Notwithstanding GCC Sub-</w:t>
            </w:r>
            <w:r w:rsidR="00F77296" w:rsidRPr="00645306">
              <w:t>C</w:t>
            </w:r>
            <w:r w:rsidRPr="00645306">
              <w:t>lauses 17.1 and 17.2:</w:t>
            </w:r>
          </w:p>
          <w:p w14:paraId="156C6A71" w14:textId="77777777" w:rsidR="00650392" w:rsidRPr="00645306" w:rsidRDefault="006B3AA5" w:rsidP="000954B1">
            <w:pPr>
              <w:pStyle w:val="ListParagraph"/>
              <w:widowControl w:val="0"/>
              <w:numPr>
                <w:ilvl w:val="0"/>
                <w:numId w:val="86"/>
              </w:numPr>
              <w:contextualSpacing w:val="0"/>
              <w:rPr>
                <w:lang w:val="en-US"/>
              </w:rPr>
            </w:pPr>
            <w:r w:rsidRPr="00645306">
              <w:rPr>
                <w:lang w:val="en-US"/>
              </w:rPr>
              <w:t>the Supplier may furnish to its Subcontractor(s) Confidential Information of the Purchaser to the extent reasonably required for the Subcontractor to perform its work under the Contract; and</w:t>
            </w:r>
          </w:p>
          <w:p w14:paraId="7B3C3BFA" w14:textId="75B6AB47" w:rsidR="006B3AA5" w:rsidRPr="00645306" w:rsidRDefault="006B3AA5" w:rsidP="000954B1">
            <w:pPr>
              <w:pStyle w:val="ListParagraph"/>
              <w:widowControl w:val="0"/>
              <w:numPr>
                <w:ilvl w:val="0"/>
                <w:numId w:val="86"/>
              </w:numPr>
              <w:contextualSpacing w:val="0"/>
              <w:rPr>
                <w:lang w:val="en-US"/>
              </w:rPr>
            </w:pPr>
            <w:r w:rsidRPr="00645306">
              <w:rPr>
                <w:lang w:val="en-US"/>
              </w:rPr>
              <w:t>the Purchaser may furnish Confidential Information of the Supplier: (</w:t>
            </w:r>
            <w:proofErr w:type="spellStart"/>
            <w:r w:rsidRPr="00645306">
              <w:rPr>
                <w:lang w:val="en-US"/>
              </w:rPr>
              <w:t>i</w:t>
            </w:r>
            <w:proofErr w:type="spellEnd"/>
            <w:r w:rsidRPr="00645306">
              <w:rPr>
                <w:lang w:val="en-US"/>
              </w:rPr>
              <w:t>) to its agents, contractors, service providers, advisors, suppliers and their subcontractors to the extent reasonably required for them to perform their work under their agreements with Purchaser; and (ii) to its Affiliates</w:t>
            </w:r>
          </w:p>
          <w:p w14:paraId="50D5D83C" w14:textId="77777777" w:rsidR="006B3AA5" w:rsidRPr="00645306" w:rsidRDefault="006B3AA5" w:rsidP="00D72315">
            <w:pPr>
              <w:widowControl w:val="0"/>
              <w:tabs>
                <w:tab w:val="left" w:pos="3960"/>
              </w:tabs>
              <w:spacing w:line="240" w:lineRule="auto"/>
              <w:ind w:left="540" w:right="-72"/>
              <w:rPr>
                <w:rFonts w:eastAsia="Times New Roman" w:cs="Times New Roman"/>
                <w:szCs w:val="20"/>
              </w:rPr>
            </w:pPr>
            <w:r w:rsidRPr="00645306">
              <w:rPr>
                <w:rFonts w:eastAsia="Times New Roman" w:cs="Times New Roman"/>
                <w:szCs w:val="20"/>
              </w:rPr>
              <w:t>in which event the Receiving Party shall ensure that (A) the person to whom it furnishes Confidential Information of the Disclosing Party is bound by obligations of confidentiality, non-disclosure and the other restrictive covenants at least as restrictive and extensive in scope as those set forth in this GCC Clause 17; and (B) the Disclosing Party assumes full responsibility for the acts or omissions of the persons to which it makes such disclosures no less than if the acts or omissions were those of the Receiving Party.</w:t>
            </w:r>
          </w:p>
        </w:tc>
      </w:tr>
      <w:tr w:rsidR="006B3AA5" w:rsidRPr="00645306" w14:paraId="593678EA" w14:textId="77777777" w:rsidTr="002C2DDD">
        <w:tc>
          <w:tcPr>
            <w:tcW w:w="1340" w:type="pct"/>
          </w:tcPr>
          <w:p w14:paraId="32795993" w14:textId="77777777" w:rsidR="006B3AA5" w:rsidRPr="00645306" w:rsidRDefault="006B3AA5" w:rsidP="00D72315">
            <w:pPr>
              <w:widowControl w:val="0"/>
              <w:spacing w:after="200"/>
            </w:pPr>
          </w:p>
        </w:tc>
        <w:tc>
          <w:tcPr>
            <w:tcW w:w="3660" w:type="pct"/>
            <w:gridSpan w:val="2"/>
          </w:tcPr>
          <w:p w14:paraId="746E2E4C" w14:textId="77777777" w:rsidR="006B3AA5" w:rsidRPr="00645306" w:rsidRDefault="006B3AA5" w:rsidP="00D72315">
            <w:pPr>
              <w:pStyle w:val="Heading5GCC"/>
              <w:widowControl w:val="0"/>
              <w:suppressAutoHyphens w:val="0"/>
              <w:rPr>
                <w:rFonts w:cs="Arial"/>
                <w:b/>
                <w:bCs/>
                <w:lang w:eastAsia="en-GB"/>
              </w:rPr>
            </w:pPr>
            <w:r w:rsidRPr="00645306">
              <w:t xml:space="preserve">The Purchaser shall not, without the Supplier’s prior written consent, use any Confidential Information received from or on behalf of the Supplier for any purpose other than those that are required to receive and utilize the System and Services and to exercise its rights under the Contract, including without limitation the operation, maintenance and further development of the System. Similarly, the Supplier shall not, without the </w:t>
            </w:r>
            <w:r w:rsidRPr="00645306">
              <w:lastRenderedPageBreak/>
              <w:t>Purchaser’s prior written consent, use any Confidential Information received from or on behalf of the Purchaser for any purpose other than those that are required for the performance of the Contract.</w:t>
            </w:r>
          </w:p>
          <w:p w14:paraId="41F307E7" w14:textId="7BD5CC48" w:rsidR="006B3AA5" w:rsidRPr="00645306" w:rsidRDefault="006B3AA5" w:rsidP="00D72315">
            <w:pPr>
              <w:pStyle w:val="Heading5GCC"/>
              <w:widowControl w:val="0"/>
              <w:suppressAutoHyphens w:val="0"/>
              <w:rPr>
                <w:rFonts w:cs="Arial"/>
                <w:b/>
                <w:bCs/>
                <w:lang w:eastAsia="en-GB"/>
              </w:rPr>
            </w:pPr>
            <w:r w:rsidRPr="00645306">
              <w:t>Except for Personal Information, the obligation of a party under GCC Sub-</w:t>
            </w:r>
            <w:r w:rsidR="00F77296" w:rsidRPr="00645306">
              <w:t>C</w:t>
            </w:r>
            <w:r w:rsidRPr="00645306">
              <w:t>lauses 17.1 through 17.4 above, however, shall not apply to that information which:</w:t>
            </w:r>
          </w:p>
          <w:p w14:paraId="23831125" w14:textId="77777777" w:rsidR="00650392" w:rsidRPr="00645306" w:rsidRDefault="006B3AA5" w:rsidP="000954B1">
            <w:pPr>
              <w:pStyle w:val="ListParagraph"/>
              <w:widowControl w:val="0"/>
              <w:numPr>
                <w:ilvl w:val="0"/>
                <w:numId w:val="87"/>
              </w:numPr>
              <w:rPr>
                <w:lang w:val="en-US"/>
              </w:rPr>
            </w:pPr>
            <w:r w:rsidRPr="00645306">
              <w:rPr>
                <w:lang w:val="en-US"/>
              </w:rPr>
              <w:t xml:space="preserve">now or hereafter enters the public domain through no fault of the Receiving </w:t>
            </w:r>
            <w:proofErr w:type="gramStart"/>
            <w:r w:rsidRPr="00645306">
              <w:rPr>
                <w:lang w:val="en-US"/>
              </w:rPr>
              <w:t>Party;</w:t>
            </w:r>
            <w:proofErr w:type="gramEnd"/>
          </w:p>
          <w:p w14:paraId="76358551" w14:textId="77777777" w:rsidR="00650392" w:rsidRPr="00645306" w:rsidRDefault="006B3AA5" w:rsidP="000954B1">
            <w:pPr>
              <w:pStyle w:val="ListParagraph"/>
              <w:widowControl w:val="0"/>
              <w:numPr>
                <w:ilvl w:val="0"/>
                <w:numId w:val="87"/>
              </w:numPr>
              <w:rPr>
                <w:lang w:val="en-US"/>
              </w:rPr>
            </w:pPr>
            <w:r w:rsidRPr="00645306">
              <w:rPr>
                <w:lang w:val="en-US"/>
              </w:rPr>
              <w:t xml:space="preserve">can be proven to have been possessed by the Receiving Party at the time of disclosure and that was not previously obtained, directly or indirectly, from the Disclosing </w:t>
            </w:r>
            <w:proofErr w:type="gramStart"/>
            <w:r w:rsidRPr="00645306">
              <w:rPr>
                <w:lang w:val="en-US"/>
              </w:rPr>
              <w:t>Party;</w:t>
            </w:r>
            <w:proofErr w:type="gramEnd"/>
          </w:p>
          <w:p w14:paraId="7E485C33" w14:textId="77777777" w:rsidR="006B3AA5" w:rsidRPr="00645306" w:rsidRDefault="00984DAB" w:rsidP="000954B1">
            <w:pPr>
              <w:pStyle w:val="ListParagraph"/>
              <w:widowControl w:val="0"/>
              <w:numPr>
                <w:ilvl w:val="0"/>
                <w:numId w:val="87"/>
              </w:numPr>
              <w:rPr>
                <w:lang w:val="en-US"/>
              </w:rPr>
            </w:pPr>
            <w:r w:rsidRPr="00645306">
              <w:rPr>
                <w:lang w:val="en-US"/>
              </w:rPr>
              <w:t>o</w:t>
            </w:r>
            <w:r w:rsidR="006B3AA5" w:rsidRPr="00645306">
              <w:rPr>
                <w:lang w:val="en-US"/>
              </w:rPr>
              <w:t>therwise lawfully becomes available to the Receiving Party from a third party that has no obligation of confidentiality to the Disclosing Party.</w:t>
            </w:r>
          </w:p>
          <w:p w14:paraId="39060065" w14:textId="77777777" w:rsidR="006B3AA5" w:rsidRPr="00645306" w:rsidRDefault="006B3AA5" w:rsidP="00D72315">
            <w:pPr>
              <w:widowControl w:val="0"/>
              <w:tabs>
                <w:tab w:val="left" w:pos="3960"/>
              </w:tabs>
              <w:spacing w:line="240" w:lineRule="auto"/>
              <w:ind w:left="540" w:right="-72" w:firstLine="4"/>
              <w:rPr>
                <w:rFonts w:eastAsia="Times New Roman" w:cs="Times New Roman"/>
                <w:szCs w:val="20"/>
              </w:rPr>
            </w:pPr>
            <w:r w:rsidRPr="00645306">
              <w:rPr>
                <w:rFonts w:eastAsia="Times New Roman" w:cs="Times New Roman"/>
                <w:szCs w:val="20"/>
              </w:rPr>
              <w:t>In the event of disclosure pursuant to an order of court or governmental agency, and subject to compliance with law, the Receiving Party shall give the Disclosing Party prompt notice to permit the Disclosing Party an opportunity, if available, to obtain a protective order or otherwise protect the confidentiality of such Confidential Information of the Disclosing Party, all at the Disclosing Party’s cost and expense.</w:t>
            </w:r>
          </w:p>
          <w:p w14:paraId="364A03E0" w14:textId="77777777" w:rsidR="006B3AA5" w:rsidRPr="00645306" w:rsidRDefault="006B3AA5" w:rsidP="00D72315">
            <w:pPr>
              <w:pStyle w:val="Heading5GCC"/>
              <w:widowControl w:val="0"/>
              <w:suppressAutoHyphens w:val="0"/>
              <w:rPr>
                <w:rFonts w:cs="Arial"/>
                <w:b/>
                <w:bCs/>
                <w:lang w:eastAsia="en-GB"/>
              </w:rPr>
            </w:pPr>
            <w:r w:rsidRPr="00645306">
              <w:t xml:space="preserve">All Confidential Information of the Disclosing Party, whether in existence at the date of the Contract or compiled thereafter in the course of providing the System or Services, shall be treated by the Receiving Party as the exclusive property of the Disclosing Party and the furnishing of such Confidential Information, or access to such Confidential Information, by the Disclosing Party shall not grant any express or implied interest in the Receiving Party to such Confidential Information. Furthermore, except as set forth in the Contract, the Receiving Party will not acquire any right in or assert any lien against the Disclosing Party’s Confidential Information. Upon request at any time and from time to time and without regard to the default status of the parties under the Contract, the Receiving Party shall promptly deliver to the Disclosing Party the Confidential Information of the Disclosing Party in such format as may be reasonably requested by the Disclosing Party and in such hard copy as exists on the date of the request; provided, however, that Supplier may only request the return of its Confidential Information if the return will not adversely affect the provision of the System or Services, Purchaser’s full enjoyment of the System or Services as permitted in the Contract, or the full exercise by Purchaser of the </w:t>
            </w:r>
            <w:r w:rsidRPr="00645306">
              <w:lastRenderedPageBreak/>
              <w:t>rights granted to Purchaser under the Contract.</w:t>
            </w:r>
          </w:p>
          <w:p w14:paraId="50837267" w14:textId="77777777" w:rsidR="006B3AA5" w:rsidRPr="00645306" w:rsidRDefault="006B3AA5" w:rsidP="00D72315">
            <w:pPr>
              <w:pStyle w:val="Heading5GCC"/>
              <w:widowControl w:val="0"/>
              <w:suppressAutoHyphens w:val="0"/>
              <w:rPr>
                <w:rFonts w:cs="Arial"/>
                <w:b/>
                <w:bCs/>
                <w:lang w:eastAsia="en-GB"/>
              </w:rPr>
            </w:pPr>
            <w:r w:rsidRPr="00645306">
              <w:t>In addition to any specific requirements set forth in the Contract, Supplier shall establish an information security program with respect to the Confidential Information of the Purchaser and its Affiliates which: (</w:t>
            </w:r>
            <w:proofErr w:type="spellStart"/>
            <w:r w:rsidRPr="00645306">
              <w:t>i</w:t>
            </w:r>
            <w:proofErr w:type="spellEnd"/>
            <w:r w:rsidRPr="00645306">
              <w:t xml:space="preserve">) ensures the security and confidentiality of such Confidential Information; (ii) protects against any anticipated threats or hazards to the security or integrity of such Confidential Information, and (iii) protects against any unauthorized use of or access to such Confidential Information. Supplier shall also establish and maintain network and internet security procedures, protocols, security gateways and firewalls with respect to the Confidential Information of the Purchaser and its Affiliates. </w:t>
            </w:r>
            <w:proofErr w:type="gramStart"/>
            <w:r w:rsidRPr="00645306">
              <w:t>All of</w:t>
            </w:r>
            <w:proofErr w:type="gramEnd"/>
            <w:r w:rsidRPr="00645306">
              <w:t xml:space="preserve"> the foregoing shall be consistent with the Contract and no less rigorous than those maintained by Supplier for its own data and information of a similar nature, but in no event shall such safeguards and procedures be less than what is standard in the industry. Without limiting the generality of the foregoing, the Supplier’s information security program shall also address: (1) regular assessment and re-assessment of the risks to the security of Confidential Information of the Purchaser and its Affiliates and systems acquired or maintained by the Supplier and its Subcontractors, including (A) identification of internal and external threats that could result in a Security Breach, (B) assessment of the likelihood and potential damage of such threats, taking into account the sensitivity of such data and systems, and (C) assessment of the sufficiency of policies, procedures, and information systems of Supplier and its Subcontractors, and other arrangements in place, to control risks; and (2) protection against such risks.</w:t>
            </w:r>
          </w:p>
          <w:p w14:paraId="5DC8C4F0" w14:textId="77777777" w:rsidR="006B3AA5" w:rsidRPr="00645306" w:rsidRDefault="006B3AA5" w:rsidP="00D72315">
            <w:pPr>
              <w:pStyle w:val="Heading5GCC"/>
              <w:widowControl w:val="0"/>
              <w:suppressAutoHyphens w:val="0"/>
              <w:rPr>
                <w:rFonts w:cs="Arial"/>
                <w:b/>
                <w:bCs/>
                <w:lang w:eastAsia="en-GB"/>
              </w:rPr>
            </w:pPr>
            <w:r w:rsidRPr="00645306">
              <w:t xml:space="preserve">Supplier shall remove </w:t>
            </w:r>
            <w:proofErr w:type="gramStart"/>
            <w:r w:rsidRPr="00645306">
              <w:t>all of</w:t>
            </w:r>
            <w:proofErr w:type="gramEnd"/>
            <w:r w:rsidRPr="00645306">
              <w:t xml:space="preserve"> the Confidential Information of the Purchaser and its Affiliates from any media taken out of service and shall destroy or securely erase such media in a manner designed to protect against unauthorized access to or use of any such Confidential Information in connection with such destruction or erasure.</w:t>
            </w:r>
          </w:p>
          <w:p w14:paraId="7A381E20" w14:textId="540AF259" w:rsidR="006B3AA5" w:rsidRPr="00645306" w:rsidRDefault="006B3AA5" w:rsidP="00D72315">
            <w:pPr>
              <w:pStyle w:val="Heading5GCC"/>
              <w:widowControl w:val="0"/>
              <w:suppressAutoHyphens w:val="0"/>
              <w:rPr>
                <w:rFonts w:cs="Arial"/>
                <w:b/>
                <w:bCs/>
                <w:lang w:eastAsia="en-GB"/>
              </w:rPr>
            </w:pPr>
            <w:r w:rsidRPr="00645306">
              <w:t>In the event Supplier becomes aware of any Security Breach, Supplier shall (</w:t>
            </w:r>
            <w:proofErr w:type="spellStart"/>
            <w:r w:rsidRPr="00645306">
              <w:t>i</w:t>
            </w:r>
            <w:proofErr w:type="spellEnd"/>
            <w:r w:rsidRPr="00645306">
              <w:t xml:space="preserve">) as promptly as practicable (and, in any event, within 24 hours) notify Purchaser of such Security Breach, (ii) perform a root cause analysis thereon; (iii) investigate such Security Breach and report its findings to Purchaser; (iv) provide Purchaser with a remediation plan for its approval to address the Security Breach and prevent any further incidents; (v) once approved, remediate such Security Breach in accordance with such approved plan; (vi) conduct a forensic investigation to determine what systems, data and information have been </w:t>
            </w:r>
            <w:r w:rsidRPr="00645306">
              <w:lastRenderedPageBreak/>
              <w:t>affected by such Security Breach and provide all of the results and related reporting to Purchaser for its review; and (vii) cooperate with Purchaser and, at Purchaser’s request, any law enforcement or regulatory officials, credit reporting companies, and credit card associations investigating such Security Breach. If Supplier does not provide to Purchaser the results and related reporting associated with its forensic investigation or Purchaser determines that such information is not sufficient, then Supplier shall allow Purchaser and its designees to conduct a forensic investigation of the Security Breach. Supplier shall use commercially reasonable efforts to preserve all evidence relating to the Security Breach until Purchaser and its designees have completed such forensic investigation or confirmed to Supplier that it waives its right to conduct such an investigation. To the extent Supplier is unable to preserve any evidence relating to the Security Breach, Supplier shall create and maintain forensic copies of all such evidence and supporting documentation reasonably necessary for the investigation and prosecution of claims relating to such Security Breach. Supplier will be responsible for the costs and expenses associated with the performance of its obligations in this GCC Sub-</w:t>
            </w:r>
            <w:r w:rsidR="00F77296" w:rsidRPr="00645306">
              <w:t>C</w:t>
            </w:r>
            <w:r w:rsidRPr="00645306">
              <w:t>lause 17.9 and Supplier shall reimburse Purchaser on demand for all Notification Related Costs incurred by Purchaser arising out of or in connection with any such Security Breach, except to the extent the Security Breach is caused by the acts or omissions of Purchaser. Without limiting the foregoing and notwithstanding anything herein to the contrary, Purchaser shall make the final decision on notifying any third party of the Security Breach, and the implementation of any other remedies, including the remediation plan.</w:t>
            </w:r>
          </w:p>
          <w:p w14:paraId="55E8A3E4" w14:textId="77777777" w:rsidR="006B3AA5" w:rsidRPr="00645306" w:rsidRDefault="006B3AA5" w:rsidP="00D72315">
            <w:pPr>
              <w:pStyle w:val="Heading5GCC"/>
              <w:widowControl w:val="0"/>
              <w:suppressAutoHyphens w:val="0"/>
              <w:rPr>
                <w:rFonts w:cs="Arial"/>
                <w:b/>
                <w:bCs/>
                <w:lang w:eastAsia="en-GB"/>
              </w:rPr>
            </w:pPr>
            <w:r w:rsidRPr="00645306">
              <w:t>Supplier acknowledges that its violation of this GCC Clause 17 may cause irreparable harm, the amount of which would be impossible to estimate, thus making any remedy at law or in damages inadequate. Supplier therefore agrees that Purchaser shall have the right to apply to any court or administrative body of competent jurisdiction for and be granted an injunction or similar order compelling specific performance by Supplier of its obligations under the Contract. Purchaser shall not be required to post any bond or other security in connection with any such injunction.</w:t>
            </w:r>
          </w:p>
          <w:p w14:paraId="58E43BD1" w14:textId="77777777" w:rsidR="006B3AA5" w:rsidRPr="00645306" w:rsidRDefault="006B3AA5" w:rsidP="00D72315">
            <w:pPr>
              <w:pStyle w:val="Heading5GCC"/>
              <w:widowControl w:val="0"/>
              <w:suppressAutoHyphens w:val="0"/>
              <w:rPr>
                <w:rFonts w:cs="Arial"/>
                <w:b/>
                <w:bCs/>
                <w:lang w:eastAsia="en-GB"/>
              </w:rPr>
            </w:pPr>
            <w:r w:rsidRPr="00645306">
              <w:t>The above provisions of this GCC Clause 17 shall not in any way modify any undertaking of confidentiality given by either of the parties to this Contract prior to the date of the Contract in respect of the System or Services, or any part thereof.</w:t>
            </w:r>
          </w:p>
          <w:p w14:paraId="46D7A089" w14:textId="77777777" w:rsidR="006B3AA5" w:rsidRPr="00645306" w:rsidRDefault="006B3AA5" w:rsidP="00D72315">
            <w:pPr>
              <w:pStyle w:val="Heading5GCC"/>
              <w:widowControl w:val="0"/>
              <w:suppressAutoHyphens w:val="0"/>
              <w:rPr>
                <w:rFonts w:cs="Arial"/>
                <w:b/>
                <w:bCs/>
                <w:lang w:eastAsia="en-GB"/>
              </w:rPr>
            </w:pPr>
            <w:r w:rsidRPr="00645306">
              <w:t>The provisions of this GCC Clause 17: (</w:t>
            </w:r>
            <w:proofErr w:type="spellStart"/>
            <w:r w:rsidRPr="00645306">
              <w:t>i</w:t>
            </w:r>
            <w:proofErr w:type="spellEnd"/>
            <w:r w:rsidRPr="00645306">
              <w:t xml:space="preserve">) will apply after the </w:t>
            </w:r>
            <w:r w:rsidRPr="00645306">
              <w:lastRenderedPageBreak/>
              <w:t xml:space="preserve">date of the Contract to any Confidential Information disclosed or made available to the Receiving Party before and after the date of the Contract and (ii) will continue and must be maintained from the date of the Contract through the expiration or earlier termination of the Contract and (a) with respect to trade secrets, until such trade secrets no longer qualify as trade secrets under Applicable Law; (b) with respect to Personal Information disclosed by the Disclosing Party, in perpetuity; and (c) with respect to all other Confidential Information, for a period equal to three (3) years after termination of the parties’ relationship under the Contract or such longer period as may be </w:t>
            </w:r>
            <w:r w:rsidRPr="00645306">
              <w:rPr>
                <w:b/>
              </w:rPr>
              <w:t>specified in the PCC</w:t>
            </w:r>
            <w:r w:rsidRPr="00645306">
              <w:t>.</w:t>
            </w:r>
          </w:p>
        </w:tc>
      </w:tr>
    </w:tbl>
    <w:p w14:paraId="19C99E59" w14:textId="77777777" w:rsidR="006B3AA5" w:rsidRPr="00645306" w:rsidRDefault="006B3AA5" w:rsidP="00D72315">
      <w:pPr>
        <w:pStyle w:val="Heading3GCC"/>
        <w:keepNext w:val="0"/>
        <w:widowControl w:val="0"/>
        <w:suppressAutoHyphens w:val="0"/>
      </w:pPr>
      <w:bookmarkStart w:id="2269" w:name="_Toc521497717"/>
      <w:bookmarkStart w:id="2270" w:name="_Toc210987016"/>
      <w:bookmarkStart w:id="2271" w:name="_Toc448150822"/>
      <w:bookmarkStart w:id="2272" w:name="_Toc448151056"/>
      <w:bookmarkStart w:id="2273" w:name="_Toc448151228"/>
      <w:bookmarkStart w:id="2274" w:name="_Toc448151337"/>
      <w:bookmarkStart w:id="2275" w:name="_Toc512587398"/>
      <w:bookmarkStart w:id="2276" w:name="_Toc55506685"/>
      <w:bookmarkStart w:id="2277" w:name="_Toc55540955"/>
      <w:bookmarkStart w:id="2278" w:name="_Toc55561671"/>
      <w:bookmarkStart w:id="2279" w:name="_Toc55760555"/>
      <w:bookmarkStart w:id="2280" w:name="_Toc55760958"/>
      <w:bookmarkStart w:id="2281" w:name="_Toc55765858"/>
      <w:bookmarkStart w:id="2282" w:name="_Toc55933371"/>
      <w:bookmarkStart w:id="2283" w:name="_Toc56639251"/>
      <w:bookmarkStart w:id="2284" w:name="_Toc195801248"/>
      <w:r w:rsidRPr="00645306">
        <w:lastRenderedPageBreak/>
        <w:t xml:space="preserve">E.  Supply, Installation, Testing, </w:t>
      </w:r>
      <w:r w:rsidRPr="00645306">
        <w:br/>
        <w:t>Commissioning, and Acceptance of the System</w:t>
      </w:r>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p>
    <w:tbl>
      <w:tblPr>
        <w:tblW w:w="5000" w:type="pct"/>
        <w:tblLook w:val="0000" w:firstRow="0" w:lastRow="0" w:firstColumn="0" w:lastColumn="0" w:noHBand="0" w:noVBand="0"/>
      </w:tblPr>
      <w:tblGrid>
        <w:gridCol w:w="2520"/>
        <w:gridCol w:w="6884"/>
      </w:tblGrid>
      <w:tr w:rsidR="006B3AA5" w:rsidRPr="00645306" w14:paraId="61B23147" w14:textId="77777777" w:rsidTr="002C2DDD">
        <w:tc>
          <w:tcPr>
            <w:tcW w:w="1340" w:type="pct"/>
          </w:tcPr>
          <w:p w14:paraId="66CC810A" w14:textId="77777777" w:rsidR="006B3AA5" w:rsidRPr="00645306" w:rsidRDefault="006B3AA5" w:rsidP="002C2DDD">
            <w:pPr>
              <w:pStyle w:val="Heading4GCC"/>
            </w:pPr>
            <w:bookmarkStart w:id="2285" w:name="_Toc521497718"/>
            <w:bookmarkStart w:id="2286" w:name="_Toc210987017"/>
            <w:bookmarkStart w:id="2287" w:name="_Toc448150823"/>
            <w:bookmarkStart w:id="2288" w:name="_Toc448151057"/>
            <w:bookmarkStart w:id="2289" w:name="_Toc448151229"/>
            <w:bookmarkStart w:id="2290" w:name="_Toc448151338"/>
            <w:bookmarkStart w:id="2291" w:name="_Toc512587399"/>
            <w:bookmarkStart w:id="2292" w:name="_Toc55506686"/>
            <w:bookmarkStart w:id="2293" w:name="_Toc55760556"/>
            <w:bookmarkStart w:id="2294" w:name="_Toc55765859"/>
            <w:bookmarkStart w:id="2295" w:name="_Toc195801249"/>
            <w:r w:rsidRPr="00645306">
              <w:t>Representatives</w:t>
            </w:r>
            <w:bookmarkEnd w:id="2285"/>
            <w:bookmarkEnd w:id="2286"/>
            <w:bookmarkEnd w:id="2287"/>
            <w:bookmarkEnd w:id="2288"/>
            <w:bookmarkEnd w:id="2289"/>
            <w:bookmarkEnd w:id="2290"/>
            <w:bookmarkEnd w:id="2291"/>
            <w:bookmarkEnd w:id="2292"/>
            <w:bookmarkEnd w:id="2293"/>
            <w:bookmarkEnd w:id="2294"/>
            <w:bookmarkEnd w:id="2295"/>
          </w:p>
        </w:tc>
        <w:tc>
          <w:tcPr>
            <w:tcW w:w="3660" w:type="pct"/>
          </w:tcPr>
          <w:p w14:paraId="4E7F4C20" w14:textId="77777777" w:rsidR="006B3AA5" w:rsidRPr="00645306" w:rsidRDefault="006B3AA5" w:rsidP="00D72315">
            <w:pPr>
              <w:pStyle w:val="Heading5GCC"/>
              <w:widowControl w:val="0"/>
              <w:suppressAutoHyphens w:val="0"/>
            </w:pPr>
            <w:r w:rsidRPr="00645306">
              <w:t>Project Manager</w:t>
            </w:r>
          </w:p>
          <w:p w14:paraId="04984C42" w14:textId="77777777" w:rsidR="006B3AA5" w:rsidRPr="00645306" w:rsidRDefault="006B3AA5" w:rsidP="00D72315">
            <w:pPr>
              <w:widowControl w:val="0"/>
              <w:tabs>
                <w:tab w:val="left" w:pos="3960"/>
              </w:tabs>
              <w:spacing w:line="240" w:lineRule="auto"/>
              <w:ind w:left="540" w:right="-72"/>
              <w:rPr>
                <w:rFonts w:eastAsia="Times New Roman" w:cs="Times New Roman"/>
                <w:szCs w:val="20"/>
              </w:rPr>
            </w:pPr>
            <w:r w:rsidRPr="00645306">
              <w:rPr>
                <w:rFonts w:eastAsia="Times New Roman" w:cs="Times New Roman"/>
                <w:szCs w:val="20"/>
              </w:rPr>
              <w:t xml:space="preserve">If the Project Manager is not named in the Contract, then within fourteen (14) days of the Effective Date, the Purchaser shall appoint and notify the Supplier in writing of the name of the Project Manager. The Purchaser may from time to time appoint some other person as the Project Manager in place of the person previously so appointed and shall give a notice of the name of such other person to the Supplier without delay. No such appointment shall be made at such a time or in such a manner as to impede the progress of work on the System. Such appointment shall take effect only upon receipt of such notice by the Supplier. Subject to the extensions and/or limitations </w:t>
            </w:r>
            <w:r w:rsidRPr="00645306">
              <w:rPr>
                <w:rFonts w:eastAsia="Times New Roman" w:cs="Times New Roman"/>
                <w:b/>
                <w:szCs w:val="20"/>
              </w:rPr>
              <w:t xml:space="preserve">specified in the PCC </w:t>
            </w:r>
            <w:r w:rsidRPr="00645306">
              <w:rPr>
                <w:rFonts w:eastAsia="Times New Roman" w:cs="Times New Roman"/>
                <w:szCs w:val="20"/>
              </w:rPr>
              <w:t xml:space="preserve">(if any), the Project Manager shall have the authority to represent the Purchaser on all day-to-day matters relating to the System or arising from the </w:t>
            </w:r>
            <w:proofErr w:type="gramStart"/>
            <w:r w:rsidRPr="00645306">
              <w:rPr>
                <w:rFonts w:eastAsia="Times New Roman" w:cs="Times New Roman"/>
                <w:szCs w:val="20"/>
              </w:rPr>
              <w:t>Contract, and</w:t>
            </w:r>
            <w:proofErr w:type="gramEnd"/>
            <w:r w:rsidRPr="00645306">
              <w:rPr>
                <w:rFonts w:eastAsia="Times New Roman" w:cs="Times New Roman"/>
                <w:szCs w:val="20"/>
              </w:rPr>
              <w:t xml:space="preserve"> shall normally be the person giving or receiving notices on behalf of the Purchaser pursuant to GCC Clause 4.</w:t>
            </w:r>
          </w:p>
        </w:tc>
      </w:tr>
      <w:tr w:rsidR="006B3AA5" w:rsidRPr="00645306" w14:paraId="4270E39A" w14:textId="77777777" w:rsidTr="002C2DDD">
        <w:tc>
          <w:tcPr>
            <w:tcW w:w="1340" w:type="pct"/>
          </w:tcPr>
          <w:p w14:paraId="0C195E91" w14:textId="77777777" w:rsidR="006B3AA5" w:rsidRPr="00645306" w:rsidRDefault="006B3AA5" w:rsidP="00D72315">
            <w:pPr>
              <w:widowControl w:val="0"/>
              <w:spacing w:after="200"/>
            </w:pPr>
          </w:p>
        </w:tc>
        <w:tc>
          <w:tcPr>
            <w:tcW w:w="3660" w:type="pct"/>
          </w:tcPr>
          <w:p w14:paraId="444D981F" w14:textId="77777777" w:rsidR="00651A09" w:rsidRPr="00645306" w:rsidRDefault="006B3AA5" w:rsidP="00D72315">
            <w:pPr>
              <w:pStyle w:val="Heading5GCC"/>
              <w:widowControl w:val="0"/>
              <w:suppressAutoHyphens w:val="0"/>
            </w:pPr>
            <w:r w:rsidRPr="00645306">
              <w:t>Supplier’s Representative</w:t>
            </w:r>
          </w:p>
          <w:p w14:paraId="6FD1C6FC" w14:textId="4300147A" w:rsidR="00651A09" w:rsidRPr="00645306" w:rsidRDefault="006B3AA5" w:rsidP="000954B1">
            <w:pPr>
              <w:pStyle w:val="Heading5GCC"/>
              <w:widowControl w:val="0"/>
              <w:numPr>
                <w:ilvl w:val="2"/>
                <w:numId w:val="38"/>
              </w:numPr>
              <w:suppressAutoHyphens w:val="0"/>
            </w:pPr>
            <w:r w:rsidRPr="00645306">
              <w:t xml:space="preserve">If the Supplier’s Representative is not named in the Contract, then within fourteen (14) days of the Effective Date, the Supplier shall appoint the Supplier’s Representative and shall request the Purchaser in writing to approve the person so appointed. The request must be accompanied by a detailed curriculum vitae for the nominee, as well as a description of any other System or non-System responsibilities the nominee would retain while performing the duties of the Supplier’s Representative.  If the Purchaser does not </w:t>
            </w:r>
            <w:r w:rsidRPr="00645306">
              <w:lastRenderedPageBreak/>
              <w:t>object to the appointment within fourteen (14) days, the Supplier’s Representative shall be deemed to have been approved. If the Purchaser objects to the appointment within fourteen (14) days giving the reason therefore, then the Supplier shall appoint a replacement within fourteen (14) days of such objection in accordance with this GCC Sub-</w:t>
            </w:r>
            <w:r w:rsidR="00F77296" w:rsidRPr="00645306">
              <w:t>C</w:t>
            </w:r>
            <w:r w:rsidRPr="00645306">
              <w:t>lause 18.2.1.</w:t>
            </w:r>
          </w:p>
          <w:p w14:paraId="5DCB96B3" w14:textId="77777777" w:rsidR="00651A09" w:rsidRPr="00645306" w:rsidRDefault="006B3AA5" w:rsidP="000954B1">
            <w:pPr>
              <w:pStyle w:val="Heading5GCC"/>
              <w:widowControl w:val="0"/>
              <w:numPr>
                <w:ilvl w:val="2"/>
                <w:numId w:val="38"/>
              </w:numPr>
              <w:suppressAutoHyphens w:val="0"/>
            </w:pPr>
            <w:r w:rsidRPr="00645306">
              <w:t xml:space="preserve">Subject to the extensions and/or limitations </w:t>
            </w:r>
            <w:r w:rsidRPr="00645306">
              <w:rPr>
                <w:b/>
              </w:rPr>
              <w:t xml:space="preserve">specified in the PCC </w:t>
            </w:r>
            <w:r w:rsidRPr="00645306">
              <w:t xml:space="preserve">(if any), the Supplier’s Representative shall have the authority to represent the Supplier on all day-to-day matters relating to the System or arising from the </w:t>
            </w:r>
            <w:proofErr w:type="gramStart"/>
            <w:r w:rsidRPr="00645306">
              <w:t>Contract, and</w:t>
            </w:r>
            <w:proofErr w:type="gramEnd"/>
            <w:r w:rsidRPr="00645306">
              <w:t xml:space="preserve"> shall normally be the person giving or receiving notices on behalf of the Supplier pursuant to GCC Clause 4.</w:t>
            </w:r>
          </w:p>
          <w:p w14:paraId="66613342" w14:textId="751E657B" w:rsidR="00651A09" w:rsidRPr="00645306" w:rsidRDefault="006B3AA5" w:rsidP="000954B1">
            <w:pPr>
              <w:pStyle w:val="Heading5GCC"/>
              <w:widowControl w:val="0"/>
              <w:numPr>
                <w:ilvl w:val="2"/>
                <w:numId w:val="38"/>
              </w:numPr>
              <w:suppressAutoHyphens w:val="0"/>
            </w:pPr>
            <w:r w:rsidRPr="00645306">
              <w:t>The Supplier shall not revoke the appointment of the Supplier’s Representative without the Purchaser’s prior written consent, which shall not be unreasonably withheld. If the Purchaser consents to such an action, the Supplier shall appoint another person of equal or superior qualifications as the Supplier’s Representative, pursuant to the procedure set out in GCC Sub-</w:t>
            </w:r>
            <w:r w:rsidR="00F77296" w:rsidRPr="00645306">
              <w:t>C</w:t>
            </w:r>
            <w:r w:rsidRPr="00645306">
              <w:t>lause 18.2.1.</w:t>
            </w:r>
          </w:p>
          <w:p w14:paraId="39F849D6" w14:textId="77777777" w:rsidR="00651A09" w:rsidRPr="00645306" w:rsidRDefault="006B3AA5" w:rsidP="000954B1">
            <w:pPr>
              <w:pStyle w:val="Heading5GCC"/>
              <w:widowControl w:val="0"/>
              <w:numPr>
                <w:ilvl w:val="2"/>
                <w:numId w:val="38"/>
              </w:numPr>
              <w:suppressAutoHyphens w:val="0"/>
            </w:pPr>
            <w:r w:rsidRPr="00645306">
              <w:t>The Supplier’s Representative and staff are obliged to work closely with the Purchaser’s Project Manager and staff, act within their own authority, and abide by directives issued by the Purchaser that are consistent with the terms of the Contract. The Supplier’s Representative is responsible for managing the activities of the Supplier’s personnel and any subcontracted personnel.</w:t>
            </w:r>
          </w:p>
          <w:p w14:paraId="05356EF0" w14:textId="77777777" w:rsidR="00651A09" w:rsidRPr="00645306" w:rsidRDefault="006B3AA5" w:rsidP="000954B1">
            <w:pPr>
              <w:pStyle w:val="Heading5GCC"/>
              <w:widowControl w:val="0"/>
              <w:numPr>
                <w:ilvl w:val="2"/>
                <w:numId w:val="38"/>
              </w:numPr>
              <w:suppressAutoHyphens w:val="0"/>
            </w:pPr>
            <w:r w:rsidRPr="00645306">
              <w:t>The Supplier’s Representative may, subject to the approval of the Purchaser, at any time delegate to any person any of the powers, functions, and authorities vested in him or her. Any such delegation may be revoked at any time. Any such delegation or revocation shall be subject to a prior notice signed by the Supplier’s Representative and shall specify the powers, functions, and authorities thereby delegated or revoked. No such delegation or revocation shall take effect unless and until the notice of it has been delivered.</w:t>
            </w:r>
          </w:p>
          <w:p w14:paraId="6DED98A5" w14:textId="2A2825BB" w:rsidR="006B3AA5" w:rsidRPr="00645306" w:rsidRDefault="006B3AA5" w:rsidP="000954B1">
            <w:pPr>
              <w:pStyle w:val="Heading5GCC"/>
              <w:widowControl w:val="0"/>
              <w:numPr>
                <w:ilvl w:val="2"/>
                <w:numId w:val="38"/>
              </w:numPr>
              <w:suppressAutoHyphens w:val="0"/>
            </w:pPr>
            <w:r w:rsidRPr="00645306">
              <w:t>Any act or exercise by any person of powers, functions and authorities so delegated to him or her in accordance with GCC Sub-</w:t>
            </w:r>
            <w:r w:rsidR="00F77296" w:rsidRPr="00645306">
              <w:t>C</w:t>
            </w:r>
            <w:r w:rsidRPr="00645306">
              <w:t xml:space="preserve">lause 18.2.5 shall be deemed to be an act or exercise by the Supplier’s </w:t>
            </w:r>
            <w:r w:rsidRPr="00645306">
              <w:lastRenderedPageBreak/>
              <w:t>Representative.</w:t>
            </w:r>
          </w:p>
          <w:p w14:paraId="4F05D944" w14:textId="77777777" w:rsidR="00651A09" w:rsidRPr="00645306" w:rsidRDefault="006B3AA5" w:rsidP="00D72315">
            <w:pPr>
              <w:pStyle w:val="Heading5GCC"/>
              <w:widowControl w:val="0"/>
              <w:suppressAutoHyphens w:val="0"/>
            </w:pPr>
            <w:r w:rsidRPr="00645306">
              <w:t>Objections and Removals</w:t>
            </w:r>
          </w:p>
          <w:p w14:paraId="2E6CF220" w14:textId="77777777" w:rsidR="00651A09" w:rsidRPr="00645306" w:rsidRDefault="006B3AA5" w:rsidP="000954B1">
            <w:pPr>
              <w:pStyle w:val="Heading5GCC"/>
              <w:widowControl w:val="0"/>
              <w:numPr>
                <w:ilvl w:val="2"/>
                <w:numId w:val="38"/>
              </w:numPr>
              <w:suppressAutoHyphens w:val="0"/>
            </w:pPr>
            <w:r w:rsidRPr="00645306">
              <w:t>If the Purchaser finds that any of the Supplier’s personnel has committed serious misconduct or has been charged with having committed a criminal action, then the Supplier shall remove such person from work on the Purchaser’s account.</w:t>
            </w:r>
          </w:p>
          <w:p w14:paraId="24918919" w14:textId="77777777" w:rsidR="00651A09" w:rsidRPr="00645306" w:rsidRDefault="006B3AA5" w:rsidP="000954B1">
            <w:pPr>
              <w:pStyle w:val="Heading5GCC"/>
              <w:widowControl w:val="0"/>
              <w:numPr>
                <w:ilvl w:val="2"/>
                <w:numId w:val="38"/>
              </w:numPr>
              <w:suppressAutoHyphens w:val="0"/>
            </w:pPr>
            <w:r w:rsidRPr="00645306">
              <w:t xml:space="preserve">If the Purchaser has reasonable cause to be dissatisfied with the performance of any of the Supplier’s personnel, the Purchaser may by notice to the Supplier request the replacement of any representative or person employed by the Supplier in the execution of the Contract who, in the reasonable opinion of the Purchaser and for reasons that are not unlawful are not in the best interests of the Purchaser. After receipt of such notice, the Supplier will immediately suspend such person’s assignment to the Purchaser’s account and promptly investigate the matter. If the Supplier </w:t>
            </w:r>
            <w:proofErr w:type="gramStart"/>
            <w:r w:rsidRPr="00645306">
              <w:t>is not able to</w:t>
            </w:r>
            <w:proofErr w:type="gramEnd"/>
            <w:r w:rsidRPr="00645306">
              <w:t xml:space="preserve"> address the matter to the Purchaser’s reasonable satisfaction within five (5) days, then Supplier shall remove such person from work on the Purchaser’s account.</w:t>
            </w:r>
          </w:p>
          <w:p w14:paraId="7E4544E4" w14:textId="613C4F1F" w:rsidR="006B3AA5" w:rsidRPr="00645306" w:rsidRDefault="006B3AA5" w:rsidP="000954B1">
            <w:pPr>
              <w:pStyle w:val="Heading5GCC"/>
              <w:widowControl w:val="0"/>
              <w:numPr>
                <w:ilvl w:val="2"/>
                <w:numId w:val="38"/>
              </w:numPr>
              <w:suppressAutoHyphens w:val="0"/>
            </w:pPr>
            <w:r w:rsidRPr="00645306">
              <w:t>If any representative or person employed by the Supplier is removed in accordance with GCC Sub-</w:t>
            </w:r>
            <w:r w:rsidR="00F77296" w:rsidRPr="00645306">
              <w:t>C</w:t>
            </w:r>
            <w:r w:rsidRPr="00645306">
              <w:t>lauses 18.3.1 or 18.3.2, the Supplier shall, where required, promptly appoint a replacement.</w:t>
            </w:r>
          </w:p>
        </w:tc>
      </w:tr>
      <w:tr w:rsidR="006B3AA5" w:rsidRPr="00645306" w14:paraId="4D66F346" w14:textId="77777777" w:rsidTr="002C2DDD">
        <w:tc>
          <w:tcPr>
            <w:tcW w:w="1340" w:type="pct"/>
          </w:tcPr>
          <w:p w14:paraId="7FD85FB0" w14:textId="77777777" w:rsidR="006B3AA5" w:rsidRPr="00645306" w:rsidRDefault="006B3AA5" w:rsidP="002C2DDD">
            <w:pPr>
              <w:pStyle w:val="Heading4GCC"/>
              <w:rPr>
                <w:rFonts w:cs="Arial"/>
                <w:bCs/>
                <w:lang w:eastAsia="en-GB"/>
              </w:rPr>
            </w:pPr>
            <w:bookmarkStart w:id="2296" w:name="_Toc521497719"/>
            <w:bookmarkStart w:id="2297" w:name="_Toc210987018"/>
            <w:bookmarkStart w:id="2298" w:name="_Toc448150824"/>
            <w:bookmarkStart w:id="2299" w:name="_Toc448151058"/>
            <w:bookmarkStart w:id="2300" w:name="_Toc448151230"/>
            <w:bookmarkStart w:id="2301" w:name="_Toc448151339"/>
            <w:bookmarkStart w:id="2302" w:name="_Toc512587400"/>
            <w:bookmarkStart w:id="2303" w:name="_Toc55506687"/>
            <w:bookmarkStart w:id="2304" w:name="_Toc55760557"/>
            <w:bookmarkStart w:id="2305" w:name="_Toc55765860"/>
            <w:bookmarkStart w:id="2306" w:name="_Toc195801250"/>
            <w:r w:rsidRPr="00645306">
              <w:lastRenderedPageBreak/>
              <w:t>Project Plan</w:t>
            </w:r>
            <w:bookmarkEnd w:id="2296"/>
            <w:bookmarkEnd w:id="2297"/>
            <w:bookmarkEnd w:id="2298"/>
            <w:bookmarkEnd w:id="2299"/>
            <w:bookmarkEnd w:id="2300"/>
            <w:bookmarkEnd w:id="2301"/>
            <w:bookmarkEnd w:id="2302"/>
            <w:bookmarkEnd w:id="2303"/>
            <w:bookmarkEnd w:id="2304"/>
            <w:bookmarkEnd w:id="2305"/>
            <w:bookmarkEnd w:id="2306"/>
          </w:p>
        </w:tc>
        <w:tc>
          <w:tcPr>
            <w:tcW w:w="3660" w:type="pct"/>
          </w:tcPr>
          <w:p w14:paraId="2ADBCD7D" w14:textId="7DE051D5" w:rsidR="006B3AA5" w:rsidRPr="00645306" w:rsidRDefault="006B3AA5" w:rsidP="00D72315">
            <w:pPr>
              <w:pStyle w:val="Heading5GCC"/>
              <w:widowControl w:val="0"/>
              <w:suppressAutoHyphens w:val="0"/>
              <w:rPr>
                <w:rFonts w:cs="Arial"/>
                <w:b/>
                <w:bCs/>
                <w:lang w:eastAsia="en-GB"/>
              </w:rPr>
            </w:pPr>
            <w:r w:rsidRPr="00645306">
              <w:t xml:space="preserve">In close cooperation with the Purchaser and based on the Preliminary Project Plan included in the Supplier’s </w:t>
            </w:r>
            <w:r w:rsidR="00A67DCD" w:rsidRPr="00645306">
              <w:t>Offer</w:t>
            </w:r>
            <w:r w:rsidRPr="00645306">
              <w:t xml:space="preserve">, the Supplier shall develop a Project Plan encompassing the activities specified in the Contract. The contents of the Project Plan shall be as </w:t>
            </w:r>
            <w:r w:rsidRPr="00645306">
              <w:rPr>
                <w:b/>
              </w:rPr>
              <w:t xml:space="preserve">specified in the PCC </w:t>
            </w:r>
            <w:r w:rsidRPr="00645306">
              <w:t>and/or Purchaser’s Requirements.</w:t>
            </w:r>
          </w:p>
        </w:tc>
      </w:tr>
      <w:tr w:rsidR="006B3AA5" w:rsidRPr="00645306" w14:paraId="1EE7C7ED" w14:textId="77777777" w:rsidTr="002C2DDD">
        <w:tc>
          <w:tcPr>
            <w:tcW w:w="1340" w:type="pct"/>
          </w:tcPr>
          <w:p w14:paraId="018FAD7C" w14:textId="77777777" w:rsidR="006B3AA5" w:rsidRPr="00645306" w:rsidRDefault="006B3AA5" w:rsidP="00D72315">
            <w:pPr>
              <w:widowControl w:val="0"/>
              <w:spacing w:after="200"/>
            </w:pPr>
          </w:p>
        </w:tc>
        <w:tc>
          <w:tcPr>
            <w:tcW w:w="3660" w:type="pct"/>
          </w:tcPr>
          <w:p w14:paraId="7FFF147B" w14:textId="77777777" w:rsidR="006B3AA5" w:rsidRPr="00645306" w:rsidRDefault="006B3AA5" w:rsidP="00D72315">
            <w:pPr>
              <w:pStyle w:val="Heading5GCC"/>
              <w:widowControl w:val="0"/>
              <w:suppressAutoHyphens w:val="0"/>
              <w:rPr>
                <w:rFonts w:cs="Arial"/>
                <w:b/>
                <w:bCs/>
                <w:lang w:eastAsia="en-GB"/>
              </w:rPr>
            </w:pPr>
            <w:r w:rsidRPr="00645306">
              <w:t xml:space="preserve">The Supplier shall formally present to the Purchaser the Project Plan in accordance with the procedure </w:t>
            </w:r>
            <w:r w:rsidRPr="00645306">
              <w:rPr>
                <w:b/>
              </w:rPr>
              <w:t>specified in the PCC</w:t>
            </w:r>
            <w:r w:rsidRPr="00645306">
              <w:t>.</w:t>
            </w:r>
          </w:p>
          <w:p w14:paraId="77C1B9DA" w14:textId="77777777" w:rsidR="006B3AA5" w:rsidRPr="00645306" w:rsidRDefault="006B3AA5" w:rsidP="00D72315">
            <w:pPr>
              <w:pStyle w:val="Heading5GCC"/>
              <w:widowControl w:val="0"/>
              <w:suppressAutoHyphens w:val="0"/>
              <w:rPr>
                <w:rFonts w:cs="Arial"/>
                <w:b/>
                <w:bCs/>
                <w:lang w:eastAsia="en-GB"/>
              </w:rPr>
            </w:pPr>
            <w:r w:rsidRPr="00645306">
              <w:t>If required, the impact on the Implementation Schedule of modifications agreed during finalization of the Agreed and Finalized Project Plan shall be incorporated in the Contract by amendment, in accordance with GCC Clauses 39 and 40.</w:t>
            </w:r>
          </w:p>
          <w:p w14:paraId="5E03DFA6" w14:textId="77777777" w:rsidR="006B3AA5" w:rsidRPr="00645306" w:rsidRDefault="006B3AA5" w:rsidP="00D72315">
            <w:pPr>
              <w:pStyle w:val="Heading5GCC"/>
              <w:widowControl w:val="0"/>
              <w:suppressAutoHyphens w:val="0"/>
              <w:rPr>
                <w:rFonts w:cs="Arial"/>
                <w:b/>
                <w:bCs/>
                <w:lang w:eastAsia="en-GB"/>
              </w:rPr>
            </w:pPr>
            <w:r w:rsidRPr="00645306">
              <w:t>The Supplier shall undertake to supply, install, test, and commission the System in accordance with the Agreed and Finalized Project Plan and the Contract.</w:t>
            </w:r>
          </w:p>
          <w:p w14:paraId="55A7BC18" w14:textId="77777777" w:rsidR="006B3AA5" w:rsidRPr="00645306" w:rsidRDefault="006B3AA5" w:rsidP="00D72315">
            <w:pPr>
              <w:pStyle w:val="Heading5GCC"/>
              <w:widowControl w:val="0"/>
              <w:suppressAutoHyphens w:val="0"/>
              <w:rPr>
                <w:rFonts w:cs="Arial"/>
                <w:b/>
                <w:bCs/>
                <w:lang w:eastAsia="en-GB"/>
              </w:rPr>
            </w:pPr>
            <w:r w:rsidRPr="00645306">
              <w:t xml:space="preserve">The Progress and other reports </w:t>
            </w:r>
            <w:r w:rsidRPr="00645306">
              <w:rPr>
                <w:b/>
              </w:rPr>
              <w:t xml:space="preserve">specified in the PCC </w:t>
            </w:r>
            <w:r w:rsidRPr="00645306">
              <w:t xml:space="preserve">shall be prepared by the Supplier and submitted to the Purchaser in the </w:t>
            </w:r>
            <w:r w:rsidRPr="00645306">
              <w:lastRenderedPageBreak/>
              <w:t>format and frequency specified in the Purchaser’s Requirements.</w:t>
            </w:r>
          </w:p>
        </w:tc>
      </w:tr>
      <w:tr w:rsidR="006B3AA5" w:rsidRPr="00645306" w14:paraId="5DB3D5BD" w14:textId="77777777" w:rsidTr="002C2DDD">
        <w:tc>
          <w:tcPr>
            <w:tcW w:w="1340" w:type="pct"/>
          </w:tcPr>
          <w:p w14:paraId="3CED9575" w14:textId="77777777" w:rsidR="006B3AA5" w:rsidRPr="00645306" w:rsidRDefault="006B3AA5" w:rsidP="002C2DDD">
            <w:pPr>
              <w:pStyle w:val="Heading4GCC"/>
              <w:rPr>
                <w:rFonts w:cs="Arial"/>
                <w:bCs/>
                <w:lang w:eastAsia="en-GB"/>
              </w:rPr>
            </w:pPr>
            <w:bookmarkStart w:id="2307" w:name="_Toc521497720"/>
            <w:bookmarkStart w:id="2308" w:name="_Toc448150825"/>
            <w:bookmarkStart w:id="2309" w:name="_Toc448151059"/>
            <w:bookmarkStart w:id="2310" w:name="_Toc448151231"/>
            <w:bookmarkStart w:id="2311" w:name="_Toc448151340"/>
            <w:bookmarkStart w:id="2312" w:name="_Toc512587401"/>
            <w:bookmarkStart w:id="2313" w:name="_Toc55506688"/>
            <w:bookmarkStart w:id="2314" w:name="_Toc55760558"/>
            <w:bookmarkStart w:id="2315" w:name="_Toc55765861"/>
            <w:bookmarkStart w:id="2316" w:name="_Toc195801251"/>
            <w:r w:rsidRPr="00645306">
              <w:lastRenderedPageBreak/>
              <w:t>Subcontracting</w:t>
            </w:r>
            <w:bookmarkEnd w:id="2307"/>
            <w:bookmarkEnd w:id="2308"/>
            <w:bookmarkEnd w:id="2309"/>
            <w:bookmarkEnd w:id="2310"/>
            <w:bookmarkEnd w:id="2311"/>
            <w:bookmarkEnd w:id="2312"/>
            <w:bookmarkEnd w:id="2313"/>
            <w:bookmarkEnd w:id="2314"/>
            <w:bookmarkEnd w:id="2315"/>
            <w:bookmarkEnd w:id="2316"/>
          </w:p>
        </w:tc>
        <w:tc>
          <w:tcPr>
            <w:tcW w:w="3660" w:type="pct"/>
          </w:tcPr>
          <w:p w14:paraId="018B727D" w14:textId="77777777" w:rsidR="006B3AA5" w:rsidRPr="00645306" w:rsidRDefault="006B3AA5" w:rsidP="00D72315">
            <w:pPr>
              <w:pStyle w:val="Heading5GCC"/>
              <w:widowControl w:val="0"/>
              <w:suppressAutoHyphens w:val="0"/>
              <w:rPr>
                <w:rFonts w:cs="Arial"/>
                <w:b/>
                <w:bCs/>
                <w:lang w:eastAsia="en-GB"/>
              </w:rPr>
            </w:pPr>
            <w:r w:rsidRPr="00645306">
              <w:t>Appendix 3 (List of Approved Subcontractors) to the Contract specifies critical items of supply or services and a list of Subcontractors for each item that are considered acceptable by the Purchaser. If no Subcontractors are listed for an item in Appendix 3, then, except as provided in GCC Clause 20.3, Supplier may not subcontract such item. Approval by the Purchaser of a Subcontractor(s) shall not relieve the Supplier from any of its obligations, duties, or responsibilities under the Contract.</w:t>
            </w:r>
          </w:p>
        </w:tc>
      </w:tr>
      <w:tr w:rsidR="006B3AA5" w:rsidRPr="00645306" w14:paraId="23FDA8CC" w14:textId="77777777" w:rsidTr="002C2DDD">
        <w:tc>
          <w:tcPr>
            <w:tcW w:w="1340" w:type="pct"/>
          </w:tcPr>
          <w:p w14:paraId="571B9392" w14:textId="77777777" w:rsidR="006B3AA5" w:rsidRPr="00645306" w:rsidRDefault="006B3AA5" w:rsidP="00D72315">
            <w:pPr>
              <w:widowControl w:val="0"/>
              <w:spacing w:after="200"/>
            </w:pPr>
          </w:p>
        </w:tc>
        <w:tc>
          <w:tcPr>
            <w:tcW w:w="3660" w:type="pct"/>
          </w:tcPr>
          <w:p w14:paraId="57F91A29" w14:textId="6E189B01" w:rsidR="006B3AA5" w:rsidRPr="00645306" w:rsidRDefault="006B3AA5" w:rsidP="00D72315">
            <w:pPr>
              <w:pStyle w:val="Heading5GCC"/>
              <w:widowControl w:val="0"/>
              <w:suppressAutoHyphens w:val="0"/>
              <w:rPr>
                <w:rFonts w:cs="Arial"/>
                <w:b/>
                <w:bCs/>
                <w:lang w:eastAsia="en-GB"/>
              </w:rPr>
            </w:pPr>
            <w:r w:rsidRPr="00645306">
              <w:t>The Supplier may, at its discretion, select and employ Subcontractors for such critical items from those Subcontractors listed pursuant to GCC Sub-</w:t>
            </w:r>
            <w:r w:rsidR="00F77296" w:rsidRPr="00645306">
              <w:t>C</w:t>
            </w:r>
            <w:r w:rsidRPr="00645306">
              <w:t>lause 20.1. If the Supplier wishes to employ a Subcontractor not so listed, or subcontract an item not so listed, it must seek the Purchaser’s prior approval under GCC Sub-</w:t>
            </w:r>
            <w:r w:rsidR="00F77296" w:rsidRPr="00645306">
              <w:t>C</w:t>
            </w:r>
            <w:r w:rsidRPr="00645306">
              <w:t>lause 20.3.</w:t>
            </w:r>
          </w:p>
          <w:p w14:paraId="0A6D73BC" w14:textId="40FF683B" w:rsidR="006B3AA5" w:rsidRPr="00645306" w:rsidRDefault="006B3AA5" w:rsidP="00D72315">
            <w:pPr>
              <w:pStyle w:val="Heading5GCC"/>
              <w:widowControl w:val="0"/>
              <w:suppressAutoHyphens w:val="0"/>
            </w:pPr>
            <w:r w:rsidRPr="00645306">
              <w:t>For items for which pre-approved Subcontractor lists have not been specified in Appendix 3 to the Contract, the Supplier may employ such Subcontractors as it may select, provided: (</w:t>
            </w:r>
            <w:proofErr w:type="spellStart"/>
            <w:r w:rsidRPr="00645306">
              <w:t>i</w:t>
            </w:r>
            <w:proofErr w:type="spellEnd"/>
            <w:r w:rsidRPr="00645306">
              <w:t>) the Supplier notifies the Purchaser in writing at least twenty-eight (28) days prior to the proposed mobilization date for such Subcontractor; and (ii) by the end of this period either the Purchaser has granted its approval in writing or fails to respond. The Supplier shall not engage any Subcontractor to which the Purchaser has objected in writing prior to the end of the notice period. The absence of a written objection by the Purchaser during the above specified period shall constitute formal acceptance of the proposed Subcontractor. Except to the extent that it permits the deemed approval of the Purchaser of Subcontractors not listed in the relevant Appendix of the Agreement, nothing in this Clause, however, shall limit the rights and obligations of either the Purchaser or Supplier as they are specified in GCC Sub-</w:t>
            </w:r>
            <w:r w:rsidR="00F77296" w:rsidRPr="00645306">
              <w:t>C</w:t>
            </w:r>
            <w:r w:rsidRPr="00645306">
              <w:t>lauses 20.1 and 20.2, in the PCC, or in Appendix 3 of the Contract.</w:t>
            </w:r>
          </w:p>
        </w:tc>
      </w:tr>
      <w:tr w:rsidR="006B3AA5" w:rsidRPr="00645306" w14:paraId="0F39D750" w14:textId="77777777" w:rsidTr="002C2DDD">
        <w:tc>
          <w:tcPr>
            <w:tcW w:w="1340" w:type="pct"/>
          </w:tcPr>
          <w:p w14:paraId="5541681C" w14:textId="77777777" w:rsidR="006B3AA5" w:rsidRPr="00645306" w:rsidRDefault="006B3AA5" w:rsidP="002C2DDD">
            <w:pPr>
              <w:pStyle w:val="Heading4GCC"/>
              <w:rPr>
                <w:rFonts w:cs="Arial"/>
                <w:bCs/>
                <w:lang w:eastAsia="en-GB"/>
              </w:rPr>
            </w:pPr>
            <w:bookmarkStart w:id="2317" w:name="_Toc521497721"/>
            <w:bookmarkStart w:id="2318" w:name="_Toc210987020"/>
            <w:bookmarkStart w:id="2319" w:name="_Toc448150826"/>
            <w:bookmarkStart w:id="2320" w:name="_Toc448151060"/>
            <w:bookmarkStart w:id="2321" w:name="_Toc448151232"/>
            <w:bookmarkStart w:id="2322" w:name="_Toc448151341"/>
            <w:bookmarkStart w:id="2323" w:name="_Toc512587402"/>
            <w:bookmarkStart w:id="2324" w:name="_Toc55506689"/>
            <w:bookmarkStart w:id="2325" w:name="_Toc55760559"/>
            <w:bookmarkStart w:id="2326" w:name="_Toc55765862"/>
            <w:bookmarkStart w:id="2327" w:name="_Toc195801252"/>
            <w:r w:rsidRPr="00645306">
              <w:t>Design and Engineering</w:t>
            </w:r>
            <w:bookmarkEnd w:id="2317"/>
            <w:bookmarkEnd w:id="2318"/>
            <w:bookmarkEnd w:id="2319"/>
            <w:bookmarkEnd w:id="2320"/>
            <w:bookmarkEnd w:id="2321"/>
            <w:bookmarkEnd w:id="2322"/>
            <w:bookmarkEnd w:id="2323"/>
            <w:bookmarkEnd w:id="2324"/>
            <w:bookmarkEnd w:id="2325"/>
            <w:bookmarkEnd w:id="2326"/>
            <w:bookmarkEnd w:id="2327"/>
          </w:p>
        </w:tc>
        <w:tc>
          <w:tcPr>
            <w:tcW w:w="3660" w:type="pct"/>
          </w:tcPr>
          <w:p w14:paraId="4943D762" w14:textId="77777777" w:rsidR="00651A09" w:rsidRPr="00645306" w:rsidRDefault="006B3AA5" w:rsidP="00D72315">
            <w:pPr>
              <w:pStyle w:val="Heading5GCC"/>
              <w:widowControl w:val="0"/>
              <w:suppressAutoHyphens w:val="0"/>
            </w:pPr>
            <w:r w:rsidRPr="00645306">
              <w:t>Technical Specifications and Drawings</w:t>
            </w:r>
          </w:p>
          <w:p w14:paraId="4AAAA2F1" w14:textId="77777777" w:rsidR="006B3AA5" w:rsidRPr="00645306" w:rsidRDefault="006B3AA5" w:rsidP="000954B1">
            <w:pPr>
              <w:pStyle w:val="Heading5GCC"/>
              <w:widowControl w:val="0"/>
              <w:numPr>
                <w:ilvl w:val="2"/>
                <w:numId w:val="38"/>
              </w:numPr>
              <w:suppressAutoHyphens w:val="0"/>
            </w:pPr>
            <w:r w:rsidRPr="00645306">
              <w:t>The Supplier shall execute the basic and detailed design and the implementation activities necessary for successful Installation of the System in compliance with the provisions of the Contract or, where not so specified, in accordance with good industry practice.</w:t>
            </w:r>
          </w:p>
        </w:tc>
      </w:tr>
      <w:tr w:rsidR="006B3AA5" w:rsidRPr="00645306" w14:paraId="2EAC34B7" w14:textId="77777777" w:rsidTr="002C2DDD">
        <w:tc>
          <w:tcPr>
            <w:tcW w:w="1340" w:type="pct"/>
          </w:tcPr>
          <w:p w14:paraId="3905D0C9" w14:textId="77777777" w:rsidR="006B3AA5" w:rsidRPr="00645306" w:rsidRDefault="006B3AA5" w:rsidP="00D72315">
            <w:pPr>
              <w:widowControl w:val="0"/>
              <w:spacing w:after="200"/>
            </w:pPr>
          </w:p>
        </w:tc>
        <w:tc>
          <w:tcPr>
            <w:tcW w:w="3660" w:type="pct"/>
          </w:tcPr>
          <w:p w14:paraId="2F2775C1" w14:textId="77777777" w:rsidR="006B3AA5" w:rsidRPr="00645306" w:rsidRDefault="006B3AA5" w:rsidP="00D72315">
            <w:pPr>
              <w:widowControl w:val="0"/>
              <w:spacing w:line="240" w:lineRule="auto"/>
              <w:ind w:left="1308"/>
            </w:pPr>
            <w:r w:rsidRPr="00645306">
              <w:t xml:space="preserve">The Supplier shall be responsible for any discrepancies, errors or omissions in the specifications, drawings, and </w:t>
            </w:r>
            <w:r w:rsidRPr="00645306">
              <w:lastRenderedPageBreak/>
              <w:t>other technical documents that it has prepared, whether such specifications, drawings, and other documents have been approved by the Project Manager or not, provided that such discrepancies, errors, or omissions are not because of inaccurate information furnished in writing to the Supplier by or on behalf of the Purchaser.</w:t>
            </w:r>
          </w:p>
          <w:p w14:paraId="17DD3293" w14:textId="77777777" w:rsidR="006B3AA5" w:rsidRPr="00645306" w:rsidRDefault="006B3AA5" w:rsidP="000954B1">
            <w:pPr>
              <w:pStyle w:val="Heading5GCC"/>
              <w:widowControl w:val="0"/>
              <w:numPr>
                <w:ilvl w:val="2"/>
                <w:numId w:val="38"/>
              </w:numPr>
              <w:suppressAutoHyphens w:val="0"/>
            </w:pPr>
            <w:r w:rsidRPr="00645306">
              <w:t>The Supplier shall be entitled to disclaim responsibility for any design, data, drawing, specification, or other document, or any modification of such design, drawings, specification, or other documents provided or designated by or on behalf of the Purchaser, by giving a notice of such disclaimer to the Project Manager.</w:t>
            </w:r>
          </w:p>
          <w:p w14:paraId="1BE9F37E" w14:textId="77777777" w:rsidR="006B3AA5" w:rsidRPr="00645306" w:rsidRDefault="006B3AA5" w:rsidP="00D72315">
            <w:pPr>
              <w:pStyle w:val="Heading5GCC"/>
              <w:widowControl w:val="0"/>
              <w:suppressAutoHyphens w:val="0"/>
              <w:rPr>
                <w:rFonts w:cs="Arial"/>
                <w:b/>
                <w:bCs/>
                <w:lang w:eastAsia="en-GB"/>
              </w:rPr>
            </w:pPr>
            <w:r w:rsidRPr="00645306">
              <w:t>Codes and Standards</w:t>
            </w:r>
          </w:p>
          <w:p w14:paraId="792EE430" w14:textId="066570BE" w:rsidR="006B3AA5" w:rsidRPr="00645306" w:rsidRDefault="006B3AA5" w:rsidP="00F647DC">
            <w:pPr>
              <w:widowControl w:val="0"/>
              <w:spacing w:before="0" w:after="200" w:line="240" w:lineRule="auto"/>
              <w:ind w:left="741"/>
              <w:rPr>
                <w:rFonts w:eastAsia="Times New Roman" w:cs="Arial"/>
                <w:b/>
                <w:bCs/>
                <w:szCs w:val="20"/>
                <w:lang w:eastAsia="en-GB"/>
              </w:rPr>
            </w:pPr>
            <w:r w:rsidRPr="00645306">
              <w:t xml:space="preserve">Wherever references are made in the Contract to codes and standards in accordance with which the Contract shall be executed, the edition or the revised version of such codes and standards current at the date twenty-eight (28) days prior to date of </w:t>
            </w:r>
            <w:r w:rsidR="00B141C4" w:rsidRPr="00645306">
              <w:t xml:space="preserve">Offer </w:t>
            </w:r>
            <w:r w:rsidRPr="00645306">
              <w:t xml:space="preserve">submission shall apply unless otherwise </w:t>
            </w:r>
            <w:r w:rsidRPr="00645306">
              <w:rPr>
                <w:b/>
              </w:rPr>
              <w:t>specified in the PCC</w:t>
            </w:r>
            <w:r w:rsidRPr="00645306">
              <w:t>. During Contract execution, any changes in such codes and standards shall be applied after approval by the Purchaser and shall be treated in accordance with GCC Sub-</w:t>
            </w:r>
            <w:r w:rsidR="00B11527" w:rsidRPr="00645306">
              <w:t>C</w:t>
            </w:r>
            <w:r w:rsidRPr="00645306">
              <w:t>lause 39.3.</w:t>
            </w:r>
          </w:p>
          <w:p w14:paraId="16F50737" w14:textId="77777777" w:rsidR="00651A09" w:rsidRPr="00645306" w:rsidRDefault="006B3AA5" w:rsidP="00D72315">
            <w:pPr>
              <w:pStyle w:val="Heading5GCC"/>
              <w:widowControl w:val="0"/>
              <w:suppressAutoHyphens w:val="0"/>
            </w:pPr>
            <w:r w:rsidRPr="00645306">
              <w:t>Approval/Review of Technical Documents by the Project Manager</w:t>
            </w:r>
          </w:p>
          <w:p w14:paraId="51229389" w14:textId="77777777" w:rsidR="006B3AA5" w:rsidRPr="00645306" w:rsidRDefault="006B3AA5" w:rsidP="000954B1">
            <w:pPr>
              <w:pStyle w:val="Heading5GCC"/>
              <w:widowControl w:val="0"/>
              <w:numPr>
                <w:ilvl w:val="2"/>
                <w:numId w:val="38"/>
              </w:numPr>
              <w:suppressAutoHyphens w:val="0"/>
            </w:pPr>
            <w:r w:rsidRPr="00645306">
              <w:t xml:space="preserve">The Supplier shall prepare and furnish to the Project Manager the documents as </w:t>
            </w:r>
            <w:r w:rsidRPr="00645306">
              <w:rPr>
                <w:b/>
              </w:rPr>
              <w:t xml:space="preserve">specified in the PCC </w:t>
            </w:r>
            <w:r w:rsidRPr="00645306">
              <w:t>for the Project Manager’s approval or review.</w:t>
            </w:r>
          </w:p>
          <w:p w14:paraId="3682BE58" w14:textId="77777777" w:rsidR="006B3AA5" w:rsidRPr="00645306" w:rsidRDefault="006B3AA5" w:rsidP="00D72315">
            <w:pPr>
              <w:widowControl w:val="0"/>
              <w:tabs>
                <w:tab w:val="left" w:pos="3960"/>
              </w:tabs>
              <w:spacing w:line="240" w:lineRule="auto"/>
              <w:ind w:left="1308" w:right="-72"/>
              <w:rPr>
                <w:rFonts w:eastAsia="Times New Roman" w:cs="Times New Roman"/>
                <w:szCs w:val="20"/>
              </w:rPr>
            </w:pPr>
            <w:r w:rsidRPr="00645306">
              <w:rPr>
                <w:rFonts w:eastAsia="Times New Roman" w:cs="Times New Roman"/>
                <w:szCs w:val="20"/>
              </w:rPr>
              <w:t>Any part of the System covered by or related to the documents to be approved by the Project Manager shall be executed only after the Project Manager’s approval of these documents.</w:t>
            </w:r>
          </w:p>
          <w:p w14:paraId="50CD0C10" w14:textId="04BD753C" w:rsidR="006B3AA5" w:rsidRPr="00645306" w:rsidRDefault="006B3AA5" w:rsidP="00D72315">
            <w:pPr>
              <w:widowControl w:val="0"/>
              <w:tabs>
                <w:tab w:val="left" w:pos="3960"/>
              </w:tabs>
              <w:spacing w:line="240" w:lineRule="auto"/>
              <w:ind w:left="1308" w:right="-72"/>
              <w:rPr>
                <w:rFonts w:eastAsia="Times New Roman" w:cs="Times New Roman"/>
                <w:szCs w:val="20"/>
              </w:rPr>
            </w:pPr>
            <w:r w:rsidRPr="00645306">
              <w:rPr>
                <w:rFonts w:eastAsia="Times New Roman" w:cs="Times New Roman"/>
                <w:szCs w:val="20"/>
              </w:rPr>
              <w:t>GCC Sub-</w:t>
            </w:r>
            <w:r w:rsidR="00B11527" w:rsidRPr="00645306">
              <w:rPr>
                <w:rFonts w:eastAsia="Times New Roman" w:cs="Times New Roman"/>
                <w:szCs w:val="20"/>
              </w:rPr>
              <w:t>C</w:t>
            </w:r>
            <w:r w:rsidRPr="00645306">
              <w:rPr>
                <w:rFonts w:eastAsia="Times New Roman" w:cs="Times New Roman"/>
                <w:szCs w:val="20"/>
              </w:rPr>
              <w:t>lauses 21.3.2 through 21.3.7 shall apply to those documents requiring the Project Manager’s approval, but not to those furnished to the Project Manager for its review only.</w:t>
            </w:r>
          </w:p>
          <w:p w14:paraId="65549056" w14:textId="73473198" w:rsidR="006B3AA5" w:rsidRPr="00645306" w:rsidRDefault="006B3AA5" w:rsidP="000954B1">
            <w:pPr>
              <w:pStyle w:val="Heading5GCC"/>
              <w:widowControl w:val="0"/>
              <w:numPr>
                <w:ilvl w:val="2"/>
                <w:numId w:val="38"/>
              </w:numPr>
              <w:suppressAutoHyphens w:val="0"/>
            </w:pPr>
            <w:r w:rsidRPr="00645306">
              <w:t>Within fourteen (14) days after receipt by the Project Manager of any document requiring the Project Manager’s approval in accordance with GCC Sub-</w:t>
            </w:r>
            <w:r w:rsidR="00B11527" w:rsidRPr="00645306">
              <w:t>C</w:t>
            </w:r>
            <w:r w:rsidRPr="00645306">
              <w:t xml:space="preserve">lauses 21.3.1, the Project Manager shall either return one copy of the document to the Supplier with its approval endorsed on the document or shall notify the Supplier in writing of its disapproval of the document </w:t>
            </w:r>
            <w:r w:rsidRPr="00645306">
              <w:lastRenderedPageBreak/>
              <w:t>and the reasons for disapproval and the modifications that the Project Manager proposes. If the Project Manager fails to take such action within the fourteen (14) days, then the document shall be deemed to have been approved by the Project Manager.</w:t>
            </w:r>
          </w:p>
          <w:p w14:paraId="78321ADD" w14:textId="77777777" w:rsidR="006B3AA5" w:rsidRPr="00645306" w:rsidRDefault="006B3AA5" w:rsidP="000954B1">
            <w:pPr>
              <w:pStyle w:val="Heading5GCC"/>
              <w:widowControl w:val="0"/>
              <w:numPr>
                <w:ilvl w:val="2"/>
                <w:numId w:val="38"/>
              </w:numPr>
              <w:suppressAutoHyphens w:val="0"/>
            </w:pPr>
            <w:r w:rsidRPr="00645306">
              <w:t>The Project Manager shall not disapprove any document except on the grounds that the document does not comply with some specified provision of the Contract or that it is contrary to good industry practice.</w:t>
            </w:r>
          </w:p>
          <w:p w14:paraId="353D9881" w14:textId="4FDDF503" w:rsidR="006B3AA5" w:rsidRPr="00645306" w:rsidRDefault="006B3AA5" w:rsidP="000954B1">
            <w:pPr>
              <w:pStyle w:val="Heading5GCC"/>
              <w:widowControl w:val="0"/>
              <w:numPr>
                <w:ilvl w:val="2"/>
                <w:numId w:val="38"/>
              </w:numPr>
              <w:suppressAutoHyphens w:val="0"/>
            </w:pPr>
            <w:r w:rsidRPr="00645306">
              <w:t>If the Project Manager disapproves the document, the Supplier shall modify the document and resubmit it for the Project Manager’s approval in accordance with GCC Sub-</w:t>
            </w:r>
            <w:r w:rsidR="00B11527" w:rsidRPr="00645306">
              <w:t>C</w:t>
            </w:r>
            <w:r w:rsidRPr="00645306">
              <w:t>lause 21.3.2. If the Project Manager approves the document subject to modification(s), the Supplier shall make the required modification(s), and the document shall then be deemed to have been approved, subject to GCC Sub-</w:t>
            </w:r>
            <w:r w:rsidR="00B11527" w:rsidRPr="00645306">
              <w:t>C</w:t>
            </w:r>
            <w:r w:rsidRPr="00645306">
              <w:t>lause 21.3.5. The procedure set out in GCC Sub-</w:t>
            </w:r>
            <w:r w:rsidR="00B11527" w:rsidRPr="00645306">
              <w:t>C</w:t>
            </w:r>
            <w:r w:rsidRPr="00645306">
              <w:t>lause 21.3.2 through 21.3.4 shall be repeated, as appropriate, until the Project Manager approves such documents.</w:t>
            </w:r>
          </w:p>
          <w:p w14:paraId="17106F66" w14:textId="4878DDDB" w:rsidR="006B3AA5" w:rsidRPr="00645306" w:rsidRDefault="006B3AA5" w:rsidP="000954B1">
            <w:pPr>
              <w:pStyle w:val="Heading5GCC"/>
              <w:widowControl w:val="0"/>
              <w:numPr>
                <w:ilvl w:val="2"/>
                <w:numId w:val="38"/>
              </w:numPr>
              <w:suppressAutoHyphens w:val="0"/>
            </w:pPr>
            <w:r w:rsidRPr="00645306">
              <w:t>If any dispute occurs between the Purchaser and the Supplier in connection with or arising out of the disapproval by the Project Manager of any document and/or any modification(s) to a document that cannot be settled between the parties within a reasonable period, then, in case Appendix 2 of the Agreement names an Adjudicator, such dispute may be referred to the Adjudicator for determination in accordance with GCC Sub-</w:t>
            </w:r>
            <w:r w:rsidR="00B11527" w:rsidRPr="00645306">
              <w:t>C</w:t>
            </w:r>
            <w:r w:rsidRPr="00645306">
              <w:t>lause 6.1 (Adjudicator). If such dispute is referred to an Adjudicator, the Project Manager shall give instructions as to whether and if so, how, performance of the Contract is to proceed. The Supplier shall proceed with the Contract in accordance with the Project Manager’s instructions, provided that if the Adjudicator upholds the Supplier’s view on the dispute and if the Purchaser has not given notice under GCC Sub-</w:t>
            </w:r>
            <w:r w:rsidR="00B11527" w:rsidRPr="00645306">
              <w:t>C</w:t>
            </w:r>
            <w:r w:rsidRPr="00645306">
              <w:t>lause 6.1.2, then the Supplier shall be reimbursed by the Purchaser for any additional, reasonable costs incurred by reason of such instructions and shall be relieved of such responsibility or liability in connection with the dispute and the execution of the instructions as the Adjudicator shall decide, and the Time for Achieving Operational Acceptance shall be extended in accordance with GCC Clause 40 (Extension of Time for Achieving Operational Acceptance).</w:t>
            </w:r>
          </w:p>
          <w:p w14:paraId="6C8E4A0F" w14:textId="77777777" w:rsidR="006B3AA5" w:rsidRPr="00645306" w:rsidRDefault="006B3AA5" w:rsidP="000954B1">
            <w:pPr>
              <w:pStyle w:val="Heading5GCC"/>
              <w:widowControl w:val="0"/>
              <w:numPr>
                <w:ilvl w:val="2"/>
                <w:numId w:val="38"/>
              </w:numPr>
              <w:suppressAutoHyphens w:val="0"/>
            </w:pPr>
            <w:r w:rsidRPr="00645306">
              <w:lastRenderedPageBreak/>
              <w:t>The Project Manager’s approval, with or without modification of the document furnished by the Supplier, shall not relieve the Supplier of any responsibility or liability imposed upon it by any provisions of the Contract except to the extent that any subsequent failure results from modifications required by the Project Manager or inaccurate information furnished in writing to the Supplier by or on behalf of the Purchaser.</w:t>
            </w:r>
          </w:p>
          <w:p w14:paraId="29BC0F85" w14:textId="5FE3E70F" w:rsidR="006B3AA5" w:rsidRPr="00645306" w:rsidRDefault="006B3AA5" w:rsidP="000954B1">
            <w:pPr>
              <w:pStyle w:val="Heading5GCC"/>
              <w:widowControl w:val="0"/>
              <w:numPr>
                <w:ilvl w:val="2"/>
                <w:numId w:val="38"/>
              </w:numPr>
              <w:suppressAutoHyphens w:val="0"/>
            </w:pPr>
            <w:r w:rsidRPr="00645306">
              <w:t>The Supplier shall not depart from any approved document unless the Supplier has first submitted to the Project Manager an amended document and obtained the Project Manager’s approval of the document, pursuant to the provisions of this GCC Sub-</w:t>
            </w:r>
            <w:r w:rsidR="00B11527" w:rsidRPr="00645306">
              <w:t>C</w:t>
            </w:r>
            <w:r w:rsidRPr="00645306">
              <w:t>lause 21.3.7. If the Project Manager requests any change in any already approved document and/or in any document based on such an approved document, the provisions of GCC Clause 39 (Changes to the System) shall apply to such request.</w:t>
            </w:r>
          </w:p>
        </w:tc>
      </w:tr>
      <w:tr w:rsidR="006B3AA5" w:rsidRPr="00645306" w14:paraId="5416B1F1" w14:textId="77777777" w:rsidTr="002C2DDD">
        <w:tc>
          <w:tcPr>
            <w:tcW w:w="1340" w:type="pct"/>
          </w:tcPr>
          <w:p w14:paraId="1F6F0A54" w14:textId="77777777" w:rsidR="006B3AA5" w:rsidRPr="00645306" w:rsidRDefault="006B3AA5" w:rsidP="002C2DDD">
            <w:pPr>
              <w:pStyle w:val="Heading4GCC"/>
              <w:rPr>
                <w:rFonts w:cs="Arial"/>
                <w:bCs/>
                <w:lang w:eastAsia="en-GB"/>
              </w:rPr>
            </w:pPr>
            <w:bookmarkStart w:id="2328" w:name="_Toc521497722"/>
            <w:bookmarkStart w:id="2329" w:name="_Toc210987021"/>
            <w:bookmarkStart w:id="2330" w:name="_Toc448150827"/>
            <w:bookmarkStart w:id="2331" w:name="_Toc448151061"/>
            <w:bookmarkStart w:id="2332" w:name="_Toc448151233"/>
            <w:bookmarkStart w:id="2333" w:name="_Toc448151342"/>
            <w:bookmarkStart w:id="2334" w:name="_Toc512587403"/>
            <w:bookmarkStart w:id="2335" w:name="_Toc55506690"/>
            <w:bookmarkStart w:id="2336" w:name="_Toc55760560"/>
            <w:bookmarkStart w:id="2337" w:name="_Toc55765863"/>
            <w:bookmarkStart w:id="2338" w:name="_Toc195801253"/>
            <w:r w:rsidRPr="00645306">
              <w:lastRenderedPageBreak/>
              <w:t>Procurement, Delivery, and Transport</w:t>
            </w:r>
            <w:bookmarkEnd w:id="2328"/>
            <w:bookmarkEnd w:id="2329"/>
            <w:bookmarkEnd w:id="2330"/>
            <w:bookmarkEnd w:id="2331"/>
            <w:bookmarkEnd w:id="2332"/>
            <w:bookmarkEnd w:id="2333"/>
            <w:bookmarkEnd w:id="2334"/>
            <w:bookmarkEnd w:id="2335"/>
            <w:bookmarkEnd w:id="2336"/>
            <w:bookmarkEnd w:id="2337"/>
            <w:bookmarkEnd w:id="2338"/>
          </w:p>
        </w:tc>
        <w:tc>
          <w:tcPr>
            <w:tcW w:w="3660" w:type="pct"/>
          </w:tcPr>
          <w:p w14:paraId="01EBF4B0" w14:textId="77777777" w:rsidR="006B3AA5" w:rsidRPr="00645306" w:rsidRDefault="006B3AA5" w:rsidP="00D72315">
            <w:pPr>
              <w:pStyle w:val="Heading5GCC"/>
              <w:widowControl w:val="0"/>
              <w:suppressAutoHyphens w:val="0"/>
              <w:rPr>
                <w:rFonts w:cs="Arial"/>
                <w:b/>
                <w:bCs/>
                <w:lang w:eastAsia="en-GB"/>
              </w:rPr>
            </w:pPr>
            <w:r w:rsidRPr="00645306">
              <w:t>Subject to related Purchaser's responsibilities pursuant to GCC Clauses 10 and 14, the Supplier shall manufacture or procure and transport all the Information Technologies, Materials, and other Goods in an expeditious and orderly manner to the Project Site.</w:t>
            </w:r>
          </w:p>
        </w:tc>
      </w:tr>
      <w:tr w:rsidR="006B3AA5" w:rsidRPr="00645306" w14:paraId="2AEAE157" w14:textId="77777777" w:rsidTr="002C2DDD">
        <w:tc>
          <w:tcPr>
            <w:tcW w:w="1340" w:type="pct"/>
          </w:tcPr>
          <w:p w14:paraId="05B558A0" w14:textId="77777777" w:rsidR="006B3AA5" w:rsidRPr="00645306" w:rsidRDefault="006B3AA5" w:rsidP="00D72315">
            <w:pPr>
              <w:widowControl w:val="0"/>
              <w:spacing w:after="200"/>
            </w:pPr>
          </w:p>
        </w:tc>
        <w:tc>
          <w:tcPr>
            <w:tcW w:w="3660" w:type="pct"/>
          </w:tcPr>
          <w:p w14:paraId="1915B616" w14:textId="77777777" w:rsidR="006B3AA5" w:rsidRPr="00645306" w:rsidRDefault="006B3AA5" w:rsidP="00017A89">
            <w:pPr>
              <w:pStyle w:val="Heading5GCC"/>
              <w:widowControl w:val="0"/>
              <w:suppressAutoHyphens w:val="0"/>
              <w:rPr>
                <w:rFonts w:cs="Arial"/>
                <w:b/>
                <w:bCs/>
                <w:lang w:eastAsia="en-GB"/>
              </w:rPr>
            </w:pPr>
            <w:r w:rsidRPr="00645306">
              <w:t>Delivery of the Information Technologies, Materials, and other Goods shall be made by the Supplier in accordance with the Purchaser’s Requirements.</w:t>
            </w:r>
          </w:p>
          <w:p w14:paraId="70F73A2A" w14:textId="77777777" w:rsidR="006B3AA5" w:rsidRPr="00645306" w:rsidRDefault="006B3AA5" w:rsidP="00DA25E0">
            <w:pPr>
              <w:pStyle w:val="Heading5GCC"/>
              <w:widowControl w:val="0"/>
              <w:suppressAutoHyphens w:val="0"/>
              <w:rPr>
                <w:rFonts w:cs="Arial"/>
                <w:b/>
                <w:bCs/>
                <w:lang w:eastAsia="en-GB"/>
              </w:rPr>
            </w:pPr>
            <w:r w:rsidRPr="00645306">
              <w:t>Early or partial deliveries require the explicit written consent of the Purchaser, which consent shall not be unreasonably withheld.</w:t>
            </w:r>
          </w:p>
          <w:p w14:paraId="577F44BC" w14:textId="77777777" w:rsidR="006B3AA5" w:rsidRPr="00645306" w:rsidRDefault="006B3AA5">
            <w:pPr>
              <w:pStyle w:val="Heading5GCC"/>
              <w:widowControl w:val="0"/>
              <w:suppressAutoHyphens w:val="0"/>
              <w:rPr>
                <w:rFonts w:cs="Arial"/>
                <w:b/>
                <w:bCs/>
                <w:lang w:eastAsia="en-GB"/>
              </w:rPr>
            </w:pPr>
            <w:r w:rsidRPr="00645306">
              <w:t>Transportation</w:t>
            </w:r>
          </w:p>
          <w:p w14:paraId="487CB44B" w14:textId="77777777" w:rsidR="006B3AA5" w:rsidRPr="00645306" w:rsidRDefault="006B3AA5" w:rsidP="000954B1">
            <w:pPr>
              <w:pStyle w:val="Heading5GCC"/>
              <w:widowControl w:val="0"/>
              <w:numPr>
                <w:ilvl w:val="2"/>
                <w:numId w:val="38"/>
              </w:numPr>
              <w:suppressAutoHyphens w:val="0"/>
            </w:pPr>
            <w:r w:rsidRPr="00645306">
              <w:t>The Supplier shall provide such packing of the Goods as is required to prevent their damage or deterioration during shipment. The packing, marking, and documentation within and outside the packages shall comply strictly with the Purchaser’s instructions to the Supplier.</w:t>
            </w:r>
          </w:p>
          <w:p w14:paraId="731D6C79" w14:textId="77777777" w:rsidR="006B3AA5" w:rsidRPr="00645306" w:rsidRDefault="006B3AA5" w:rsidP="000954B1">
            <w:pPr>
              <w:pStyle w:val="Heading5GCC"/>
              <w:widowControl w:val="0"/>
              <w:numPr>
                <w:ilvl w:val="2"/>
                <w:numId w:val="38"/>
              </w:numPr>
              <w:suppressAutoHyphens w:val="0"/>
            </w:pPr>
            <w:r w:rsidRPr="00645306">
              <w:t>The Supplier will bear responsibility for and cost of transport to the Project Sites in accordance with the terms and conditions used in the specification of prices in the Price Schedules, including the terms and conditions of the associated Incoterms.</w:t>
            </w:r>
          </w:p>
          <w:p w14:paraId="4AD745E2" w14:textId="77777777" w:rsidR="006B3AA5" w:rsidRPr="00645306" w:rsidRDefault="006B3AA5" w:rsidP="000954B1">
            <w:pPr>
              <w:pStyle w:val="Heading5GCC"/>
              <w:widowControl w:val="0"/>
              <w:numPr>
                <w:ilvl w:val="2"/>
                <w:numId w:val="38"/>
              </w:numPr>
              <w:suppressAutoHyphens w:val="0"/>
            </w:pPr>
            <w:r w:rsidRPr="00645306">
              <w:t xml:space="preserve">Unless otherwise </w:t>
            </w:r>
            <w:r w:rsidRPr="00645306">
              <w:rPr>
                <w:b/>
              </w:rPr>
              <w:t>specified in the PCC</w:t>
            </w:r>
            <w:r w:rsidRPr="00645306">
              <w:t xml:space="preserve">, the Supplier shall be free to use transportation through carriers registered in any eligible country and to obtain </w:t>
            </w:r>
            <w:r w:rsidRPr="00645306">
              <w:lastRenderedPageBreak/>
              <w:t>insurance from any eligible source country.</w:t>
            </w:r>
          </w:p>
          <w:p w14:paraId="3FA0C68B" w14:textId="77777777" w:rsidR="006B3AA5" w:rsidRPr="00645306" w:rsidRDefault="006B3AA5">
            <w:pPr>
              <w:pStyle w:val="Heading5GCC"/>
              <w:widowControl w:val="0"/>
              <w:suppressAutoHyphens w:val="0"/>
              <w:rPr>
                <w:rFonts w:cs="Arial"/>
                <w:b/>
                <w:bCs/>
                <w:lang w:eastAsia="en-GB"/>
              </w:rPr>
            </w:pPr>
            <w:r w:rsidRPr="00645306">
              <w:t xml:space="preserve">Unless otherwise </w:t>
            </w:r>
            <w:r w:rsidRPr="00645306">
              <w:rPr>
                <w:b/>
              </w:rPr>
              <w:t>specified in the PCC</w:t>
            </w:r>
            <w:r w:rsidRPr="00645306">
              <w:t>, the Supplier will provide the Purchaser with shipping and other documents, as specified below:</w:t>
            </w:r>
          </w:p>
          <w:p w14:paraId="15ED9B5D" w14:textId="77777777" w:rsidR="006B3AA5" w:rsidRPr="00645306" w:rsidRDefault="006B3AA5" w:rsidP="000954B1">
            <w:pPr>
              <w:pStyle w:val="Heading5GCC"/>
              <w:widowControl w:val="0"/>
              <w:numPr>
                <w:ilvl w:val="2"/>
                <w:numId w:val="38"/>
              </w:numPr>
              <w:suppressAutoHyphens w:val="0"/>
            </w:pPr>
            <w:r w:rsidRPr="00645306">
              <w:t xml:space="preserve">For Goods supplied from outside the Purchaser’s Country: </w:t>
            </w:r>
          </w:p>
          <w:p w14:paraId="576E0298" w14:textId="77777777" w:rsidR="006B3AA5" w:rsidRPr="00645306" w:rsidRDefault="006B3AA5">
            <w:pPr>
              <w:widowControl w:val="0"/>
              <w:tabs>
                <w:tab w:val="left" w:pos="3960"/>
              </w:tabs>
              <w:spacing w:line="240" w:lineRule="auto"/>
              <w:ind w:left="1449" w:right="-72"/>
              <w:rPr>
                <w:rFonts w:eastAsia="Times New Roman" w:cs="Times New Roman"/>
                <w:szCs w:val="20"/>
              </w:rPr>
            </w:pPr>
            <w:r w:rsidRPr="00645306">
              <w:rPr>
                <w:rFonts w:eastAsia="Times New Roman" w:cs="Times New Roman"/>
                <w:szCs w:val="20"/>
              </w:rPr>
              <w:t>Upon shipment, the Supplier shall notify the Purchaser and the insurance company contracted by the Supplier to provide cargo insurance by telex, cable, facsimile, electronic mail, or EDI with the full details of the shipment. The Supplier shall promptly send the following documents to the Purchaser by mail or courier, as appropriate, with a copy to the cargo insurance company:</w:t>
            </w:r>
          </w:p>
          <w:p w14:paraId="326669D2" w14:textId="77777777" w:rsidR="006B3AA5" w:rsidRPr="00645306" w:rsidRDefault="006B3AA5" w:rsidP="000954B1">
            <w:pPr>
              <w:pStyle w:val="ListParagraph"/>
              <w:widowControl w:val="0"/>
              <w:numPr>
                <w:ilvl w:val="0"/>
                <w:numId w:val="88"/>
              </w:numPr>
              <w:ind w:left="1901"/>
              <w:contextualSpacing w:val="0"/>
              <w:rPr>
                <w:lang w:val="en-US"/>
              </w:rPr>
            </w:pPr>
            <w:r w:rsidRPr="00645306">
              <w:rPr>
                <w:lang w:val="en-US"/>
              </w:rPr>
              <w:t xml:space="preserve">two copies of the Supplier’s invoice showing the description of the Goods, quantity, unit price, and total </w:t>
            </w:r>
            <w:proofErr w:type="gramStart"/>
            <w:r w:rsidRPr="00645306">
              <w:rPr>
                <w:lang w:val="en-US"/>
              </w:rPr>
              <w:t>amount;</w:t>
            </w:r>
            <w:proofErr w:type="gramEnd"/>
          </w:p>
          <w:p w14:paraId="1DF666A5" w14:textId="77777777" w:rsidR="006B3AA5" w:rsidRPr="00645306" w:rsidRDefault="006B3AA5" w:rsidP="004204A4">
            <w:pPr>
              <w:pStyle w:val="ListParagraph"/>
              <w:widowControl w:val="0"/>
              <w:ind w:left="1901"/>
              <w:contextualSpacing w:val="0"/>
              <w:rPr>
                <w:lang w:val="en-US"/>
              </w:rPr>
            </w:pPr>
            <w:r w:rsidRPr="00645306">
              <w:rPr>
                <w:lang w:val="en-US"/>
              </w:rPr>
              <w:t xml:space="preserve">usual transportation </w:t>
            </w:r>
            <w:proofErr w:type="gramStart"/>
            <w:r w:rsidRPr="00645306">
              <w:rPr>
                <w:lang w:val="en-US"/>
              </w:rPr>
              <w:t>documents;</w:t>
            </w:r>
            <w:proofErr w:type="gramEnd"/>
          </w:p>
          <w:p w14:paraId="10CC9B1D" w14:textId="77777777" w:rsidR="006B3AA5" w:rsidRPr="00645306" w:rsidRDefault="006B3AA5" w:rsidP="004204A4">
            <w:pPr>
              <w:pStyle w:val="ListParagraph"/>
              <w:widowControl w:val="0"/>
              <w:ind w:left="1901"/>
              <w:contextualSpacing w:val="0"/>
              <w:rPr>
                <w:lang w:val="en-US"/>
              </w:rPr>
            </w:pPr>
            <w:r w:rsidRPr="00645306">
              <w:rPr>
                <w:lang w:val="en-US"/>
              </w:rPr>
              <w:t xml:space="preserve">insurance </w:t>
            </w:r>
            <w:proofErr w:type="gramStart"/>
            <w:r w:rsidRPr="00645306">
              <w:rPr>
                <w:lang w:val="en-US"/>
              </w:rPr>
              <w:t>certificate;</w:t>
            </w:r>
            <w:proofErr w:type="gramEnd"/>
            <w:r w:rsidRPr="00645306">
              <w:rPr>
                <w:lang w:val="en-US"/>
              </w:rPr>
              <w:t xml:space="preserve"> </w:t>
            </w:r>
          </w:p>
          <w:p w14:paraId="146772D7" w14:textId="77777777" w:rsidR="006B3AA5" w:rsidRPr="00645306" w:rsidRDefault="006B3AA5" w:rsidP="004204A4">
            <w:pPr>
              <w:pStyle w:val="ListParagraph"/>
              <w:widowControl w:val="0"/>
              <w:ind w:left="1901"/>
              <w:contextualSpacing w:val="0"/>
              <w:rPr>
                <w:lang w:val="en-US"/>
              </w:rPr>
            </w:pPr>
            <w:r w:rsidRPr="00645306">
              <w:rPr>
                <w:lang w:val="en-US"/>
              </w:rPr>
              <w:t>certificate(s) of origin; and</w:t>
            </w:r>
          </w:p>
          <w:p w14:paraId="5FAD6AA2" w14:textId="77777777" w:rsidR="006B3AA5" w:rsidRPr="00645306" w:rsidRDefault="006B3AA5" w:rsidP="004204A4">
            <w:pPr>
              <w:pStyle w:val="ListParagraph"/>
              <w:widowControl w:val="0"/>
              <w:ind w:left="1901"/>
              <w:contextualSpacing w:val="0"/>
              <w:rPr>
                <w:lang w:val="en-US"/>
              </w:rPr>
            </w:pPr>
            <w:r w:rsidRPr="00645306">
              <w:rPr>
                <w:lang w:val="en-US"/>
              </w:rPr>
              <w:t>estimated time and point of arrival in the Purchaser’s Country and at the site.</w:t>
            </w:r>
          </w:p>
          <w:p w14:paraId="1AE0C276" w14:textId="77777777" w:rsidR="006B3AA5" w:rsidRPr="00645306" w:rsidRDefault="006B3AA5" w:rsidP="000954B1">
            <w:pPr>
              <w:pStyle w:val="Heading5GCC"/>
              <w:widowControl w:val="0"/>
              <w:numPr>
                <w:ilvl w:val="2"/>
                <w:numId w:val="38"/>
              </w:numPr>
              <w:suppressAutoHyphens w:val="0"/>
            </w:pPr>
            <w:r w:rsidRPr="00645306">
              <w:t>For Goods supplied locally (i.e., from within the Purchaser’s country):</w:t>
            </w:r>
          </w:p>
          <w:p w14:paraId="3B90FB24" w14:textId="77777777" w:rsidR="006B3AA5" w:rsidRPr="00645306" w:rsidRDefault="006B3AA5" w:rsidP="00DA25E0">
            <w:pPr>
              <w:widowControl w:val="0"/>
              <w:tabs>
                <w:tab w:val="left" w:pos="3960"/>
              </w:tabs>
              <w:spacing w:line="240" w:lineRule="auto"/>
              <w:ind w:left="1080" w:right="-72"/>
              <w:rPr>
                <w:rFonts w:eastAsia="Times New Roman" w:cs="Times New Roman"/>
                <w:szCs w:val="20"/>
              </w:rPr>
            </w:pPr>
            <w:r w:rsidRPr="00645306">
              <w:rPr>
                <w:rFonts w:eastAsia="Times New Roman" w:cs="Times New Roman"/>
                <w:szCs w:val="20"/>
              </w:rPr>
              <w:t>Upon shipment, the Supplier shall notify the Purchaser by telex, cable, facsimile, electronic mail, or EDI with the full details of the shipment. The Supplier shall promptly send the following documents to the Purchaser by mail or courier, as appropriate:</w:t>
            </w:r>
          </w:p>
          <w:p w14:paraId="43FF587D" w14:textId="77777777" w:rsidR="006B3AA5" w:rsidRPr="00645306" w:rsidRDefault="006B3AA5" w:rsidP="000954B1">
            <w:pPr>
              <w:pStyle w:val="ListParagraph"/>
              <w:widowControl w:val="0"/>
              <w:numPr>
                <w:ilvl w:val="0"/>
                <w:numId w:val="89"/>
              </w:numPr>
              <w:ind w:left="1618"/>
              <w:contextualSpacing w:val="0"/>
              <w:rPr>
                <w:lang w:val="en-US"/>
              </w:rPr>
            </w:pPr>
            <w:r w:rsidRPr="00645306">
              <w:rPr>
                <w:lang w:val="en-US"/>
              </w:rPr>
              <w:t xml:space="preserve">two copies of the Supplier’s invoice showing the Goods’ description, quantity, unit price, and total </w:t>
            </w:r>
            <w:proofErr w:type="gramStart"/>
            <w:r w:rsidRPr="00645306">
              <w:rPr>
                <w:lang w:val="en-US"/>
              </w:rPr>
              <w:t>amount;</w:t>
            </w:r>
            <w:proofErr w:type="gramEnd"/>
          </w:p>
          <w:p w14:paraId="35F28708" w14:textId="77777777" w:rsidR="006B3AA5" w:rsidRPr="00645306" w:rsidRDefault="006B3AA5" w:rsidP="004204A4">
            <w:pPr>
              <w:pStyle w:val="ListParagraph"/>
              <w:widowControl w:val="0"/>
              <w:ind w:left="1618"/>
              <w:contextualSpacing w:val="0"/>
              <w:rPr>
                <w:lang w:val="en-US"/>
              </w:rPr>
            </w:pPr>
            <w:r w:rsidRPr="00645306">
              <w:rPr>
                <w:lang w:val="en-US"/>
              </w:rPr>
              <w:t xml:space="preserve">delivery note, railway receipt, or truck </w:t>
            </w:r>
            <w:proofErr w:type="gramStart"/>
            <w:r w:rsidRPr="00645306">
              <w:rPr>
                <w:lang w:val="en-US"/>
              </w:rPr>
              <w:t>receipt;</w:t>
            </w:r>
            <w:proofErr w:type="gramEnd"/>
            <w:r w:rsidRPr="00645306">
              <w:rPr>
                <w:lang w:val="en-US"/>
              </w:rPr>
              <w:t xml:space="preserve"> </w:t>
            </w:r>
          </w:p>
          <w:p w14:paraId="34330CA8" w14:textId="77777777" w:rsidR="006B3AA5" w:rsidRPr="00645306" w:rsidRDefault="006B3AA5" w:rsidP="004204A4">
            <w:pPr>
              <w:pStyle w:val="ListParagraph"/>
              <w:widowControl w:val="0"/>
              <w:ind w:left="1618"/>
              <w:contextualSpacing w:val="0"/>
              <w:rPr>
                <w:lang w:val="en-US"/>
              </w:rPr>
            </w:pPr>
            <w:r w:rsidRPr="00645306">
              <w:rPr>
                <w:lang w:val="en-US"/>
              </w:rPr>
              <w:t xml:space="preserve">certificate of </w:t>
            </w:r>
            <w:proofErr w:type="gramStart"/>
            <w:r w:rsidRPr="00645306">
              <w:rPr>
                <w:lang w:val="en-US"/>
              </w:rPr>
              <w:t>insurance;</w:t>
            </w:r>
            <w:proofErr w:type="gramEnd"/>
            <w:r w:rsidRPr="00645306">
              <w:rPr>
                <w:lang w:val="en-US"/>
              </w:rPr>
              <w:t xml:space="preserve"> </w:t>
            </w:r>
          </w:p>
          <w:p w14:paraId="25795F33" w14:textId="77777777" w:rsidR="006B3AA5" w:rsidRPr="00645306" w:rsidRDefault="006B3AA5" w:rsidP="004204A4">
            <w:pPr>
              <w:pStyle w:val="ListParagraph"/>
              <w:widowControl w:val="0"/>
              <w:ind w:left="1618"/>
              <w:contextualSpacing w:val="0"/>
              <w:rPr>
                <w:lang w:val="en-US"/>
              </w:rPr>
            </w:pPr>
            <w:r w:rsidRPr="00645306">
              <w:rPr>
                <w:lang w:val="en-US"/>
              </w:rPr>
              <w:t>certificate(s) of origin; and</w:t>
            </w:r>
          </w:p>
          <w:p w14:paraId="3C45FD05" w14:textId="77777777" w:rsidR="006B3AA5" w:rsidRPr="00645306" w:rsidRDefault="006B3AA5" w:rsidP="004204A4">
            <w:pPr>
              <w:pStyle w:val="ListParagraph"/>
              <w:widowControl w:val="0"/>
              <w:ind w:left="1618"/>
              <w:contextualSpacing w:val="0"/>
              <w:rPr>
                <w:lang w:val="en-US"/>
              </w:rPr>
            </w:pPr>
            <w:r w:rsidRPr="00645306">
              <w:rPr>
                <w:lang w:val="en-US"/>
              </w:rPr>
              <w:t>estimated time of arrival at the site.</w:t>
            </w:r>
          </w:p>
          <w:p w14:paraId="64088C52" w14:textId="77777777" w:rsidR="006B3AA5" w:rsidRPr="00645306" w:rsidRDefault="006B3AA5" w:rsidP="00017A89">
            <w:pPr>
              <w:pStyle w:val="Heading5GCC"/>
              <w:widowControl w:val="0"/>
              <w:suppressAutoHyphens w:val="0"/>
              <w:rPr>
                <w:rFonts w:cs="Arial"/>
                <w:b/>
                <w:bCs/>
                <w:lang w:eastAsia="en-GB"/>
              </w:rPr>
            </w:pPr>
            <w:r w:rsidRPr="00645306">
              <w:t>Customs Clearance</w:t>
            </w:r>
          </w:p>
          <w:p w14:paraId="36FC0805" w14:textId="77777777" w:rsidR="006B3AA5" w:rsidRPr="00645306" w:rsidRDefault="006B3AA5" w:rsidP="000954B1">
            <w:pPr>
              <w:pStyle w:val="ListParagraph"/>
              <w:widowControl w:val="0"/>
              <w:numPr>
                <w:ilvl w:val="0"/>
                <w:numId w:val="49"/>
              </w:numPr>
              <w:ind w:left="1193"/>
              <w:contextualSpacing w:val="0"/>
              <w:rPr>
                <w:lang w:val="en-US"/>
              </w:rPr>
            </w:pPr>
            <w:r w:rsidRPr="00645306">
              <w:rPr>
                <w:lang w:val="en-US"/>
              </w:rPr>
              <w:t xml:space="preserve">The Purchaser will bear responsibility for, and cost of, customs clearance into the Purchaser's country in </w:t>
            </w:r>
            <w:r w:rsidRPr="00645306">
              <w:rPr>
                <w:lang w:val="en-US"/>
              </w:rPr>
              <w:lastRenderedPageBreak/>
              <w:t xml:space="preserve">accordance the </w:t>
            </w:r>
            <w:proofErr w:type="gramStart"/>
            <w:r w:rsidRPr="00645306">
              <w:rPr>
                <w:lang w:val="en-US"/>
              </w:rPr>
              <w:t>particular Incoterm(s)</w:t>
            </w:r>
            <w:proofErr w:type="gramEnd"/>
            <w:r w:rsidRPr="00645306">
              <w:rPr>
                <w:lang w:val="en-US"/>
              </w:rPr>
              <w:t xml:space="preserve"> used for Goods supplied from outside the Purchaser’s country in the Price Schedules referred to by Article 2 of the Contract Agreement. </w:t>
            </w:r>
          </w:p>
          <w:p w14:paraId="7DCC86AC" w14:textId="77777777" w:rsidR="006B3AA5" w:rsidRPr="00645306" w:rsidRDefault="006B3AA5" w:rsidP="000954B1">
            <w:pPr>
              <w:pStyle w:val="ListParagraph"/>
              <w:widowControl w:val="0"/>
              <w:numPr>
                <w:ilvl w:val="0"/>
                <w:numId w:val="49"/>
              </w:numPr>
              <w:ind w:left="1193"/>
              <w:contextualSpacing w:val="0"/>
              <w:rPr>
                <w:lang w:val="en-US"/>
              </w:rPr>
            </w:pPr>
            <w:r w:rsidRPr="00645306">
              <w:rPr>
                <w:lang w:val="en-US"/>
              </w:rPr>
              <w:t>At the request of the Purchaser, the Supplier will make available a representative or agent during the process of customs clearance in the Purchaser's country for Goods supplied from outside the Purchaser's country. In the event of delays in customs clearance that are the fault of the Purchaser:</w:t>
            </w:r>
          </w:p>
          <w:p w14:paraId="2A57730A" w14:textId="77777777" w:rsidR="006B3AA5" w:rsidRPr="00645306" w:rsidRDefault="006B3AA5" w:rsidP="000954B1">
            <w:pPr>
              <w:pStyle w:val="ListParagraph"/>
              <w:widowControl w:val="0"/>
              <w:numPr>
                <w:ilvl w:val="2"/>
                <w:numId w:val="49"/>
              </w:numPr>
              <w:ind w:left="1618"/>
              <w:contextualSpacing w:val="0"/>
              <w:rPr>
                <w:lang w:val="en-US"/>
              </w:rPr>
            </w:pPr>
            <w:r w:rsidRPr="00645306">
              <w:rPr>
                <w:lang w:val="en-US"/>
              </w:rPr>
              <w:t xml:space="preserve">the Supplier shall be entitled to an extension in the Time for Achieving Operational Acceptance, pursuant to GCC Clause </w:t>
            </w:r>
            <w:proofErr w:type="gramStart"/>
            <w:r w:rsidRPr="00645306">
              <w:rPr>
                <w:lang w:val="en-US"/>
              </w:rPr>
              <w:t>40;</w:t>
            </w:r>
            <w:proofErr w:type="gramEnd"/>
          </w:p>
          <w:p w14:paraId="77E51887" w14:textId="7EDDD331" w:rsidR="006B3AA5" w:rsidRPr="00645306" w:rsidRDefault="006B3AA5" w:rsidP="000954B1">
            <w:pPr>
              <w:pStyle w:val="ListParagraph"/>
              <w:widowControl w:val="0"/>
              <w:numPr>
                <w:ilvl w:val="2"/>
                <w:numId w:val="49"/>
              </w:numPr>
              <w:ind w:left="1618"/>
              <w:contextualSpacing w:val="0"/>
              <w:rPr>
                <w:lang w:val="en-US"/>
              </w:rPr>
            </w:pPr>
            <w:r w:rsidRPr="00645306">
              <w:rPr>
                <w:lang w:val="en-US"/>
              </w:rPr>
              <w:tab/>
              <w:t xml:space="preserve">the Contract Price shall be adjusted to compensate the Supplier for any additional, reasonable storage charges that the Supplier incurs </w:t>
            </w:r>
            <w:proofErr w:type="gramStart"/>
            <w:r w:rsidRPr="00645306">
              <w:rPr>
                <w:lang w:val="en-US"/>
              </w:rPr>
              <w:t>as a result of</w:t>
            </w:r>
            <w:proofErr w:type="gramEnd"/>
            <w:r w:rsidRPr="00645306">
              <w:rPr>
                <w:lang w:val="en-US"/>
              </w:rPr>
              <w:t xml:space="preserve"> the delay.</w:t>
            </w:r>
          </w:p>
        </w:tc>
      </w:tr>
      <w:tr w:rsidR="006B3AA5" w:rsidRPr="00645306" w14:paraId="177B535F" w14:textId="77777777" w:rsidTr="002C2DDD">
        <w:tc>
          <w:tcPr>
            <w:tcW w:w="1340" w:type="pct"/>
          </w:tcPr>
          <w:p w14:paraId="0FD38879" w14:textId="77777777" w:rsidR="006B3AA5" w:rsidRPr="00645306" w:rsidRDefault="006B3AA5" w:rsidP="002C2DDD">
            <w:pPr>
              <w:pStyle w:val="Heading4GCC"/>
              <w:rPr>
                <w:rFonts w:cs="Arial"/>
                <w:bCs/>
                <w:lang w:eastAsia="en-GB"/>
              </w:rPr>
            </w:pPr>
            <w:bookmarkStart w:id="2339" w:name="_Toc521497723"/>
            <w:bookmarkStart w:id="2340" w:name="_Toc210987022"/>
            <w:bookmarkStart w:id="2341" w:name="_Toc448150828"/>
            <w:bookmarkStart w:id="2342" w:name="_Toc448151062"/>
            <w:bookmarkStart w:id="2343" w:name="_Toc448151234"/>
            <w:bookmarkStart w:id="2344" w:name="_Toc448151343"/>
            <w:bookmarkStart w:id="2345" w:name="_Toc512587404"/>
            <w:bookmarkStart w:id="2346" w:name="_Toc55506691"/>
            <w:bookmarkStart w:id="2347" w:name="_Toc55760561"/>
            <w:bookmarkStart w:id="2348" w:name="_Toc55765864"/>
            <w:bookmarkStart w:id="2349" w:name="_Toc195801254"/>
            <w:r w:rsidRPr="00645306">
              <w:lastRenderedPageBreak/>
              <w:t>Product Upgrades</w:t>
            </w:r>
            <w:bookmarkEnd w:id="2339"/>
            <w:bookmarkEnd w:id="2340"/>
            <w:bookmarkEnd w:id="2341"/>
            <w:bookmarkEnd w:id="2342"/>
            <w:bookmarkEnd w:id="2343"/>
            <w:bookmarkEnd w:id="2344"/>
            <w:bookmarkEnd w:id="2345"/>
            <w:bookmarkEnd w:id="2346"/>
            <w:bookmarkEnd w:id="2347"/>
            <w:bookmarkEnd w:id="2348"/>
            <w:bookmarkEnd w:id="2349"/>
          </w:p>
        </w:tc>
        <w:tc>
          <w:tcPr>
            <w:tcW w:w="3660" w:type="pct"/>
          </w:tcPr>
          <w:p w14:paraId="41273078" w14:textId="0FBE02FE" w:rsidR="006B3AA5" w:rsidRPr="00645306" w:rsidRDefault="006B3AA5" w:rsidP="00017A89">
            <w:pPr>
              <w:pStyle w:val="Heading5GCC"/>
              <w:widowControl w:val="0"/>
              <w:suppressAutoHyphens w:val="0"/>
              <w:rPr>
                <w:rFonts w:cs="Arial"/>
                <w:b/>
                <w:bCs/>
                <w:lang w:eastAsia="en-GB"/>
              </w:rPr>
            </w:pPr>
            <w:r w:rsidRPr="00645306">
              <w:t xml:space="preserve">At any point during performance of the Contract, should technological advances be introduced by the Supplier for Information Technologies originally offered by the Supplier in its </w:t>
            </w:r>
            <w:r w:rsidR="00B141C4" w:rsidRPr="00645306">
              <w:t xml:space="preserve">Offer </w:t>
            </w:r>
            <w:r w:rsidRPr="00645306">
              <w:t>and still to be delivered, the Supplier shall be obligated to offer to the Purchaser the latest versions of the available Information Technologies having equal or better performance or functionality at the same or lesser unit prices, pursuant to GCC Clause 39 (Changes to the System).</w:t>
            </w:r>
          </w:p>
        </w:tc>
      </w:tr>
      <w:tr w:rsidR="006B3AA5" w:rsidRPr="00645306" w14:paraId="1657ACC4" w14:textId="77777777" w:rsidTr="002C2DDD">
        <w:tc>
          <w:tcPr>
            <w:tcW w:w="1340" w:type="pct"/>
          </w:tcPr>
          <w:p w14:paraId="713A2CF0" w14:textId="77777777" w:rsidR="006B3AA5" w:rsidRPr="00645306" w:rsidRDefault="006B3AA5" w:rsidP="00D72315">
            <w:pPr>
              <w:widowControl w:val="0"/>
              <w:spacing w:after="200"/>
            </w:pPr>
          </w:p>
        </w:tc>
        <w:tc>
          <w:tcPr>
            <w:tcW w:w="3660" w:type="pct"/>
          </w:tcPr>
          <w:p w14:paraId="5FDAF3B0" w14:textId="77777777" w:rsidR="006B3AA5" w:rsidRPr="00645306" w:rsidRDefault="006B3AA5" w:rsidP="00D72315">
            <w:pPr>
              <w:pStyle w:val="Heading5GCC"/>
              <w:widowControl w:val="0"/>
              <w:suppressAutoHyphens w:val="0"/>
              <w:rPr>
                <w:rFonts w:cs="Arial"/>
                <w:b/>
                <w:bCs/>
                <w:lang w:eastAsia="en-GB"/>
              </w:rPr>
            </w:pPr>
            <w:r w:rsidRPr="00645306">
              <w:t>At any point during performance of the Contract, for Information Technologies still to be delivered, the Supplier will also pass on to the Purchaser any cost reductions and additional and/or improved support and facilities that it offers to other clients of the Supplier in the Purchaser’s Country, pursuant to GCC Clause 39 (Changes to the System).</w:t>
            </w:r>
          </w:p>
          <w:p w14:paraId="6DC3948E" w14:textId="07858BB1" w:rsidR="006B3AA5" w:rsidRPr="00645306" w:rsidRDefault="006B3AA5" w:rsidP="00D72315">
            <w:pPr>
              <w:pStyle w:val="Heading5GCC"/>
              <w:widowControl w:val="0"/>
              <w:suppressAutoHyphens w:val="0"/>
              <w:rPr>
                <w:rFonts w:cs="Arial"/>
                <w:b/>
                <w:bCs/>
                <w:lang w:eastAsia="en-GB"/>
              </w:rPr>
            </w:pPr>
            <w:r w:rsidRPr="00645306">
              <w:t xml:space="preserve">During performance of the Contract, the Supplier shall provide to the Purchaser all new versions, releases, and updates of Standard Software, as well as related documentation and technical support services, within thirty (30) days of their availability from the Supplier to other clients of the Supplier in the Purchaser’s Country, and no later than twelve (12) months after they are released in the country of origin. In no case will the prices for these Software exceed those quoted by the Supplier in the Recurrent Costs tables in its </w:t>
            </w:r>
            <w:r w:rsidR="00A67DCD" w:rsidRPr="00645306">
              <w:t>Offer.</w:t>
            </w:r>
          </w:p>
          <w:p w14:paraId="032701D4" w14:textId="77777777" w:rsidR="006B3AA5" w:rsidRPr="00645306" w:rsidRDefault="006B3AA5" w:rsidP="00D72315">
            <w:pPr>
              <w:pStyle w:val="Heading5GCC"/>
              <w:widowControl w:val="0"/>
              <w:suppressAutoHyphens w:val="0"/>
              <w:rPr>
                <w:rFonts w:cs="Arial"/>
                <w:b/>
                <w:bCs/>
                <w:lang w:eastAsia="en-GB"/>
              </w:rPr>
            </w:pPr>
            <w:r w:rsidRPr="00645306">
              <w:t xml:space="preserve">During the Warranty Period, unless otherwise </w:t>
            </w:r>
            <w:r w:rsidRPr="00645306">
              <w:rPr>
                <w:b/>
              </w:rPr>
              <w:t>specified in the PCC,</w:t>
            </w:r>
            <w:r w:rsidRPr="00645306">
              <w:t xml:space="preserve"> the Supplier will provide at no additional cost to the Purchaser all new versions, releases, and updates for all Standard </w:t>
            </w:r>
            <w:r w:rsidRPr="00645306">
              <w:lastRenderedPageBreak/>
              <w:t>Software that are used in the System, within thirty (30) days of their availability from the Supplier to other clients of the Supplier in the Purchaser’s country, and no later than twelve (12) months after they are released in the country of origin of the Software.</w:t>
            </w:r>
          </w:p>
          <w:p w14:paraId="0A7DC769" w14:textId="77777777" w:rsidR="006B3AA5" w:rsidRPr="00645306" w:rsidRDefault="006B3AA5" w:rsidP="00D72315">
            <w:pPr>
              <w:pStyle w:val="Heading5GCC"/>
              <w:widowControl w:val="0"/>
              <w:suppressAutoHyphens w:val="0"/>
              <w:rPr>
                <w:rFonts w:cs="Arial"/>
                <w:b/>
                <w:bCs/>
                <w:lang w:eastAsia="en-GB"/>
              </w:rPr>
            </w:pPr>
            <w:r w:rsidRPr="00645306">
              <w:t>The Purchaser shall use commercially reasonable efforts to introduce all new versions, releases or updates of the Software within eighteen (18) months of receipt of a production-ready copy of the new version, release, or update, provided that the new version, release, or update does not adversely affect System operation or performance, require extensive reworking of the System or require the purchase of new or updated Information Technologies. In cases where the new version, release, or update adversely affects System operation or performance, requires extensive reworking of the System, or requires the purchase of new of updated Information Technologies, the Supplier shall continue to support and maintain, or arrange for the support and maintenance of, the version or release previously in operation for as long as necessary to allow introduction of the new version, release, or update. In no case shall the Supplier stop supporting or maintaining a version or release of the Software less than twenty-four (24) months after the Purchaser receives a production-ready copy of a subsequent version, release, or update.</w:t>
            </w:r>
          </w:p>
        </w:tc>
      </w:tr>
      <w:tr w:rsidR="006B3AA5" w:rsidRPr="00645306" w14:paraId="633FAE56" w14:textId="77777777" w:rsidTr="002C2DDD">
        <w:trPr>
          <w:cantSplit/>
        </w:trPr>
        <w:tc>
          <w:tcPr>
            <w:tcW w:w="1340" w:type="pct"/>
          </w:tcPr>
          <w:p w14:paraId="3C8B865A" w14:textId="77777777" w:rsidR="006B3AA5" w:rsidRPr="00645306" w:rsidRDefault="006B3AA5" w:rsidP="002C2DDD">
            <w:pPr>
              <w:pStyle w:val="Heading4GCC"/>
              <w:rPr>
                <w:rFonts w:cs="Arial"/>
                <w:bCs/>
                <w:lang w:eastAsia="en-GB"/>
              </w:rPr>
            </w:pPr>
            <w:bookmarkStart w:id="2350" w:name="_Toc521497724"/>
            <w:bookmarkStart w:id="2351" w:name="_Toc210987023"/>
            <w:bookmarkStart w:id="2352" w:name="_Toc448150829"/>
            <w:bookmarkStart w:id="2353" w:name="_Toc448151063"/>
            <w:bookmarkStart w:id="2354" w:name="_Toc448151235"/>
            <w:bookmarkStart w:id="2355" w:name="_Toc448151344"/>
            <w:bookmarkStart w:id="2356" w:name="_Toc512587405"/>
            <w:bookmarkStart w:id="2357" w:name="_Toc55506692"/>
            <w:bookmarkStart w:id="2358" w:name="_Toc55760562"/>
            <w:bookmarkStart w:id="2359" w:name="_Toc55765865"/>
            <w:bookmarkStart w:id="2360" w:name="_Toc195801255"/>
            <w:r w:rsidRPr="00645306">
              <w:lastRenderedPageBreak/>
              <w:t>Implementation, Installation, and Other Services</w:t>
            </w:r>
            <w:bookmarkEnd w:id="2350"/>
            <w:bookmarkEnd w:id="2351"/>
            <w:bookmarkEnd w:id="2352"/>
            <w:bookmarkEnd w:id="2353"/>
            <w:bookmarkEnd w:id="2354"/>
            <w:bookmarkEnd w:id="2355"/>
            <w:bookmarkEnd w:id="2356"/>
            <w:bookmarkEnd w:id="2357"/>
            <w:bookmarkEnd w:id="2358"/>
            <w:bookmarkEnd w:id="2359"/>
            <w:bookmarkEnd w:id="2360"/>
          </w:p>
        </w:tc>
        <w:tc>
          <w:tcPr>
            <w:tcW w:w="3660" w:type="pct"/>
          </w:tcPr>
          <w:p w14:paraId="4FAE0D43" w14:textId="77777777" w:rsidR="006B3AA5" w:rsidRPr="00645306" w:rsidRDefault="006B3AA5" w:rsidP="00D72315">
            <w:pPr>
              <w:pStyle w:val="Heading5GCC"/>
              <w:widowControl w:val="0"/>
              <w:suppressAutoHyphens w:val="0"/>
              <w:rPr>
                <w:rFonts w:cs="Arial"/>
                <w:b/>
                <w:bCs/>
                <w:lang w:eastAsia="en-GB"/>
              </w:rPr>
            </w:pPr>
            <w:r w:rsidRPr="00645306">
              <w:t>The Supplier shall provide all Services specified in the Contract and Agreed and Finalized Project Plan in accordance with the highest standards of professional competence and integrity.</w:t>
            </w:r>
          </w:p>
        </w:tc>
      </w:tr>
      <w:tr w:rsidR="006B3AA5" w:rsidRPr="00645306" w14:paraId="2164FBEF" w14:textId="77777777" w:rsidTr="002C2DDD">
        <w:tc>
          <w:tcPr>
            <w:tcW w:w="1340" w:type="pct"/>
          </w:tcPr>
          <w:p w14:paraId="1D1001C5" w14:textId="77777777" w:rsidR="006B3AA5" w:rsidRPr="00645306" w:rsidRDefault="006B3AA5" w:rsidP="00D72315">
            <w:pPr>
              <w:widowControl w:val="0"/>
              <w:spacing w:after="200"/>
            </w:pPr>
          </w:p>
        </w:tc>
        <w:tc>
          <w:tcPr>
            <w:tcW w:w="3660" w:type="pct"/>
          </w:tcPr>
          <w:p w14:paraId="0A20A4F5" w14:textId="294CA85E" w:rsidR="006B3AA5" w:rsidRPr="00645306" w:rsidRDefault="006B3AA5" w:rsidP="00D72315">
            <w:pPr>
              <w:pStyle w:val="Heading5GCC"/>
              <w:widowControl w:val="0"/>
              <w:suppressAutoHyphens w:val="0"/>
              <w:rPr>
                <w:rFonts w:cs="Arial"/>
                <w:b/>
                <w:bCs/>
                <w:lang w:eastAsia="en-GB"/>
              </w:rPr>
            </w:pPr>
            <w:r w:rsidRPr="00645306">
              <w:t xml:space="preserve">Prices charged by the Supplier for Services, if not included in the Contract, shall be agreed upon in advance by the parties (including, but not restricted to, any prices submitted by the Supplier in the Recurrent Cost Schedules of its </w:t>
            </w:r>
            <w:r w:rsidR="00A67DCD" w:rsidRPr="00645306">
              <w:t>Offer</w:t>
            </w:r>
            <w:r w:rsidRPr="00645306">
              <w:t>) and shall not exceed the prevailing rates charged by the Supplier to other purchasers in the Purchaser’s Country for similar services.</w:t>
            </w:r>
          </w:p>
        </w:tc>
      </w:tr>
      <w:tr w:rsidR="006B3AA5" w:rsidRPr="00645306" w14:paraId="7734A51B" w14:textId="77777777" w:rsidTr="002C2DDD">
        <w:trPr>
          <w:cantSplit/>
        </w:trPr>
        <w:tc>
          <w:tcPr>
            <w:tcW w:w="1340" w:type="pct"/>
          </w:tcPr>
          <w:p w14:paraId="3A21CAC1" w14:textId="77777777" w:rsidR="006B3AA5" w:rsidRPr="00645306" w:rsidRDefault="006B3AA5" w:rsidP="002C2DDD">
            <w:pPr>
              <w:pStyle w:val="Heading4GCC"/>
              <w:rPr>
                <w:rFonts w:cs="Arial"/>
                <w:bCs/>
                <w:lang w:eastAsia="en-GB"/>
              </w:rPr>
            </w:pPr>
            <w:bookmarkStart w:id="2361" w:name="_Toc521497725"/>
            <w:bookmarkStart w:id="2362" w:name="_Toc210987024"/>
            <w:bookmarkStart w:id="2363" w:name="_Toc448150830"/>
            <w:bookmarkStart w:id="2364" w:name="_Toc448151064"/>
            <w:bookmarkStart w:id="2365" w:name="_Toc448151236"/>
            <w:bookmarkStart w:id="2366" w:name="_Toc448151345"/>
            <w:bookmarkStart w:id="2367" w:name="_Toc512587406"/>
            <w:bookmarkStart w:id="2368" w:name="_Toc55506693"/>
            <w:bookmarkStart w:id="2369" w:name="_Toc55760563"/>
            <w:bookmarkStart w:id="2370" w:name="_Toc55765866"/>
            <w:bookmarkStart w:id="2371" w:name="_Toc195801256"/>
            <w:r w:rsidRPr="00645306">
              <w:t>Inspections and Tests</w:t>
            </w:r>
            <w:bookmarkEnd w:id="2361"/>
            <w:bookmarkEnd w:id="2362"/>
            <w:bookmarkEnd w:id="2363"/>
            <w:bookmarkEnd w:id="2364"/>
            <w:bookmarkEnd w:id="2365"/>
            <w:bookmarkEnd w:id="2366"/>
            <w:bookmarkEnd w:id="2367"/>
            <w:bookmarkEnd w:id="2368"/>
            <w:bookmarkEnd w:id="2369"/>
            <w:bookmarkEnd w:id="2370"/>
            <w:bookmarkEnd w:id="2371"/>
          </w:p>
        </w:tc>
        <w:tc>
          <w:tcPr>
            <w:tcW w:w="3660" w:type="pct"/>
          </w:tcPr>
          <w:p w14:paraId="3D6C1A2A" w14:textId="77777777" w:rsidR="006B3AA5" w:rsidRPr="00645306" w:rsidRDefault="006B3AA5" w:rsidP="00D72315">
            <w:pPr>
              <w:pStyle w:val="Heading5GCC"/>
              <w:widowControl w:val="0"/>
              <w:suppressAutoHyphens w:val="0"/>
              <w:rPr>
                <w:rFonts w:cs="Arial"/>
                <w:b/>
                <w:bCs/>
                <w:lang w:eastAsia="en-GB"/>
              </w:rPr>
            </w:pPr>
            <w:r w:rsidRPr="00645306">
              <w:t>The Purchaser or its representative shall have the right to inspect and/or test any components of the System, as specified in the Purchaser’s Requirements, to confirm their good working order and/or conformity to the Contract at the point of delivery and/or at the Project Site.</w:t>
            </w:r>
          </w:p>
        </w:tc>
      </w:tr>
      <w:tr w:rsidR="006B3AA5" w:rsidRPr="00645306" w14:paraId="65804DF0" w14:textId="77777777" w:rsidTr="002C2DDD">
        <w:tc>
          <w:tcPr>
            <w:tcW w:w="1340" w:type="pct"/>
          </w:tcPr>
          <w:p w14:paraId="39AEF392" w14:textId="77777777" w:rsidR="006B3AA5" w:rsidRPr="00645306" w:rsidRDefault="006B3AA5" w:rsidP="00D72315">
            <w:pPr>
              <w:widowControl w:val="0"/>
              <w:spacing w:after="200"/>
            </w:pPr>
          </w:p>
        </w:tc>
        <w:tc>
          <w:tcPr>
            <w:tcW w:w="3660" w:type="pct"/>
          </w:tcPr>
          <w:p w14:paraId="07C2FE23" w14:textId="77777777" w:rsidR="006B3AA5" w:rsidRPr="00645306" w:rsidRDefault="006B3AA5" w:rsidP="00D72315">
            <w:pPr>
              <w:pStyle w:val="Heading5GCC"/>
              <w:widowControl w:val="0"/>
              <w:suppressAutoHyphens w:val="0"/>
              <w:rPr>
                <w:rFonts w:cs="Arial"/>
                <w:b/>
                <w:bCs/>
                <w:lang w:eastAsia="en-GB"/>
              </w:rPr>
            </w:pPr>
            <w:r w:rsidRPr="00645306">
              <w:t>The Purchaser or its representative shall be entitled to attend any such inspections and/or tests of the components, provided that the Purchaser shall bear all costs and expenses incurred in connection with such attendance, including but not limited to all inspection agent fees, travel, and related expenses.</w:t>
            </w:r>
          </w:p>
          <w:p w14:paraId="5E9C2CE0" w14:textId="77777777" w:rsidR="006B3AA5" w:rsidRPr="00645306" w:rsidRDefault="006B3AA5" w:rsidP="00D72315">
            <w:pPr>
              <w:pStyle w:val="Heading5GCC"/>
              <w:widowControl w:val="0"/>
              <w:suppressAutoHyphens w:val="0"/>
              <w:rPr>
                <w:rFonts w:cs="Arial"/>
                <w:b/>
                <w:bCs/>
                <w:lang w:eastAsia="en-GB"/>
              </w:rPr>
            </w:pPr>
            <w:r w:rsidRPr="00645306">
              <w:lastRenderedPageBreak/>
              <w:t>Should the inspected or tested components fail to conform to the Contract, the Purchaser may reject the component(s), and the Supplier shall either replace the rejected component(s</w:t>
            </w:r>
            <w:proofErr w:type="gramStart"/>
            <w:r w:rsidRPr="00645306">
              <w:t>), or</w:t>
            </w:r>
            <w:proofErr w:type="gramEnd"/>
            <w:r w:rsidRPr="00645306">
              <w:t xml:space="preserve"> make alterations as necessary so that it meets the Contract requirements free of cost to the Purchaser.</w:t>
            </w:r>
          </w:p>
          <w:p w14:paraId="28727501" w14:textId="77777777" w:rsidR="006B3AA5" w:rsidRPr="00645306" w:rsidRDefault="006B3AA5" w:rsidP="00D72315">
            <w:pPr>
              <w:pStyle w:val="Heading5GCC"/>
              <w:widowControl w:val="0"/>
              <w:suppressAutoHyphens w:val="0"/>
              <w:rPr>
                <w:rFonts w:cs="Arial"/>
                <w:b/>
                <w:bCs/>
                <w:lang w:eastAsia="en-GB"/>
              </w:rPr>
            </w:pPr>
            <w:r w:rsidRPr="00645306">
              <w:t>The Project Manager may require the Supplier to carry out any inspection and/or test not specified in the Contract, provided that the Supplier’s commercially reasonable costs and expenses incurred in the carrying out of such inspection and/or test shall be added to the Contract Price. Further, if such inspection and/or test impedes the progress of work on the System and/or the Supplier’s performance of its other obligations under the Contract, the Time for Achieving Operational Acceptance and the other obligations so affected shall be extended in accordance with GCC Clause 40 (Extension of Time for Achieving Operational Acceptance).</w:t>
            </w:r>
          </w:p>
          <w:p w14:paraId="49FF62DB" w14:textId="77777777" w:rsidR="006B3AA5" w:rsidRPr="00645306" w:rsidRDefault="006B3AA5" w:rsidP="00D72315">
            <w:pPr>
              <w:pStyle w:val="Heading5GCC"/>
              <w:widowControl w:val="0"/>
              <w:suppressAutoHyphens w:val="0"/>
              <w:rPr>
                <w:rFonts w:cs="Arial"/>
                <w:b/>
                <w:bCs/>
                <w:lang w:eastAsia="en-GB"/>
              </w:rPr>
            </w:pPr>
            <w:r w:rsidRPr="00645306">
              <w:t>If any dispute shall arise between the parties in connection with or caused by an inspection and/or with regard to any component to be incorporated in the System that cannot be settled amicably between the parties within a reasonable period of time, either party may invoke the process pursuant to GCC Clause 6 (Settlement of Disputes), starting with referral of the matter to the Adjudicator in case an Adjudicator is named in Appendix 2 of the Agreement.</w:t>
            </w:r>
          </w:p>
        </w:tc>
      </w:tr>
      <w:tr w:rsidR="006B3AA5" w:rsidRPr="00645306" w14:paraId="7AF3FDB4" w14:textId="77777777" w:rsidTr="002C2DDD">
        <w:tc>
          <w:tcPr>
            <w:tcW w:w="1340" w:type="pct"/>
          </w:tcPr>
          <w:p w14:paraId="063ADCFD" w14:textId="77777777" w:rsidR="006B3AA5" w:rsidRPr="00645306" w:rsidRDefault="006B3AA5" w:rsidP="002C2DDD">
            <w:pPr>
              <w:pStyle w:val="Heading4GCC"/>
              <w:rPr>
                <w:rFonts w:cs="Arial"/>
                <w:bCs/>
                <w:lang w:eastAsia="en-GB"/>
              </w:rPr>
            </w:pPr>
            <w:bookmarkStart w:id="2372" w:name="_Toc521497726"/>
            <w:bookmarkStart w:id="2373" w:name="_Toc210987025"/>
            <w:bookmarkStart w:id="2374" w:name="_Toc448150831"/>
            <w:bookmarkStart w:id="2375" w:name="_Toc448151065"/>
            <w:bookmarkStart w:id="2376" w:name="_Toc448151237"/>
            <w:bookmarkStart w:id="2377" w:name="_Toc448151346"/>
            <w:bookmarkStart w:id="2378" w:name="_Toc512587407"/>
            <w:bookmarkStart w:id="2379" w:name="_Toc55506694"/>
            <w:bookmarkStart w:id="2380" w:name="_Toc55760564"/>
            <w:bookmarkStart w:id="2381" w:name="_Toc55765867"/>
            <w:bookmarkStart w:id="2382" w:name="_Toc195801257"/>
            <w:r w:rsidRPr="00645306">
              <w:lastRenderedPageBreak/>
              <w:t>Installation of the System</w:t>
            </w:r>
            <w:bookmarkEnd w:id="2372"/>
            <w:bookmarkEnd w:id="2373"/>
            <w:bookmarkEnd w:id="2374"/>
            <w:bookmarkEnd w:id="2375"/>
            <w:bookmarkEnd w:id="2376"/>
            <w:bookmarkEnd w:id="2377"/>
            <w:bookmarkEnd w:id="2378"/>
            <w:bookmarkEnd w:id="2379"/>
            <w:bookmarkEnd w:id="2380"/>
            <w:bookmarkEnd w:id="2381"/>
            <w:bookmarkEnd w:id="2382"/>
          </w:p>
        </w:tc>
        <w:tc>
          <w:tcPr>
            <w:tcW w:w="3660" w:type="pct"/>
          </w:tcPr>
          <w:p w14:paraId="1B3C7F7F" w14:textId="77777777" w:rsidR="006B3AA5" w:rsidRPr="00645306" w:rsidRDefault="006B3AA5" w:rsidP="00D72315">
            <w:pPr>
              <w:pStyle w:val="Heading5GCC"/>
              <w:widowControl w:val="0"/>
              <w:suppressAutoHyphens w:val="0"/>
              <w:rPr>
                <w:rFonts w:cs="Arial"/>
                <w:b/>
                <w:bCs/>
                <w:lang w:eastAsia="en-GB"/>
              </w:rPr>
            </w:pPr>
            <w:r w:rsidRPr="00645306">
              <w:t xml:space="preserve">As soon as the System, or any Subsystem, has, in the opinion of the Supplier, been delivered, </w:t>
            </w:r>
            <w:proofErr w:type="gramStart"/>
            <w:r w:rsidRPr="00645306">
              <w:t>Pre-commissioned</w:t>
            </w:r>
            <w:proofErr w:type="gramEnd"/>
            <w:r w:rsidRPr="00645306">
              <w:t>, and made ready for Commissioning and Operational Acceptance Testing in accordance with the Purchaser’s Requirements, the PCC and the Agreed and Finalized Project Plan, the Supplier shall so notify the Purchaser in writing.</w:t>
            </w:r>
          </w:p>
        </w:tc>
      </w:tr>
      <w:tr w:rsidR="006B3AA5" w:rsidRPr="00645306" w14:paraId="2724A3C5" w14:textId="77777777" w:rsidTr="002C2DDD">
        <w:tc>
          <w:tcPr>
            <w:tcW w:w="1340" w:type="pct"/>
          </w:tcPr>
          <w:p w14:paraId="7D58E909" w14:textId="77777777" w:rsidR="006B3AA5" w:rsidRPr="00645306" w:rsidRDefault="006B3AA5" w:rsidP="00D72315">
            <w:pPr>
              <w:widowControl w:val="0"/>
              <w:spacing w:after="200"/>
            </w:pPr>
          </w:p>
        </w:tc>
        <w:tc>
          <w:tcPr>
            <w:tcW w:w="3660" w:type="pct"/>
          </w:tcPr>
          <w:p w14:paraId="56F0E7D8" w14:textId="7CE3F849" w:rsidR="006B3AA5" w:rsidRPr="00645306" w:rsidRDefault="006B3AA5" w:rsidP="00D72315">
            <w:pPr>
              <w:pStyle w:val="Heading5GCC"/>
              <w:widowControl w:val="0"/>
              <w:suppressAutoHyphens w:val="0"/>
              <w:rPr>
                <w:rFonts w:cs="Arial"/>
                <w:b/>
                <w:bCs/>
                <w:lang w:eastAsia="en-GB"/>
              </w:rPr>
            </w:pPr>
            <w:r w:rsidRPr="00645306">
              <w:t>The Project Manager shall, within fourteen (14) days after receipt of the Supplier’s notice under GCC Sub-</w:t>
            </w:r>
            <w:r w:rsidR="00B11527" w:rsidRPr="00645306">
              <w:t>C</w:t>
            </w:r>
            <w:r w:rsidRPr="00645306">
              <w:t xml:space="preserve">lause 26.1, either issue an Installation Certificate in the form specified in the </w:t>
            </w:r>
            <w:r w:rsidR="00A67DCD" w:rsidRPr="00645306">
              <w:t xml:space="preserve">Submission </w:t>
            </w:r>
            <w:r w:rsidRPr="00645306">
              <w:t>Forms Section in the Bidding Documents, stating that the System, or major component or Subsystem (if Acceptance by major component or Subsystem is specified pursuant to the PCC GCC Sub-</w:t>
            </w:r>
            <w:r w:rsidR="00B11527" w:rsidRPr="00645306">
              <w:t>C</w:t>
            </w:r>
            <w:r w:rsidRPr="00645306">
              <w:t>lause 27.2.1), has achieved Installation by the date of the Supplier’s notice under GCC Sub-</w:t>
            </w:r>
            <w:r w:rsidR="00B11527" w:rsidRPr="00645306">
              <w:t>C</w:t>
            </w:r>
            <w:r w:rsidRPr="00645306">
              <w:t xml:space="preserve">lause 26.1, or notify the Supplier in writing of any defects and/or deficiencies, including, but not limited to, defects or deficiencies in the interoperability or integration of the various components and/or Subsystems making up the System. The Supplier shall use all reasonable endeavors to promptly remedy any defect and/or deficiencies that the Project Manager has </w:t>
            </w:r>
            <w:r w:rsidRPr="00645306">
              <w:lastRenderedPageBreak/>
              <w:t>notified the Supplier of. The Supplier shall then promptly carry out retesting of the System or Subsystem and, when in the Supplier’s opinion the System or Subsystem is ready for Commissioning and Operational Acceptance Testing, notify the Purchaser in writing, in accordance with GCC Sub-</w:t>
            </w:r>
            <w:r w:rsidR="00B11527" w:rsidRPr="00645306">
              <w:t>C</w:t>
            </w:r>
            <w:r w:rsidRPr="00645306">
              <w:t>lause 26.1. The procedure set out in this GCC Sub-</w:t>
            </w:r>
            <w:r w:rsidR="00B11527" w:rsidRPr="00645306">
              <w:t>C</w:t>
            </w:r>
            <w:r w:rsidRPr="00645306">
              <w:t>lause 26.2 shall be repeated, as necessary, until an Installation Certificate is issued.</w:t>
            </w:r>
          </w:p>
          <w:p w14:paraId="72FB20C2" w14:textId="68287775" w:rsidR="006B3AA5" w:rsidRPr="00645306" w:rsidRDefault="006B3AA5" w:rsidP="00D72315">
            <w:pPr>
              <w:pStyle w:val="Heading5GCC"/>
              <w:widowControl w:val="0"/>
              <w:suppressAutoHyphens w:val="0"/>
              <w:rPr>
                <w:rFonts w:cs="Arial"/>
                <w:b/>
                <w:bCs/>
                <w:lang w:eastAsia="en-GB"/>
              </w:rPr>
            </w:pPr>
            <w:r w:rsidRPr="00645306">
              <w:t>If the Project Manager fails to issue the Installation Certificate and fails to inform the Supplier of any defects and/or deficiencies within fourteen (14) days after receipt of the Supplier’s notice under GCC Sub-</w:t>
            </w:r>
            <w:r w:rsidR="00B11527" w:rsidRPr="00645306">
              <w:t>C</w:t>
            </w:r>
            <w:r w:rsidRPr="00645306">
              <w:t>lause 26.1, or if the Purchaser puts the System or a Subsystem into production operation, then the System (or Subsystem) shall be deemed to have achieved successful Installation as of the date of the Supplier’s notice or repeated notice, or when the Purchaser put the System into production operation, as the case may be.</w:t>
            </w:r>
          </w:p>
        </w:tc>
      </w:tr>
      <w:tr w:rsidR="006B3AA5" w:rsidRPr="00645306" w14:paraId="3EE71BFB" w14:textId="77777777" w:rsidTr="002C2DDD">
        <w:tc>
          <w:tcPr>
            <w:tcW w:w="1340" w:type="pct"/>
          </w:tcPr>
          <w:p w14:paraId="43AB889E" w14:textId="77777777" w:rsidR="006B3AA5" w:rsidRPr="00645306" w:rsidRDefault="006B3AA5" w:rsidP="002C2DDD">
            <w:pPr>
              <w:pStyle w:val="Heading4GCC"/>
              <w:rPr>
                <w:rFonts w:cs="Arial"/>
                <w:bCs/>
                <w:lang w:eastAsia="en-GB"/>
              </w:rPr>
            </w:pPr>
            <w:bookmarkStart w:id="2383" w:name="_Toc521497727"/>
            <w:bookmarkStart w:id="2384" w:name="_Toc210987026"/>
            <w:bookmarkStart w:id="2385" w:name="_Toc448150832"/>
            <w:bookmarkStart w:id="2386" w:name="_Toc448151066"/>
            <w:bookmarkStart w:id="2387" w:name="_Toc448151238"/>
            <w:bookmarkStart w:id="2388" w:name="_Toc448151347"/>
            <w:bookmarkStart w:id="2389" w:name="_Toc512587408"/>
            <w:bookmarkStart w:id="2390" w:name="_Toc55506695"/>
            <w:bookmarkStart w:id="2391" w:name="_Toc55760565"/>
            <w:bookmarkStart w:id="2392" w:name="_Toc55765868"/>
            <w:bookmarkStart w:id="2393" w:name="_Toc195801258"/>
            <w:r w:rsidRPr="00645306">
              <w:lastRenderedPageBreak/>
              <w:t>Commissioning and Operational Acceptance</w:t>
            </w:r>
            <w:bookmarkEnd w:id="2383"/>
            <w:bookmarkEnd w:id="2384"/>
            <w:bookmarkEnd w:id="2385"/>
            <w:bookmarkEnd w:id="2386"/>
            <w:bookmarkEnd w:id="2387"/>
            <w:bookmarkEnd w:id="2388"/>
            <w:bookmarkEnd w:id="2389"/>
            <w:bookmarkEnd w:id="2390"/>
            <w:bookmarkEnd w:id="2391"/>
            <w:bookmarkEnd w:id="2392"/>
            <w:bookmarkEnd w:id="2393"/>
          </w:p>
        </w:tc>
        <w:tc>
          <w:tcPr>
            <w:tcW w:w="3660" w:type="pct"/>
          </w:tcPr>
          <w:p w14:paraId="26A4FD40" w14:textId="77777777" w:rsidR="006B3AA5" w:rsidRPr="00645306" w:rsidRDefault="006B3AA5" w:rsidP="00DA25E0">
            <w:pPr>
              <w:pStyle w:val="Heading5GCC"/>
              <w:widowControl w:val="0"/>
              <w:suppressAutoHyphens w:val="0"/>
              <w:rPr>
                <w:rFonts w:cs="Arial"/>
                <w:b/>
                <w:bCs/>
                <w:lang w:eastAsia="en-GB"/>
              </w:rPr>
            </w:pPr>
            <w:r w:rsidRPr="00645306">
              <w:t>Commissioning</w:t>
            </w:r>
          </w:p>
          <w:p w14:paraId="229450A6" w14:textId="737BC0B5" w:rsidR="006B3AA5" w:rsidRPr="00645306" w:rsidRDefault="006B3AA5" w:rsidP="000954B1">
            <w:pPr>
              <w:pStyle w:val="Heading5GCC"/>
              <w:widowControl w:val="0"/>
              <w:numPr>
                <w:ilvl w:val="2"/>
                <w:numId w:val="38"/>
              </w:numPr>
              <w:suppressAutoHyphens w:val="0"/>
            </w:pPr>
            <w:r w:rsidRPr="00645306">
              <w:t>Commissioning of the System (or Subsystem if specified pursuant to the PCC GCC Sub-</w:t>
            </w:r>
            <w:r w:rsidR="00B11527" w:rsidRPr="00645306">
              <w:t>C</w:t>
            </w:r>
            <w:r w:rsidRPr="00645306">
              <w:t xml:space="preserve">lause 27.2.1) shall be commenced by the Supplier: </w:t>
            </w:r>
          </w:p>
          <w:p w14:paraId="2EE6C653" w14:textId="6D9CCD99" w:rsidR="006B3AA5" w:rsidRPr="00645306" w:rsidRDefault="006B3AA5" w:rsidP="000954B1">
            <w:pPr>
              <w:pStyle w:val="ListParagraph"/>
              <w:widowControl w:val="0"/>
              <w:numPr>
                <w:ilvl w:val="0"/>
                <w:numId w:val="90"/>
              </w:numPr>
              <w:ind w:left="1760"/>
              <w:contextualSpacing w:val="0"/>
              <w:rPr>
                <w:lang w:val="en-US"/>
              </w:rPr>
            </w:pPr>
            <w:r w:rsidRPr="00645306">
              <w:rPr>
                <w:lang w:val="en-US"/>
              </w:rPr>
              <w:t>immediately after the Installation Certificate is issued by the Project Manager, pursuant to GCC Sub-</w:t>
            </w:r>
            <w:r w:rsidR="00B11527" w:rsidRPr="00645306">
              <w:rPr>
                <w:lang w:val="en-US"/>
              </w:rPr>
              <w:t>C</w:t>
            </w:r>
            <w:r w:rsidRPr="00645306">
              <w:rPr>
                <w:lang w:val="en-US"/>
              </w:rPr>
              <w:t xml:space="preserve">lause 26.2; or </w:t>
            </w:r>
          </w:p>
          <w:p w14:paraId="665325B5" w14:textId="77777777" w:rsidR="006B3AA5" w:rsidRPr="00645306" w:rsidRDefault="006B3AA5" w:rsidP="004204A4">
            <w:pPr>
              <w:pStyle w:val="ListParagraph"/>
              <w:widowControl w:val="0"/>
              <w:ind w:left="1760"/>
              <w:contextualSpacing w:val="0"/>
              <w:rPr>
                <w:lang w:val="en-US"/>
              </w:rPr>
            </w:pPr>
            <w:r w:rsidRPr="00645306">
              <w:rPr>
                <w:lang w:val="en-US"/>
              </w:rPr>
              <w:t xml:space="preserve">as otherwise specified in the Purchaser’s Requirements or the Agreed and Finalized Project Plan; or </w:t>
            </w:r>
          </w:p>
          <w:p w14:paraId="1EDA7C81" w14:textId="33884B83" w:rsidR="006B3AA5" w:rsidRPr="00645306" w:rsidRDefault="006B3AA5" w:rsidP="004204A4">
            <w:pPr>
              <w:pStyle w:val="ListParagraph"/>
              <w:widowControl w:val="0"/>
              <w:ind w:left="1760"/>
              <w:contextualSpacing w:val="0"/>
              <w:rPr>
                <w:lang w:val="en-US"/>
              </w:rPr>
            </w:pPr>
            <w:r w:rsidRPr="00645306">
              <w:rPr>
                <w:lang w:val="en-US"/>
              </w:rPr>
              <w:t>immediately after Installation is deemed to have occurred, under GCC Sub-</w:t>
            </w:r>
            <w:r w:rsidR="00B11527" w:rsidRPr="00645306">
              <w:rPr>
                <w:lang w:val="en-US"/>
              </w:rPr>
              <w:t>C</w:t>
            </w:r>
            <w:r w:rsidRPr="00645306">
              <w:rPr>
                <w:lang w:val="en-US"/>
              </w:rPr>
              <w:t>lause 26.3.</w:t>
            </w:r>
          </w:p>
        </w:tc>
      </w:tr>
      <w:tr w:rsidR="006B3AA5" w:rsidRPr="00645306" w14:paraId="4409DCF5" w14:textId="77777777" w:rsidTr="002C2DDD">
        <w:tc>
          <w:tcPr>
            <w:tcW w:w="1340" w:type="pct"/>
          </w:tcPr>
          <w:p w14:paraId="43295216" w14:textId="77777777" w:rsidR="006B3AA5" w:rsidRPr="00645306" w:rsidRDefault="006B3AA5" w:rsidP="00D72315">
            <w:pPr>
              <w:widowControl w:val="0"/>
              <w:spacing w:after="200"/>
            </w:pPr>
          </w:p>
        </w:tc>
        <w:tc>
          <w:tcPr>
            <w:tcW w:w="3660" w:type="pct"/>
          </w:tcPr>
          <w:p w14:paraId="233EF108" w14:textId="77777777" w:rsidR="006B3AA5" w:rsidRPr="00645306" w:rsidRDefault="006B3AA5" w:rsidP="000954B1">
            <w:pPr>
              <w:pStyle w:val="Heading5GCC"/>
              <w:widowControl w:val="0"/>
              <w:numPr>
                <w:ilvl w:val="2"/>
                <w:numId w:val="38"/>
              </w:numPr>
              <w:suppressAutoHyphens w:val="0"/>
            </w:pPr>
            <w:r w:rsidRPr="00645306">
              <w:t xml:space="preserve">The Purchaser shall supply the operating and technical personnel and all </w:t>
            </w:r>
            <w:proofErr w:type="gramStart"/>
            <w:r w:rsidRPr="00645306">
              <w:t>materials</w:t>
            </w:r>
            <w:proofErr w:type="gramEnd"/>
            <w:r w:rsidRPr="00645306">
              <w:t xml:space="preserve"> and information reasonably required to enable the Supplier to carry out its obligations with respect to Commissioning.</w:t>
            </w:r>
          </w:p>
          <w:p w14:paraId="40B18DFB" w14:textId="77777777" w:rsidR="006B3AA5" w:rsidRPr="00645306" w:rsidRDefault="006B3AA5" w:rsidP="004204A4">
            <w:pPr>
              <w:widowControl w:val="0"/>
              <w:tabs>
                <w:tab w:val="left" w:pos="3960"/>
              </w:tabs>
              <w:spacing w:line="240" w:lineRule="auto"/>
              <w:ind w:left="1334" w:right="-72"/>
              <w:rPr>
                <w:rFonts w:eastAsia="Times New Roman" w:cs="Times New Roman"/>
                <w:szCs w:val="20"/>
              </w:rPr>
            </w:pPr>
            <w:r w:rsidRPr="00645306">
              <w:rPr>
                <w:rFonts w:eastAsia="Times New Roman" w:cs="Times New Roman"/>
                <w:szCs w:val="20"/>
              </w:rPr>
              <w:t>Production use of the System or Subsystem(s) shall not commence prior to the start of formal Operational Acceptance Testing.</w:t>
            </w:r>
          </w:p>
          <w:p w14:paraId="76A0BA5C" w14:textId="77777777" w:rsidR="006B3AA5" w:rsidRPr="00645306" w:rsidRDefault="006B3AA5">
            <w:pPr>
              <w:pStyle w:val="Heading5GCC"/>
              <w:widowControl w:val="0"/>
              <w:suppressAutoHyphens w:val="0"/>
              <w:rPr>
                <w:rFonts w:cs="Arial"/>
                <w:b/>
                <w:bCs/>
                <w:lang w:eastAsia="en-GB"/>
              </w:rPr>
            </w:pPr>
            <w:r w:rsidRPr="00645306">
              <w:t>Operational Acceptance Tests</w:t>
            </w:r>
          </w:p>
          <w:p w14:paraId="0F1A5602" w14:textId="62C4B33B" w:rsidR="006B3AA5" w:rsidRPr="00645306" w:rsidRDefault="006B3AA5" w:rsidP="000954B1">
            <w:pPr>
              <w:pStyle w:val="Heading5GCC"/>
              <w:widowControl w:val="0"/>
              <w:numPr>
                <w:ilvl w:val="2"/>
                <w:numId w:val="38"/>
              </w:numPr>
              <w:suppressAutoHyphens w:val="0"/>
            </w:pPr>
            <w:r w:rsidRPr="00645306">
              <w:t>The Operational Acceptance Tests (and repeats of such tests) shall be the primary responsibility of the Purchaser (in accordance with GCC Sub-</w:t>
            </w:r>
            <w:r w:rsidR="00B11527" w:rsidRPr="00645306">
              <w:t>C</w:t>
            </w:r>
            <w:r w:rsidRPr="00645306">
              <w:t xml:space="preserve">lause 10.9), but shall be conducted with the full cooperation of the Supplier during Commissioning of the System (or major </w:t>
            </w:r>
            <w:r w:rsidRPr="00645306">
              <w:lastRenderedPageBreak/>
              <w:t xml:space="preserve">components or Subsystem[s] if </w:t>
            </w:r>
            <w:r w:rsidRPr="00645306">
              <w:rPr>
                <w:b/>
              </w:rPr>
              <w:t xml:space="preserve">specified in the PCC </w:t>
            </w:r>
            <w:r w:rsidRPr="00645306">
              <w:t xml:space="preserve">and supported by the Purchaser’s Requirements), to ascertain whether the System (or major component or Subsystem[s]) conforms to the Purchaser’s Requirements and meets the standard of performance quoted in the Supplier’s </w:t>
            </w:r>
            <w:r w:rsidR="009B3CE0" w:rsidRPr="00645306">
              <w:t>Offer</w:t>
            </w:r>
            <w:r w:rsidRPr="00645306">
              <w:t xml:space="preserve">, including, but not restricted to, the functional and technical performance requirements. The Operational Acceptance Tests during Commissioning will be conducted as </w:t>
            </w:r>
            <w:r w:rsidRPr="00645306">
              <w:rPr>
                <w:b/>
              </w:rPr>
              <w:t>specified in the PCC</w:t>
            </w:r>
            <w:r w:rsidRPr="00645306">
              <w:t>, the Purchaser’s Requirements and/or the Agreed and Finalized Project Plan.</w:t>
            </w:r>
          </w:p>
          <w:p w14:paraId="00624480" w14:textId="77777777" w:rsidR="006B3AA5" w:rsidRPr="00645306" w:rsidRDefault="006B3AA5">
            <w:pPr>
              <w:widowControl w:val="0"/>
              <w:tabs>
                <w:tab w:val="left" w:pos="3960"/>
              </w:tabs>
              <w:spacing w:line="240" w:lineRule="auto"/>
              <w:ind w:left="1308" w:right="-72" w:hanging="630"/>
              <w:rPr>
                <w:rFonts w:eastAsia="Times New Roman" w:cs="Times New Roman"/>
                <w:szCs w:val="20"/>
              </w:rPr>
            </w:pPr>
            <w:r w:rsidRPr="00645306">
              <w:rPr>
                <w:rFonts w:eastAsia="Times New Roman" w:cs="Times New Roman"/>
                <w:szCs w:val="20"/>
              </w:rPr>
              <w:tab/>
              <w:t>At the Purchaser’s discretion, Operational Acceptance Tests may also be performed on replacement Goods, upgrades and new version releases, and Goods that are added or field-modified after Operational Acceptance of the System.</w:t>
            </w:r>
          </w:p>
          <w:p w14:paraId="54EA97B3" w14:textId="40452DAF" w:rsidR="006B3AA5" w:rsidRPr="00645306" w:rsidRDefault="006B3AA5" w:rsidP="000954B1">
            <w:pPr>
              <w:pStyle w:val="Heading5GCC"/>
              <w:widowControl w:val="0"/>
              <w:numPr>
                <w:ilvl w:val="2"/>
                <w:numId w:val="38"/>
              </w:numPr>
              <w:suppressAutoHyphens w:val="0"/>
            </w:pPr>
            <w:r w:rsidRPr="00645306">
              <w:t>If for reasons solely attributable to the Purchaser, the Operational Acceptance Test of the System (or Subsystem[s] or major components, pursuant to the PCC GCC Sub-</w:t>
            </w:r>
            <w:r w:rsidR="00B11527" w:rsidRPr="00645306">
              <w:t>C</w:t>
            </w:r>
            <w:r w:rsidRPr="00645306">
              <w:t xml:space="preserve">lause 27.2.1) cannot be successfully completed within the period </w:t>
            </w:r>
            <w:r w:rsidRPr="00645306">
              <w:rPr>
                <w:b/>
              </w:rPr>
              <w:t>specified in the PCC</w:t>
            </w:r>
            <w:r w:rsidRPr="00645306">
              <w:t>, from the date of Installation or any other period agreed upon in writing by the Purchaser and the Supplier, the Supplier shall be deemed to have fulfilled its obligations with respect to the technical and functional aspects of the Technical Specifications, PCC and/or the Agreed and Finalized Project Plan, and GCC Sub-</w:t>
            </w:r>
            <w:r w:rsidR="00B11527" w:rsidRPr="00645306">
              <w:t>C</w:t>
            </w:r>
            <w:r w:rsidRPr="00645306">
              <w:t xml:space="preserve">lause 28.2 and 28.3 shall not apply. </w:t>
            </w:r>
          </w:p>
          <w:p w14:paraId="46CA8685" w14:textId="77777777" w:rsidR="006B3AA5" w:rsidRPr="00645306" w:rsidRDefault="006B3AA5">
            <w:pPr>
              <w:pStyle w:val="Heading5GCC"/>
              <w:widowControl w:val="0"/>
              <w:suppressAutoHyphens w:val="0"/>
              <w:rPr>
                <w:rFonts w:cs="Arial"/>
                <w:b/>
                <w:bCs/>
                <w:lang w:eastAsia="en-GB"/>
              </w:rPr>
            </w:pPr>
            <w:r w:rsidRPr="00645306">
              <w:t>Operational Acceptance</w:t>
            </w:r>
          </w:p>
          <w:p w14:paraId="62977208" w14:textId="38F66E83" w:rsidR="006B3AA5" w:rsidRPr="00645306" w:rsidRDefault="006B3AA5" w:rsidP="000954B1">
            <w:pPr>
              <w:pStyle w:val="Heading5GCC"/>
              <w:widowControl w:val="0"/>
              <w:numPr>
                <w:ilvl w:val="2"/>
                <w:numId w:val="38"/>
              </w:numPr>
              <w:suppressAutoHyphens w:val="0"/>
            </w:pPr>
            <w:r w:rsidRPr="00645306">
              <w:t>Subject to GCC Sub-</w:t>
            </w:r>
            <w:r w:rsidR="00B11527" w:rsidRPr="00645306">
              <w:t>C</w:t>
            </w:r>
            <w:r w:rsidRPr="00645306">
              <w:t>lause 27.4 (Partial Acceptance) below, Operational Acceptance shall occur in respect of the System, when</w:t>
            </w:r>
          </w:p>
          <w:p w14:paraId="66FE9550" w14:textId="77777777" w:rsidR="006B3AA5" w:rsidRPr="00645306" w:rsidRDefault="006B3AA5" w:rsidP="000954B1">
            <w:pPr>
              <w:pStyle w:val="ListParagraph"/>
              <w:widowControl w:val="0"/>
              <w:numPr>
                <w:ilvl w:val="0"/>
                <w:numId w:val="91"/>
              </w:numPr>
              <w:ind w:left="1591"/>
              <w:contextualSpacing w:val="0"/>
              <w:rPr>
                <w:lang w:val="en-US"/>
              </w:rPr>
            </w:pPr>
            <w:r w:rsidRPr="00645306">
              <w:rPr>
                <w:lang w:val="en-US"/>
              </w:rPr>
              <w:t>the Operational Acceptance Tests, as specified in the Purchaser’s Requirements, and/or PCC and/or the Agreed and Finalized Project Plan have been successfully completed; or</w:t>
            </w:r>
          </w:p>
          <w:p w14:paraId="4FB31A4B" w14:textId="60FA6C8F" w:rsidR="006B3AA5" w:rsidRPr="00645306" w:rsidRDefault="006B3AA5" w:rsidP="00F647DC">
            <w:pPr>
              <w:pStyle w:val="ListParagraph"/>
              <w:widowControl w:val="0"/>
              <w:ind w:left="1591"/>
              <w:contextualSpacing w:val="0"/>
              <w:rPr>
                <w:lang w:val="en-US"/>
              </w:rPr>
            </w:pPr>
            <w:r w:rsidRPr="00645306">
              <w:rPr>
                <w:lang w:val="en-US"/>
              </w:rPr>
              <w:t>the Operational Acceptance Tests have not been successfully completed or have not been carried out for reasons that are attributable to the Purchaser within the period from the date of Installation or any other agreed-upon period as specified in GCC Sub-</w:t>
            </w:r>
            <w:r w:rsidR="00B11527" w:rsidRPr="00645306">
              <w:rPr>
                <w:lang w:val="en-US"/>
              </w:rPr>
              <w:t>C</w:t>
            </w:r>
            <w:r w:rsidRPr="00645306">
              <w:rPr>
                <w:lang w:val="en-US"/>
              </w:rPr>
              <w:t>lause 27.2.2 above; or</w:t>
            </w:r>
          </w:p>
          <w:p w14:paraId="25048F3B" w14:textId="77777777" w:rsidR="006B3AA5" w:rsidRPr="00645306" w:rsidRDefault="006B3AA5" w:rsidP="00F647DC">
            <w:pPr>
              <w:pStyle w:val="ListParagraph"/>
              <w:widowControl w:val="0"/>
              <w:ind w:left="1591"/>
              <w:contextualSpacing w:val="0"/>
              <w:rPr>
                <w:lang w:val="en-US"/>
              </w:rPr>
            </w:pPr>
            <w:r w:rsidRPr="00645306">
              <w:rPr>
                <w:lang w:val="en-US"/>
              </w:rPr>
              <w:t xml:space="preserve">the Purchaser has put the System into production or use for sixty (60) consecutive days. If the System is </w:t>
            </w:r>
            <w:r w:rsidRPr="00645306">
              <w:rPr>
                <w:lang w:val="en-US"/>
              </w:rPr>
              <w:lastRenderedPageBreak/>
              <w:t>put into production or use in this manner, the Supplier shall notify the Purchaser and document such use.</w:t>
            </w:r>
          </w:p>
          <w:p w14:paraId="3AF7980F" w14:textId="0223830B" w:rsidR="006B3AA5" w:rsidRPr="00645306" w:rsidRDefault="006B3AA5" w:rsidP="000954B1">
            <w:pPr>
              <w:pStyle w:val="Heading5GCC"/>
              <w:widowControl w:val="0"/>
              <w:numPr>
                <w:ilvl w:val="2"/>
                <w:numId w:val="38"/>
              </w:numPr>
              <w:suppressAutoHyphens w:val="0"/>
            </w:pPr>
            <w:r w:rsidRPr="00645306">
              <w:t>At any time after any of the events set out in GCC Sub-</w:t>
            </w:r>
            <w:r w:rsidR="00B11527" w:rsidRPr="00645306">
              <w:t>C</w:t>
            </w:r>
            <w:r w:rsidRPr="00645306">
              <w:t>lause 27.3.1 have occurred, the Supplier may give a notice to the Project Manager requesting the issue of an Operational Acceptance Certificate.</w:t>
            </w:r>
          </w:p>
          <w:p w14:paraId="4791582E" w14:textId="77777777" w:rsidR="006B3AA5" w:rsidRPr="00645306" w:rsidRDefault="006B3AA5" w:rsidP="000954B1">
            <w:pPr>
              <w:pStyle w:val="Heading5GCC"/>
              <w:widowControl w:val="0"/>
              <w:numPr>
                <w:ilvl w:val="2"/>
                <w:numId w:val="38"/>
              </w:numPr>
              <w:suppressAutoHyphens w:val="0"/>
            </w:pPr>
            <w:r w:rsidRPr="00645306">
              <w:t>After consultation with the Purchaser, and within fourteen (14) days after receipt of the Supplier’s notice, the Project Manager shall:</w:t>
            </w:r>
          </w:p>
          <w:p w14:paraId="2DF0C9A8" w14:textId="77777777" w:rsidR="006B3AA5" w:rsidRPr="00645306" w:rsidRDefault="006B3AA5" w:rsidP="000954B1">
            <w:pPr>
              <w:pStyle w:val="ListParagraph"/>
              <w:widowControl w:val="0"/>
              <w:numPr>
                <w:ilvl w:val="0"/>
                <w:numId w:val="92"/>
              </w:numPr>
              <w:ind w:left="1733"/>
              <w:contextualSpacing w:val="0"/>
              <w:rPr>
                <w:lang w:val="en-US"/>
              </w:rPr>
            </w:pPr>
            <w:r w:rsidRPr="00645306">
              <w:rPr>
                <w:lang w:val="en-US"/>
              </w:rPr>
              <w:t xml:space="preserve">issue an Operational Acceptance Certificate; or </w:t>
            </w:r>
          </w:p>
          <w:p w14:paraId="09750FEC" w14:textId="77777777" w:rsidR="006B3AA5" w:rsidRPr="00645306" w:rsidRDefault="006B3AA5" w:rsidP="00F647DC">
            <w:pPr>
              <w:pStyle w:val="ListParagraph"/>
              <w:widowControl w:val="0"/>
              <w:ind w:left="1733"/>
              <w:contextualSpacing w:val="0"/>
              <w:rPr>
                <w:lang w:val="en-US"/>
              </w:rPr>
            </w:pPr>
            <w:r w:rsidRPr="00645306">
              <w:rPr>
                <w:lang w:val="en-US"/>
              </w:rPr>
              <w:t>notify the Supplier in writing of any defect or deficiencies or other reason for the failure of the Operational Acceptance Tests; or</w:t>
            </w:r>
          </w:p>
          <w:p w14:paraId="6AF074B3" w14:textId="2766EF5A" w:rsidR="006B3AA5" w:rsidRPr="00645306" w:rsidRDefault="006B3AA5" w:rsidP="00F647DC">
            <w:pPr>
              <w:pStyle w:val="ListParagraph"/>
              <w:widowControl w:val="0"/>
              <w:ind w:left="1733"/>
              <w:contextualSpacing w:val="0"/>
              <w:rPr>
                <w:lang w:val="en-US"/>
              </w:rPr>
            </w:pPr>
            <w:r w:rsidRPr="00645306">
              <w:rPr>
                <w:lang w:val="en-US"/>
              </w:rPr>
              <w:t>issue the Operational Acceptance Certificate, if the situation covered by GCC Sub-</w:t>
            </w:r>
            <w:r w:rsidR="00B11527" w:rsidRPr="00645306">
              <w:rPr>
                <w:lang w:val="en-US"/>
              </w:rPr>
              <w:t>C</w:t>
            </w:r>
            <w:r w:rsidRPr="00645306">
              <w:rPr>
                <w:lang w:val="en-US"/>
              </w:rPr>
              <w:t>lause 27.3.1 (b) arises.</w:t>
            </w:r>
          </w:p>
          <w:p w14:paraId="25B9D810" w14:textId="38C33B38" w:rsidR="006B3AA5" w:rsidRPr="00645306" w:rsidRDefault="006B3AA5" w:rsidP="000954B1">
            <w:pPr>
              <w:pStyle w:val="Heading5GCC"/>
              <w:widowControl w:val="0"/>
              <w:numPr>
                <w:ilvl w:val="2"/>
                <w:numId w:val="38"/>
              </w:numPr>
              <w:suppressAutoHyphens w:val="0"/>
            </w:pPr>
            <w:r w:rsidRPr="00645306">
              <w:t>The Supplier shall use all reasonable endeavors to promptly remedy any defect and/or deficiencies and/or other reasons for the failure of the Operational Acceptance Test that the Project Manager has notified the Supplier of. Once such remedies have been made by the Supplier, the Supplier shall notify the Purchaser, and the Purchaser, with the full cooperation of the Supplier, shall use all reasonable endeavors to promptly carry out retesting of the System or Subsystem. Upon the successful conclusion of the Operational Acceptance Tests, the Supplier shall notify the Purchaser of its request for Operational Acceptance Certification, in accordance with GCC Sub-</w:t>
            </w:r>
            <w:r w:rsidR="00B11527" w:rsidRPr="00645306">
              <w:t>C</w:t>
            </w:r>
            <w:r w:rsidRPr="00645306">
              <w:t>lause 27.3.3. The Purchaser shall then issue to the Supplier the Operational Acceptance Certification in accordance with GCC Sub-</w:t>
            </w:r>
            <w:r w:rsidR="00B11527" w:rsidRPr="00645306">
              <w:t>C</w:t>
            </w:r>
            <w:r w:rsidRPr="00645306">
              <w:t>lause 27.3.3 (a), or shall notify the Supplier of further defects, deficiencies, or other reasons for the failure of the Operational Acceptance Test. The procedure set out in this GCC Sub-</w:t>
            </w:r>
            <w:r w:rsidR="00B11527" w:rsidRPr="00645306">
              <w:t>C</w:t>
            </w:r>
            <w:r w:rsidRPr="00645306">
              <w:t>lause 27.3.4 shall be repeated, as necessary, until an Operational Acceptance Certificate is issued.</w:t>
            </w:r>
          </w:p>
          <w:p w14:paraId="65A299FA" w14:textId="34C3AE62" w:rsidR="006B3AA5" w:rsidRPr="00645306" w:rsidRDefault="006B3AA5" w:rsidP="000954B1">
            <w:pPr>
              <w:pStyle w:val="Heading5GCC"/>
              <w:widowControl w:val="0"/>
              <w:numPr>
                <w:ilvl w:val="2"/>
                <w:numId w:val="38"/>
              </w:numPr>
              <w:suppressAutoHyphens w:val="0"/>
            </w:pPr>
            <w:r w:rsidRPr="00645306">
              <w:t>If the System or Subsystem fails to pass the Operational Acceptance Test(s) in accordance with GCC Sub-</w:t>
            </w:r>
            <w:r w:rsidR="00B11527" w:rsidRPr="00645306">
              <w:t>C</w:t>
            </w:r>
            <w:r w:rsidRPr="00645306">
              <w:t>lause 27.2, then either:</w:t>
            </w:r>
          </w:p>
          <w:p w14:paraId="29FA068E" w14:textId="5205B3AD" w:rsidR="006B3AA5" w:rsidRPr="00645306" w:rsidRDefault="006B3AA5" w:rsidP="000954B1">
            <w:pPr>
              <w:pStyle w:val="ListParagraph"/>
              <w:widowControl w:val="0"/>
              <w:numPr>
                <w:ilvl w:val="0"/>
                <w:numId w:val="93"/>
              </w:numPr>
              <w:ind w:left="1875"/>
              <w:contextualSpacing w:val="0"/>
              <w:rPr>
                <w:lang w:val="en-US"/>
              </w:rPr>
            </w:pPr>
            <w:r w:rsidRPr="00645306">
              <w:rPr>
                <w:lang w:val="en-US"/>
              </w:rPr>
              <w:t>the Purchaser may terminate the Contract, pursuant to GCC Sub-</w:t>
            </w:r>
            <w:r w:rsidR="00B11527" w:rsidRPr="00645306">
              <w:rPr>
                <w:lang w:val="en-US"/>
              </w:rPr>
              <w:t>C</w:t>
            </w:r>
            <w:r w:rsidRPr="00645306">
              <w:rPr>
                <w:lang w:val="en-US"/>
              </w:rPr>
              <w:t>lause 41.2.2 (c</w:t>
            </w:r>
            <w:proofErr w:type="gramStart"/>
            <w:r w:rsidRPr="00645306">
              <w:rPr>
                <w:lang w:val="en-US"/>
              </w:rPr>
              <w:t>);</w:t>
            </w:r>
            <w:proofErr w:type="gramEnd"/>
            <w:r w:rsidRPr="00645306">
              <w:rPr>
                <w:lang w:val="en-US"/>
              </w:rPr>
              <w:t xml:space="preserve"> </w:t>
            </w:r>
          </w:p>
          <w:p w14:paraId="77DA3D4A" w14:textId="77777777" w:rsidR="006B3AA5" w:rsidRPr="00645306" w:rsidRDefault="006B3AA5" w:rsidP="00F647DC">
            <w:pPr>
              <w:widowControl w:val="0"/>
              <w:spacing w:line="240" w:lineRule="auto"/>
              <w:ind w:left="1875"/>
            </w:pPr>
            <w:r w:rsidRPr="00645306">
              <w:lastRenderedPageBreak/>
              <w:t>or</w:t>
            </w:r>
          </w:p>
          <w:p w14:paraId="0A6E3992" w14:textId="3FCAD807" w:rsidR="006B3AA5" w:rsidRPr="00645306" w:rsidRDefault="006B3AA5" w:rsidP="00F647DC">
            <w:pPr>
              <w:pStyle w:val="ListParagraph"/>
              <w:widowControl w:val="0"/>
              <w:ind w:left="1875"/>
              <w:contextualSpacing w:val="0"/>
              <w:rPr>
                <w:lang w:val="en-US"/>
              </w:rPr>
            </w:pPr>
            <w:r w:rsidRPr="00645306">
              <w:rPr>
                <w:lang w:val="en-US"/>
              </w:rPr>
              <w:t xml:space="preserve">if the failure to achieve Operational Acceptance within the specified </w:t>
            </w:r>
            <w:proofErr w:type="gramStart"/>
            <w:r w:rsidRPr="00645306">
              <w:rPr>
                <w:lang w:val="en-US"/>
              </w:rPr>
              <w:t>time period</w:t>
            </w:r>
            <w:proofErr w:type="gramEnd"/>
            <w:r w:rsidRPr="00645306">
              <w:rPr>
                <w:lang w:val="en-US"/>
              </w:rPr>
              <w:t xml:space="preserve"> is a result of the failure of the Purchaser to fulfill its obligations under the Contract, then the Supplier shall be deemed to have fulfilled its obligations with respect to the relevant technical and functional aspects of the Contract, and GCC Sub-</w:t>
            </w:r>
            <w:r w:rsidR="00B11527" w:rsidRPr="00645306">
              <w:rPr>
                <w:lang w:val="en-US"/>
              </w:rPr>
              <w:t>C</w:t>
            </w:r>
            <w:r w:rsidRPr="00645306">
              <w:rPr>
                <w:lang w:val="en-US"/>
              </w:rPr>
              <w:t>lause 30.3 shall not apply.</w:t>
            </w:r>
          </w:p>
          <w:p w14:paraId="41A348EA" w14:textId="63CE58C3" w:rsidR="006B3AA5" w:rsidRPr="00645306" w:rsidRDefault="006B3AA5" w:rsidP="000954B1">
            <w:pPr>
              <w:pStyle w:val="Heading5GCC"/>
              <w:widowControl w:val="0"/>
              <w:numPr>
                <w:ilvl w:val="2"/>
                <w:numId w:val="38"/>
              </w:numPr>
              <w:suppressAutoHyphens w:val="0"/>
            </w:pPr>
            <w:r w:rsidRPr="00645306">
              <w:t xml:space="preserve">If within fourteen (14) days after receipt of the Supplier’s notice the Project Manager fails to issue the Operational Acceptance Certificate or fails to inform the Supplier in writing of the justifiable reasons why the Project Manager has not issued the Operational Acceptance Certificate, the Supplier shall send a notification to the Project Manager informing that the fourteen (14) day period has expired. If the Project Manager fails to </w:t>
            </w:r>
            <w:proofErr w:type="gramStart"/>
            <w:r w:rsidRPr="00645306">
              <w:t>take action</w:t>
            </w:r>
            <w:proofErr w:type="gramEnd"/>
            <w:r w:rsidRPr="00645306">
              <w:t xml:space="preserve"> as set forth above in this GCC Sub-</w:t>
            </w:r>
            <w:r w:rsidR="00B11527" w:rsidRPr="00645306">
              <w:t>C</w:t>
            </w:r>
            <w:r w:rsidRPr="00645306">
              <w:t>lause 27.3.6 within three (3) days from the receipt of such notice, the System or Subsystem shall be deemed to have been accepted as of the date of the Supplier’s said notice.</w:t>
            </w:r>
          </w:p>
          <w:p w14:paraId="30311FA9" w14:textId="77777777" w:rsidR="006B3AA5" w:rsidRPr="00645306" w:rsidRDefault="006B3AA5">
            <w:pPr>
              <w:pStyle w:val="Heading5GCC"/>
              <w:widowControl w:val="0"/>
              <w:suppressAutoHyphens w:val="0"/>
              <w:rPr>
                <w:rFonts w:cs="Arial"/>
                <w:b/>
                <w:bCs/>
                <w:lang w:eastAsia="en-GB"/>
              </w:rPr>
            </w:pPr>
            <w:r w:rsidRPr="00645306">
              <w:t>Partial Acceptance</w:t>
            </w:r>
          </w:p>
          <w:p w14:paraId="67986A63" w14:textId="1507FC06" w:rsidR="006B3AA5" w:rsidRPr="00645306" w:rsidRDefault="006B3AA5" w:rsidP="000954B1">
            <w:pPr>
              <w:pStyle w:val="Heading5GCC"/>
              <w:numPr>
                <w:ilvl w:val="2"/>
                <w:numId w:val="38"/>
              </w:numPr>
            </w:pPr>
            <w:r w:rsidRPr="00645306">
              <w:t xml:space="preserve">If </w:t>
            </w:r>
            <w:proofErr w:type="gramStart"/>
            <w:r w:rsidRPr="00645306">
              <w:t>so</w:t>
            </w:r>
            <w:proofErr w:type="gramEnd"/>
            <w:r w:rsidRPr="00645306">
              <w:t xml:space="preserve"> specified in the PCC GCC Sub-</w:t>
            </w:r>
            <w:r w:rsidR="00B11527" w:rsidRPr="00645306">
              <w:t>C</w:t>
            </w:r>
            <w:r w:rsidRPr="00645306">
              <w:t>lause 27.2.1, Installation and Commissioning shall be carried out individually for each identified major component or Subsystem(s) of the System. In this event, the provisions in the Contract relating to Installation and Commissioning, including the Operational Acceptance Test, shall apply to each such major component or Subsystem individually, and Operational Acceptance Certificate(s) shall be issued accordingly for each such major component or Subsystem of the System, subject to the limitations contained in GCC Sub-</w:t>
            </w:r>
            <w:r w:rsidR="00B11527" w:rsidRPr="00645306">
              <w:t>C</w:t>
            </w:r>
            <w:r w:rsidRPr="00645306">
              <w:t>lause 27.4.2.</w:t>
            </w:r>
          </w:p>
          <w:p w14:paraId="5D36498E" w14:textId="5FEF71C5" w:rsidR="006B3AA5" w:rsidRPr="00645306" w:rsidRDefault="006B3AA5" w:rsidP="000954B1">
            <w:pPr>
              <w:pStyle w:val="Heading5GCC"/>
              <w:widowControl w:val="0"/>
              <w:numPr>
                <w:ilvl w:val="2"/>
                <w:numId w:val="38"/>
              </w:numPr>
              <w:suppressAutoHyphens w:val="0"/>
            </w:pPr>
            <w:r w:rsidRPr="00645306">
              <w:t>The issuance of Operational Acceptance Certificates for individual major components or Subsystems pursuant to GCC Sub-</w:t>
            </w:r>
            <w:r w:rsidR="00B11527" w:rsidRPr="00645306">
              <w:t>C</w:t>
            </w:r>
            <w:r w:rsidRPr="00645306">
              <w:t>lause 27.4.1 shall not relieve the Supplier of its obligation to obtain an Operational Acceptance Certificate for the System as an integrated whole (if so specified in the PCC GCC Sub-</w:t>
            </w:r>
            <w:r w:rsidR="00B11527" w:rsidRPr="00645306">
              <w:t>C</w:t>
            </w:r>
            <w:r w:rsidRPr="00645306">
              <w:t>lauses 12.1 and 27.2.1) once all major components and Subsystems have been supplied, installed, tested, and commissioned.</w:t>
            </w:r>
          </w:p>
          <w:p w14:paraId="06B0B484" w14:textId="77777777" w:rsidR="006B3AA5" w:rsidRPr="00645306" w:rsidRDefault="006B3AA5" w:rsidP="000954B1">
            <w:pPr>
              <w:pStyle w:val="Heading5GCC"/>
              <w:widowControl w:val="0"/>
              <w:numPr>
                <w:ilvl w:val="2"/>
                <w:numId w:val="38"/>
              </w:numPr>
              <w:suppressAutoHyphens w:val="0"/>
            </w:pPr>
            <w:r w:rsidRPr="00645306">
              <w:t xml:space="preserve">In the case of minor components for the System that </w:t>
            </w:r>
            <w:r w:rsidRPr="00645306">
              <w:lastRenderedPageBreak/>
              <w:t xml:space="preserve">by their nature do not require Commissioning or an Operational Acceptance Test (e.g., minor fittings, furnishings or site works, etc.), the Project Manager shall issue an Operational Acceptance Certificate within fourteen (14) days after the fittings and/or furnishings have been delivered and/or installed or the site works have been completed. The Supplier shall, however, use all reasonable endeavors to promptly remedy any defects or deficiencies in such minor components detected by the Purchaser or Supplier. </w:t>
            </w:r>
          </w:p>
        </w:tc>
      </w:tr>
    </w:tbl>
    <w:p w14:paraId="496E74E6" w14:textId="77777777" w:rsidR="006B3AA5" w:rsidRPr="00645306" w:rsidRDefault="006B3AA5" w:rsidP="00D72315">
      <w:pPr>
        <w:pStyle w:val="Heading3GCC"/>
        <w:keepNext w:val="0"/>
        <w:widowControl w:val="0"/>
        <w:suppressAutoHyphens w:val="0"/>
      </w:pPr>
      <w:bookmarkStart w:id="2394" w:name="_Toc521497728"/>
      <w:bookmarkStart w:id="2395" w:name="_Toc210987027"/>
      <w:bookmarkStart w:id="2396" w:name="_Toc448150833"/>
      <w:bookmarkStart w:id="2397" w:name="_Toc448151067"/>
      <w:bookmarkStart w:id="2398" w:name="_Toc448151239"/>
      <w:bookmarkStart w:id="2399" w:name="_Toc448151348"/>
      <w:bookmarkStart w:id="2400" w:name="_Toc512587409"/>
      <w:bookmarkStart w:id="2401" w:name="_Toc55506696"/>
      <w:bookmarkStart w:id="2402" w:name="_Toc55540956"/>
      <w:bookmarkStart w:id="2403" w:name="_Toc55561672"/>
      <w:bookmarkStart w:id="2404" w:name="_Toc55760566"/>
      <w:bookmarkStart w:id="2405" w:name="_Toc55760959"/>
      <w:bookmarkStart w:id="2406" w:name="_Toc55765869"/>
      <w:bookmarkStart w:id="2407" w:name="_Toc55933372"/>
      <w:bookmarkStart w:id="2408" w:name="_Toc56639252"/>
      <w:bookmarkStart w:id="2409" w:name="_Toc195801259"/>
      <w:r w:rsidRPr="00645306">
        <w:lastRenderedPageBreak/>
        <w:t>F.  Guarantees and Liabilities</w:t>
      </w:r>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p>
    <w:tbl>
      <w:tblPr>
        <w:tblW w:w="9000" w:type="dxa"/>
        <w:tblLayout w:type="fixed"/>
        <w:tblLook w:val="04A0" w:firstRow="1" w:lastRow="0" w:firstColumn="1" w:lastColumn="0" w:noHBand="0" w:noVBand="1"/>
      </w:tblPr>
      <w:tblGrid>
        <w:gridCol w:w="2412"/>
        <w:gridCol w:w="6588"/>
      </w:tblGrid>
      <w:tr w:rsidR="006B3AA5" w:rsidRPr="00645306" w14:paraId="3F4D3653" w14:textId="77777777" w:rsidTr="005E3E29">
        <w:trPr>
          <w:trHeight w:val="720"/>
        </w:trPr>
        <w:tc>
          <w:tcPr>
            <w:tcW w:w="2412" w:type="dxa"/>
          </w:tcPr>
          <w:p w14:paraId="2D8789DA" w14:textId="77777777" w:rsidR="006B3AA5" w:rsidRPr="00645306" w:rsidRDefault="006B3AA5" w:rsidP="002C2DDD">
            <w:pPr>
              <w:pStyle w:val="Heading4GCC"/>
            </w:pPr>
            <w:bookmarkStart w:id="2410" w:name="_Toc521497729"/>
            <w:bookmarkStart w:id="2411" w:name="_Toc210987028"/>
            <w:bookmarkStart w:id="2412" w:name="_Toc448150834"/>
            <w:bookmarkStart w:id="2413" w:name="_Toc448151068"/>
            <w:bookmarkStart w:id="2414" w:name="_Toc448151240"/>
            <w:bookmarkStart w:id="2415" w:name="_Toc448151349"/>
            <w:bookmarkStart w:id="2416" w:name="_Toc512587410"/>
            <w:bookmarkStart w:id="2417" w:name="_Toc55506697"/>
            <w:bookmarkStart w:id="2418" w:name="_Toc55760567"/>
            <w:bookmarkStart w:id="2419" w:name="_Toc55765870"/>
            <w:bookmarkStart w:id="2420" w:name="_Toc195801260"/>
            <w:r w:rsidRPr="00645306">
              <w:t>Operational Acceptance Time Guarantee</w:t>
            </w:r>
            <w:bookmarkEnd w:id="2410"/>
            <w:bookmarkEnd w:id="2411"/>
            <w:bookmarkEnd w:id="2412"/>
            <w:bookmarkEnd w:id="2413"/>
            <w:bookmarkEnd w:id="2414"/>
            <w:bookmarkEnd w:id="2415"/>
            <w:bookmarkEnd w:id="2416"/>
            <w:bookmarkEnd w:id="2417"/>
            <w:bookmarkEnd w:id="2418"/>
            <w:bookmarkEnd w:id="2419"/>
            <w:bookmarkEnd w:id="2420"/>
          </w:p>
        </w:tc>
        <w:tc>
          <w:tcPr>
            <w:tcW w:w="6588" w:type="dxa"/>
          </w:tcPr>
          <w:p w14:paraId="43C0320F" w14:textId="301DF461" w:rsidR="006B3AA5" w:rsidRPr="00645306" w:rsidRDefault="006B3AA5" w:rsidP="00D72315">
            <w:pPr>
              <w:pStyle w:val="Heading5GCC"/>
              <w:widowControl w:val="0"/>
              <w:suppressAutoHyphens w:val="0"/>
            </w:pPr>
            <w:r w:rsidRPr="00645306">
              <w:t>The Supplier guarantees that it shall complete the Supply, Installation, Commissioning, and achieve Operational Acceptance of the System (or Subsystems, pursuant to the PCC GCC Sub-</w:t>
            </w:r>
            <w:r w:rsidR="00B11527" w:rsidRPr="00645306">
              <w:t>C</w:t>
            </w:r>
            <w:r w:rsidRPr="00645306">
              <w:t>lause 27.2.1) within the time periods specified in the Implementation Schedule in the Purchaser’s Requirements and/or the Agreed and Finalized Project Plan pursuant to GCC Sub-</w:t>
            </w:r>
            <w:r w:rsidR="00B11527" w:rsidRPr="00645306">
              <w:t>C</w:t>
            </w:r>
            <w:r w:rsidRPr="00645306">
              <w:t xml:space="preserve">lause 8.2, or within such extended time to which the Supplier shall be entitled under GCC Clause 40 (Extension of Time for Achieving Operational Acceptance). </w:t>
            </w:r>
          </w:p>
        </w:tc>
      </w:tr>
      <w:tr w:rsidR="006B3AA5" w:rsidRPr="00645306" w14:paraId="4E7E61B3" w14:textId="77777777" w:rsidTr="005E3E29">
        <w:trPr>
          <w:trHeight w:val="720"/>
        </w:trPr>
        <w:tc>
          <w:tcPr>
            <w:tcW w:w="2412" w:type="dxa"/>
          </w:tcPr>
          <w:p w14:paraId="1029F5EE" w14:textId="77777777" w:rsidR="006B3AA5" w:rsidRPr="00645306" w:rsidRDefault="006B3AA5" w:rsidP="00D72315">
            <w:pPr>
              <w:widowControl w:val="0"/>
              <w:spacing w:after="0" w:line="240" w:lineRule="auto"/>
            </w:pPr>
          </w:p>
        </w:tc>
        <w:tc>
          <w:tcPr>
            <w:tcW w:w="6588" w:type="dxa"/>
          </w:tcPr>
          <w:p w14:paraId="34CC74E4" w14:textId="74BC632D" w:rsidR="006B3AA5" w:rsidRPr="00645306" w:rsidRDefault="006B3AA5" w:rsidP="00D72315">
            <w:pPr>
              <w:pStyle w:val="Heading5GCC"/>
              <w:widowControl w:val="0"/>
              <w:suppressAutoHyphens w:val="0"/>
              <w:rPr>
                <w:rFonts w:cs="Arial"/>
                <w:b/>
                <w:bCs/>
                <w:lang w:eastAsia="en-GB"/>
              </w:rPr>
            </w:pPr>
            <w:r w:rsidRPr="00645306">
              <w:t>If the Supplier fails to supply, install, commission, and achieve Operational Acceptance of the System (or Subsystems pursuant to the PCC GCC Sub-</w:t>
            </w:r>
            <w:r w:rsidR="00B11527" w:rsidRPr="00645306">
              <w:t>C</w:t>
            </w:r>
            <w:r w:rsidRPr="00645306">
              <w:t xml:space="preserve">lause 27.2.1) within the time for achieving Operational Acceptance specified in the Implementation Schedule in the Purchaser’s Requirements or the Agreed and Finalized Project Plan, or any extension of the time for achieving Operational Acceptance previously granted under GCC Clause 40 (Extension of Time for Achieving Operational Acceptance), the Supplier shall pay to the Purchaser liquidated damages at the rate </w:t>
            </w:r>
            <w:r w:rsidRPr="00645306">
              <w:rPr>
                <w:b/>
              </w:rPr>
              <w:t>specified in the PCC</w:t>
            </w:r>
            <w:r w:rsidRPr="00645306">
              <w:t xml:space="preserve"> as a percentage of the Contract Price, or the relevant part of the Contract Price if a Subsystem has not achieved Operational Acceptance. The aggregate amount of such liquidated damages shall in no event exceed the amount specified in the PCC (“the Maximum”). Once the Maximum is reached, the Purchaser may terminate the Contract, pursuant to GCC Sub-</w:t>
            </w:r>
            <w:r w:rsidR="00B11527" w:rsidRPr="00645306">
              <w:t>C</w:t>
            </w:r>
            <w:r w:rsidRPr="00645306">
              <w:t>lause 41.2.2.</w:t>
            </w:r>
          </w:p>
          <w:p w14:paraId="22AD28F8" w14:textId="798873B5" w:rsidR="006B3AA5" w:rsidRPr="00645306" w:rsidRDefault="006B3AA5" w:rsidP="00D72315">
            <w:pPr>
              <w:pStyle w:val="Heading5GCC"/>
              <w:widowControl w:val="0"/>
              <w:suppressAutoHyphens w:val="0"/>
              <w:rPr>
                <w:rFonts w:cs="Arial"/>
                <w:b/>
                <w:bCs/>
                <w:lang w:eastAsia="en-GB"/>
              </w:rPr>
            </w:pPr>
            <w:r w:rsidRPr="00645306">
              <w:t xml:space="preserve">Unless otherwise </w:t>
            </w:r>
            <w:r w:rsidRPr="00645306">
              <w:rPr>
                <w:b/>
              </w:rPr>
              <w:t>specified in the PCC</w:t>
            </w:r>
            <w:r w:rsidRPr="00645306">
              <w:t>, liquidated damages payable under GCC Sub-</w:t>
            </w:r>
            <w:r w:rsidR="00B11527" w:rsidRPr="00645306">
              <w:t>C</w:t>
            </w:r>
            <w:r w:rsidRPr="00645306">
              <w:t xml:space="preserve">lause 28.2 shall apply only to the failure to achieve Operational Acceptance of the System (and Subsystems) as specified in the Implementation Schedule in </w:t>
            </w:r>
            <w:r w:rsidRPr="00645306">
              <w:lastRenderedPageBreak/>
              <w:t>the Purchaser’s Requirements and/or Agreed and Finalized Project Plan. This GCC Sub-</w:t>
            </w:r>
            <w:r w:rsidR="00B11527" w:rsidRPr="00645306">
              <w:t>C</w:t>
            </w:r>
            <w:r w:rsidRPr="00645306">
              <w:t>lause 28.3 shall not limit, however, any other rights or remedies the Purchaser may have under the Contract for other delays.</w:t>
            </w:r>
          </w:p>
          <w:p w14:paraId="68097946" w14:textId="77777777" w:rsidR="006B3AA5" w:rsidRPr="00645306" w:rsidRDefault="006B3AA5" w:rsidP="00D72315">
            <w:pPr>
              <w:pStyle w:val="Heading5GCC"/>
              <w:widowControl w:val="0"/>
              <w:suppressAutoHyphens w:val="0"/>
              <w:rPr>
                <w:rFonts w:cs="Arial"/>
                <w:b/>
                <w:bCs/>
                <w:lang w:eastAsia="en-GB"/>
              </w:rPr>
            </w:pPr>
            <w:r w:rsidRPr="00645306">
              <w:t>If liquidated damages are claimed by the Purchaser for the System (or Subsystem), the Supplier shall have no further liability whatsoever to the Purchaser in respect to the Operational Acceptance time guarantee for the System (or Subsystem). However, the payment of liquidated damages shall not in any way relieve the Supplier from any of its obligations to complete the System or from any other of its obligations and liabilities under the Contract.</w:t>
            </w:r>
          </w:p>
        </w:tc>
      </w:tr>
      <w:tr w:rsidR="006B3AA5" w:rsidRPr="00645306" w14:paraId="525B3AF0" w14:textId="77777777" w:rsidTr="005E3E29">
        <w:trPr>
          <w:trHeight w:val="720"/>
        </w:trPr>
        <w:tc>
          <w:tcPr>
            <w:tcW w:w="2412" w:type="dxa"/>
          </w:tcPr>
          <w:p w14:paraId="6176DFC0" w14:textId="77777777" w:rsidR="006B3AA5" w:rsidRPr="00645306" w:rsidRDefault="006B3AA5" w:rsidP="002C2DDD">
            <w:pPr>
              <w:pStyle w:val="Heading4GCC"/>
            </w:pPr>
            <w:bookmarkStart w:id="2421" w:name="_Toc521497730"/>
            <w:bookmarkStart w:id="2422" w:name="_Toc210987029"/>
            <w:bookmarkStart w:id="2423" w:name="_Toc448150835"/>
            <w:bookmarkStart w:id="2424" w:name="_Toc448151069"/>
            <w:bookmarkStart w:id="2425" w:name="_Toc448151241"/>
            <w:bookmarkStart w:id="2426" w:name="_Toc448151350"/>
            <w:bookmarkStart w:id="2427" w:name="_Toc512587411"/>
            <w:bookmarkStart w:id="2428" w:name="_Toc55506698"/>
            <w:bookmarkStart w:id="2429" w:name="_Toc55760568"/>
            <w:bookmarkStart w:id="2430" w:name="_Toc55765871"/>
            <w:bookmarkStart w:id="2431" w:name="_Toc195801261"/>
            <w:r w:rsidRPr="00645306">
              <w:lastRenderedPageBreak/>
              <w:t>Representations and Warranties</w:t>
            </w:r>
            <w:bookmarkEnd w:id="2421"/>
            <w:bookmarkEnd w:id="2422"/>
            <w:bookmarkEnd w:id="2423"/>
            <w:bookmarkEnd w:id="2424"/>
            <w:bookmarkEnd w:id="2425"/>
            <w:bookmarkEnd w:id="2426"/>
            <w:bookmarkEnd w:id="2427"/>
            <w:bookmarkEnd w:id="2428"/>
            <w:bookmarkEnd w:id="2429"/>
            <w:bookmarkEnd w:id="2430"/>
            <w:bookmarkEnd w:id="2431"/>
          </w:p>
        </w:tc>
        <w:tc>
          <w:tcPr>
            <w:tcW w:w="6588" w:type="dxa"/>
          </w:tcPr>
          <w:p w14:paraId="2872ACC8" w14:textId="77777777" w:rsidR="006B3AA5" w:rsidRPr="00645306" w:rsidRDefault="006B3AA5" w:rsidP="00D72315">
            <w:pPr>
              <w:pStyle w:val="Heading5GCC"/>
              <w:widowControl w:val="0"/>
              <w:suppressAutoHyphens w:val="0"/>
              <w:rPr>
                <w:rFonts w:cs="Arial"/>
                <w:b/>
                <w:bCs/>
                <w:lang w:eastAsia="en-GB"/>
              </w:rPr>
            </w:pPr>
            <w:r w:rsidRPr="00645306">
              <w:t xml:space="preserve">The Supplier represents and warrants that the System, including all Information Technologies, Materials, and other Goods supplied and Services provided, shall be free from defects in the design, engineering, Materials, and workmanship, including any defects that prevent the System and/or any of its components from fulfilling the Purchaser’s Requirements or that limit the performance, reliability, or extensibility of the System and/or Subsystems. Exceptions and/or limitations, if any, to this warranty with respect to Software (or categories of Software), shall be as </w:t>
            </w:r>
            <w:r w:rsidRPr="00645306">
              <w:rPr>
                <w:b/>
              </w:rPr>
              <w:t>specified in the PCC</w:t>
            </w:r>
            <w:r w:rsidRPr="00645306">
              <w:t xml:space="preserve">. In addition to the representations and warranties set forth in the Contract, the Supplier shall pass-through or assign to the Purchaser the rights Supplier obtains from the manufacturers and/or vendors of any Information Technologies, Materials, and other Goods supplied and Services provided hereunder (including warranty and indemnification rights). </w:t>
            </w:r>
          </w:p>
        </w:tc>
      </w:tr>
      <w:tr w:rsidR="006B3AA5" w:rsidRPr="00645306" w14:paraId="73113C53" w14:textId="77777777" w:rsidTr="005E3E29">
        <w:trPr>
          <w:trHeight w:val="720"/>
        </w:trPr>
        <w:tc>
          <w:tcPr>
            <w:tcW w:w="2412" w:type="dxa"/>
          </w:tcPr>
          <w:p w14:paraId="10F0F191" w14:textId="77777777" w:rsidR="006B3AA5" w:rsidRPr="00645306" w:rsidRDefault="006B3AA5" w:rsidP="00D72315">
            <w:pPr>
              <w:widowControl w:val="0"/>
              <w:spacing w:after="0" w:line="240" w:lineRule="auto"/>
            </w:pPr>
          </w:p>
        </w:tc>
        <w:tc>
          <w:tcPr>
            <w:tcW w:w="6588" w:type="dxa"/>
          </w:tcPr>
          <w:p w14:paraId="066FFC21" w14:textId="77777777" w:rsidR="006B3AA5" w:rsidRPr="00645306" w:rsidRDefault="006B3AA5" w:rsidP="00D72315">
            <w:pPr>
              <w:pStyle w:val="Heading5GCC"/>
              <w:widowControl w:val="0"/>
              <w:suppressAutoHyphens w:val="0"/>
              <w:rPr>
                <w:rFonts w:cs="Arial"/>
                <w:b/>
                <w:bCs/>
                <w:lang w:eastAsia="en-GB"/>
              </w:rPr>
            </w:pPr>
            <w:r w:rsidRPr="00645306">
              <w:t>The Supplier represents and warrants that the Information Technologies, Materials, and other Goods supplied under the Contract (</w:t>
            </w:r>
            <w:proofErr w:type="spellStart"/>
            <w:r w:rsidRPr="00645306">
              <w:t>i</w:t>
            </w:r>
            <w:proofErr w:type="spellEnd"/>
            <w:r w:rsidRPr="00645306">
              <w:t>) are new, unused, and incorporate all recent improvements in design that materially affect the System’s or Subsystem’s ability to fulfill the Purchaser’s Requirements, and (ii) shall be free and clear of all liens, restrictions, claims, charges, security interests, or other encumbrances of any nature whatsoever.</w:t>
            </w:r>
          </w:p>
          <w:p w14:paraId="11283729" w14:textId="77777777" w:rsidR="006B3AA5" w:rsidRPr="00645306" w:rsidRDefault="006B3AA5" w:rsidP="00D72315">
            <w:pPr>
              <w:pStyle w:val="Heading5GCC"/>
              <w:widowControl w:val="0"/>
              <w:suppressAutoHyphens w:val="0"/>
              <w:rPr>
                <w:rFonts w:cs="Arial"/>
                <w:b/>
                <w:bCs/>
                <w:lang w:eastAsia="en-GB"/>
              </w:rPr>
            </w:pPr>
            <w:r w:rsidRPr="00645306">
              <w:t>The Supplier represents and warrants that: (</w:t>
            </w:r>
            <w:proofErr w:type="spellStart"/>
            <w:r w:rsidRPr="00645306">
              <w:t>i</w:t>
            </w:r>
            <w:proofErr w:type="spellEnd"/>
            <w:r w:rsidRPr="00645306">
              <w:t xml:space="preserve">) all Goods components to be incorporated into the System form part of the Supplier’s and/or Subcontractor’s current product lines, (ii) they have been previously released to the market, and (iii) those specific items </w:t>
            </w:r>
            <w:r w:rsidRPr="00645306">
              <w:rPr>
                <w:b/>
              </w:rPr>
              <w:t xml:space="preserve">identified in the PCC </w:t>
            </w:r>
            <w:r w:rsidRPr="00645306">
              <w:t>(if any) have been in the market for at least the minimum periods</w:t>
            </w:r>
            <w:r w:rsidRPr="00645306">
              <w:rPr>
                <w:b/>
              </w:rPr>
              <w:t xml:space="preserve"> specified in the PCC</w:t>
            </w:r>
            <w:r w:rsidRPr="00645306">
              <w:t>.</w:t>
            </w:r>
          </w:p>
          <w:p w14:paraId="4ED8EA13" w14:textId="77777777" w:rsidR="006B3AA5" w:rsidRPr="00645306" w:rsidRDefault="006B3AA5" w:rsidP="00D72315">
            <w:pPr>
              <w:pStyle w:val="Heading5GCC"/>
              <w:widowControl w:val="0"/>
              <w:suppressAutoHyphens w:val="0"/>
              <w:rPr>
                <w:rFonts w:cs="Arial"/>
                <w:b/>
                <w:bCs/>
                <w:lang w:eastAsia="en-GB"/>
              </w:rPr>
            </w:pPr>
            <w:r w:rsidRPr="00645306">
              <w:lastRenderedPageBreak/>
              <w:t>Reserved.</w:t>
            </w:r>
          </w:p>
          <w:p w14:paraId="7298ADFF" w14:textId="11DF4471" w:rsidR="006B3AA5" w:rsidRPr="00645306" w:rsidRDefault="006B3AA5" w:rsidP="00D72315">
            <w:pPr>
              <w:pStyle w:val="Heading5GCC"/>
              <w:widowControl w:val="0"/>
              <w:suppressAutoHyphens w:val="0"/>
              <w:rPr>
                <w:rFonts w:cs="Arial"/>
                <w:b/>
                <w:bCs/>
                <w:lang w:eastAsia="en-GB"/>
              </w:rPr>
            </w:pPr>
            <w:r w:rsidRPr="00645306">
              <w:t xml:space="preserve">The Supplier represents and warrants that it does and shall </w:t>
            </w:r>
            <w:proofErr w:type="gramStart"/>
            <w:r w:rsidRPr="00645306">
              <w:t>at all times</w:t>
            </w:r>
            <w:proofErr w:type="gramEnd"/>
            <w:r w:rsidRPr="00645306">
              <w:t xml:space="preserve"> comply with all Applicable Laws.</w:t>
            </w:r>
          </w:p>
          <w:p w14:paraId="6657FA55" w14:textId="77777777" w:rsidR="006B3AA5" w:rsidRPr="00645306" w:rsidRDefault="006B3AA5" w:rsidP="00D72315">
            <w:pPr>
              <w:pStyle w:val="Heading5GCC"/>
              <w:widowControl w:val="0"/>
              <w:suppressAutoHyphens w:val="0"/>
              <w:rPr>
                <w:rFonts w:cs="Arial"/>
                <w:b/>
                <w:bCs/>
                <w:lang w:eastAsia="en-GB"/>
              </w:rPr>
            </w:pPr>
            <w:r w:rsidRPr="00645306">
              <w:t>The Supplier represents and warrants that no Malware or similar items are coded into or will be introduced into the System or Services and that the System and Services do not and will not contain any Malware. If Malware is found to have been introduced into System or Services, Supplier shall diligently work to eliminate the effects of the Malware at Supplier’s expense, unless otherwise directed by Purchaser.</w:t>
            </w:r>
          </w:p>
          <w:p w14:paraId="582B81E5" w14:textId="77777777" w:rsidR="006B3AA5" w:rsidRPr="00645306" w:rsidRDefault="006B3AA5" w:rsidP="00D72315">
            <w:pPr>
              <w:pStyle w:val="Heading5GCC"/>
              <w:widowControl w:val="0"/>
              <w:suppressAutoHyphens w:val="0"/>
              <w:rPr>
                <w:rFonts w:cs="Arial"/>
                <w:b/>
                <w:bCs/>
                <w:lang w:eastAsia="en-GB"/>
              </w:rPr>
            </w:pPr>
            <w:r w:rsidRPr="00645306">
              <w:t>The Supplier represents and warrants that it has the skill and experience necessary to fully perform its obligations under the Contract and that the System and Services will be rendered by competent professionals who possess the degree of skill and care that is required by current good and sound professional procedures and practices in accordance with industry standards and will conform to requirements under the Contract.</w:t>
            </w:r>
          </w:p>
          <w:p w14:paraId="18230111" w14:textId="77777777" w:rsidR="006B3AA5" w:rsidRPr="00645306" w:rsidRDefault="006B3AA5" w:rsidP="00D72315">
            <w:pPr>
              <w:pStyle w:val="Heading5GCC"/>
              <w:widowControl w:val="0"/>
              <w:suppressAutoHyphens w:val="0"/>
              <w:rPr>
                <w:rFonts w:cs="Arial"/>
                <w:b/>
                <w:bCs/>
                <w:lang w:eastAsia="en-GB"/>
              </w:rPr>
            </w:pPr>
            <w:r w:rsidRPr="00645306">
              <w:t>Supplier represents and warrants that (</w:t>
            </w:r>
            <w:proofErr w:type="spellStart"/>
            <w:r w:rsidRPr="00645306">
              <w:t>i</w:t>
            </w:r>
            <w:proofErr w:type="spellEnd"/>
            <w:r w:rsidRPr="00645306">
              <w:t>) it is a corporation, partnership or limited liability company (as applicable) duly organized, validly subsisting or existing and in good standing under the laws of the jurisdiction of its organization, (ii) it is duly qualified or licensed to conduct business and is in good standing under the laws of each jurisdiction where such qualification is required, (iii) has the full right, power and authority, including all necessary licenses, visas, work permits or other governmental approvals, to enter into and perform its obligations under the Contract, provide the System and Services hereunder, and to conduct its business as now conducted and hereafter contemplated to be conducted and is in compliance with its articles of incorporation and bylaws, partnership agreement or limited liability company agreement (as applicable), (iv) the Contract has been duly executed and delivered by Supplier and constitutes a legal, valid and binding obligation of Supplier, which is enforceable against Supplier in accordance with its terms, and (v) it is not under any obligation of a contractual or other nature to any person or entity which is inconsistent or in conflict with the Contract or which would prevent, limit or impair in any way the performance by Supplier of its obligations under the Contract.</w:t>
            </w:r>
          </w:p>
          <w:p w14:paraId="11EC989C" w14:textId="77777777" w:rsidR="006B3AA5" w:rsidRPr="00645306" w:rsidRDefault="006B3AA5" w:rsidP="00D72315">
            <w:pPr>
              <w:pStyle w:val="Heading5GCC"/>
              <w:widowControl w:val="0"/>
              <w:suppressAutoHyphens w:val="0"/>
              <w:rPr>
                <w:rFonts w:cs="Arial"/>
                <w:b/>
                <w:bCs/>
                <w:lang w:eastAsia="en-GB"/>
              </w:rPr>
            </w:pPr>
            <w:r w:rsidRPr="00645306">
              <w:t xml:space="preserve">Supplier represents and warrants that it will promptly pay all of Supplier’s personnel and Subcontractors. If any of Supplier’s personnel or Subcontractors files a lien or </w:t>
            </w:r>
            <w:r w:rsidRPr="00645306">
              <w:lastRenderedPageBreak/>
              <w:t xml:space="preserve">threatens to file a lien against Purchaser’s or any of its Affiliates’ property for the System or Services provided or otherwise in connection with the transactions contemplated by the Contract, Supplier shall immediately obtain a release of any such lien and post a bond indemnifying Purchaser and its Affiliates, as applicable, against all loss by reason of such lien.   </w:t>
            </w:r>
          </w:p>
          <w:p w14:paraId="3CA74B53" w14:textId="77777777" w:rsidR="006B3AA5" w:rsidRPr="00645306" w:rsidRDefault="006B3AA5" w:rsidP="00D72315">
            <w:pPr>
              <w:pStyle w:val="Heading5GCC"/>
              <w:widowControl w:val="0"/>
              <w:suppressAutoHyphens w:val="0"/>
              <w:rPr>
                <w:rFonts w:cs="Arial"/>
                <w:b/>
                <w:bCs/>
                <w:lang w:eastAsia="en-GB"/>
              </w:rPr>
            </w:pPr>
            <w:r w:rsidRPr="00645306">
              <w:t xml:space="preserve">The Warranty Period shall commence from the date of Operational Acceptance of the System (or of any major component or Subsystem for which separate Operational Acceptance is provided for in the Contract) and shall extend for the length of time </w:t>
            </w:r>
            <w:r w:rsidRPr="00645306">
              <w:rPr>
                <w:b/>
              </w:rPr>
              <w:t>specified in the PCC</w:t>
            </w:r>
            <w:r w:rsidRPr="00645306">
              <w:t>, and, for the avoidance of doubt, such time period shall survive termination of the Contract unless expiration of the Warranty Period occurs prior to Contract termination.</w:t>
            </w:r>
          </w:p>
          <w:p w14:paraId="790180E5" w14:textId="02CBE550" w:rsidR="006B3AA5" w:rsidRPr="00645306" w:rsidRDefault="006B3AA5" w:rsidP="00D72315">
            <w:pPr>
              <w:pStyle w:val="Heading5GCC"/>
              <w:widowControl w:val="0"/>
              <w:suppressAutoHyphens w:val="0"/>
              <w:rPr>
                <w:rFonts w:cs="Arial"/>
                <w:b/>
                <w:bCs/>
                <w:lang w:eastAsia="en-GB"/>
              </w:rPr>
            </w:pPr>
            <w:r w:rsidRPr="00645306">
              <w:t>If during the Warranty Period any defect as described in GCC Sub-</w:t>
            </w:r>
            <w:r w:rsidR="00B11527" w:rsidRPr="00645306">
              <w:t>C</w:t>
            </w:r>
            <w:r w:rsidRPr="00645306">
              <w:t>lause 29.1 should be found in the design, engineering, Materials, and workmanship of the Information Technologies and other Goods supplied or of the Services provided by the Supplier, the Supplier shall promptly, at its sole cost, and at Purchaser’s direction, either repair, replace, or otherwise make good (as the Supplier shall, at its discretion, determine) such defect as well as any damage to the System caused by such defect. Any defective Information Technologies or other Goods that have been replaced by the Supplier shall remain the property of the Supplier.</w:t>
            </w:r>
          </w:p>
          <w:p w14:paraId="49BAD7EA" w14:textId="77777777" w:rsidR="006B3AA5" w:rsidRPr="00645306" w:rsidRDefault="006B3AA5" w:rsidP="00D72315">
            <w:pPr>
              <w:pStyle w:val="Heading5GCC"/>
              <w:widowControl w:val="0"/>
              <w:suppressAutoHyphens w:val="0"/>
              <w:rPr>
                <w:rFonts w:cs="Arial"/>
                <w:b/>
                <w:bCs/>
                <w:lang w:eastAsia="en-GB"/>
              </w:rPr>
            </w:pPr>
            <w:r w:rsidRPr="00645306">
              <w:t>The Supplier shall not be responsible for the repair, replacement, or making good of any defect, or of any damage to the System, to the extent arising out of or resulting from any of the following causes:</w:t>
            </w:r>
          </w:p>
          <w:p w14:paraId="1FF9F644" w14:textId="77777777" w:rsidR="006B3AA5" w:rsidRPr="00645306" w:rsidRDefault="006B3AA5" w:rsidP="000954B1">
            <w:pPr>
              <w:pStyle w:val="ListParagraph"/>
              <w:widowControl w:val="0"/>
              <w:numPr>
                <w:ilvl w:val="0"/>
                <w:numId w:val="94"/>
              </w:numPr>
              <w:rPr>
                <w:rFonts w:eastAsia="Times New Roman" w:cs="Arial"/>
                <w:b/>
                <w:bCs/>
                <w:szCs w:val="20"/>
                <w:lang w:val="en-US" w:eastAsia="en-GB"/>
              </w:rPr>
            </w:pPr>
            <w:r w:rsidRPr="00645306">
              <w:rPr>
                <w:lang w:val="en-US"/>
              </w:rPr>
              <w:t xml:space="preserve">operation or maintenance of the System by the Purchaser in a manner not permitted in the </w:t>
            </w:r>
            <w:proofErr w:type="gramStart"/>
            <w:r w:rsidRPr="00645306">
              <w:rPr>
                <w:lang w:val="en-US"/>
              </w:rPr>
              <w:t>Contract;</w:t>
            </w:r>
            <w:proofErr w:type="gramEnd"/>
          </w:p>
          <w:p w14:paraId="53694267" w14:textId="77777777" w:rsidR="006B3AA5" w:rsidRPr="00645306" w:rsidRDefault="006B3AA5" w:rsidP="00D72315">
            <w:pPr>
              <w:pStyle w:val="ListParagraph"/>
              <w:widowControl w:val="0"/>
              <w:rPr>
                <w:rFonts w:eastAsia="Times New Roman" w:cs="Arial"/>
                <w:b/>
                <w:bCs/>
                <w:szCs w:val="20"/>
                <w:lang w:val="en-US" w:eastAsia="en-GB"/>
              </w:rPr>
            </w:pPr>
            <w:r w:rsidRPr="00645306">
              <w:rPr>
                <w:lang w:val="en-US"/>
              </w:rPr>
              <w:t xml:space="preserve">normal wear and </w:t>
            </w:r>
            <w:proofErr w:type="gramStart"/>
            <w:r w:rsidRPr="00645306">
              <w:rPr>
                <w:lang w:val="en-US"/>
              </w:rPr>
              <w:t>tear;</w:t>
            </w:r>
            <w:proofErr w:type="gramEnd"/>
          </w:p>
          <w:p w14:paraId="08255000" w14:textId="77777777" w:rsidR="006B3AA5" w:rsidRPr="00645306" w:rsidRDefault="006B3AA5" w:rsidP="00D72315">
            <w:pPr>
              <w:pStyle w:val="ListParagraph"/>
              <w:widowControl w:val="0"/>
              <w:rPr>
                <w:rFonts w:eastAsia="Times New Roman" w:cs="Arial"/>
                <w:b/>
                <w:bCs/>
                <w:szCs w:val="20"/>
                <w:lang w:val="en-US" w:eastAsia="en-GB"/>
              </w:rPr>
            </w:pPr>
            <w:r w:rsidRPr="00645306">
              <w:rPr>
                <w:lang w:val="en-US"/>
              </w:rPr>
              <w:t>use of the System with items not supplied by the Supplier, unless otherwise identified in the Purchaser’s Requirements or such items were recommended or approved by the Supplier or were necessary for the System to achieve its commercial function); or</w:t>
            </w:r>
          </w:p>
          <w:p w14:paraId="1A7AB6AA" w14:textId="77777777" w:rsidR="006B3AA5" w:rsidRPr="00645306" w:rsidRDefault="006B3AA5" w:rsidP="00D72315">
            <w:pPr>
              <w:pStyle w:val="ListParagraph"/>
              <w:widowControl w:val="0"/>
              <w:rPr>
                <w:rFonts w:eastAsia="Times New Roman" w:cs="Arial"/>
                <w:b/>
                <w:bCs/>
                <w:szCs w:val="20"/>
                <w:lang w:val="en-US" w:eastAsia="en-GB"/>
              </w:rPr>
            </w:pPr>
            <w:r w:rsidRPr="00645306">
              <w:rPr>
                <w:lang w:val="en-US"/>
              </w:rPr>
              <w:t>material modifications made to the System by the Purchaser, or a third party, not recommended or approved by the Supplier.</w:t>
            </w:r>
          </w:p>
          <w:p w14:paraId="70BE671B" w14:textId="6328D998" w:rsidR="006B3AA5" w:rsidRPr="00645306" w:rsidRDefault="006B3AA5" w:rsidP="00D72315">
            <w:pPr>
              <w:pStyle w:val="Heading5GCC"/>
              <w:widowControl w:val="0"/>
              <w:suppressAutoHyphens w:val="0"/>
              <w:rPr>
                <w:rFonts w:cs="Arial"/>
                <w:b/>
                <w:bCs/>
                <w:lang w:eastAsia="en-GB"/>
              </w:rPr>
            </w:pPr>
            <w:r w:rsidRPr="00645306">
              <w:t>The Supplier’s obligations under GCC Sub-</w:t>
            </w:r>
            <w:r w:rsidR="00B11527" w:rsidRPr="00645306">
              <w:t>C</w:t>
            </w:r>
            <w:r w:rsidRPr="00645306">
              <w:t>lause 29.1 shall not apply to:</w:t>
            </w:r>
          </w:p>
          <w:p w14:paraId="53865E5C" w14:textId="77777777" w:rsidR="004A5235" w:rsidRPr="00645306" w:rsidRDefault="006B3AA5" w:rsidP="000954B1">
            <w:pPr>
              <w:pStyle w:val="ListParagraph"/>
              <w:widowControl w:val="0"/>
              <w:numPr>
                <w:ilvl w:val="0"/>
                <w:numId w:val="95"/>
              </w:numPr>
              <w:rPr>
                <w:rFonts w:eastAsia="Times New Roman" w:cs="Arial"/>
                <w:b/>
                <w:bCs/>
                <w:szCs w:val="20"/>
                <w:lang w:val="en-US" w:eastAsia="en-GB"/>
              </w:rPr>
            </w:pPr>
            <w:r w:rsidRPr="00645306">
              <w:rPr>
                <w:lang w:val="en-US"/>
              </w:rPr>
              <w:lastRenderedPageBreak/>
              <w:t>any materials that are normally consumed in operation or have a normal life shorter than the Warranty Period; or</w:t>
            </w:r>
          </w:p>
          <w:p w14:paraId="64DECA75" w14:textId="31308A84" w:rsidR="006B3AA5" w:rsidRPr="00645306" w:rsidRDefault="006B3AA5" w:rsidP="000954B1">
            <w:pPr>
              <w:pStyle w:val="ListParagraph"/>
              <w:widowControl w:val="0"/>
              <w:numPr>
                <w:ilvl w:val="0"/>
                <w:numId w:val="95"/>
              </w:numPr>
              <w:rPr>
                <w:rFonts w:eastAsia="Times New Roman" w:cs="Arial"/>
                <w:b/>
                <w:bCs/>
                <w:szCs w:val="20"/>
                <w:lang w:val="en-US" w:eastAsia="en-GB"/>
              </w:rPr>
            </w:pPr>
            <w:r w:rsidRPr="00645306">
              <w:rPr>
                <w:lang w:val="en-US"/>
              </w:rPr>
              <w:t>any designs, specifications, or other data designed, supplied, or specified by or on behalf of the Purchaser or any matters for which the Supplier has disclaimed responsibility, in accordance with GCC Sub-</w:t>
            </w:r>
            <w:r w:rsidR="00B11527" w:rsidRPr="00645306">
              <w:rPr>
                <w:lang w:val="en-US"/>
              </w:rPr>
              <w:t>C</w:t>
            </w:r>
            <w:r w:rsidRPr="00645306">
              <w:rPr>
                <w:lang w:val="en-US"/>
              </w:rPr>
              <w:t>lause 21.1.2.</w:t>
            </w:r>
          </w:p>
          <w:p w14:paraId="5209DEF1" w14:textId="77777777" w:rsidR="006B3AA5" w:rsidRPr="00645306" w:rsidRDefault="006B3AA5" w:rsidP="00D72315">
            <w:pPr>
              <w:pStyle w:val="Heading5GCC"/>
              <w:widowControl w:val="0"/>
              <w:suppressAutoHyphens w:val="0"/>
              <w:rPr>
                <w:rFonts w:cs="Arial"/>
                <w:b/>
                <w:bCs/>
                <w:lang w:eastAsia="en-GB"/>
              </w:rPr>
            </w:pPr>
            <w:r w:rsidRPr="00645306">
              <w:t>The Purchaser shall give the Supplier a notice promptly following the discovery of such defect, stating the nature of any such defect. The Purchaser shall afford the Supplier with a reasonable opportunity for the Supplier to inspect any such defect. Upon Supplier’s reasonable request, the Purchaser shall afford the Supplier with access to the System and the site solely as required to enable the Supplier to perform its obligations under this GCC Clause 29.</w:t>
            </w:r>
          </w:p>
          <w:p w14:paraId="5FBAA7BA" w14:textId="77777777" w:rsidR="006B3AA5" w:rsidRPr="00645306" w:rsidRDefault="006B3AA5" w:rsidP="00D72315">
            <w:pPr>
              <w:pStyle w:val="Heading5GCC"/>
              <w:widowControl w:val="0"/>
              <w:suppressAutoHyphens w:val="0"/>
              <w:rPr>
                <w:rFonts w:cs="Arial"/>
                <w:b/>
                <w:bCs/>
                <w:lang w:eastAsia="en-GB"/>
              </w:rPr>
            </w:pPr>
            <w:r w:rsidRPr="00645306">
              <w:t>The Supplier may, with the consent of the Purchaser, remove from the site any Information Technologies and other Goods that are defective, if the nature of the defect, and/or any damage to the System caused by the defect, is such that repairs cannot be expeditiously carried out at the site. If the repair, replacement, or making good is of such a character that it may affect the efficiency of the System, the Purchaser may give the Supplier notice requiring that tests of the defective part be made by the Supplier immediately upon completion of such remedial work, whereupon the Supplier shall carry out such tests.</w:t>
            </w:r>
          </w:p>
          <w:p w14:paraId="16C18528" w14:textId="77777777" w:rsidR="006B3AA5" w:rsidRPr="00645306" w:rsidRDefault="006B3AA5" w:rsidP="004204A4">
            <w:pPr>
              <w:widowControl w:val="0"/>
              <w:spacing w:before="0" w:after="0" w:line="240" w:lineRule="auto"/>
              <w:ind w:left="874"/>
              <w:rPr>
                <w:rFonts w:eastAsia="Times New Roman" w:cs="Arial"/>
                <w:b/>
                <w:bCs/>
                <w:szCs w:val="20"/>
                <w:lang w:eastAsia="en-GB"/>
              </w:rPr>
            </w:pPr>
            <w:r w:rsidRPr="00645306">
              <w:t>If such part fails the tests, the Supplier shall carry out further repair, replacement, or making good (as the case may be) until that part of the System passes such tests. The tests shall be agreed upon by the Purchaser and the Supplier.</w:t>
            </w:r>
          </w:p>
          <w:p w14:paraId="191E094E" w14:textId="77777777" w:rsidR="006B3AA5" w:rsidRPr="00645306" w:rsidRDefault="006B3AA5" w:rsidP="00D72315">
            <w:pPr>
              <w:pStyle w:val="Heading5GCC"/>
              <w:widowControl w:val="0"/>
              <w:suppressAutoHyphens w:val="0"/>
              <w:rPr>
                <w:rFonts w:cs="Arial"/>
                <w:b/>
                <w:bCs/>
                <w:lang w:eastAsia="en-GB"/>
              </w:rPr>
            </w:pPr>
            <w:r w:rsidRPr="00645306">
              <w:t xml:space="preserve">If the Supplier fails to commence the work necessary to remedy such defect or any damage to the System caused by such defect within the time period </w:t>
            </w:r>
            <w:r w:rsidRPr="00645306">
              <w:rPr>
                <w:b/>
              </w:rPr>
              <w:t>specified in the PCC,</w:t>
            </w:r>
            <w:r w:rsidRPr="00645306">
              <w:t xml:space="preserve"> the Purchaser may, following notice to the Supplier, proceed to do such work or contract a third party (or parties) to do such work, and the reasonable costs incurred by the Purchaser in connection with such work shall be paid to the Purchaser by the Supplier or may be deducted by the Purchaser from any monies due the Supplier or claimed under the Performance Security.</w:t>
            </w:r>
          </w:p>
          <w:p w14:paraId="3057AA89" w14:textId="77777777" w:rsidR="006B3AA5" w:rsidRPr="00645306" w:rsidRDefault="006B3AA5" w:rsidP="00D72315">
            <w:pPr>
              <w:pStyle w:val="Heading5GCC"/>
              <w:widowControl w:val="0"/>
              <w:suppressAutoHyphens w:val="0"/>
              <w:rPr>
                <w:rFonts w:cs="Arial"/>
                <w:b/>
                <w:bCs/>
                <w:lang w:eastAsia="en-GB"/>
              </w:rPr>
            </w:pPr>
            <w:r w:rsidRPr="00645306">
              <w:t xml:space="preserve">If the System or Subsystem cannot be used by reason of such defect and/or making good of such defect, the Warranty </w:t>
            </w:r>
            <w:r w:rsidRPr="00645306">
              <w:lastRenderedPageBreak/>
              <w:t>Period for the System shall be extended by a period equal to the period during which the System or Subsystem could not be used by the Purchaser because of such defect and/or making good of such defect.</w:t>
            </w:r>
          </w:p>
          <w:p w14:paraId="2E362243" w14:textId="77777777" w:rsidR="006B3AA5" w:rsidRPr="00645306" w:rsidRDefault="006B3AA5" w:rsidP="00D72315">
            <w:pPr>
              <w:pStyle w:val="Heading5GCC"/>
              <w:widowControl w:val="0"/>
              <w:suppressAutoHyphens w:val="0"/>
              <w:rPr>
                <w:rFonts w:cs="Arial"/>
                <w:b/>
                <w:bCs/>
                <w:lang w:eastAsia="en-GB"/>
              </w:rPr>
            </w:pPr>
            <w:r w:rsidRPr="00645306">
              <w:t>Items substituted for defective parts of the System during the Warranty Period shall be covered by the Warranty for the remainder of the Warranty Period applicable for the part replaced or three (3) months, whichever is greater.</w:t>
            </w:r>
          </w:p>
          <w:p w14:paraId="6DCD2BAB" w14:textId="77777777" w:rsidR="006B3AA5" w:rsidRPr="00645306" w:rsidRDefault="006B3AA5" w:rsidP="00D72315">
            <w:pPr>
              <w:pStyle w:val="Heading5GCC"/>
              <w:widowControl w:val="0"/>
              <w:suppressAutoHyphens w:val="0"/>
              <w:rPr>
                <w:rFonts w:cs="Arial"/>
                <w:b/>
                <w:bCs/>
                <w:lang w:eastAsia="en-GB"/>
              </w:rPr>
            </w:pPr>
            <w:r w:rsidRPr="00645306">
              <w:t xml:space="preserve">At the request of the Purchaser and without prejudice to any other rights and remedies that the Purchaser may have against the Supplier under the Contract, the Supplier will pass-through or assign to Purchaser (to the extent such rights and remedies are capable of being passed-through or assigned) and offer all possible assistance to the Purchaser to seek warranty services or remedial action from any subcontracted third-party producers or licensor of Goods included in the System, including without limitation assignment or transfer in favor of the Purchaser of the benefit of any warranties given by such producers or licensors to the Supplier. </w:t>
            </w:r>
          </w:p>
        </w:tc>
      </w:tr>
      <w:tr w:rsidR="006B3AA5" w:rsidRPr="00645306" w14:paraId="0EC211F3" w14:textId="77777777" w:rsidTr="005E3E29">
        <w:trPr>
          <w:trHeight w:val="720"/>
        </w:trPr>
        <w:tc>
          <w:tcPr>
            <w:tcW w:w="2412" w:type="dxa"/>
          </w:tcPr>
          <w:p w14:paraId="77442A12" w14:textId="77777777" w:rsidR="006B3AA5" w:rsidRPr="00645306" w:rsidRDefault="006B3AA5" w:rsidP="002C2DDD">
            <w:pPr>
              <w:pStyle w:val="Heading4GCC"/>
            </w:pPr>
            <w:bookmarkStart w:id="2432" w:name="_Toc521497731"/>
            <w:bookmarkStart w:id="2433" w:name="_Toc210987030"/>
            <w:bookmarkStart w:id="2434" w:name="_Toc448150836"/>
            <w:bookmarkStart w:id="2435" w:name="_Toc448151070"/>
            <w:bookmarkStart w:id="2436" w:name="_Toc448151242"/>
            <w:bookmarkStart w:id="2437" w:name="_Toc448151351"/>
            <w:bookmarkStart w:id="2438" w:name="_Toc512587412"/>
            <w:bookmarkStart w:id="2439" w:name="_Toc55506699"/>
            <w:bookmarkStart w:id="2440" w:name="_Toc55760569"/>
            <w:bookmarkStart w:id="2441" w:name="_Toc55765872"/>
            <w:bookmarkStart w:id="2442" w:name="_Toc195801262"/>
            <w:r w:rsidRPr="00645306">
              <w:lastRenderedPageBreak/>
              <w:t>Functional Guarantees</w:t>
            </w:r>
            <w:bookmarkEnd w:id="2432"/>
            <w:bookmarkEnd w:id="2433"/>
            <w:bookmarkEnd w:id="2434"/>
            <w:bookmarkEnd w:id="2435"/>
            <w:bookmarkEnd w:id="2436"/>
            <w:bookmarkEnd w:id="2437"/>
            <w:bookmarkEnd w:id="2438"/>
            <w:bookmarkEnd w:id="2439"/>
            <w:bookmarkEnd w:id="2440"/>
            <w:bookmarkEnd w:id="2441"/>
            <w:bookmarkEnd w:id="2442"/>
          </w:p>
        </w:tc>
        <w:tc>
          <w:tcPr>
            <w:tcW w:w="6588" w:type="dxa"/>
          </w:tcPr>
          <w:p w14:paraId="0D0EE05D" w14:textId="77777777" w:rsidR="006B3AA5" w:rsidRPr="00645306" w:rsidRDefault="006B3AA5" w:rsidP="00D72315">
            <w:pPr>
              <w:pStyle w:val="Heading5GCC"/>
              <w:widowControl w:val="0"/>
              <w:suppressAutoHyphens w:val="0"/>
              <w:rPr>
                <w:rFonts w:cs="Arial"/>
                <w:b/>
                <w:bCs/>
                <w:lang w:eastAsia="en-GB"/>
              </w:rPr>
            </w:pPr>
            <w:r w:rsidRPr="00645306">
              <w:t>The Supplier guarantees that, once the Operational Acceptance Certificate(s) has been issued, the System represents a complete, integrated solution to the requirements set forth in the Purchaser’s Requirements and it conforms to all other aspects of the Contract. The Supplier acknowledges that GCC Clause 27 regarding Commissioning and Operational Acceptance governs how technical conformance of the System to the Contract requirements will be determined.</w:t>
            </w:r>
          </w:p>
        </w:tc>
      </w:tr>
      <w:tr w:rsidR="006B3AA5" w:rsidRPr="00645306" w14:paraId="210DD1B9" w14:textId="77777777" w:rsidTr="005E3E29">
        <w:trPr>
          <w:trHeight w:val="720"/>
        </w:trPr>
        <w:tc>
          <w:tcPr>
            <w:tcW w:w="2412" w:type="dxa"/>
          </w:tcPr>
          <w:p w14:paraId="463759AA" w14:textId="77777777" w:rsidR="006B3AA5" w:rsidRPr="00645306" w:rsidRDefault="006B3AA5" w:rsidP="00D72315">
            <w:pPr>
              <w:widowControl w:val="0"/>
              <w:spacing w:after="0" w:line="240" w:lineRule="auto"/>
            </w:pPr>
          </w:p>
        </w:tc>
        <w:tc>
          <w:tcPr>
            <w:tcW w:w="6588" w:type="dxa"/>
          </w:tcPr>
          <w:p w14:paraId="5477A60C" w14:textId="77777777" w:rsidR="006B3AA5" w:rsidRPr="00645306" w:rsidRDefault="006B3AA5" w:rsidP="00D72315">
            <w:pPr>
              <w:pStyle w:val="Heading5GCC"/>
              <w:widowControl w:val="0"/>
              <w:suppressAutoHyphens w:val="0"/>
              <w:rPr>
                <w:rFonts w:cs="Arial"/>
                <w:b/>
                <w:bCs/>
                <w:lang w:eastAsia="en-GB"/>
              </w:rPr>
            </w:pPr>
            <w:r w:rsidRPr="00645306">
              <w:t>If, for reasons attributable to the Supplier, the System does not conform to the Purchaser’s Requirements or does not conform to all other aspects of the Contract, the Supplier shall at its cost and expense make such changes, modifications, and/or additions to the System as may be necessary to conform to the Purchaser’s Requirements and meet all functional and performance standards. The Supplier shall notify the Purchaser upon completion of the necessary changes, modifications, and/or additions and shall request the Purchaser to repeat the Operational Acceptance Tests until the System achieves Operational Acceptance.</w:t>
            </w:r>
          </w:p>
          <w:p w14:paraId="0D2A0BA8" w14:textId="38C4B61A" w:rsidR="006B3AA5" w:rsidRPr="00645306" w:rsidRDefault="006B3AA5" w:rsidP="00D72315">
            <w:pPr>
              <w:pStyle w:val="Heading5GCC"/>
              <w:widowControl w:val="0"/>
              <w:suppressAutoHyphens w:val="0"/>
              <w:rPr>
                <w:rFonts w:cs="Arial"/>
                <w:b/>
                <w:bCs/>
                <w:lang w:eastAsia="en-GB"/>
              </w:rPr>
            </w:pPr>
            <w:r w:rsidRPr="00645306">
              <w:t>If the System (or Subsystem[s]) fails to achieve Operational Acceptance, the Purchaser may terminate the Contract, pursuant to GCC Sub-</w:t>
            </w:r>
            <w:r w:rsidR="00B11527" w:rsidRPr="00645306">
              <w:t>C</w:t>
            </w:r>
            <w:r w:rsidRPr="00645306">
              <w:t xml:space="preserve">lause 41.2.2 (c), and require the Supplier to forfeit the Supplier’s Performance Security in </w:t>
            </w:r>
            <w:r w:rsidRPr="00645306">
              <w:lastRenderedPageBreak/>
              <w:t>accordance with GCC Sub-</w:t>
            </w:r>
            <w:r w:rsidR="00B11527" w:rsidRPr="00645306">
              <w:t>C</w:t>
            </w:r>
            <w:r w:rsidRPr="00645306">
              <w:t>lause 13.3 in partial compensation for the extra costs and delays likely to result from this failure.</w:t>
            </w:r>
          </w:p>
        </w:tc>
      </w:tr>
      <w:tr w:rsidR="006B3AA5" w:rsidRPr="00645306" w14:paraId="77C85737" w14:textId="77777777" w:rsidTr="005E3E29">
        <w:trPr>
          <w:trHeight w:val="720"/>
        </w:trPr>
        <w:tc>
          <w:tcPr>
            <w:tcW w:w="2412" w:type="dxa"/>
          </w:tcPr>
          <w:p w14:paraId="2A3367B2" w14:textId="77777777" w:rsidR="006B3AA5" w:rsidRPr="00645306" w:rsidRDefault="006B3AA5" w:rsidP="002C2DDD">
            <w:pPr>
              <w:pStyle w:val="Heading4GCC"/>
            </w:pPr>
            <w:bookmarkStart w:id="2443" w:name="_Toc521497732"/>
            <w:bookmarkStart w:id="2444" w:name="_Toc210987031"/>
            <w:bookmarkStart w:id="2445" w:name="_Toc448150837"/>
            <w:bookmarkStart w:id="2446" w:name="_Toc448151071"/>
            <w:bookmarkStart w:id="2447" w:name="_Toc448151243"/>
            <w:bookmarkStart w:id="2448" w:name="_Toc448151352"/>
            <w:bookmarkStart w:id="2449" w:name="_Toc512587413"/>
            <w:bookmarkStart w:id="2450" w:name="_Toc55506700"/>
            <w:bookmarkStart w:id="2451" w:name="_Toc55760570"/>
            <w:bookmarkStart w:id="2452" w:name="_Toc55765873"/>
            <w:bookmarkStart w:id="2453" w:name="_Toc195801263"/>
            <w:r w:rsidRPr="00645306">
              <w:lastRenderedPageBreak/>
              <w:t>Intellectual Property Rights Warranty</w:t>
            </w:r>
            <w:bookmarkEnd w:id="2443"/>
            <w:bookmarkEnd w:id="2444"/>
            <w:bookmarkEnd w:id="2445"/>
            <w:bookmarkEnd w:id="2446"/>
            <w:bookmarkEnd w:id="2447"/>
            <w:bookmarkEnd w:id="2448"/>
            <w:bookmarkEnd w:id="2449"/>
            <w:bookmarkEnd w:id="2450"/>
            <w:bookmarkEnd w:id="2451"/>
            <w:bookmarkEnd w:id="2452"/>
            <w:bookmarkEnd w:id="2453"/>
          </w:p>
        </w:tc>
        <w:tc>
          <w:tcPr>
            <w:tcW w:w="6588" w:type="dxa"/>
          </w:tcPr>
          <w:p w14:paraId="111DE811" w14:textId="77777777" w:rsidR="006B3AA5" w:rsidRPr="00645306" w:rsidRDefault="006B3AA5" w:rsidP="00D72315">
            <w:pPr>
              <w:pStyle w:val="Heading5GCC"/>
              <w:widowControl w:val="0"/>
              <w:suppressAutoHyphens w:val="0"/>
              <w:rPr>
                <w:rFonts w:cs="Arial"/>
                <w:b/>
                <w:bCs/>
                <w:lang w:eastAsia="en-GB"/>
              </w:rPr>
            </w:pPr>
            <w:r w:rsidRPr="00645306">
              <w:t>The Supplier hereby represents and warrants that:</w:t>
            </w:r>
          </w:p>
          <w:p w14:paraId="435C83D5" w14:textId="77777777" w:rsidR="006B3AA5" w:rsidRPr="00645306" w:rsidRDefault="006B3AA5" w:rsidP="000954B1">
            <w:pPr>
              <w:pStyle w:val="ListParagraph"/>
              <w:widowControl w:val="0"/>
              <w:numPr>
                <w:ilvl w:val="0"/>
                <w:numId w:val="122"/>
              </w:numPr>
              <w:ind w:left="1441" w:hanging="425"/>
              <w:rPr>
                <w:lang w:val="en-US"/>
              </w:rPr>
            </w:pPr>
            <w:r w:rsidRPr="00645306">
              <w:rPr>
                <w:lang w:val="en-US"/>
              </w:rPr>
              <w:t xml:space="preserve">the System as supplied, installed, tested, and </w:t>
            </w:r>
            <w:proofErr w:type="gramStart"/>
            <w:r w:rsidRPr="00645306">
              <w:rPr>
                <w:lang w:val="en-US"/>
              </w:rPr>
              <w:t>accepted;</w:t>
            </w:r>
            <w:proofErr w:type="gramEnd"/>
            <w:r w:rsidRPr="00645306">
              <w:rPr>
                <w:lang w:val="en-US"/>
              </w:rPr>
              <w:t xml:space="preserve"> </w:t>
            </w:r>
          </w:p>
          <w:p w14:paraId="4F3A49EF" w14:textId="77777777" w:rsidR="006B3AA5" w:rsidRPr="00645306" w:rsidRDefault="006B3AA5" w:rsidP="000954B1">
            <w:pPr>
              <w:pStyle w:val="ListParagraph"/>
              <w:widowControl w:val="0"/>
              <w:numPr>
                <w:ilvl w:val="0"/>
                <w:numId w:val="122"/>
              </w:numPr>
              <w:ind w:left="1441" w:hanging="425"/>
              <w:rPr>
                <w:lang w:val="en-US"/>
              </w:rPr>
            </w:pPr>
            <w:r w:rsidRPr="00645306">
              <w:rPr>
                <w:lang w:val="en-US"/>
              </w:rPr>
              <w:t xml:space="preserve">use of the System in accordance with the Contract; and </w:t>
            </w:r>
          </w:p>
          <w:p w14:paraId="0A334193" w14:textId="77777777" w:rsidR="006B3AA5" w:rsidRPr="00645306" w:rsidRDefault="006B3AA5" w:rsidP="000954B1">
            <w:pPr>
              <w:pStyle w:val="ListParagraph"/>
              <w:widowControl w:val="0"/>
              <w:numPr>
                <w:ilvl w:val="0"/>
                <w:numId w:val="122"/>
              </w:numPr>
              <w:ind w:left="1441" w:hanging="425"/>
              <w:rPr>
                <w:lang w:val="en-US"/>
              </w:rPr>
            </w:pPr>
            <w:r w:rsidRPr="00645306">
              <w:rPr>
                <w:lang w:val="en-US"/>
              </w:rPr>
              <w:t xml:space="preserve">copying of the Software and Materials provided to the Purchaser in accordance with the Contract </w:t>
            </w:r>
          </w:p>
          <w:p w14:paraId="6B675F85" w14:textId="77777777" w:rsidR="006B3AA5" w:rsidRPr="00645306" w:rsidRDefault="006B3AA5" w:rsidP="00D72315">
            <w:pPr>
              <w:widowControl w:val="0"/>
              <w:spacing w:before="0" w:after="0" w:line="240" w:lineRule="auto"/>
              <w:ind w:left="990"/>
              <w:rPr>
                <w:rFonts w:eastAsia="Times New Roman" w:cs="Arial"/>
                <w:b/>
                <w:bCs/>
                <w:szCs w:val="20"/>
                <w:lang w:eastAsia="en-GB"/>
              </w:rPr>
            </w:pPr>
            <w:r w:rsidRPr="00645306">
              <w:t>do not and will not infringe, misappropriate or violate any Intellectual Property Rights held by any third party and that it has all necessary rights or at its sole expense shall have secured in writing all transfers of rights and other consents necessary to make the assignments, licenses, and other transfers of Intellectual Property Rights and the warranties set forth in the Contract, and for the Purchaser to own or exercise all Intellectual Property Rights as provided in the Contract. Without limitation, the Supplier shall secure all necessary written agreements, consents, and transfers of rights from its employees and other persons or entities whose services are used for development of the System, including the Custom Software and Custom Materials.</w:t>
            </w:r>
          </w:p>
        </w:tc>
      </w:tr>
      <w:tr w:rsidR="006B3AA5" w:rsidRPr="00645306" w14:paraId="5275632B" w14:textId="77777777" w:rsidTr="005E3E29">
        <w:trPr>
          <w:trHeight w:val="424"/>
        </w:trPr>
        <w:tc>
          <w:tcPr>
            <w:tcW w:w="2412" w:type="dxa"/>
          </w:tcPr>
          <w:p w14:paraId="5BC6DA61" w14:textId="77777777" w:rsidR="006B3AA5" w:rsidRPr="00645306" w:rsidRDefault="006B3AA5" w:rsidP="002C2DDD">
            <w:pPr>
              <w:pStyle w:val="Heading4GCC"/>
            </w:pPr>
            <w:bookmarkStart w:id="2454" w:name="_Toc521497733"/>
            <w:bookmarkStart w:id="2455" w:name="_Toc210987032"/>
            <w:bookmarkStart w:id="2456" w:name="_Toc448150838"/>
            <w:bookmarkStart w:id="2457" w:name="_Toc448151072"/>
            <w:bookmarkStart w:id="2458" w:name="_Toc448151244"/>
            <w:bookmarkStart w:id="2459" w:name="_Toc448151353"/>
            <w:bookmarkStart w:id="2460" w:name="_Toc512587414"/>
            <w:bookmarkStart w:id="2461" w:name="_Toc55506701"/>
            <w:bookmarkStart w:id="2462" w:name="_Toc55760571"/>
            <w:bookmarkStart w:id="2463" w:name="_Toc55765874"/>
            <w:bookmarkStart w:id="2464" w:name="_Toc195801264"/>
            <w:r w:rsidRPr="00645306">
              <w:t>Intellectual Property Rights Indemnity</w:t>
            </w:r>
            <w:bookmarkEnd w:id="2454"/>
            <w:bookmarkEnd w:id="2455"/>
            <w:bookmarkEnd w:id="2456"/>
            <w:bookmarkEnd w:id="2457"/>
            <w:bookmarkEnd w:id="2458"/>
            <w:bookmarkEnd w:id="2459"/>
            <w:bookmarkEnd w:id="2460"/>
            <w:bookmarkEnd w:id="2461"/>
            <w:bookmarkEnd w:id="2462"/>
            <w:bookmarkEnd w:id="2463"/>
            <w:bookmarkEnd w:id="2464"/>
          </w:p>
        </w:tc>
        <w:tc>
          <w:tcPr>
            <w:tcW w:w="6588" w:type="dxa"/>
          </w:tcPr>
          <w:p w14:paraId="76B4AFC0" w14:textId="6D8AC5AE" w:rsidR="006B3AA5" w:rsidRPr="00645306" w:rsidRDefault="006B3AA5" w:rsidP="00D72315">
            <w:pPr>
              <w:pStyle w:val="Heading5GCC"/>
              <w:widowControl w:val="0"/>
              <w:suppressAutoHyphens w:val="0"/>
              <w:rPr>
                <w:rFonts w:cs="Arial"/>
                <w:b/>
                <w:bCs/>
                <w:lang w:eastAsia="en-GB"/>
              </w:rPr>
            </w:pPr>
            <w:r w:rsidRPr="00645306">
              <w:t>The Supplier shall indemnify and hold harmless the Purchaser Indemnitees, on demand, from and against any and all Losses incurred by any of them, and shall defend in accordance with GCC Sub-</w:t>
            </w:r>
            <w:r w:rsidR="00B11527" w:rsidRPr="00645306">
              <w:t>C</w:t>
            </w:r>
            <w:r w:rsidRPr="00645306">
              <w:t xml:space="preserve">lause 32.7 the Purchaser Indemnitees against all Claims, arising from or in connection with any infringement, misappropriation or violation, or alleged infringement, misappropriation or violation, of any Intellectual Property Rights by reason of: </w:t>
            </w:r>
          </w:p>
          <w:p w14:paraId="0CC743E7" w14:textId="77777777" w:rsidR="006B3AA5" w:rsidRPr="00645306" w:rsidRDefault="006B3AA5" w:rsidP="000954B1">
            <w:pPr>
              <w:pStyle w:val="ListParagraph"/>
              <w:widowControl w:val="0"/>
              <w:numPr>
                <w:ilvl w:val="0"/>
                <w:numId w:val="96"/>
              </w:numPr>
              <w:rPr>
                <w:rFonts w:eastAsia="Times New Roman" w:cs="Arial"/>
                <w:b/>
                <w:bCs/>
                <w:szCs w:val="20"/>
                <w:lang w:val="en-US" w:eastAsia="en-GB"/>
              </w:rPr>
            </w:pPr>
            <w:r w:rsidRPr="00645306">
              <w:rPr>
                <w:lang w:val="en-US"/>
              </w:rPr>
              <w:t xml:space="preserve">Installation of the System by the Supplier or the use of the System, including the Software and Materials, in the country where the site is </w:t>
            </w:r>
            <w:proofErr w:type="gramStart"/>
            <w:r w:rsidRPr="00645306">
              <w:rPr>
                <w:lang w:val="en-US"/>
              </w:rPr>
              <w:t>located;</w:t>
            </w:r>
            <w:proofErr w:type="gramEnd"/>
          </w:p>
          <w:p w14:paraId="53849ECD" w14:textId="77777777" w:rsidR="006B3AA5" w:rsidRPr="00645306" w:rsidRDefault="006B3AA5" w:rsidP="00D72315">
            <w:pPr>
              <w:pStyle w:val="ListParagraph"/>
              <w:widowControl w:val="0"/>
              <w:rPr>
                <w:rFonts w:eastAsia="Times New Roman" w:cs="Arial"/>
                <w:b/>
                <w:bCs/>
                <w:szCs w:val="20"/>
                <w:lang w:val="en-US" w:eastAsia="en-GB"/>
              </w:rPr>
            </w:pPr>
            <w:r w:rsidRPr="00645306">
              <w:rPr>
                <w:lang w:val="en-US"/>
              </w:rPr>
              <w:t>copying of the Software and Materials provided the Supplier in accordance with the Contract; and</w:t>
            </w:r>
          </w:p>
          <w:p w14:paraId="21CD0CEB" w14:textId="1111D31A" w:rsidR="006B3AA5" w:rsidRPr="00645306" w:rsidRDefault="006B3AA5" w:rsidP="00D72315">
            <w:pPr>
              <w:pStyle w:val="ListParagraph"/>
              <w:widowControl w:val="0"/>
              <w:rPr>
                <w:rFonts w:eastAsia="Times New Roman" w:cs="Arial"/>
                <w:b/>
                <w:bCs/>
                <w:szCs w:val="20"/>
                <w:lang w:val="en-US" w:eastAsia="en-GB"/>
              </w:rPr>
            </w:pPr>
            <w:r w:rsidRPr="00645306">
              <w:rPr>
                <w:lang w:val="en-US"/>
              </w:rPr>
              <w:t xml:space="preserve">sale of the products produced by the System in any country, except to the extent that such Losses arise </w:t>
            </w:r>
            <w:proofErr w:type="gramStart"/>
            <w:r w:rsidRPr="00645306">
              <w:rPr>
                <w:lang w:val="en-US"/>
              </w:rPr>
              <w:t>as a result of</w:t>
            </w:r>
            <w:proofErr w:type="gramEnd"/>
            <w:r w:rsidRPr="00645306">
              <w:rPr>
                <w:lang w:val="en-US"/>
              </w:rPr>
              <w:t xml:space="preserve"> the Purchaser’s breach of GCC Sub-</w:t>
            </w:r>
            <w:r w:rsidR="00B11527" w:rsidRPr="00645306">
              <w:rPr>
                <w:lang w:val="en-US"/>
              </w:rPr>
              <w:t>C</w:t>
            </w:r>
            <w:r w:rsidRPr="00645306">
              <w:rPr>
                <w:lang w:val="en-US"/>
              </w:rPr>
              <w:t>lause 32.2.</w:t>
            </w:r>
          </w:p>
        </w:tc>
      </w:tr>
      <w:tr w:rsidR="006B3AA5" w:rsidRPr="00645306" w14:paraId="596B5C9E" w14:textId="77777777" w:rsidTr="005E3E29">
        <w:trPr>
          <w:trHeight w:val="720"/>
        </w:trPr>
        <w:tc>
          <w:tcPr>
            <w:tcW w:w="2412" w:type="dxa"/>
          </w:tcPr>
          <w:p w14:paraId="7C6A539E" w14:textId="77777777" w:rsidR="006B3AA5" w:rsidRPr="00645306" w:rsidRDefault="006B3AA5" w:rsidP="00D72315">
            <w:pPr>
              <w:widowControl w:val="0"/>
              <w:spacing w:after="0" w:line="240" w:lineRule="auto"/>
            </w:pPr>
          </w:p>
        </w:tc>
        <w:tc>
          <w:tcPr>
            <w:tcW w:w="6588" w:type="dxa"/>
          </w:tcPr>
          <w:p w14:paraId="1616BCED" w14:textId="77777777" w:rsidR="006B3AA5" w:rsidRPr="00645306" w:rsidRDefault="006B3AA5" w:rsidP="00D72315">
            <w:pPr>
              <w:pStyle w:val="Heading5GCC"/>
              <w:widowControl w:val="0"/>
              <w:suppressAutoHyphens w:val="0"/>
              <w:rPr>
                <w:rFonts w:cs="Arial"/>
                <w:b/>
                <w:bCs/>
                <w:lang w:eastAsia="en-GB"/>
              </w:rPr>
            </w:pPr>
            <w:r w:rsidRPr="00645306">
              <w:t xml:space="preserve">Such indemnity shall not cover any use of the System, including the Materials, to the extent such use is other than </w:t>
            </w:r>
            <w:r w:rsidRPr="00645306">
              <w:lastRenderedPageBreak/>
              <w:t>for the purpose indicated by or to be reasonably inferred from the Contract, or to the extent any infringement, misappropriation or violation results from the use of the System, or any products of the System produced thereby in association or combination with any other goods or services not supplied, recommended or authorized by the Supplier (unless such association or combination was necessary for the System to achieve its commercial function), where the infringement, misappropriation or violation arises because of such association or combination and not because of use of the System in its own right.</w:t>
            </w:r>
          </w:p>
          <w:p w14:paraId="015A9290" w14:textId="77777777" w:rsidR="006B3AA5" w:rsidRPr="00645306" w:rsidRDefault="006B3AA5" w:rsidP="00D72315">
            <w:pPr>
              <w:pStyle w:val="Heading5GCC"/>
              <w:widowControl w:val="0"/>
              <w:suppressAutoHyphens w:val="0"/>
              <w:rPr>
                <w:rFonts w:cs="Arial"/>
                <w:b/>
                <w:bCs/>
                <w:lang w:eastAsia="en-GB"/>
              </w:rPr>
            </w:pPr>
            <w:r w:rsidRPr="00645306">
              <w:t>Such indemnity shall also not apply to the extent any Claim of infringement, misappropriation or violation:</w:t>
            </w:r>
          </w:p>
          <w:p w14:paraId="0AB55636" w14:textId="77777777" w:rsidR="006B3AA5" w:rsidRPr="00645306" w:rsidRDefault="006B3AA5" w:rsidP="000954B1">
            <w:pPr>
              <w:widowControl w:val="0"/>
              <w:numPr>
                <w:ilvl w:val="0"/>
                <w:numId w:val="40"/>
              </w:numPr>
              <w:spacing w:before="0" w:after="0" w:line="240" w:lineRule="auto"/>
              <w:ind w:left="1132"/>
              <w:rPr>
                <w:rFonts w:eastAsia="Times New Roman" w:cs="Arial"/>
                <w:b/>
                <w:bCs/>
                <w:szCs w:val="20"/>
                <w:lang w:eastAsia="en-GB"/>
              </w:rPr>
            </w:pPr>
            <w:r w:rsidRPr="00645306">
              <w:t xml:space="preserve">is asserted by a parent, subsidiary, or Affiliate of the Purchaser’s </w:t>
            </w:r>
            <w:proofErr w:type="gramStart"/>
            <w:r w:rsidRPr="00645306">
              <w:t>organization;</w:t>
            </w:r>
            <w:proofErr w:type="gramEnd"/>
          </w:p>
          <w:p w14:paraId="69B91C6C" w14:textId="2F1CBC18" w:rsidR="006B3AA5" w:rsidRPr="00645306" w:rsidRDefault="006B3AA5" w:rsidP="000954B1">
            <w:pPr>
              <w:widowControl w:val="0"/>
              <w:numPr>
                <w:ilvl w:val="0"/>
                <w:numId w:val="40"/>
              </w:numPr>
              <w:spacing w:before="0" w:after="0" w:line="240" w:lineRule="auto"/>
              <w:ind w:left="1132"/>
              <w:rPr>
                <w:rFonts w:eastAsia="Times New Roman" w:cs="Arial"/>
                <w:b/>
                <w:bCs/>
                <w:szCs w:val="20"/>
                <w:lang w:eastAsia="en-GB"/>
              </w:rPr>
            </w:pPr>
            <w:r w:rsidRPr="00645306">
              <w:t xml:space="preserve">is a direct result of a design mandated by the Purchaser’s Requirements and the possibility of such infringement, misappropriation or violation was </w:t>
            </w:r>
            <w:proofErr w:type="gramStart"/>
            <w:r w:rsidRPr="00645306">
              <w:t>duly noted</w:t>
            </w:r>
            <w:proofErr w:type="gramEnd"/>
            <w:r w:rsidRPr="00645306">
              <w:t xml:space="preserve"> in the Supplier’s </w:t>
            </w:r>
            <w:r w:rsidR="009B3CE0" w:rsidRPr="00645306">
              <w:t>Offer</w:t>
            </w:r>
            <w:r w:rsidRPr="00645306">
              <w:t>; or</w:t>
            </w:r>
          </w:p>
          <w:p w14:paraId="7D845986" w14:textId="7E9E4FCC" w:rsidR="006B3AA5" w:rsidRPr="00645306" w:rsidRDefault="006B3AA5" w:rsidP="000954B1">
            <w:pPr>
              <w:widowControl w:val="0"/>
              <w:numPr>
                <w:ilvl w:val="0"/>
                <w:numId w:val="40"/>
              </w:numPr>
              <w:spacing w:before="0" w:after="0" w:line="240" w:lineRule="auto"/>
              <w:ind w:left="1132"/>
              <w:rPr>
                <w:rFonts w:eastAsia="Times New Roman" w:cs="Arial"/>
                <w:b/>
                <w:bCs/>
                <w:szCs w:val="20"/>
                <w:lang w:eastAsia="en-GB"/>
              </w:rPr>
            </w:pPr>
            <w:r w:rsidRPr="00645306">
              <w:t>is a direct result of the alteration of the System, including the Materials, in a manner not permitted under the Contract by the Purchaser or any persons other than the Supplier or a person authorized by the Supplier.</w:t>
            </w:r>
          </w:p>
        </w:tc>
      </w:tr>
      <w:tr w:rsidR="006B3AA5" w:rsidRPr="00645306" w14:paraId="720E3CE7" w14:textId="77777777" w:rsidTr="005E3E29">
        <w:trPr>
          <w:trHeight w:val="720"/>
        </w:trPr>
        <w:tc>
          <w:tcPr>
            <w:tcW w:w="2412" w:type="dxa"/>
          </w:tcPr>
          <w:p w14:paraId="06CD0BD1" w14:textId="77777777" w:rsidR="006B3AA5" w:rsidRPr="00645306" w:rsidRDefault="006B3AA5" w:rsidP="00D72315">
            <w:pPr>
              <w:widowControl w:val="0"/>
              <w:spacing w:after="0" w:line="240" w:lineRule="auto"/>
            </w:pPr>
          </w:p>
        </w:tc>
        <w:tc>
          <w:tcPr>
            <w:tcW w:w="6588" w:type="dxa"/>
          </w:tcPr>
          <w:p w14:paraId="034B126B" w14:textId="370BC61A" w:rsidR="006B3AA5" w:rsidRPr="00645306" w:rsidRDefault="006B3AA5" w:rsidP="00D72315">
            <w:pPr>
              <w:pStyle w:val="Heading5GCC"/>
              <w:widowControl w:val="0"/>
              <w:suppressAutoHyphens w:val="0"/>
              <w:rPr>
                <w:rFonts w:cs="Arial"/>
                <w:b/>
                <w:bCs/>
                <w:lang w:eastAsia="en-GB"/>
              </w:rPr>
            </w:pPr>
            <w:r w:rsidRPr="00645306">
              <w:t>The Purchaser shall indemnify and hold harmless the Supplier Indemnitees, on demand, from and against any and all Losses incurred by  any of them, and shall defend in accordance with GCC Sub-</w:t>
            </w:r>
            <w:r w:rsidR="00B11527" w:rsidRPr="00645306">
              <w:t>C</w:t>
            </w:r>
            <w:r w:rsidRPr="00645306">
              <w:t>lause 32.7 the Supplier Indemnitees against all Claims, arising from or in connection with any infringement, misappropriation or violation, or alleged infringement, misappropriation or violation,  of any Intellectual Property Rights arising out of or in connection with any design, data, drawing, specification, or other documents or materials provided to the Supplier in connection with this Contract by the Purchaser or any persons (other than the Supplier) contracted by the Purchaser, except to the extent that such Losses arise as a result of the Supplier’s breach of GCC Sub-</w:t>
            </w:r>
            <w:r w:rsidR="00B11527" w:rsidRPr="00645306">
              <w:t>C</w:t>
            </w:r>
            <w:r w:rsidRPr="00645306">
              <w:t xml:space="preserve">lause 32.5. </w:t>
            </w:r>
          </w:p>
        </w:tc>
      </w:tr>
      <w:tr w:rsidR="006B3AA5" w:rsidRPr="00645306" w14:paraId="1B1BEE8D" w14:textId="77777777" w:rsidTr="005E3E29">
        <w:tc>
          <w:tcPr>
            <w:tcW w:w="2412" w:type="dxa"/>
          </w:tcPr>
          <w:p w14:paraId="2743664E" w14:textId="77777777" w:rsidR="006B3AA5" w:rsidRPr="00645306" w:rsidRDefault="006B3AA5" w:rsidP="00D72315">
            <w:pPr>
              <w:widowControl w:val="0"/>
              <w:spacing w:after="0" w:line="240" w:lineRule="auto"/>
            </w:pPr>
          </w:p>
        </w:tc>
        <w:tc>
          <w:tcPr>
            <w:tcW w:w="6588" w:type="dxa"/>
          </w:tcPr>
          <w:p w14:paraId="5FB8769B" w14:textId="77777777" w:rsidR="006B3AA5" w:rsidRPr="00645306" w:rsidRDefault="006B3AA5" w:rsidP="00D72315">
            <w:pPr>
              <w:pStyle w:val="Heading5GCC"/>
              <w:widowControl w:val="0"/>
              <w:suppressAutoHyphens w:val="0"/>
              <w:rPr>
                <w:rFonts w:cs="Arial"/>
                <w:b/>
                <w:bCs/>
                <w:lang w:eastAsia="en-GB"/>
              </w:rPr>
            </w:pPr>
            <w:r w:rsidRPr="00645306">
              <w:t>Such indemnity shall not cover</w:t>
            </w:r>
          </w:p>
          <w:p w14:paraId="42AB01F5" w14:textId="77777777" w:rsidR="006B3AA5" w:rsidRPr="00645306" w:rsidRDefault="006B3AA5" w:rsidP="000954B1">
            <w:pPr>
              <w:pStyle w:val="ListParagraph"/>
              <w:widowControl w:val="0"/>
              <w:numPr>
                <w:ilvl w:val="0"/>
                <w:numId w:val="97"/>
              </w:numPr>
              <w:rPr>
                <w:lang w:val="en-US"/>
              </w:rPr>
            </w:pPr>
            <w:r w:rsidRPr="00645306">
              <w:rPr>
                <w:lang w:val="en-US"/>
              </w:rPr>
              <w:t xml:space="preserve">any use of the design, data, drawing, specification, or other documents or materials, other than for the purpose indicated by or to be reasonably inferred from the </w:t>
            </w:r>
            <w:proofErr w:type="gramStart"/>
            <w:r w:rsidRPr="00645306">
              <w:rPr>
                <w:lang w:val="en-US"/>
              </w:rPr>
              <w:t>Contract;</w:t>
            </w:r>
            <w:proofErr w:type="gramEnd"/>
          </w:p>
          <w:p w14:paraId="3576F231" w14:textId="77777777" w:rsidR="006B3AA5" w:rsidRPr="00645306" w:rsidRDefault="006B3AA5" w:rsidP="00D72315">
            <w:pPr>
              <w:pStyle w:val="ListParagraph"/>
              <w:widowControl w:val="0"/>
              <w:rPr>
                <w:lang w:val="en-US"/>
              </w:rPr>
            </w:pPr>
            <w:r w:rsidRPr="00645306">
              <w:rPr>
                <w:lang w:val="en-US"/>
              </w:rPr>
              <w:t xml:space="preserve">any infringement, misappropriation or violation </w:t>
            </w:r>
            <w:r w:rsidRPr="00645306">
              <w:rPr>
                <w:lang w:val="en-US"/>
              </w:rPr>
              <w:lastRenderedPageBreak/>
              <w:t>resulting from the use of the design, data, drawing, specification, or other documents or materials, or any products produced thereby, in association or combination with any other Goods or Services not provided by the Purchaser or any other person (other than the Supplier) contracted by the Purchaser, where the infringement, misappropriation or violation arises because of such association or combination and not because of the use of the design, data, drawing, specification, or other documents or materials in its own right.</w:t>
            </w:r>
          </w:p>
          <w:p w14:paraId="2F3601A4" w14:textId="77777777" w:rsidR="006B3AA5" w:rsidRPr="00645306" w:rsidRDefault="006B3AA5" w:rsidP="00D72315">
            <w:pPr>
              <w:pStyle w:val="Heading5GCC"/>
              <w:widowControl w:val="0"/>
              <w:suppressAutoHyphens w:val="0"/>
              <w:rPr>
                <w:rFonts w:cs="Arial"/>
                <w:b/>
                <w:bCs/>
                <w:lang w:eastAsia="en-GB"/>
              </w:rPr>
            </w:pPr>
            <w:r w:rsidRPr="00645306">
              <w:t>Such indemnities shall also not apply to the extent any Claim of infringement, misappropriation or violation:</w:t>
            </w:r>
          </w:p>
          <w:p w14:paraId="45E9C120" w14:textId="77777777" w:rsidR="006B3AA5" w:rsidRPr="00645306" w:rsidRDefault="006B3AA5" w:rsidP="000954B1">
            <w:pPr>
              <w:pStyle w:val="ListParagraph"/>
              <w:widowControl w:val="0"/>
              <w:numPr>
                <w:ilvl w:val="0"/>
                <w:numId w:val="98"/>
              </w:numPr>
              <w:rPr>
                <w:lang w:val="en-US"/>
              </w:rPr>
            </w:pPr>
            <w:r w:rsidRPr="00645306">
              <w:rPr>
                <w:lang w:val="en-US"/>
              </w:rPr>
              <w:t xml:space="preserve">is asserted by a parent, subsidiary, or Affiliate of the Supplier’s </w:t>
            </w:r>
            <w:proofErr w:type="gramStart"/>
            <w:r w:rsidRPr="00645306">
              <w:rPr>
                <w:lang w:val="en-US"/>
              </w:rPr>
              <w:t>organization;</w:t>
            </w:r>
            <w:proofErr w:type="gramEnd"/>
          </w:p>
          <w:p w14:paraId="33A2CC95" w14:textId="77777777" w:rsidR="006B3AA5" w:rsidRPr="00645306" w:rsidRDefault="006B3AA5" w:rsidP="00D72315">
            <w:pPr>
              <w:pStyle w:val="ListParagraph"/>
              <w:widowControl w:val="0"/>
              <w:rPr>
                <w:lang w:val="en-US"/>
              </w:rPr>
            </w:pPr>
            <w:r w:rsidRPr="00645306">
              <w:rPr>
                <w:lang w:val="en-US"/>
              </w:rPr>
              <w:t>is caused by the alteration, by the Supplier, or any persons contracted by the Supplier, of the design, data, drawing, specification, or other documents or materials provided to the Supplier by the Purchaser or any persons contracted by the Purchaser.</w:t>
            </w:r>
          </w:p>
          <w:p w14:paraId="078F2F72" w14:textId="0BA2C828" w:rsidR="006B3AA5" w:rsidRPr="00645306" w:rsidRDefault="006B3AA5" w:rsidP="00D72315">
            <w:pPr>
              <w:pStyle w:val="Heading5GCC"/>
              <w:widowControl w:val="0"/>
              <w:suppressAutoHyphens w:val="0"/>
              <w:rPr>
                <w:rFonts w:cs="Arial"/>
                <w:b/>
                <w:bCs/>
                <w:lang w:eastAsia="en-GB"/>
              </w:rPr>
            </w:pPr>
            <w:r w:rsidRPr="00645306">
              <w:t>If any Claim is made against an indemnified party arising out of the matters referred to in GCC Sub-</w:t>
            </w:r>
            <w:r w:rsidR="00B11527" w:rsidRPr="00645306">
              <w:t>C</w:t>
            </w:r>
            <w:r w:rsidRPr="00645306">
              <w:t>lause 9.5, GCC Sub-</w:t>
            </w:r>
            <w:r w:rsidR="00B11527" w:rsidRPr="00645306">
              <w:t>C</w:t>
            </w:r>
            <w:r w:rsidRPr="00645306">
              <w:t>lause 32.1, GCC Sub-</w:t>
            </w:r>
            <w:r w:rsidR="00B11527" w:rsidRPr="00645306">
              <w:t>C</w:t>
            </w:r>
            <w:r w:rsidRPr="00645306">
              <w:t>lause 32.4, GCC Sub-</w:t>
            </w:r>
            <w:r w:rsidR="00B11527" w:rsidRPr="00645306">
              <w:t>C</w:t>
            </w:r>
            <w:r w:rsidRPr="00645306">
              <w:t>lause 36.2 or GCC Sub-</w:t>
            </w:r>
            <w:r w:rsidR="00B11527" w:rsidRPr="00645306">
              <w:t>C</w:t>
            </w:r>
            <w:r w:rsidRPr="00645306">
              <w:t xml:space="preserve">lause 36.3, the indemnified party shall promptly give the indemnifying party notice of such Claim (but the failure to timely notify will only relieve the indemnifying party of its obligation to the extent that the defense of such Claim is prejudiced by such failure), and the indemnifying party shall at its own expense and in the indemnified party’s name defend such Claim and conduct any negotiations for the settlement of any such Claim. If the indemnifying party fails to promptly notify the indemnified party after receipt of such notice that it intends to defend any such Claim, then the indemnified party shall be free to conduct the same on its own behalf, at the expense of the indemnifying party. Unless the indemnifying party has so failed to notify the Supplier, the indemnified party shall make no admission that may be prejudicial to the defense of any such Claim. The indemnified party shall, at the indemnifying party’s request, afford all available assistance to the indemnifying party in defending such Claim and shall be reimbursed by the indemnifying party for all reasonable expenses incurred in so doing. In any such Claim, the indemnified party shall have the right to retain its own counsel, but the fees and expense of such counsel shall be at the expense of such indemnified party unless (a) the </w:t>
            </w:r>
            <w:r w:rsidRPr="00645306">
              <w:lastRenderedPageBreak/>
              <w:t xml:space="preserve">indemnifying party and the indemnified party shall have mutually agreed otherwise, or (b) the named parties to any such proceeding (including any impleaded parties) include both the indemnifying party and the indemnified party and representation of both parties by the same counsel would be inappropriate due to actual or potential conflicting interests between them. The indemnifying party shall not, without the prior written consent of the indemnified party, </w:t>
            </w:r>
            <w:proofErr w:type="spellStart"/>
            <w:r w:rsidRPr="00645306">
              <w:t>effect</w:t>
            </w:r>
            <w:proofErr w:type="spellEnd"/>
            <w:r w:rsidRPr="00645306">
              <w:t xml:space="preserve"> any settlement of any pending or threatened proceeding (</w:t>
            </w:r>
            <w:proofErr w:type="spellStart"/>
            <w:r w:rsidRPr="00645306">
              <w:t>i</w:t>
            </w:r>
            <w:proofErr w:type="spellEnd"/>
            <w:r w:rsidRPr="00645306">
              <w:t>) if such settlement: (A) involves any form of relief other than the payment of money, (B) involves any finding or admission of any violation of any law or any of the rights of any person or entity, or (C) has any adverse effect on any other Claims that have been or may be made against the indemnified party, or (ii) if such settlement involves only the payment of money, unless it includes an unconditional release of such indemnified party of all liability on all indemnified Claims that are the subject of such proceeding.</w:t>
            </w:r>
          </w:p>
        </w:tc>
      </w:tr>
      <w:tr w:rsidR="006B3AA5" w:rsidRPr="00645306" w14:paraId="43A8A98B" w14:textId="77777777" w:rsidTr="005E3E29">
        <w:trPr>
          <w:trHeight w:val="720"/>
        </w:trPr>
        <w:tc>
          <w:tcPr>
            <w:tcW w:w="2412" w:type="dxa"/>
          </w:tcPr>
          <w:p w14:paraId="199B4B4D" w14:textId="77777777" w:rsidR="006B3AA5" w:rsidRPr="00645306" w:rsidRDefault="006B3AA5" w:rsidP="002C2DDD">
            <w:pPr>
              <w:pStyle w:val="Heading4GCC"/>
            </w:pPr>
            <w:bookmarkStart w:id="2465" w:name="_Toc521497734"/>
            <w:bookmarkStart w:id="2466" w:name="_Toc210987033"/>
            <w:bookmarkStart w:id="2467" w:name="_Toc448150839"/>
            <w:bookmarkStart w:id="2468" w:name="_Toc448151073"/>
            <w:bookmarkStart w:id="2469" w:name="_Toc448151245"/>
            <w:bookmarkStart w:id="2470" w:name="_Toc448151354"/>
            <w:bookmarkStart w:id="2471" w:name="_Toc512587415"/>
            <w:bookmarkStart w:id="2472" w:name="_Toc55506702"/>
            <w:bookmarkStart w:id="2473" w:name="_Toc55760572"/>
            <w:bookmarkStart w:id="2474" w:name="_Toc55765875"/>
            <w:bookmarkStart w:id="2475" w:name="_Toc195801265"/>
            <w:r w:rsidRPr="00645306">
              <w:lastRenderedPageBreak/>
              <w:t>Limitation of Liability</w:t>
            </w:r>
            <w:bookmarkEnd w:id="2465"/>
            <w:bookmarkEnd w:id="2466"/>
            <w:bookmarkEnd w:id="2467"/>
            <w:bookmarkEnd w:id="2468"/>
            <w:bookmarkEnd w:id="2469"/>
            <w:bookmarkEnd w:id="2470"/>
            <w:bookmarkEnd w:id="2471"/>
            <w:bookmarkEnd w:id="2472"/>
            <w:bookmarkEnd w:id="2473"/>
            <w:bookmarkEnd w:id="2474"/>
            <w:bookmarkEnd w:id="2475"/>
          </w:p>
        </w:tc>
        <w:tc>
          <w:tcPr>
            <w:tcW w:w="6588" w:type="dxa"/>
          </w:tcPr>
          <w:p w14:paraId="75A485A9" w14:textId="7EE56C96" w:rsidR="006B3AA5" w:rsidRPr="00645306" w:rsidRDefault="006B3AA5" w:rsidP="00D72315">
            <w:pPr>
              <w:pStyle w:val="Heading5GCC"/>
              <w:widowControl w:val="0"/>
              <w:suppressAutoHyphens w:val="0"/>
              <w:rPr>
                <w:rFonts w:cs="Arial"/>
                <w:b/>
                <w:bCs/>
                <w:lang w:eastAsia="en-GB"/>
              </w:rPr>
            </w:pPr>
            <w:r w:rsidRPr="00645306">
              <w:t>Provided the following does not exclude or limit any liabilities of either party in ways not permitted by Applicable Law, and except as provided in GCC Sub-</w:t>
            </w:r>
            <w:r w:rsidR="00B11527" w:rsidRPr="00645306">
              <w:t>C</w:t>
            </w:r>
            <w:r w:rsidRPr="00645306">
              <w:t>lause 33.2:</w:t>
            </w:r>
          </w:p>
        </w:tc>
      </w:tr>
      <w:tr w:rsidR="006B3AA5" w:rsidRPr="00645306" w14:paraId="09FCC77A" w14:textId="77777777" w:rsidTr="005E3E29">
        <w:trPr>
          <w:trHeight w:val="720"/>
        </w:trPr>
        <w:tc>
          <w:tcPr>
            <w:tcW w:w="2412" w:type="dxa"/>
          </w:tcPr>
          <w:p w14:paraId="387D0ACB" w14:textId="77777777" w:rsidR="006B3AA5" w:rsidRPr="00645306" w:rsidRDefault="006B3AA5" w:rsidP="00D72315">
            <w:pPr>
              <w:widowControl w:val="0"/>
              <w:spacing w:after="0" w:line="240" w:lineRule="auto"/>
            </w:pPr>
          </w:p>
        </w:tc>
        <w:tc>
          <w:tcPr>
            <w:tcW w:w="6588" w:type="dxa"/>
          </w:tcPr>
          <w:p w14:paraId="3013EAA9" w14:textId="77777777" w:rsidR="006B3AA5" w:rsidRPr="00645306" w:rsidRDefault="006B3AA5" w:rsidP="000954B1">
            <w:pPr>
              <w:pStyle w:val="ListParagraph"/>
              <w:widowControl w:val="0"/>
              <w:numPr>
                <w:ilvl w:val="0"/>
                <w:numId w:val="99"/>
              </w:numPr>
              <w:rPr>
                <w:lang w:val="en-US"/>
              </w:rPr>
            </w:pPr>
            <w:r w:rsidRPr="00645306">
              <w:rPr>
                <w:lang w:val="en-US"/>
              </w:rPr>
              <w:t>neither party shall be liable to the other party, whether in contract, tort, or otherwise, for any indirect or consequential loss or damage, including loss of use, loss of production or loss of profits; even if such party has been advised of the possibility of such losses or damages; provided that this exclusion shall not apply to any obligation of the Supplier to pay liquidated damages to the Purchaser; and</w:t>
            </w:r>
          </w:p>
          <w:p w14:paraId="071E11DE" w14:textId="77777777" w:rsidR="006B3AA5" w:rsidRPr="00645306" w:rsidRDefault="006B3AA5" w:rsidP="00D72315">
            <w:pPr>
              <w:pStyle w:val="ListParagraph"/>
              <w:widowControl w:val="0"/>
              <w:rPr>
                <w:lang w:val="en-US"/>
              </w:rPr>
            </w:pPr>
            <w:r w:rsidRPr="00645306">
              <w:rPr>
                <w:lang w:val="en-US"/>
              </w:rPr>
              <w:t>the aggregate liability of each party arising under or relating to the Contract, whether under the Contract, in tort or otherwise, shall not exceed the total Contract Price.</w:t>
            </w:r>
          </w:p>
          <w:p w14:paraId="27A0152B" w14:textId="4283B053" w:rsidR="006B3AA5" w:rsidRPr="00645306" w:rsidRDefault="006B3AA5" w:rsidP="00D72315">
            <w:pPr>
              <w:pStyle w:val="Heading5GCC"/>
              <w:widowControl w:val="0"/>
              <w:suppressAutoHyphens w:val="0"/>
            </w:pPr>
            <w:r w:rsidRPr="00645306">
              <w:t>The limitations on the types and amounts of damages in GCC Sub-</w:t>
            </w:r>
            <w:r w:rsidR="00B11527" w:rsidRPr="00645306">
              <w:t>C</w:t>
            </w:r>
            <w:r w:rsidRPr="00645306">
              <w:t>lause 33.1 shall not apply to:</w:t>
            </w:r>
          </w:p>
          <w:p w14:paraId="4358C9D8" w14:textId="77777777" w:rsidR="006B3AA5" w:rsidRPr="00645306" w:rsidRDefault="006B3AA5" w:rsidP="000954B1">
            <w:pPr>
              <w:pStyle w:val="ListParagraph"/>
              <w:widowControl w:val="0"/>
              <w:numPr>
                <w:ilvl w:val="0"/>
                <w:numId w:val="100"/>
              </w:numPr>
              <w:rPr>
                <w:rFonts w:eastAsia="Times New Roman" w:cs="Times New Roman"/>
                <w:lang w:val="en-US" w:eastAsia="en-GB"/>
              </w:rPr>
            </w:pPr>
            <w:r w:rsidRPr="00645306">
              <w:rPr>
                <w:lang w:val="en-US"/>
              </w:rPr>
              <w:t xml:space="preserve">damages covered under the party’s indemnification </w:t>
            </w:r>
            <w:proofErr w:type="gramStart"/>
            <w:r w:rsidRPr="00645306">
              <w:rPr>
                <w:lang w:val="en-US"/>
              </w:rPr>
              <w:t>obligations;</w:t>
            </w:r>
            <w:proofErr w:type="gramEnd"/>
          </w:p>
          <w:p w14:paraId="4044384A" w14:textId="77777777" w:rsidR="006B3AA5" w:rsidRPr="00645306" w:rsidRDefault="006B3AA5" w:rsidP="00D72315">
            <w:pPr>
              <w:pStyle w:val="ListParagraph"/>
              <w:widowControl w:val="0"/>
              <w:rPr>
                <w:rFonts w:eastAsia="Times New Roman" w:cs="Times New Roman"/>
                <w:lang w:val="en-US" w:eastAsia="en-GB"/>
              </w:rPr>
            </w:pPr>
            <w:r w:rsidRPr="00645306">
              <w:rPr>
                <w:lang w:val="en-US"/>
              </w:rPr>
              <w:t xml:space="preserve">damages caused by or arising out of intentional misconduct, gross negligence, theft or </w:t>
            </w:r>
            <w:proofErr w:type="gramStart"/>
            <w:r w:rsidRPr="00645306">
              <w:rPr>
                <w:lang w:val="en-US"/>
              </w:rPr>
              <w:t>fraud;</w:t>
            </w:r>
            <w:proofErr w:type="gramEnd"/>
          </w:p>
          <w:p w14:paraId="14303A0A" w14:textId="77777777" w:rsidR="006B3AA5" w:rsidRPr="00645306" w:rsidRDefault="006B3AA5" w:rsidP="00D72315">
            <w:pPr>
              <w:pStyle w:val="ListParagraph"/>
              <w:widowControl w:val="0"/>
              <w:rPr>
                <w:rFonts w:eastAsia="Times New Roman" w:cs="Times New Roman"/>
                <w:lang w:val="en-US" w:eastAsia="en-GB"/>
              </w:rPr>
            </w:pPr>
            <w:r w:rsidRPr="00645306">
              <w:rPr>
                <w:lang w:val="en-US"/>
              </w:rPr>
              <w:t xml:space="preserve">damages caused by Supplier’s abandonment or repudiation of the </w:t>
            </w:r>
            <w:proofErr w:type="gramStart"/>
            <w:r w:rsidRPr="00645306">
              <w:rPr>
                <w:lang w:val="en-US"/>
              </w:rPr>
              <w:t>Contract;</w:t>
            </w:r>
            <w:proofErr w:type="gramEnd"/>
          </w:p>
          <w:p w14:paraId="192F4C3B" w14:textId="77777777" w:rsidR="006B3AA5" w:rsidRPr="00645306" w:rsidRDefault="006B3AA5" w:rsidP="00D72315">
            <w:pPr>
              <w:pStyle w:val="ListParagraph"/>
              <w:widowControl w:val="0"/>
              <w:rPr>
                <w:rFonts w:eastAsia="Times New Roman" w:cs="Times New Roman"/>
                <w:lang w:val="en-US" w:eastAsia="en-GB"/>
              </w:rPr>
            </w:pPr>
            <w:r w:rsidRPr="00645306">
              <w:rPr>
                <w:lang w:val="en-US"/>
              </w:rPr>
              <w:t xml:space="preserve">damages arising from a violation by either party of the provisions of GCC Clause 17 (Confidential Information and Data Security), including </w:t>
            </w:r>
            <w:r w:rsidRPr="00645306">
              <w:rPr>
                <w:lang w:val="en-US"/>
              </w:rPr>
              <w:lastRenderedPageBreak/>
              <w:t>Notification Related Costs; and</w:t>
            </w:r>
          </w:p>
          <w:p w14:paraId="468C288F" w14:textId="21209D0C" w:rsidR="006B3AA5" w:rsidRPr="00645306" w:rsidRDefault="001618B6" w:rsidP="00D72315">
            <w:pPr>
              <w:pStyle w:val="ListParagraph"/>
              <w:widowControl w:val="0"/>
              <w:rPr>
                <w:rFonts w:eastAsia="Times New Roman" w:cs="Times New Roman"/>
                <w:lang w:val="en-US" w:eastAsia="en-GB"/>
              </w:rPr>
            </w:pPr>
            <w:r w:rsidRPr="00645306">
              <w:rPr>
                <w:lang w:val="en-US"/>
              </w:rPr>
              <w:t>d</w:t>
            </w:r>
            <w:r w:rsidR="006B3AA5" w:rsidRPr="00645306">
              <w:rPr>
                <w:lang w:val="en-US"/>
              </w:rPr>
              <w:t>amages arising from the failure to comply with Applicable Law.</w:t>
            </w:r>
          </w:p>
        </w:tc>
      </w:tr>
    </w:tbl>
    <w:p w14:paraId="417D3869" w14:textId="77777777" w:rsidR="006B3AA5" w:rsidRPr="00645306" w:rsidRDefault="006B3AA5" w:rsidP="003C06DD">
      <w:pPr>
        <w:pStyle w:val="Heading3GCC"/>
        <w:widowControl w:val="0"/>
        <w:suppressAutoHyphens w:val="0"/>
      </w:pPr>
      <w:bookmarkStart w:id="2476" w:name="_Toc521497735"/>
      <w:bookmarkStart w:id="2477" w:name="_Toc210987034"/>
      <w:bookmarkStart w:id="2478" w:name="_Toc448150840"/>
      <w:bookmarkStart w:id="2479" w:name="_Toc448151074"/>
      <w:bookmarkStart w:id="2480" w:name="_Toc448151246"/>
      <w:bookmarkStart w:id="2481" w:name="_Toc448151355"/>
      <w:bookmarkStart w:id="2482" w:name="_Toc512587416"/>
      <w:bookmarkStart w:id="2483" w:name="_Toc55506703"/>
      <w:bookmarkStart w:id="2484" w:name="_Toc55540957"/>
      <w:bookmarkStart w:id="2485" w:name="_Toc55561673"/>
      <w:bookmarkStart w:id="2486" w:name="_Toc55760573"/>
      <w:bookmarkStart w:id="2487" w:name="_Toc55760960"/>
      <w:bookmarkStart w:id="2488" w:name="_Toc55765876"/>
      <w:bookmarkStart w:id="2489" w:name="_Toc55933373"/>
      <w:bookmarkStart w:id="2490" w:name="_Toc56639253"/>
      <w:bookmarkStart w:id="2491" w:name="_Toc195801266"/>
      <w:r w:rsidRPr="00645306">
        <w:lastRenderedPageBreak/>
        <w:t>G.  Risk Distribution</w:t>
      </w:r>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p>
    <w:tbl>
      <w:tblPr>
        <w:tblW w:w="9000" w:type="dxa"/>
        <w:tblLayout w:type="fixed"/>
        <w:tblLook w:val="04A0" w:firstRow="1" w:lastRow="0" w:firstColumn="1" w:lastColumn="0" w:noHBand="0" w:noVBand="1"/>
      </w:tblPr>
      <w:tblGrid>
        <w:gridCol w:w="2412"/>
        <w:gridCol w:w="6588"/>
      </w:tblGrid>
      <w:tr w:rsidR="006B3AA5" w:rsidRPr="00645306" w14:paraId="6DD6D6BA" w14:textId="77777777" w:rsidTr="005E3E29">
        <w:tc>
          <w:tcPr>
            <w:tcW w:w="2412" w:type="dxa"/>
          </w:tcPr>
          <w:p w14:paraId="7BE9EA9C" w14:textId="77777777" w:rsidR="006B3AA5" w:rsidRPr="00645306" w:rsidRDefault="006B3AA5" w:rsidP="002C2DDD">
            <w:pPr>
              <w:pStyle w:val="Heading4GCC"/>
            </w:pPr>
            <w:bookmarkStart w:id="2492" w:name="_Toc521497736"/>
            <w:bookmarkStart w:id="2493" w:name="_Toc448150841"/>
            <w:bookmarkStart w:id="2494" w:name="_Toc448151075"/>
            <w:bookmarkStart w:id="2495" w:name="_Toc448151247"/>
            <w:bookmarkStart w:id="2496" w:name="_Toc448151356"/>
            <w:bookmarkStart w:id="2497" w:name="_Toc449534211"/>
            <w:bookmarkStart w:id="2498" w:name="_Toc458168475"/>
            <w:bookmarkStart w:id="2499" w:name="_Toc55506704"/>
            <w:bookmarkStart w:id="2500" w:name="_Toc55760574"/>
            <w:bookmarkStart w:id="2501" w:name="_Toc55765877"/>
            <w:bookmarkStart w:id="2502" w:name="_Toc195801267"/>
            <w:r w:rsidRPr="00645306">
              <w:t xml:space="preserve">Transfer of </w:t>
            </w:r>
            <w:bookmarkStart w:id="2503" w:name="_Toc412276518"/>
            <w:r w:rsidRPr="00645306">
              <w:t>Ownership</w:t>
            </w:r>
            <w:bookmarkEnd w:id="2492"/>
            <w:bookmarkEnd w:id="2493"/>
            <w:bookmarkEnd w:id="2494"/>
            <w:bookmarkEnd w:id="2495"/>
            <w:bookmarkEnd w:id="2496"/>
            <w:bookmarkEnd w:id="2497"/>
            <w:bookmarkEnd w:id="2498"/>
            <w:bookmarkEnd w:id="2499"/>
            <w:bookmarkEnd w:id="2500"/>
            <w:bookmarkEnd w:id="2501"/>
            <w:bookmarkEnd w:id="2502"/>
            <w:bookmarkEnd w:id="2503"/>
          </w:p>
        </w:tc>
        <w:tc>
          <w:tcPr>
            <w:tcW w:w="6588" w:type="dxa"/>
          </w:tcPr>
          <w:p w14:paraId="57DA540A" w14:textId="77777777" w:rsidR="006B3AA5" w:rsidRPr="00645306" w:rsidRDefault="006B3AA5" w:rsidP="00D72315">
            <w:pPr>
              <w:pStyle w:val="Heading5GCC"/>
              <w:widowControl w:val="0"/>
              <w:suppressAutoHyphens w:val="0"/>
            </w:pPr>
            <w:r w:rsidRPr="00645306">
              <w:tab/>
            </w:r>
            <w:proofErr w:type="gramStart"/>
            <w:r w:rsidRPr="00645306">
              <w:t>With the exception of</w:t>
            </w:r>
            <w:proofErr w:type="gramEnd"/>
            <w:r w:rsidRPr="00645306">
              <w:t xml:space="preserve"> Software and Materials, the ownership of the Information Technologies and other Goods shall be transferred to the Purchaser at the time of Delivery or otherwise under terms that may be agreed upon and specified in the Contract.</w:t>
            </w:r>
          </w:p>
        </w:tc>
      </w:tr>
      <w:tr w:rsidR="006B3AA5" w:rsidRPr="00645306" w14:paraId="2EEF1646" w14:textId="77777777" w:rsidTr="005E3E29">
        <w:tc>
          <w:tcPr>
            <w:tcW w:w="2412" w:type="dxa"/>
          </w:tcPr>
          <w:p w14:paraId="65F88844" w14:textId="77777777" w:rsidR="006B3AA5" w:rsidRPr="00645306" w:rsidRDefault="006B3AA5" w:rsidP="00D72315">
            <w:pPr>
              <w:widowControl w:val="0"/>
              <w:spacing w:after="0" w:line="240" w:lineRule="auto"/>
            </w:pPr>
          </w:p>
        </w:tc>
        <w:tc>
          <w:tcPr>
            <w:tcW w:w="6588" w:type="dxa"/>
          </w:tcPr>
          <w:p w14:paraId="0A908BB9" w14:textId="77777777" w:rsidR="006B3AA5" w:rsidRPr="00645306" w:rsidRDefault="006B3AA5" w:rsidP="00D72315">
            <w:pPr>
              <w:pStyle w:val="Heading5GCC"/>
              <w:widowControl w:val="0"/>
              <w:suppressAutoHyphens w:val="0"/>
              <w:rPr>
                <w:rFonts w:cs="Arial"/>
                <w:b/>
                <w:bCs/>
                <w:lang w:eastAsia="en-GB"/>
              </w:rPr>
            </w:pPr>
            <w:r w:rsidRPr="00645306">
              <w:t>Ownership and the terms of usage of the Software and Materials supplied under the Contract shall be governed by GCC Clause 15 (Intellectual Property Rights) and any elaboration in the Purchaser’s Requirements.</w:t>
            </w:r>
          </w:p>
          <w:p w14:paraId="664CE4B6" w14:textId="77777777" w:rsidR="006B3AA5" w:rsidRPr="00645306" w:rsidRDefault="006B3AA5" w:rsidP="00D72315">
            <w:pPr>
              <w:pStyle w:val="Heading5GCC"/>
              <w:widowControl w:val="0"/>
              <w:suppressAutoHyphens w:val="0"/>
              <w:rPr>
                <w:rFonts w:cs="Arial"/>
                <w:b/>
                <w:bCs/>
                <w:lang w:eastAsia="en-GB"/>
              </w:rPr>
            </w:pPr>
            <w:r w:rsidRPr="00645306">
              <w:tab/>
              <w:t>Ownership of the Supplier’s Equipment used by the Supplier and its Subcontractors in connection with the Contract shall remain with the Supplier or its Subcontractors.</w:t>
            </w:r>
          </w:p>
        </w:tc>
      </w:tr>
      <w:tr w:rsidR="006B3AA5" w:rsidRPr="00645306" w14:paraId="2127BD1F" w14:textId="77777777" w:rsidTr="005E3E29">
        <w:tc>
          <w:tcPr>
            <w:tcW w:w="2412" w:type="dxa"/>
          </w:tcPr>
          <w:p w14:paraId="25365472" w14:textId="77777777" w:rsidR="006B3AA5" w:rsidRPr="00645306" w:rsidRDefault="006B3AA5" w:rsidP="002C2DDD">
            <w:pPr>
              <w:pStyle w:val="Heading4GCC"/>
            </w:pPr>
            <w:bookmarkStart w:id="2504" w:name="_Toc521497737"/>
            <w:bookmarkStart w:id="2505" w:name="_Toc210987036"/>
            <w:bookmarkStart w:id="2506" w:name="_Toc448150842"/>
            <w:bookmarkStart w:id="2507" w:name="_Toc448151076"/>
            <w:bookmarkStart w:id="2508" w:name="_Toc448151248"/>
            <w:bookmarkStart w:id="2509" w:name="_Toc448151357"/>
            <w:bookmarkStart w:id="2510" w:name="_Toc512587417"/>
            <w:bookmarkStart w:id="2511" w:name="_Toc55506705"/>
            <w:bookmarkStart w:id="2512" w:name="_Toc55760575"/>
            <w:bookmarkStart w:id="2513" w:name="_Toc55765878"/>
            <w:bookmarkStart w:id="2514" w:name="_Toc195801268"/>
            <w:r w:rsidRPr="00645306">
              <w:t>Care of the System</w:t>
            </w:r>
            <w:bookmarkEnd w:id="2504"/>
            <w:bookmarkEnd w:id="2505"/>
            <w:bookmarkEnd w:id="2506"/>
            <w:bookmarkEnd w:id="2507"/>
            <w:bookmarkEnd w:id="2508"/>
            <w:bookmarkEnd w:id="2509"/>
            <w:bookmarkEnd w:id="2510"/>
            <w:bookmarkEnd w:id="2511"/>
            <w:bookmarkEnd w:id="2512"/>
            <w:bookmarkEnd w:id="2513"/>
            <w:bookmarkEnd w:id="2514"/>
          </w:p>
        </w:tc>
        <w:tc>
          <w:tcPr>
            <w:tcW w:w="6588" w:type="dxa"/>
          </w:tcPr>
          <w:p w14:paraId="30526B2A" w14:textId="77777777" w:rsidR="006B3AA5" w:rsidRPr="00645306" w:rsidRDefault="006B3AA5" w:rsidP="00D72315">
            <w:pPr>
              <w:pStyle w:val="Heading5GCC"/>
              <w:widowControl w:val="0"/>
              <w:suppressAutoHyphens w:val="0"/>
              <w:rPr>
                <w:rFonts w:cs="Arial"/>
                <w:b/>
                <w:bCs/>
                <w:lang w:eastAsia="en-GB"/>
              </w:rPr>
            </w:pPr>
            <w:r w:rsidRPr="00645306">
              <w:t>The Purchaser shall become responsible for the care and custody of the System or Subsystems upon their Delivery. The Purchaser shall make good at its own cost any loss or damage that may occur to the System or Subsystems from any cause from the date of Delivery until the date of Operational Acceptance of the System or Subsystems, pursuant to GCC Clause 27 (Commissioning and Operational Acceptance), excepting such loss or damage arising from acts or omissions of the Supplier, its employees, or subcontractors.</w:t>
            </w:r>
          </w:p>
          <w:p w14:paraId="64E5E440" w14:textId="77777777" w:rsidR="006B3AA5" w:rsidRPr="00645306" w:rsidRDefault="006B3AA5" w:rsidP="00D72315">
            <w:pPr>
              <w:pStyle w:val="Heading5GCC"/>
              <w:widowControl w:val="0"/>
              <w:suppressAutoHyphens w:val="0"/>
              <w:rPr>
                <w:rFonts w:cs="Arial"/>
                <w:b/>
                <w:bCs/>
                <w:lang w:eastAsia="en-GB"/>
              </w:rPr>
            </w:pPr>
            <w:r w:rsidRPr="00645306">
              <w:t>If any loss or damage occurs to the System or any part of the System by reason of:</w:t>
            </w:r>
          </w:p>
          <w:p w14:paraId="62725BB7" w14:textId="77777777" w:rsidR="006B3AA5" w:rsidRPr="00645306" w:rsidRDefault="006B3AA5" w:rsidP="000954B1">
            <w:pPr>
              <w:pStyle w:val="ListParagraph"/>
              <w:widowControl w:val="0"/>
              <w:numPr>
                <w:ilvl w:val="0"/>
                <w:numId w:val="101"/>
              </w:numPr>
              <w:rPr>
                <w:rFonts w:eastAsia="Times New Roman" w:cs="Arial"/>
                <w:b/>
                <w:bCs/>
                <w:szCs w:val="20"/>
                <w:lang w:val="en-US" w:eastAsia="en-GB"/>
              </w:rPr>
            </w:pPr>
            <w:r w:rsidRPr="00645306">
              <w:rPr>
                <w:lang w:val="en-US"/>
              </w:rPr>
              <w:t>(insofar as they relate to the country where the Project Site is located) nuclear reaction, nuclear radiation, radioactive contamination, a pressure wave caused by aircraft or other aerial objects, or any other occurrences that an experienced contractor could not reasonably foresee, or if reasonably foreseeable could not reasonably make provision for or insure against, insofar as such risks are not normally insurable on the insurance market and are mentioned in the general exclusions of the policy of insurance taken out under GCC Clause 37;</w:t>
            </w:r>
          </w:p>
          <w:p w14:paraId="58356DF8" w14:textId="77777777" w:rsidR="006B3AA5" w:rsidRPr="00645306" w:rsidRDefault="006B3AA5" w:rsidP="00D72315">
            <w:pPr>
              <w:pStyle w:val="ListParagraph"/>
              <w:widowControl w:val="0"/>
              <w:rPr>
                <w:rFonts w:eastAsia="Times New Roman" w:cs="Arial"/>
                <w:b/>
                <w:bCs/>
                <w:szCs w:val="20"/>
                <w:lang w:val="en-US" w:eastAsia="en-GB"/>
              </w:rPr>
            </w:pPr>
            <w:r w:rsidRPr="00645306">
              <w:rPr>
                <w:lang w:val="en-US"/>
              </w:rPr>
              <w:t xml:space="preserve">any use not in accordance with the Contract, by the Purchaser or any third </w:t>
            </w:r>
            <w:proofErr w:type="gramStart"/>
            <w:r w:rsidRPr="00645306">
              <w:rPr>
                <w:lang w:val="en-US"/>
              </w:rPr>
              <w:t>party;</w:t>
            </w:r>
            <w:proofErr w:type="gramEnd"/>
          </w:p>
          <w:p w14:paraId="14C8B1EA" w14:textId="5110477A" w:rsidR="006B3AA5" w:rsidRPr="00645306" w:rsidRDefault="006B3AA5" w:rsidP="00D72315">
            <w:pPr>
              <w:pStyle w:val="ListParagraph"/>
              <w:widowControl w:val="0"/>
              <w:rPr>
                <w:rFonts w:eastAsia="Times New Roman" w:cs="Arial"/>
                <w:b/>
                <w:bCs/>
                <w:szCs w:val="20"/>
                <w:lang w:val="en-US" w:eastAsia="en-GB"/>
              </w:rPr>
            </w:pPr>
            <w:r w:rsidRPr="00645306">
              <w:rPr>
                <w:lang w:val="en-US"/>
              </w:rPr>
              <w:t xml:space="preserve">any use of or reliance upon any design, data, or </w:t>
            </w:r>
            <w:r w:rsidRPr="00645306">
              <w:rPr>
                <w:lang w:val="en-US"/>
              </w:rPr>
              <w:lastRenderedPageBreak/>
              <w:t>specification provided or designated by or on behalf of the Purchaser, or any such matter for which the Supplier has disclaimed responsibility in accordance with GCC Sub-</w:t>
            </w:r>
            <w:r w:rsidR="00B11527" w:rsidRPr="00645306">
              <w:rPr>
                <w:lang w:val="en-US"/>
              </w:rPr>
              <w:t>C</w:t>
            </w:r>
            <w:r w:rsidRPr="00645306">
              <w:rPr>
                <w:lang w:val="en-US"/>
              </w:rPr>
              <w:t>lause 21.1.2,</w:t>
            </w:r>
          </w:p>
          <w:p w14:paraId="725E2A48" w14:textId="7892FFAA" w:rsidR="006B3AA5" w:rsidRPr="00645306" w:rsidRDefault="006B3AA5" w:rsidP="00D72315">
            <w:pPr>
              <w:widowControl w:val="0"/>
              <w:spacing w:line="240" w:lineRule="auto"/>
              <w:ind w:left="733"/>
              <w:rPr>
                <w:rFonts w:eastAsia="Times New Roman" w:cs="Arial"/>
                <w:b/>
                <w:bCs/>
                <w:szCs w:val="20"/>
                <w:lang w:eastAsia="en-GB"/>
              </w:rPr>
            </w:pPr>
            <w:r w:rsidRPr="00645306">
              <w:t>the Purchaser shall pay to the Supplier all sums payable in respect of the System or Subsystems that have achieved Operational Acceptance, notwithstanding that the same be lost, destroyed, or damaged. If the Purchaser requests the Supplier in writing to make good any loss or damage to the System thereby occasioned, the Supplier shall make good the same at the cost of the Purchaser in accordance with GCC Clause 39. If the Purchaser does not request the Supplier in writing to make good any loss or damage to the System thereby occasioned, the Purchaser shall either request a change in accordance with GCC Clause 39, excluding the performance of that part of the System thereby lost, destroyed, or damaged, or, where the loss or damage affects a substantial part of the System, the Purchaser shall terminate the Contract pursuant to GCC Sub-</w:t>
            </w:r>
            <w:r w:rsidR="00B11527" w:rsidRPr="00645306">
              <w:t>C</w:t>
            </w:r>
            <w:r w:rsidRPr="00645306">
              <w:t>lause 41.1.</w:t>
            </w:r>
          </w:p>
          <w:p w14:paraId="218908EA" w14:textId="77777777" w:rsidR="006B3AA5" w:rsidRPr="00645306" w:rsidRDefault="006B3AA5" w:rsidP="00D72315">
            <w:pPr>
              <w:pStyle w:val="Heading5GCC"/>
              <w:widowControl w:val="0"/>
              <w:suppressAutoHyphens w:val="0"/>
              <w:rPr>
                <w:rFonts w:cs="Arial"/>
                <w:b/>
                <w:bCs/>
                <w:lang w:eastAsia="en-GB"/>
              </w:rPr>
            </w:pPr>
            <w:r w:rsidRPr="00645306">
              <w:t>The Purchaser shall be liable for any loss of or damage to any Supplier’s Equipment which the Purchaser has authorized to locate within the Purchaser's premises for use in fulfillment of Supplier's obligations under the Contract, except where such loss or damage arises from acts or omissions of the Supplier, its employees, or subcontractors.</w:t>
            </w:r>
          </w:p>
        </w:tc>
      </w:tr>
      <w:tr w:rsidR="006B3AA5" w:rsidRPr="00645306" w14:paraId="5518C7D9" w14:textId="77777777" w:rsidTr="005E3E29">
        <w:tc>
          <w:tcPr>
            <w:tcW w:w="2412" w:type="dxa"/>
          </w:tcPr>
          <w:p w14:paraId="0C8F0603" w14:textId="77777777" w:rsidR="006B3AA5" w:rsidRPr="00645306" w:rsidRDefault="006B3AA5" w:rsidP="002C2DDD">
            <w:pPr>
              <w:pStyle w:val="Heading4GCC"/>
            </w:pPr>
            <w:bookmarkStart w:id="2515" w:name="_Toc521497738"/>
            <w:bookmarkStart w:id="2516" w:name="_Toc210987037"/>
            <w:bookmarkStart w:id="2517" w:name="_Toc448150843"/>
            <w:bookmarkStart w:id="2518" w:name="_Toc448151077"/>
            <w:bookmarkStart w:id="2519" w:name="_Toc448151249"/>
            <w:bookmarkStart w:id="2520" w:name="_Toc448151358"/>
            <w:bookmarkStart w:id="2521" w:name="_Toc512587418"/>
            <w:bookmarkStart w:id="2522" w:name="_Toc55506706"/>
            <w:bookmarkStart w:id="2523" w:name="_Toc55760576"/>
            <w:bookmarkStart w:id="2524" w:name="_Toc55765879"/>
            <w:bookmarkStart w:id="2525" w:name="_Toc195801269"/>
            <w:r w:rsidRPr="00645306">
              <w:lastRenderedPageBreak/>
              <w:t>Loss of or Damage to Property; Accident or Injury to Workers; Indemnification</w:t>
            </w:r>
            <w:bookmarkEnd w:id="2515"/>
            <w:bookmarkEnd w:id="2516"/>
            <w:bookmarkEnd w:id="2517"/>
            <w:bookmarkEnd w:id="2518"/>
            <w:bookmarkEnd w:id="2519"/>
            <w:bookmarkEnd w:id="2520"/>
            <w:bookmarkEnd w:id="2521"/>
            <w:bookmarkEnd w:id="2522"/>
            <w:bookmarkEnd w:id="2523"/>
            <w:bookmarkEnd w:id="2524"/>
            <w:bookmarkEnd w:id="2525"/>
          </w:p>
        </w:tc>
        <w:tc>
          <w:tcPr>
            <w:tcW w:w="6588" w:type="dxa"/>
          </w:tcPr>
          <w:p w14:paraId="65E659F5" w14:textId="77777777" w:rsidR="006B3AA5" w:rsidRPr="00645306" w:rsidRDefault="006B3AA5" w:rsidP="00D72315">
            <w:pPr>
              <w:pStyle w:val="Heading5GCC"/>
              <w:widowControl w:val="0"/>
              <w:suppressAutoHyphens w:val="0"/>
              <w:rPr>
                <w:rFonts w:cs="Arial"/>
                <w:b/>
                <w:bCs/>
                <w:lang w:eastAsia="en-GB"/>
              </w:rPr>
            </w:pPr>
            <w:r w:rsidRPr="00645306">
              <w:t xml:space="preserve">The Supplier and </w:t>
            </w:r>
            <w:proofErr w:type="gramStart"/>
            <w:r w:rsidRPr="00645306">
              <w:t>each and every</w:t>
            </w:r>
            <w:proofErr w:type="gramEnd"/>
            <w:r w:rsidRPr="00645306">
              <w:t xml:space="preserve"> Subcontractor shall abide by the job safety, insurance, customs, and immigration measures prevalent, and laws in force, in the Purchaser’s Country.</w:t>
            </w:r>
          </w:p>
          <w:p w14:paraId="51160709" w14:textId="3A670FA0" w:rsidR="006B3AA5" w:rsidRPr="00645306" w:rsidRDefault="006B3AA5" w:rsidP="00D72315">
            <w:pPr>
              <w:pStyle w:val="Heading5GCC"/>
              <w:widowControl w:val="0"/>
              <w:suppressAutoHyphens w:val="0"/>
              <w:rPr>
                <w:rFonts w:cs="Arial"/>
                <w:b/>
                <w:bCs/>
                <w:lang w:eastAsia="en-GB"/>
              </w:rPr>
            </w:pPr>
            <w:r w:rsidRPr="00645306">
              <w:t>The Supplier shall indemnify and hold harmless the Purchaser Indemnitees, on demand,  from and against any and all  Losses incurred by any of them, and shall defend in accordance with GCC Sub-</w:t>
            </w:r>
            <w:r w:rsidR="00B11527" w:rsidRPr="00645306">
              <w:t>C</w:t>
            </w:r>
            <w:r w:rsidRPr="00645306">
              <w:t>lause 32.7 the Purchaser Indemnitees against all Claims, arising from or in connection with the death or injury of any person or loss of or damage to any property  arising from or in connection with the negligence of the Supplier or its Subcontractors, or their employees, officers, Affiliates or agents, except to the extent any injury, death, or property damage is caused by the negligence of the Purchaser, its contractors, employees, officers, or agents.</w:t>
            </w:r>
          </w:p>
        </w:tc>
      </w:tr>
      <w:tr w:rsidR="006B3AA5" w:rsidRPr="00645306" w14:paraId="02038C83" w14:textId="77777777" w:rsidTr="005E3E29">
        <w:tc>
          <w:tcPr>
            <w:tcW w:w="2412" w:type="dxa"/>
          </w:tcPr>
          <w:p w14:paraId="32B7B908" w14:textId="77777777" w:rsidR="006B3AA5" w:rsidRPr="00645306" w:rsidRDefault="006B3AA5" w:rsidP="00D72315">
            <w:pPr>
              <w:widowControl w:val="0"/>
              <w:spacing w:after="0" w:line="240" w:lineRule="auto"/>
            </w:pPr>
          </w:p>
        </w:tc>
        <w:tc>
          <w:tcPr>
            <w:tcW w:w="6588" w:type="dxa"/>
          </w:tcPr>
          <w:p w14:paraId="4D4242A5" w14:textId="1ECF3223" w:rsidR="006B3AA5" w:rsidRPr="00645306" w:rsidRDefault="006B3AA5" w:rsidP="00D72315">
            <w:pPr>
              <w:pStyle w:val="Heading5GCC"/>
              <w:widowControl w:val="0"/>
              <w:suppressAutoHyphens w:val="0"/>
              <w:rPr>
                <w:rFonts w:cs="Arial"/>
                <w:b/>
                <w:bCs/>
                <w:lang w:eastAsia="en-GB"/>
              </w:rPr>
            </w:pPr>
            <w:r w:rsidRPr="00645306">
              <w:t>The Purchaser shall indemnify and hold harmless the Supplier Indemnitees from any Losses incurred by any of them, and shall defend in accordance with GCC Sub-</w:t>
            </w:r>
            <w:r w:rsidR="00B11527" w:rsidRPr="00645306">
              <w:t>C</w:t>
            </w:r>
            <w:r w:rsidRPr="00645306">
              <w:t xml:space="preserve">lause 32.7 the </w:t>
            </w:r>
            <w:r w:rsidRPr="00645306">
              <w:lastRenderedPageBreak/>
              <w:t xml:space="preserve">Supplier Indemnitees against all Claims, arising from or in connection with the death or personal injury of any person or loss of or damage to property of the Purchaser, other than the System not yet achieving Operational Acceptance, that is caused by fire, explosion, or any other perils, arising from or in connection with the negligence of the Purchaser, or its employees, officers, Affiliates or agents, and in excess of the amount recoverable from insurances procured under GCC Clause 37 (Insurances), except to the extent any injury, death, or property damage arising from such fire, explosion, or other perils is caused by the negligence of the Supplier, its Subcontractors, employees, officers, Affiliates or agents. </w:t>
            </w:r>
          </w:p>
        </w:tc>
      </w:tr>
      <w:tr w:rsidR="006B3AA5" w:rsidRPr="00645306" w14:paraId="2ACA0410" w14:textId="77777777" w:rsidTr="005E3E29">
        <w:tc>
          <w:tcPr>
            <w:tcW w:w="2412" w:type="dxa"/>
          </w:tcPr>
          <w:p w14:paraId="5D322586" w14:textId="77777777" w:rsidR="006B3AA5" w:rsidRPr="00645306" w:rsidRDefault="006B3AA5" w:rsidP="00D72315">
            <w:pPr>
              <w:widowControl w:val="0"/>
              <w:spacing w:after="0" w:line="240" w:lineRule="auto"/>
            </w:pPr>
          </w:p>
        </w:tc>
        <w:tc>
          <w:tcPr>
            <w:tcW w:w="6588" w:type="dxa"/>
          </w:tcPr>
          <w:p w14:paraId="67D67EC4" w14:textId="77777777" w:rsidR="006B3AA5" w:rsidRPr="00645306" w:rsidRDefault="006B3AA5" w:rsidP="00D72315">
            <w:pPr>
              <w:pStyle w:val="Heading5GCC"/>
              <w:widowControl w:val="0"/>
              <w:suppressAutoHyphens w:val="0"/>
              <w:rPr>
                <w:rFonts w:cs="Arial"/>
                <w:b/>
                <w:bCs/>
                <w:lang w:eastAsia="en-GB"/>
              </w:rPr>
            </w:pPr>
            <w:r w:rsidRPr="00645306">
              <w:t>The party entitled to the benefit of an indemnity under this GCC Clause 36 shall take all commercially reasonable measures to mitigate any loss or damage that has occurred. If the party fails to take such measures, the other party’s liabilities shall be correspondingly reduced.</w:t>
            </w:r>
          </w:p>
        </w:tc>
      </w:tr>
      <w:tr w:rsidR="006B3AA5" w:rsidRPr="00645306" w14:paraId="1269CC67" w14:textId="77777777" w:rsidTr="005E3E29">
        <w:tc>
          <w:tcPr>
            <w:tcW w:w="2412" w:type="dxa"/>
          </w:tcPr>
          <w:p w14:paraId="230AB201" w14:textId="77777777" w:rsidR="006B3AA5" w:rsidRPr="00645306" w:rsidRDefault="006B3AA5" w:rsidP="002C2DDD">
            <w:pPr>
              <w:pStyle w:val="Heading4GCC"/>
            </w:pPr>
            <w:bookmarkStart w:id="2526" w:name="_Toc521497739"/>
            <w:bookmarkStart w:id="2527" w:name="_Toc210987038"/>
            <w:bookmarkStart w:id="2528" w:name="_Toc448150844"/>
            <w:bookmarkStart w:id="2529" w:name="_Toc448151078"/>
            <w:bookmarkStart w:id="2530" w:name="_Toc448151250"/>
            <w:bookmarkStart w:id="2531" w:name="_Toc448151359"/>
            <w:bookmarkStart w:id="2532" w:name="_Toc512587419"/>
            <w:bookmarkStart w:id="2533" w:name="_Toc55506707"/>
            <w:bookmarkStart w:id="2534" w:name="_Toc55760577"/>
            <w:bookmarkStart w:id="2535" w:name="_Toc55765880"/>
            <w:bookmarkStart w:id="2536" w:name="_Toc195801270"/>
            <w:r w:rsidRPr="00645306">
              <w:t>Insurances</w:t>
            </w:r>
            <w:bookmarkEnd w:id="2526"/>
            <w:bookmarkEnd w:id="2527"/>
            <w:bookmarkEnd w:id="2528"/>
            <w:bookmarkEnd w:id="2529"/>
            <w:bookmarkEnd w:id="2530"/>
            <w:bookmarkEnd w:id="2531"/>
            <w:bookmarkEnd w:id="2532"/>
            <w:bookmarkEnd w:id="2533"/>
            <w:bookmarkEnd w:id="2534"/>
            <w:bookmarkEnd w:id="2535"/>
            <w:bookmarkEnd w:id="2536"/>
          </w:p>
        </w:tc>
        <w:tc>
          <w:tcPr>
            <w:tcW w:w="6588" w:type="dxa"/>
          </w:tcPr>
          <w:p w14:paraId="6C5BA22F" w14:textId="77777777" w:rsidR="006B3AA5" w:rsidRPr="00645306" w:rsidRDefault="006B3AA5" w:rsidP="004204A4">
            <w:pPr>
              <w:pStyle w:val="Heading5GCC"/>
              <w:widowControl w:val="0"/>
              <w:suppressAutoHyphens w:val="0"/>
              <w:rPr>
                <w:rFonts w:cs="Arial"/>
                <w:b/>
                <w:bCs/>
                <w:lang w:eastAsia="en-GB"/>
              </w:rPr>
            </w:pPr>
            <w:r w:rsidRPr="00645306">
              <w:t xml:space="preserve">The Supplier shall at its expense take out and maintain in </w:t>
            </w:r>
            <w:proofErr w:type="gramStart"/>
            <w:r w:rsidRPr="00645306">
              <w:t>effect, or</w:t>
            </w:r>
            <w:proofErr w:type="gramEnd"/>
            <w:r w:rsidRPr="00645306">
              <w:t xml:space="preserve"> cause to be taken out and maintained in effect, during the performance of the Contract, the insurance set forth below. The identity of the insurers and the form of the policies shall be subject to the approval of the Purchaser, who should not unreasonably withhold such approval.</w:t>
            </w:r>
          </w:p>
        </w:tc>
      </w:tr>
      <w:tr w:rsidR="008F5827" w:rsidRPr="00645306" w14:paraId="046E5AC1" w14:textId="77777777" w:rsidTr="00340C5C">
        <w:tc>
          <w:tcPr>
            <w:tcW w:w="2412" w:type="dxa"/>
          </w:tcPr>
          <w:p w14:paraId="7FD35179" w14:textId="77777777" w:rsidR="008F5827" w:rsidRPr="00645306" w:rsidRDefault="008F5827" w:rsidP="00D72315">
            <w:pPr>
              <w:widowControl w:val="0"/>
            </w:pPr>
          </w:p>
        </w:tc>
        <w:tc>
          <w:tcPr>
            <w:tcW w:w="6588" w:type="dxa"/>
          </w:tcPr>
          <w:p w14:paraId="68E988CA" w14:textId="77777777" w:rsidR="008F5827" w:rsidRPr="00645306" w:rsidRDefault="008F5827" w:rsidP="000954B1">
            <w:pPr>
              <w:pStyle w:val="ListParagraph"/>
              <w:widowControl w:val="0"/>
              <w:numPr>
                <w:ilvl w:val="0"/>
                <w:numId w:val="102"/>
              </w:numPr>
              <w:ind w:left="1132"/>
              <w:contextualSpacing w:val="0"/>
              <w:rPr>
                <w:rFonts w:eastAsia="Times New Roman" w:cs="Arial"/>
                <w:b/>
                <w:bCs/>
                <w:szCs w:val="20"/>
                <w:lang w:val="en-US" w:eastAsia="en-GB"/>
              </w:rPr>
            </w:pPr>
            <w:r w:rsidRPr="00645306">
              <w:rPr>
                <w:lang w:val="en-US"/>
              </w:rPr>
              <w:t>Cargo Insurance During Transport</w:t>
            </w:r>
          </w:p>
          <w:p w14:paraId="623194B5" w14:textId="77777777" w:rsidR="008F5827" w:rsidRPr="00645306" w:rsidRDefault="008F5827" w:rsidP="004204A4">
            <w:pPr>
              <w:pStyle w:val="ListParagraph"/>
              <w:widowControl w:val="0"/>
              <w:contextualSpacing w:val="0"/>
              <w:rPr>
                <w:lang w:val="en-US"/>
              </w:rPr>
            </w:pPr>
            <w:r w:rsidRPr="00645306">
              <w:rPr>
                <w:lang w:val="en-US"/>
              </w:rPr>
              <w:t>as applicable, 110 percent of the price of the Information Technologies and other Goods in a freely convertible currency, covering the Goods from physical loss or damage during shipment through receipt at the Project Site.</w:t>
            </w:r>
          </w:p>
          <w:p w14:paraId="2322D01A" w14:textId="77777777" w:rsidR="008F5827" w:rsidRPr="00645306" w:rsidRDefault="008F5827" w:rsidP="004204A4">
            <w:pPr>
              <w:pStyle w:val="ListParagraph"/>
              <w:widowControl w:val="0"/>
              <w:contextualSpacing w:val="0"/>
              <w:rPr>
                <w:rFonts w:eastAsia="Times New Roman" w:cs="Arial"/>
                <w:b/>
                <w:bCs/>
                <w:szCs w:val="20"/>
                <w:lang w:val="en-US" w:eastAsia="en-GB"/>
              </w:rPr>
            </w:pPr>
            <w:r w:rsidRPr="00645306">
              <w:rPr>
                <w:lang w:val="en-US"/>
              </w:rPr>
              <w:t>Installation “All Risks” Insurance</w:t>
            </w:r>
          </w:p>
          <w:p w14:paraId="099641F3" w14:textId="77777777" w:rsidR="008F5827" w:rsidRPr="00645306" w:rsidRDefault="008F5827" w:rsidP="004204A4">
            <w:pPr>
              <w:pStyle w:val="ListParagraph"/>
              <w:widowControl w:val="0"/>
              <w:contextualSpacing w:val="0"/>
              <w:rPr>
                <w:lang w:val="en-US"/>
              </w:rPr>
            </w:pPr>
            <w:r w:rsidRPr="00645306">
              <w:rPr>
                <w:lang w:val="en-US"/>
              </w:rPr>
              <w:t xml:space="preserve"> as applicable, 110 percent of the price of the Information Technologies and other Goods covering the Goods at the site from all risks of physical loss or damage (excluding only perils commonly excluded under “all risks” insurance policies of this type by reputable insurers) occurring prior to Operational Acceptance of the System.</w:t>
            </w:r>
          </w:p>
          <w:p w14:paraId="646CCC36" w14:textId="77777777" w:rsidR="008F5827" w:rsidRPr="00645306" w:rsidRDefault="008F5827" w:rsidP="004204A4">
            <w:pPr>
              <w:pStyle w:val="ListParagraph"/>
              <w:widowControl w:val="0"/>
              <w:contextualSpacing w:val="0"/>
              <w:rPr>
                <w:rFonts w:eastAsia="Times New Roman" w:cs="Arial"/>
                <w:b/>
                <w:bCs/>
                <w:szCs w:val="20"/>
                <w:lang w:val="en-US" w:eastAsia="en-GB"/>
              </w:rPr>
            </w:pPr>
            <w:r w:rsidRPr="00645306">
              <w:rPr>
                <w:lang w:val="en-US"/>
              </w:rPr>
              <w:t xml:space="preserve">Third-Party Liability Insurance </w:t>
            </w:r>
          </w:p>
          <w:p w14:paraId="3CE311A7" w14:textId="77777777" w:rsidR="008F5827" w:rsidRPr="00645306" w:rsidRDefault="008F5827" w:rsidP="004204A4">
            <w:pPr>
              <w:pStyle w:val="ListParagraph"/>
              <w:widowControl w:val="0"/>
              <w:contextualSpacing w:val="0"/>
              <w:rPr>
                <w:lang w:val="en-US"/>
              </w:rPr>
            </w:pPr>
            <w:r w:rsidRPr="00645306">
              <w:rPr>
                <w:lang w:val="en-US"/>
              </w:rPr>
              <w:t xml:space="preserve">On terms as specified in the PCC, covering bodily injury or death suffered by third parties (including the Purchaser’s personnel) and loss of or damage to property (including the Purchaser’s property and any </w:t>
            </w:r>
            <w:r w:rsidRPr="00645306">
              <w:rPr>
                <w:lang w:val="en-US"/>
              </w:rPr>
              <w:lastRenderedPageBreak/>
              <w:t>Subsystems that have been accepted by the Purchaser) occurring in connection with the supply and Installation of the Information System.</w:t>
            </w:r>
          </w:p>
          <w:p w14:paraId="6E290BEE" w14:textId="77777777" w:rsidR="008F5827" w:rsidRPr="00645306" w:rsidRDefault="008F5827" w:rsidP="004204A4">
            <w:pPr>
              <w:pStyle w:val="ListParagraph"/>
              <w:widowControl w:val="0"/>
              <w:contextualSpacing w:val="0"/>
              <w:rPr>
                <w:lang w:val="en-US"/>
              </w:rPr>
            </w:pPr>
            <w:r w:rsidRPr="00645306">
              <w:rPr>
                <w:lang w:val="en-US"/>
              </w:rPr>
              <w:t>Automobile Liability Insurance</w:t>
            </w:r>
          </w:p>
          <w:p w14:paraId="37BBA89D" w14:textId="77777777" w:rsidR="008F5827" w:rsidRPr="00645306" w:rsidRDefault="008F5827" w:rsidP="004204A4">
            <w:pPr>
              <w:pStyle w:val="ListParagraph"/>
              <w:widowControl w:val="0"/>
              <w:contextualSpacing w:val="0"/>
              <w:rPr>
                <w:lang w:val="en-US"/>
              </w:rPr>
            </w:pPr>
            <w:r w:rsidRPr="00645306">
              <w:rPr>
                <w:lang w:val="en-US"/>
              </w:rPr>
              <w:t>In accordance with the statutory requirements prevailing in the Purchaser’s Country, covering use of all vehicles used by the Supplier or its Subcontractors (</w:t>
            </w:r>
            <w:proofErr w:type="gramStart"/>
            <w:r w:rsidRPr="00645306">
              <w:rPr>
                <w:lang w:val="en-US"/>
              </w:rPr>
              <w:t>whether or not</w:t>
            </w:r>
            <w:proofErr w:type="gramEnd"/>
            <w:r w:rsidRPr="00645306">
              <w:rPr>
                <w:lang w:val="en-US"/>
              </w:rPr>
              <w:t xml:space="preserve"> owned by them) in connection with the execution of the Contract.</w:t>
            </w:r>
          </w:p>
          <w:p w14:paraId="35407251" w14:textId="77777777" w:rsidR="008F5827" w:rsidRPr="00645306" w:rsidRDefault="008F5827" w:rsidP="004204A4">
            <w:pPr>
              <w:pStyle w:val="ListParagraph"/>
              <w:widowControl w:val="0"/>
              <w:contextualSpacing w:val="0"/>
              <w:rPr>
                <w:rFonts w:eastAsia="Times New Roman" w:cs="Times New Roman"/>
                <w:b/>
                <w:bCs/>
                <w:szCs w:val="20"/>
                <w:lang w:val="en-US" w:eastAsia="en-GB"/>
              </w:rPr>
            </w:pPr>
            <w:r w:rsidRPr="00645306">
              <w:rPr>
                <w:lang w:val="en-US"/>
              </w:rPr>
              <w:t xml:space="preserve">Other Insurance (if any), as </w:t>
            </w:r>
            <w:r w:rsidRPr="00645306">
              <w:rPr>
                <w:b/>
                <w:lang w:val="en-US"/>
              </w:rPr>
              <w:t>specified in the PCC.</w:t>
            </w:r>
          </w:p>
        </w:tc>
      </w:tr>
      <w:tr w:rsidR="006B3AA5" w:rsidRPr="00645306" w14:paraId="57A2D3D3" w14:textId="77777777" w:rsidTr="005E3E29">
        <w:tc>
          <w:tcPr>
            <w:tcW w:w="2412" w:type="dxa"/>
          </w:tcPr>
          <w:p w14:paraId="189C62FA" w14:textId="77777777" w:rsidR="006B3AA5" w:rsidRPr="00645306" w:rsidRDefault="006B3AA5" w:rsidP="00D72315">
            <w:pPr>
              <w:widowControl w:val="0"/>
              <w:spacing w:after="0" w:line="240" w:lineRule="auto"/>
            </w:pPr>
          </w:p>
        </w:tc>
        <w:tc>
          <w:tcPr>
            <w:tcW w:w="6588" w:type="dxa"/>
          </w:tcPr>
          <w:p w14:paraId="428DC186" w14:textId="12C9A235" w:rsidR="006B3AA5" w:rsidRPr="00645306" w:rsidRDefault="006B3AA5" w:rsidP="00D72315">
            <w:pPr>
              <w:pStyle w:val="Heading5GCC"/>
              <w:widowControl w:val="0"/>
              <w:suppressAutoHyphens w:val="0"/>
              <w:rPr>
                <w:rFonts w:cs="Arial"/>
                <w:b/>
                <w:bCs/>
                <w:lang w:eastAsia="en-GB"/>
              </w:rPr>
            </w:pPr>
            <w:r w:rsidRPr="00645306">
              <w:t>The Purchaser shall be named as co-insured under all insurance policies taken out by the Supplier pursuant to GCC Sub-</w:t>
            </w:r>
            <w:r w:rsidR="00B11527" w:rsidRPr="00645306">
              <w:t>C</w:t>
            </w:r>
            <w:r w:rsidRPr="00645306">
              <w:t>lause 37.1, except for the Third-Party Liability, and the Supplier’s Subcontractors shall be named as co-insured under all insurance policies taken out by the Supplier pursuant to GCC Sub-</w:t>
            </w:r>
            <w:r w:rsidR="00B11527" w:rsidRPr="00645306">
              <w:t>C</w:t>
            </w:r>
            <w:r w:rsidRPr="00645306">
              <w:t>lause 37.1 except for Cargo Insurance During Transport. All insurer’s rights of subrogation against such co-insured for losses or claims arising out of the performance of the Contract shall be waived under such policies.</w:t>
            </w:r>
          </w:p>
          <w:p w14:paraId="53460E11" w14:textId="77777777" w:rsidR="006B3AA5" w:rsidRPr="00645306" w:rsidRDefault="006B3AA5" w:rsidP="00D72315">
            <w:pPr>
              <w:pStyle w:val="Heading5GCC"/>
              <w:widowControl w:val="0"/>
              <w:suppressAutoHyphens w:val="0"/>
              <w:rPr>
                <w:rFonts w:cs="Arial"/>
                <w:b/>
                <w:bCs/>
                <w:lang w:eastAsia="en-GB"/>
              </w:rPr>
            </w:pPr>
            <w:r w:rsidRPr="00645306">
              <w:t>The Supplier shall deliver to the Purchaser certificates of insurance (or copies of the insurance policies) as evidence that the required policies are in full force and effect.</w:t>
            </w:r>
          </w:p>
          <w:p w14:paraId="41967A97" w14:textId="77777777" w:rsidR="006B3AA5" w:rsidRPr="00645306" w:rsidRDefault="006B3AA5" w:rsidP="00D72315">
            <w:pPr>
              <w:pStyle w:val="Heading5GCC"/>
              <w:widowControl w:val="0"/>
              <w:suppressAutoHyphens w:val="0"/>
              <w:rPr>
                <w:rFonts w:cs="Arial"/>
                <w:b/>
                <w:bCs/>
                <w:lang w:eastAsia="en-GB"/>
              </w:rPr>
            </w:pPr>
            <w:r w:rsidRPr="00645306">
              <w:t>The Supplier shall ensure that, where applicable, its Subcontractor(s) shall take out and maintain in effect adequate insurance policies for their personnel and vehicles and for work executed by them under the Contract, unless such Subcontractors are covered by the policies taken out by the Supplier.</w:t>
            </w:r>
          </w:p>
          <w:p w14:paraId="44E9D995" w14:textId="5C607E0E" w:rsidR="006B3AA5" w:rsidRPr="00645306" w:rsidRDefault="006B3AA5" w:rsidP="00D72315">
            <w:pPr>
              <w:pStyle w:val="Heading5GCC"/>
              <w:widowControl w:val="0"/>
              <w:suppressAutoHyphens w:val="0"/>
              <w:rPr>
                <w:rFonts w:cs="Arial"/>
                <w:b/>
                <w:bCs/>
                <w:lang w:eastAsia="en-GB"/>
              </w:rPr>
            </w:pPr>
            <w:r w:rsidRPr="00645306">
              <w:t>If the Supplier fails to take out and/or maintain in effect the insurance referred to in GCC Sub-</w:t>
            </w:r>
            <w:r w:rsidR="00B11527" w:rsidRPr="00645306">
              <w:t>C</w:t>
            </w:r>
            <w:r w:rsidRPr="00645306">
              <w:t>lause 37.1, the Purchaser may take out and maintain in effect any such insurance and may from time to time deduct from any amount due the Supplier under the Contract any premium that the Purchaser shall have paid to the insurer or may otherwise recover such amount as a debt due from the Supplier.</w:t>
            </w:r>
          </w:p>
          <w:p w14:paraId="5A4D0417" w14:textId="77777777" w:rsidR="006B3AA5" w:rsidRPr="00645306" w:rsidRDefault="006B3AA5" w:rsidP="00D72315">
            <w:pPr>
              <w:pStyle w:val="Heading5GCC"/>
              <w:widowControl w:val="0"/>
              <w:suppressAutoHyphens w:val="0"/>
              <w:rPr>
                <w:rFonts w:cs="Arial"/>
                <w:b/>
                <w:bCs/>
                <w:lang w:eastAsia="en-GB"/>
              </w:rPr>
            </w:pPr>
            <w:r w:rsidRPr="00645306">
              <w:t xml:space="preserve">Unless otherwise provided in the Contract, the Supplier shall prepare and conduct all and any claims made under the policies effected by it pursuant to this GCC Clause 37, and all monies payable by any insurers shall be paid to the Supplier. The Purchaser shall give to the Supplier all such reasonable assistance as may be required by the Supplier in connection with any claim under the relevant insurance policies. With respect to insurance claims in which the Purchaser’s interest </w:t>
            </w:r>
            <w:r w:rsidRPr="00645306">
              <w:lastRenderedPageBreak/>
              <w:t>is involved, the Supplier shall not give any release or make any compromise with the insurer without the prior written consent of the Purchaser. With respect to insurance claims in which the Supplier’s interest is involved, the Purchaser shall not give any release or make any compromise with the insurer without the prior written consent of the Supplier.</w:t>
            </w:r>
          </w:p>
        </w:tc>
      </w:tr>
      <w:tr w:rsidR="006B3AA5" w:rsidRPr="00645306" w14:paraId="53D221B3" w14:textId="77777777" w:rsidTr="005E3E29">
        <w:tc>
          <w:tcPr>
            <w:tcW w:w="2412" w:type="dxa"/>
          </w:tcPr>
          <w:p w14:paraId="1CA52DF4" w14:textId="77777777" w:rsidR="006B3AA5" w:rsidRPr="00645306" w:rsidRDefault="006B3AA5" w:rsidP="002C2DDD">
            <w:pPr>
              <w:pStyle w:val="Heading4GCC"/>
            </w:pPr>
            <w:bookmarkStart w:id="2537" w:name="_Toc521497740"/>
            <w:bookmarkStart w:id="2538" w:name="_Toc210987039"/>
            <w:bookmarkStart w:id="2539" w:name="_Toc448150845"/>
            <w:bookmarkStart w:id="2540" w:name="_Toc448151079"/>
            <w:bookmarkStart w:id="2541" w:name="_Toc448151251"/>
            <w:bookmarkStart w:id="2542" w:name="_Toc448151360"/>
            <w:bookmarkStart w:id="2543" w:name="_Toc512587420"/>
            <w:bookmarkStart w:id="2544" w:name="_Toc55506708"/>
            <w:bookmarkStart w:id="2545" w:name="_Toc55760578"/>
            <w:bookmarkStart w:id="2546" w:name="_Toc55765881"/>
            <w:bookmarkStart w:id="2547" w:name="_Toc195801271"/>
            <w:r w:rsidRPr="00645306">
              <w:lastRenderedPageBreak/>
              <w:t>Force Majeure</w:t>
            </w:r>
            <w:bookmarkEnd w:id="2537"/>
            <w:bookmarkEnd w:id="2538"/>
            <w:bookmarkEnd w:id="2539"/>
            <w:bookmarkEnd w:id="2540"/>
            <w:bookmarkEnd w:id="2541"/>
            <w:bookmarkEnd w:id="2542"/>
            <w:bookmarkEnd w:id="2543"/>
            <w:bookmarkEnd w:id="2544"/>
            <w:bookmarkEnd w:id="2545"/>
            <w:bookmarkEnd w:id="2546"/>
            <w:bookmarkEnd w:id="2547"/>
          </w:p>
        </w:tc>
        <w:tc>
          <w:tcPr>
            <w:tcW w:w="6588" w:type="dxa"/>
          </w:tcPr>
          <w:p w14:paraId="07E0BD7D" w14:textId="77777777" w:rsidR="006B3AA5" w:rsidRPr="00645306" w:rsidRDefault="006B3AA5" w:rsidP="00D72315">
            <w:pPr>
              <w:pStyle w:val="Heading5GCC"/>
              <w:widowControl w:val="0"/>
              <w:suppressAutoHyphens w:val="0"/>
              <w:rPr>
                <w:rFonts w:cs="Arial"/>
                <w:b/>
                <w:bCs/>
                <w:lang w:eastAsia="en-GB"/>
              </w:rPr>
            </w:pPr>
            <w:r w:rsidRPr="00645306">
              <w:t>“Force Majeure” shall mean any event beyond the reasonable control of the Purchaser or of the Supplier</w:t>
            </w:r>
            <w:proofErr w:type="gramStart"/>
            <w:r w:rsidRPr="00645306">
              <w:t>, as the case may be, and</w:t>
            </w:r>
            <w:proofErr w:type="gramEnd"/>
            <w:r w:rsidRPr="00645306">
              <w:t xml:space="preserve"> which is unavoidable notwithstanding the reasonable care of the party affected and shall include, without limitation, the following:</w:t>
            </w:r>
          </w:p>
        </w:tc>
      </w:tr>
      <w:tr w:rsidR="006B3AA5" w:rsidRPr="00645306" w14:paraId="4F187A97" w14:textId="77777777" w:rsidTr="005E3E29">
        <w:tc>
          <w:tcPr>
            <w:tcW w:w="2412" w:type="dxa"/>
          </w:tcPr>
          <w:p w14:paraId="3F63C032" w14:textId="77777777" w:rsidR="006B3AA5" w:rsidRPr="00645306" w:rsidRDefault="006B3AA5" w:rsidP="00F647DC">
            <w:pPr>
              <w:widowControl w:val="0"/>
              <w:spacing w:line="240" w:lineRule="auto"/>
            </w:pPr>
          </w:p>
        </w:tc>
        <w:tc>
          <w:tcPr>
            <w:tcW w:w="6588" w:type="dxa"/>
          </w:tcPr>
          <w:p w14:paraId="70D114C7" w14:textId="77777777" w:rsidR="006B3AA5" w:rsidRPr="00645306" w:rsidRDefault="006B3AA5" w:rsidP="000954B1">
            <w:pPr>
              <w:pStyle w:val="ListParagraph"/>
              <w:widowControl w:val="0"/>
              <w:numPr>
                <w:ilvl w:val="0"/>
                <w:numId w:val="103"/>
              </w:numPr>
              <w:contextualSpacing w:val="0"/>
              <w:rPr>
                <w:lang w:val="en-US"/>
              </w:rPr>
            </w:pPr>
            <w:r w:rsidRPr="00645306">
              <w:rPr>
                <w:lang w:val="en-US"/>
              </w:rPr>
              <w:t xml:space="preserve">war, hostilities, or warlike operations (whether a state of war be declared or not), invasion, act of foreign enemy, and civil </w:t>
            </w:r>
            <w:proofErr w:type="gramStart"/>
            <w:r w:rsidRPr="00645306">
              <w:rPr>
                <w:lang w:val="en-US"/>
              </w:rPr>
              <w:t>war;</w:t>
            </w:r>
            <w:proofErr w:type="gramEnd"/>
          </w:p>
          <w:p w14:paraId="20171599" w14:textId="77777777" w:rsidR="006B3AA5" w:rsidRPr="00645306" w:rsidRDefault="006B3AA5" w:rsidP="00F647DC">
            <w:pPr>
              <w:pStyle w:val="ListParagraph"/>
              <w:widowControl w:val="0"/>
              <w:contextualSpacing w:val="0"/>
              <w:rPr>
                <w:lang w:val="en-US"/>
              </w:rPr>
            </w:pPr>
            <w:r w:rsidRPr="00645306">
              <w:rPr>
                <w:lang w:val="en-US"/>
              </w:rPr>
              <w:t xml:space="preserve">rebellion, revolution, insurrection, mutiny, usurpation of civil or military government, conspiracy, riot, civil commotion, and terrorist </w:t>
            </w:r>
            <w:proofErr w:type="gramStart"/>
            <w:r w:rsidRPr="00645306">
              <w:rPr>
                <w:lang w:val="en-US"/>
              </w:rPr>
              <w:t>acts;</w:t>
            </w:r>
            <w:proofErr w:type="gramEnd"/>
          </w:p>
          <w:p w14:paraId="30A45970" w14:textId="77777777" w:rsidR="006B3AA5" w:rsidRPr="00645306" w:rsidRDefault="006B3AA5" w:rsidP="00F647DC">
            <w:pPr>
              <w:pStyle w:val="ListParagraph"/>
              <w:widowControl w:val="0"/>
              <w:contextualSpacing w:val="0"/>
              <w:rPr>
                <w:lang w:val="en-US"/>
              </w:rPr>
            </w:pPr>
            <w:r w:rsidRPr="00645306">
              <w:rPr>
                <w:lang w:val="en-US"/>
              </w:rPr>
              <w:t xml:space="preserve">confiscation, nationalization, mobilization, commandeering or requisition by or under the order of any government or de jure or de facto authority or ruler, or any other act or failure to act of any local state or national government </w:t>
            </w:r>
            <w:proofErr w:type="gramStart"/>
            <w:r w:rsidRPr="00645306">
              <w:rPr>
                <w:lang w:val="en-US"/>
              </w:rPr>
              <w:t>authority;</w:t>
            </w:r>
            <w:proofErr w:type="gramEnd"/>
          </w:p>
          <w:p w14:paraId="2C07E2C6" w14:textId="77777777" w:rsidR="006B3AA5" w:rsidRPr="00645306" w:rsidRDefault="006B3AA5" w:rsidP="00F647DC">
            <w:pPr>
              <w:pStyle w:val="ListParagraph"/>
              <w:widowControl w:val="0"/>
              <w:contextualSpacing w:val="0"/>
              <w:rPr>
                <w:lang w:val="en-US"/>
              </w:rPr>
            </w:pPr>
            <w:r w:rsidRPr="00645306">
              <w:rPr>
                <w:lang w:val="en-US"/>
              </w:rPr>
              <w:t xml:space="preserve">strike, sabotage, lockout, embargo, import restriction, port congestion, lack of usual means of public transportation and communication, industrial dispute, shipwreck, shortage or restriction of power supply, epidemics, quarantine, and </w:t>
            </w:r>
            <w:proofErr w:type="gramStart"/>
            <w:r w:rsidRPr="00645306">
              <w:rPr>
                <w:lang w:val="en-US"/>
              </w:rPr>
              <w:t>plague;</w:t>
            </w:r>
            <w:proofErr w:type="gramEnd"/>
          </w:p>
          <w:p w14:paraId="45938B8A" w14:textId="77777777" w:rsidR="006B3AA5" w:rsidRPr="00645306" w:rsidRDefault="006B3AA5" w:rsidP="00F647DC">
            <w:pPr>
              <w:pStyle w:val="ListParagraph"/>
              <w:widowControl w:val="0"/>
              <w:contextualSpacing w:val="0"/>
              <w:rPr>
                <w:lang w:val="en-US"/>
              </w:rPr>
            </w:pPr>
            <w:r w:rsidRPr="00645306">
              <w:rPr>
                <w:lang w:val="en-US"/>
              </w:rPr>
              <w:t xml:space="preserve">earthquake, landslide, volcanic activity, fire, flood or inundation, tidal wave, typhoon or cyclone, hurricane, storm, lightning, or other inclement weather condition, nuclear and pressure waves, or other natural or physical </w:t>
            </w:r>
            <w:proofErr w:type="gramStart"/>
            <w:r w:rsidRPr="00645306">
              <w:rPr>
                <w:lang w:val="en-US"/>
              </w:rPr>
              <w:t>disaster;</w:t>
            </w:r>
            <w:proofErr w:type="gramEnd"/>
            <w:r w:rsidRPr="00645306">
              <w:rPr>
                <w:lang w:val="en-US"/>
              </w:rPr>
              <w:t xml:space="preserve"> </w:t>
            </w:r>
          </w:p>
          <w:p w14:paraId="485CFD28" w14:textId="77777777" w:rsidR="006B3AA5" w:rsidRPr="00645306" w:rsidRDefault="006B3AA5" w:rsidP="00F647DC">
            <w:pPr>
              <w:pStyle w:val="ListParagraph"/>
              <w:widowControl w:val="0"/>
              <w:contextualSpacing w:val="0"/>
              <w:rPr>
                <w:lang w:val="en-US"/>
              </w:rPr>
            </w:pPr>
            <w:r w:rsidRPr="00645306">
              <w:rPr>
                <w:lang w:val="en-US"/>
              </w:rPr>
              <w:t>failure, by the Supplier, to obtain the necessary export permit(s) from the governments of the Country(s) of Origin of the Information Technologies or other Goods, or Supplier’s Equipment provided that the Supplier has made all reasonable efforts to obtain the required export permit(s), including the exercise of due diligence in determining the eligibility of the System and all of its components for receipt of the necessary export permits.</w:t>
            </w:r>
          </w:p>
          <w:p w14:paraId="3268C112" w14:textId="77777777" w:rsidR="006B3AA5" w:rsidRPr="00645306" w:rsidRDefault="006B3AA5" w:rsidP="00DA25E0">
            <w:pPr>
              <w:pStyle w:val="Heading5GCC"/>
              <w:widowControl w:val="0"/>
              <w:suppressAutoHyphens w:val="0"/>
              <w:rPr>
                <w:rFonts w:cs="Arial"/>
                <w:b/>
                <w:bCs/>
                <w:lang w:eastAsia="en-GB"/>
              </w:rPr>
            </w:pPr>
            <w:r w:rsidRPr="00645306">
              <w:lastRenderedPageBreak/>
              <w:t>If either party is prevented, hindered, or delayed from or in performing any of its obligations under the Contract by an event of Force Majeure, then it shall notify the other in writing of the occurrence of such event and the circumstances of the event of Force Majeure within fourteen (14) days after the occurrence of such event.</w:t>
            </w:r>
          </w:p>
          <w:p w14:paraId="77C3ABB3" w14:textId="77777777" w:rsidR="006B3AA5" w:rsidRPr="00645306" w:rsidRDefault="006B3AA5">
            <w:pPr>
              <w:pStyle w:val="Heading5GCC"/>
              <w:widowControl w:val="0"/>
              <w:suppressAutoHyphens w:val="0"/>
              <w:rPr>
                <w:rFonts w:cs="Arial"/>
                <w:b/>
                <w:bCs/>
                <w:lang w:eastAsia="en-GB"/>
              </w:rPr>
            </w:pPr>
            <w:r w:rsidRPr="00645306">
              <w:t>The party who has given such notice shall be excused from the performance or punctual performance of its obligations under the Contract for so long as the relevant event of Force Majeure continues and to the extent that such party’s performance is prevented, hindered, or delayed. The Time for Achieving Operational Acceptance shall be extended in accordance with GCC Clause 40 (Extension of Time for Achieving Operational Acceptance).</w:t>
            </w:r>
          </w:p>
          <w:p w14:paraId="289EDBE7" w14:textId="7CD0BEC4" w:rsidR="006B3AA5" w:rsidRPr="00645306" w:rsidRDefault="006B3AA5">
            <w:pPr>
              <w:pStyle w:val="Heading5GCC"/>
              <w:widowControl w:val="0"/>
              <w:suppressAutoHyphens w:val="0"/>
              <w:rPr>
                <w:rFonts w:cs="Arial"/>
                <w:b/>
                <w:bCs/>
                <w:lang w:eastAsia="en-GB"/>
              </w:rPr>
            </w:pPr>
            <w:r w:rsidRPr="00645306">
              <w:t>The party or parties affected by the event of Force Majeure shall use reasonable efforts to mitigate the effect of the event of Force Majeure upon its or their performance of the Contract and to fulfill its or their obligations under the Contract, but without prejudice to either party’s right to terminate the Contract under GCC Sub-</w:t>
            </w:r>
            <w:r w:rsidR="00B11527" w:rsidRPr="00645306">
              <w:t>C</w:t>
            </w:r>
            <w:r w:rsidRPr="00645306">
              <w:t>lause 38.6.</w:t>
            </w:r>
          </w:p>
          <w:p w14:paraId="7166F9B7" w14:textId="77777777" w:rsidR="006B3AA5" w:rsidRPr="00645306" w:rsidRDefault="006B3AA5">
            <w:pPr>
              <w:pStyle w:val="Heading5GCC"/>
              <w:widowControl w:val="0"/>
              <w:suppressAutoHyphens w:val="0"/>
              <w:rPr>
                <w:rFonts w:cs="Arial"/>
                <w:b/>
                <w:bCs/>
                <w:lang w:eastAsia="en-GB"/>
              </w:rPr>
            </w:pPr>
            <w:r w:rsidRPr="00645306">
              <w:t>No delay or nonperformance by either party to this Contract caused by the occurrence of any event of Force Majeure shall:</w:t>
            </w:r>
          </w:p>
          <w:p w14:paraId="1686E8A7" w14:textId="77777777" w:rsidR="006B3AA5" w:rsidRPr="00645306" w:rsidRDefault="006B3AA5" w:rsidP="000954B1">
            <w:pPr>
              <w:widowControl w:val="0"/>
              <w:numPr>
                <w:ilvl w:val="0"/>
                <w:numId w:val="42"/>
              </w:numPr>
              <w:spacing w:line="240" w:lineRule="auto"/>
              <w:ind w:left="1300"/>
              <w:jc w:val="left"/>
              <w:rPr>
                <w:szCs w:val="24"/>
              </w:rPr>
            </w:pPr>
            <w:r w:rsidRPr="00645306">
              <w:t xml:space="preserve">constitute a default or breach of the </w:t>
            </w:r>
            <w:proofErr w:type="gramStart"/>
            <w:r w:rsidRPr="00645306">
              <w:t>Contract;</w:t>
            </w:r>
            <w:proofErr w:type="gramEnd"/>
          </w:p>
          <w:p w14:paraId="50981C38" w14:textId="6F3363AE" w:rsidR="006B3AA5" w:rsidRPr="00645306" w:rsidRDefault="006B3AA5" w:rsidP="000954B1">
            <w:pPr>
              <w:widowControl w:val="0"/>
              <w:numPr>
                <w:ilvl w:val="0"/>
                <w:numId w:val="42"/>
              </w:numPr>
              <w:spacing w:line="240" w:lineRule="auto"/>
              <w:ind w:left="1300"/>
              <w:jc w:val="left"/>
              <w:rPr>
                <w:szCs w:val="24"/>
              </w:rPr>
            </w:pPr>
            <w:r w:rsidRPr="00645306">
              <w:t>(subject to GCC Sub-</w:t>
            </w:r>
            <w:r w:rsidR="00B11527" w:rsidRPr="00645306">
              <w:t>C</w:t>
            </w:r>
            <w:r w:rsidRPr="00645306">
              <w:t>lauses 35.2, 38.3, and 38.4) give rise to any claim for damages or additional cost or expense occasioned by the delay or nonperformance,</w:t>
            </w:r>
          </w:p>
          <w:p w14:paraId="767F6A1B" w14:textId="77777777" w:rsidR="006B3AA5" w:rsidRPr="00645306" w:rsidRDefault="006B3AA5" w:rsidP="00F647DC">
            <w:pPr>
              <w:widowControl w:val="0"/>
              <w:spacing w:line="240" w:lineRule="auto"/>
              <w:ind w:left="733"/>
              <w:jc w:val="left"/>
              <w:rPr>
                <w:rFonts w:eastAsia="Times New Roman" w:cs="Arial"/>
                <w:b/>
                <w:bCs/>
                <w:szCs w:val="20"/>
                <w:lang w:eastAsia="en-GB"/>
              </w:rPr>
            </w:pPr>
            <w:r w:rsidRPr="00645306">
              <w:t>if, and to the extent that, such delay or nonperformance is caused by the occurrence of an event of Force Majeure.</w:t>
            </w:r>
          </w:p>
          <w:p w14:paraId="11167EE1" w14:textId="77777777" w:rsidR="006B3AA5" w:rsidRPr="00645306" w:rsidRDefault="006B3AA5" w:rsidP="00DA25E0">
            <w:pPr>
              <w:pStyle w:val="Heading5GCC"/>
              <w:widowControl w:val="0"/>
              <w:suppressAutoHyphens w:val="0"/>
            </w:pPr>
            <w:r w:rsidRPr="00645306">
              <w:t>If the performance of the Contract is substantially prevented, hindered, or delayed for a single period of more than sixty (60) days or an aggregate period of more than one hundred and twenty (120) days on account of one or more events of Force Majeure during the time period covered by the Contract, the parties will attempt to develop a mutually satisfactory solution, failing which, either party may terminate the Contract by giving a notice to the other.</w:t>
            </w:r>
          </w:p>
          <w:p w14:paraId="270E34F6" w14:textId="5F51701E" w:rsidR="006B3AA5" w:rsidRPr="00645306" w:rsidRDefault="006B3AA5">
            <w:pPr>
              <w:pStyle w:val="Heading5GCC"/>
              <w:widowControl w:val="0"/>
              <w:suppressAutoHyphens w:val="0"/>
            </w:pPr>
            <w:r w:rsidRPr="00645306">
              <w:t>In the event of termination pursuant to GCC Sub-</w:t>
            </w:r>
            <w:r w:rsidR="00B11527" w:rsidRPr="00645306">
              <w:t>C</w:t>
            </w:r>
            <w:r w:rsidRPr="00645306">
              <w:t>lause 38.6, the rights and obligations of the Purchaser and the Supplier shall be as specified in GCC Sub-</w:t>
            </w:r>
            <w:r w:rsidR="00B11527" w:rsidRPr="00645306">
              <w:t>C</w:t>
            </w:r>
            <w:r w:rsidRPr="00645306">
              <w:t>lauses 41.1.2 and 41.1.3.</w:t>
            </w:r>
          </w:p>
          <w:p w14:paraId="6712962F" w14:textId="524721D6" w:rsidR="006B3AA5" w:rsidRPr="00645306" w:rsidRDefault="006B3AA5">
            <w:pPr>
              <w:pStyle w:val="Heading5GCC"/>
              <w:widowControl w:val="0"/>
              <w:suppressAutoHyphens w:val="0"/>
            </w:pPr>
            <w:r w:rsidRPr="00645306">
              <w:t>Notwithstanding GCC Sub-</w:t>
            </w:r>
            <w:r w:rsidR="00B11527" w:rsidRPr="00645306">
              <w:t>C</w:t>
            </w:r>
            <w:r w:rsidRPr="00645306">
              <w:t xml:space="preserve">lause 38.5, Force Majeure shall not apply to any obligation of the Purchaser to make payments </w:t>
            </w:r>
            <w:r w:rsidRPr="00645306">
              <w:lastRenderedPageBreak/>
              <w:t>to the Supplier under this Contract.</w:t>
            </w:r>
          </w:p>
        </w:tc>
      </w:tr>
    </w:tbl>
    <w:p w14:paraId="7923D3CF" w14:textId="77777777" w:rsidR="006B3AA5" w:rsidRPr="00645306" w:rsidRDefault="006B3AA5" w:rsidP="00F647DC">
      <w:pPr>
        <w:pStyle w:val="Heading3GCC"/>
        <w:keepNext w:val="0"/>
        <w:widowControl w:val="0"/>
        <w:suppressAutoHyphens w:val="0"/>
        <w:spacing w:before="120" w:after="120"/>
      </w:pPr>
      <w:bookmarkStart w:id="2548" w:name="_Toc521497741"/>
      <w:bookmarkStart w:id="2549" w:name="_Toc210987040"/>
      <w:bookmarkStart w:id="2550" w:name="_Toc448150846"/>
      <w:bookmarkStart w:id="2551" w:name="_Toc448151080"/>
      <w:bookmarkStart w:id="2552" w:name="_Toc448151252"/>
      <w:bookmarkStart w:id="2553" w:name="_Toc448151361"/>
      <w:bookmarkStart w:id="2554" w:name="_Toc512587421"/>
      <w:bookmarkStart w:id="2555" w:name="_Toc55506709"/>
      <w:bookmarkStart w:id="2556" w:name="_Toc55540958"/>
      <w:bookmarkStart w:id="2557" w:name="_Toc55561674"/>
      <w:bookmarkStart w:id="2558" w:name="_Toc55760579"/>
      <w:bookmarkStart w:id="2559" w:name="_Toc55760961"/>
      <w:bookmarkStart w:id="2560" w:name="_Toc55765882"/>
      <w:bookmarkStart w:id="2561" w:name="_Toc55933374"/>
      <w:bookmarkStart w:id="2562" w:name="_Toc56639254"/>
      <w:bookmarkStart w:id="2563" w:name="_Toc195801272"/>
      <w:r w:rsidRPr="00645306">
        <w:lastRenderedPageBreak/>
        <w:t>H.  Change in Contract Elements</w:t>
      </w:r>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p>
    <w:tbl>
      <w:tblPr>
        <w:tblStyle w:val="Tabellengitternetz1"/>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2"/>
        <w:gridCol w:w="6588"/>
      </w:tblGrid>
      <w:tr w:rsidR="006B3AA5" w:rsidRPr="00645306" w14:paraId="71233FE8" w14:textId="77777777" w:rsidTr="001D3540">
        <w:tc>
          <w:tcPr>
            <w:tcW w:w="2412" w:type="dxa"/>
          </w:tcPr>
          <w:p w14:paraId="6E81AE0C" w14:textId="77777777" w:rsidR="006B3AA5" w:rsidRPr="00645306" w:rsidRDefault="006B3AA5" w:rsidP="002C2DDD">
            <w:pPr>
              <w:pStyle w:val="Heading4GCC"/>
              <w:rPr>
                <w:lang w:val="en-US"/>
              </w:rPr>
            </w:pPr>
            <w:bookmarkStart w:id="2564" w:name="_Toc521497742"/>
            <w:bookmarkStart w:id="2565" w:name="_Toc210987041"/>
            <w:bookmarkStart w:id="2566" w:name="_Toc448150847"/>
            <w:bookmarkStart w:id="2567" w:name="_Toc448151081"/>
            <w:bookmarkStart w:id="2568" w:name="_Toc448151253"/>
            <w:bookmarkStart w:id="2569" w:name="_Toc448151362"/>
            <w:bookmarkStart w:id="2570" w:name="_Toc512587422"/>
            <w:bookmarkStart w:id="2571" w:name="_Toc55506710"/>
            <w:bookmarkStart w:id="2572" w:name="_Toc55760580"/>
            <w:bookmarkStart w:id="2573" w:name="_Toc55765883"/>
            <w:bookmarkStart w:id="2574" w:name="_Toc195801273"/>
            <w:r w:rsidRPr="00645306">
              <w:rPr>
                <w:lang w:val="en-US"/>
              </w:rPr>
              <w:t>Changes to the System</w:t>
            </w:r>
            <w:bookmarkEnd w:id="2564"/>
            <w:bookmarkEnd w:id="2565"/>
            <w:bookmarkEnd w:id="2566"/>
            <w:bookmarkEnd w:id="2567"/>
            <w:bookmarkEnd w:id="2568"/>
            <w:bookmarkEnd w:id="2569"/>
            <w:bookmarkEnd w:id="2570"/>
            <w:bookmarkEnd w:id="2571"/>
            <w:bookmarkEnd w:id="2572"/>
            <w:bookmarkEnd w:id="2573"/>
            <w:bookmarkEnd w:id="2574"/>
          </w:p>
        </w:tc>
        <w:tc>
          <w:tcPr>
            <w:tcW w:w="6588" w:type="dxa"/>
          </w:tcPr>
          <w:p w14:paraId="7FFEFA51" w14:textId="77777777" w:rsidR="006B3AA5" w:rsidRPr="00645306" w:rsidRDefault="006B3AA5" w:rsidP="00DA25E0">
            <w:pPr>
              <w:pStyle w:val="Heading5GCC"/>
              <w:widowControl w:val="0"/>
              <w:suppressAutoHyphens w:val="0"/>
              <w:rPr>
                <w:lang w:val="en-US"/>
              </w:rPr>
            </w:pPr>
            <w:r w:rsidRPr="00645306">
              <w:rPr>
                <w:lang w:val="en-US"/>
              </w:rPr>
              <w:t>Introducing a Change</w:t>
            </w:r>
          </w:p>
          <w:p w14:paraId="73D5EE48" w14:textId="53FC9725" w:rsidR="006B3AA5" w:rsidRPr="00645306" w:rsidRDefault="006B3AA5" w:rsidP="000954B1">
            <w:pPr>
              <w:pStyle w:val="Heading5GCC"/>
              <w:widowControl w:val="0"/>
              <w:numPr>
                <w:ilvl w:val="2"/>
                <w:numId w:val="38"/>
              </w:numPr>
              <w:suppressAutoHyphens w:val="0"/>
              <w:rPr>
                <w:lang w:val="en-US"/>
              </w:rPr>
            </w:pPr>
            <w:r w:rsidRPr="00645306">
              <w:rPr>
                <w:lang w:val="en-US"/>
              </w:rPr>
              <w:t>Subject to GCC Sub-</w:t>
            </w:r>
            <w:r w:rsidR="00B11527" w:rsidRPr="00645306">
              <w:rPr>
                <w:lang w:val="en-US"/>
              </w:rPr>
              <w:t>C</w:t>
            </w:r>
            <w:r w:rsidRPr="00645306">
              <w:rPr>
                <w:lang w:val="en-US"/>
              </w:rPr>
              <w:t>lauses 39.2.5 and 39.2.7, the Purchaser shall have the right to propose, and subsequently require, the Project Manager to order the Supplier from time to time during the performance of the Contract to make any change, modification, addition, or deletion to, in, or from the System (interchangeably called “Change”), provided that such Change falls within the general scope of the System, does not constitute unrelated work, and is technically practicable, taking into account both the state of advancement of the System and the technical compatibility of the Change envisaged with the nature of the System as originally specified in the Contract.</w:t>
            </w:r>
          </w:p>
        </w:tc>
      </w:tr>
      <w:tr w:rsidR="006B3AA5" w:rsidRPr="00645306" w14:paraId="4C78C604" w14:textId="77777777" w:rsidTr="001D3540">
        <w:tc>
          <w:tcPr>
            <w:tcW w:w="2412" w:type="dxa"/>
          </w:tcPr>
          <w:p w14:paraId="70579BF1" w14:textId="77777777" w:rsidR="006B3AA5" w:rsidRPr="00645306" w:rsidRDefault="006B3AA5" w:rsidP="00D72315">
            <w:pPr>
              <w:widowControl w:val="0"/>
              <w:spacing w:after="0"/>
              <w:rPr>
                <w:lang w:val="en-US"/>
              </w:rPr>
            </w:pPr>
          </w:p>
        </w:tc>
        <w:tc>
          <w:tcPr>
            <w:tcW w:w="6588" w:type="dxa"/>
          </w:tcPr>
          <w:p w14:paraId="6C0665B5" w14:textId="77777777" w:rsidR="006B3AA5" w:rsidRPr="00645306" w:rsidRDefault="006B3AA5" w:rsidP="00D72315">
            <w:pPr>
              <w:widowControl w:val="0"/>
              <w:tabs>
                <w:tab w:val="left" w:pos="3960"/>
              </w:tabs>
              <w:ind w:left="1354" w:right="-72"/>
              <w:rPr>
                <w:rFonts w:eastAsia="Times New Roman" w:cs="Times New Roman"/>
                <w:szCs w:val="20"/>
                <w:lang w:val="en-US"/>
              </w:rPr>
            </w:pPr>
            <w:r w:rsidRPr="00645306">
              <w:rPr>
                <w:rFonts w:eastAsia="Times New Roman" w:cs="Times New Roman"/>
                <w:szCs w:val="20"/>
                <w:lang w:val="en-US"/>
              </w:rPr>
              <w:t>A Change may involve, but is not restricted to, the substitution of updated Information Technologies and related Services in accordance with GCC Clause 23 (Product Upgrades).</w:t>
            </w:r>
          </w:p>
        </w:tc>
      </w:tr>
      <w:tr w:rsidR="006B3AA5" w:rsidRPr="00645306" w14:paraId="05ED77D3" w14:textId="77777777" w:rsidTr="001D3540">
        <w:tc>
          <w:tcPr>
            <w:tcW w:w="2412" w:type="dxa"/>
          </w:tcPr>
          <w:p w14:paraId="50516BA2" w14:textId="77777777" w:rsidR="006B3AA5" w:rsidRPr="00645306" w:rsidRDefault="006B3AA5" w:rsidP="00D72315">
            <w:pPr>
              <w:widowControl w:val="0"/>
              <w:spacing w:after="0"/>
              <w:rPr>
                <w:lang w:val="en-US"/>
              </w:rPr>
            </w:pPr>
          </w:p>
        </w:tc>
        <w:tc>
          <w:tcPr>
            <w:tcW w:w="6588" w:type="dxa"/>
          </w:tcPr>
          <w:p w14:paraId="5E9AFA12" w14:textId="77777777" w:rsidR="006B3AA5" w:rsidRPr="00645306" w:rsidRDefault="006B3AA5" w:rsidP="000954B1">
            <w:pPr>
              <w:pStyle w:val="Heading5GCC"/>
              <w:widowControl w:val="0"/>
              <w:numPr>
                <w:ilvl w:val="2"/>
                <w:numId w:val="38"/>
              </w:numPr>
              <w:suppressAutoHyphens w:val="0"/>
              <w:rPr>
                <w:lang w:val="en-US"/>
              </w:rPr>
            </w:pPr>
            <w:r w:rsidRPr="00645306">
              <w:rPr>
                <w:lang w:val="en-US"/>
              </w:rPr>
              <w:t>The Supplier may from time to time during its performance of the Contract propose to the Purchaser (with a copy to the Project Manager) any Change that the Supplier considers necessary or desirable to improve the quality or efficiency of the System. The Purchaser may at its discretion approve or reject any Change proposed by the Supplier.</w:t>
            </w:r>
          </w:p>
          <w:p w14:paraId="7A7864AB" w14:textId="1C3F5A48" w:rsidR="006B3AA5" w:rsidRPr="00645306" w:rsidRDefault="006B3AA5" w:rsidP="000954B1">
            <w:pPr>
              <w:pStyle w:val="Heading5GCC"/>
              <w:widowControl w:val="0"/>
              <w:numPr>
                <w:ilvl w:val="2"/>
                <w:numId w:val="38"/>
              </w:numPr>
              <w:suppressAutoHyphens w:val="0"/>
              <w:rPr>
                <w:lang w:val="en-US"/>
              </w:rPr>
            </w:pPr>
            <w:r w:rsidRPr="00645306">
              <w:rPr>
                <w:lang w:val="en-US"/>
              </w:rPr>
              <w:t>Notwithstanding GCC Sub-</w:t>
            </w:r>
            <w:r w:rsidR="00B11527" w:rsidRPr="00645306">
              <w:rPr>
                <w:lang w:val="en-US"/>
              </w:rPr>
              <w:t>C</w:t>
            </w:r>
            <w:r w:rsidRPr="00645306">
              <w:rPr>
                <w:lang w:val="en-US"/>
              </w:rPr>
              <w:t>lauses 39.1.1 and 39.1.2, no change made necessary because of any default of the Supplier in the performance of its obligations under the Contract shall be deemed to be a Change, and such change shall not result in any adjustment of the Contract Price or the Time for Achieving Operational Acceptance.</w:t>
            </w:r>
          </w:p>
          <w:p w14:paraId="77BAF60B" w14:textId="59AE0242" w:rsidR="006B3AA5" w:rsidRPr="00645306" w:rsidRDefault="006B3AA5" w:rsidP="000954B1">
            <w:pPr>
              <w:pStyle w:val="Heading5GCC"/>
              <w:widowControl w:val="0"/>
              <w:numPr>
                <w:ilvl w:val="2"/>
                <w:numId w:val="38"/>
              </w:numPr>
              <w:suppressAutoHyphens w:val="0"/>
              <w:rPr>
                <w:lang w:val="en-US"/>
              </w:rPr>
            </w:pPr>
            <w:r w:rsidRPr="00645306">
              <w:rPr>
                <w:lang w:val="en-US"/>
              </w:rPr>
              <w:t>The procedure on how to proceed with and execute Changes is specified in GCC Sub-</w:t>
            </w:r>
            <w:r w:rsidR="00B11527" w:rsidRPr="00645306">
              <w:rPr>
                <w:lang w:val="en-US"/>
              </w:rPr>
              <w:t>C</w:t>
            </w:r>
            <w:r w:rsidRPr="00645306">
              <w:rPr>
                <w:lang w:val="en-US"/>
              </w:rPr>
              <w:t xml:space="preserve">lauses 39.2 and 39.3, and further details and </w:t>
            </w:r>
            <w:r w:rsidR="00333FA6" w:rsidRPr="00645306">
              <w:rPr>
                <w:lang w:val="en-US"/>
              </w:rPr>
              <w:t xml:space="preserve">Offer </w:t>
            </w:r>
            <w:r w:rsidRPr="00645306">
              <w:rPr>
                <w:lang w:val="en-US"/>
              </w:rPr>
              <w:t xml:space="preserve">Forms are provided in the </w:t>
            </w:r>
            <w:r w:rsidR="00333FA6" w:rsidRPr="00645306">
              <w:rPr>
                <w:lang w:val="en-US"/>
              </w:rPr>
              <w:t xml:space="preserve">Submission </w:t>
            </w:r>
            <w:r w:rsidRPr="00645306">
              <w:rPr>
                <w:lang w:val="en-US"/>
              </w:rPr>
              <w:t>Forms Section in the Bidding Documents.</w:t>
            </w:r>
          </w:p>
          <w:p w14:paraId="5A7E0300" w14:textId="03997F50" w:rsidR="006B3AA5" w:rsidRPr="00645306" w:rsidRDefault="006B3AA5" w:rsidP="000954B1">
            <w:pPr>
              <w:pStyle w:val="Heading5GCC"/>
              <w:widowControl w:val="0"/>
              <w:numPr>
                <w:ilvl w:val="2"/>
                <w:numId w:val="38"/>
              </w:numPr>
              <w:suppressAutoHyphens w:val="0"/>
              <w:rPr>
                <w:lang w:val="en-US"/>
              </w:rPr>
            </w:pPr>
            <w:r w:rsidRPr="00645306">
              <w:rPr>
                <w:lang w:val="en-US"/>
              </w:rPr>
              <w:t xml:space="preserve">Moreover, the Purchaser and Supplier will agree, </w:t>
            </w:r>
            <w:r w:rsidRPr="00645306">
              <w:rPr>
                <w:lang w:val="en-US"/>
              </w:rPr>
              <w:lastRenderedPageBreak/>
              <w:t xml:space="preserve">during development of the Project Plan, to a date prior to the scheduled date for Operational Acceptance, after which the Purchaser’s Requirements </w:t>
            </w:r>
            <w:r w:rsidR="00005435" w:rsidRPr="00645306">
              <w:rPr>
                <w:lang w:val="en-US"/>
              </w:rPr>
              <w:t xml:space="preserve">of </w:t>
            </w:r>
            <w:r w:rsidRPr="00645306">
              <w:rPr>
                <w:lang w:val="en-US"/>
              </w:rPr>
              <w:t>the System shall be “frozen.”  Any Change initiated after this time will be dealt with after Operational Acceptance.</w:t>
            </w:r>
          </w:p>
          <w:p w14:paraId="2F45EC58" w14:textId="77777777" w:rsidR="006B3AA5" w:rsidRPr="00645306" w:rsidRDefault="006B3AA5">
            <w:pPr>
              <w:pStyle w:val="Heading5GCC"/>
              <w:widowControl w:val="0"/>
              <w:suppressAutoHyphens w:val="0"/>
              <w:rPr>
                <w:rFonts w:cs="Arial"/>
                <w:b/>
                <w:bCs/>
                <w:lang w:val="en-US" w:eastAsia="en-GB"/>
              </w:rPr>
            </w:pPr>
            <w:r w:rsidRPr="00645306">
              <w:rPr>
                <w:lang w:val="en-US"/>
              </w:rPr>
              <w:t>Changes Originating from Purchaser</w:t>
            </w:r>
          </w:p>
          <w:p w14:paraId="2888C18A" w14:textId="0D1CB578" w:rsidR="006B3AA5" w:rsidRPr="00645306" w:rsidRDefault="006B3AA5" w:rsidP="000954B1">
            <w:pPr>
              <w:pStyle w:val="Heading5GCC"/>
              <w:widowControl w:val="0"/>
              <w:numPr>
                <w:ilvl w:val="2"/>
                <w:numId w:val="38"/>
              </w:numPr>
              <w:suppressAutoHyphens w:val="0"/>
              <w:rPr>
                <w:lang w:val="en-US"/>
              </w:rPr>
            </w:pPr>
            <w:r w:rsidRPr="00645306">
              <w:rPr>
                <w:lang w:val="en-US"/>
              </w:rPr>
              <w:t>If the Purchaser proposes a Change pursuant to GCC Sub-</w:t>
            </w:r>
            <w:r w:rsidR="00B11527" w:rsidRPr="00645306">
              <w:rPr>
                <w:lang w:val="en-US"/>
              </w:rPr>
              <w:t>C</w:t>
            </w:r>
            <w:r w:rsidRPr="00645306">
              <w:rPr>
                <w:lang w:val="en-US"/>
              </w:rPr>
              <w:t>lause 39.1.1, it shall send to the Supplier a “Request for Change Proposal,” requiring the Supplier to prepare and furnish to the Project Manager as soon as reasonably practicable a “Change Proposal,” which shall include the following:</w:t>
            </w:r>
          </w:p>
          <w:p w14:paraId="21758F3F" w14:textId="77777777" w:rsidR="006B3AA5" w:rsidRPr="00645306" w:rsidRDefault="006B3AA5" w:rsidP="000954B1">
            <w:pPr>
              <w:pStyle w:val="ListParagraph"/>
              <w:widowControl w:val="0"/>
              <w:numPr>
                <w:ilvl w:val="0"/>
                <w:numId w:val="104"/>
              </w:numPr>
              <w:ind w:left="1699"/>
              <w:contextualSpacing w:val="0"/>
              <w:rPr>
                <w:lang w:val="en-US"/>
              </w:rPr>
            </w:pPr>
            <w:r w:rsidRPr="00645306">
              <w:rPr>
                <w:lang w:val="en-US"/>
              </w:rPr>
              <w:t xml:space="preserve">brief description of the </w:t>
            </w:r>
            <w:proofErr w:type="gramStart"/>
            <w:r w:rsidRPr="00645306">
              <w:rPr>
                <w:lang w:val="en-US"/>
              </w:rPr>
              <w:t>Change;</w:t>
            </w:r>
            <w:proofErr w:type="gramEnd"/>
          </w:p>
          <w:p w14:paraId="36051BA2" w14:textId="77777777" w:rsidR="006B3AA5" w:rsidRPr="00645306" w:rsidRDefault="006B3AA5" w:rsidP="00F647DC">
            <w:pPr>
              <w:pStyle w:val="ListParagraph"/>
              <w:widowControl w:val="0"/>
              <w:ind w:left="1699"/>
              <w:contextualSpacing w:val="0"/>
              <w:rPr>
                <w:lang w:val="en-US"/>
              </w:rPr>
            </w:pPr>
            <w:r w:rsidRPr="00645306">
              <w:rPr>
                <w:lang w:val="en-US"/>
              </w:rPr>
              <w:t xml:space="preserve">impact on the Time for Achieving Operational </w:t>
            </w:r>
            <w:proofErr w:type="gramStart"/>
            <w:r w:rsidRPr="00645306">
              <w:rPr>
                <w:lang w:val="en-US"/>
              </w:rPr>
              <w:t>Acceptance;</w:t>
            </w:r>
            <w:proofErr w:type="gramEnd"/>
          </w:p>
          <w:p w14:paraId="7D01F515" w14:textId="77777777" w:rsidR="006B3AA5" w:rsidRPr="00645306" w:rsidRDefault="006B3AA5" w:rsidP="00F647DC">
            <w:pPr>
              <w:pStyle w:val="ListParagraph"/>
              <w:widowControl w:val="0"/>
              <w:ind w:left="1699"/>
              <w:contextualSpacing w:val="0"/>
              <w:rPr>
                <w:lang w:val="en-US"/>
              </w:rPr>
            </w:pPr>
            <w:r w:rsidRPr="00645306">
              <w:rPr>
                <w:lang w:val="en-US"/>
              </w:rPr>
              <w:t xml:space="preserve">detailed estimated cost of the </w:t>
            </w:r>
            <w:proofErr w:type="gramStart"/>
            <w:r w:rsidRPr="00645306">
              <w:rPr>
                <w:lang w:val="en-US"/>
              </w:rPr>
              <w:t>Change;</w:t>
            </w:r>
            <w:proofErr w:type="gramEnd"/>
          </w:p>
          <w:p w14:paraId="4F2421A9" w14:textId="77777777" w:rsidR="006B3AA5" w:rsidRPr="00645306" w:rsidRDefault="006B3AA5" w:rsidP="00F647DC">
            <w:pPr>
              <w:pStyle w:val="ListParagraph"/>
              <w:widowControl w:val="0"/>
              <w:ind w:left="1699"/>
              <w:contextualSpacing w:val="0"/>
              <w:rPr>
                <w:lang w:val="en-US"/>
              </w:rPr>
            </w:pPr>
            <w:r w:rsidRPr="00645306">
              <w:rPr>
                <w:lang w:val="en-US"/>
              </w:rPr>
              <w:t>effect on Functional Guarantees pursuant to GCC Clause 30 (if any</w:t>
            </w:r>
            <w:proofErr w:type="gramStart"/>
            <w:r w:rsidRPr="00645306">
              <w:rPr>
                <w:lang w:val="en-US"/>
              </w:rPr>
              <w:t>);</w:t>
            </w:r>
            <w:proofErr w:type="gramEnd"/>
          </w:p>
          <w:p w14:paraId="382C3420" w14:textId="77777777" w:rsidR="006B3AA5" w:rsidRPr="00645306" w:rsidRDefault="006B3AA5" w:rsidP="00F647DC">
            <w:pPr>
              <w:pStyle w:val="ListParagraph"/>
              <w:widowControl w:val="0"/>
              <w:ind w:left="1699"/>
              <w:contextualSpacing w:val="0"/>
              <w:rPr>
                <w:lang w:val="en-US"/>
              </w:rPr>
            </w:pPr>
            <w:r w:rsidRPr="00645306">
              <w:rPr>
                <w:lang w:val="en-US"/>
              </w:rPr>
              <w:t>effect on any other provisions of the Contract.</w:t>
            </w:r>
          </w:p>
          <w:p w14:paraId="12D88067" w14:textId="77777777" w:rsidR="006B3AA5" w:rsidRPr="00645306" w:rsidRDefault="006B3AA5" w:rsidP="000954B1">
            <w:pPr>
              <w:pStyle w:val="Heading5GCC"/>
              <w:widowControl w:val="0"/>
              <w:numPr>
                <w:ilvl w:val="2"/>
                <w:numId w:val="38"/>
              </w:numPr>
              <w:suppressAutoHyphens w:val="0"/>
              <w:rPr>
                <w:lang w:val="en-US"/>
              </w:rPr>
            </w:pPr>
            <w:r w:rsidRPr="00645306">
              <w:rPr>
                <w:lang w:val="en-US"/>
              </w:rPr>
              <w:t>Prior to preparing and submitting the “Change Proposal,” the Supplier shall submit to the Project Manager a “Change Estimate Proposal,” which shall be an estimate of the cost of preparing the Change Proposal, plus a first approximation of the suggested approach and cost for implementing the changes. Upon receipt of the Supplier’s Change Estimate Proposal, the Purchaser shall do one of the following:</w:t>
            </w:r>
          </w:p>
          <w:p w14:paraId="16C29B8E" w14:textId="77777777" w:rsidR="00F61D4B" w:rsidRPr="00645306" w:rsidRDefault="006B3AA5" w:rsidP="000954B1">
            <w:pPr>
              <w:pStyle w:val="ListParagraph"/>
              <w:widowControl w:val="0"/>
              <w:numPr>
                <w:ilvl w:val="0"/>
                <w:numId w:val="44"/>
              </w:numPr>
              <w:ind w:left="1699"/>
              <w:contextualSpacing w:val="0"/>
              <w:rPr>
                <w:lang w:val="en-US"/>
              </w:rPr>
            </w:pPr>
            <w:r w:rsidRPr="00645306">
              <w:rPr>
                <w:lang w:val="en-US"/>
              </w:rPr>
              <w:t>accept the Supplier’s estimate with instructions to the Supplier to proceed with the pre</w:t>
            </w:r>
            <w:r w:rsidR="00F61D4B" w:rsidRPr="00645306">
              <w:rPr>
                <w:lang w:val="en-US"/>
              </w:rPr>
              <w:t>paration of the Change Proposal</w:t>
            </w:r>
          </w:p>
          <w:p w14:paraId="42D6498A" w14:textId="77777777" w:rsidR="00F61D4B" w:rsidRPr="00645306" w:rsidRDefault="006B3AA5" w:rsidP="000954B1">
            <w:pPr>
              <w:pStyle w:val="ListParagraph"/>
              <w:widowControl w:val="0"/>
              <w:numPr>
                <w:ilvl w:val="0"/>
                <w:numId w:val="44"/>
              </w:numPr>
              <w:ind w:left="1699"/>
              <w:contextualSpacing w:val="0"/>
              <w:rPr>
                <w:lang w:val="en-US"/>
              </w:rPr>
            </w:pPr>
            <w:r w:rsidRPr="00645306">
              <w:rPr>
                <w:lang w:val="en-US"/>
              </w:rPr>
              <w:t xml:space="preserve">advise the Supplier of any part of its Change Estimate Proposal that is unacceptable and request the Supplier to review its </w:t>
            </w:r>
            <w:proofErr w:type="gramStart"/>
            <w:r w:rsidRPr="00645306">
              <w:rPr>
                <w:lang w:val="en-US"/>
              </w:rPr>
              <w:t>estimate;</w:t>
            </w:r>
            <w:proofErr w:type="gramEnd"/>
          </w:p>
          <w:p w14:paraId="31CFFA64" w14:textId="77777777" w:rsidR="006B3AA5" w:rsidRPr="00645306" w:rsidRDefault="006B3AA5" w:rsidP="000954B1">
            <w:pPr>
              <w:pStyle w:val="ListParagraph"/>
              <w:widowControl w:val="0"/>
              <w:numPr>
                <w:ilvl w:val="0"/>
                <w:numId w:val="44"/>
              </w:numPr>
              <w:ind w:left="1699"/>
              <w:contextualSpacing w:val="0"/>
              <w:rPr>
                <w:lang w:val="en-US"/>
              </w:rPr>
            </w:pPr>
            <w:r w:rsidRPr="00645306">
              <w:rPr>
                <w:lang w:val="en-US"/>
              </w:rPr>
              <w:t>advise the Supplier that the Purchaser does not intend to proceed with the Change.</w:t>
            </w:r>
          </w:p>
          <w:p w14:paraId="12C59E34" w14:textId="6CC344DF" w:rsidR="006B3AA5" w:rsidRPr="00645306" w:rsidRDefault="006B3AA5" w:rsidP="000954B1">
            <w:pPr>
              <w:pStyle w:val="Heading5GCC"/>
              <w:widowControl w:val="0"/>
              <w:numPr>
                <w:ilvl w:val="2"/>
                <w:numId w:val="38"/>
              </w:numPr>
              <w:suppressAutoHyphens w:val="0"/>
              <w:rPr>
                <w:lang w:val="en-US"/>
              </w:rPr>
            </w:pPr>
            <w:r w:rsidRPr="00645306">
              <w:rPr>
                <w:lang w:val="en-US"/>
              </w:rPr>
              <w:t>Upon receipt of the Purchaser’s instruction to proceed under GCC Sub-</w:t>
            </w:r>
            <w:r w:rsidR="00B11527" w:rsidRPr="00645306">
              <w:rPr>
                <w:lang w:val="en-US"/>
              </w:rPr>
              <w:t>C</w:t>
            </w:r>
            <w:r w:rsidRPr="00645306">
              <w:rPr>
                <w:lang w:val="en-US"/>
              </w:rPr>
              <w:t xml:space="preserve">lause 39.2.2 (a), the Supplier shall, with proper expedition, proceed with the preparation of the Change Proposal, in </w:t>
            </w:r>
            <w:r w:rsidRPr="00645306">
              <w:rPr>
                <w:lang w:val="en-US"/>
              </w:rPr>
              <w:lastRenderedPageBreak/>
              <w:t>accordance with GCC Sub-</w:t>
            </w:r>
            <w:r w:rsidR="00B11527" w:rsidRPr="00645306">
              <w:rPr>
                <w:lang w:val="en-US"/>
              </w:rPr>
              <w:t>C</w:t>
            </w:r>
            <w:r w:rsidRPr="00645306">
              <w:rPr>
                <w:lang w:val="en-US"/>
              </w:rPr>
              <w:t>lause 39.2.1. The Supplier, at its discretion, may specify a validity period for the Change Proposal, after which if the Purchaser and Supplier has not reached agreement in accordance with GCC Sub-</w:t>
            </w:r>
            <w:r w:rsidR="00B11527" w:rsidRPr="00645306">
              <w:rPr>
                <w:lang w:val="en-US"/>
              </w:rPr>
              <w:t>C</w:t>
            </w:r>
            <w:r w:rsidRPr="00645306">
              <w:rPr>
                <w:lang w:val="en-US"/>
              </w:rPr>
              <w:t>lause 39.2.6, then GCC Sub-</w:t>
            </w:r>
            <w:r w:rsidR="00B11527" w:rsidRPr="00645306">
              <w:rPr>
                <w:lang w:val="en-US"/>
              </w:rPr>
              <w:t>C</w:t>
            </w:r>
            <w:r w:rsidRPr="00645306">
              <w:rPr>
                <w:lang w:val="en-US"/>
              </w:rPr>
              <w:t>lause 39.2.7 shall apply.</w:t>
            </w:r>
          </w:p>
          <w:p w14:paraId="4252FC7E" w14:textId="77777777" w:rsidR="006B3AA5" w:rsidRPr="00645306" w:rsidRDefault="006B3AA5" w:rsidP="000954B1">
            <w:pPr>
              <w:pStyle w:val="Heading5GCC"/>
              <w:widowControl w:val="0"/>
              <w:numPr>
                <w:ilvl w:val="2"/>
                <w:numId w:val="38"/>
              </w:numPr>
              <w:suppressAutoHyphens w:val="0"/>
              <w:rPr>
                <w:lang w:val="en-US"/>
              </w:rPr>
            </w:pPr>
            <w:r w:rsidRPr="00645306">
              <w:rPr>
                <w:lang w:val="en-US"/>
              </w:rPr>
              <w:t>The pricing of any Change shall, as far as practicable, be calculated in accordance with the rates and prices included in the Contract. If the nature of the Change is such that the Contract rates and prices are inequitable, the parties to the Contract shall agree on other specific rates to be used for valuing the Change.</w:t>
            </w:r>
          </w:p>
          <w:p w14:paraId="04AD522E" w14:textId="77777777" w:rsidR="006B3AA5" w:rsidRPr="00645306" w:rsidRDefault="006B3AA5" w:rsidP="000954B1">
            <w:pPr>
              <w:pStyle w:val="Heading5GCC"/>
              <w:widowControl w:val="0"/>
              <w:numPr>
                <w:ilvl w:val="2"/>
                <w:numId w:val="38"/>
              </w:numPr>
              <w:suppressAutoHyphens w:val="0"/>
              <w:rPr>
                <w:lang w:val="en-US"/>
              </w:rPr>
            </w:pPr>
            <w:r w:rsidRPr="00645306">
              <w:rPr>
                <w:lang w:val="en-US"/>
              </w:rPr>
              <w:t>If before or during the preparation of the Change Proposal it becomes apparent that the aggregate impact of compliance with the Request for Change Proposal and with all other Change Orders that have already become binding upon the Supplier under this GCC Clause 39 would be to increase or decrease the Contract Price as originally set forth in Article 2 (Contract Price and Terms of Payment) of the Contract Agreement by more than fifteen (15) percent, the Supplier may give a written notice of objection to this Request for Change Proposal prior to furnishing the Change Proposal. If the Purchaser accepts the Supplier’s objection, the Purchaser shall withdraw the proposed Change and shall notify the Supplier in writing of its acceptance.</w:t>
            </w:r>
          </w:p>
          <w:p w14:paraId="0836717A" w14:textId="77777777" w:rsidR="006B3AA5" w:rsidRPr="00645306" w:rsidRDefault="006B3AA5" w:rsidP="000954B1">
            <w:pPr>
              <w:pStyle w:val="Heading5GCC"/>
              <w:widowControl w:val="0"/>
              <w:numPr>
                <w:ilvl w:val="2"/>
                <w:numId w:val="38"/>
              </w:numPr>
              <w:suppressAutoHyphens w:val="0"/>
              <w:rPr>
                <w:lang w:val="en-US"/>
              </w:rPr>
            </w:pPr>
            <w:r w:rsidRPr="00645306">
              <w:rPr>
                <w:lang w:val="en-US"/>
              </w:rPr>
              <w:t xml:space="preserve">The Supplier’s failure to object to a Request for Change Proposal shall neither affect its right to object to any subsequent requested Changes or Change Orders, nor affect its right to </w:t>
            </w:r>
            <w:proofErr w:type="gramStart"/>
            <w:r w:rsidRPr="00645306">
              <w:rPr>
                <w:lang w:val="en-US"/>
              </w:rPr>
              <w:t>take into account</w:t>
            </w:r>
            <w:proofErr w:type="gramEnd"/>
            <w:r w:rsidRPr="00645306">
              <w:rPr>
                <w:lang w:val="en-US"/>
              </w:rPr>
              <w:t>, when making such subsequent objection, the percentage increase or decrease in the Contract Price that any Change not objected to by the Supplier represents.</w:t>
            </w:r>
          </w:p>
          <w:p w14:paraId="2BAC02BA" w14:textId="1A360FA2" w:rsidR="006B3AA5" w:rsidRPr="00645306" w:rsidRDefault="006B3AA5" w:rsidP="000954B1">
            <w:pPr>
              <w:pStyle w:val="Heading5GCC"/>
              <w:widowControl w:val="0"/>
              <w:numPr>
                <w:ilvl w:val="2"/>
                <w:numId w:val="38"/>
              </w:numPr>
              <w:suppressAutoHyphens w:val="0"/>
              <w:rPr>
                <w:lang w:val="en-US"/>
              </w:rPr>
            </w:pPr>
            <w:r w:rsidRPr="00645306">
              <w:rPr>
                <w:lang w:val="en-US"/>
              </w:rPr>
              <w:t xml:space="preserve">Upon receipt of the Change Proposal, the Purchaser and the Supplier shall mutually agree upon all matters contained in the Change Proposal. Within fourteen (14) days after such agreement, the Purchaser shall, if it intends to proceed with the Change, issue the Supplier a Change Order. If the Purchaser is unable to reach a decision within fourteen (14) days, it shall notify the Supplier with details of when the Supplier can expect a decision. If </w:t>
            </w:r>
            <w:r w:rsidRPr="00645306">
              <w:rPr>
                <w:lang w:val="en-US"/>
              </w:rPr>
              <w:lastRenderedPageBreak/>
              <w:t xml:space="preserve">the Purchaser decides not to proceed with the Change for whatever reason, it shall, within the said period of fourteen (14) days, notify the Supplier accordingly. Under such circumstances, the Supplier shall be entitled to reimbursement of all costs reasonably incurred by it in the preparation of the Change Proposal, </w:t>
            </w:r>
            <w:proofErr w:type="gramStart"/>
            <w:r w:rsidRPr="00645306">
              <w:rPr>
                <w:lang w:val="en-US"/>
              </w:rPr>
              <w:t>provided that</w:t>
            </w:r>
            <w:proofErr w:type="gramEnd"/>
            <w:r w:rsidRPr="00645306">
              <w:rPr>
                <w:lang w:val="en-US"/>
              </w:rPr>
              <w:t xml:space="preserve"> these do not exceed the amount given by the Supplier in its Change Estimate Proposal submitted in accordance with GCC Sub-</w:t>
            </w:r>
            <w:r w:rsidR="00B11527" w:rsidRPr="00645306">
              <w:rPr>
                <w:lang w:val="en-US"/>
              </w:rPr>
              <w:t>C</w:t>
            </w:r>
            <w:r w:rsidRPr="00645306">
              <w:rPr>
                <w:lang w:val="en-US"/>
              </w:rPr>
              <w:t>lause 39.2.2.</w:t>
            </w:r>
          </w:p>
          <w:p w14:paraId="00F17643" w14:textId="77777777" w:rsidR="006B3AA5" w:rsidRPr="00645306" w:rsidRDefault="006B3AA5" w:rsidP="000954B1">
            <w:pPr>
              <w:pStyle w:val="Heading5GCC"/>
              <w:widowControl w:val="0"/>
              <w:numPr>
                <w:ilvl w:val="2"/>
                <w:numId w:val="38"/>
              </w:numPr>
              <w:suppressAutoHyphens w:val="0"/>
              <w:rPr>
                <w:lang w:val="en-US"/>
              </w:rPr>
            </w:pPr>
            <w:r w:rsidRPr="00645306">
              <w:rPr>
                <w:lang w:val="en-US"/>
              </w:rPr>
              <w:t>If the Purchaser and the Supplier cannot reach agreement on the price for the Change, an equitable adjustment to the Time for Achieving Operational Acceptance, or any other matters identified in the Change Proposal, the Change will not be implemented. However, this provision does not limit the rights of either party under GCC Clause 6 (Settlement of Disputes).</w:t>
            </w:r>
          </w:p>
          <w:p w14:paraId="4A528FE7" w14:textId="77777777" w:rsidR="006B3AA5" w:rsidRPr="00645306" w:rsidRDefault="006B3AA5">
            <w:pPr>
              <w:pStyle w:val="Heading5GCC"/>
              <w:widowControl w:val="0"/>
              <w:suppressAutoHyphens w:val="0"/>
              <w:rPr>
                <w:rFonts w:cs="Arial"/>
                <w:b/>
                <w:bCs/>
                <w:lang w:val="en-US" w:eastAsia="en-GB"/>
              </w:rPr>
            </w:pPr>
            <w:r w:rsidRPr="00645306">
              <w:rPr>
                <w:lang w:val="en-US"/>
              </w:rPr>
              <w:t>Changes Originating from Supplier</w:t>
            </w:r>
          </w:p>
          <w:p w14:paraId="5C676729" w14:textId="30390F64" w:rsidR="006B3AA5" w:rsidRPr="00645306" w:rsidRDefault="006B3AA5">
            <w:pPr>
              <w:widowControl w:val="0"/>
              <w:tabs>
                <w:tab w:val="left" w:pos="3960"/>
              </w:tabs>
              <w:ind w:left="707" w:right="-72"/>
              <w:rPr>
                <w:rFonts w:eastAsia="Times New Roman" w:cs="Times New Roman"/>
                <w:szCs w:val="20"/>
                <w:lang w:val="en-US"/>
              </w:rPr>
            </w:pPr>
            <w:r w:rsidRPr="00645306">
              <w:rPr>
                <w:rFonts w:eastAsia="Times New Roman" w:cs="Times New Roman"/>
                <w:szCs w:val="20"/>
                <w:lang w:val="en-US"/>
              </w:rPr>
              <w:t>If the Supplier proposes a Change pursuant to GCC Sub-</w:t>
            </w:r>
            <w:r w:rsidR="00B11527" w:rsidRPr="00645306">
              <w:rPr>
                <w:rFonts w:eastAsia="Times New Roman" w:cs="Times New Roman"/>
                <w:szCs w:val="20"/>
                <w:lang w:val="en-US"/>
              </w:rPr>
              <w:t>C</w:t>
            </w:r>
            <w:r w:rsidRPr="00645306">
              <w:rPr>
                <w:rFonts w:eastAsia="Times New Roman" w:cs="Times New Roman"/>
                <w:szCs w:val="20"/>
                <w:lang w:val="en-US"/>
              </w:rPr>
              <w:t>lause 39.1.2, the Supplier shall submit to the Project Manager a written “Application for Change Proposal,” giving reasons for the proposed Change and including the information specified in GCC Sub-</w:t>
            </w:r>
            <w:r w:rsidR="00B11527" w:rsidRPr="00645306">
              <w:rPr>
                <w:rFonts w:eastAsia="Times New Roman" w:cs="Times New Roman"/>
                <w:szCs w:val="20"/>
                <w:lang w:val="en-US"/>
              </w:rPr>
              <w:t>C</w:t>
            </w:r>
            <w:r w:rsidRPr="00645306">
              <w:rPr>
                <w:rFonts w:eastAsia="Times New Roman" w:cs="Times New Roman"/>
                <w:szCs w:val="20"/>
                <w:lang w:val="en-US"/>
              </w:rPr>
              <w:t>lause 39.2.1. Upon receipt of the Application for Change Proposal, the parties shall follow the procedures outlined in GCC Sub-</w:t>
            </w:r>
            <w:r w:rsidR="00B11527" w:rsidRPr="00645306">
              <w:rPr>
                <w:rFonts w:eastAsia="Times New Roman" w:cs="Times New Roman"/>
                <w:szCs w:val="20"/>
                <w:lang w:val="en-US"/>
              </w:rPr>
              <w:t>C</w:t>
            </w:r>
            <w:r w:rsidRPr="00645306">
              <w:rPr>
                <w:rFonts w:eastAsia="Times New Roman" w:cs="Times New Roman"/>
                <w:szCs w:val="20"/>
                <w:lang w:val="en-US"/>
              </w:rPr>
              <w:t>lause</w:t>
            </w:r>
            <w:r w:rsidR="00B11527" w:rsidRPr="00645306">
              <w:rPr>
                <w:rFonts w:eastAsia="Times New Roman" w:cs="Times New Roman"/>
                <w:szCs w:val="20"/>
                <w:lang w:val="en-US"/>
              </w:rPr>
              <w:t>s</w:t>
            </w:r>
            <w:r w:rsidRPr="00645306">
              <w:rPr>
                <w:rFonts w:eastAsia="Times New Roman" w:cs="Times New Roman"/>
                <w:szCs w:val="20"/>
                <w:lang w:val="en-US"/>
              </w:rPr>
              <w:t xml:space="preserve"> 39.2.6 and 39.2.7. However, should the Purchaser choose not to proceed or the Purchaser and the Supplier cannot come to agreement on the change during any validity period that the Supplier may specify in its Application for Change Proposal, the Supplier shall not be entitled to recover the costs of preparing the Application for Change Proposal, unless subject to an agreement between the Purchaser and the Supplier to the contrary.</w:t>
            </w:r>
          </w:p>
        </w:tc>
      </w:tr>
      <w:tr w:rsidR="006B3AA5" w:rsidRPr="00645306" w14:paraId="506A1265" w14:textId="77777777" w:rsidTr="001D3540">
        <w:trPr>
          <w:trHeight w:val="600"/>
        </w:trPr>
        <w:tc>
          <w:tcPr>
            <w:tcW w:w="2412" w:type="dxa"/>
          </w:tcPr>
          <w:p w14:paraId="021A8AA9" w14:textId="77777777" w:rsidR="006B3AA5" w:rsidRPr="00645306" w:rsidRDefault="006B3AA5" w:rsidP="002C2DDD">
            <w:pPr>
              <w:pStyle w:val="Heading4GCC"/>
              <w:rPr>
                <w:lang w:val="en-US"/>
              </w:rPr>
            </w:pPr>
            <w:bookmarkStart w:id="2575" w:name="_Toc521497743"/>
            <w:bookmarkStart w:id="2576" w:name="_Toc210987042"/>
            <w:bookmarkStart w:id="2577" w:name="_Toc448150848"/>
            <w:bookmarkStart w:id="2578" w:name="_Toc448151082"/>
            <w:bookmarkStart w:id="2579" w:name="_Toc448151254"/>
            <w:bookmarkStart w:id="2580" w:name="_Toc448151363"/>
            <w:bookmarkStart w:id="2581" w:name="_Toc512587423"/>
            <w:bookmarkStart w:id="2582" w:name="_Toc55506711"/>
            <w:bookmarkStart w:id="2583" w:name="_Toc55760581"/>
            <w:bookmarkStart w:id="2584" w:name="_Toc55765884"/>
            <w:bookmarkStart w:id="2585" w:name="_Toc195801274"/>
            <w:r w:rsidRPr="00645306">
              <w:rPr>
                <w:lang w:val="en-US"/>
              </w:rPr>
              <w:lastRenderedPageBreak/>
              <w:t>Extension of Time for Achieving Operational Acceptance</w:t>
            </w:r>
            <w:bookmarkEnd w:id="2575"/>
            <w:bookmarkEnd w:id="2576"/>
            <w:bookmarkEnd w:id="2577"/>
            <w:bookmarkEnd w:id="2578"/>
            <w:bookmarkEnd w:id="2579"/>
            <w:bookmarkEnd w:id="2580"/>
            <w:bookmarkEnd w:id="2581"/>
            <w:bookmarkEnd w:id="2582"/>
            <w:bookmarkEnd w:id="2583"/>
            <w:bookmarkEnd w:id="2584"/>
            <w:bookmarkEnd w:id="2585"/>
          </w:p>
        </w:tc>
        <w:tc>
          <w:tcPr>
            <w:tcW w:w="6588" w:type="dxa"/>
          </w:tcPr>
          <w:p w14:paraId="4F4620ED" w14:textId="77777777" w:rsidR="006B3AA5" w:rsidRPr="00645306" w:rsidRDefault="006B3AA5" w:rsidP="00DA25E0">
            <w:pPr>
              <w:pStyle w:val="Heading5GCC"/>
              <w:widowControl w:val="0"/>
              <w:suppressAutoHyphens w:val="0"/>
              <w:rPr>
                <w:rFonts w:cs="Arial"/>
                <w:b/>
                <w:bCs/>
                <w:lang w:val="en-US" w:eastAsia="en-GB"/>
              </w:rPr>
            </w:pPr>
            <w:r w:rsidRPr="00645306">
              <w:rPr>
                <w:lang w:val="en-US"/>
              </w:rPr>
              <w:t>The time(s) for achieving Operational Acceptance specified in the Schedule of Implementation shall be extended if the Supplier is delayed or impeded in the performance of any of its obligations under the Contract by reason of any of the following:</w:t>
            </w:r>
          </w:p>
        </w:tc>
      </w:tr>
      <w:tr w:rsidR="006B3AA5" w:rsidRPr="00645306" w14:paraId="22C27496" w14:textId="77777777" w:rsidTr="001D3540">
        <w:tc>
          <w:tcPr>
            <w:tcW w:w="2412" w:type="dxa"/>
          </w:tcPr>
          <w:p w14:paraId="1050858F" w14:textId="77777777" w:rsidR="006B3AA5" w:rsidRPr="00645306" w:rsidRDefault="006B3AA5" w:rsidP="00D72315">
            <w:pPr>
              <w:widowControl w:val="0"/>
              <w:spacing w:after="200"/>
              <w:rPr>
                <w:lang w:val="en-US"/>
              </w:rPr>
            </w:pPr>
          </w:p>
        </w:tc>
        <w:tc>
          <w:tcPr>
            <w:tcW w:w="6588" w:type="dxa"/>
          </w:tcPr>
          <w:p w14:paraId="7C2082C2" w14:textId="77777777" w:rsidR="001865DF" w:rsidRPr="00645306" w:rsidRDefault="006B3AA5" w:rsidP="000954B1">
            <w:pPr>
              <w:pStyle w:val="ListParagraph"/>
              <w:widowControl w:val="0"/>
              <w:numPr>
                <w:ilvl w:val="0"/>
                <w:numId w:val="45"/>
              </w:numPr>
              <w:ind w:left="1132"/>
              <w:contextualSpacing w:val="0"/>
              <w:rPr>
                <w:lang w:val="en-US"/>
              </w:rPr>
            </w:pPr>
            <w:r w:rsidRPr="00645306">
              <w:rPr>
                <w:lang w:val="en-US"/>
              </w:rPr>
              <w:t xml:space="preserve">any Change in the System as provided in GCC Clause 39 (Changes </w:t>
            </w:r>
            <w:proofErr w:type="gramStart"/>
            <w:r w:rsidRPr="00645306">
              <w:rPr>
                <w:lang w:val="en-US"/>
              </w:rPr>
              <w:t>to  the</w:t>
            </w:r>
            <w:proofErr w:type="gramEnd"/>
            <w:r w:rsidRPr="00645306">
              <w:rPr>
                <w:lang w:val="en-US"/>
              </w:rPr>
              <w:t xml:space="preserve"> System</w:t>
            </w:r>
            <w:proofErr w:type="gramStart"/>
            <w:r w:rsidRPr="00645306">
              <w:rPr>
                <w:lang w:val="en-US"/>
              </w:rPr>
              <w:t>);</w:t>
            </w:r>
            <w:proofErr w:type="gramEnd"/>
          </w:p>
          <w:p w14:paraId="06453515" w14:textId="77777777" w:rsidR="001865DF" w:rsidRPr="00645306" w:rsidRDefault="006B3AA5" w:rsidP="00F647DC">
            <w:pPr>
              <w:pStyle w:val="ListParagraph"/>
              <w:widowControl w:val="0"/>
              <w:ind w:left="1132"/>
              <w:contextualSpacing w:val="0"/>
              <w:rPr>
                <w:lang w:val="en-US"/>
              </w:rPr>
            </w:pPr>
            <w:r w:rsidRPr="00645306">
              <w:rPr>
                <w:lang w:val="en-US"/>
              </w:rPr>
              <w:t>any occurrence of Force Majeure as provided in</w:t>
            </w:r>
            <w:r w:rsidR="001865DF" w:rsidRPr="00645306">
              <w:rPr>
                <w:lang w:val="en-US"/>
              </w:rPr>
              <w:t xml:space="preserve"> GCC Clause 38 (Force Majeure</w:t>
            </w:r>
            <w:proofErr w:type="gramStart"/>
            <w:r w:rsidR="001865DF" w:rsidRPr="00645306">
              <w:rPr>
                <w:lang w:val="en-US"/>
              </w:rPr>
              <w:t>);</w:t>
            </w:r>
            <w:proofErr w:type="gramEnd"/>
          </w:p>
          <w:p w14:paraId="2812099F" w14:textId="77777777" w:rsidR="001865DF" w:rsidRPr="00645306" w:rsidRDefault="006B3AA5" w:rsidP="00F647DC">
            <w:pPr>
              <w:pStyle w:val="ListParagraph"/>
              <w:widowControl w:val="0"/>
              <w:ind w:left="1132"/>
              <w:contextualSpacing w:val="0"/>
              <w:rPr>
                <w:lang w:val="en-US"/>
              </w:rPr>
            </w:pPr>
            <w:r w:rsidRPr="00645306">
              <w:rPr>
                <w:lang w:val="en-US"/>
              </w:rPr>
              <w:lastRenderedPageBreak/>
              <w:t>default of the Purchaser; or</w:t>
            </w:r>
          </w:p>
          <w:p w14:paraId="5707EBEE" w14:textId="77777777" w:rsidR="006B3AA5" w:rsidRPr="00645306" w:rsidRDefault="006B3AA5" w:rsidP="00F647DC">
            <w:pPr>
              <w:pStyle w:val="ListParagraph"/>
              <w:widowControl w:val="0"/>
              <w:ind w:left="1132"/>
              <w:contextualSpacing w:val="0"/>
              <w:rPr>
                <w:lang w:val="en-US"/>
              </w:rPr>
            </w:pPr>
            <w:r w:rsidRPr="00645306">
              <w:rPr>
                <w:lang w:val="en-US"/>
              </w:rPr>
              <w:t xml:space="preserve">any other matter specifically mentioned in the </w:t>
            </w:r>
            <w:proofErr w:type="gramStart"/>
            <w:r w:rsidRPr="00645306">
              <w:rPr>
                <w:lang w:val="en-US"/>
              </w:rPr>
              <w:t>Contract;</w:t>
            </w:r>
            <w:proofErr w:type="gramEnd"/>
          </w:p>
          <w:p w14:paraId="65F2FB20" w14:textId="77777777" w:rsidR="006B3AA5" w:rsidRPr="00645306" w:rsidRDefault="006B3AA5" w:rsidP="00DA25E0">
            <w:pPr>
              <w:widowControl w:val="0"/>
              <w:tabs>
                <w:tab w:val="left" w:pos="3960"/>
              </w:tabs>
              <w:ind w:left="707" w:right="-72"/>
              <w:rPr>
                <w:rFonts w:eastAsia="Times New Roman" w:cs="Times New Roman"/>
                <w:szCs w:val="20"/>
                <w:lang w:val="en-US"/>
              </w:rPr>
            </w:pPr>
            <w:r w:rsidRPr="00645306">
              <w:rPr>
                <w:rFonts w:eastAsia="Times New Roman" w:cs="Times New Roman"/>
                <w:szCs w:val="20"/>
                <w:lang w:val="en-US"/>
              </w:rPr>
              <w:t>by such period as shall be fair and reasonable in all the circumstances and as shall fairly reflect the delay or impediment sustained by the Supplier.</w:t>
            </w:r>
          </w:p>
          <w:p w14:paraId="3598E985" w14:textId="77777777" w:rsidR="006B3AA5" w:rsidRPr="00645306" w:rsidRDefault="006B3AA5">
            <w:pPr>
              <w:pStyle w:val="Heading5GCC"/>
              <w:widowControl w:val="0"/>
              <w:suppressAutoHyphens w:val="0"/>
              <w:rPr>
                <w:rFonts w:cs="Arial"/>
                <w:b/>
                <w:bCs/>
                <w:lang w:val="en-US" w:eastAsia="en-GB"/>
              </w:rPr>
            </w:pPr>
            <w:r w:rsidRPr="00645306">
              <w:rPr>
                <w:lang w:val="en-US"/>
              </w:rPr>
              <w:t xml:space="preserve">Except where otherwise specifically provided in the Contract, the Supplier shall submit to the Project Manager a notice of a claim for an extension of the time for achieving Operational Acceptance, together with particulars of the event or circumstance justifying such extension as soon as reasonably practicable after the commencement of such event or circumstance. As soon as reasonably practicable after receipt of such notice and supporting particulars of the claim, the Purchaser and the Supplier shall agree upon the period of such extension. </w:t>
            </w:r>
            <w:proofErr w:type="gramStart"/>
            <w:r w:rsidRPr="00645306">
              <w:rPr>
                <w:lang w:val="en-US"/>
              </w:rPr>
              <w:t>In the event that</w:t>
            </w:r>
            <w:proofErr w:type="gramEnd"/>
            <w:r w:rsidRPr="00645306">
              <w:rPr>
                <w:lang w:val="en-US"/>
              </w:rPr>
              <w:t xml:space="preserve"> the Supplier does not accept the Purchaser’s estimate of a fair and reasonable time extension, the Supplier shall be entitled to refer the matter to the provisions for the Settlement of Disputes pursuant to GCC Clause 6.</w:t>
            </w:r>
          </w:p>
          <w:p w14:paraId="46436690" w14:textId="77777777" w:rsidR="006B3AA5" w:rsidRPr="00645306" w:rsidRDefault="006B3AA5">
            <w:pPr>
              <w:pStyle w:val="Heading5GCC"/>
              <w:widowControl w:val="0"/>
              <w:suppressAutoHyphens w:val="0"/>
              <w:rPr>
                <w:lang w:val="en-US"/>
              </w:rPr>
            </w:pPr>
            <w:r w:rsidRPr="00645306">
              <w:rPr>
                <w:lang w:val="en-US"/>
              </w:rPr>
              <w:t xml:space="preserve">The Supplier shall </w:t>
            </w:r>
            <w:proofErr w:type="gramStart"/>
            <w:r w:rsidRPr="00645306">
              <w:rPr>
                <w:lang w:val="en-US"/>
              </w:rPr>
              <w:t>at all times</w:t>
            </w:r>
            <w:proofErr w:type="gramEnd"/>
            <w:r w:rsidRPr="00645306">
              <w:rPr>
                <w:lang w:val="en-US"/>
              </w:rPr>
              <w:t xml:space="preserve"> use its reasonable efforts to minimize any delay in the performance of its obligations under the Contract.</w:t>
            </w:r>
          </w:p>
        </w:tc>
      </w:tr>
      <w:tr w:rsidR="006B3AA5" w:rsidRPr="00645306" w14:paraId="50017BE2" w14:textId="77777777" w:rsidTr="001D3540">
        <w:tc>
          <w:tcPr>
            <w:tcW w:w="2412" w:type="dxa"/>
          </w:tcPr>
          <w:p w14:paraId="18FF62E8" w14:textId="77777777" w:rsidR="006B3AA5" w:rsidRPr="00645306" w:rsidRDefault="006B3AA5" w:rsidP="002C2DDD">
            <w:pPr>
              <w:pStyle w:val="Heading4GCC"/>
              <w:rPr>
                <w:lang w:val="en-US"/>
              </w:rPr>
            </w:pPr>
            <w:bookmarkStart w:id="2586" w:name="_Toc521497744"/>
            <w:bookmarkStart w:id="2587" w:name="_Toc210987043"/>
            <w:bookmarkStart w:id="2588" w:name="_Toc448150849"/>
            <w:bookmarkStart w:id="2589" w:name="_Toc448151083"/>
            <w:bookmarkStart w:id="2590" w:name="_Toc448151255"/>
            <w:bookmarkStart w:id="2591" w:name="_Toc448151364"/>
            <w:bookmarkStart w:id="2592" w:name="_Toc512587424"/>
            <w:bookmarkStart w:id="2593" w:name="_Toc55506712"/>
            <w:bookmarkStart w:id="2594" w:name="_Toc55760582"/>
            <w:bookmarkStart w:id="2595" w:name="_Toc55765885"/>
            <w:bookmarkStart w:id="2596" w:name="_Toc195801275"/>
            <w:r w:rsidRPr="00645306">
              <w:rPr>
                <w:lang w:val="en-US"/>
              </w:rPr>
              <w:lastRenderedPageBreak/>
              <w:t>Termination</w:t>
            </w:r>
            <w:bookmarkEnd w:id="2586"/>
            <w:bookmarkEnd w:id="2587"/>
            <w:bookmarkEnd w:id="2588"/>
            <w:bookmarkEnd w:id="2589"/>
            <w:bookmarkEnd w:id="2590"/>
            <w:bookmarkEnd w:id="2591"/>
            <w:bookmarkEnd w:id="2592"/>
            <w:bookmarkEnd w:id="2593"/>
            <w:bookmarkEnd w:id="2594"/>
            <w:bookmarkEnd w:id="2595"/>
            <w:bookmarkEnd w:id="2596"/>
          </w:p>
        </w:tc>
        <w:tc>
          <w:tcPr>
            <w:tcW w:w="6588" w:type="dxa"/>
          </w:tcPr>
          <w:p w14:paraId="18820B8A" w14:textId="77777777" w:rsidR="006B3AA5" w:rsidRPr="00645306" w:rsidRDefault="006B3AA5" w:rsidP="00DA25E0">
            <w:pPr>
              <w:pStyle w:val="Heading5GCC"/>
              <w:widowControl w:val="0"/>
              <w:suppressAutoHyphens w:val="0"/>
              <w:rPr>
                <w:rFonts w:cs="Arial"/>
                <w:b/>
                <w:bCs/>
                <w:lang w:val="en-US" w:eastAsia="en-GB"/>
              </w:rPr>
            </w:pPr>
            <w:r w:rsidRPr="00645306">
              <w:rPr>
                <w:lang w:val="en-US"/>
              </w:rPr>
              <w:t>Termination for Purchaser’s Convenience</w:t>
            </w:r>
          </w:p>
        </w:tc>
      </w:tr>
      <w:tr w:rsidR="006B3AA5" w:rsidRPr="00645306" w14:paraId="673F48B2" w14:textId="77777777" w:rsidTr="001D3540">
        <w:tc>
          <w:tcPr>
            <w:tcW w:w="2412" w:type="dxa"/>
          </w:tcPr>
          <w:p w14:paraId="63FA6344" w14:textId="77777777" w:rsidR="006B3AA5" w:rsidRPr="00645306" w:rsidRDefault="006B3AA5" w:rsidP="00D72315">
            <w:pPr>
              <w:widowControl w:val="0"/>
              <w:spacing w:after="200"/>
              <w:rPr>
                <w:lang w:val="en-US"/>
              </w:rPr>
            </w:pPr>
          </w:p>
        </w:tc>
        <w:tc>
          <w:tcPr>
            <w:tcW w:w="6588" w:type="dxa"/>
          </w:tcPr>
          <w:p w14:paraId="17BF2390" w14:textId="18103F0E" w:rsidR="006B3AA5" w:rsidRPr="00645306" w:rsidRDefault="006B3AA5" w:rsidP="000954B1">
            <w:pPr>
              <w:pStyle w:val="Heading5GCC"/>
              <w:widowControl w:val="0"/>
              <w:numPr>
                <w:ilvl w:val="2"/>
                <w:numId w:val="38"/>
              </w:numPr>
              <w:suppressAutoHyphens w:val="0"/>
              <w:rPr>
                <w:lang w:val="en-US"/>
              </w:rPr>
            </w:pPr>
            <w:r w:rsidRPr="00645306">
              <w:rPr>
                <w:lang w:val="en-US"/>
              </w:rPr>
              <w:t>The Purchaser may at any time terminate the Contract for any reason (including the expiration, suspension, or termination of the Compact in whole or in part in accordance with the terms of the Compact) by giving the Supplier a notice of termination that refers to this GCC Sub-</w:t>
            </w:r>
            <w:r w:rsidR="00B11527" w:rsidRPr="00645306">
              <w:rPr>
                <w:lang w:val="en-US"/>
              </w:rPr>
              <w:t>C</w:t>
            </w:r>
            <w:r w:rsidRPr="00645306">
              <w:rPr>
                <w:lang w:val="en-US"/>
              </w:rPr>
              <w:t>lause 41.1.</w:t>
            </w:r>
          </w:p>
          <w:p w14:paraId="1AC40875" w14:textId="424FB9C1" w:rsidR="006B3AA5" w:rsidRPr="00645306" w:rsidRDefault="006B3AA5" w:rsidP="000954B1">
            <w:pPr>
              <w:pStyle w:val="Heading5GCC"/>
              <w:widowControl w:val="0"/>
              <w:numPr>
                <w:ilvl w:val="2"/>
                <w:numId w:val="38"/>
              </w:numPr>
              <w:suppressAutoHyphens w:val="0"/>
              <w:rPr>
                <w:lang w:val="en-US"/>
              </w:rPr>
            </w:pPr>
            <w:r w:rsidRPr="00645306">
              <w:rPr>
                <w:lang w:val="en-US"/>
              </w:rPr>
              <w:t>Upon receipt of the notice of termination under GCC Sub-</w:t>
            </w:r>
            <w:r w:rsidR="00B11527" w:rsidRPr="00645306">
              <w:rPr>
                <w:lang w:val="en-US"/>
              </w:rPr>
              <w:t>C</w:t>
            </w:r>
            <w:r w:rsidRPr="00645306">
              <w:rPr>
                <w:lang w:val="en-US"/>
              </w:rPr>
              <w:t>lause 41.1.1, the Supplier shall either as soon as reasonably practical or upon the date specified in the notice of termination:</w:t>
            </w:r>
          </w:p>
          <w:p w14:paraId="6D852C5F" w14:textId="77777777" w:rsidR="006B3AA5" w:rsidRPr="00645306" w:rsidRDefault="006B3AA5" w:rsidP="000954B1">
            <w:pPr>
              <w:pStyle w:val="ListParagraph"/>
              <w:widowControl w:val="0"/>
              <w:numPr>
                <w:ilvl w:val="0"/>
                <w:numId w:val="111"/>
              </w:numPr>
              <w:ind w:left="1699"/>
              <w:contextualSpacing w:val="0"/>
              <w:rPr>
                <w:lang w:val="en-US"/>
              </w:rPr>
            </w:pPr>
            <w:r w:rsidRPr="00645306">
              <w:rPr>
                <w:lang w:val="en-US"/>
              </w:rPr>
              <w:t xml:space="preserve">cease all further work, except for such work as the Purchaser may specify in the notice of termination for the sole purpose of protecting that part of the System already executed, or any work required to leave the site in a clean and safe </w:t>
            </w:r>
            <w:proofErr w:type="gramStart"/>
            <w:r w:rsidRPr="00645306">
              <w:rPr>
                <w:lang w:val="en-US"/>
              </w:rPr>
              <w:t>condition;</w:t>
            </w:r>
            <w:proofErr w:type="gramEnd"/>
          </w:p>
          <w:p w14:paraId="2904175F" w14:textId="0795E766" w:rsidR="006B3AA5" w:rsidRPr="00645306" w:rsidRDefault="006B3AA5" w:rsidP="00F647DC">
            <w:pPr>
              <w:pStyle w:val="List2Paragraoh"/>
              <w:widowControl w:val="0"/>
              <w:ind w:left="1699"/>
              <w:contextualSpacing w:val="0"/>
              <w:rPr>
                <w:lang w:val="en-US"/>
              </w:rPr>
            </w:pPr>
            <w:r w:rsidRPr="00645306">
              <w:rPr>
                <w:lang w:val="en-US"/>
              </w:rPr>
              <w:t>terminate all subcontracts, except those to be assigned to the Purchaser pursuant to GCC Sub-</w:t>
            </w:r>
            <w:r w:rsidR="00B11527" w:rsidRPr="00645306">
              <w:rPr>
                <w:lang w:val="en-US"/>
              </w:rPr>
              <w:lastRenderedPageBreak/>
              <w:t>C</w:t>
            </w:r>
            <w:r w:rsidRPr="00645306">
              <w:rPr>
                <w:lang w:val="en-US"/>
              </w:rPr>
              <w:t xml:space="preserve">lause 41.1.2 (d) (ii) </w:t>
            </w:r>
            <w:proofErr w:type="gramStart"/>
            <w:r w:rsidRPr="00645306">
              <w:rPr>
                <w:lang w:val="en-US"/>
              </w:rPr>
              <w:t>below;</w:t>
            </w:r>
            <w:proofErr w:type="gramEnd"/>
          </w:p>
          <w:p w14:paraId="1D016FDB" w14:textId="77777777" w:rsidR="006B3AA5" w:rsidRPr="00645306" w:rsidRDefault="006B3AA5" w:rsidP="00F647DC">
            <w:pPr>
              <w:pStyle w:val="List2Paragraoh"/>
              <w:widowControl w:val="0"/>
              <w:ind w:left="1699"/>
              <w:contextualSpacing w:val="0"/>
              <w:rPr>
                <w:lang w:val="en-US"/>
              </w:rPr>
            </w:pPr>
            <w:r w:rsidRPr="00645306">
              <w:rPr>
                <w:lang w:val="en-US"/>
              </w:rPr>
              <w:t xml:space="preserve">remove all Supplier’s Equipment from the site, repatriate the Supplier’s and its Subcontractors’ personnel from the site, remove from the site any wreckage, rubbish, and debris of any </w:t>
            </w:r>
            <w:proofErr w:type="gramStart"/>
            <w:r w:rsidRPr="00645306">
              <w:rPr>
                <w:lang w:val="en-US"/>
              </w:rPr>
              <w:t>kind;</w:t>
            </w:r>
            <w:proofErr w:type="gramEnd"/>
          </w:p>
          <w:p w14:paraId="5B2CDDF4" w14:textId="1CDAF612" w:rsidR="006B3AA5" w:rsidRPr="00645306" w:rsidRDefault="006B3AA5" w:rsidP="00F647DC">
            <w:pPr>
              <w:pStyle w:val="List2Paragraoh"/>
              <w:widowControl w:val="0"/>
              <w:ind w:left="1699"/>
              <w:contextualSpacing w:val="0"/>
              <w:rPr>
                <w:lang w:val="en-US"/>
              </w:rPr>
            </w:pPr>
            <w:r w:rsidRPr="00645306">
              <w:rPr>
                <w:lang w:val="en-US"/>
              </w:rPr>
              <w:t>in addition, the Supplier, subject to the payment specified in GCC Sub-</w:t>
            </w:r>
            <w:r w:rsidR="00B11527" w:rsidRPr="00645306">
              <w:rPr>
                <w:lang w:val="en-US"/>
              </w:rPr>
              <w:t>C</w:t>
            </w:r>
            <w:r w:rsidRPr="00645306">
              <w:rPr>
                <w:lang w:val="en-US"/>
              </w:rPr>
              <w:t>lause 41.1.3, shall</w:t>
            </w:r>
            <w:r w:rsidR="00965431" w:rsidRPr="00645306">
              <w:rPr>
                <w:lang w:val="en-US"/>
              </w:rPr>
              <w:t>:</w:t>
            </w:r>
          </w:p>
          <w:p w14:paraId="634BB8B9" w14:textId="77777777" w:rsidR="006B3AA5" w:rsidRPr="00645306" w:rsidRDefault="006B3AA5" w:rsidP="000954B1">
            <w:pPr>
              <w:pStyle w:val="ListParagraph"/>
              <w:widowControl w:val="0"/>
              <w:numPr>
                <w:ilvl w:val="0"/>
                <w:numId w:val="123"/>
              </w:numPr>
              <w:ind w:left="2292" w:hanging="425"/>
              <w:contextualSpacing w:val="0"/>
              <w:rPr>
                <w:lang w:val="en-US"/>
              </w:rPr>
            </w:pPr>
            <w:r w:rsidRPr="00645306">
              <w:rPr>
                <w:lang w:val="en-US"/>
              </w:rPr>
              <w:t xml:space="preserve">deliver to the Purchaser the parts of the System executed by the Supplier up to the date of </w:t>
            </w:r>
            <w:proofErr w:type="gramStart"/>
            <w:r w:rsidRPr="00645306">
              <w:rPr>
                <w:lang w:val="en-US"/>
              </w:rPr>
              <w:t>termination;</w:t>
            </w:r>
            <w:proofErr w:type="gramEnd"/>
          </w:p>
          <w:p w14:paraId="6AFA7E4D" w14:textId="77777777" w:rsidR="006B3AA5" w:rsidRPr="00645306" w:rsidRDefault="006B3AA5" w:rsidP="000954B1">
            <w:pPr>
              <w:pStyle w:val="ListParagraph"/>
              <w:widowControl w:val="0"/>
              <w:numPr>
                <w:ilvl w:val="0"/>
                <w:numId w:val="123"/>
              </w:numPr>
              <w:ind w:left="2292" w:hanging="425"/>
              <w:contextualSpacing w:val="0"/>
              <w:rPr>
                <w:lang w:val="en-US"/>
              </w:rPr>
            </w:pPr>
            <w:r w:rsidRPr="00645306">
              <w:rPr>
                <w:lang w:val="en-US"/>
              </w:rPr>
              <w:t xml:space="preserve">to the extent legally possible, assign to the Purchaser all right, title, and benefit of the Supplier to the System, or Subsystem, as at the date of termination, and, as may be required by the Purchaser, in any subcontracts concluded between the Supplier and its </w:t>
            </w:r>
            <w:proofErr w:type="gramStart"/>
            <w:r w:rsidRPr="00645306">
              <w:rPr>
                <w:lang w:val="en-US"/>
              </w:rPr>
              <w:t>Subcontractors;</w:t>
            </w:r>
            <w:proofErr w:type="gramEnd"/>
          </w:p>
          <w:p w14:paraId="26CC3BCC" w14:textId="77777777" w:rsidR="006B3AA5" w:rsidRPr="00645306" w:rsidRDefault="006B3AA5" w:rsidP="000954B1">
            <w:pPr>
              <w:pStyle w:val="ListParagraph"/>
              <w:widowControl w:val="0"/>
              <w:numPr>
                <w:ilvl w:val="0"/>
                <w:numId w:val="123"/>
              </w:numPr>
              <w:ind w:left="2292" w:hanging="425"/>
              <w:contextualSpacing w:val="0"/>
              <w:rPr>
                <w:lang w:val="en-US"/>
              </w:rPr>
            </w:pPr>
            <w:r w:rsidRPr="00645306">
              <w:rPr>
                <w:lang w:val="en-US"/>
              </w:rPr>
              <w:t>deliver to the Purchaser all drawings, specifications, and other documents prepared by the Supplier or its Subcontractors as of the date of termination in connection with the System.</w:t>
            </w:r>
          </w:p>
          <w:p w14:paraId="041EC346" w14:textId="171EC4FE" w:rsidR="006B3AA5" w:rsidRPr="00645306" w:rsidRDefault="006B3AA5" w:rsidP="000954B1">
            <w:pPr>
              <w:pStyle w:val="Heading5GCC"/>
              <w:widowControl w:val="0"/>
              <w:numPr>
                <w:ilvl w:val="2"/>
                <w:numId w:val="38"/>
              </w:numPr>
              <w:suppressAutoHyphens w:val="0"/>
              <w:rPr>
                <w:lang w:val="en-US"/>
              </w:rPr>
            </w:pPr>
            <w:r w:rsidRPr="00645306">
              <w:rPr>
                <w:lang w:val="en-US"/>
              </w:rPr>
              <w:t>In the event of termination of the Contract under GCC Sub-</w:t>
            </w:r>
            <w:r w:rsidR="00B11527" w:rsidRPr="00645306">
              <w:rPr>
                <w:lang w:val="en-US"/>
              </w:rPr>
              <w:t>C</w:t>
            </w:r>
            <w:r w:rsidRPr="00645306">
              <w:rPr>
                <w:lang w:val="en-US"/>
              </w:rPr>
              <w:t xml:space="preserve">lause 41.1.1 or when the Contract otherwise refers to this </w:t>
            </w:r>
            <w:r w:rsidR="00B11527" w:rsidRPr="00645306">
              <w:rPr>
                <w:lang w:val="en-US"/>
              </w:rPr>
              <w:t>Sub-</w:t>
            </w:r>
            <w:r w:rsidRPr="00645306">
              <w:rPr>
                <w:lang w:val="en-US"/>
              </w:rPr>
              <w:t>Clause 41.1.3, the Purchaser shall pay to the Supplier, as Supplier’s sole and exclusive remedy, the following amounts (if any):</w:t>
            </w:r>
          </w:p>
          <w:p w14:paraId="2B3616D1" w14:textId="77777777" w:rsidR="006B3AA5" w:rsidRPr="00645306" w:rsidRDefault="006B3AA5" w:rsidP="000954B1">
            <w:pPr>
              <w:pStyle w:val="ListParagraph"/>
              <w:widowControl w:val="0"/>
              <w:numPr>
                <w:ilvl w:val="0"/>
                <w:numId w:val="112"/>
              </w:numPr>
              <w:ind w:left="1841"/>
              <w:contextualSpacing w:val="0"/>
              <w:rPr>
                <w:lang w:val="en-US"/>
              </w:rPr>
            </w:pPr>
            <w:r w:rsidRPr="00645306">
              <w:rPr>
                <w:lang w:val="en-US"/>
              </w:rPr>
              <w:t xml:space="preserve">the portion of the Contract Price that is properly attributable to the parts of the System executed by the Supplier as of the date of termination, as mutually agreed by the </w:t>
            </w:r>
            <w:proofErr w:type="gramStart"/>
            <w:r w:rsidRPr="00645306">
              <w:rPr>
                <w:lang w:val="en-US"/>
              </w:rPr>
              <w:t>parties;</w:t>
            </w:r>
            <w:proofErr w:type="gramEnd"/>
          </w:p>
          <w:p w14:paraId="55162737" w14:textId="77777777" w:rsidR="006B3AA5" w:rsidRPr="00645306" w:rsidRDefault="006B3AA5" w:rsidP="00F647DC">
            <w:pPr>
              <w:pStyle w:val="ListParagraph"/>
              <w:widowControl w:val="0"/>
              <w:ind w:left="1841"/>
              <w:contextualSpacing w:val="0"/>
              <w:rPr>
                <w:lang w:val="en-US"/>
              </w:rPr>
            </w:pPr>
            <w:r w:rsidRPr="00645306">
              <w:rPr>
                <w:lang w:val="en-US"/>
              </w:rPr>
              <w:t xml:space="preserve">the costs reasonably incurred by the Supplier in the removal of the Supplier’s Equipment from the site and in the repatriation of the Supplier’s and its Subcontractors’ </w:t>
            </w:r>
            <w:proofErr w:type="gramStart"/>
            <w:r w:rsidRPr="00645306">
              <w:rPr>
                <w:lang w:val="en-US"/>
              </w:rPr>
              <w:t>personnel;</w:t>
            </w:r>
            <w:proofErr w:type="gramEnd"/>
          </w:p>
          <w:p w14:paraId="4DEB5A46" w14:textId="77777777" w:rsidR="006B3AA5" w:rsidRPr="00645306" w:rsidRDefault="006B3AA5" w:rsidP="00F647DC">
            <w:pPr>
              <w:pStyle w:val="ListParagraph"/>
              <w:widowControl w:val="0"/>
              <w:ind w:left="1841"/>
              <w:contextualSpacing w:val="0"/>
              <w:rPr>
                <w:lang w:val="en-US"/>
              </w:rPr>
            </w:pPr>
            <w:r w:rsidRPr="00645306">
              <w:rPr>
                <w:lang w:val="en-US"/>
              </w:rPr>
              <w:t xml:space="preserve">the reasonable amounts to be paid by the Supplier to its Subcontractors in connection with the termination of any subcontracts, including any cancellation </w:t>
            </w:r>
            <w:proofErr w:type="gramStart"/>
            <w:r w:rsidRPr="00645306">
              <w:rPr>
                <w:lang w:val="en-US"/>
              </w:rPr>
              <w:t>charges;</w:t>
            </w:r>
            <w:proofErr w:type="gramEnd"/>
          </w:p>
          <w:p w14:paraId="58F2FB7B" w14:textId="1277FD72" w:rsidR="006B3AA5" w:rsidRPr="00645306" w:rsidRDefault="006B3AA5" w:rsidP="00F647DC">
            <w:pPr>
              <w:pStyle w:val="ListParagraph"/>
              <w:widowControl w:val="0"/>
              <w:ind w:left="1841"/>
              <w:contextualSpacing w:val="0"/>
              <w:rPr>
                <w:lang w:val="en-US"/>
              </w:rPr>
            </w:pPr>
            <w:r w:rsidRPr="00645306">
              <w:rPr>
                <w:lang w:val="en-US"/>
              </w:rPr>
              <w:t xml:space="preserve">costs reasonably incurred by the Supplier in protecting the System and leaving the site in a </w:t>
            </w:r>
            <w:r w:rsidRPr="00645306">
              <w:rPr>
                <w:lang w:val="en-US"/>
              </w:rPr>
              <w:lastRenderedPageBreak/>
              <w:t>clean and safe condition pursuant to GCC Sub-</w:t>
            </w:r>
            <w:r w:rsidR="00B11527" w:rsidRPr="00645306">
              <w:rPr>
                <w:lang w:val="en-US"/>
              </w:rPr>
              <w:t>C</w:t>
            </w:r>
            <w:r w:rsidRPr="00645306">
              <w:rPr>
                <w:lang w:val="en-US"/>
              </w:rPr>
              <w:t>lause 41.1.2 (a).</w:t>
            </w:r>
          </w:p>
          <w:p w14:paraId="7CA68588" w14:textId="77777777" w:rsidR="006B3AA5" w:rsidRPr="00645306" w:rsidRDefault="006B3AA5" w:rsidP="00DA25E0">
            <w:pPr>
              <w:pStyle w:val="Heading5GCC"/>
              <w:widowControl w:val="0"/>
              <w:suppressAutoHyphens w:val="0"/>
              <w:rPr>
                <w:rFonts w:cs="Arial"/>
                <w:b/>
                <w:bCs/>
                <w:lang w:val="en-US" w:eastAsia="en-GB"/>
              </w:rPr>
            </w:pPr>
            <w:r w:rsidRPr="00645306">
              <w:rPr>
                <w:lang w:val="en-US"/>
              </w:rPr>
              <w:t>Termination for Supplier’s Default</w:t>
            </w:r>
          </w:p>
          <w:p w14:paraId="1B5DA92C" w14:textId="2042C898" w:rsidR="006B3AA5" w:rsidRPr="00645306" w:rsidRDefault="006B3AA5" w:rsidP="000954B1">
            <w:pPr>
              <w:pStyle w:val="Heading5GCC"/>
              <w:widowControl w:val="0"/>
              <w:numPr>
                <w:ilvl w:val="2"/>
                <w:numId w:val="38"/>
              </w:numPr>
              <w:suppressAutoHyphens w:val="0"/>
              <w:rPr>
                <w:lang w:val="en-US"/>
              </w:rPr>
            </w:pPr>
            <w:r w:rsidRPr="00645306">
              <w:rPr>
                <w:lang w:val="en-US"/>
              </w:rPr>
              <w:t>The Purchaser, without prejudice to any other rights or remedies it may possess, may terminate the Contract for the following reasons by giving a notice of termination and its reasons therefore to the Supplier, referring to this GCC Sub-</w:t>
            </w:r>
            <w:r w:rsidR="00B11527" w:rsidRPr="00645306">
              <w:rPr>
                <w:lang w:val="en-US"/>
              </w:rPr>
              <w:t>C</w:t>
            </w:r>
            <w:r w:rsidRPr="00645306">
              <w:rPr>
                <w:lang w:val="en-US"/>
              </w:rPr>
              <w:t>lause 41.2:</w:t>
            </w:r>
          </w:p>
          <w:p w14:paraId="732FACB6" w14:textId="77777777" w:rsidR="006B3AA5" w:rsidRPr="00645306" w:rsidRDefault="006B3AA5" w:rsidP="000954B1">
            <w:pPr>
              <w:pStyle w:val="ListParagraph"/>
              <w:widowControl w:val="0"/>
              <w:numPr>
                <w:ilvl w:val="0"/>
                <w:numId w:val="105"/>
              </w:numPr>
              <w:ind w:left="1699"/>
              <w:contextualSpacing w:val="0"/>
              <w:rPr>
                <w:lang w:val="en-US"/>
              </w:rPr>
            </w:pPr>
            <w:r w:rsidRPr="00645306">
              <w:rPr>
                <w:lang w:val="en-US"/>
              </w:rPr>
              <w:t>if the Supplier becomes bankrupt or insolvent, has a receiving order issued against it, compounds with its creditors, or, if the Supplier is a corporation, a resolution is passed or order is made for its winding up (other than a voluntary liquidation for the purposes of amalgamation or reconstruction), a receiver is appointed over any part of its undertaking or assets, or if the Supplier takes or suffers any other analogous action in consequence of debt;</w:t>
            </w:r>
          </w:p>
          <w:p w14:paraId="0701B702" w14:textId="77777777" w:rsidR="006B3AA5" w:rsidRPr="00645306" w:rsidRDefault="006B3AA5" w:rsidP="00F647DC">
            <w:pPr>
              <w:pStyle w:val="List2Paragraoh"/>
              <w:widowControl w:val="0"/>
              <w:ind w:left="1699"/>
              <w:contextualSpacing w:val="0"/>
              <w:rPr>
                <w:lang w:val="en-US"/>
              </w:rPr>
            </w:pPr>
            <w:r w:rsidRPr="00645306">
              <w:rPr>
                <w:lang w:val="en-US"/>
              </w:rPr>
              <w:t>if the Supplier assigns or transfers the Contract or any right or interest therein in violation of the provision of GCC Clause 42 (Assignment); or</w:t>
            </w:r>
          </w:p>
          <w:p w14:paraId="48FFC859" w14:textId="6B6AC27B" w:rsidR="000A4B76" w:rsidRPr="00645306" w:rsidRDefault="000A4B76" w:rsidP="00F647DC">
            <w:pPr>
              <w:pStyle w:val="List2Paragraoh"/>
              <w:widowControl w:val="0"/>
              <w:ind w:left="1699"/>
              <w:contextualSpacing w:val="0"/>
              <w:rPr>
                <w:lang w:val="en-US"/>
              </w:rPr>
            </w:pPr>
            <w:r w:rsidRPr="00645306">
              <w:rPr>
                <w:lang w:val="en-US"/>
              </w:rPr>
              <w:t xml:space="preserve">if the Supplier fails to provide evidence of continued eligibility or if the MCC makes an unfavorable eligibility determination of the Supplier, including in relation with any changes of Ultimate Beneficial Owners during Contract </w:t>
            </w:r>
            <w:proofErr w:type="gramStart"/>
            <w:r w:rsidRPr="00645306">
              <w:rPr>
                <w:lang w:val="en-US"/>
              </w:rPr>
              <w:t>performance;</w:t>
            </w:r>
            <w:proofErr w:type="gramEnd"/>
          </w:p>
          <w:p w14:paraId="67D688FD" w14:textId="0F9B0447" w:rsidR="006B3AA5" w:rsidRPr="00645306" w:rsidRDefault="006B3AA5" w:rsidP="00F647DC">
            <w:pPr>
              <w:pStyle w:val="List2Paragraoh"/>
              <w:widowControl w:val="0"/>
              <w:ind w:left="1699"/>
              <w:contextualSpacing w:val="0"/>
              <w:rPr>
                <w:lang w:val="en-US"/>
              </w:rPr>
            </w:pPr>
            <w:r w:rsidRPr="00645306">
              <w:rPr>
                <w:lang w:val="en-US"/>
              </w:rPr>
              <w:t xml:space="preserve">if the Supplier, in the judgment of the Purchaser, has engaged in </w:t>
            </w:r>
            <w:r w:rsidRPr="00645306">
              <w:rPr>
                <w:bCs/>
                <w:lang w:val="en-US"/>
              </w:rPr>
              <w:t>coercion, corruption, fraud, obstruction of investigation into allegations of fraud or corruption, or prohibited practices</w:t>
            </w:r>
            <w:r w:rsidRPr="00645306">
              <w:rPr>
                <w:lang w:val="en-US"/>
              </w:rPr>
              <w:t>, in competing for or in executing the Contract, including but not limited to willful misrepresentation of facts concerning ownership of Intellectual Property Rights in, or proper authorization and/or licenses from the owner to offer, the hardware, software, or materials provided under this Contract.</w:t>
            </w:r>
          </w:p>
          <w:p w14:paraId="2C5233C5" w14:textId="77777777" w:rsidR="006B3AA5" w:rsidRPr="00645306" w:rsidRDefault="006B3AA5" w:rsidP="000954B1">
            <w:pPr>
              <w:pStyle w:val="Heading5GCC"/>
              <w:widowControl w:val="0"/>
              <w:numPr>
                <w:ilvl w:val="2"/>
                <w:numId w:val="38"/>
              </w:numPr>
              <w:suppressAutoHyphens w:val="0"/>
              <w:rPr>
                <w:lang w:val="en-US"/>
              </w:rPr>
            </w:pPr>
            <w:r w:rsidRPr="00645306">
              <w:rPr>
                <w:lang w:val="en-US"/>
              </w:rPr>
              <w:t>If the Supplier:</w:t>
            </w:r>
          </w:p>
          <w:p w14:paraId="6898C895" w14:textId="77777777" w:rsidR="006B3AA5" w:rsidRPr="00645306" w:rsidRDefault="006B3AA5">
            <w:pPr>
              <w:widowControl w:val="0"/>
              <w:tabs>
                <w:tab w:val="left" w:pos="3960"/>
              </w:tabs>
              <w:ind w:left="1710" w:right="-72" w:hanging="360"/>
              <w:rPr>
                <w:rFonts w:eastAsia="Times New Roman" w:cs="Times New Roman"/>
                <w:szCs w:val="20"/>
                <w:lang w:val="en-US"/>
              </w:rPr>
            </w:pPr>
            <w:r w:rsidRPr="00645306">
              <w:rPr>
                <w:rFonts w:eastAsia="Times New Roman" w:cs="Times New Roman"/>
                <w:szCs w:val="20"/>
                <w:lang w:val="en-US"/>
              </w:rPr>
              <w:t>(a)</w:t>
            </w:r>
            <w:r w:rsidRPr="00645306">
              <w:rPr>
                <w:rFonts w:eastAsia="Times New Roman" w:cs="Times New Roman"/>
                <w:szCs w:val="20"/>
                <w:lang w:val="en-US"/>
              </w:rPr>
              <w:tab/>
              <w:t xml:space="preserve">has abandoned or repudiated the </w:t>
            </w:r>
            <w:proofErr w:type="gramStart"/>
            <w:r w:rsidRPr="00645306">
              <w:rPr>
                <w:rFonts w:eastAsia="Times New Roman" w:cs="Times New Roman"/>
                <w:szCs w:val="20"/>
                <w:lang w:val="en-US"/>
              </w:rPr>
              <w:t>Contract;</w:t>
            </w:r>
            <w:proofErr w:type="gramEnd"/>
          </w:p>
          <w:p w14:paraId="4853E8ED" w14:textId="77777777" w:rsidR="006B3AA5" w:rsidRPr="00645306" w:rsidRDefault="006B3AA5">
            <w:pPr>
              <w:widowControl w:val="0"/>
              <w:tabs>
                <w:tab w:val="left" w:pos="3960"/>
              </w:tabs>
              <w:ind w:left="1710" w:right="-72" w:hanging="360"/>
              <w:rPr>
                <w:rFonts w:eastAsia="Times New Roman" w:cs="Times New Roman"/>
                <w:szCs w:val="20"/>
                <w:lang w:val="en-US"/>
              </w:rPr>
            </w:pPr>
            <w:r w:rsidRPr="00645306">
              <w:rPr>
                <w:rFonts w:eastAsia="Times New Roman" w:cs="Times New Roman"/>
                <w:szCs w:val="20"/>
                <w:lang w:val="en-US"/>
              </w:rPr>
              <w:t>(b)</w:t>
            </w:r>
            <w:r w:rsidRPr="00645306">
              <w:rPr>
                <w:rFonts w:eastAsia="Times New Roman" w:cs="Times New Roman"/>
                <w:szCs w:val="20"/>
                <w:lang w:val="en-US"/>
              </w:rPr>
              <w:tab/>
              <w:t xml:space="preserve">has without valid reason failed to commence work on the System </w:t>
            </w:r>
            <w:proofErr w:type="gramStart"/>
            <w:r w:rsidRPr="00645306">
              <w:rPr>
                <w:rFonts w:eastAsia="Times New Roman" w:cs="Times New Roman"/>
                <w:szCs w:val="20"/>
                <w:lang w:val="en-US"/>
              </w:rPr>
              <w:t>promptly;</w:t>
            </w:r>
            <w:proofErr w:type="gramEnd"/>
          </w:p>
          <w:p w14:paraId="561B9C0C" w14:textId="77777777" w:rsidR="006B3AA5" w:rsidRPr="00645306" w:rsidRDefault="006B3AA5">
            <w:pPr>
              <w:widowControl w:val="0"/>
              <w:tabs>
                <w:tab w:val="left" w:pos="3960"/>
              </w:tabs>
              <w:ind w:left="1710" w:right="-72" w:hanging="360"/>
              <w:rPr>
                <w:rFonts w:eastAsia="Times New Roman" w:cs="Times New Roman"/>
                <w:szCs w:val="20"/>
                <w:lang w:val="en-US"/>
              </w:rPr>
            </w:pPr>
            <w:r w:rsidRPr="00645306">
              <w:rPr>
                <w:rFonts w:eastAsia="Times New Roman" w:cs="Times New Roman"/>
                <w:szCs w:val="20"/>
                <w:lang w:val="en-US"/>
              </w:rPr>
              <w:lastRenderedPageBreak/>
              <w:t>(c)</w:t>
            </w:r>
            <w:r w:rsidRPr="00645306">
              <w:rPr>
                <w:rFonts w:eastAsia="Times New Roman" w:cs="Times New Roman"/>
                <w:szCs w:val="20"/>
                <w:lang w:val="en-US"/>
              </w:rPr>
              <w:tab/>
              <w:t xml:space="preserve">has materially breached any term, condition, obligation or duty set forth in the </w:t>
            </w:r>
            <w:proofErr w:type="gramStart"/>
            <w:r w:rsidRPr="00645306">
              <w:rPr>
                <w:rFonts w:eastAsia="Times New Roman" w:cs="Times New Roman"/>
                <w:szCs w:val="20"/>
                <w:lang w:val="en-US"/>
              </w:rPr>
              <w:t>Contract;</w:t>
            </w:r>
            <w:proofErr w:type="gramEnd"/>
          </w:p>
          <w:p w14:paraId="7C3E4AED" w14:textId="77777777" w:rsidR="006B3AA5" w:rsidRPr="00645306" w:rsidRDefault="006B3AA5">
            <w:pPr>
              <w:widowControl w:val="0"/>
              <w:tabs>
                <w:tab w:val="left" w:pos="3960"/>
              </w:tabs>
              <w:ind w:left="1710" w:right="-72" w:hanging="360"/>
              <w:rPr>
                <w:rFonts w:eastAsia="Times New Roman" w:cs="Times New Roman"/>
                <w:szCs w:val="20"/>
                <w:lang w:val="en-US"/>
              </w:rPr>
            </w:pPr>
            <w:r w:rsidRPr="00645306">
              <w:rPr>
                <w:rFonts w:eastAsia="Times New Roman" w:cs="Times New Roman"/>
                <w:szCs w:val="20"/>
                <w:lang w:val="en-US"/>
              </w:rPr>
              <w:t>(d) persistently fails to execute the Contract in accordance with the Contract or persistently neglects to carry out its obligations under the Contract without just cause; or</w:t>
            </w:r>
          </w:p>
          <w:p w14:paraId="7CCD6CBE" w14:textId="77777777" w:rsidR="006B3AA5" w:rsidRPr="00645306" w:rsidRDefault="006B3AA5">
            <w:pPr>
              <w:widowControl w:val="0"/>
              <w:tabs>
                <w:tab w:val="left" w:pos="3960"/>
              </w:tabs>
              <w:ind w:left="1710" w:right="-72" w:hanging="360"/>
              <w:rPr>
                <w:rFonts w:eastAsia="Times New Roman" w:cs="Times New Roman"/>
                <w:szCs w:val="20"/>
                <w:lang w:val="en-US"/>
              </w:rPr>
            </w:pPr>
            <w:r w:rsidRPr="00645306">
              <w:rPr>
                <w:rFonts w:eastAsia="Times New Roman" w:cs="Times New Roman"/>
                <w:szCs w:val="20"/>
                <w:lang w:val="en-US"/>
              </w:rPr>
              <w:t>(e)</w:t>
            </w:r>
            <w:r w:rsidRPr="00645306">
              <w:rPr>
                <w:rFonts w:eastAsia="Times New Roman" w:cs="Times New Roman"/>
                <w:szCs w:val="20"/>
                <w:lang w:val="en-US"/>
              </w:rPr>
              <w:tab/>
              <w:t>refuses or is unable to provide sufficient Materials, Services, or labor to execute and complete the System in the manner specified in the Agreed and Finalized Project Plan furnished under GCC Clause 19 at rates of progress that give reasonable assurance to the Purchaser that the Supplier can attain Operational Acceptance of the System by the Time for Achieving Operational Acceptance as extended;</w:t>
            </w:r>
          </w:p>
          <w:p w14:paraId="6FD19E98" w14:textId="3D164251" w:rsidR="006B3AA5" w:rsidRPr="00645306" w:rsidRDefault="006B3AA5">
            <w:pPr>
              <w:widowControl w:val="0"/>
              <w:tabs>
                <w:tab w:val="left" w:pos="3960"/>
              </w:tabs>
              <w:ind w:left="1350" w:right="-72"/>
              <w:rPr>
                <w:rFonts w:eastAsia="Times New Roman" w:cs="Times New Roman"/>
                <w:szCs w:val="20"/>
                <w:lang w:val="en-US"/>
              </w:rPr>
            </w:pPr>
            <w:r w:rsidRPr="00645306">
              <w:rPr>
                <w:rFonts w:eastAsia="Times New Roman" w:cs="Times New Roman"/>
                <w:szCs w:val="20"/>
                <w:lang w:val="en-US"/>
              </w:rPr>
              <w:t>then the Purchaser may, without prejudice to any other rights it may possess under the Contract, give a notice to the Supplier stating the nature of the default and requiring the Supplier to remedy the same. If the Supplier fails to remedy the same within fourteen (14) days of its receipt of such notice, then the Purchaser may terminate the Contract forthwith by giving a notice of termination to the Supplier that refers to this GCC Sub-</w:t>
            </w:r>
            <w:r w:rsidR="00B11527" w:rsidRPr="00645306">
              <w:rPr>
                <w:rFonts w:eastAsia="Times New Roman" w:cs="Times New Roman"/>
                <w:szCs w:val="20"/>
                <w:lang w:val="en-US"/>
              </w:rPr>
              <w:t>C</w:t>
            </w:r>
            <w:r w:rsidRPr="00645306">
              <w:rPr>
                <w:rFonts w:eastAsia="Times New Roman" w:cs="Times New Roman"/>
                <w:szCs w:val="20"/>
                <w:lang w:val="en-US"/>
              </w:rPr>
              <w:t>lause 41.2.</w:t>
            </w:r>
          </w:p>
          <w:p w14:paraId="57BE2ADF" w14:textId="19FAE1C3" w:rsidR="006B3AA5" w:rsidRPr="00645306" w:rsidRDefault="006B3AA5" w:rsidP="000954B1">
            <w:pPr>
              <w:pStyle w:val="Heading5GCC"/>
              <w:widowControl w:val="0"/>
              <w:numPr>
                <w:ilvl w:val="2"/>
                <w:numId w:val="38"/>
              </w:numPr>
              <w:suppressAutoHyphens w:val="0"/>
              <w:rPr>
                <w:rStyle w:val="Heading5GCCChar"/>
                <w:lang w:val="en-US"/>
              </w:rPr>
            </w:pPr>
            <w:r w:rsidRPr="00645306">
              <w:rPr>
                <w:rStyle w:val="Heading5GCCChar"/>
                <w:lang w:val="en-US"/>
              </w:rPr>
              <w:t>Upon receipt of the notice of termination under GCC Sub-</w:t>
            </w:r>
            <w:r w:rsidR="00B11527" w:rsidRPr="00645306">
              <w:rPr>
                <w:rStyle w:val="Heading5GCCChar"/>
                <w:lang w:val="en-US"/>
              </w:rPr>
              <w:t>C</w:t>
            </w:r>
            <w:r w:rsidRPr="00645306">
              <w:rPr>
                <w:rStyle w:val="Heading5GCCChar"/>
                <w:lang w:val="en-US"/>
              </w:rPr>
              <w:t>lauses 41.2.1 or 41.2.2, the Supplier shall, either immediately or upon such date as is specified in the notice of termination:</w:t>
            </w:r>
          </w:p>
          <w:p w14:paraId="357F9E61" w14:textId="77777777" w:rsidR="006B3AA5" w:rsidRPr="00645306" w:rsidRDefault="006B3AA5">
            <w:pPr>
              <w:widowControl w:val="0"/>
              <w:tabs>
                <w:tab w:val="left" w:pos="3960"/>
              </w:tabs>
              <w:ind w:left="1710" w:right="-72" w:hanging="360"/>
              <w:rPr>
                <w:rFonts w:eastAsia="Times New Roman" w:cs="Times New Roman"/>
                <w:szCs w:val="20"/>
                <w:lang w:val="en-US"/>
              </w:rPr>
            </w:pPr>
            <w:r w:rsidRPr="00645306">
              <w:rPr>
                <w:rFonts w:eastAsia="Times New Roman" w:cs="Times New Roman"/>
                <w:szCs w:val="20"/>
                <w:lang w:val="en-US"/>
              </w:rPr>
              <w:t>(a)</w:t>
            </w:r>
            <w:r w:rsidRPr="00645306">
              <w:rPr>
                <w:rFonts w:eastAsia="Times New Roman" w:cs="Times New Roman"/>
                <w:szCs w:val="20"/>
                <w:lang w:val="en-US"/>
              </w:rPr>
              <w:tab/>
              <w:t xml:space="preserve">cease all further work, except for such work as the Purchaser may specify in the notice of termination for the sole purpose of protecting that part of the System already executed or any work required to leave the site in a clean and safe </w:t>
            </w:r>
            <w:proofErr w:type="gramStart"/>
            <w:r w:rsidRPr="00645306">
              <w:rPr>
                <w:rFonts w:eastAsia="Times New Roman" w:cs="Times New Roman"/>
                <w:szCs w:val="20"/>
                <w:lang w:val="en-US"/>
              </w:rPr>
              <w:t>condition;</w:t>
            </w:r>
            <w:proofErr w:type="gramEnd"/>
          </w:p>
          <w:p w14:paraId="7BEBC241" w14:textId="48B3C27E" w:rsidR="006B3AA5" w:rsidRPr="00645306" w:rsidRDefault="006B3AA5">
            <w:pPr>
              <w:widowControl w:val="0"/>
              <w:tabs>
                <w:tab w:val="left" w:pos="3960"/>
              </w:tabs>
              <w:ind w:left="1710" w:right="-72" w:hanging="360"/>
              <w:rPr>
                <w:rFonts w:eastAsia="Times New Roman" w:cs="Times New Roman"/>
                <w:szCs w:val="20"/>
                <w:lang w:val="en-US"/>
              </w:rPr>
            </w:pPr>
            <w:r w:rsidRPr="00645306">
              <w:rPr>
                <w:rFonts w:eastAsia="Times New Roman" w:cs="Times New Roman"/>
                <w:szCs w:val="20"/>
                <w:lang w:val="en-US"/>
              </w:rPr>
              <w:t>(b)</w:t>
            </w:r>
            <w:r w:rsidRPr="00645306">
              <w:rPr>
                <w:rFonts w:eastAsia="Times New Roman" w:cs="Times New Roman"/>
                <w:szCs w:val="20"/>
                <w:lang w:val="en-US"/>
              </w:rPr>
              <w:tab/>
              <w:t>terminate all subcontracts, except those to be assigned to the Purchaser pursuant to GCC Sub-</w:t>
            </w:r>
            <w:r w:rsidR="00B11527" w:rsidRPr="00645306">
              <w:rPr>
                <w:rFonts w:eastAsia="Times New Roman" w:cs="Times New Roman"/>
                <w:szCs w:val="20"/>
                <w:lang w:val="en-US"/>
              </w:rPr>
              <w:t>C</w:t>
            </w:r>
            <w:r w:rsidRPr="00645306">
              <w:rPr>
                <w:rFonts w:eastAsia="Times New Roman" w:cs="Times New Roman"/>
                <w:szCs w:val="20"/>
                <w:lang w:val="en-US"/>
              </w:rPr>
              <w:t xml:space="preserve">lause 41.2.3 (d) </w:t>
            </w:r>
            <w:proofErr w:type="gramStart"/>
            <w:r w:rsidRPr="00645306">
              <w:rPr>
                <w:rFonts w:eastAsia="Times New Roman" w:cs="Times New Roman"/>
                <w:szCs w:val="20"/>
                <w:lang w:val="en-US"/>
              </w:rPr>
              <w:t>below;</w:t>
            </w:r>
            <w:proofErr w:type="gramEnd"/>
          </w:p>
          <w:p w14:paraId="1E8841B5" w14:textId="77777777" w:rsidR="006B3AA5" w:rsidRPr="00645306" w:rsidRDefault="006B3AA5">
            <w:pPr>
              <w:widowControl w:val="0"/>
              <w:tabs>
                <w:tab w:val="left" w:pos="3960"/>
              </w:tabs>
              <w:ind w:left="1710" w:right="-72" w:hanging="360"/>
              <w:rPr>
                <w:rFonts w:eastAsia="Times New Roman" w:cs="Times New Roman"/>
                <w:szCs w:val="20"/>
                <w:lang w:val="en-US"/>
              </w:rPr>
            </w:pPr>
            <w:r w:rsidRPr="00645306">
              <w:rPr>
                <w:rFonts w:eastAsia="Times New Roman" w:cs="Times New Roman"/>
                <w:szCs w:val="20"/>
                <w:lang w:val="en-US"/>
              </w:rPr>
              <w:t>(c)</w:t>
            </w:r>
            <w:r w:rsidRPr="00645306">
              <w:rPr>
                <w:rFonts w:eastAsia="Times New Roman" w:cs="Times New Roman"/>
                <w:szCs w:val="20"/>
                <w:lang w:val="en-US"/>
              </w:rPr>
              <w:tab/>
              <w:t xml:space="preserve">deliver to the Purchaser the parts of the System executed by the Supplier up to the date of </w:t>
            </w:r>
            <w:proofErr w:type="gramStart"/>
            <w:r w:rsidRPr="00645306">
              <w:rPr>
                <w:rFonts w:eastAsia="Times New Roman" w:cs="Times New Roman"/>
                <w:szCs w:val="20"/>
                <w:lang w:val="en-US"/>
              </w:rPr>
              <w:t>termination;</w:t>
            </w:r>
            <w:proofErr w:type="gramEnd"/>
          </w:p>
          <w:p w14:paraId="6C4D8D99" w14:textId="77777777" w:rsidR="006B3AA5" w:rsidRPr="00645306" w:rsidRDefault="006B3AA5">
            <w:pPr>
              <w:widowControl w:val="0"/>
              <w:tabs>
                <w:tab w:val="left" w:pos="3960"/>
              </w:tabs>
              <w:ind w:left="1710" w:right="-72" w:hanging="360"/>
              <w:rPr>
                <w:rFonts w:eastAsia="Times New Roman" w:cs="Times New Roman"/>
                <w:szCs w:val="20"/>
                <w:lang w:val="en-US"/>
              </w:rPr>
            </w:pPr>
            <w:r w:rsidRPr="00645306">
              <w:rPr>
                <w:rFonts w:eastAsia="Times New Roman" w:cs="Times New Roman"/>
                <w:szCs w:val="20"/>
                <w:lang w:val="en-US"/>
              </w:rPr>
              <w:t>(d)</w:t>
            </w:r>
            <w:r w:rsidRPr="00645306">
              <w:rPr>
                <w:rFonts w:eastAsia="Times New Roman" w:cs="Times New Roman"/>
                <w:szCs w:val="20"/>
                <w:lang w:val="en-US"/>
              </w:rPr>
              <w:tab/>
              <w:t xml:space="preserve">to the extent legally possible, assign to the Purchaser all right, title and benefit of the Supplier to the System or Subsystems as at the </w:t>
            </w:r>
            <w:r w:rsidRPr="00645306">
              <w:rPr>
                <w:rFonts w:eastAsia="Times New Roman" w:cs="Times New Roman"/>
                <w:szCs w:val="20"/>
                <w:lang w:val="en-US"/>
              </w:rPr>
              <w:lastRenderedPageBreak/>
              <w:t xml:space="preserve">date of termination, and, as may be required by the Purchaser, in any subcontracts concluded between the Supplier and its </w:t>
            </w:r>
            <w:proofErr w:type="gramStart"/>
            <w:r w:rsidRPr="00645306">
              <w:rPr>
                <w:rFonts w:eastAsia="Times New Roman" w:cs="Times New Roman"/>
                <w:szCs w:val="20"/>
                <w:lang w:val="en-US"/>
              </w:rPr>
              <w:t>Subcontractors;</w:t>
            </w:r>
            <w:proofErr w:type="gramEnd"/>
          </w:p>
          <w:p w14:paraId="763E2668" w14:textId="77777777" w:rsidR="006B3AA5" w:rsidRPr="00645306" w:rsidRDefault="006B3AA5">
            <w:pPr>
              <w:widowControl w:val="0"/>
              <w:tabs>
                <w:tab w:val="left" w:pos="3960"/>
              </w:tabs>
              <w:ind w:left="1710" w:right="-72" w:hanging="360"/>
              <w:rPr>
                <w:rFonts w:eastAsia="Times New Roman" w:cs="Times New Roman"/>
                <w:szCs w:val="20"/>
                <w:lang w:val="en-US"/>
              </w:rPr>
            </w:pPr>
            <w:r w:rsidRPr="00645306">
              <w:rPr>
                <w:rFonts w:eastAsia="Times New Roman" w:cs="Times New Roman"/>
                <w:szCs w:val="20"/>
                <w:lang w:val="en-US"/>
              </w:rPr>
              <w:t>(e)</w:t>
            </w:r>
            <w:r w:rsidRPr="00645306">
              <w:rPr>
                <w:rFonts w:eastAsia="Times New Roman" w:cs="Times New Roman"/>
                <w:szCs w:val="20"/>
                <w:lang w:val="en-US"/>
              </w:rPr>
              <w:tab/>
              <w:t>deliver to the Purchaser all drawings, specifications, and other documents prepared by the Supplier or its Subcontractors as at the date of termination in connection with the System.</w:t>
            </w:r>
          </w:p>
          <w:p w14:paraId="49545F7D" w14:textId="33392EA5" w:rsidR="006B3AA5" w:rsidRPr="00645306" w:rsidRDefault="006B3AA5" w:rsidP="000954B1">
            <w:pPr>
              <w:pStyle w:val="Heading5GCC"/>
              <w:widowControl w:val="0"/>
              <w:numPr>
                <w:ilvl w:val="2"/>
                <w:numId w:val="38"/>
              </w:numPr>
              <w:suppressAutoHyphens w:val="0"/>
              <w:rPr>
                <w:lang w:val="en-US"/>
              </w:rPr>
            </w:pPr>
            <w:r w:rsidRPr="00645306">
              <w:rPr>
                <w:lang w:val="en-US"/>
              </w:rPr>
              <w:t>Upon a Supplier’s default under GCC Sub-</w:t>
            </w:r>
            <w:r w:rsidR="00B11527" w:rsidRPr="00645306">
              <w:rPr>
                <w:lang w:val="en-US"/>
              </w:rPr>
              <w:t>C</w:t>
            </w:r>
            <w:r w:rsidRPr="00645306">
              <w:rPr>
                <w:lang w:val="en-US"/>
              </w:rPr>
              <w:t>lause 41.2.1 or 41.2.2, the Purchaser may enter upon the site, expel the Supplier, and complete the System itself or by employing any third party. Upon completion of the System or at such earlier date as the Purchaser thinks appropriate, the Purchaser shall give notice to the Supplier that such Supplier’s Equipment will be returned to the Supplier at or near the site and shall return such Supplier’s Equipment to the Supplier in accordance with such notice. The Supplier shall thereafter without delay and at its cost remove or arrange removal of the same from the site.</w:t>
            </w:r>
          </w:p>
          <w:p w14:paraId="44E0140E" w14:textId="4BE31650" w:rsidR="006B3AA5" w:rsidRPr="00645306" w:rsidRDefault="006B3AA5" w:rsidP="000954B1">
            <w:pPr>
              <w:pStyle w:val="Heading5GCC"/>
              <w:widowControl w:val="0"/>
              <w:numPr>
                <w:ilvl w:val="2"/>
                <w:numId w:val="38"/>
              </w:numPr>
              <w:suppressAutoHyphens w:val="0"/>
              <w:rPr>
                <w:lang w:val="en-US"/>
              </w:rPr>
            </w:pPr>
            <w:r w:rsidRPr="00645306">
              <w:rPr>
                <w:lang w:val="en-US"/>
              </w:rPr>
              <w:t>Subject to GCC Sub-</w:t>
            </w:r>
            <w:r w:rsidR="00B11527" w:rsidRPr="00645306">
              <w:rPr>
                <w:lang w:val="en-US"/>
              </w:rPr>
              <w:t>C</w:t>
            </w:r>
            <w:r w:rsidRPr="00645306">
              <w:rPr>
                <w:lang w:val="en-US"/>
              </w:rPr>
              <w:t>lause 41.2.6, the Supplier shall be entitled to be paid the Contract Price attributable to the portion of the System executed as at the date of termination, as mutually agreed by the parties, and the reasonable costs, if any, incurred in protecting the System and in leaving the site in a clean and safe condition pursuant to GCC Sub-</w:t>
            </w:r>
            <w:r w:rsidR="00B11527" w:rsidRPr="00645306">
              <w:rPr>
                <w:lang w:val="en-US"/>
              </w:rPr>
              <w:t>C</w:t>
            </w:r>
            <w:r w:rsidRPr="00645306">
              <w:rPr>
                <w:lang w:val="en-US"/>
              </w:rPr>
              <w:t>lause 41.2.3 (a). Any sums due the Purchaser from the Supplier accruing prior to the date of termination shall be deducted from such amount.</w:t>
            </w:r>
          </w:p>
          <w:p w14:paraId="636E282A" w14:textId="68000636" w:rsidR="006B3AA5" w:rsidRPr="00645306" w:rsidRDefault="006B3AA5" w:rsidP="000954B1">
            <w:pPr>
              <w:pStyle w:val="Heading5GCC"/>
              <w:widowControl w:val="0"/>
              <w:numPr>
                <w:ilvl w:val="2"/>
                <w:numId w:val="38"/>
              </w:numPr>
              <w:suppressAutoHyphens w:val="0"/>
              <w:rPr>
                <w:lang w:val="en-US"/>
              </w:rPr>
            </w:pPr>
            <w:r w:rsidRPr="00645306">
              <w:rPr>
                <w:lang w:val="en-US"/>
              </w:rPr>
              <w:t>If the Purchaser completes the System, the cost of completing the System by the Purchaser shall be factored into the sum that the Supplier is entitled to be paid, pursuant to GCC Sub-</w:t>
            </w:r>
            <w:r w:rsidR="00B11527" w:rsidRPr="00645306">
              <w:rPr>
                <w:lang w:val="en-US"/>
              </w:rPr>
              <w:t>C</w:t>
            </w:r>
            <w:r w:rsidRPr="00645306">
              <w:rPr>
                <w:lang w:val="en-US"/>
              </w:rPr>
              <w:t>lause 41.2.5. If the sum that the Supplier is entitled to be paid, pursuant to GCC Sub-</w:t>
            </w:r>
            <w:r w:rsidR="00B11527" w:rsidRPr="00645306">
              <w:rPr>
                <w:lang w:val="en-US"/>
              </w:rPr>
              <w:t>C</w:t>
            </w:r>
            <w:r w:rsidRPr="00645306">
              <w:rPr>
                <w:lang w:val="en-US"/>
              </w:rPr>
              <w:t>lause 41.2.5, plus the reasonable costs incurred by the Purchaser in completing the System, exceeds the Contract Price, the Supplier shall be liable for such excess, which shall be paid within thirty (30) days of the Purchaser’s request. If such excess is greater than the sums due the Supplier under GCC Sub-</w:t>
            </w:r>
            <w:r w:rsidR="00B11527" w:rsidRPr="00645306">
              <w:rPr>
                <w:lang w:val="en-US"/>
              </w:rPr>
              <w:t>C</w:t>
            </w:r>
            <w:r w:rsidRPr="00645306">
              <w:rPr>
                <w:lang w:val="en-US"/>
              </w:rPr>
              <w:t>lause 41.2.5, the Supplier shall pay the balance to the Purchaser within thirty (30) days of the Purchaser’s request, and if such excess is less than the sums due the Supplier under GCC Sub-</w:t>
            </w:r>
            <w:r w:rsidR="00B11527" w:rsidRPr="00645306">
              <w:rPr>
                <w:lang w:val="en-US"/>
              </w:rPr>
              <w:t>C</w:t>
            </w:r>
            <w:r w:rsidRPr="00645306">
              <w:rPr>
                <w:lang w:val="en-US"/>
              </w:rPr>
              <w:t xml:space="preserve">lause 41.2.5, the Purchaser shall pay the balance to </w:t>
            </w:r>
            <w:r w:rsidRPr="00645306">
              <w:rPr>
                <w:lang w:val="en-US"/>
              </w:rPr>
              <w:lastRenderedPageBreak/>
              <w:t xml:space="preserve">the Supplier. </w:t>
            </w:r>
          </w:p>
          <w:p w14:paraId="1407AD40" w14:textId="77777777" w:rsidR="006B3AA5" w:rsidRPr="00645306" w:rsidRDefault="006B3AA5">
            <w:pPr>
              <w:pStyle w:val="Heading5GCC"/>
              <w:widowControl w:val="0"/>
              <w:suppressAutoHyphens w:val="0"/>
              <w:rPr>
                <w:rFonts w:cs="Arial"/>
                <w:b/>
                <w:bCs/>
                <w:lang w:val="en-US" w:eastAsia="en-GB"/>
              </w:rPr>
            </w:pPr>
            <w:r w:rsidRPr="00645306">
              <w:rPr>
                <w:lang w:val="en-US"/>
              </w:rPr>
              <w:t>Termination by Supplier</w:t>
            </w:r>
          </w:p>
          <w:p w14:paraId="058E2980" w14:textId="371778F7" w:rsidR="006B3AA5" w:rsidRPr="00645306" w:rsidRDefault="006B3AA5" w:rsidP="000954B1">
            <w:pPr>
              <w:pStyle w:val="Heading5GCC"/>
              <w:widowControl w:val="0"/>
              <w:numPr>
                <w:ilvl w:val="2"/>
                <w:numId w:val="38"/>
              </w:numPr>
              <w:suppressAutoHyphens w:val="0"/>
              <w:rPr>
                <w:lang w:val="en-US"/>
              </w:rPr>
            </w:pPr>
            <w:r w:rsidRPr="00645306">
              <w:rPr>
                <w:lang w:val="en-US"/>
              </w:rPr>
              <w:t xml:space="preserve">If the Purchaser has failed to pay the Supplier any material and undisputed sum due under the Contract within the specified period, has failed to approve any invoice or supporting documents without just cause </w:t>
            </w:r>
            <w:r w:rsidRPr="00645306">
              <w:rPr>
                <w:b/>
                <w:lang w:val="en-US"/>
              </w:rPr>
              <w:t>pursuant to the PCC</w:t>
            </w:r>
            <w:r w:rsidRPr="00645306">
              <w:rPr>
                <w:lang w:val="en-US"/>
              </w:rPr>
              <w:t>, or commits a material breach of the Contract, the Supplier may give a notice to the Purchaser that: requires payment of such sum, with interest on this sum as stipulated in GCC Sub-</w:t>
            </w:r>
            <w:r w:rsidR="00B11527" w:rsidRPr="00645306">
              <w:rPr>
                <w:lang w:val="en-US"/>
              </w:rPr>
              <w:t>C</w:t>
            </w:r>
            <w:r w:rsidRPr="00645306">
              <w:rPr>
                <w:lang w:val="en-US"/>
              </w:rPr>
              <w:t>lause 12.3; requires approval of such invoice or supporting documents, or specifies the breach; and requires the Purchaser to remedy the same, as the case may be. If the Purchaser fails to pay such sum together with such interest, fails to approve such invoice or supporting documents, or give its reasons for withholding such approval, or fails to remedy the breach within fourteen (14) days after receipt of the Supplier’s notice, then the Supplier may terminate the Contract forthwith by giving a notice of termination to the Purchaser that refers to this GCC Sub-</w:t>
            </w:r>
            <w:r w:rsidR="00B11527" w:rsidRPr="00645306">
              <w:rPr>
                <w:lang w:val="en-US"/>
              </w:rPr>
              <w:t>C</w:t>
            </w:r>
            <w:r w:rsidRPr="00645306">
              <w:rPr>
                <w:lang w:val="en-US"/>
              </w:rPr>
              <w:t xml:space="preserve">lause 41.3.1. For these purposes, “material” sums </w:t>
            </w:r>
            <w:proofErr w:type="gramStart"/>
            <w:r w:rsidRPr="00645306">
              <w:rPr>
                <w:lang w:val="en-US"/>
              </w:rPr>
              <w:t>means</w:t>
            </w:r>
            <w:proofErr w:type="gramEnd"/>
            <w:r w:rsidRPr="00645306">
              <w:rPr>
                <w:lang w:val="en-US"/>
              </w:rPr>
              <w:t xml:space="preserve"> a percentage of the Contract Price as </w:t>
            </w:r>
            <w:r w:rsidRPr="00645306">
              <w:rPr>
                <w:b/>
                <w:lang w:val="en-US"/>
              </w:rPr>
              <w:t>specified in the PCC</w:t>
            </w:r>
            <w:r w:rsidRPr="00645306">
              <w:rPr>
                <w:lang w:val="en-US"/>
              </w:rPr>
              <w:t>.</w:t>
            </w:r>
          </w:p>
          <w:p w14:paraId="39DABE49" w14:textId="1A887220" w:rsidR="006B3AA5" w:rsidRPr="00645306" w:rsidRDefault="006B3AA5" w:rsidP="000954B1">
            <w:pPr>
              <w:pStyle w:val="Heading5GCC"/>
              <w:widowControl w:val="0"/>
              <w:numPr>
                <w:ilvl w:val="2"/>
                <w:numId w:val="38"/>
              </w:numPr>
              <w:suppressAutoHyphens w:val="0"/>
              <w:rPr>
                <w:lang w:val="en-US"/>
              </w:rPr>
            </w:pPr>
            <w:r w:rsidRPr="00645306">
              <w:rPr>
                <w:lang w:val="en-US"/>
              </w:rPr>
              <w:t>The Supplier may terminate the Contract immediately by giving a notice to the Purchaser to that effect, referring to this GCC Sub-</w:t>
            </w:r>
            <w:r w:rsidR="00B11527" w:rsidRPr="00645306">
              <w:rPr>
                <w:lang w:val="en-US"/>
              </w:rPr>
              <w:t>C</w:t>
            </w:r>
            <w:r w:rsidRPr="00645306">
              <w:rPr>
                <w:lang w:val="en-US"/>
              </w:rPr>
              <w:t>lause 41.3.2, if the Purchaser becomes bankrupt or insolvent, has a receiving order issued against it, compounds with its creditors, or, being a corporation, if a resolution is passed or order is made for its winding up (other than a voluntary liquidation for the purposes of amalgamation or reconstruction), a receiver is appointed over any part of its undertaking or assets, or if the Purchaser takes or suffers any other analogous action in consequence of debt.</w:t>
            </w:r>
          </w:p>
          <w:p w14:paraId="17C2C57F" w14:textId="7F8EF9A8" w:rsidR="006B3AA5" w:rsidRPr="00645306" w:rsidRDefault="006B3AA5" w:rsidP="000954B1">
            <w:pPr>
              <w:pStyle w:val="Heading5GCC"/>
              <w:widowControl w:val="0"/>
              <w:numPr>
                <w:ilvl w:val="2"/>
                <w:numId w:val="38"/>
              </w:numPr>
              <w:suppressAutoHyphens w:val="0"/>
              <w:rPr>
                <w:lang w:val="en-US"/>
              </w:rPr>
            </w:pPr>
            <w:r w:rsidRPr="00645306">
              <w:rPr>
                <w:lang w:val="en-US"/>
              </w:rPr>
              <w:t>If the Contract is terminated under GCC Sub-</w:t>
            </w:r>
            <w:r w:rsidR="00B11527" w:rsidRPr="00645306">
              <w:rPr>
                <w:lang w:val="en-US"/>
              </w:rPr>
              <w:t>C</w:t>
            </w:r>
            <w:r w:rsidRPr="00645306">
              <w:rPr>
                <w:lang w:val="en-US"/>
              </w:rPr>
              <w:t>lauses 41.3.1 or 41.3.2, then the Supplier shall immediately:</w:t>
            </w:r>
          </w:p>
          <w:p w14:paraId="261F5DD9" w14:textId="77777777" w:rsidR="006B3AA5" w:rsidRPr="00645306" w:rsidRDefault="006B3AA5">
            <w:pPr>
              <w:widowControl w:val="0"/>
              <w:tabs>
                <w:tab w:val="left" w:pos="3960"/>
              </w:tabs>
              <w:ind w:left="1714" w:right="-72" w:hanging="360"/>
              <w:rPr>
                <w:rFonts w:eastAsia="Times New Roman" w:cs="Times New Roman"/>
                <w:szCs w:val="20"/>
                <w:lang w:val="en-US"/>
              </w:rPr>
            </w:pPr>
            <w:r w:rsidRPr="00645306">
              <w:rPr>
                <w:rFonts w:eastAsia="Times New Roman" w:cs="Times New Roman"/>
                <w:szCs w:val="20"/>
                <w:lang w:val="en-US"/>
              </w:rPr>
              <w:t>(a)</w:t>
            </w:r>
            <w:r w:rsidRPr="00645306">
              <w:rPr>
                <w:rFonts w:eastAsia="Times New Roman" w:cs="Times New Roman"/>
                <w:szCs w:val="20"/>
                <w:lang w:val="en-US"/>
              </w:rPr>
              <w:tab/>
              <w:t xml:space="preserve">cease all further work, except for such work as may be necessary for the purpose of protecting that part of the System already executed, or any work required to leave the site in a clean and safe </w:t>
            </w:r>
            <w:proofErr w:type="gramStart"/>
            <w:r w:rsidRPr="00645306">
              <w:rPr>
                <w:rFonts w:eastAsia="Times New Roman" w:cs="Times New Roman"/>
                <w:szCs w:val="20"/>
                <w:lang w:val="en-US"/>
              </w:rPr>
              <w:t>condition;</w:t>
            </w:r>
            <w:proofErr w:type="gramEnd"/>
          </w:p>
          <w:p w14:paraId="1C6016F7" w14:textId="2B0C9F8A" w:rsidR="006B3AA5" w:rsidRPr="00645306" w:rsidRDefault="006B3AA5">
            <w:pPr>
              <w:widowControl w:val="0"/>
              <w:tabs>
                <w:tab w:val="left" w:pos="3960"/>
              </w:tabs>
              <w:ind w:left="1714" w:right="-72" w:hanging="360"/>
              <w:rPr>
                <w:rFonts w:eastAsia="Times New Roman" w:cs="Times New Roman"/>
                <w:szCs w:val="20"/>
                <w:lang w:val="en-US"/>
              </w:rPr>
            </w:pPr>
            <w:r w:rsidRPr="00645306">
              <w:rPr>
                <w:rFonts w:eastAsia="Times New Roman" w:cs="Times New Roman"/>
                <w:szCs w:val="20"/>
                <w:lang w:val="en-US"/>
              </w:rPr>
              <w:lastRenderedPageBreak/>
              <w:t>(b)</w:t>
            </w:r>
            <w:r w:rsidRPr="00645306">
              <w:rPr>
                <w:rFonts w:eastAsia="Times New Roman" w:cs="Times New Roman"/>
                <w:szCs w:val="20"/>
                <w:lang w:val="en-US"/>
              </w:rPr>
              <w:tab/>
              <w:t>terminate all subcontracts, except those to be assigned to the Purchaser pursuant to Sub-</w:t>
            </w:r>
            <w:r w:rsidR="00B11527" w:rsidRPr="00645306">
              <w:rPr>
                <w:rFonts w:eastAsia="Times New Roman" w:cs="Times New Roman"/>
                <w:szCs w:val="20"/>
                <w:lang w:val="en-US"/>
              </w:rPr>
              <w:t>C</w:t>
            </w:r>
            <w:r w:rsidRPr="00645306">
              <w:rPr>
                <w:rFonts w:eastAsia="Times New Roman" w:cs="Times New Roman"/>
                <w:szCs w:val="20"/>
                <w:lang w:val="en-US"/>
              </w:rPr>
              <w:t>lause 41.3.3 (d) (ii</w:t>
            </w:r>
            <w:proofErr w:type="gramStart"/>
            <w:r w:rsidRPr="00645306">
              <w:rPr>
                <w:rFonts w:eastAsia="Times New Roman" w:cs="Times New Roman"/>
                <w:szCs w:val="20"/>
                <w:lang w:val="en-US"/>
              </w:rPr>
              <w:t>);</w:t>
            </w:r>
            <w:proofErr w:type="gramEnd"/>
          </w:p>
          <w:p w14:paraId="2D5DBFFF" w14:textId="77777777" w:rsidR="006B3AA5" w:rsidRPr="00645306" w:rsidRDefault="006B3AA5">
            <w:pPr>
              <w:widowControl w:val="0"/>
              <w:tabs>
                <w:tab w:val="left" w:pos="3960"/>
              </w:tabs>
              <w:ind w:left="1714" w:right="-72" w:hanging="360"/>
              <w:rPr>
                <w:rFonts w:eastAsia="Times New Roman" w:cs="Times New Roman"/>
                <w:szCs w:val="20"/>
                <w:lang w:val="en-US"/>
              </w:rPr>
            </w:pPr>
            <w:r w:rsidRPr="00645306">
              <w:rPr>
                <w:rFonts w:eastAsia="Times New Roman" w:cs="Times New Roman"/>
                <w:szCs w:val="20"/>
                <w:lang w:val="en-US"/>
              </w:rPr>
              <w:t>(c)</w:t>
            </w:r>
            <w:r w:rsidRPr="00645306">
              <w:rPr>
                <w:rFonts w:eastAsia="Times New Roman" w:cs="Times New Roman"/>
                <w:szCs w:val="20"/>
                <w:lang w:val="en-US"/>
              </w:rPr>
              <w:tab/>
              <w:t>remove all Supplier’s Equipment from the site and repatriate the Supplier’s and its Subcontractors’ personnel from the site.</w:t>
            </w:r>
          </w:p>
          <w:p w14:paraId="009B714F" w14:textId="1E512E34" w:rsidR="006B3AA5" w:rsidRPr="00645306" w:rsidRDefault="006B3AA5">
            <w:pPr>
              <w:widowControl w:val="0"/>
              <w:tabs>
                <w:tab w:val="left" w:pos="3960"/>
              </w:tabs>
              <w:ind w:left="1710" w:right="-72" w:hanging="360"/>
              <w:rPr>
                <w:rFonts w:eastAsia="Times New Roman" w:cs="Times New Roman"/>
                <w:szCs w:val="20"/>
                <w:lang w:val="en-US"/>
              </w:rPr>
            </w:pPr>
            <w:r w:rsidRPr="00645306">
              <w:rPr>
                <w:rFonts w:eastAsia="Times New Roman" w:cs="Times New Roman"/>
                <w:szCs w:val="20"/>
                <w:lang w:val="en-US"/>
              </w:rPr>
              <w:t>(d)</w:t>
            </w:r>
            <w:r w:rsidRPr="00645306">
              <w:rPr>
                <w:rFonts w:eastAsia="Times New Roman" w:cs="Times New Roman"/>
                <w:szCs w:val="20"/>
                <w:lang w:val="en-US"/>
              </w:rPr>
              <w:tab/>
              <w:t>In addition, the Supplier, subject to the payment specified in GCC Sub-</w:t>
            </w:r>
            <w:r w:rsidR="00B11527" w:rsidRPr="00645306">
              <w:rPr>
                <w:rFonts w:eastAsia="Times New Roman" w:cs="Times New Roman"/>
                <w:szCs w:val="20"/>
                <w:lang w:val="en-US"/>
              </w:rPr>
              <w:t>C</w:t>
            </w:r>
            <w:r w:rsidRPr="00645306">
              <w:rPr>
                <w:rFonts w:eastAsia="Times New Roman" w:cs="Times New Roman"/>
                <w:szCs w:val="20"/>
                <w:lang w:val="en-US"/>
              </w:rPr>
              <w:t>lause 41.3.4, shall:</w:t>
            </w:r>
          </w:p>
          <w:p w14:paraId="665684BE" w14:textId="77777777" w:rsidR="006B3AA5" w:rsidRPr="00645306" w:rsidRDefault="006B3AA5">
            <w:pPr>
              <w:widowControl w:val="0"/>
              <w:tabs>
                <w:tab w:val="left" w:pos="3960"/>
              </w:tabs>
              <w:ind w:left="2250" w:right="-72" w:hanging="540"/>
              <w:rPr>
                <w:rFonts w:eastAsia="Times New Roman" w:cs="Times New Roman"/>
                <w:szCs w:val="20"/>
                <w:lang w:val="en-US"/>
              </w:rPr>
            </w:pPr>
            <w:r w:rsidRPr="00645306">
              <w:rPr>
                <w:rFonts w:eastAsia="Times New Roman" w:cs="Times New Roman"/>
                <w:szCs w:val="20"/>
                <w:lang w:val="en-US"/>
              </w:rPr>
              <w:t>(</w:t>
            </w:r>
            <w:proofErr w:type="spellStart"/>
            <w:r w:rsidRPr="00645306">
              <w:rPr>
                <w:rFonts w:eastAsia="Times New Roman" w:cs="Times New Roman"/>
                <w:szCs w:val="20"/>
                <w:lang w:val="en-US"/>
              </w:rPr>
              <w:t>i</w:t>
            </w:r>
            <w:proofErr w:type="spellEnd"/>
            <w:r w:rsidRPr="00645306">
              <w:rPr>
                <w:rFonts w:eastAsia="Times New Roman" w:cs="Times New Roman"/>
                <w:szCs w:val="20"/>
                <w:lang w:val="en-US"/>
              </w:rPr>
              <w:t>)</w:t>
            </w:r>
            <w:r w:rsidRPr="00645306">
              <w:rPr>
                <w:rFonts w:eastAsia="Times New Roman" w:cs="Times New Roman"/>
                <w:szCs w:val="20"/>
                <w:lang w:val="en-US"/>
              </w:rPr>
              <w:tab/>
              <w:t xml:space="preserve">deliver to the Purchaser the parts of the System executed by the Supplier up to the date of </w:t>
            </w:r>
            <w:proofErr w:type="gramStart"/>
            <w:r w:rsidRPr="00645306">
              <w:rPr>
                <w:rFonts w:eastAsia="Times New Roman" w:cs="Times New Roman"/>
                <w:szCs w:val="20"/>
                <w:lang w:val="en-US"/>
              </w:rPr>
              <w:t>termination;</w:t>
            </w:r>
            <w:proofErr w:type="gramEnd"/>
          </w:p>
          <w:p w14:paraId="202F4AD6" w14:textId="77777777" w:rsidR="006B3AA5" w:rsidRPr="00645306" w:rsidRDefault="006B3AA5">
            <w:pPr>
              <w:widowControl w:val="0"/>
              <w:tabs>
                <w:tab w:val="left" w:pos="3960"/>
              </w:tabs>
              <w:ind w:left="2250" w:right="-72" w:hanging="540"/>
              <w:rPr>
                <w:rFonts w:eastAsia="Times New Roman" w:cs="Times New Roman"/>
                <w:szCs w:val="20"/>
                <w:lang w:val="en-US"/>
              </w:rPr>
            </w:pPr>
            <w:r w:rsidRPr="00645306">
              <w:rPr>
                <w:rFonts w:eastAsia="Times New Roman" w:cs="Times New Roman"/>
                <w:szCs w:val="20"/>
                <w:lang w:val="en-US"/>
              </w:rPr>
              <w:t>(ii)</w:t>
            </w:r>
            <w:r w:rsidRPr="00645306">
              <w:rPr>
                <w:rFonts w:eastAsia="Times New Roman" w:cs="Times New Roman"/>
                <w:szCs w:val="20"/>
                <w:lang w:val="en-US"/>
              </w:rPr>
              <w:tab/>
              <w:t xml:space="preserve">to the extent legally possible, assign to the Purchaser all right, title, and benefit of the Supplier to the System, or Subsystems, as of the date of termination, and, as may be required by the Purchaser, in any subcontracts concluded between the Supplier and its </w:t>
            </w:r>
            <w:proofErr w:type="gramStart"/>
            <w:r w:rsidRPr="00645306">
              <w:rPr>
                <w:rFonts w:eastAsia="Times New Roman" w:cs="Times New Roman"/>
                <w:szCs w:val="20"/>
                <w:lang w:val="en-US"/>
              </w:rPr>
              <w:t>Subcontractors;</w:t>
            </w:r>
            <w:proofErr w:type="gramEnd"/>
          </w:p>
          <w:p w14:paraId="5156C291" w14:textId="77777777" w:rsidR="006B3AA5" w:rsidRPr="00645306" w:rsidRDefault="006B3AA5">
            <w:pPr>
              <w:widowControl w:val="0"/>
              <w:tabs>
                <w:tab w:val="left" w:pos="3960"/>
              </w:tabs>
              <w:ind w:left="2250" w:right="-72" w:hanging="540"/>
              <w:rPr>
                <w:rFonts w:eastAsia="Times New Roman" w:cs="Times New Roman"/>
                <w:szCs w:val="20"/>
                <w:lang w:val="en-US"/>
              </w:rPr>
            </w:pPr>
            <w:r w:rsidRPr="00645306">
              <w:rPr>
                <w:rFonts w:eastAsia="Times New Roman" w:cs="Times New Roman"/>
                <w:szCs w:val="20"/>
                <w:lang w:val="en-US"/>
              </w:rPr>
              <w:t>(iii)</w:t>
            </w:r>
            <w:r w:rsidRPr="00645306">
              <w:rPr>
                <w:rFonts w:eastAsia="Times New Roman" w:cs="Times New Roman"/>
                <w:szCs w:val="20"/>
                <w:lang w:val="en-US"/>
              </w:rPr>
              <w:tab/>
              <w:t>deliver to the Purchaser all drawings, specifications, and other documents prepared by the Supplier or its Subcontractors as of the date of termination in connection with the System.</w:t>
            </w:r>
          </w:p>
          <w:p w14:paraId="087311D1" w14:textId="7518EC99" w:rsidR="006B3AA5" w:rsidRPr="00645306" w:rsidRDefault="006B3AA5" w:rsidP="000954B1">
            <w:pPr>
              <w:pStyle w:val="Heading5GCC"/>
              <w:widowControl w:val="0"/>
              <w:numPr>
                <w:ilvl w:val="2"/>
                <w:numId w:val="38"/>
              </w:numPr>
              <w:suppressAutoHyphens w:val="0"/>
              <w:rPr>
                <w:lang w:val="en-US"/>
              </w:rPr>
            </w:pPr>
            <w:r w:rsidRPr="00645306">
              <w:rPr>
                <w:lang w:val="en-US"/>
              </w:rPr>
              <w:t>If the Contract is terminated under GCC Sub-</w:t>
            </w:r>
            <w:r w:rsidR="00B11527" w:rsidRPr="00645306">
              <w:rPr>
                <w:lang w:val="en-US"/>
              </w:rPr>
              <w:t>C</w:t>
            </w:r>
            <w:r w:rsidRPr="00645306">
              <w:rPr>
                <w:lang w:val="en-US"/>
              </w:rPr>
              <w:t>lause 41.3.1 or 41.3.2, the Purchaser shall pay to the Supplier all payments specified in GCC Sub-</w:t>
            </w:r>
            <w:r w:rsidR="00B11527" w:rsidRPr="00645306">
              <w:rPr>
                <w:lang w:val="en-US"/>
              </w:rPr>
              <w:t>C</w:t>
            </w:r>
            <w:r w:rsidRPr="00645306">
              <w:rPr>
                <w:lang w:val="en-US"/>
              </w:rPr>
              <w:t>lause 41.1.3. The Supplier acknowledges and agrees that the Purchaser shall not be liable for loss of profit or any damages sustained by the Supplier arising out of, in connection with, or in consequence of such termination.</w:t>
            </w:r>
          </w:p>
          <w:p w14:paraId="417F29EF" w14:textId="3686DD87" w:rsidR="006B3AA5" w:rsidRPr="00645306" w:rsidRDefault="006B3AA5" w:rsidP="000954B1">
            <w:pPr>
              <w:pStyle w:val="Heading5GCC"/>
              <w:widowControl w:val="0"/>
              <w:numPr>
                <w:ilvl w:val="2"/>
                <w:numId w:val="38"/>
              </w:numPr>
              <w:suppressAutoHyphens w:val="0"/>
              <w:rPr>
                <w:lang w:val="en-US"/>
              </w:rPr>
            </w:pPr>
            <w:r w:rsidRPr="00645306">
              <w:rPr>
                <w:lang w:val="en-US"/>
              </w:rPr>
              <w:t>Termination by the Supplier pursuant to this GCC Sub-</w:t>
            </w:r>
            <w:r w:rsidR="00207A29" w:rsidRPr="00645306">
              <w:rPr>
                <w:lang w:val="en-US"/>
              </w:rPr>
              <w:t>C</w:t>
            </w:r>
            <w:r w:rsidRPr="00645306">
              <w:rPr>
                <w:lang w:val="en-US"/>
              </w:rPr>
              <w:t>lause 41.3 is without prejudice to any other rights or remedies of the Supplier that may be exercised in lieu of or in addition to rights conferred by GCC Sub-</w:t>
            </w:r>
            <w:r w:rsidR="00207A29" w:rsidRPr="00645306">
              <w:rPr>
                <w:lang w:val="en-US"/>
              </w:rPr>
              <w:t>C</w:t>
            </w:r>
            <w:r w:rsidRPr="00645306">
              <w:rPr>
                <w:lang w:val="en-US"/>
              </w:rPr>
              <w:t>lause 41.3.</w:t>
            </w:r>
          </w:p>
          <w:p w14:paraId="467899B4" w14:textId="77777777" w:rsidR="006B3AA5" w:rsidRPr="00645306" w:rsidRDefault="006B3AA5">
            <w:pPr>
              <w:pStyle w:val="Heading5GCC"/>
              <w:widowControl w:val="0"/>
              <w:suppressAutoHyphens w:val="0"/>
              <w:rPr>
                <w:rFonts w:cs="Arial"/>
                <w:b/>
                <w:bCs/>
                <w:lang w:val="en-US" w:eastAsia="en-GB"/>
              </w:rPr>
            </w:pPr>
            <w:r w:rsidRPr="00645306">
              <w:rPr>
                <w:lang w:val="en-US"/>
              </w:rPr>
              <w:t>In this GCC Clause 41, the expression “portion of the System executed” shall include all work executed, Services provided, and all Information Technologies, or other Goods acquired (or subject to a legally binding obligation to purchase) by the Supplier and used or intended to be used for the purpose of the System, up to and including the date of termination.</w:t>
            </w:r>
          </w:p>
          <w:p w14:paraId="1BAD6D1A" w14:textId="6EED4F1E" w:rsidR="006B3AA5" w:rsidRPr="00645306" w:rsidRDefault="006B3AA5">
            <w:pPr>
              <w:pStyle w:val="Heading5GCC"/>
              <w:widowControl w:val="0"/>
              <w:suppressAutoHyphens w:val="0"/>
              <w:rPr>
                <w:rFonts w:cs="Arial"/>
                <w:b/>
                <w:bCs/>
                <w:lang w:val="en-US" w:eastAsia="en-GB"/>
              </w:rPr>
            </w:pPr>
            <w:r w:rsidRPr="00645306">
              <w:rPr>
                <w:lang w:val="en-US"/>
              </w:rPr>
              <w:t xml:space="preserve">In this GCC Clause 41, in calculating any monies due from </w:t>
            </w:r>
            <w:r w:rsidRPr="00645306">
              <w:rPr>
                <w:lang w:val="en-US"/>
              </w:rPr>
              <w:lastRenderedPageBreak/>
              <w:t>the Purchaser to the Supplier, account shall be taken of any sum previously paid by the Purchaser to the Supplier under the Contract, including any advance payment paid pursuant to the PCC GCC Sub-</w:t>
            </w:r>
            <w:r w:rsidR="00EE2048" w:rsidRPr="00645306">
              <w:rPr>
                <w:lang w:val="en-US"/>
              </w:rPr>
              <w:t>C</w:t>
            </w:r>
            <w:r w:rsidRPr="00645306">
              <w:rPr>
                <w:lang w:val="en-US"/>
              </w:rPr>
              <w:t>lause 12.1.</w:t>
            </w:r>
          </w:p>
        </w:tc>
      </w:tr>
      <w:tr w:rsidR="006B3AA5" w:rsidRPr="00645306" w14:paraId="003FD3AF" w14:textId="77777777" w:rsidTr="001D3540">
        <w:tc>
          <w:tcPr>
            <w:tcW w:w="2412" w:type="dxa"/>
          </w:tcPr>
          <w:p w14:paraId="01D4D518" w14:textId="77777777" w:rsidR="006B3AA5" w:rsidRPr="00645306" w:rsidRDefault="006B3AA5" w:rsidP="002C2DDD">
            <w:pPr>
              <w:pStyle w:val="Heading4GCC"/>
              <w:rPr>
                <w:lang w:val="en-US"/>
              </w:rPr>
            </w:pPr>
            <w:bookmarkStart w:id="2597" w:name="_Toc521497745"/>
            <w:bookmarkStart w:id="2598" w:name="_Toc448150850"/>
            <w:bookmarkStart w:id="2599" w:name="_Toc448151084"/>
            <w:bookmarkStart w:id="2600" w:name="_Toc448151256"/>
            <w:bookmarkStart w:id="2601" w:name="_Toc448151365"/>
            <w:bookmarkStart w:id="2602" w:name="_Toc512587425"/>
            <w:bookmarkStart w:id="2603" w:name="_Toc55506713"/>
            <w:bookmarkStart w:id="2604" w:name="_Toc55760583"/>
            <w:bookmarkStart w:id="2605" w:name="_Toc55765886"/>
            <w:bookmarkStart w:id="2606" w:name="_Toc195801276"/>
            <w:r w:rsidRPr="00645306">
              <w:rPr>
                <w:lang w:val="en-US"/>
              </w:rPr>
              <w:lastRenderedPageBreak/>
              <w:t>Assignment</w:t>
            </w:r>
            <w:bookmarkEnd w:id="2597"/>
            <w:bookmarkEnd w:id="2598"/>
            <w:bookmarkEnd w:id="2599"/>
            <w:bookmarkEnd w:id="2600"/>
            <w:bookmarkEnd w:id="2601"/>
            <w:bookmarkEnd w:id="2602"/>
            <w:bookmarkEnd w:id="2603"/>
            <w:bookmarkEnd w:id="2604"/>
            <w:bookmarkEnd w:id="2605"/>
            <w:bookmarkEnd w:id="2606"/>
          </w:p>
        </w:tc>
        <w:tc>
          <w:tcPr>
            <w:tcW w:w="6588" w:type="dxa"/>
          </w:tcPr>
          <w:p w14:paraId="5CFFB9EE" w14:textId="21013241" w:rsidR="006B3AA5" w:rsidRPr="00645306" w:rsidRDefault="006B3AA5" w:rsidP="00DA25E0">
            <w:pPr>
              <w:pStyle w:val="Heading5GCC"/>
              <w:widowControl w:val="0"/>
              <w:suppressAutoHyphens w:val="0"/>
              <w:rPr>
                <w:rFonts w:cs="Arial"/>
                <w:b/>
                <w:bCs/>
                <w:lang w:val="en-US" w:eastAsia="en-GB"/>
              </w:rPr>
            </w:pPr>
            <w:r w:rsidRPr="00645306">
              <w:rPr>
                <w:lang w:val="en-US"/>
              </w:rPr>
              <w:t>Neither party shall assign the whole or any part of the Contract, or any benefit or interest in or under the Contract, without the consent of the other party; provided that, the Purchaser may assign the whole or any part of the Contract, or any benefit or interest in or under the Contract, to another person or entity of the Government (or another entity designated by the Government) without the consent of the Supplier. The Purchaser shall use commercially reasonable efforts to notify the Supplier as soon as reasonably practicable of any such assignment. Any attempted assignment that does not comply with the terms of this GCC Sub-</w:t>
            </w:r>
            <w:r w:rsidR="00EE2048" w:rsidRPr="00645306">
              <w:rPr>
                <w:lang w:val="en-US"/>
              </w:rPr>
              <w:t>C</w:t>
            </w:r>
            <w:r w:rsidRPr="00645306">
              <w:rPr>
                <w:lang w:val="en-US"/>
              </w:rPr>
              <w:t>lause 42.1 shall be null and void.</w:t>
            </w:r>
          </w:p>
          <w:p w14:paraId="598CD2DA" w14:textId="45F1A0EF" w:rsidR="00205277" w:rsidRPr="00645306" w:rsidRDefault="006B3AA5">
            <w:pPr>
              <w:pStyle w:val="Heading5GCC"/>
              <w:widowControl w:val="0"/>
              <w:suppressAutoHyphens w:val="0"/>
              <w:rPr>
                <w:rFonts w:cs="Arial"/>
                <w:b/>
                <w:bCs/>
                <w:lang w:val="en-US" w:eastAsia="en-GB"/>
              </w:rPr>
            </w:pPr>
            <w:r w:rsidRPr="00645306">
              <w:rPr>
                <w:lang w:val="en-US"/>
              </w:rPr>
              <w:t>In the event of any assignment of the Contract by the Purchaser in accordance with GCC Sub-</w:t>
            </w:r>
            <w:r w:rsidR="00EE2048" w:rsidRPr="00645306">
              <w:rPr>
                <w:lang w:val="en-US"/>
              </w:rPr>
              <w:t>C</w:t>
            </w:r>
            <w:r w:rsidRPr="00645306">
              <w:rPr>
                <w:lang w:val="en-US"/>
              </w:rPr>
              <w:t>lause 42.1:</w:t>
            </w:r>
            <w:bookmarkStart w:id="2607" w:name="_Toc350845054"/>
            <w:bookmarkStart w:id="2608" w:name="_Toc350868502"/>
            <w:bookmarkStart w:id="2609" w:name="_Toc351641540"/>
            <w:bookmarkStart w:id="2610" w:name="_Toc360451799"/>
            <w:bookmarkStart w:id="2611" w:name="_Toc37500323"/>
            <w:bookmarkStart w:id="2612" w:name="_Toc55404643"/>
            <w:bookmarkStart w:id="2613" w:name="_Toc55427910"/>
          </w:p>
          <w:p w14:paraId="0A81DB8D" w14:textId="61B7C8F0" w:rsidR="00C17815" w:rsidRPr="00645306" w:rsidRDefault="006B3AA5" w:rsidP="000954B1">
            <w:pPr>
              <w:pStyle w:val="ListParagraph"/>
              <w:widowControl w:val="0"/>
              <w:numPr>
                <w:ilvl w:val="0"/>
                <w:numId w:val="106"/>
              </w:numPr>
              <w:contextualSpacing w:val="0"/>
              <w:rPr>
                <w:b/>
                <w:lang w:val="en-US"/>
              </w:rPr>
            </w:pPr>
            <w:r w:rsidRPr="00645306">
              <w:rPr>
                <w:lang w:val="en-US"/>
              </w:rPr>
              <w:t>the Supplier shall obtain a replacement Performance Security according to the terms of GCC Sub-</w:t>
            </w:r>
            <w:r w:rsidR="00EE2048" w:rsidRPr="00645306">
              <w:rPr>
                <w:lang w:val="en-US"/>
              </w:rPr>
              <w:t>C</w:t>
            </w:r>
            <w:r w:rsidRPr="00645306">
              <w:rPr>
                <w:lang w:val="en-US"/>
              </w:rPr>
              <w:t>lause 13.3 in an amount equal to that of the then currently issued Performance Security naming the Purchaser’s assignee as beneficiary, and shall deliver this replacement Performance Security to the Purchaser on or before the date the assignment becomes effective at which time the Purchaser shall concurrently return the original Performance Security to the Supplier;</w:t>
            </w:r>
            <w:bookmarkStart w:id="2614" w:name="_Toc350845056"/>
            <w:bookmarkStart w:id="2615" w:name="_Toc350868504"/>
            <w:bookmarkStart w:id="2616" w:name="_Toc351641542"/>
            <w:bookmarkStart w:id="2617" w:name="_Toc360451801"/>
            <w:bookmarkStart w:id="2618" w:name="_Toc37500324"/>
            <w:bookmarkStart w:id="2619" w:name="_Toc55404644"/>
            <w:bookmarkStart w:id="2620" w:name="_Toc55427911"/>
            <w:bookmarkEnd w:id="2607"/>
            <w:bookmarkEnd w:id="2608"/>
            <w:bookmarkEnd w:id="2609"/>
            <w:bookmarkEnd w:id="2610"/>
            <w:bookmarkEnd w:id="2611"/>
            <w:bookmarkEnd w:id="2612"/>
            <w:bookmarkEnd w:id="2613"/>
          </w:p>
          <w:p w14:paraId="32D06858" w14:textId="5CE62D11" w:rsidR="006B3AA5" w:rsidRPr="00645306" w:rsidRDefault="006B3AA5" w:rsidP="000954B1">
            <w:pPr>
              <w:pStyle w:val="ListParagraph"/>
              <w:widowControl w:val="0"/>
              <w:numPr>
                <w:ilvl w:val="0"/>
                <w:numId w:val="106"/>
              </w:numPr>
              <w:contextualSpacing w:val="0"/>
              <w:rPr>
                <w:b/>
                <w:lang w:val="en-US"/>
              </w:rPr>
            </w:pPr>
            <w:r w:rsidRPr="00645306">
              <w:rPr>
                <w:lang w:val="en-US"/>
              </w:rPr>
              <w:t>in the event any advance payment guarantee is outstanding at the  time of assignment, the Supplier shall obtain a replacement advance payment guarantee according to the terms of GCC Sub-</w:t>
            </w:r>
            <w:r w:rsidR="00EE2048" w:rsidRPr="00645306">
              <w:rPr>
                <w:lang w:val="en-US"/>
              </w:rPr>
              <w:t>C</w:t>
            </w:r>
            <w:r w:rsidRPr="00645306">
              <w:rPr>
                <w:lang w:val="en-US"/>
              </w:rPr>
              <w:t>lause 13.2 in an amount equal to that of the then currently issued advance payment guarantee naming the Purchaser’s assignee as beneficiary, and shall deliver this replacement advance payment guarantee to the Purchaser on or before the date the assignment becomes effective at which time the Purchaser shall concurrently return the original advance payment guarantee to the Supplier.</w:t>
            </w:r>
            <w:bookmarkEnd w:id="2614"/>
            <w:bookmarkEnd w:id="2615"/>
            <w:bookmarkEnd w:id="2616"/>
            <w:bookmarkEnd w:id="2617"/>
            <w:bookmarkEnd w:id="2618"/>
            <w:bookmarkEnd w:id="2619"/>
            <w:bookmarkEnd w:id="2620"/>
          </w:p>
        </w:tc>
      </w:tr>
      <w:tr w:rsidR="006B3AA5" w:rsidRPr="00645306" w14:paraId="3315D12A" w14:textId="77777777" w:rsidTr="001D3540">
        <w:trPr>
          <w:trHeight w:val="144"/>
        </w:trPr>
        <w:tc>
          <w:tcPr>
            <w:tcW w:w="2412" w:type="dxa"/>
          </w:tcPr>
          <w:p w14:paraId="2BA8A0A4" w14:textId="77777777" w:rsidR="006B3AA5" w:rsidRPr="00645306" w:rsidRDefault="006B3AA5" w:rsidP="002C2DDD">
            <w:pPr>
              <w:pStyle w:val="Heading4GCC"/>
              <w:rPr>
                <w:lang w:val="en-US"/>
              </w:rPr>
            </w:pPr>
            <w:bookmarkStart w:id="2621" w:name="_Toc448150851"/>
            <w:bookmarkStart w:id="2622" w:name="_Toc448151085"/>
            <w:bookmarkStart w:id="2623" w:name="_Toc448151257"/>
            <w:bookmarkStart w:id="2624" w:name="_Toc448151366"/>
            <w:bookmarkStart w:id="2625" w:name="_Toc512587426"/>
            <w:bookmarkStart w:id="2626" w:name="_Toc55506714"/>
            <w:bookmarkStart w:id="2627" w:name="_Toc55760584"/>
            <w:bookmarkStart w:id="2628" w:name="_Toc55765887"/>
            <w:bookmarkStart w:id="2629" w:name="_Toc195801277"/>
            <w:bookmarkStart w:id="2630" w:name="_Ref324546679"/>
            <w:bookmarkStart w:id="2631" w:name="_Toc352140249"/>
            <w:r w:rsidRPr="00645306">
              <w:rPr>
                <w:lang w:val="en-US"/>
              </w:rPr>
              <w:t>MCC Required Provisions; Flow Through Provisions</w:t>
            </w:r>
            <w:bookmarkEnd w:id="2621"/>
            <w:bookmarkEnd w:id="2622"/>
            <w:bookmarkEnd w:id="2623"/>
            <w:bookmarkEnd w:id="2624"/>
            <w:bookmarkEnd w:id="2625"/>
            <w:bookmarkEnd w:id="2626"/>
            <w:bookmarkEnd w:id="2627"/>
            <w:bookmarkEnd w:id="2628"/>
            <w:bookmarkEnd w:id="2629"/>
          </w:p>
        </w:tc>
        <w:tc>
          <w:tcPr>
            <w:tcW w:w="6588" w:type="dxa"/>
          </w:tcPr>
          <w:p w14:paraId="7F2772AA" w14:textId="77777777" w:rsidR="006B3AA5" w:rsidRPr="00645306" w:rsidRDefault="006B3AA5" w:rsidP="00DA25E0">
            <w:pPr>
              <w:pStyle w:val="Heading5GCC"/>
              <w:widowControl w:val="0"/>
              <w:suppressAutoHyphens w:val="0"/>
              <w:rPr>
                <w:rFonts w:cs="Arial"/>
                <w:b/>
                <w:bCs/>
                <w:lang w:val="en-US" w:eastAsia="en-GB"/>
              </w:rPr>
            </w:pPr>
            <w:r w:rsidRPr="00645306">
              <w:rPr>
                <w:lang w:val="en-US"/>
              </w:rPr>
              <w:t xml:space="preserve">The provisions set forth in Annex A (Additional Provisions) form an integral part of this Contract. For the avoidance of doubt, the Parties agree and understand that the provisions set forth in Annex A reflect certain requirements of the </w:t>
            </w:r>
            <w:r w:rsidRPr="00645306">
              <w:rPr>
                <w:lang w:val="en-US"/>
              </w:rPr>
              <w:lastRenderedPageBreak/>
              <w:t>Government and the Purchaser under the terms of the Compact that are required to be transferred onto any supplier or subcontractor who partakes in procurement or subsequent contracts in which MCC Funding is involved and that, as with the other clauses under this Contract, the provisions of Annex A are binding obligations under this Contract.</w:t>
            </w:r>
          </w:p>
          <w:p w14:paraId="2766F01A" w14:textId="58FEA64C" w:rsidR="006B3AA5" w:rsidRPr="00645306" w:rsidRDefault="006B3AA5">
            <w:pPr>
              <w:pStyle w:val="Heading5GCC"/>
              <w:widowControl w:val="0"/>
              <w:suppressAutoHyphens w:val="0"/>
              <w:rPr>
                <w:rFonts w:cs="Arial"/>
                <w:b/>
                <w:bCs/>
                <w:lang w:val="en-US" w:eastAsia="en-GB"/>
              </w:rPr>
            </w:pPr>
            <w:r w:rsidRPr="00645306">
              <w:rPr>
                <w:lang w:val="en-US"/>
              </w:rPr>
              <w:t xml:space="preserve">In any subcontract or sub-award </w:t>
            </w:r>
            <w:proofErr w:type="gramStart"/>
            <w:r w:rsidRPr="00645306">
              <w:rPr>
                <w:lang w:val="en-US"/>
              </w:rPr>
              <w:t>entered into</w:t>
            </w:r>
            <w:proofErr w:type="gramEnd"/>
            <w:r w:rsidRPr="00645306">
              <w:rPr>
                <w:lang w:val="en-US"/>
              </w:rPr>
              <w:t xml:space="preserve"> by the Supplier, as permitted by the terms of this Contract, the Supplier shall ensure the inclusion of all the provisions contained in Annex A in any agreement related to such subcontract or sub-award.</w:t>
            </w:r>
          </w:p>
        </w:tc>
      </w:tr>
      <w:tr w:rsidR="006B3AA5" w:rsidRPr="00645306" w14:paraId="14EE3117" w14:textId="77777777" w:rsidTr="001D3540">
        <w:trPr>
          <w:trHeight w:val="144"/>
        </w:trPr>
        <w:tc>
          <w:tcPr>
            <w:tcW w:w="2412" w:type="dxa"/>
          </w:tcPr>
          <w:p w14:paraId="6706092E" w14:textId="77777777" w:rsidR="006B3AA5" w:rsidRPr="00645306" w:rsidRDefault="006B3AA5" w:rsidP="002C2DDD">
            <w:pPr>
              <w:pStyle w:val="Heading4GCC"/>
              <w:rPr>
                <w:lang w:val="en-US"/>
              </w:rPr>
            </w:pPr>
            <w:bookmarkStart w:id="2632" w:name="_Toc55506715"/>
            <w:bookmarkStart w:id="2633" w:name="_Hlk31037628"/>
            <w:bookmarkStart w:id="2634" w:name="_Toc55760585"/>
            <w:bookmarkStart w:id="2635" w:name="_Toc55765888"/>
            <w:bookmarkStart w:id="2636" w:name="_Toc195801278"/>
            <w:r w:rsidRPr="00645306">
              <w:rPr>
                <w:lang w:val="en-US"/>
              </w:rPr>
              <w:lastRenderedPageBreak/>
              <w:t>Fraud and Corruption Requirements</w:t>
            </w:r>
            <w:bookmarkEnd w:id="2632"/>
            <w:bookmarkEnd w:id="2633"/>
            <w:bookmarkEnd w:id="2634"/>
            <w:bookmarkEnd w:id="2635"/>
            <w:bookmarkEnd w:id="2636"/>
          </w:p>
        </w:tc>
        <w:tc>
          <w:tcPr>
            <w:tcW w:w="6588" w:type="dxa"/>
          </w:tcPr>
          <w:p w14:paraId="6D9B0A24" w14:textId="04394A0B" w:rsidR="006B3AA5" w:rsidRPr="00645306" w:rsidRDefault="006B3AA5" w:rsidP="00DA25E0">
            <w:pPr>
              <w:pStyle w:val="Heading5GCC"/>
              <w:widowControl w:val="0"/>
              <w:suppressAutoHyphens w:val="0"/>
              <w:rPr>
                <w:rFonts w:cs="Arial"/>
                <w:b/>
                <w:bCs/>
                <w:lang w:val="en-US" w:eastAsia="en-GB"/>
              </w:rPr>
            </w:pPr>
            <w:bookmarkStart w:id="2637" w:name="_Toc421026304"/>
            <w:bookmarkStart w:id="2638" w:name="_Toc428437686"/>
            <w:bookmarkStart w:id="2639" w:name="_Toc428443519"/>
            <w:r w:rsidRPr="00645306">
              <w:rPr>
                <w:szCs w:val="28"/>
                <w:lang w:val="en-US"/>
              </w:rPr>
              <w:t>MCC</w:t>
            </w:r>
            <w:r w:rsidRPr="00645306">
              <w:rPr>
                <w:lang w:val="en-US"/>
              </w:rPr>
              <w:t xml:space="preserve"> requires that the Purchaser and any other beneficiaries of MCC Funding, including any </w:t>
            </w:r>
            <w:r w:rsidR="003F4A54" w:rsidRPr="00645306">
              <w:rPr>
                <w:lang w:val="en-US"/>
              </w:rPr>
              <w:t>Offeror</w:t>
            </w:r>
            <w:r w:rsidRPr="00645306">
              <w:rPr>
                <w:lang w:val="en-US"/>
              </w:rPr>
              <w:t>s, Suppliers, Subcontractors under any MCC-funded contracts, observe the highest standards of ethics during the procurement and execution of such contracts.</w:t>
            </w:r>
            <w:bookmarkEnd w:id="2637"/>
            <w:bookmarkEnd w:id="2638"/>
            <w:bookmarkEnd w:id="2639"/>
          </w:p>
          <w:p w14:paraId="6FE0FE83" w14:textId="10300635" w:rsidR="006B3AA5" w:rsidRPr="00645306" w:rsidRDefault="006B3AA5" w:rsidP="00645306">
            <w:pPr>
              <w:widowControl w:val="0"/>
              <w:tabs>
                <w:tab w:val="left" w:pos="3960"/>
              </w:tabs>
              <w:ind w:left="599" w:right="-72"/>
              <w:rPr>
                <w:rFonts w:eastAsia="Times New Roman" w:cs="Times New Roman"/>
                <w:szCs w:val="20"/>
                <w:lang w:val="en-US"/>
              </w:rPr>
            </w:pPr>
            <w:r w:rsidRPr="00645306">
              <w:rPr>
                <w:rFonts w:eastAsia="Times New Roman" w:cs="Times New Roman"/>
                <w:szCs w:val="20"/>
                <w:lang w:val="en-US"/>
              </w:rPr>
              <w:t>MCC’s Policy on Preventing, Detecting and Remediating Fraud and Corruption in MCC Operations (“MCC’s AFC Policy”) is applicable to all procurements and contracts involving MCC Funding and can be found on the MCC website (</w:t>
            </w:r>
            <w:hyperlink r:id="rId79" w:history="1">
              <w:r w:rsidR="00645306">
                <w:rPr>
                  <w:rStyle w:val="Hyperlink"/>
                  <w:rFonts w:eastAsia="Times New Roman" w:cs="Times New Roman"/>
                  <w:szCs w:val="20"/>
                  <w:lang w:val="en-US"/>
                </w:rPr>
                <w:t>https://www.mcc.gov/resources/doc/policy-fraud-and-corruption/</w:t>
              </w:r>
            </w:hyperlink>
            <w:r w:rsidRPr="00645306">
              <w:rPr>
                <w:rFonts w:eastAsia="Times New Roman" w:cs="Times New Roman"/>
                <w:szCs w:val="20"/>
                <w:lang w:val="en-US"/>
              </w:rPr>
              <w:t xml:space="preserve">). MCC’s AFC Policy requires that companies and entities receiving MCC funds acknowledge notice of MCC’s AFC Policy and certify to the Purchaser that they have acceptable commitments and procedures in place to address the potential for fraud and corruption. </w:t>
            </w:r>
          </w:p>
          <w:p w14:paraId="2590D61C" w14:textId="77777777" w:rsidR="006B3AA5" w:rsidRPr="00645306" w:rsidRDefault="006B3AA5" w:rsidP="00645306">
            <w:pPr>
              <w:widowControl w:val="0"/>
              <w:tabs>
                <w:tab w:val="left" w:pos="3960"/>
              </w:tabs>
              <w:ind w:left="599" w:right="-72"/>
              <w:rPr>
                <w:rFonts w:eastAsia="Times New Roman" w:cs="Times New Roman"/>
                <w:szCs w:val="20"/>
                <w:lang w:val="en-US"/>
              </w:rPr>
            </w:pPr>
            <w:r w:rsidRPr="00645306">
              <w:rPr>
                <w:rFonts w:eastAsia="Times New Roman" w:cs="Times New Roman"/>
                <w:szCs w:val="20"/>
                <w:lang w:val="en-US"/>
              </w:rPr>
              <w:t xml:space="preserve">Any entity receiving an award (including, but not limited to, both contracts and grants) of MCC Funding of over $500,000 will be required to certify to the Purchaser that they will adopt and implement a code of business ethics and conduct within ninety (90) days of Contract award. Such entity will also include the substance of this clause in subcontracts that have a value </w:t>
            </w:r>
            <w:proofErr w:type="gramStart"/>
            <w:r w:rsidRPr="00645306">
              <w:rPr>
                <w:rFonts w:eastAsia="Times New Roman" w:cs="Times New Roman"/>
                <w:szCs w:val="20"/>
                <w:lang w:val="en-US"/>
              </w:rPr>
              <w:t>in excess of</w:t>
            </w:r>
            <w:proofErr w:type="gramEnd"/>
            <w:r w:rsidRPr="00645306">
              <w:rPr>
                <w:rFonts w:eastAsia="Times New Roman" w:cs="Times New Roman"/>
                <w:szCs w:val="20"/>
                <w:lang w:val="en-US"/>
              </w:rPr>
              <w:t xml:space="preserve"> $500,000. Information regarding the establishment of business ethics and conduct programs can be obtained from numerous sources, including but not limited to:</w:t>
            </w:r>
          </w:p>
          <w:p w14:paraId="0DFA04B8" w14:textId="744B5D78" w:rsidR="00645306" w:rsidRDefault="004F21E6">
            <w:pPr>
              <w:widowControl w:val="0"/>
              <w:autoSpaceDE w:val="0"/>
              <w:autoSpaceDN w:val="0"/>
              <w:adjustRightInd w:val="0"/>
              <w:ind w:left="707"/>
            </w:pPr>
            <w:hyperlink r:id="rId80" w:history="1">
              <w:r w:rsidR="00645306" w:rsidRPr="004F21E6">
                <w:rPr>
                  <w:rStyle w:val="Hyperlink"/>
                </w:rPr>
                <w:t>https://www.oecd.org/en/publications/anti-corruption-ethics-and-compliance-handbook-for-business_e1cf4226-en.html</w:t>
              </w:r>
            </w:hyperlink>
            <w:r w:rsidR="00645306" w:rsidRPr="00645306" w:rsidDel="00645306">
              <w:t xml:space="preserve"> </w:t>
            </w:r>
          </w:p>
          <w:p w14:paraId="0E49ABF0" w14:textId="0F1A3938" w:rsidR="006B3AA5" w:rsidRPr="00645306" w:rsidRDefault="00645306">
            <w:pPr>
              <w:widowControl w:val="0"/>
              <w:autoSpaceDE w:val="0"/>
              <w:autoSpaceDN w:val="0"/>
              <w:adjustRightInd w:val="0"/>
              <w:ind w:left="707"/>
              <w:rPr>
                <w:rFonts w:eastAsia="SimSun" w:cs="Times New Roman"/>
                <w:lang w:val="en-US" w:eastAsia="zh-CN"/>
              </w:rPr>
            </w:pPr>
            <w:hyperlink r:id="rId81" w:history="1">
              <w:r w:rsidRPr="003435B3">
                <w:rPr>
                  <w:rStyle w:val="Hyperlink"/>
                </w:rPr>
                <w:t xml:space="preserve"> https://www.cipe.org/resources/anti-corruption-compliance-guide-mid-sized-companies-emerging-markets/</w:t>
              </w:r>
              <w:r w:rsidRPr="003435B3" w:rsidDel="00645306">
                <w:rPr>
                  <w:rStyle w:val="Hyperlink"/>
                </w:rPr>
                <w:t xml:space="preserve"> </w:t>
              </w:r>
            </w:hyperlink>
          </w:p>
          <w:p w14:paraId="3B55D49A" w14:textId="77777777" w:rsidR="006B3AA5" w:rsidRPr="00645306" w:rsidRDefault="006B3AA5" w:rsidP="000954B1">
            <w:pPr>
              <w:pStyle w:val="ListParagraph"/>
              <w:widowControl w:val="0"/>
              <w:numPr>
                <w:ilvl w:val="0"/>
                <w:numId w:val="107"/>
              </w:numPr>
              <w:contextualSpacing w:val="0"/>
              <w:rPr>
                <w:lang w:val="en-US"/>
              </w:rPr>
            </w:pPr>
            <w:bookmarkStart w:id="2640" w:name="_Toc37500325"/>
            <w:bookmarkStart w:id="2641" w:name="_Toc434936009"/>
            <w:bookmarkStart w:id="2642" w:name="_Toc442272366"/>
            <w:bookmarkStart w:id="2643" w:name="_Toc442273123"/>
            <w:bookmarkStart w:id="2644" w:name="_Toc444844672"/>
            <w:bookmarkStart w:id="2645" w:name="_Toc444851856"/>
            <w:bookmarkStart w:id="2646" w:name="_Toc447549629"/>
            <w:bookmarkStart w:id="2647" w:name="_Toc37500326"/>
            <w:bookmarkStart w:id="2648" w:name="_Toc55404645"/>
            <w:bookmarkStart w:id="2649" w:name="_Toc55427912"/>
            <w:bookmarkStart w:id="2650" w:name="_Toc55485431"/>
            <w:bookmarkStart w:id="2651" w:name="_Toc55540959"/>
            <w:bookmarkEnd w:id="2640"/>
            <w:r w:rsidRPr="00645306">
              <w:rPr>
                <w:lang w:val="en-US"/>
              </w:rPr>
              <w:t xml:space="preserve">For purposes of the Contract, the terms set forth below are defined as follows, and sometimes referred to collectively in this document as “Fraud </w:t>
            </w:r>
            <w:r w:rsidRPr="00645306">
              <w:rPr>
                <w:lang w:val="en-US"/>
              </w:rPr>
              <w:lastRenderedPageBreak/>
              <w:t>and Corruption”:</w:t>
            </w:r>
            <w:bookmarkEnd w:id="2641"/>
            <w:bookmarkEnd w:id="2642"/>
            <w:bookmarkEnd w:id="2643"/>
            <w:bookmarkEnd w:id="2644"/>
            <w:bookmarkEnd w:id="2645"/>
            <w:bookmarkEnd w:id="2646"/>
            <w:bookmarkEnd w:id="2647"/>
            <w:bookmarkEnd w:id="2648"/>
            <w:bookmarkEnd w:id="2649"/>
            <w:bookmarkEnd w:id="2650"/>
            <w:bookmarkEnd w:id="2651"/>
          </w:p>
          <w:p w14:paraId="66C9FD8C" w14:textId="77777777" w:rsidR="006B3AA5" w:rsidRPr="00645306" w:rsidRDefault="006B3AA5" w:rsidP="00F647DC">
            <w:pPr>
              <w:pStyle w:val="ListParagraph"/>
              <w:widowControl w:val="0"/>
              <w:contextualSpacing w:val="0"/>
              <w:rPr>
                <w:lang w:val="en-US"/>
              </w:rPr>
            </w:pPr>
            <w:r w:rsidRPr="00645306">
              <w:rPr>
                <w:lang w:val="en-US"/>
              </w:rPr>
              <w:t>“coercion” means impairing or harming, or threatening to impair or harm, directly or indirectly, any party or the property of any party, to improperly influence  the actions of a party in connection with the implementation of any contract supported, in whole or in part, with MCC Funding, including such actions taken in connection with a procurement process or the execution of a contract;</w:t>
            </w:r>
          </w:p>
          <w:p w14:paraId="6E10C962" w14:textId="77777777" w:rsidR="006B3AA5" w:rsidRPr="00645306" w:rsidRDefault="006B3AA5" w:rsidP="00F647DC">
            <w:pPr>
              <w:pStyle w:val="ListParagraph"/>
              <w:widowControl w:val="0"/>
              <w:contextualSpacing w:val="0"/>
              <w:rPr>
                <w:lang w:val="en-US"/>
              </w:rPr>
            </w:pPr>
            <w:r w:rsidRPr="00645306">
              <w:rPr>
                <w:lang w:val="en-US"/>
              </w:rPr>
              <w:t>“collusion” means a tacit or explicit agreement between two or more parties to engage in coercion, corruption, fraud, obstruction of investigation into allegations of fraud or corruption, or</w:t>
            </w:r>
            <w:r w:rsidRPr="00645306" w:rsidDel="00DE236F">
              <w:rPr>
                <w:lang w:val="en-US"/>
              </w:rPr>
              <w:t xml:space="preserve"> </w:t>
            </w:r>
            <w:r w:rsidRPr="00645306">
              <w:rPr>
                <w:lang w:val="en-US"/>
              </w:rPr>
              <w:t xml:space="preserve">a prohibited practice, including any such agreement designed to fix, stabilize, or manipulate prices or to otherwise deprive the Purchaser of the benefits of free and open </w:t>
            </w:r>
            <w:proofErr w:type="gramStart"/>
            <w:r w:rsidRPr="00645306">
              <w:rPr>
                <w:lang w:val="en-US"/>
              </w:rPr>
              <w:t>competition;</w:t>
            </w:r>
            <w:proofErr w:type="gramEnd"/>
          </w:p>
          <w:p w14:paraId="150AB987" w14:textId="77777777" w:rsidR="006B3AA5" w:rsidRPr="00645306" w:rsidRDefault="006B3AA5" w:rsidP="00F647DC">
            <w:pPr>
              <w:pStyle w:val="ListParagraph"/>
              <w:widowControl w:val="0"/>
              <w:contextualSpacing w:val="0"/>
              <w:rPr>
                <w:lang w:val="en-US"/>
              </w:rPr>
            </w:pPr>
            <w:r w:rsidRPr="00645306">
              <w:rPr>
                <w:lang w:val="en-US"/>
              </w:rPr>
              <w:t>“corruption” means the offering, giving, receiving, or soliciting, directly or indirectly, of anything of value to influence improperly the actions of a public official, Purchaser  staff, MCC staff, consultants, or employees of other entities engaged in work supported, in whole or in part, with MCC Funding, including such work involving taking or reviewing selection decisions, otherwise advancing the selection process or contract execution, or the making of any payment to any third party in connection with or in furtherance of a contract.;</w:t>
            </w:r>
          </w:p>
          <w:p w14:paraId="577C2C82" w14:textId="77777777" w:rsidR="006B3AA5" w:rsidRPr="00645306" w:rsidRDefault="006B3AA5" w:rsidP="00F647DC">
            <w:pPr>
              <w:pStyle w:val="ListParagraph"/>
              <w:widowControl w:val="0"/>
              <w:contextualSpacing w:val="0"/>
              <w:rPr>
                <w:lang w:val="en-US"/>
              </w:rPr>
            </w:pPr>
            <w:r w:rsidRPr="00645306">
              <w:rPr>
                <w:lang w:val="en-US"/>
              </w:rPr>
              <w:t>“fraud” means any act or omission, including any misrepresentation, that knowingly or recklessly misleads or attempts to mislead a party in order to obtain a financial or other benefit in connection with the implementation of any contract supported, in whole or in part, with MCC Funding, including any act or omission designed to influence (or attempt to influence) improperly a selection process or the execution of a contract, or to avoid (or attempt to avoid) an obligation;</w:t>
            </w:r>
          </w:p>
          <w:p w14:paraId="51C46778" w14:textId="3B2FF8C5" w:rsidR="006B3AA5" w:rsidRPr="00645306" w:rsidRDefault="006B3AA5" w:rsidP="00F647DC">
            <w:pPr>
              <w:pStyle w:val="ListParagraph"/>
              <w:widowControl w:val="0"/>
              <w:contextualSpacing w:val="0"/>
              <w:rPr>
                <w:lang w:val="en-US"/>
              </w:rPr>
            </w:pPr>
            <w:r w:rsidRPr="00645306">
              <w:rPr>
                <w:lang w:val="en-US"/>
              </w:rPr>
              <w:t xml:space="preserve">“obstruction of investigation into allegations of fraud or corruption” means any act taken in connection with the implementation of any contract supported, in whole or in part, with MCC Funding: (a) that results in the deliberate destroying, falsifying, altering or concealing of evidence or making false </w:t>
            </w:r>
            <w:r w:rsidRPr="00645306">
              <w:rPr>
                <w:lang w:val="en-US"/>
              </w:rPr>
              <w:lastRenderedPageBreak/>
              <w:t xml:space="preserve">statement(s) to investigators or any official in order to impede an investigation into allegations of coercion, corruption, fraud, or prohibited practice; or (b) that threatens, harasses, or intimidates any party to prevent him or her from either disclosing his or her knowledge of matters relevant to an investigation or from pursuing the investigation; or (c) that is intended to impede the conduct of an inspection and/or the exercise of audit rights of MCC and/or the Office of the Inspector General (OIG) responsible for MCC provided under the Compact, a Threshold Program agreement, or related agreements. </w:t>
            </w:r>
          </w:p>
          <w:p w14:paraId="76C2442D" w14:textId="77777777" w:rsidR="00A348AD" w:rsidRPr="00645306" w:rsidRDefault="006B3AA5" w:rsidP="00F647DC">
            <w:pPr>
              <w:pStyle w:val="ListParagraph"/>
              <w:widowControl w:val="0"/>
              <w:contextualSpacing w:val="0"/>
              <w:rPr>
                <w:lang w:val="en-US"/>
              </w:rPr>
            </w:pPr>
            <w:r w:rsidRPr="00645306">
              <w:rPr>
                <w:lang w:val="en-US"/>
              </w:rPr>
              <w:t>“</w:t>
            </w:r>
            <w:proofErr w:type="gramStart"/>
            <w:r w:rsidRPr="00645306">
              <w:rPr>
                <w:lang w:val="en-US"/>
              </w:rPr>
              <w:t>prohibited</w:t>
            </w:r>
            <w:proofErr w:type="gramEnd"/>
            <w:r w:rsidRPr="00645306">
              <w:rPr>
                <w:lang w:val="en-US"/>
              </w:rPr>
              <w:t xml:space="preserve"> practice” means any action that violates Section E (Compliance with Anti-Corruption Legislation), Section F (Compliance with Anti-Money Laundering Legislation), and Section G (Compliance with Terrorist Financing Legislation and Other Restrictions) of the Annex A (Additional Provisions) attached to this Contract.</w:t>
            </w:r>
            <w:bookmarkStart w:id="2652" w:name="_Toc434936020"/>
            <w:bookmarkStart w:id="2653" w:name="_Toc442272376"/>
            <w:bookmarkStart w:id="2654" w:name="_Toc442273133"/>
            <w:bookmarkStart w:id="2655" w:name="_Toc444844682"/>
            <w:bookmarkStart w:id="2656" w:name="_Toc444851866"/>
            <w:bookmarkStart w:id="2657" w:name="_Toc447549639"/>
            <w:bookmarkStart w:id="2658" w:name="_Toc37500327"/>
            <w:bookmarkStart w:id="2659" w:name="_Toc55404646"/>
            <w:bookmarkStart w:id="2660" w:name="_Toc55427913"/>
            <w:bookmarkStart w:id="2661" w:name="_Toc55485432"/>
            <w:bookmarkStart w:id="2662" w:name="_Toc55540960"/>
          </w:p>
          <w:p w14:paraId="15BE6D88" w14:textId="77777777" w:rsidR="006B3AA5" w:rsidRPr="00645306" w:rsidRDefault="006B3AA5" w:rsidP="00F647DC">
            <w:pPr>
              <w:pStyle w:val="ListParagraph"/>
              <w:widowControl w:val="0"/>
              <w:contextualSpacing w:val="0"/>
              <w:rPr>
                <w:lang w:val="en-US"/>
              </w:rPr>
            </w:pPr>
            <w:r w:rsidRPr="00645306">
              <w:rPr>
                <w:lang w:val="en-US"/>
              </w:rPr>
              <w:t xml:space="preserve">MCC may cancel any portion or all of the MCC Funding allocated to the Contract if it determines at any time that representatives of the Purchaser, the Supplier or any other beneficiary of the MCC Funding were engaged in </w:t>
            </w:r>
            <w:bookmarkStart w:id="2663" w:name="_cp_text_1_1040"/>
            <w:r w:rsidRPr="00645306">
              <w:rPr>
                <w:lang w:val="en-US"/>
              </w:rPr>
              <w:t>coercion, collusion, corruption, fraud, obstruction</w:t>
            </w:r>
            <w:bookmarkEnd w:id="2663"/>
            <w:r w:rsidRPr="00645306">
              <w:rPr>
                <w:lang w:val="en-US"/>
              </w:rPr>
              <w:t xml:space="preserve"> of investigation into allegations of fraud or corruption,</w:t>
            </w:r>
            <w:r w:rsidRPr="00645306" w:rsidDel="006C4975">
              <w:rPr>
                <w:lang w:val="en-US"/>
              </w:rPr>
              <w:t xml:space="preserve"> </w:t>
            </w:r>
            <w:r w:rsidRPr="00645306">
              <w:rPr>
                <w:lang w:val="en-US"/>
              </w:rPr>
              <w:t>or prohibited practices during the selection process or the performance of the Contract, or another MCC-funded contract, without the Purchaser, the Supplier or such other beneficiary having taken timely and appropriate action satisfactory to MCC to remedy the situation.</w:t>
            </w:r>
            <w:bookmarkEnd w:id="2652"/>
            <w:bookmarkEnd w:id="2653"/>
            <w:bookmarkEnd w:id="2654"/>
            <w:bookmarkEnd w:id="2655"/>
            <w:bookmarkEnd w:id="2656"/>
            <w:bookmarkEnd w:id="2657"/>
            <w:bookmarkEnd w:id="2658"/>
            <w:bookmarkEnd w:id="2659"/>
            <w:bookmarkEnd w:id="2660"/>
            <w:bookmarkEnd w:id="2661"/>
            <w:bookmarkEnd w:id="2662"/>
          </w:p>
          <w:p w14:paraId="457CC58F" w14:textId="24DA2EF6" w:rsidR="006B3AA5" w:rsidRPr="00645306" w:rsidRDefault="006B3AA5" w:rsidP="00F647DC">
            <w:pPr>
              <w:pStyle w:val="ListParagraph"/>
              <w:widowControl w:val="0"/>
              <w:contextualSpacing w:val="0"/>
              <w:rPr>
                <w:lang w:val="en-US"/>
              </w:rPr>
            </w:pPr>
            <w:bookmarkStart w:id="2664" w:name="_Toc434936021"/>
            <w:bookmarkStart w:id="2665" w:name="_Toc442272377"/>
            <w:bookmarkStart w:id="2666" w:name="_Toc442273134"/>
            <w:bookmarkStart w:id="2667" w:name="_Toc444844683"/>
            <w:bookmarkStart w:id="2668" w:name="_Toc444851867"/>
            <w:bookmarkStart w:id="2669" w:name="_Toc447549640"/>
            <w:bookmarkStart w:id="2670" w:name="_Toc37500328"/>
            <w:bookmarkStart w:id="2671" w:name="_Toc55404647"/>
            <w:bookmarkStart w:id="2672" w:name="_Toc55427914"/>
            <w:bookmarkStart w:id="2673" w:name="_Toc55485433"/>
            <w:bookmarkStart w:id="2674" w:name="_Toc55540961"/>
            <w:r w:rsidRPr="00645306">
              <w:rPr>
                <w:lang w:val="en-US"/>
              </w:rPr>
              <w:t xml:space="preserve">MCC and the Purchaser may pursue sanction of the Supplier, including declaring the Supplier ineligible, either indefinitely or for a stated period of time, to be awarded any MCC-funded contract if at any time either MCC or the </w:t>
            </w:r>
            <w:r w:rsidR="00101A4F" w:rsidRPr="00645306">
              <w:rPr>
                <w:lang w:val="en-US"/>
              </w:rPr>
              <w:t>Accountable</w:t>
            </w:r>
            <w:r w:rsidRPr="00645306">
              <w:rPr>
                <w:lang w:val="en-US"/>
              </w:rPr>
              <w:t xml:space="preserve"> Entity determines that the Supplier has, directly or through an agent, engaged in coercion, collusion, corruption, fraud, obstruction of investigation into allegations of fraud or corruption,</w:t>
            </w:r>
            <w:r w:rsidRPr="00645306" w:rsidDel="006C4975">
              <w:rPr>
                <w:lang w:val="en-US"/>
              </w:rPr>
              <w:t xml:space="preserve"> </w:t>
            </w:r>
            <w:r w:rsidRPr="00645306">
              <w:rPr>
                <w:lang w:val="en-US"/>
              </w:rPr>
              <w:t>or a prohibited practice in competing for, or in performance of, the Contract or another MCC-funded contract.</w:t>
            </w:r>
            <w:bookmarkEnd w:id="2664"/>
            <w:bookmarkEnd w:id="2665"/>
            <w:bookmarkEnd w:id="2666"/>
            <w:bookmarkEnd w:id="2667"/>
            <w:bookmarkEnd w:id="2668"/>
            <w:bookmarkEnd w:id="2669"/>
            <w:bookmarkEnd w:id="2670"/>
            <w:bookmarkEnd w:id="2671"/>
            <w:bookmarkEnd w:id="2672"/>
            <w:bookmarkEnd w:id="2673"/>
            <w:bookmarkEnd w:id="2674"/>
          </w:p>
          <w:p w14:paraId="5EB3DFE8" w14:textId="49EB04BF" w:rsidR="006B3AA5" w:rsidRPr="00645306" w:rsidRDefault="006B3AA5" w:rsidP="00F647DC">
            <w:pPr>
              <w:pStyle w:val="ListParagraph"/>
              <w:widowControl w:val="0"/>
              <w:contextualSpacing w:val="0"/>
              <w:rPr>
                <w:lang w:val="en-US"/>
              </w:rPr>
            </w:pPr>
            <w:bookmarkStart w:id="2675" w:name="_Toc434936022"/>
            <w:bookmarkStart w:id="2676" w:name="_Toc442272378"/>
            <w:bookmarkStart w:id="2677" w:name="_Toc442273135"/>
            <w:bookmarkStart w:id="2678" w:name="_Toc444844684"/>
            <w:bookmarkStart w:id="2679" w:name="_Toc444851868"/>
            <w:bookmarkStart w:id="2680" w:name="_Toc447549641"/>
            <w:bookmarkStart w:id="2681" w:name="_Toc37500329"/>
            <w:bookmarkStart w:id="2682" w:name="_Toc55404648"/>
            <w:bookmarkStart w:id="2683" w:name="_Toc55427915"/>
            <w:bookmarkStart w:id="2684" w:name="_Toc55485434"/>
            <w:bookmarkStart w:id="2685" w:name="_Toc55540962"/>
            <w:r w:rsidRPr="00645306">
              <w:rPr>
                <w:lang w:val="en-US"/>
              </w:rPr>
              <w:t xml:space="preserve">If the Purchaser or MCC determines that the Supplier, any Subcontractor, any of the Supplier’s </w:t>
            </w:r>
            <w:r w:rsidRPr="00645306">
              <w:rPr>
                <w:lang w:val="en-US"/>
              </w:rPr>
              <w:lastRenderedPageBreak/>
              <w:t>personnel, or any agent or Affiliate of any of them has, directly or indirectly, engaged in coercion, collusion, corruption, fraud, obstruction of investigation into allegations of fraud or corruption, or prohibited practices, in competing for or in the performance of the Contract, then the Purchase or MCC may, by notice, immediately terminate the Contract, and the provisions of GCC Sub-</w:t>
            </w:r>
            <w:r w:rsidR="00EE2048" w:rsidRPr="00645306">
              <w:rPr>
                <w:lang w:val="en-US"/>
              </w:rPr>
              <w:t>C</w:t>
            </w:r>
            <w:r w:rsidRPr="00645306">
              <w:rPr>
                <w:lang w:val="en-US"/>
              </w:rPr>
              <w:t>lause 41.1 shall apply.</w:t>
            </w:r>
            <w:bookmarkStart w:id="2686" w:name="_Toc434936023"/>
            <w:bookmarkStart w:id="2687" w:name="_Toc442272379"/>
            <w:bookmarkStart w:id="2688" w:name="_Toc442273136"/>
            <w:bookmarkStart w:id="2689" w:name="_Toc444844685"/>
            <w:bookmarkStart w:id="2690" w:name="_Toc444851869"/>
            <w:bookmarkStart w:id="2691" w:name="_Toc447549642"/>
            <w:bookmarkEnd w:id="2675"/>
            <w:bookmarkEnd w:id="2676"/>
            <w:bookmarkEnd w:id="2677"/>
            <w:bookmarkEnd w:id="2678"/>
            <w:bookmarkEnd w:id="2679"/>
            <w:bookmarkEnd w:id="2680"/>
            <w:bookmarkEnd w:id="2681"/>
            <w:bookmarkEnd w:id="2682"/>
            <w:bookmarkEnd w:id="2683"/>
            <w:bookmarkEnd w:id="2684"/>
            <w:bookmarkEnd w:id="2685"/>
          </w:p>
          <w:p w14:paraId="35A1A2C5" w14:textId="5821ED99" w:rsidR="006B3AA5" w:rsidRPr="00645306" w:rsidRDefault="006B3AA5" w:rsidP="00F647DC">
            <w:pPr>
              <w:pStyle w:val="ListParagraph"/>
              <w:widowControl w:val="0"/>
              <w:contextualSpacing w:val="0"/>
              <w:rPr>
                <w:rFonts w:eastAsia="Times New Roman"/>
                <w:lang w:val="en-US"/>
              </w:rPr>
            </w:pPr>
            <w:bookmarkStart w:id="2692" w:name="_Toc37500330"/>
            <w:bookmarkStart w:id="2693" w:name="_Toc55404649"/>
            <w:bookmarkStart w:id="2694" w:name="_Toc55427916"/>
            <w:bookmarkStart w:id="2695" w:name="_Toc55485435"/>
            <w:bookmarkStart w:id="2696" w:name="_Toc55540963"/>
            <w:r w:rsidRPr="00645306">
              <w:rPr>
                <w:lang w:val="en-US"/>
              </w:rPr>
              <w:t>Should any of the Supplier’s personnel be determined to have engaged in coercion, collusion, corruption, fraud, obstruction of investigation into allegations of fraud or corruption, or prohibited practices during the competition for or execution of the Contract, but the Purchaser or MCC determines not to terminate the Contract in accordance with the immediately preceding sub-paragraph, then the relevant Supplier’s personnel shall be removed in accordance with GCC Sub-</w:t>
            </w:r>
            <w:r w:rsidR="00EE2048" w:rsidRPr="00645306">
              <w:rPr>
                <w:lang w:val="en-US"/>
              </w:rPr>
              <w:t>C</w:t>
            </w:r>
            <w:r w:rsidRPr="00645306">
              <w:rPr>
                <w:lang w:val="en-US"/>
              </w:rPr>
              <w:t>lause 18.3.1.</w:t>
            </w:r>
            <w:bookmarkEnd w:id="2686"/>
            <w:bookmarkEnd w:id="2687"/>
            <w:bookmarkEnd w:id="2688"/>
            <w:bookmarkEnd w:id="2689"/>
            <w:bookmarkEnd w:id="2690"/>
            <w:bookmarkEnd w:id="2691"/>
            <w:bookmarkEnd w:id="2692"/>
            <w:bookmarkEnd w:id="2693"/>
            <w:bookmarkEnd w:id="2694"/>
            <w:bookmarkEnd w:id="2695"/>
            <w:bookmarkEnd w:id="2696"/>
          </w:p>
        </w:tc>
      </w:tr>
      <w:tr w:rsidR="00D61925" w:rsidRPr="00645306" w14:paraId="6E4C7D92" w14:textId="77777777" w:rsidTr="001D3540">
        <w:trPr>
          <w:trHeight w:val="144"/>
        </w:trPr>
        <w:tc>
          <w:tcPr>
            <w:tcW w:w="2412" w:type="dxa"/>
          </w:tcPr>
          <w:p w14:paraId="10DE0AD0" w14:textId="77777777" w:rsidR="00D61925" w:rsidRPr="00645306" w:rsidRDefault="00D61925" w:rsidP="00D61925">
            <w:pPr>
              <w:pStyle w:val="Heading4GCC"/>
              <w:rPr>
                <w:lang w:val="en-US"/>
              </w:rPr>
            </w:pPr>
            <w:bookmarkStart w:id="2697" w:name="_Toc393863730"/>
            <w:bookmarkStart w:id="2698" w:name="_Toc393867760"/>
            <w:bookmarkStart w:id="2699" w:name="_Toc448150853"/>
            <w:bookmarkStart w:id="2700" w:name="_Toc448151087"/>
            <w:bookmarkStart w:id="2701" w:name="_Toc448151259"/>
            <w:bookmarkStart w:id="2702" w:name="_Toc448151368"/>
            <w:bookmarkStart w:id="2703" w:name="_Toc512587428"/>
            <w:bookmarkStart w:id="2704" w:name="_Toc55506716"/>
            <w:bookmarkStart w:id="2705" w:name="_Toc55760586"/>
            <w:bookmarkStart w:id="2706" w:name="_Toc55765889"/>
            <w:bookmarkStart w:id="2707" w:name="_Toc195801279"/>
            <w:r w:rsidRPr="00645306">
              <w:rPr>
                <w:lang w:val="en-US"/>
              </w:rPr>
              <w:lastRenderedPageBreak/>
              <w:t>Combatting of Trafficking in Persons</w:t>
            </w:r>
            <w:bookmarkEnd w:id="2697"/>
            <w:bookmarkEnd w:id="2698"/>
            <w:bookmarkEnd w:id="2699"/>
            <w:bookmarkEnd w:id="2700"/>
            <w:bookmarkEnd w:id="2701"/>
            <w:bookmarkEnd w:id="2702"/>
            <w:bookmarkEnd w:id="2703"/>
            <w:bookmarkEnd w:id="2704"/>
            <w:bookmarkEnd w:id="2705"/>
            <w:bookmarkEnd w:id="2706"/>
            <w:bookmarkEnd w:id="2707"/>
          </w:p>
        </w:tc>
        <w:tc>
          <w:tcPr>
            <w:tcW w:w="6588" w:type="dxa"/>
          </w:tcPr>
          <w:p w14:paraId="0DE70A8F" w14:textId="77777777" w:rsidR="00D61925" w:rsidRPr="00645306" w:rsidRDefault="00D61925" w:rsidP="00D61925">
            <w:pPr>
              <w:pStyle w:val="Heading4aGCC"/>
              <w:ind w:left="510" w:hanging="510"/>
              <w:jc w:val="both"/>
              <w:rPr>
                <w:lang w:val="en-US"/>
              </w:rPr>
            </w:pPr>
            <w:r w:rsidRPr="00645306">
              <w:rPr>
                <w:lang w:val="en-US"/>
              </w:rPr>
              <w:t xml:space="preserve">MCC, along with other United States Government entities, has adopted a </w:t>
            </w:r>
            <w:proofErr w:type="gramStart"/>
            <w:r w:rsidRPr="00645306">
              <w:rPr>
                <w:lang w:val="en-US"/>
              </w:rPr>
              <w:t>zero tolerance</w:t>
            </w:r>
            <w:proofErr w:type="gramEnd"/>
            <w:r w:rsidRPr="00645306">
              <w:rPr>
                <w:lang w:val="en-US"/>
              </w:rPr>
              <w:t xml:space="preserve"> policy </w:t>
            </w:r>
            <w:proofErr w:type="gramStart"/>
            <w:r w:rsidRPr="00645306">
              <w:rPr>
                <w:lang w:val="en-US"/>
              </w:rPr>
              <w:t>with regard to</w:t>
            </w:r>
            <w:proofErr w:type="gramEnd"/>
            <w:r w:rsidRPr="00645306">
              <w:rPr>
                <w:lang w:val="en-US"/>
              </w:rPr>
              <w:t xml:space="preserve"> trafficking in persons (“TIP”). In pursuance of this policy:</w:t>
            </w:r>
          </w:p>
          <w:p w14:paraId="738CC392" w14:textId="77777777" w:rsidR="00D61925" w:rsidRPr="00645306" w:rsidRDefault="00D61925" w:rsidP="000954B1">
            <w:pPr>
              <w:numPr>
                <w:ilvl w:val="0"/>
                <w:numId w:val="133"/>
              </w:numPr>
              <w:rPr>
                <w:lang w:val="en-US"/>
              </w:rPr>
            </w:pPr>
            <w:r w:rsidRPr="00645306">
              <w:rPr>
                <w:b/>
                <w:lang w:val="en-US"/>
              </w:rPr>
              <w:t xml:space="preserve">Defined Terms. </w:t>
            </w:r>
            <w:r w:rsidRPr="00645306">
              <w:rPr>
                <w:lang w:val="en-US"/>
              </w:rPr>
              <w:t>For purposes of the application and interpretation of this Sub-clause:</w:t>
            </w:r>
          </w:p>
          <w:p w14:paraId="7A37BE02" w14:textId="77777777" w:rsidR="00D61925" w:rsidRPr="00645306" w:rsidRDefault="00D61925" w:rsidP="000954B1">
            <w:pPr>
              <w:numPr>
                <w:ilvl w:val="2"/>
                <w:numId w:val="133"/>
              </w:numPr>
              <w:ind w:left="1290"/>
              <w:rPr>
                <w:lang w:val="en-US"/>
              </w:rPr>
            </w:pPr>
            <w:r w:rsidRPr="00645306">
              <w:rPr>
                <w:lang w:val="en-US"/>
              </w:rPr>
              <w:t xml:space="preserve">The terms “coercion,” “commercial sex act,” “debt bondage,” “employee,” “forced labor,” “fraud,” “involuntary servitude,” and “sex trafficking” have the meanings given such terms in the </w:t>
            </w:r>
            <w:r w:rsidRPr="00645306">
              <w:rPr>
                <w:i/>
                <w:iCs/>
                <w:lang w:val="en-US"/>
              </w:rPr>
              <w:t>MCC Counter-Trafficking in Persons Policy</w:t>
            </w:r>
            <w:r w:rsidRPr="00645306">
              <w:rPr>
                <w:lang w:val="en-US"/>
              </w:rPr>
              <w:t xml:space="preserve"> (“C-TIP Policy”) and such definitions are incorporated by reference into this Sub-</w:t>
            </w:r>
            <w:proofErr w:type="gramStart"/>
            <w:r w:rsidRPr="00645306">
              <w:rPr>
                <w:lang w:val="en-US"/>
              </w:rPr>
              <w:t>clause;</w:t>
            </w:r>
            <w:proofErr w:type="gramEnd"/>
            <w:r w:rsidRPr="00645306">
              <w:rPr>
                <w:lang w:val="en-US"/>
              </w:rPr>
              <w:t xml:space="preserve"> </w:t>
            </w:r>
          </w:p>
          <w:p w14:paraId="47814A3D" w14:textId="77777777" w:rsidR="00D61925" w:rsidRPr="00645306" w:rsidRDefault="00D61925" w:rsidP="000954B1">
            <w:pPr>
              <w:numPr>
                <w:ilvl w:val="2"/>
                <w:numId w:val="133"/>
              </w:numPr>
              <w:ind w:left="1290"/>
              <w:rPr>
                <w:lang w:val="en-US"/>
              </w:rPr>
            </w:pPr>
            <w:r w:rsidRPr="00645306">
              <w:rPr>
                <w:lang w:val="en-US"/>
              </w:rPr>
              <w:t>“Trafficking in Persons” means (a) Sex trafficking in which a commercial sex act is induced by force, fraud, or coercion, or in which the person induced to perform such act has not attained 18 years of age; (b) The recruitment, harboring, transportation, provision, or obtaining of a person for labor or services, through the use of force, fraud, or coercion for the purpose of subjection to involuntary servitude, peonage, debt bondage, or slavery; and</w:t>
            </w:r>
          </w:p>
          <w:p w14:paraId="4609D536" w14:textId="77777777" w:rsidR="00D61925" w:rsidRPr="00645306" w:rsidRDefault="00D61925" w:rsidP="000954B1">
            <w:pPr>
              <w:numPr>
                <w:ilvl w:val="2"/>
                <w:numId w:val="133"/>
              </w:numPr>
              <w:ind w:left="1290"/>
              <w:rPr>
                <w:lang w:val="en-US"/>
              </w:rPr>
            </w:pPr>
            <w:r w:rsidRPr="00645306">
              <w:rPr>
                <w:lang w:val="en-US"/>
              </w:rPr>
              <w:t xml:space="preserve">“Survivor-centered” means aiming to put the rights of each survivor of a TIP violation at the forefront of all actions. People reporting TIP should have their safety protected, their reports addressed </w:t>
            </w:r>
            <w:r w:rsidRPr="00645306">
              <w:rPr>
                <w:lang w:val="en-US"/>
              </w:rPr>
              <w:lastRenderedPageBreak/>
              <w:t>confidentially, and their concerns addressed in a manner that maintains their dignity while also respecting their rights to withdraw from or decline procedures related to their reports.</w:t>
            </w:r>
          </w:p>
          <w:p w14:paraId="0245444D" w14:textId="77777777" w:rsidR="00D61925" w:rsidRPr="00645306" w:rsidRDefault="00D61925" w:rsidP="00D61925">
            <w:pPr>
              <w:ind w:left="415"/>
              <w:rPr>
                <w:b/>
                <w:lang w:val="en-US"/>
              </w:rPr>
            </w:pPr>
            <w:r w:rsidRPr="00645306">
              <w:rPr>
                <w:b/>
                <w:lang w:val="en-US"/>
              </w:rPr>
              <w:t>(b) Prohibition.</w:t>
            </w:r>
          </w:p>
          <w:p w14:paraId="3659DC9F" w14:textId="77777777" w:rsidR="00D61925" w:rsidRPr="00645306" w:rsidRDefault="00D61925" w:rsidP="00D61925">
            <w:pPr>
              <w:ind w:left="561"/>
              <w:rPr>
                <w:lang w:val="en-US"/>
              </w:rPr>
            </w:pPr>
            <w:r w:rsidRPr="00645306">
              <w:rPr>
                <w:lang w:val="en-US"/>
              </w:rPr>
              <w:t>The Supplier, any subcontractor, and any of their respective Personnel shall not engage in any form of Trafficking in Persons during the period of performance of any contract funded, in whole or in part, with MCC Funding and must also comply with those prohibitions described in U.S. laws and Executive Orders regarding TIP, including using misleading recruitment practices; charging employees recruitment fees; or destroying, concealing, confiscating, or otherwise denying access by an employee to the employee’s identity documents</w:t>
            </w:r>
          </w:p>
          <w:p w14:paraId="30717E68" w14:textId="77777777" w:rsidR="00D61925" w:rsidRPr="00645306" w:rsidRDefault="00D61925" w:rsidP="00D61925">
            <w:pPr>
              <w:ind w:left="132"/>
              <w:rPr>
                <w:b/>
                <w:lang w:val="en-US"/>
              </w:rPr>
            </w:pPr>
            <w:r w:rsidRPr="00645306">
              <w:rPr>
                <w:b/>
                <w:lang w:val="en-US"/>
              </w:rPr>
              <w:t>(c) Supplier Requirements.</w:t>
            </w:r>
          </w:p>
          <w:p w14:paraId="0D0B2092" w14:textId="77777777" w:rsidR="00D61925" w:rsidRPr="00645306" w:rsidRDefault="00D61925" w:rsidP="000954B1">
            <w:pPr>
              <w:numPr>
                <w:ilvl w:val="0"/>
                <w:numId w:val="134"/>
              </w:numPr>
              <w:rPr>
                <w:lang w:val="en-US"/>
              </w:rPr>
            </w:pPr>
            <w:r w:rsidRPr="00645306">
              <w:rPr>
                <w:lang w:val="en-US"/>
              </w:rPr>
              <w:t>Each Supplier, subcontractor, Consultant or Subconsultant shall:</w:t>
            </w:r>
          </w:p>
          <w:p w14:paraId="7EED2AC5" w14:textId="77777777" w:rsidR="00D61925" w:rsidRPr="00645306" w:rsidRDefault="00D61925" w:rsidP="000954B1">
            <w:pPr>
              <w:numPr>
                <w:ilvl w:val="0"/>
                <w:numId w:val="130"/>
              </w:numPr>
              <w:ind w:left="1210"/>
              <w:rPr>
                <w:lang w:val="en-US"/>
              </w:rPr>
            </w:pPr>
            <w:r w:rsidRPr="00645306">
              <w:rPr>
                <w:lang w:val="en-US"/>
              </w:rPr>
              <w:t xml:space="preserve">notify its personnel of the MCC C-TIP Policy in writing and of the actions that will be taken against Personnel for violations of this policy. Such actions may include, but are not limited to, removal from the contract, reduction in benefits, or termination of </w:t>
            </w:r>
            <w:proofErr w:type="gramStart"/>
            <w:r w:rsidRPr="00645306">
              <w:rPr>
                <w:lang w:val="en-US"/>
              </w:rPr>
              <w:t>employment;</w:t>
            </w:r>
            <w:proofErr w:type="gramEnd"/>
            <w:r w:rsidRPr="00645306">
              <w:rPr>
                <w:lang w:val="en-US"/>
              </w:rPr>
              <w:t xml:space="preserve"> </w:t>
            </w:r>
          </w:p>
          <w:p w14:paraId="6B8ECE6F" w14:textId="77777777" w:rsidR="00D61925" w:rsidRPr="00645306" w:rsidRDefault="00D61925" w:rsidP="000954B1">
            <w:pPr>
              <w:numPr>
                <w:ilvl w:val="0"/>
                <w:numId w:val="130"/>
              </w:numPr>
              <w:ind w:left="1210"/>
              <w:rPr>
                <w:lang w:val="en-US"/>
              </w:rPr>
            </w:pPr>
            <w:r w:rsidRPr="00645306">
              <w:rPr>
                <w:lang w:val="en-US"/>
              </w:rPr>
              <w:t xml:space="preserve">orient Supplier's personnel with respect to both the MCC definition of TIP and any country-specific legal definition of TIP, to examples of what might constitute TIP, and to the C-TIP obligations of the relevant contract with the Purchaser, in languages comprehensible to the </w:t>
            </w:r>
            <w:proofErr w:type="gramStart"/>
            <w:r w:rsidRPr="00645306">
              <w:rPr>
                <w:lang w:val="en-US"/>
              </w:rPr>
              <w:t>personnel;</w:t>
            </w:r>
            <w:proofErr w:type="gramEnd"/>
          </w:p>
          <w:p w14:paraId="609276BA" w14:textId="77777777" w:rsidR="00D61925" w:rsidRPr="00645306" w:rsidRDefault="00D61925" w:rsidP="000954B1">
            <w:pPr>
              <w:numPr>
                <w:ilvl w:val="0"/>
                <w:numId w:val="130"/>
              </w:numPr>
              <w:ind w:left="1210"/>
              <w:rPr>
                <w:lang w:val="en-US"/>
              </w:rPr>
            </w:pPr>
            <w:r w:rsidRPr="00645306">
              <w:rPr>
                <w:lang w:val="en-US"/>
              </w:rPr>
              <w:t xml:space="preserve">provide information and means to personnel and to affected community members so that they can report suspected instances of TIP to the Supplier, to the Purchaser's reporting mechanism, to the Purchaser's staff, and, where applicable, to an independent/third party </w:t>
            </w:r>
            <w:proofErr w:type="gramStart"/>
            <w:r w:rsidRPr="00645306">
              <w:rPr>
                <w:lang w:val="en-US"/>
              </w:rPr>
              <w:t>mechanism;</w:t>
            </w:r>
            <w:proofErr w:type="gramEnd"/>
          </w:p>
          <w:p w14:paraId="6DE1A7E4" w14:textId="77777777" w:rsidR="00D61925" w:rsidRPr="00645306" w:rsidRDefault="00D61925" w:rsidP="000954B1">
            <w:pPr>
              <w:numPr>
                <w:ilvl w:val="0"/>
                <w:numId w:val="130"/>
              </w:numPr>
              <w:ind w:left="1210"/>
              <w:rPr>
                <w:lang w:val="en-US"/>
              </w:rPr>
            </w:pPr>
            <w:r w:rsidRPr="00645306">
              <w:rPr>
                <w:lang w:val="en-US"/>
              </w:rPr>
              <w:t xml:space="preserve">record and report the Supplier's C-TIP compliance efforts, including its notification to personnel of the MCC C-TIP Policy and its orientation of </w:t>
            </w:r>
            <w:proofErr w:type="gramStart"/>
            <w:r w:rsidRPr="00645306">
              <w:rPr>
                <w:lang w:val="en-US"/>
              </w:rPr>
              <w:t>personnel;</w:t>
            </w:r>
            <w:proofErr w:type="gramEnd"/>
          </w:p>
          <w:p w14:paraId="04F2CC5E" w14:textId="77777777" w:rsidR="00D61925" w:rsidRPr="00645306" w:rsidRDefault="00D61925" w:rsidP="000954B1">
            <w:pPr>
              <w:numPr>
                <w:ilvl w:val="0"/>
                <w:numId w:val="130"/>
              </w:numPr>
              <w:ind w:left="1210"/>
              <w:rPr>
                <w:lang w:val="en-US"/>
              </w:rPr>
            </w:pPr>
            <w:r w:rsidRPr="00645306">
              <w:rPr>
                <w:lang w:val="en-US"/>
              </w:rPr>
              <w:t xml:space="preserve">develop and implement written, survivor-centered fact-finding and response protocols for allegations that maintain the confidentiality of witnesses and potential survivors; specify their right to be protected from </w:t>
            </w:r>
            <w:r w:rsidRPr="00645306">
              <w:rPr>
                <w:lang w:val="en-US"/>
              </w:rPr>
              <w:lastRenderedPageBreak/>
              <w:t xml:space="preserve">reprisal; and outline resources and processes to support TIP survivors, should an incident </w:t>
            </w:r>
            <w:proofErr w:type="gramStart"/>
            <w:r w:rsidRPr="00645306">
              <w:rPr>
                <w:lang w:val="en-US"/>
              </w:rPr>
              <w:t>occur;</w:t>
            </w:r>
            <w:proofErr w:type="gramEnd"/>
          </w:p>
          <w:p w14:paraId="7196F342" w14:textId="77777777" w:rsidR="00D61925" w:rsidRPr="00645306" w:rsidRDefault="00D61925" w:rsidP="000954B1">
            <w:pPr>
              <w:numPr>
                <w:ilvl w:val="0"/>
                <w:numId w:val="130"/>
              </w:numPr>
              <w:ind w:left="1210"/>
              <w:rPr>
                <w:lang w:val="en-US"/>
              </w:rPr>
            </w:pPr>
            <w:r w:rsidRPr="00645306">
              <w:rPr>
                <w:lang w:val="en-US"/>
              </w:rPr>
              <w:t>have in place a dedicated person or a contract with a person or consulting organization with appropriate skills, experience, and training to receive and review allegations or concerns of TIP; and</w:t>
            </w:r>
          </w:p>
          <w:p w14:paraId="46FF2542" w14:textId="77777777" w:rsidR="00D61925" w:rsidRPr="00645306" w:rsidRDefault="00D61925" w:rsidP="000954B1">
            <w:pPr>
              <w:numPr>
                <w:ilvl w:val="0"/>
                <w:numId w:val="130"/>
              </w:numPr>
              <w:ind w:left="1210"/>
              <w:rPr>
                <w:lang w:val="en-US"/>
              </w:rPr>
            </w:pPr>
            <w:r w:rsidRPr="00645306">
              <w:rPr>
                <w:lang w:val="en-US"/>
              </w:rPr>
              <w:t>take appropriate action, up to and including termination, against Personnel or subcontractors or Subconsultants that violate the prohibitions set out in this clause and MCC C-TIP Policy.</w:t>
            </w:r>
          </w:p>
          <w:p w14:paraId="45453F99" w14:textId="77777777" w:rsidR="00D61925" w:rsidRPr="00645306" w:rsidRDefault="00D61925" w:rsidP="000954B1">
            <w:pPr>
              <w:numPr>
                <w:ilvl w:val="0"/>
                <w:numId w:val="134"/>
              </w:numPr>
              <w:rPr>
                <w:bCs/>
                <w:lang w:val="en-US"/>
              </w:rPr>
            </w:pPr>
            <w:r w:rsidRPr="00645306">
              <w:rPr>
                <w:bCs/>
                <w:lang w:val="en-US"/>
              </w:rPr>
              <w:t>Each Supplier shall:</w:t>
            </w:r>
          </w:p>
          <w:p w14:paraId="0CA5BCA2" w14:textId="77777777" w:rsidR="00D61925" w:rsidRPr="00645306" w:rsidRDefault="00D61925" w:rsidP="000954B1">
            <w:pPr>
              <w:numPr>
                <w:ilvl w:val="0"/>
                <w:numId w:val="135"/>
              </w:numPr>
              <w:ind w:left="1352"/>
              <w:rPr>
                <w:lang w:val="en-US"/>
              </w:rPr>
            </w:pPr>
            <w:r w:rsidRPr="00645306">
              <w:rPr>
                <w:lang w:val="en-US"/>
              </w:rPr>
              <w:t xml:space="preserve">certify that it is not engaged in, facilitating, or allowing any activities constituting Trafficking in Persons, or related activities also prohibited under this policy, for the duration of the </w:t>
            </w:r>
            <w:proofErr w:type="gramStart"/>
            <w:r w:rsidRPr="00645306">
              <w:rPr>
                <w:lang w:val="en-US"/>
              </w:rPr>
              <w:t>Contract;</w:t>
            </w:r>
            <w:proofErr w:type="gramEnd"/>
          </w:p>
          <w:p w14:paraId="4D42437B" w14:textId="77777777" w:rsidR="00D61925" w:rsidRPr="00645306" w:rsidRDefault="00D61925" w:rsidP="000954B1">
            <w:pPr>
              <w:numPr>
                <w:ilvl w:val="0"/>
                <w:numId w:val="135"/>
              </w:numPr>
              <w:ind w:left="1352"/>
              <w:rPr>
                <w:lang w:val="en-US"/>
              </w:rPr>
            </w:pPr>
            <w:r w:rsidRPr="00645306">
              <w:rPr>
                <w:lang w:val="en-US"/>
              </w:rPr>
              <w:t>provide assurances that activities constituting Trafficking in Persons, or related activities also prohibited under this policy, will not be tolerated on the part of its Personnel, subcontractors or Subconsultants (as the case may be), or their respective personnel; and</w:t>
            </w:r>
          </w:p>
          <w:p w14:paraId="02239B1B" w14:textId="77777777" w:rsidR="00D61925" w:rsidRPr="00645306" w:rsidRDefault="00D61925" w:rsidP="000954B1">
            <w:pPr>
              <w:numPr>
                <w:ilvl w:val="0"/>
                <w:numId w:val="135"/>
              </w:numPr>
              <w:ind w:left="1352"/>
              <w:rPr>
                <w:lang w:val="en-US"/>
              </w:rPr>
            </w:pPr>
            <w:r w:rsidRPr="00645306">
              <w:rPr>
                <w:lang w:val="en-US"/>
              </w:rPr>
              <w:t xml:space="preserve">acknowledge that engaging in such activities is cause for suspension or termination of employment or of the Contract. </w:t>
            </w:r>
          </w:p>
          <w:p w14:paraId="2B0210FC" w14:textId="77777777" w:rsidR="00D61925" w:rsidRPr="00645306" w:rsidRDefault="00D61925" w:rsidP="000954B1">
            <w:pPr>
              <w:numPr>
                <w:ilvl w:val="0"/>
                <w:numId w:val="134"/>
              </w:numPr>
              <w:rPr>
                <w:lang w:val="en-US"/>
              </w:rPr>
            </w:pPr>
            <w:r w:rsidRPr="00645306">
              <w:rPr>
                <w:lang w:val="en-US"/>
              </w:rPr>
              <w:t>The Supplier or subcontractor shall inform the Purchaser within 24 hours of:</w:t>
            </w:r>
          </w:p>
          <w:p w14:paraId="0952538B" w14:textId="77777777" w:rsidR="00D61925" w:rsidRPr="00645306" w:rsidRDefault="00D61925" w:rsidP="000954B1">
            <w:pPr>
              <w:numPr>
                <w:ilvl w:val="0"/>
                <w:numId w:val="136"/>
              </w:numPr>
              <w:ind w:left="1068"/>
              <w:rPr>
                <w:lang w:val="en-US"/>
              </w:rPr>
            </w:pPr>
            <w:r w:rsidRPr="00645306">
              <w:rPr>
                <w:lang w:val="en-US"/>
              </w:rPr>
              <w:t xml:space="preserve">any information it receives from any source (including law enforcement) that alleges its personnel, subcontractor, Subconsultant, or the personnel of a subcontractor or Subconsultant, has engaged in conduct that violates this </w:t>
            </w:r>
            <w:proofErr w:type="gramStart"/>
            <w:r w:rsidRPr="00645306">
              <w:rPr>
                <w:lang w:val="en-US"/>
              </w:rPr>
              <w:t>policy;</w:t>
            </w:r>
            <w:proofErr w:type="gramEnd"/>
            <w:r w:rsidRPr="00645306">
              <w:rPr>
                <w:lang w:val="en-US"/>
              </w:rPr>
              <w:t xml:space="preserve"> </w:t>
            </w:r>
          </w:p>
          <w:p w14:paraId="365BA442" w14:textId="77777777" w:rsidR="00D61925" w:rsidRPr="00645306" w:rsidRDefault="00D61925" w:rsidP="000954B1">
            <w:pPr>
              <w:numPr>
                <w:ilvl w:val="0"/>
                <w:numId w:val="136"/>
              </w:numPr>
              <w:ind w:left="1068"/>
              <w:rPr>
                <w:lang w:val="en-US"/>
              </w:rPr>
            </w:pPr>
            <w:r w:rsidRPr="00645306">
              <w:rPr>
                <w:lang w:val="en-US"/>
              </w:rPr>
              <w:t>and any actions taken against any personnel, subcontractor, subcontractor/consultant, or the personnel of a subcontractor or Subconsultant, pursuant to these requirements.</w:t>
            </w:r>
          </w:p>
          <w:p w14:paraId="74B94A9F" w14:textId="77777777" w:rsidR="00D61925" w:rsidRPr="00645306" w:rsidRDefault="00D61925" w:rsidP="00D61925">
            <w:pPr>
              <w:rPr>
                <w:b/>
                <w:lang w:val="en-US"/>
              </w:rPr>
            </w:pPr>
            <w:r w:rsidRPr="00645306">
              <w:rPr>
                <w:b/>
                <w:lang w:val="en-US"/>
              </w:rPr>
              <w:t>(d) Remedies.</w:t>
            </w:r>
          </w:p>
          <w:p w14:paraId="03709D04" w14:textId="77777777" w:rsidR="00D61925" w:rsidRPr="00645306" w:rsidRDefault="00D61925" w:rsidP="00D61925">
            <w:pPr>
              <w:ind w:left="561"/>
              <w:rPr>
                <w:lang w:val="en-US"/>
              </w:rPr>
            </w:pPr>
            <w:r w:rsidRPr="00645306">
              <w:rPr>
                <w:lang w:val="en-US"/>
              </w:rPr>
              <w:t xml:space="preserve">Once a TIP incident has been confirmed and depending on the severity of each case, the Purchaser will apply remedies, which could include any, all, or any combination of the following: </w:t>
            </w:r>
          </w:p>
          <w:p w14:paraId="12446179" w14:textId="77777777" w:rsidR="00D61925" w:rsidRPr="00645306" w:rsidRDefault="00D61925" w:rsidP="000954B1">
            <w:pPr>
              <w:numPr>
                <w:ilvl w:val="0"/>
                <w:numId w:val="129"/>
              </w:numPr>
              <w:ind w:left="986"/>
              <w:rPr>
                <w:lang w:val="en-US"/>
              </w:rPr>
            </w:pPr>
            <w:r w:rsidRPr="00645306">
              <w:rPr>
                <w:lang w:val="en-US"/>
              </w:rPr>
              <w:lastRenderedPageBreak/>
              <w:t xml:space="preserve">the Purchaser requiring the Supplier to remove the involved personnel, Subcontractor or Subconsultant or any of its involved personnel, or any involved agent or </w:t>
            </w:r>
            <w:proofErr w:type="gramStart"/>
            <w:r w:rsidRPr="00645306">
              <w:rPr>
                <w:lang w:val="en-US"/>
              </w:rPr>
              <w:t>affiliate;</w:t>
            </w:r>
            <w:proofErr w:type="gramEnd"/>
            <w:r w:rsidRPr="00645306">
              <w:rPr>
                <w:lang w:val="en-US"/>
              </w:rPr>
              <w:t xml:space="preserve"> </w:t>
            </w:r>
          </w:p>
          <w:p w14:paraId="645C0937" w14:textId="77777777" w:rsidR="00D61925" w:rsidRPr="00645306" w:rsidRDefault="00D61925" w:rsidP="000954B1">
            <w:pPr>
              <w:numPr>
                <w:ilvl w:val="0"/>
                <w:numId w:val="129"/>
              </w:numPr>
              <w:ind w:left="986"/>
              <w:rPr>
                <w:lang w:val="en-US"/>
              </w:rPr>
            </w:pPr>
            <w:r w:rsidRPr="00645306">
              <w:rPr>
                <w:lang w:val="en-US"/>
              </w:rPr>
              <w:t>the Purchaser requiring the termination of a subcontract or sub-</w:t>
            </w:r>
            <w:proofErr w:type="gramStart"/>
            <w:r w:rsidRPr="00645306">
              <w:rPr>
                <w:lang w:val="en-US"/>
              </w:rPr>
              <w:t>award;</w:t>
            </w:r>
            <w:proofErr w:type="gramEnd"/>
          </w:p>
          <w:p w14:paraId="39DA6DE7" w14:textId="77777777" w:rsidR="00D61925" w:rsidRPr="00645306" w:rsidRDefault="00D61925" w:rsidP="000954B1">
            <w:pPr>
              <w:numPr>
                <w:ilvl w:val="0"/>
                <w:numId w:val="129"/>
              </w:numPr>
              <w:ind w:left="986"/>
              <w:rPr>
                <w:lang w:val="en-US"/>
              </w:rPr>
            </w:pPr>
            <w:r w:rsidRPr="00645306">
              <w:rPr>
                <w:lang w:val="en-US"/>
              </w:rPr>
              <w:t xml:space="preserve">suspension of Contract payments until the breach is remedied to the satisfaction of the </w:t>
            </w:r>
            <w:proofErr w:type="gramStart"/>
            <w:r w:rsidRPr="00645306">
              <w:rPr>
                <w:lang w:val="en-US"/>
              </w:rPr>
              <w:t>Purchaser;</w:t>
            </w:r>
            <w:proofErr w:type="gramEnd"/>
          </w:p>
          <w:p w14:paraId="0BB7187A" w14:textId="77777777" w:rsidR="00D61925" w:rsidRPr="00645306" w:rsidRDefault="00D61925" w:rsidP="000954B1">
            <w:pPr>
              <w:numPr>
                <w:ilvl w:val="0"/>
                <w:numId w:val="129"/>
              </w:numPr>
              <w:ind w:left="986"/>
              <w:rPr>
                <w:lang w:val="en-US"/>
              </w:rPr>
            </w:pPr>
            <w:r w:rsidRPr="00645306">
              <w:rPr>
                <w:lang w:val="en-US"/>
              </w:rPr>
              <w:t xml:space="preserve">loss of incentive payment, consistent with the incentive plan set out in the Contract, if any, for the performance period in which the Purchaser determined </w:t>
            </w:r>
            <w:proofErr w:type="gramStart"/>
            <w:r w:rsidRPr="00645306">
              <w:rPr>
                <w:lang w:val="en-US"/>
              </w:rPr>
              <w:t>non-compliance;</w:t>
            </w:r>
            <w:proofErr w:type="gramEnd"/>
          </w:p>
          <w:p w14:paraId="0A32C6D5" w14:textId="77777777" w:rsidR="00D61925" w:rsidRPr="00645306" w:rsidRDefault="00D61925" w:rsidP="000954B1">
            <w:pPr>
              <w:numPr>
                <w:ilvl w:val="0"/>
                <w:numId w:val="129"/>
              </w:numPr>
              <w:ind w:left="986"/>
              <w:rPr>
                <w:lang w:val="en-US"/>
              </w:rPr>
            </w:pPr>
            <w:r w:rsidRPr="00645306">
              <w:rPr>
                <w:lang w:val="en-US"/>
              </w:rPr>
              <w:t xml:space="preserve">the Purchaser pursuing sanctions against the Supplier, including declaring the Supplier ineligible, either indefinitely or for a stated </w:t>
            </w:r>
            <w:proofErr w:type="gramStart"/>
            <w:r w:rsidRPr="00645306">
              <w:rPr>
                <w:lang w:val="en-US"/>
              </w:rPr>
              <w:t>period of time</w:t>
            </w:r>
            <w:proofErr w:type="gramEnd"/>
            <w:r w:rsidRPr="00645306">
              <w:rPr>
                <w:lang w:val="en-US"/>
              </w:rPr>
              <w:t xml:space="preserve">, to be awarded any MCC-funded </w:t>
            </w:r>
            <w:proofErr w:type="gramStart"/>
            <w:r w:rsidRPr="00645306">
              <w:rPr>
                <w:lang w:val="en-US"/>
              </w:rPr>
              <w:t>contract;</w:t>
            </w:r>
            <w:proofErr w:type="gramEnd"/>
            <w:r w:rsidRPr="00645306">
              <w:rPr>
                <w:lang w:val="en-US"/>
              </w:rPr>
              <w:t xml:space="preserve"> </w:t>
            </w:r>
          </w:p>
          <w:p w14:paraId="590289EE" w14:textId="77777777" w:rsidR="00D61925" w:rsidRPr="00645306" w:rsidRDefault="00D61925" w:rsidP="000954B1">
            <w:pPr>
              <w:numPr>
                <w:ilvl w:val="0"/>
                <w:numId w:val="129"/>
              </w:numPr>
              <w:ind w:left="986"/>
              <w:rPr>
                <w:lang w:val="en-US"/>
              </w:rPr>
            </w:pPr>
            <w:r w:rsidRPr="00645306">
              <w:rPr>
                <w:lang w:val="en-US"/>
              </w:rPr>
              <w:t xml:space="preserve">termination of the Contract by the Purchaser for default or cause in accordance with the termination clause of the </w:t>
            </w:r>
            <w:proofErr w:type="gramStart"/>
            <w:r w:rsidRPr="00645306">
              <w:rPr>
                <w:lang w:val="en-US"/>
              </w:rPr>
              <w:t>Contract;</w:t>
            </w:r>
            <w:proofErr w:type="gramEnd"/>
            <w:r w:rsidRPr="00645306">
              <w:rPr>
                <w:lang w:val="en-US"/>
              </w:rPr>
              <w:t xml:space="preserve"> </w:t>
            </w:r>
          </w:p>
          <w:p w14:paraId="51726446" w14:textId="77777777" w:rsidR="00D61925" w:rsidRPr="00645306" w:rsidRDefault="00D61925" w:rsidP="000954B1">
            <w:pPr>
              <w:numPr>
                <w:ilvl w:val="0"/>
                <w:numId w:val="129"/>
              </w:numPr>
              <w:ind w:left="986"/>
              <w:rPr>
                <w:lang w:val="en-US"/>
              </w:rPr>
            </w:pPr>
            <w:r w:rsidRPr="00645306">
              <w:rPr>
                <w:lang w:val="en-US"/>
              </w:rPr>
              <w:t>the Purchaser directing the Supplier to provide reasonable financial support or restitution to the survivor(s) of any such incident, in each case in accordance with the Supplier’s applicable TIP risk management plan, and/or based on a final judicial or administrative determination issued pursuant to Applicable Law or the findings of an investigation conducted (directly or through a third party) by the Purchaser through its written fact-finding protocols;</w:t>
            </w:r>
          </w:p>
          <w:p w14:paraId="15F4E045" w14:textId="5E459084" w:rsidR="00D61925" w:rsidRPr="00645306" w:rsidRDefault="00D61925" w:rsidP="000954B1">
            <w:pPr>
              <w:pStyle w:val="ListParagraph"/>
              <w:numPr>
                <w:ilvl w:val="0"/>
                <w:numId w:val="132"/>
              </w:numPr>
              <w:contextualSpacing w:val="0"/>
              <w:rPr>
                <w:lang w:val="en-US"/>
              </w:rPr>
            </w:pPr>
            <w:r w:rsidRPr="00645306">
              <w:rPr>
                <w:lang w:val="en-US"/>
              </w:rPr>
              <w:t xml:space="preserve">a finding that the Supplier's personnel, subcontractor, or the personnel of a subcontractor has engaged in conduct that violates the MCC C-TIP Policy or the </w:t>
            </w:r>
            <w:proofErr w:type="gramStart"/>
            <w:r w:rsidRPr="00645306">
              <w:rPr>
                <w:lang w:val="en-US"/>
              </w:rPr>
              <w:t>requirements</w:t>
            </w:r>
            <w:proofErr w:type="gramEnd"/>
            <w:r w:rsidRPr="00645306">
              <w:rPr>
                <w:lang w:val="en-US"/>
              </w:rPr>
              <w:t xml:space="preserve"> of this clause constitutes a breach of the Supplier's obligations under the Contract and could be grounds for the Purchaser to demand payment of up to the total sum of the Performance Guarantee.</w:t>
            </w:r>
            <w:bookmarkStart w:id="2708" w:name="_Toc55540966"/>
            <w:bookmarkStart w:id="2709" w:name="_Toc55560810"/>
            <w:bookmarkEnd w:id="2708"/>
            <w:bookmarkEnd w:id="2709"/>
          </w:p>
        </w:tc>
      </w:tr>
      <w:tr w:rsidR="006B3AA5" w:rsidRPr="00645306" w14:paraId="1E0AE70E" w14:textId="77777777" w:rsidTr="00F647DC">
        <w:trPr>
          <w:trHeight w:val="386"/>
        </w:trPr>
        <w:tc>
          <w:tcPr>
            <w:tcW w:w="2412" w:type="dxa"/>
          </w:tcPr>
          <w:p w14:paraId="077A4753" w14:textId="50B54CA9" w:rsidR="006B3AA5" w:rsidRPr="00645306" w:rsidRDefault="006B3AA5" w:rsidP="002C2DDD">
            <w:pPr>
              <w:pStyle w:val="Heading4GCC"/>
              <w:rPr>
                <w:lang w:val="en-US"/>
              </w:rPr>
            </w:pPr>
            <w:bookmarkStart w:id="2710" w:name="_Toc448150854"/>
            <w:bookmarkStart w:id="2711" w:name="_Toc448151088"/>
            <w:bookmarkStart w:id="2712" w:name="_Toc448151260"/>
            <w:bookmarkStart w:id="2713" w:name="_Toc448151369"/>
            <w:bookmarkStart w:id="2714" w:name="_Toc512587429"/>
            <w:bookmarkStart w:id="2715" w:name="_Toc55506717"/>
            <w:bookmarkStart w:id="2716" w:name="_Toc55760587"/>
            <w:bookmarkStart w:id="2717" w:name="_Toc55765890"/>
            <w:bookmarkStart w:id="2718" w:name="_Toc195801280"/>
            <w:r w:rsidRPr="00645306">
              <w:rPr>
                <w:lang w:val="en-US"/>
              </w:rPr>
              <w:lastRenderedPageBreak/>
              <w:t xml:space="preserve">Social </w:t>
            </w:r>
            <w:bookmarkEnd w:id="2710"/>
            <w:bookmarkEnd w:id="2711"/>
            <w:bookmarkEnd w:id="2712"/>
            <w:bookmarkEnd w:id="2713"/>
            <w:bookmarkEnd w:id="2714"/>
            <w:bookmarkEnd w:id="2715"/>
            <w:bookmarkEnd w:id="2716"/>
            <w:bookmarkEnd w:id="2717"/>
            <w:r w:rsidR="00125C80" w:rsidRPr="00645306">
              <w:rPr>
                <w:lang w:val="en-US"/>
              </w:rPr>
              <w:t>Analysis and Implementation Plan</w:t>
            </w:r>
            <w:bookmarkEnd w:id="2718"/>
          </w:p>
        </w:tc>
        <w:tc>
          <w:tcPr>
            <w:tcW w:w="6588" w:type="dxa"/>
          </w:tcPr>
          <w:p w14:paraId="4B307BD1" w14:textId="43800EEC" w:rsidR="006B3AA5" w:rsidRPr="00645306" w:rsidRDefault="00845A3D">
            <w:pPr>
              <w:pStyle w:val="Heading5GCC"/>
              <w:widowControl w:val="0"/>
              <w:suppressAutoHyphens w:val="0"/>
              <w:rPr>
                <w:rFonts w:cs="Arial"/>
                <w:b/>
                <w:bCs/>
                <w:lang w:val="en-US" w:eastAsia="en-GB"/>
              </w:rPr>
            </w:pPr>
            <w:bookmarkStart w:id="2719" w:name="_Toc421026331"/>
            <w:bookmarkStart w:id="2720" w:name="_Toc428437690"/>
            <w:bookmarkStart w:id="2721" w:name="_Toc428443523"/>
            <w:r w:rsidRPr="00645306">
              <w:rPr>
                <w:lang w:val="en-US"/>
              </w:rPr>
              <w:t>T</w:t>
            </w:r>
            <w:r w:rsidR="006B3AA5" w:rsidRPr="00645306">
              <w:rPr>
                <w:lang w:val="en-US"/>
              </w:rPr>
              <w:t xml:space="preserve">he Supplier shall ensure that its activities under the Contract comply with the </w:t>
            </w:r>
            <w:r w:rsidR="00101A4F" w:rsidRPr="00645306">
              <w:rPr>
                <w:lang w:val="en-US"/>
              </w:rPr>
              <w:t>Accountable</w:t>
            </w:r>
            <w:r w:rsidR="006B3AA5" w:rsidRPr="00645306">
              <w:rPr>
                <w:lang w:val="en-US"/>
              </w:rPr>
              <w:t xml:space="preserve"> Entity’s Social </w:t>
            </w:r>
            <w:r w:rsidR="00125C80" w:rsidRPr="00645306">
              <w:rPr>
                <w:lang w:val="en-US"/>
              </w:rPr>
              <w:t xml:space="preserve">Analysis </w:t>
            </w:r>
            <w:r w:rsidR="006B3AA5" w:rsidRPr="00645306">
              <w:rPr>
                <w:lang w:val="en-US"/>
              </w:rPr>
              <w:t xml:space="preserve">and </w:t>
            </w:r>
            <w:r w:rsidR="00125C80" w:rsidRPr="00645306">
              <w:rPr>
                <w:lang w:val="en-US"/>
              </w:rPr>
              <w:t>Implementation</w:t>
            </w:r>
            <w:r w:rsidR="006B3AA5" w:rsidRPr="00645306">
              <w:rPr>
                <w:lang w:val="en-US"/>
              </w:rPr>
              <w:t xml:space="preserve"> Plan </w:t>
            </w:r>
            <w:r w:rsidR="00F70DC9" w:rsidRPr="00645306">
              <w:rPr>
                <w:lang w:val="en-US"/>
              </w:rPr>
              <w:t>(</w:t>
            </w:r>
            <w:r w:rsidR="00F70DC9" w:rsidRPr="00645306">
              <w:t>SAIP) (</w:t>
            </w:r>
            <w:proofErr w:type="spellStart"/>
            <w:r w:rsidR="00F70DC9" w:rsidRPr="00645306">
              <w:t>if</w:t>
            </w:r>
            <w:proofErr w:type="spellEnd"/>
            <w:r w:rsidR="00F70DC9" w:rsidRPr="00645306">
              <w:t xml:space="preserve"> such Plan </w:t>
            </w:r>
            <w:proofErr w:type="spellStart"/>
            <w:r w:rsidR="00F70DC9" w:rsidRPr="00645306">
              <w:t>is</w:t>
            </w:r>
            <w:proofErr w:type="spellEnd"/>
            <w:r w:rsidR="00F70DC9" w:rsidRPr="00645306">
              <w:t xml:space="preserve"> in </w:t>
            </w:r>
            <w:proofErr w:type="spellStart"/>
            <w:r w:rsidR="00F70DC9" w:rsidRPr="00645306">
              <w:t>place</w:t>
            </w:r>
            <w:proofErr w:type="spellEnd"/>
            <w:r w:rsidR="00F70DC9" w:rsidRPr="00645306">
              <w:t xml:space="preserve">), </w:t>
            </w:r>
            <w:proofErr w:type="spellStart"/>
            <w:r w:rsidR="00F70DC9" w:rsidRPr="00645306">
              <w:t>as</w:t>
            </w:r>
            <w:proofErr w:type="spellEnd"/>
            <w:r w:rsidR="00F70DC9" w:rsidRPr="00645306">
              <w:t xml:space="preserve"> relevant </w:t>
            </w:r>
            <w:proofErr w:type="spellStart"/>
            <w:r w:rsidR="00F70DC9" w:rsidRPr="00645306">
              <w:t>to</w:t>
            </w:r>
            <w:proofErr w:type="spellEnd"/>
            <w:r w:rsidR="00F70DC9" w:rsidRPr="00645306">
              <w:t xml:space="preserve"> </w:t>
            </w:r>
            <w:proofErr w:type="spellStart"/>
            <w:r w:rsidR="00F70DC9" w:rsidRPr="00645306">
              <w:t>the</w:t>
            </w:r>
            <w:proofErr w:type="spellEnd"/>
            <w:r w:rsidR="00F70DC9" w:rsidRPr="00645306">
              <w:t xml:space="preserve"> </w:t>
            </w:r>
            <w:proofErr w:type="spellStart"/>
            <w:r w:rsidR="00F70DC9" w:rsidRPr="00645306">
              <w:t>activities</w:t>
            </w:r>
            <w:proofErr w:type="spellEnd"/>
            <w:r w:rsidR="00F70DC9" w:rsidRPr="00645306">
              <w:t xml:space="preserve"> </w:t>
            </w:r>
            <w:proofErr w:type="spellStart"/>
            <w:r w:rsidR="00F70DC9" w:rsidRPr="00645306">
              <w:t>performed</w:t>
            </w:r>
            <w:proofErr w:type="spellEnd"/>
            <w:r w:rsidR="00F70DC9" w:rsidRPr="00645306">
              <w:t xml:space="preserve"> </w:t>
            </w:r>
            <w:proofErr w:type="spellStart"/>
            <w:r w:rsidR="00F70DC9" w:rsidRPr="00645306">
              <w:t>under</w:t>
            </w:r>
            <w:proofErr w:type="spellEnd"/>
            <w:r w:rsidR="00F70DC9" w:rsidRPr="00645306">
              <w:t xml:space="preserve"> </w:t>
            </w:r>
            <w:proofErr w:type="spellStart"/>
            <w:r w:rsidR="00F70DC9" w:rsidRPr="00645306">
              <w:t>this</w:t>
            </w:r>
            <w:proofErr w:type="spellEnd"/>
            <w:r w:rsidR="00F70DC9" w:rsidRPr="00645306">
              <w:t xml:space="preserve"> </w:t>
            </w:r>
            <w:proofErr w:type="spellStart"/>
            <w:r w:rsidR="00F70DC9" w:rsidRPr="00645306">
              <w:t>Contract</w:t>
            </w:r>
            <w:proofErr w:type="spellEnd"/>
            <w:r w:rsidR="00F70DC9" w:rsidRPr="00645306">
              <w:t>.</w:t>
            </w:r>
            <w:r w:rsidR="00F70DC9" w:rsidRPr="00645306">
              <w:rPr>
                <w:rStyle w:val="apple-converted-space"/>
                <w:shd w:val="clear" w:color="auto" w:fill="FFFFFF"/>
              </w:rPr>
              <w:t> </w:t>
            </w:r>
            <w:r w:rsidR="00F70DC9" w:rsidRPr="00645306">
              <w:t xml:space="preserve">The SAIP </w:t>
            </w:r>
            <w:proofErr w:type="spellStart"/>
            <w:r w:rsidR="00F70DC9" w:rsidRPr="00645306">
              <w:t>is</w:t>
            </w:r>
            <w:proofErr w:type="spellEnd"/>
            <w:r w:rsidR="00F70DC9" w:rsidRPr="00645306">
              <w:t xml:space="preserve"> a </w:t>
            </w:r>
            <w:proofErr w:type="spellStart"/>
            <w:r w:rsidR="00F70DC9" w:rsidRPr="00645306">
              <w:t>public</w:t>
            </w:r>
            <w:proofErr w:type="spellEnd"/>
            <w:r w:rsidR="00F70DC9" w:rsidRPr="00645306">
              <w:t xml:space="preserve"> </w:t>
            </w:r>
            <w:proofErr w:type="spellStart"/>
            <w:r w:rsidR="00F70DC9" w:rsidRPr="00645306">
              <w:t>document</w:t>
            </w:r>
            <w:proofErr w:type="spellEnd"/>
            <w:r w:rsidR="00F70DC9" w:rsidRPr="00645306">
              <w:t xml:space="preserve"> </w:t>
            </w:r>
            <w:proofErr w:type="spellStart"/>
            <w:r w:rsidR="00F70DC9" w:rsidRPr="00645306">
              <w:t>that</w:t>
            </w:r>
            <w:proofErr w:type="spellEnd"/>
            <w:r w:rsidR="00F70DC9" w:rsidRPr="00645306">
              <w:t xml:space="preserve"> </w:t>
            </w:r>
            <w:proofErr w:type="spellStart"/>
            <w:r w:rsidR="00F70DC9" w:rsidRPr="00645306">
              <w:t>summarizes</w:t>
            </w:r>
            <w:proofErr w:type="spellEnd"/>
            <w:r w:rsidR="00F70DC9" w:rsidRPr="00645306">
              <w:t xml:space="preserve"> </w:t>
            </w:r>
            <w:proofErr w:type="spellStart"/>
            <w:r w:rsidR="00F70DC9" w:rsidRPr="00645306">
              <w:t>the</w:t>
            </w:r>
            <w:proofErr w:type="spellEnd"/>
            <w:r w:rsidR="00F70DC9" w:rsidRPr="00645306">
              <w:t xml:space="preserve"> social </w:t>
            </w:r>
            <w:proofErr w:type="spellStart"/>
            <w:r w:rsidR="00F70DC9" w:rsidRPr="00645306">
              <w:lastRenderedPageBreak/>
              <w:t>analysis</w:t>
            </w:r>
            <w:proofErr w:type="spellEnd"/>
            <w:r w:rsidR="00F70DC9" w:rsidRPr="00645306">
              <w:t xml:space="preserve"> </w:t>
            </w:r>
            <w:proofErr w:type="spellStart"/>
            <w:r w:rsidR="00F70DC9" w:rsidRPr="00645306">
              <w:t>findings</w:t>
            </w:r>
            <w:proofErr w:type="spellEnd"/>
            <w:r w:rsidR="00F70DC9" w:rsidRPr="00645306">
              <w:t xml:space="preserve"> </w:t>
            </w:r>
            <w:proofErr w:type="spellStart"/>
            <w:r w:rsidR="00F70DC9" w:rsidRPr="00645306">
              <w:t>that</w:t>
            </w:r>
            <w:proofErr w:type="spellEnd"/>
            <w:r w:rsidR="00F70DC9" w:rsidRPr="00645306">
              <w:t xml:space="preserve"> </w:t>
            </w:r>
            <w:proofErr w:type="spellStart"/>
            <w:r w:rsidR="00F70DC9" w:rsidRPr="00645306">
              <w:t>have</w:t>
            </w:r>
            <w:proofErr w:type="spellEnd"/>
            <w:r w:rsidR="00F70DC9" w:rsidRPr="00645306">
              <w:t xml:space="preserve"> </w:t>
            </w:r>
            <w:proofErr w:type="spellStart"/>
            <w:r w:rsidR="00F70DC9" w:rsidRPr="00645306">
              <w:t>led</w:t>
            </w:r>
            <w:proofErr w:type="spellEnd"/>
            <w:r w:rsidR="00F70DC9" w:rsidRPr="00645306">
              <w:t xml:space="preserve"> </w:t>
            </w:r>
            <w:proofErr w:type="spellStart"/>
            <w:r w:rsidR="00F70DC9" w:rsidRPr="00645306">
              <w:t>to</w:t>
            </w:r>
            <w:proofErr w:type="spellEnd"/>
            <w:r w:rsidR="00F70DC9" w:rsidRPr="00645306">
              <w:t xml:space="preserve"> </w:t>
            </w:r>
            <w:proofErr w:type="spellStart"/>
            <w:r w:rsidR="00F70DC9" w:rsidRPr="00645306">
              <w:t>program</w:t>
            </w:r>
            <w:proofErr w:type="spellEnd"/>
            <w:r w:rsidR="00F70DC9" w:rsidRPr="00645306">
              <w:t xml:space="preserve"> </w:t>
            </w:r>
            <w:proofErr w:type="spellStart"/>
            <w:r w:rsidR="00F70DC9" w:rsidRPr="00645306">
              <w:t>activities</w:t>
            </w:r>
            <w:proofErr w:type="spellEnd"/>
            <w:r w:rsidR="00F70DC9" w:rsidRPr="00645306">
              <w:t xml:space="preserve"> and </w:t>
            </w:r>
            <w:proofErr w:type="spellStart"/>
            <w:r w:rsidR="00F70DC9" w:rsidRPr="00645306">
              <w:t>designs</w:t>
            </w:r>
            <w:proofErr w:type="spellEnd"/>
            <w:r w:rsidR="00F70DC9" w:rsidRPr="00645306">
              <w:t xml:space="preserve"> and </w:t>
            </w:r>
            <w:proofErr w:type="spellStart"/>
            <w:r w:rsidR="00F70DC9" w:rsidRPr="00645306">
              <w:t>sets</w:t>
            </w:r>
            <w:proofErr w:type="spellEnd"/>
            <w:r w:rsidR="00F70DC9" w:rsidRPr="00645306">
              <w:t xml:space="preserve"> out a </w:t>
            </w:r>
            <w:proofErr w:type="spellStart"/>
            <w:r w:rsidR="00F70DC9" w:rsidRPr="00645306">
              <w:t>program-wide</w:t>
            </w:r>
            <w:proofErr w:type="spellEnd"/>
            <w:r w:rsidR="00F70DC9" w:rsidRPr="00645306">
              <w:t xml:space="preserve"> </w:t>
            </w:r>
            <w:proofErr w:type="spellStart"/>
            <w:r w:rsidR="00F70DC9" w:rsidRPr="00645306">
              <w:t>action</w:t>
            </w:r>
            <w:proofErr w:type="spellEnd"/>
            <w:r w:rsidR="00F70DC9" w:rsidRPr="00645306">
              <w:t xml:space="preserve"> </w:t>
            </w:r>
            <w:proofErr w:type="spellStart"/>
            <w:r w:rsidR="00F70DC9" w:rsidRPr="00645306">
              <w:t>plan</w:t>
            </w:r>
            <w:proofErr w:type="spellEnd"/>
            <w:r w:rsidR="00F70DC9" w:rsidRPr="00645306">
              <w:t xml:space="preserve"> </w:t>
            </w:r>
            <w:proofErr w:type="spellStart"/>
            <w:r w:rsidR="00F70DC9" w:rsidRPr="00645306">
              <w:t>to</w:t>
            </w:r>
            <w:proofErr w:type="spellEnd"/>
            <w:r w:rsidR="00F70DC9" w:rsidRPr="00645306">
              <w:t xml:space="preserve"> </w:t>
            </w:r>
            <w:proofErr w:type="spellStart"/>
            <w:r w:rsidR="00F70DC9" w:rsidRPr="00645306">
              <w:t>ensure</w:t>
            </w:r>
            <w:proofErr w:type="spellEnd"/>
            <w:r w:rsidR="00F70DC9" w:rsidRPr="00645306">
              <w:t xml:space="preserve"> </w:t>
            </w:r>
            <w:proofErr w:type="spellStart"/>
            <w:r w:rsidR="00F70DC9" w:rsidRPr="00645306">
              <w:t>effective</w:t>
            </w:r>
            <w:proofErr w:type="spellEnd"/>
            <w:r w:rsidR="00F70DC9" w:rsidRPr="00645306">
              <w:t xml:space="preserve"> </w:t>
            </w:r>
            <w:proofErr w:type="spellStart"/>
            <w:r w:rsidR="00F70DC9" w:rsidRPr="00645306">
              <w:t>implementation</w:t>
            </w:r>
            <w:proofErr w:type="spellEnd"/>
            <w:r w:rsidR="00F70DC9" w:rsidRPr="00645306">
              <w:t xml:space="preserve">, </w:t>
            </w:r>
            <w:proofErr w:type="spellStart"/>
            <w:r w:rsidR="00F70DC9" w:rsidRPr="00645306">
              <w:t>oversight</w:t>
            </w:r>
            <w:proofErr w:type="spellEnd"/>
            <w:r w:rsidR="00F70DC9" w:rsidRPr="00645306">
              <w:t xml:space="preserve">, </w:t>
            </w:r>
            <w:proofErr w:type="spellStart"/>
            <w:r w:rsidR="00F70DC9" w:rsidRPr="00645306">
              <w:t>coordination</w:t>
            </w:r>
            <w:proofErr w:type="spellEnd"/>
            <w:r w:rsidR="00F70DC9" w:rsidRPr="00645306">
              <w:t xml:space="preserve"> </w:t>
            </w:r>
            <w:proofErr w:type="spellStart"/>
            <w:r w:rsidR="00F70DC9" w:rsidRPr="00645306">
              <w:t>of</w:t>
            </w:r>
            <w:proofErr w:type="spellEnd"/>
            <w:r w:rsidR="00F70DC9" w:rsidRPr="00645306">
              <w:t xml:space="preserve"> </w:t>
            </w:r>
            <w:proofErr w:type="spellStart"/>
            <w:r w:rsidR="00F70DC9" w:rsidRPr="00645306">
              <w:t>the</w:t>
            </w:r>
            <w:proofErr w:type="spellEnd"/>
            <w:r w:rsidR="00F70DC9" w:rsidRPr="00645306">
              <w:t xml:space="preserve"> social </w:t>
            </w:r>
            <w:proofErr w:type="spellStart"/>
            <w:r w:rsidR="00F70DC9" w:rsidRPr="00645306">
              <w:t>analysis</w:t>
            </w:r>
            <w:proofErr w:type="spellEnd"/>
            <w:r w:rsidR="00F70DC9" w:rsidRPr="00645306">
              <w:t xml:space="preserve"> and </w:t>
            </w:r>
            <w:proofErr w:type="spellStart"/>
            <w:r w:rsidR="00F70DC9" w:rsidRPr="00645306">
              <w:t>impact</w:t>
            </w:r>
            <w:proofErr w:type="spellEnd"/>
            <w:r w:rsidR="00F70DC9" w:rsidRPr="00645306">
              <w:t xml:space="preserve"> </w:t>
            </w:r>
            <w:proofErr w:type="spellStart"/>
            <w:r w:rsidR="00F70DC9" w:rsidRPr="00645306">
              <w:t>elements</w:t>
            </w:r>
            <w:proofErr w:type="spellEnd"/>
            <w:r w:rsidR="00F70DC9" w:rsidRPr="00645306">
              <w:t xml:space="preserve"> </w:t>
            </w:r>
            <w:proofErr w:type="spellStart"/>
            <w:r w:rsidR="00F70DC9" w:rsidRPr="00645306">
              <w:t>of</w:t>
            </w:r>
            <w:proofErr w:type="spellEnd"/>
            <w:r w:rsidR="00F70DC9" w:rsidRPr="00645306">
              <w:t xml:space="preserve"> </w:t>
            </w:r>
            <w:proofErr w:type="spellStart"/>
            <w:r w:rsidR="00F70DC9" w:rsidRPr="00645306">
              <w:t>the</w:t>
            </w:r>
            <w:proofErr w:type="spellEnd"/>
            <w:r w:rsidR="00F70DC9" w:rsidRPr="00645306">
              <w:t xml:space="preserve"> </w:t>
            </w:r>
            <w:proofErr w:type="spellStart"/>
            <w:r w:rsidR="00F70DC9" w:rsidRPr="00645306">
              <w:t>program</w:t>
            </w:r>
            <w:proofErr w:type="spellEnd"/>
            <w:r w:rsidR="00F70DC9" w:rsidRPr="00645306">
              <w:t xml:space="preserve">. </w:t>
            </w:r>
            <w:proofErr w:type="spellStart"/>
            <w:r w:rsidR="00F70DC9" w:rsidRPr="00645306">
              <w:t>It</w:t>
            </w:r>
            <w:proofErr w:type="spellEnd"/>
            <w:r w:rsidR="00F70DC9" w:rsidRPr="00645306">
              <w:t xml:space="preserve"> </w:t>
            </w:r>
            <w:proofErr w:type="spellStart"/>
            <w:r w:rsidR="00F70DC9" w:rsidRPr="00645306">
              <w:t>may</w:t>
            </w:r>
            <w:proofErr w:type="spellEnd"/>
            <w:r w:rsidR="00F70DC9" w:rsidRPr="00645306">
              <w:t xml:space="preserve"> </w:t>
            </w:r>
            <w:proofErr w:type="spellStart"/>
            <w:r w:rsidR="00F70DC9" w:rsidRPr="00645306">
              <w:t>include</w:t>
            </w:r>
            <w:proofErr w:type="spellEnd"/>
            <w:r w:rsidR="00F70DC9" w:rsidRPr="00645306">
              <w:t xml:space="preserve"> </w:t>
            </w:r>
            <w:proofErr w:type="spellStart"/>
            <w:r w:rsidR="00F70DC9" w:rsidRPr="00645306">
              <w:t>program</w:t>
            </w:r>
            <w:proofErr w:type="spellEnd"/>
            <w:r w:rsidR="00F70DC9" w:rsidRPr="00645306">
              <w:t xml:space="preserve"> and </w:t>
            </w:r>
            <w:proofErr w:type="spellStart"/>
            <w:r w:rsidR="00F70DC9" w:rsidRPr="00645306">
              <w:t>project-specific</w:t>
            </w:r>
            <w:proofErr w:type="spellEnd"/>
            <w:r w:rsidR="00F70DC9" w:rsidRPr="00645306">
              <w:t xml:space="preserve"> </w:t>
            </w:r>
            <w:proofErr w:type="spellStart"/>
            <w:r w:rsidR="00F70DC9" w:rsidRPr="00645306">
              <w:t>guidance</w:t>
            </w:r>
            <w:proofErr w:type="spellEnd"/>
            <w:r w:rsidR="00F70DC9" w:rsidRPr="00645306">
              <w:t xml:space="preserve"> and </w:t>
            </w:r>
            <w:proofErr w:type="spellStart"/>
            <w:r w:rsidR="00F70DC9" w:rsidRPr="00645306">
              <w:t>metrics</w:t>
            </w:r>
            <w:proofErr w:type="spellEnd"/>
            <w:r w:rsidR="00F70DC9" w:rsidRPr="00645306">
              <w:t xml:space="preserve"> </w:t>
            </w:r>
            <w:proofErr w:type="spellStart"/>
            <w:r w:rsidR="00F70DC9" w:rsidRPr="00645306">
              <w:t>beyond</w:t>
            </w:r>
            <w:proofErr w:type="spellEnd"/>
            <w:r w:rsidR="00F70DC9" w:rsidRPr="00645306">
              <w:t xml:space="preserve"> </w:t>
            </w:r>
            <w:proofErr w:type="spellStart"/>
            <w:r w:rsidR="00F70DC9" w:rsidRPr="00645306">
              <w:t>those</w:t>
            </w:r>
            <w:proofErr w:type="spellEnd"/>
            <w:r w:rsidR="00F70DC9" w:rsidRPr="00645306">
              <w:t xml:space="preserve"> </w:t>
            </w:r>
            <w:proofErr w:type="spellStart"/>
            <w:r w:rsidR="00F70DC9" w:rsidRPr="00645306">
              <w:t>minimum</w:t>
            </w:r>
            <w:proofErr w:type="spellEnd"/>
            <w:r w:rsidR="00F70DC9" w:rsidRPr="00645306">
              <w:t xml:space="preserve"> </w:t>
            </w:r>
            <w:proofErr w:type="spellStart"/>
            <w:r w:rsidR="00F70DC9" w:rsidRPr="00645306">
              <w:t>requirements</w:t>
            </w:r>
            <w:proofErr w:type="spellEnd"/>
            <w:r w:rsidR="00F70DC9" w:rsidRPr="00645306">
              <w:t xml:space="preserve"> </w:t>
            </w:r>
            <w:proofErr w:type="spellStart"/>
            <w:r w:rsidR="00F70DC9" w:rsidRPr="00645306">
              <w:t>stated</w:t>
            </w:r>
            <w:proofErr w:type="spellEnd"/>
            <w:r w:rsidR="00F70DC9" w:rsidRPr="00645306">
              <w:t xml:space="preserve"> in </w:t>
            </w:r>
            <w:proofErr w:type="spellStart"/>
            <w:r w:rsidR="00F70DC9" w:rsidRPr="00645306">
              <w:t>clauses</w:t>
            </w:r>
            <w:proofErr w:type="spellEnd"/>
            <w:r w:rsidR="00F70DC9" w:rsidRPr="00645306">
              <w:t xml:space="preserve"> </w:t>
            </w:r>
            <w:proofErr w:type="spellStart"/>
            <w:r w:rsidR="00F70DC9" w:rsidRPr="00645306">
              <w:t>related</w:t>
            </w:r>
            <w:proofErr w:type="spellEnd"/>
            <w:r w:rsidR="00F70DC9" w:rsidRPr="00645306">
              <w:t xml:space="preserve"> </w:t>
            </w:r>
            <w:proofErr w:type="spellStart"/>
            <w:r w:rsidR="00F70DC9" w:rsidRPr="00645306">
              <w:t>to</w:t>
            </w:r>
            <w:proofErr w:type="spellEnd"/>
            <w:r w:rsidR="00F70DC9" w:rsidRPr="00645306">
              <w:t xml:space="preserve"> C-TIP, </w:t>
            </w:r>
            <w:proofErr w:type="spellStart"/>
            <w:r w:rsidR="00F70DC9" w:rsidRPr="00645306">
              <w:t>prohibition</w:t>
            </w:r>
            <w:proofErr w:type="spellEnd"/>
            <w:r w:rsidR="00F70DC9" w:rsidRPr="00645306">
              <w:t xml:space="preserve"> </w:t>
            </w:r>
            <w:proofErr w:type="spellStart"/>
            <w:r w:rsidR="00F70DC9" w:rsidRPr="00645306">
              <w:t>of</w:t>
            </w:r>
            <w:proofErr w:type="spellEnd"/>
            <w:r w:rsidR="00F70DC9" w:rsidRPr="00645306">
              <w:t xml:space="preserve"> sexual </w:t>
            </w:r>
            <w:proofErr w:type="spellStart"/>
            <w:r w:rsidR="00F70DC9" w:rsidRPr="00645306">
              <w:t>harassment</w:t>
            </w:r>
            <w:proofErr w:type="spellEnd"/>
            <w:r w:rsidR="00F70DC9" w:rsidRPr="00645306">
              <w:t xml:space="preserve"> and sexual </w:t>
            </w:r>
            <w:proofErr w:type="spellStart"/>
            <w:r w:rsidR="00F70DC9" w:rsidRPr="00645306">
              <w:t>exploitation</w:t>
            </w:r>
            <w:proofErr w:type="spellEnd"/>
            <w:r w:rsidR="00F70DC9" w:rsidRPr="00645306">
              <w:t xml:space="preserve"> and </w:t>
            </w:r>
            <w:proofErr w:type="spellStart"/>
            <w:r w:rsidR="00F70DC9" w:rsidRPr="00645306">
              <w:t>abuse</w:t>
            </w:r>
            <w:proofErr w:type="spellEnd"/>
            <w:r w:rsidR="00F70DC9" w:rsidRPr="00645306">
              <w:t>, and</w:t>
            </w:r>
            <w:r w:rsidR="00F70DC9" w:rsidRPr="00645306">
              <w:rPr>
                <w:rStyle w:val="apple-converted-space"/>
              </w:rPr>
              <w:t> </w:t>
            </w:r>
            <w:r w:rsidR="00F70DC9" w:rsidRPr="00645306">
              <w:t>a</w:t>
            </w:r>
            <w:r w:rsidR="00F70DC9" w:rsidRPr="00645306">
              <w:rPr>
                <w:rStyle w:val="apple-converted-space"/>
              </w:rPr>
              <w:t> </w:t>
            </w:r>
            <w:proofErr w:type="spellStart"/>
            <w:r w:rsidR="00F70DC9" w:rsidRPr="00645306">
              <w:t>grievance</w:t>
            </w:r>
            <w:proofErr w:type="spellEnd"/>
            <w:r w:rsidR="00F70DC9" w:rsidRPr="00645306">
              <w:t xml:space="preserve"> </w:t>
            </w:r>
            <w:proofErr w:type="spellStart"/>
            <w:r w:rsidR="00F70DC9" w:rsidRPr="00645306">
              <w:t>mechanism</w:t>
            </w:r>
            <w:proofErr w:type="spellEnd"/>
            <w:r w:rsidR="00F70DC9" w:rsidRPr="00645306">
              <w:t xml:space="preserve"> </w:t>
            </w:r>
            <w:proofErr w:type="spellStart"/>
            <w:r w:rsidR="00F70DC9" w:rsidRPr="00645306">
              <w:t>for</w:t>
            </w:r>
            <w:proofErr w:type="spellEnd"/>
            <w:r w:rsidR="00F70DC9" w:rsidRPr="00645306">
              <w:t xml:space="preserve"> </w:t>
            </w:r>
            <w:proofErr w:type="spellStart"/>
            <w:r w:rsidR="000954B1" w:rsidRPr="00645306">
              <w:t>the</w:t>
            </w:r>
            <w:proofErr w:type="spellEnd"/>
            <w:r w:rsidR="000954B1" w:rsidRPr="00645306">
              <w:t xml:space="preserve"> </w:t>
            </w:r>
            <w:proofErr w:type="gramStart"/>
            <w:r w:rsidR="000954B1" w:rsidRPr="00645306">
              <w:t>Supplier</w:t>
            </w:r>
            <w:proofErr w:type="gramEnd"/>
            <w:r w:rsidR="00F70DC9" w:rsidRPr="00645306">
              <w:t xml:space="preserve"> and </w:t>
            </w:r>
            <w:proofErr w:type="spellStart"/>
            <w:r w:rsidR="00F70DC9" w:rsidRPr="00645306">
              <w:t>subcontractor</w:t>
            </w:r>
            <w:proofErr w:type="spellEnd"/>
            <w:r w:rsidR="00F70DC9" w:rsidRPr="00645306">
              <w:t xml:space="preserve"> </w:t>
            </w:r>
            <w:proofErr w:type="spellStart"/>
            <w:r w:rsidR="00F70DC9" w:rsidRPr="00645306">
              <w:t>Personnel</w:t>
            </w:r>
            <w:proofErr w:type="spellEnd"/>
            <w:r w:rsidR="006B3AA5" w:rsidRPr="00645306">
              <w:rPr>
                <w:lang w:val="en-US"/>
              </w:rPr>
              <w:t xml:space="preserve">. </w:t>
            </w:r>
            <w:bookmarkEnd w:id="2719"/>
            <w:bookmarkEnd w:id="2720"/>
            <w:bookmarkEnd w:id="2721"/>
          </w:p>
        </w:tc>
      </w:tr>
      <w:tr w:rsidR="006B3AA5" w:rsidRPr="00645306" w14:paraId="03BC02B0" w14:textId="77777777" w:rsidTr="001D3540">
        <w:trPr>
          <w:trHeight w:val="144"/>
        </w:trPr>
        <w:tc>
          <w:tcPr>
            <w:tcW w:w="2412" w:type="dxa"/>
          </w:tcPr>
          <w:p w14:paraId="234ECDAB" w14:textId="77777777" w:rsidR="006B3AA5" w:rsidRPr="00645306" w:rsidRDefault="006B3AA5" w:rsidP="002C2DDD">
            <w:pPr>
              <w:pStyle w:val="Heading4GCC"/>
              <w:rPr>
                <w:lang w:val="en-US"/>
              </w:rPr>
            </w:pPr>
            <w:bookmarkStart w:id="2722" w:name="_Toc448150855"/>
            <w:bookmarkStart w:id="2723" w:name="_Toc448151089"/>
            <w:bookmarkStart w:id="2724" w:name="_Toc448151261"/>
            <w:bookmarkStart w:id="2725" w:name="_Toc448151370"/>
            <w:bookmarkStart w:id="2726" w:name="_Toc512587430"/>
            <w:bookmarkStart w:id="2727" w:name="_Toc55506718"/>
            <w:bookmarkStart w:id="2728" w:name="_Toc55760588"/>
            <w:bookmarkStart w:id="2729" w:name="_Toc55765891"/>
            <w:bookmarkStart w:id="2730" w:name="_Toc195801281"/>
            <w:r w:rsidRPr="00645306">
              <w:rPr>
                <w:lang w:val="en-US"/>
              </w:rPr>
              <w:lastRenderedPageBreak/>
              <w:t>Prohibition of Harmful Child</w:t>
            </w:r>
            <w:bookmarkEnd w:id="2722"/>
            <w:bookmarkEnd w:id="2723"/>
            <w:bookmarkEnd w:id="2724"/>
            <w:bookmarkEnd w:id="2725"/>
            <w:r w:rsidRPr="00645306">
              <w:rPr>
                <w:lang w:val="en-US"/>
              </w:rPr>
              <w:t xml:space="preserve"> </w:t>
            </w:r>
            <w:bookmarkEnd w:id="2726"/>
            <w:r w:rsidRPr="00645306">
              <w:rPr>
                <w:lang w:val="en-US"/>
              </w:rPr>
              <w:t>Labor</w:t>
            </w:r>
            <w:bookmarkEnd w:id="2727"/>
            <w:bookmarkEnd w:id="2728"/>
            <w:bookmarkEnd w:id="2729"/>
            <w:bookmarkEnd w:id="2730"/>
            <w:r w:rsidRPr="00645306">
              <w:rPr>
                <w:lang w:val="en-US"/>
              </w:rPr>
              <w:t xml:space="preserve"> </w:t>
            </w:r>
          </w:p>
        </w:tc>
        <w:tc>
          <w:tcPr>
            <w:tcW w:w="6588" w:type="dxa"/>
          </w:tcPr>
          <w:p w14:paraId="2134DAD6" w14:textId="67E9C0AA" w:rsidR="006B3AA5" w:rsidRPr="00645306" w:rsidRDefault="006B3AA5" w:rsidP="00D72315">
            <w:pPr>
              <w:pStyle w:val="Heading5GCC"/>
              <w:widowControl w:val="0"/>
              <w:suppressAutoHyphens w:val="0"/>
              <w:rPr>
                <w:lang w:val="en-US"/>
              </w:rPr>
            </w:pPr>
            <w:r w:rsidRPr="00645306">
              <w:rPr>
                <w:lang w:val="en-US"/>
              </w:rPr>
              <w:t>The Supplier shall not employ any child to perform any work that is economically exploitative</w:t>
            </w:r>
            <w:r w:rsidR="005E08AA" w:rsidRPr="00645306">
              <w:rPr>
                <w:lang w:val="en-US"/>
              </w:rPr>
              <w:t>;</w:t>
            </w:r>
            <w:r w:rsidRPr="00645306">
              <w:rPr>
                <w:lang w:val="en-US"/>
              </w:rPr>
              <w:t xml:space="preserve"> is likely to be hazardous to, or to interfere with the child’s education</w:t>
            </w:r>
            <w:r w:rsidR="005E08AA" w:rsidRPr="00645306">
              <w:rPr>
                <w:lang w:val="en-US"/>
              </w:rPr>
              <w:t>;</w:t>
            </w:r>
            <w:r w:rsidRPr="00645306">
              <w:rPr>
                <w:lang w:val="en-US"/>
              </w:rPr>
              <w:t xml:space="preserve"> or </w:t>
            </w:r>
            <w:r w:rsidR="005E08AA" w:rsidRPr="00645306">
              <w:rPr>
                <w:lang w:val="en-US"/>
              </w:rPr>
              <w:t xml:space="preserve">is likely </w:t>
            </w:r>
            <w:r w:rsidRPr="00645306">
              <w:rPr>
                <w:lang w:val="en-US"/>
              </w:rPr>
              <w:t>to be harmful to the child’s health or physical, mental, spiritual, moral or social development. The Supplier will identify the presence of all persons under the age of eighteen (18). Where Applicable Law does not specify a minimum age, the Supplier shall ensure that children aged below 15 are not employed to perform work under this contract. Where Applicable Law diverges from this specified age standard, the higher age should apply. Children under the age of eighteen (18) will not be employed in hazardous work. All work of persons under the age of eighteen (18) will be subject to an appropriate risk assessment and regular monitoring of health, working conditions, and hours of work.</w:t>
            </w:r>
          </w:p>
        </w:tc>
      </w:tr>
      <w:tr w:rsidR="006B3AA5" w:rsidRPr="00645306" w14:paraId="1DC0BEB8" w14:textId="77777777" w:rsidTr="001D3540">
        <w:trPr>
          <w:trHeight w:val="144"/>
        </w:trPr>
        <w:tc>
          <w:tcPr>
            <w:tcW w:w="2412" w:type="dxa"/>
          </w:tcPr>
          <w:p w14:paraId="5EBFBD3A" w14:textId="45A2C77C" w:rsidR="006B3AA5" w:rsidRPr="00645306" w:rsidRDefault="006B3AA5" w:rsidP="002C2DDD">
            <w:pPr>
              <w:pStyle w:val="Heading4GCC"/>
              <w:rPr>
                <w:lang w:val="en-US"/>
              </w:rPr>
            </w:pPr>
            <w:bookmarkStart w:id="2731" w:name="_Toc448150856"/>
            <w:bookmarkStart w:id="2732" w:name="_Toc448151090"/>
            <w:bookmarkStart w:id="2733" w:name="_Toc448151262"/>
            <w:bookmarkStart w:id="2734" w:name="_Toc448151371"/>
            <w:bookmarkStart w:id="2735" w:name="_Toc512587431"/>
            <w:bookmarkStart w:id="2736" w:name="_Toc55506719"/>
            <w:bookmarkStart w:id="2737" w:name="_Toc55760589"/>
            <w:bookmarkStart w:id="2738" w:name="_Toc55765892"/>
            <w:bookmarkStart w:id="2739" w:name="_Toc195801282"/>
            <w:r w:rsidRPr="00645306">
              <w:rPr>
                <w:lang w:val="en-US"/>
              </w:rPr>
              <w:t>Prohibition of Sexual Harassment</w:t>
            </w:r>
            <w:bookmarkEnd w:id="2731"/>
            <w:bookmarkEnd w:id="2732"/>
            <w:bookmarkEnd w:id="2733"/>
            <w:bookmarkEnd w:id="2734"/>
            <w:bookmarkEnd w:id="2735"/>
            <w:bookmarkEnd w:id="2736"/>
            <w:bookmarkEnd w:id="2737"/>
            <w:bookmarkEnd w:id="2738"/>
            <w:r w:rsidR="000A4B76" w:rsidRPr="00645306">
              <w:rPr>
                <w:lang w:val="en-US"/>
              </w:rPr>
              <w:t xml:space="preserve"> </w:t>
            </w:r>
            <w:r w:rsidR="000A4B76" w:rsidRPr="00B71973">
              <w:t>and Sexual</w:t>
            </w:r>
            <w:r w:rsidR="000A4B76" w:rsidRPr="00645306">
              <w:rPr>
                <w:lang w:val="en-US"/>
              </w:rPr>
              <w:t xml:space="preserve"> Exploitation and Abuse</w:t>
            </w:r>
            <w:bookmarkEnd w:id="2739"/>
          </w:p>
        </w:tc>
        <w:tc>
          <w:tcPr>
            <w:tcW w:w="6588" w:type="dxa"/>
          </w:tcPr>
          <w:p w14:paraId="0110DFBA" w14:textId="0D91311F" w:rsidR="000A4B76" w:rsidRPr="00645306" w:rsidRDefault="000A4B76" w:rsidP="000A4B76">
            <w:pPr>
              <w:pStyle w:val="Heading4aGCC"/>
              <w:jc w:val="both"/>
              <w:rPr>
                <w:lang w:val="en-US"/>
              </w:rPr>
            </w:pPr>
            <w:r w:rsidRPr="00645306">
              <w:rPr>
                <w:lang w:val="en-US"/>
              </w:rPr>
              <w:t xml:space="preserve">MCC </w:t>
            </w:r>
            <w:r w:rsidRPr="00645306">
              <w:rPr>
                <w:color w:val="000000" w:themeColor="text1"/>
                <w:lang w:val="en-US"/>
              </w:rPr>
              <w:t>has adopted a series of mutually reinforcing policy and guidance to prevent and prohibit sexual misconduct, including harassment, exploitation, and abuse of any kind among Supplier's personnel and the Purchaser. These include some forms of trafficking in persons (TIP), sexual harassment (SH), and sexual exploitation and abuse (SEA).</w:t>
            </w:r>
          </w:p>
          <w:p w14:paraId="7F639DC3" w14:textId="57ED87F9" w:rsidR="000A4B76" w:rsidRPr="00645306" w:rsidRDefault="000A4B76" w:rsidP="000954B1">
            <w:pPr>
              <w:pStyle w:val="Heading4aGCC"/>
              <w:numPr>
                <w:ilvl w:val="3"/>
                <w:numId w:val="22"/>
              </w:numPr>
              <w:ind w:left="876"/>
              <w:jc w:val="both"/>
              <w:rPr>
                <w:bCs/>
                <w:color w:val="000000"/>
                <w:lang w:val="en-US"/>
              </w:rPr>
            </w:pPr>
            <w:r w:rsidRPr="00645306">
              <w:rPr>
                <w:b/>
                <w:color w:val="000000"/>
                <w:lang w:val="en-US"/>
              </w:rPr>
              <w:t>Defined Terms</w:t>
            </w:r>
            <w:r w:rsidRPr="00645306">
              <w:rPr>
                <w:bCs/>
                <w:color w:val="000000"/>
                <w:lang w:val="en-US"/>
              </w:rPr>
              <w:t>: For purposes of the application and interpretation of this clause:</w:t>
            </w:r>
          </w:p>
          <w:p w14:paraId="0694DF68" w14:textId="217DBD62" w:rsidR="000A4B76" w:rsidRPr="00645306" w:rsidRDefault="000A4B76" w:rsidP="000A4B76">
            <w:pPr>
              <w:pStyle w:val="Heading4aGCC"/>
              <w:numPr>
                <w:ilvl w:val="0"/>
                <w:numId w:val="0"/>
              </w:numPr>
              <w:ind w:left="990"/>
              <w:jc w:val="both"/>
              <w:rPr>
                <w:lang w:val="en-US"/>
              </w:rPr>
            </w:pPr>
            <w:r w:rsidRPr="00645306">
              <w:rPr>
                <w:lang w:val="en-US"/>
              </w:rPr>
              <w:t>(</w:t>
            </w:r>
            <w:proofErr w:type="spellStart"/>
            <w:r w:rsidRPr="00645306">
              <w:rPr>
                <w:lang w:val="en-US"/>
              </w:rPr>
              <w:t>i</w:t>
            </w:r>
            <w:proofErr w:type="spellEnd"/>
            <w:r w:rsidRPr="00645306">
              <w:rPr>
                <w:lang w:val="en-US"/>
              </w:rPr>
              <w:t>) “Sexual Harassment” means</w:t>
            </w:r>
            <w:r w:rsidRPr="00645306">
              <w:rPr>
                <w:color w:val="000000" w:themeColor="text1"/>
                <w:lang w:val="en-US"/>
              </w:rPr>
              <w:t xml:space="preserve"> </w:t>
            </w:r>
            <w:r w:rsidRPr="00645306">
              <w:rPr>
                <w:lang w:val="en-US"/>
              </w:rPr>
              <w:t>unwelcome sexual advances, requests for sexual favors, and other verbal or physical conduct of a sexual nature. Examples of sexual harassment include, but are not limited to, the following behaviors: unwelcome sexual advances; requests for sexual favors; verbal or physical harassment of a sexual nature; or offensive remarks about a person’s sex</w:t>
            </w:r>
            <w:r w:rsidR="00125C80" w:rsidRPr="00645306">
              <w:rPr>
                <w:lang w:val="en-US"/>
              </w:rPr>
              <w:t xml:space="preserve"> or</w:t>
            </w:r>
            <w:r w:rsidRPr="00645306">
              <w:rPr>
                <w:lang w:val="en-US"/>
              </w:rPr>
              <w:t xml:space="preserve"> sexual orientation.</w:t>
            </w:r>
          </w:p>
          <w:p w14:paraId="10D0E653" w14:textId="77777777" w:rsidR="000A4B76" w:rsidRPr="00645306" w:rsidRDefault="000A4B76" w:rsidP="000A4B76">
            <w:pPr>
              <w:pStyle w:val="Heading4aGCC"/>
              <w:numPr>
                <w:ilvl w:val="0"/>
                <w:numId w:val="0"/>
              </w:numPr>
              <w:ind w:left="1018"/>
              <w:jc w:val="both"/>
              <w:rPr>
                <w:lang w:val="en-US"/>
              </w:rPr>
            </w:pPr>
            <w:r w:rsidRPr="00645306">
              <w:rPr>
                <w:lang w:val="en-US"/>
              </w:rPr>
              <w:t xml:space="preserve">(ii) “Sexual Exploitation” means actual or attempted abuse of a position of vulnerability, power, or trust, for sexual purposes, including, but not limited to, profiting </w:t>
            </w:r>
            <w:r w:rsidRPr="00645306">
              <w:rPr>
                <w:lang w:val="en-US"/>
              </w:rPr>
              <w:lastRenderedPageBreak/>
              <w:t>monetarily, socially, or politically from the sexual exploitation of another.</w:t>
            </w:r>
          </w:p>
          <w:p w14:paraId="3920ABDC" w14:textId="77777777" w:rsidR="000A4B76" w:rsidRPr="00645306" w:rsidRDefault="000A4B76" w:rsidP="000A4B76">
            <w:pPr>
              <w:pStyle w:val="Heading4aGCC"/>
              <w:numPr>
                <w:ilvl w:val="0"/>
                <w:numId w:val="0"/>
              </w:numPr>
              <w:ind w:left="1018"/>
              <w:jc w:val="both"/>
              <w:rPr>
                <w:lang w:val="en-US"/>
              </w:rPr>
            </w:pPr>
            <w:r w:rsidRPr="00645306">
              <w:rPr>
                <w:lang w:val="en-US"/>
              </w:rPr>
              <w:t>(iii) “Sexual Abuse” means the actual or threatened physical intrusion of a sexual nature, whether by force or under unequal or coercive conditions.</w:t>
            </w:r>
          </w:p>
          <w:p w14:paraId="3521D267" w14:textId="77777777" w:rsidR="000A4B76" w:rsidRPr="00645306" w:rsidRDefault="000A4B76" w:rsidP="000A4B76">
            <w:pPr>
              <w:pStyle w:val="Heading4aGCC"/>
              <w:numPr>
                <w:ilvl w:val="0"/>
                <w:numId w:val="0"/>
              </w:numPr>
              <w:ind w:left="1018"/>
              <w:jc w:val="both"/>
              <w:rPr>
                <w:lang w:val="en-US"/>
              </w:rPr>
            </w:pPr>
            <w:r w:rsidRPr="00645306">
              <w:rPr>
                <w:lang w:val="en-US"/>
              </w:rPr>
              <w:t>(iv) Sexual exploitation and abuse (SEA) are referred to under the umbrella term ‘SEA.’  SEA also includes sexual relations with any person under the age of eighteen (18) in any context. SEA may involve behavior of Supplier personnel toward other Supplier personnel, as well the behavior of Supplier personnel toward third parties, such as Compact beneficiaries and community members. Several forms of SEA are also covered by MCC’s TIP Policy.</w:t>
            </w:r>
          </w:p>
          <w:p w14:paraId="6D918612" w14:textId="77777777" w:rsidR="000A4B76" w:rsidRPr="00645306" w:rsidRDefault="000A4B76" w:rsidP="000A4B76">
            <w:pPr>
              <w:pStyle w:val="Heading4aGCC"/>
              <w:numPr>
                <w:ilvl w:val="0"/>
                <w:numId w:val="0"/>
              </w:numPr>
              <w:ind w:left="1018"/>
              <w:jc w:val="both"/>
              <w:rPr>
                <w:lang w:val="en-US"/>
              </w:rPr>
            </w:pPr>
            <w:r w:rsidRPr="00645306">
              <w:rPr>
                <w:lang w:val="en-US"/>
              </w:rPr>
              <w:t>(v) “Survivor-centered” means aiming to put the rights of each survivor of a violation including SH and SEA at the forefront of all actions.  People reporting SH and SEA should have their safety protected, their reports addressed confidentially, and their concerns addressed in a manner that maintains their dignity while also respecting their rights to withdraw from or decline procedures related to their reports.</w:t>
            </w:r>
          </w:p>
          <w:p w14:paraId="5161449C" w14:textId="77777777" w:rsidR="000A4B76" w:rsidRPr="00645306" w:rsidRDefault="000A4B76" w:rsidP="000A4B76">
            <w:pPr>
              <w:autoSpaceDN w:val="0"/>
              <w:adjustRightInd w:val="0"/>
              <w:ind w:left="492"/>
              <w:rPr>
                <w:b/>
                <w:color w:val="000000"/>
                <w:lang w:val="en-US"/>
              </w:rPr>
            </w:pPr>
            <w:r w:rsidRPr="00645306">
              <w:rPr>
                <w:b/>
                <w:color w:val="000000"/>
                <w:lang w:val="en-US"/>
              </w:rPr>
              <w:t>(b) Prohibitions:</w:t>
            </w:r>
          </w:p>
          <w:p w14:paraId="1B91E320" w14:textId="77777777" w:rsidR="000A4B76" w:rsidRPr="00645306" w:rsidRDefault="000A4B76" w:rsidP="000A4B76">
            <w:pPr>
              <w:pStyle w:val="Heading4aGCC"/>
              <w:numPr>
                <w:ilvl w:val="0"/>
                <w:numId w:val="0"/>
              </w:numPr>
              <w:ind w:left="775"/>
              <w:jc w:val="both"/>
              <w:rPr>
                <w:lang w:val="en-US"/>
              </w:rPr>
            </w:pPr>
            <w:r w:rsidRPr="00645306">
              <w:rPr>
                <w:color w:val="000000" w:themeColor="text1"/>
                <w:lang w:val="en-US"/>
              </w:rPr>
              <w:t xml:space="preserve">The </w:t>
            </w:r>
            <w:r w:rsidRPr="00645306">
              <w:rPr>
                <w:lang w:val="en-US"/>
              </w:rPr>
              <w:t>Supplier</w:t>
            </w:r>
            <w:r w:rsidRPr="00645306">
              <w:rPr>
                <w:color w:val="000000" w:themeColor="text1"/>
                <w:lang w:val="en-US"/>
              </w:rPr>
              <w:t xml:space="preserve"> shall prohibit all Supplier Personnel from engaging in Sexual Harassment, Sexual Exploitation, and Sexual Abuse behaviors </w:t>
            </w:r>
            <w:r w:rsidRPr="00645306">
              <w:rPr>
                <w:lang w:val="en-US"/>
              </w:rPr>
              <w:t xml:space="preserve">directed toward other Supplier Personnel; Compact beneficiaries, community members, partners, and stakeholders; Purchaser employees </w:t>
            </w:r>
            <w:proofErr w:type="gramStart"/>
            <w:r w:rsidRPr="00645306">
              <w:rPr>
                <w:lang w:val="en-US"/>
              </w:rPr>
              <w:t>and  Consultants</w:t>
            </w:r>
            <w:proofErr w:type="gramEnd"/>
            <w:r w:rsidRPr="00645306">
              <w:rPr>
                <w:lang w:val="en-US"/>
              </w:rPr>
              <w:t>; and MCC personnel and consultants.</w:t>
            </w:r>
          </w:p>
          <w:p w14:paraId="46C2FCEB" w14:textId="77777777" w:rsidR="000A4B76" w:rsidRPr="00645306" w:rsidRDefault="000A4B76" w:rsidP="000A4B76">
            <w:pPr>
              <w:autoSpaceDE w:val="0"/>
              <w:autoSpaceDN w:val="0"/>
              <w:adjustRightInd w:val="0"/>
              <w:ind w:left="492"/>
              <w:rPr>
                <w:bCs/>
                <w:color w:val="000000"/>
                <w:lang w:val="en-US"/>
              </w:rPr>
            </w:pPr>
            <w:r w:rsidRPr="00645306">
              <w:rPr>
                <w:b/>
                <w:bCs/>
                <w:color w:val="000000"/>
                <w:lang w:val="en-US"/>
              </w:rPr>
              <w:t>(c) Contractor Requirements</w:t>
            </w:r>
            <w:r w:rsidRPr="00645306">
              <w:rPr>
                <w:bCs/>
                <w:color w:val="000000"/>
                <w:lang w:val="en-US"/>
              </w:rPr>
              <w:t xml:space="preserve"> </w:t>
            </w:r>
          </w:p>
          <w:p w14:paraId="416DA959" w14:textId="77777777" w:rsidR="000A4B76" w:rsidRPr="00645306" w:rsidRDefault="000A4B76" w:rsidP="000A4B76">
            <w:pPr>
              <w:autoSpaceDE w:val="0"/>
              <w:autoSpaceDN w:val="0"/>
              <w:adjustRightInd w:val="0"/>
              <w:ind w:left="775"/>
              <w:rPr>
                <w:lang w:val="en-US"/>
              </w:rPr>
            </w:pPr>
            <w:r w:rsidRPr="00645306">
              <w:rPr>
                <w:lang w:val="en-US"/>
              </w:rPr>
              <w:t>(</w:t>
            </w:r>
            <w:proofErr w:type="spellStart"/>
            <w:r w:rsidRPr="00645306">
              <w:rPr>
                <w:lang w:val="en-US"/>
              </w:rPr>
              <w:t>i</w:t>
            </w:r>
            <w:proofErr w:type="spellEnd"/>
            <w:r w:rsidRPr="00645306">
              <w:rPr>
                <w:lang w:val="en-US"/>
              </w:rPr>
              <w:t>) Sexual harassment</w:t>
            </w:r>
          </w:p>
          <w:p w14:paraId="27069D57" w14:textId="77777777" w:rsidR="000A4B76" w:rsidRPr="00645306" w:rsidRDefault="000A4B76" w:rsidP="000A4B76">
            <w:pPr>
              <w:autoSpaceDE w:val="0"/>
              <w:autoSpaceDN w:val="0"/>
              <w:adjustRightInd w:val="0"/>
              <w:ind w:left="775"/>
              <w:rPr>
                <w:lang w:val="en-US"/>
              </w:rPr>
            </w:pPr>
            <w:r w:rsidRPr="00645306">
              <w:rPr>
                <w:lang w:val="en-US"/>
              </w:rPr>
              <w:t>The Supplier shall:</w:t>
            </w:r>
          </w:p>
          <w:p w14:paraId="16D8F4F7" w14:textId="77777777" w:rsidR="000A4B76" w:rsidRPr="00645306" w:rsidRDefault="000A4B76" w:rsidP="000A4B76">
            <w:pPr>
              <w:autoSpaceDE w:val="0"/>
              <w:autoSpaceDN w:val="0"/>
              <w:adjustRightInd w:val="0"/>
              <w:ind w:left="1059"/>
              <w:rPr>
                <w:color w:val="000000"/>
                <w:lang w:val="en-US"/>
              </w:rPr>
            </w:pPr>
            <w:r w:rsidRPr="00645306">
              <w:rPr>
                <w:color w:val="000000"/>
                <w:lang w:val="en-US"/>
              </w:rPr>
              <w:t xml:space="preserve">(a) implement a policy prohibiting all Supplier personnel from engaging in sexual harassment and put in place an incident referral and reporting plan with respect to the provision of services to support a safe and respectful work environment, in form and substance satisfactory to the Purchaser and </w:t>
            </w:r>
            <w:proofErr w:type="gramStart"/>
            <w:r w:rsidRPr="00645306">
              <w:rPr>
                <w:color w:val="000000"/>
                <w:lang w:val="en-US"/>
              </w:rPr>
              <w:t>MCC;</w:t>
            </w:r>
            <w:proofErr w:type="gramEnd"/>
          </w:p>
          <w:p w14:paraId="1C3A743C" w14:textId="77777777" w:rsidR="000A4B76" w:rsidRPr="00645306" w:rsidRDefault="000A4B76" w:rsidP="000A4B76">
            <w:pPr>
              <w:autoSpaceDE w:val="0"/>
              <w:autoSpaceDN w:val="0"/>
              <w:adjustRightInd w:val="0"/>
              <w:ind w:left="1059"/>
              <w:rPr>
                <w:color w:val="000000"/>
                <w:lang w:val="en-US"/>
              </w:rPr>
            </w:pPr>
            <w:r w:rsidRPr="00645306">
              <w:rPr>
                <w:color w:val="000000"/>
                <w:lang w:val="en-US"/>
              </w:rPr>
              <w:t xml:space="preserve">(b) ensure that all Supplier and subcontractor personnel understand and operate in accordance the requirements of this Clause </w:t>
            </w:r>
            <w:proofErr w:type="gramStart"/>
            <w:r w:rsidRPr="00645306">
              <w:rPr>
                <w:color w:val="000000"/>
                <w:lang w:val="en-US"/>
              </w:rPr>
              <w:t>in order to</w:t>
            </w:r>
            <w:proofErr w:type="gramEnd"/>
            <w:r w:rsidRPr="00645306">
              <w:rPr>
                <w:color w:val="000000"/>
                <w:lang w:val="en-US"/>
              </w:rPr>
              <w:t xml:space="preserve"> assure a safe, respectful, and </w:t>
            </w:r>
            <w:r w:rsidRPr="00645306">
              <w:rPr>
                <w:color w:val="000000"/>
                <w:lang w:val="en-US"/>
              </w:rPr>
              <w:lastRenderedPageBreak/>
              <w:t xml:space="preserve">harassment free work environment and harassment-free behavior in communities surrounding </w:t>
            </w:r>
            <w:proofErr w:type="gramStart"/>
            <w:r w:rsidRPr="00645306">
              <w:rPr>
                <w:color w:val="000000"/>
                <w:lang w:val="en-US"/>
              </w:rPr>
              <w:t>worksites;</w:t>
            </w:r>
            <w:proofErr w:type="gramEnd"/>
          </w:p>
          <w:p w14:paraId="0989E6BC" w14:textId="77777777" w:rsidR="000A4B76" w:rsidRPr="00645306" w:rsidRDefault="000A4B76" w:rsidP="000A4B76">
            <w:pPr>
              <w:autoSpaceDE w:val="0"/>
              <w:autoSpaceDN w:val="0"/>
              <w:adjustRightInd w:val="0"/>
              <w:ind w:left="775"/>
              <w:rPr>
                <w:bCs/>
                <w:color w:val="000000"/>
                <w:lang w:val="en-US"/>
              </w:rPr>
            </w:pPr>
            <w:r w:rsidRPr="00645306">
              <w:rPr>
                <w:bCs/>
                <w:color w:val="000000"/>
                <w:lang w:val="en-US"/>
              </w:rPr>
              <w:t xml:space="preserve">(ii) Sexual exploitation and abuse </w:t>
            </w:r>
          </w:p>
          <w:p w14:paraId="0A6571F9" w14:textId="77777777" w:rsidR="000A4B76" w:rsidRPr="00645306" w:rsidRDefault="000A4B76" w:rsidP="000A4B76">
            <w:pPr>
              <w:autoSpaceDE w:val="0"/>
              <w:autoSpaceDN w:val="0"/>
              <w:adjustRightInd w:val="0"/>
              <w:ind w:left="775"/>
              <w:rPr>
                <w:bCs/>
                <w:color w:val="000000"/>
                <w:lang w:val="en-US"/>
              </w:rPr>
            </w:pPr>
            <w:r w:rsidRPr="00645306">
              <w:rPr>
                <w:bCs/>
                <w:color w:val="000000"/>
                <w:lang w:val="en-US"/>
              </w:rPr>
              <w:t>The Supplier (or subcontractor) shall:</w:t>
            </w:r>
          </w:p>
          <w:p w14:paraId="70D20F5B" w14:textId="77777777" w:rsidR="000A4B76" w:rsidRPr="00645306" w:rsidRDefault="000A4B76" w:rsidP="000A4B76">
            <w:pPr>
              <w:autoSpaceDE w:val="0"/>
              <w:autoSpaceDN w:val="0"/>
              <w:adjustRightInd w:val="0"/>
              <w:ind w:left="1059"/>
              <w:rPr>
                <w:bCs/>
                <w:color w:val="000000"/>
                <w:lang w:val="en-US"/>
              </w:rPr>
            </w:pPr>
            <w:r w:rsidRPr="00645306">
              <w:rPr>
                <w:color w:val="000000" w:themeColor="text1"/>
                <w:lang w:val="en-US"/>
              </w:rPr>
              <w:t xml:space="preserve">(a) implement a policy prohibiting all Supplier personnel from engaging in sexual exploitation and abuse in all its forms and </w:t>
            </w:r>
            <w:r w:rsidRPr="00645306">
              <w:rPr>
                <w:bCs/>
                <w:color w:val="000000"/>
                <w:lang w:val="en-US"/>
              </w:rPr>
              <w:t xml:space="preserve">put in place survivor-centered incident reporting and service referral protocols, in form and substance satisfactory to the Purchaser and </w:t>
            </w:r>
            <w:proofErr w:type="gramStart"/>
            <w:r w:rsidRPr="00645306">
              <w:rPr>
                <w:bCs/>
                <w:color w:val="000000"/>
                <w:lang w:val="en-US"/>
              </w:rPr>
              <w:t>MCC;</w:t>
            </w:r>
            <w:proofErr w:type="gramEnd"/>
          </w:p>
          <w:p w14:paraId="589DEF1A" w14:textId="77777777" w:rsidR="000A4B76" w:rsidRPr="00645306" w:rsidRDefault="000A4B76" w:rsidP="000A4B76">
            <w:pPr>
              <w:autoSpaceDE w:val="0"/>
              <w:autoSpaceDN w:val="0"/>
              <w:adjustRightInd w:val="0"/>
              <w:ind w:left="1059"/>
              <w:rPr>
                <w:bCs/>
                <w:color w:val="000000"/>
                <w:lang w:val="en-US"/>
              </w:rPr>
            </w:pPr>
          </w:p>
          <w:p w14:paraId="3DEA8E63" w14:textId="77777777" w:rsidR="000A4B76" w:rsidRPr="00645306" w:rsidRDefault="000A4B76" w:rsidP="000A4B76">
            <w:pPr>
              <w:autoSpaceDE w:val="0"/>
              <w:autoSpaceDN w:val="0"/>
              <w:adjustRightInd w:val="0"/>
              <w:ind w:left="1059"/>
              <w:rPr>
                <w:color w:val="000000" w:themeColor="text1"/>
                <w:lang w:val="en-US"/>
              </w:rPr>
            </w:pPr>
            <w:r w:rsidRPr="00645306">
              <w:rPr>
                <w:color w:val="000000" w:themeColor="text1"/>
                <w:lang w:val="en-US"/>
              </w:rPr>
              <w:t xml:space="preserve">(b) ensure that all Supplier Personnel understand and operate in accordance the requirements of this Clause, including by providing training on the Clause and any related codes of </w:t>
            </w:r>
            <w:proofErr w:type="gramStart"/>
            <w:r w:rsidRPr="00645306">
              <w:rPr>
                <w:color w:val="000000" w:themeColor="text1"/>
                <w:lang w:val="en-US"/>
              </w:rPr>
              <w:t>conduct;</w:t>
            </w:r>
            <w:proofErr w:type="gramEnd"/>
          </w:p>
          <w:p w14:paraId="6A6552EA" w14:textId="77777777" w:rsidR="000A4B76" w:rsidRPr="00645306" w:rsidRDefault="000A4B76" w:rsidP="000A4B76">
            <w:pPr>
              <w:autoSpaceDE w:val="0"/>
              <w:autoSpaceDN w:val="0"/>
              <w:adjustRightInd w:val="0"/>
              <w:ind w:left="775"/>
              <w:rPr>
                <w:bCs/>
                <w:color w:val="000000"/>
                <w:lang w:val="en-US"/>
              </w:rPr>
            </w:pPr>
            <w:r w:rsidRPr="00645306">
              <w:rPr>
                <w:bCs/>
                <w:color w:val="000000"/>
                <w:lang w:val="en-US"/>
              </w:rPr>
              <w:t>(iii) The Supplier (or subcontractor) shall:</w:t>
            </w:r>
          </w:p>
          <w:p w14:paraId="4C2ACAE0" w14:textId="77777777" w:rsidR="000A4B76" w:rsidRPr="00645306" w:rsidRDefault="000A4B76" w:rsidP="000A4B76">
            <w:pPr>
              <w:autoSpaceDE w:val="0"/>
              <w:autoSpaceDN w:val="0"/>
              <w:adjustRightInd w:val="0"/>
              <w:ind w:left="1059"/>
              <w:rPr>
                <w:bCs/>
                <w:color w:val="000000"/>
                <w:lang w:val="en-US"/>
              </w:rPr>
            </w:pPr>
            <w:r w:rsidRPr="00645306">
              <w:rPr>
                <w:bCs/>
                <w:color w:val="000000"/>
                <w:lang w:val="en-US"/>
              </w:rPr>
              <w:t xml:space="preserve">(a) notify personnel that actions that will be taken for violations. Such actions may include, but are not limited to, removal from the contract, reduction in benefits, or termination of </w:t>
            </w:r>
            <w:proofErr w:type="gramStart"/>
            <w:r w:rsidRPr="00645306">
              <w:rPr>
                <w:bCs/>
                <w:color w:val="000000"/>
                <w:lang w:val="en-US"/>
              </w:rPr>
              <w:t>employment;</w:t>
            </w:r>
            <w:proofErr w:type="gramEnd"/>
          </w:p>
          <w:p w14:paraId="20B5D47C" w14:textId="77777777" w:rsidR="000A4B76" w:rsidRPr="00645306" w:rsidRDefault="000A4B76" w:rsidP="000A4B76">
            <w:pPr>
              <w:autoSpaceDE w:val="0"/>
              <w:autoSpaceDN w:val="0"/>
              <w:adjustRightInd w:val="0"/>
              <w:ind w:left="1059"/>
              <w:rPr>
                <w:bCs/>
                <w:color w:val="000000"/>
                <w:lang w:val="en-US"/>
              </w:rPr>
            </w:pPr>
            <w:r w:rsidRPr="00645306">
              <w:rPr>
                <w:bCs/>
                <w:color w:val="000000"/>
                <w:lang w:val="en-US"/>
              </w:rPr>
              <w:t>(b)</w:t>
            </w:r>
            <w:r w:rsidRPr="00645306">
              <w:rPr>
                <w:bCs/>
                <w:color w:val="000000"/>
                <w:lang w:val="en-US"/>
              </w:rPr>
              <w:tab/>
              <w:t xml:space="preserve">provide information and means to personnel and to affected community members so that they can report suspected instances of SH and SEA to the Supplier, to the to the Purchaser's reporting mechanism, to the Purchaser's staff, and, where applicable, to an independent/third party </w:t>
            </w:r>
            <w:proofErr w:type="gramStart"/>
            <w:r w:rsidRPr="00645306">
              <w:rPr>
                <w:bCs/>
                <w:color w:val="000000"/>
                <w:lang w:val="en-US"/>
              </w:rPr>
              <w:t>mechanism;</w:t>
            </w:r>
            <w:proofErr w:type="gramEnd"/>
          </w:p>
          <w:p w14:paraId="7AA55C1B" w14:textId="77777777" w:rsidR="000A4B76" w:rsidRPr="00645306" w:rsidRDefault="000A4B76" w:rsidP="000A4B76">
            <w:pPr>
              <w:autoSpaceDE w:val="0"/>
              <w:autoSpaceDN w:val="0"/>
              <w:adjustRightInd w:val="0"/>
              <w:ind w:left="1059"/>
              <w:rPr>
                <w:bCs/>
                <w:color w:val="000000"/>
                <w:lang w:val="en-US"/>
              </w:rPr>
            </w:pPr>
            <w:r w:rsidRPr="00645306">
              <w:rPr>
                <w:bCs/>
                <w:color w:val="000000"/>
                <w:lang w:val="en-US"/>
              </w:rPr>
              <w:t xml:space="preserve">(c) have in place a dedicated person or a contract with a dedicated person or consulting organization with appropriate skills, experience, and training to receive and review allegations or concerns of SH and </w:t>
            </w:r>
            <w:proofErr w:type="gramStart"/>
            <w:r w:rsidRPr="00645306">
              <w:rPr>
                <w:bCs/>
                <w:color w:val="000000"/>
                <w:lang w:val="en-US"/>
              </w:rPr>
              <w:t>SEA;</w:t>
            </w:r>
            <w:proofErr w:type="gramEnd"/>
          </w:p>
          <w:p w14:paraId="34CB6774" w14:textId="77777777" w:rsidR="000A4B76" w:rsidRPr="00645306" w:rsidRDefault="000A4B76" w:rsidP="000A4B76">
            <w:pPr>
              <w:autoSpaceDE w:val="0"/>
              <w:autoSpaceDN w:val="0"/>
              <w:adjustRightInd w:val="0"/>
              <w:ind w:left="1059"/>
              <w:rPr>
                <w:lang w:val="en-US"/>
              </w:rPr>
            </w:pPr>
            <w:r w:rsidRPr="00645306">
              <w:rPr>
                <w:bCs/>
                <w:color w:val="000000"/>
                <w:lang w:val="en-US"/>
              </w:rPr>
              <w:t>(d) develop and implement fact-finding protocols for SH and SEA allegations that maintain the confidentiality of witnesses and potential survivors and specify their right to be protected from reprisal; and</w:t>
            </w:r>
          </w:p>
          <w:p w14:paraId="7A4C9957" w14:textId="77777777" w:rsidR="000A4B76" w:rsidRPr="00645306" w:rsidRDefault="000A4B76" w:rsidP="000A4B76">
            <w:pPr>
              <w:pStyle w:val="Heading4aGCC"/>
              <w:numPr>
                <w:ilvl w:val="0"/>
                <w:numId w:val="0"/>
              </w:numPr>
              <w:ind w:left="1059"/>
              <w:jc w:val="both"/>
              <w:rPr>
                <w:bCs/>
                <w:color w:val="000000"/>
                <w:lang w:val="en-US"/>
              </w:rPr>
            </w:pPr>
            <w:r w:rsidRPr="00645306">
              <w:rPr>
                <w:bCs/>
                <w:color w:val="000000"/>
                <w:lang w:val="en-US"/>
              </w:rPr>
              <w:t xml:space="preserve">(e) take appropriate action, up to and including termination, against personnel or subcontractors that violate the prohibitions set out in this </w:t>
            </w:r>
            <w:proofErr w:type="gramStart"/>
            <w:r w:rsidRPr="00645306">
              <w:rPr>
                <w:bCs/>
                <w:color w:val="000000"/>
                <w:lang w:val="en-US"/>
              </w:rPr>
              <w:t>clause;</w:t>
            </w:r>
            <w:proofErr w:type="gramEnd"/>
          </w:p>
          <w:p w14:paraId="3F5D072F" w14:textId="77777777" w:rsidR="000A4B76" w:rsidRPr="00645306" w:rsidRDefault="000A4B76" w:rsidP="000A4B76">
            <w:pPr>
              <w:pStyle w:val="Heading4aGCC"/>
              <w:numPr>
                <w:ilvl w:val="0"/>
                <w:numId w:val="0"/>
              </w:numPr>
              <w:ind w:left="775"/>
              <w:jc w:val="both"/>
              <w:rPr>
                <w:color w:val="000000" w:themeColor="text1"/>
                <w:lang w:val="en-US"/>
              </w:rPr>
            </w:pPr>
            <w:r w:rsidRPr="00645306">
              <w:rPr>
                <w:color w:val="000000" w:themeColor="text1"/>
                <w:lang w:val="en-US"/>
              </w:rPr>
              <w:t>(iv) The Supplier (or subcontractor) shall inform the Purchaser:</w:t>
            </w:r>
          </w:p>
          <w:p w14:paraId="77634833" w14:textId="77777777" w:rsidR="000A4B76" w:rsidRPr="00645306" w:rsidRDefault="000A4B76" w:rsidP="000A4B76">
            <w:pPr>
              <w:pStyle w:val="Heading4aGCC"/>
              <w:numPr>
                <w:ilvl w:val="0"/>
                <w:numId w:val="0"/>
              </w:numPr>
              <w:ind w:left="1059"/>
              <w:jc w:val="both"/>
              <w:rPr>
                <w:lang w:val="en-US"/>
              </w:rPr>
            </w:pPr>
            <w:r w:rsidRPr="00645306">
              <w:rPr>
                <w:bCs/>
                <w:color w:val="000000"/>
                <w:lang w:val="en-US"/>
              </w:rPr>
              <w:t>(a) Within 24 hours of information it receives from any source</w:t>
            </w:r>
            <w:r w:rsidRPr="00645306">
              <w:rPr>
                <w:lang w:val="en-US"/>
              </w:rPr>
              <w:t xml:space="preserve"> (including law enforcement) that alleges its personnel, subcontractor, or the personnel of a </w:t>
            </w:r>
            <w:r w:rsidRPr="00645306">
              <w:rPr>
                <w:lang w:val="en-US"/>
              </w:rPr>
              <w:lastRenderedPageBreak/>
              <w:t xml:space="preserve">subcontractor, has engaged in conduct that violates this </w:t>
            </w:r>
            <w:proofErr w:type="gramStart"/>
            <w:r w:rsidRPr="00645306">
              <w:rPr>
                <w:lang w:val="en-US"/>
              </w:rPr>
              <w:t>clause;</w:t>
            </w:r>
            <w:proofErr w:type="gramEnd"/>
          </w:p>
          <w:p w14:paraId="36D5C038" w14:textId="77777777" w:rsidR="000A4B76" w:rsidRPr="00645306" w:rsidRDefault="000A4B76" w:rsidP="000A4B76">
            <w:pPr>
              <w:pStyle w:val="Heading4aGCC"/>
              <w:numPr>
                <w:ilvl w:val="0"/>
                <w:numId w:val="0"/>
              </w:numPr>
              <w:ind w:left="1059"/>
              <w:jc w:val="both"/>
              <w:rPr>
                <w:lang w:val="en-US"/>
              </w:rPr>
            </w:pPr>
            <w:r w:rsidRPr="00645306">
              <w:rPr>
                <w:lang w:val="en-US"/>
              </w:rPr>
              <w:t>(b) Of any active investigations; and</w:t>
            </w:r>
          </w:p>
          <w:p w14:paraId="413BE934" w14:textId="77777777" w:rsidR="000A4B76" w:rsidRPr="00645306" w:rsidRDefault="000A4B76" w:rsidP="000A4B76">
            <w:pPr>
              <w:pStyle w:val="Heading4aGCC"/>
              <w:numPr>
                <w:ilvl w:val="0"/>
                <w:numId w:val="0"/>
              </w:numPr>
              <w:ind w:left="1059"/>
              <w:jc w:val="both"/>
              <w:rPr>
                <w:lang w:val="en-US"/>
              </w:rPr>
            </w:pPr>
            <w:r w:rsidRPr="00645306">
              <w:rPr>
                <w:lang w:val="en-US"/>
              </w:rPr>
              <w:t>(c) Of any actions taken against any personnel, subcontractor, or the personnel of a subcontractor, pursuant to these requirements.</w:t>
            </w:r>
          </w:p>
          <w:p w14:paraId="1860D498" w14:textId="77777777" w:rsidR="000A4B76" w:rsidRPr="00645306" w:rsidRDefault="000A4B76" w:rsidP="000A4B76">
            <w:pPr>
              <w:widowControl w:val="0"/>
              <w:suppressAutoHyphens/>
              <w:autoSpaceDE w:val="0"/>
              <w:autoSpaceDN w:val="0"/>
              <w:adjustRightInd w:val="0"/>
              <w:spacing w:after="0"/>
              <w:ind w:left="492"/>
              <w:rPr>
                <w:b/>
                <w:color w:val="000000"/>
                <w:lang w:val="en-US"/>
              </w:rPr>
            </w:pPr>
            <w:r w:rsidRPr="00645306">
              <w:rPr>
                <w:b/>
                <w:color w:val="000000"/>
                <w:lang w:val="en-US"/>
              </w:rPr>
              <w:t>(d) Remedies</w:t>
            </w:r>
          </w:p>
          <w:p w14:paraId="55C897B8" w14:textId="77777777" w:rsidR="000A4B76" w:rsidRPr="00645306" w:rsidRDefault="000A4B76" w:rsidP="000A4B76">
            <w:pPr>
              <w:pStyle w:val="Heading4aGCC"/>
              <w:numPr>
                <w:ilvl w:val="0"/>
                <w:numId w:val="0"/>
              </w:numPr>
              <w:ind w:left="492"/>
              <w:jc w:val="both"/>
              <w:rPr>
                <w:lang w:val="en-US"/>
              </w:rPr>
            </w:pPr>
            <w:r w:rsidRPr="00645306">
              <w:rPr>
                <w:lang w:val="en-US"/>
              </w:rPr>
              <w:t>The Purchaser may investigate (either directly or through a third party) allegations of sexual harassment, exploitation, and abuse as it determines appropriate, in accordance with its written fact-finding protocols. The Supplier shall fully cooperate with any investigation conducted by the Purchaser regarding breach of this provision. The Supplier will ensure that any incident of sexual harassment, exploitation, or abuse is investigated by the Purchaser has been resolved to the Purchaser's and MCC’s satisfaction.</w:t>
            </w:r>
          </w:p>
          <w:p w14:paraId="0B715925" w14:textId="77777777" w:rsidR="000A4B76" w:rsidRPr="00645306" w:rsidRDefault="000A4B76" w:rsidP="000A4B76">
            <w:pPr>
              <w:pStyle w:val="Heading4aGCC"/>
              <w:numPr>
                <w:ilvl w:val="0"/>
                <w:numId w:val="0"/>
              </w:numPr>
              <w:ind w:left="492"/>
              <w:jc w:val="both"/>
              <w:rPr>
                <w:lang w:val="en-US"/>
              </w:rPr>
            </w:pPr>
            <w:r w:rsidRPr="00645306">
              <w:rPr>
                <w:lang w:val="en-US"/>
              </w:rPr>
              <w:t>Once an incident has been confirmed and depending on the severity of each case, the Purchaser may apply remedies that could include any, all, or a combination of the following:</w:t>
            </w:r>
          </w:p>
          <w:p w14:paraId="18027437" w14:textId="77777777" w:rsidR="000A4B76" w:rsidRPr="00645306" w:rsidRDefault="000A4B76" w:rsidP="000A4B76">
            <w:pPr>
              <w:pStyle w:val="Heading4aGCC"/>
              <w:numPr>
                <w:ilvl w:val="0"/>
                <w:numId w:val="0"/>
              </w:numPr>
              <w:ind w:left="775"/>
              <w:jc w:val="both"/>
              <w:rPr>
                <w:lang w:val="en-US"/>
              </w:rPr>
            </w:pPr>
            <w:r w:rsidRPr="00645306">
              <w:rPr>
                <w:lang w:val="en-US"/>
              </w:rPr>
              <w:t>(</w:t>
            </w:r>
            <w:proofErr w:type="spellStart"/>
            <w:r w:rsidRPr="00645306">
              <w:rPr>
                <w:lang w:val="en-US"/>
              </w:rPr>
              <w:t>i</w:t>
            </w:r>
            <w:proofErr w:type="spellEnd"/>
            <w:r w:rsidRPr="00645306">
              <w:rPr>
                <w:lang w:val="en-US"/>
              </w:rPr>
              <w:t xml:space="preserve">) the Purchaser requiring the Supplier to remove the involved personnel, subcontractor or any of its involved personnel, or any involved agent or </w:t>
            </w:r>
            <w:proofErr w:type="gramStart"/>
            <w:r w:rsidRPr="00645306">
              <w:rPr>
                <w:lang w:val="en-US"/>
              </w:rPr>
              <w:t>affiliate;</w:t>
            </w:r>
            <w:proofErr w:type="gramEnd"/>
          </w:p>
          <w:p w14:paraId="31311528" w14:textId="77777777" w:rsidR="000A4B76" w:rsidRPr="00645306" w:rsidRDefault="000A4B76" w:rsidP="000A4B76">
            <w:pPr>
              <w:pStyle w:val="Heading4aGCC"/>
              <w:numPr>
                <w:ilvl w:val="0"/>
                <w:numId w:val="0"/>
              </w:numPr>
              <w:ind w:left="775"/>
              <w:jc w:val="both"/>
              <w:rPr>
                <w:lang w:val="en-US"/>
              </w:rPr>
            </w:pPr>
            <w:r w:rsidRPr="00645306">
              <w:rPr>
                <w:lang w:val="en-US"/>
              </w:rPr>
              <w:t>(ii) the Purchaser requiring the termination of a subcontract or sub-</w:t>
            </w:r>
            <w:proofErr w:type="gramStart"/>
            <w:r w:rsidRPr="00645306">
              <w:rPr>
                <w:lang w:val="en-US"/>
              </w:rPr>
              <w:t>award;</w:t>
            </w:r>
            <w:proofErr w:type="gramEnd"/>
          </w:p>
          <w:p w14:paraId="43057BB1" w14:textId="77777777" w:rsidR="000A4B76" w:rsidRPr="00645306" w:rsidRDefault="000A4B76" w:rsidP="000A4B76">
            <w:pPr>
              <w:pStyle w:val="Heading4aGCC"/>
              <w:numPr>
                <w:ilvl w:val="0"/>
                <w:numId w:val="0"/>
              </w:numPr>
              <w:ind w:left="775"/>
              <w:jc w:val="both"/>
              <w:rPr>
                <w:lang w:val="en-US"/>
              </w:rPr>
            </w:pPr>
            <w:r w:rsidRPr="00645306">
              <w:rPr>
                <w:lang w:val="en-US"/>
              </w:rPr>
              <w:t xml:space="preserve">(iii) suspension of Contract payments until the breach is remedied to the satisfaction of the </w:t>
            </w:r>
            <w:proofErr w:type="gramStart"/>
            <w:r w:rsidRPr="00645306">
              <w:rPr>
                <w:lang w:val="en-US"/>
              </w:rPr>
              <w:t>Purchaser;</w:t>
            </w:r>
            <w:proofErr w:type="gramEnd"/>
          </w:p>
          <w:p w14:paraId="44671F2D" w14:textId="77777777" w:rsidR="000A4B76" w:rsidRPr="00645306" w:rsidRDefault="000A4B76" w:rsidP="000A4B76">
            <w:pPr>
              <w:pStyle w:val="Heading4aGCC"/>
              <w:numPr>
                <w:ilvl w:val="0"/>
                <w:numId w:val="0"/>
              </w:numPr>
              <w:ind w:left="775"/>
              <w:jc w:val="both"/>
              <w:rPr>
                <w:lang w:val="en-US"/>
              </w:rPr>
            </w:pPr>
            <w:r w:rsidRPr="00645306">
              <w:rPr>
                <w:lang w:val="en-US"/>
              </w:rPr>
              <w:t xml:space="preserve">(iv)  loss of incentive payment, consistent with the incentive plan set out in the Contract, if any, for the performance period in which the Purchaser determined </w:t>
            </w:r>
            <w:proofErr w:type="gramStart"/>
            <w:r w:rsidRPr="00645306">
              <w:rPr>
                <w:lang w:val="en-US"/>
              </w:rPr>
              <w:t>non-compliance;</w:t>
            </w:r>
            <w:proofErr w:type="gramEnd"/>
          </w:p>
          <w:p w14:paraId="4323CE13" w14:textId="77777777" w:rsidR="000A4B76" w:rsidRPr="00645306" w:rsidRDefault="000A4B76" w:rsidP="000A4B76">
            <w:pPr>
              <w:pStyle w:val="Heading4aGCC"/>
              <w:numPr>
                <w:ilvl w:val="0"/>
                <w:numId w:val="0"/>
              </w:numPr>
              <w:ind w:left="775"/>
              <w:jc w:val="both"/>
              <w:rPr>
                <w:lang w:val="en-US"/>
              </w:rPr>
            </w:pPr>
            <w:r w:rsidRPr="00645306">
              <w:rPr>
                <w:lang w:val="en-US"/>
              </w:rPr>
              <w:t xml:space="preserve">(v) the Purchaser pursuing sanctions against the Supplier, including declaring the Supplier ineligible, either indefinitely or for a stated </w:t>
            </w:r>
            <w:proofErr w:type="gramStart"/>
            <w:r w:rsidRPr="00645306">
              <w:rPr>
                <w:lang w:val="en-US"/>
              </w:rPr>
              <w:t>period of time</w:t>
            </w:r>
            <w:proofErr w:type="gramEnd"/>
            <w:r w:rsidRPr="00645306">
              <w:rPr>
                <w:lang w:val="en-US"/>
              </w:rPr>
              <w:t xml:space="preserve">, to be awarded any MCC-funded </w:t>
            </w:r>
            <w:proofErr w:type="gramStart"/>
            <w:r w:rsidRPr="00645306">
              <w:rPr>
                <w:lang w:val="en-US"/>
              </w:rPr>
              <w:t>contract;</w:t>
            </w:r>
            <w:proofErr w:type="gramEnd"/>
          </w:p>
          <w:p w14:paraId="4E0C8D86" w14:textId="77777777" w:rsidR="000A4B76" w:rsidRPr="00645306" w:rsidRDefault="000A4B76" w:rsidP="000A4B76">
            <w:pPr>
              <w:pStyle w:val="Heading4aGCC"/>
              <w:numPr>
                <w:ilvl w:val="0"/>
                <w:numId w:val="0"/>
              </w:numPr>
              <w:ind w:left="775"/>
              <w:jc w:val="both"/>
              <w:rPr>
                <w:lang w:val="en-US"/>
              </w:rPr>
            </w:pPr>
            <w:r w:rsidRPr="00645306">
              <w:rPr>
                <w:lang w:val="en-US"/>
              </w:rPr>
              <w:t>(vi) termination of the Contract by the Purchaser for default or cause in accordance with the termination clause of the Contract; and</w:t>
            </w:r>
          </w:p>
          <w:p w14:paraId="59D7762E" w14:textId="12CDBABC" w:rsidR="000A4B76" w:rsidRPr="00645306" w:rsidRDefault="000A4B76" w:rsidP="00F56C92">
            <w:pPr>
              <w:pStyle w:val="Heading4aGCC"/>
              <w:numPr>
                <w:ilvl w:val="0"/>
                <w:numId w:val="0"/>
              </w:numPr>
              <w:ind w:left="775"/>
              <w:jc w:val="both"/>
              <w:rPr>
                <w:lang w:val="en-US"/>
              </w:rPr>
            </w:pPr>
            <w:r w:rsidRPr="00645306">
              <w:rPr>
                <w:lang w:val="en-US"/>
              </w:rPr>
              <w:t xml:space="preserve">(vii) the Purchaser directing the Supplier to provide reasonable financial support or restitution to the survivor(s) of any such incident, based on a final judicial or administrative determination issued pursuant to </w:t>
            </w:r>
            <w:r w:rsidRPr="00645306">
              <w:rPr>
                <w:lang w:val="en-US"/>
              </w:rPr>
              <w:lastRenderedPageBreak/>
              <w:t>Applicable Law or the findings of an investigation conducted (directly or through a third party) by the Purchaser.</w:t>
            </w:r>
          </w:p>
          <w:p w14:paraId="7CCB491C" w14:textId="4B99CB57" w:rsidR="006B3AA5" w:rsidRPr="00645306" w:rsidRDefault="006B3AA5" w:rsidP="00D72315">
            <w:pPr>
              <w:pStyle w:val="Heading5GCC"/>
              <w:widowControl w:val="0"/>
              <w:suppressAutoHyphens w:val="0"/>
              <w:rPr>
                <w:rFonts w:cs="Arial"/>
                <w:b/>
                <w:bCs/>
                <w:lang w:val="en-US" w:eastAsia="en-GB"/>
              </w:rPr>
            </w:pPr>
            <w:r w:rsidRPr="00645306">
              <w:rPr>
                <w:lang w:val="en-US"/>
              </w:rPr>
              <w:t>.</w:t>
            </w:r>
          </w:p>
        </w:tc>
      </w:tr>
      <w:tr w:rsidR="006B3AA5" w:rsidRPr="00645306" w14:paraId="4FD0EE3C" w14:textId="77777777" w:rsidTr="001D3540">
        <w:trPr>
          <w:trHeight w:val="144"/>
        </w:trPr>
        <w:tc>
          <w:tcPr>
            <w:tcW w:w="2412" w:type="dxa"/>
          </w:tcPr>
          <w:p w14:paraId="066162F4" w14:textId="77777777" w:rsidR="006B3AA5" w:rsidRPr="00645306" w:rsidRDefault="006B3AA5" w:rsidP="002C2DDD">
            <w:pPr>
              <w:pStyle w:val="Heading4GCC"/>
              <w:rPr>
                <w:lang w:val="en-US"/>
              </w:rPr>
            </w:pPr>
            <w:bookmarkStart w:id="2740" w:name="_Toc448150857"/>
            <w:bookmarkStart w:id="2741" w:name="_Toc448151091"/>
            <w:bookmarkStart w:id="2742" w:name="_Toc448151263"/>
            <w:bookmarkStart w:id="2743" w:name="_Toc448151372"/>
            <w:bookmarkStart w:id="2744" w:name="_Toc512587432"/>
            <w:bookmarkStart w:id="2745" w:name="_Toc55506720"/>
            <w:bookmarkStart w:id="2746" w:name="_Toc55760590"/>
            <w:bookmarkStart w:id="2747" w:name="_Toc55765893"/>
            <w:bookmarkStart w:id="2748" w:name="_Toc195801283"/>
            <w:r w:rsidRPr="00645306">
              <w:rPr>
                <w:lang w:val="en-US"/>
              </w:rPr>
              <w:lastRenderedPageBreak/>
              <w:t>Non-Discrimination and Equal Opportunity</w:t>
            </w:r>
            <w:bookmarkEnd w:id="2740"/>
            <w:bookmarkEnd w:id="2741"/>
            <w:bookmarkEnd w:id="2742"/>
            <w:bookmarkEnd w:id="2743"/>
            <w:bookmarkEnd w:id="2744"/>
            <w:bookmarkEnd w:id="2745"/>
            <w:bookmarkEnd w:id="2746"/>
            <w:bookmarkEnd w:id="2747"/>
            <w:bookmarkEnd w:id="2748"/>
          </w:p>
        </w:tc>
        <w:tc>
          <w:tcPr>
            <w:tcW w:w="6588" w:type="dxa"/>
          </w:tcPr>
          <w:p w14:paraId="611DD067" w14:textId="6FD72ACC" w:rsidR="006B3AA5" w:rsidRPr="00645306" w:rsidRDefault="006B3AA5" w:rsidP="00D72315">
            <w:pPr>
              <w:pStyle w:val="Heading5GCC"/>
              <w:widowControl w:val="0"/>
              <w:suppressAutoHyphens w:val="0"/>
              <w:rPr>
                <w:rFonts w:cs="Arial"/>
                <w:b/>
                <w:bCs/>
                <w:lang w:val="en-US" w:eastAsia="en-GB"/>
              </w:rPr>
            </w:pPr>
            <w:r w:rsidRPr="00645306">
              <w:rPr>
                <w:lang w:val="en-US"/>
              </w:rPr>
              <w:t xml:space="preserve">The Supplier shall not make employment decisions </w:t>
            </w:r>
            <w:proofErr w:type="gramStart"/>
            <w:r w:rsidRPr="00645306">
              <w:rPr>
                <w:lang w:val="en-US"/>
              </w:rPr>
              <w:t>on the basis of</w:t>
            </w:r>
            <w:proofErr w:type="gramEnd"/>
            <w:r w:rsidRPr="00645306">
              <w:rPr>
                <w:lang w:val="en-US"/>
              </w:rPr>
              <w:t xml:space="preserve"> personal characteristics unrelated to inherent job requirements. Personal characteristics include sex, race, nationality, ethnic, social and indigenous origin, religion or belief, disability, age, </w:t>
            </w:r>
            <w:r w:rsidR="00125C80" w:rsidRPr="00645306">
              <w:rPr>
                <w:lang w:val="en-US"/>
              </w:rPr>
              <w:t xml:space="preserve">or </w:t>
            </w:r>
            <w:r w:rsidRPr="00645306">
              <w:rPr>
                <w:lang w:val="en-US"/>
              </w:rPr>
              <w:t>sexual orientation. The Supplier shall base the employment relationship on the principle of equal opportunity and fair treatment, and</w:t>
            </w:r>
            <w:r w:rsidR="000A4B76" w:rsidRPr="00645306">
              <w:rPr>
                <w:lang w:val="en-US"/>
              </w:rPr>
              <w:t xml:space="preserve"> that they</w:t>
            </w:r>
            <w:r w:rsidRPr="00645306">
              <w:rPr>
                <w:lang w:val="en-US"/>
              </w:rPr>
              <w:t xml:space="preserve"> shall not discriminate with respect to aspects of the employment relationship, including recruitment and hiring, compensation (including wages and benefits), working conditions and terms of employment, access to training, promotion, termination of employment or retirement, and discipline. In countries where the relevant labor laws provide for non-discrimination in employment, the Supplier shall comply with such laws. When the relevant labor laws are silent on non-discrimination in employment, the Supplier shall ensure compliance with this Clause’s requirements by implementing a policy in form and substance satisfactory to the </w:t>
            </w:r>
            <w:r w:rsidR="00101A4F" w:rsidRPr="00645306">
              <w:rPr>
                <w:lang w:val="en-US"/>
              </w:rPr>
              <w:t>Accountable</w:t>
            </w:r>
            <w:r w:rsidRPr="00645306">
              <w:rPr>
                <w:lang w:val="en-US"/>
              </w:rPr>
              <w:t xml:space="preserve"> Entity and MCC. Special measures of protection or assistance to remedy past discrimination or selection for a particular job based on the inherent requirements of the job shall not be deemed discrimination.</w:t>
            </w:r>
          </w:p>
        </w:tc>
      </w:tr>
      <w:tr w:rsidR="006B3AA5" w:rsidRPr="00645306" w14:paraId="53DAC2AA" w14:textId="77777777" w:rsidTr="001D3540">
        <w:tblPrEx>
          <w:tblLook w:val="0000" w:firstRow="0" w:lastRow="0" w:firstColumn="0" w:lastColumn="0" w:noHBand="0" w:noVBand="0"/>
        </w:tblPrEx>
        <w:trPr>
          <w:trHeight w:val="144"/>
        </w:trPr>
        <w:tc>
          <w:tcPr>
            <w:tcW w:w="2412" w:type="dxa"/>
          </w:tcPr>
          <w:p w14:paraId="1D506671" w14:textId="77777777" w:rsidR="006B3AA5" w:rsidRPr="00645306" w:rsidRDefault="006B3AA5" w:rsidP="002C2DDD">
            <w:pPr>
              <w:pStyle w:val="Heading4GCC"/>
              <w:rPr>
                <w:szCs w:val="22"/>
                <w:lang w:val="en-US"/>
              </w:rPr>
            </w:pPr>
            <w:bookmarkStart w:id="2749" w:name="_Toc55506721"/>
            <w:bookmarkStart w:id="2750" w:name="_Toc55760591"/>
            <w:bookmarkStart w:id="2751" w:name="_Toc55765894"/>
            <w:bookmarkStart w:id="2752" w:name="_Toc195801284"/>
            <w:r w:rsidRPr="00645306">
              <w:rPr>
                <w:lang w:val="en-US"/>
              </w:rPr>
              <w:t>Contractor Past Performance System</w:t>
            </w:r>
            <w:bookmarkEnd w:id="2749"/>
            <w:bookmarkEnd w:id="2750"/>
            <w:bookmarkEnd w:id="2751"/>
            <w:bookmarkEnd w:id="2752"/>
          </w:p>
        </w:tc>
        <w:tc>
          <w:tcPr>
            <w:tcW w:w="6588" w:type="dxa"/>
          </w:tcPr>
          <w:p w14:paraId="3076AD15" w14:textId="26B72283" w:rsidR="006B3AA5" w:rsidRPr="00645306" w:rsidRDefault="006B3AA5" w:rsidP="00D72315">
            <w:pPr>
              <w:pStyle w:val="Heading5GCC"/>
              <w:widowControl w:val="0"/>
              <w:suppressAutoHyphens w:val="0"/>
              <w:rPr>
                <w:szCs w:val="22"/>
                <w:lang w:val="en-US"/>
              </w:rPr>
            </w:pPr>
            <w:r w:rsidRPr="00645306">
              <w:rPr>
                <w:lang w:val="en-US"/>
              </w:rPr>
              <w:t xml:space="preserve">The Supplier acknowledges that during the performance of the Contract the </w:t>
            </w:r>
            <w:r w:rsidR="00E761C7" w:rsidRPr="00645306">
              <w:rPr>
                <w:lang w:val="en-US"/>
              </w:rPr>
              <w:t xml:space="preserve">Purchaser </w:t>
            </w:r>
            <w:r w:rsidRPr="00645306">
              <w:rPr>
                <w:lang w:val="en-US"/>
              </w:rPr>
              <w:t xml:space="preserve">shall maintain a performance record of the Supplier in accordance with MCC’s </w:t>
            </w:r>
            <w:r w:rsidRPr="00645306">
              <w:rPr>
                <w:rFonts w:eastAsia="SimSun"/>
                <w:lang w:val="en-US" w:eastAsia="zh-CN"/>
              </w:rPr>
              <w:t xml:space="preserve">Contractor Past Performance Reporting System, as described on MCC’s website. The Supplier shall provide timely information or input </w:t>
            </w:r>
            <w:proofErr w:type="gramStart"/>
            <w:r w:rsidRPr="00645306">
              <w:rPr>
                <w:rFonts w:eastAsia="SimSun"/>
                <w:lang w:val="en-US" w:eastAsia="zh-CN"/>
              </w:rPr>
              <w:t>to, and</w:t>
            </w:r>
            <w:proofErr w:type="gramEnd"/>
            <w:r w:rsidRPr="00645306">
              <w:rPr>
                <w:rFonts w:eastAsia="SimSun"/>
                <w:lang w:val="en-US" w:eastAsia="zh-CN"/>
              </w:rPr>
              <w:t xml:space="preserve"> otherwise respond to requests for input or information.</w:t>
            </w:r>
          </w:p>
        </w:tc>
      </w:tr>
    </w:tbl>
    <w:p w14:paraId="0A6ACAE7" w14:textId="77777777" w:rsidR="006B3AA5" w:rsidRPr="00645306" w:rsidRDefault="006B3AA5" w:rsidP="006B3AA5">
      <w:pPr>
        <w:tabs>
          <w:tab w:val="left" w:pos="3960"/>
        </w:tabs>
        <w:suppressAutoHyphens/>
        <w:spacing w:before="480" w:line="240" w:lineRule="auto"/>
        <w:jc w:val="center"/>
        <w:outlineLvl w:val="0"/>
        <w:rPr>
          <w:rFonts w:eastAsia="Times New Roman" w:cs="Times New Roman"/>
          <w:b/>
          <w:smallCaps/>
          <w:szCs w:val="20"/>
        </w:rPr>
        <w:sectPr w:rsidR="006B3AA5" w:rsidRPr="00645306" w:rsidSect="005E3CE3">
          <w:headerReference w:type="even" r:id="rId82"/>
          <w:headerReference w:type="default" r:id="rId83"/>
          <w:headerReference w:type="first" r:id="rId84"/>
          <w:endnotePr>
            <w:numRestart w:val="eachSect"/>
          </w:endnotePr>
          <w:type w:val="nextColumn"/>
          <w:pgSz w:w="12240" w:h="15840" w:code="1"/>
          <w:pgMar w:top="1418" w:right="1418" w:bottom="1418" w:left="1418" w:header="720" w:footer="431" w:gutter="0"/>
          <w:cols w:space="720"/>
          <w:formProt w:val="0"/>
          <w:titlePg/>
        </w:sectPr>
      </w:pPr>
    </w:p>
    <w:p w14:paraId="3DF6BCE9" w14:textId="0B20CF69" w:rsidR="006B3AA5" w:rsidRPr="00645306" w:rsidRDefault="004054FC" w:rsidP="003E7B3E">
      <w:pPr>
        <w:pStyle w:val="Heading2"/>
        <w:numPr>
          <w:ilvl w:val="0"/>
          <w:numId w:val="0"/>
        </w:numPr>
        <w:ind w:left="641"/>
      </w:pPr>
      <w:bookmarkStart w:id="2753" w:name="_Toc521498742"/>
      <w:bookmarkStart w:id="2754" w:name="_Toc207923904"/>
      <w:bookmarkStart w:id="2755" w:name="_Toc207937679"/>
      <w:bookmarkStart w:id="2756" w:name="_Toc207938068"/>
      <w:bookmarkStart w:id="2757" w:name="_Toc207938208"/>
      <w:bookmarkStart w:id="2758" w:name="_Toc207939653"/>
      <w:bookmarkStart w:id="2759" w:name="_Toc210429060"/>
      <w:bookmarkStart w:id="2760" w:name="_Toc210433433"/>
      <w:bookmarkStart w:id="2761" w:name="_Toc210701255"/>
      <w:bookmarkStart w:id="2762" w:name="_Toc30447172"/>
      <w:bookmarkStart w:id="2763" w:name="_Toc55404653"/>
      <w:bookmarkStart w:id="2764" w:name="_Toc55485439"/>
      <w:bookmarkStart w:id="2765" w:name="_Toc55540090"/>
      <w:bookmarkStart w:id="2766" w:name="_Toc55540641"/>
      <w:bookmarkStart w:id="2767" w:name="_Toc55540684"/>
      <w:bookmarkStart w:id="2768" w:name="_Toc55540968"/>
      <w:bookmarkStart w:id="2769" w:name="_Toc55561675"/>
      <w:bookmarkStart w:id="2770" w:name="_Toc55583514"/>
      <w:bookmarkStart w:id="2771" w:name="_Toc55593095"/>
      <w:bookmarkStart w:id="2772" w:name="_Toc55656632"/>
      <w:bookmarkStart w:id="2773" w:name="_Toc55744464"/>
      <w:bookmarkStart w:id="2774" w:name="_Toc55760592"/>
      <w:bookmarkStart w:id="2775" w:name="_Toc55760962"/>
      <w:bookmarkStart w:id="2776" w:name="_Toc55765895"/>
      <w:bookmarkStart w:id="2777" w:name="_Toc55933375"/>
      <w:bookmarkStart w:id="2778" w:name="_Toc56639255"/>
      <w:bookmarkStart w:id="2779" w:name="_Toc184892571"/>
      <w:r w:rsidRPr="00645306">
        <w:lastRenderedPageBreak/>
        <w:t>Section VII.</w:t>
      </w:r>
      <w:r w:rsidRPr="00645306">
        <w:tab/>
      </w:r>
      <w:r w:rsidR="006B3AA5" w:rsidRPr="00645306">
        <w:t>Particular Conditions of Contract</w:t>
      </w:r>
      <w:bookmarkEnd w:id="2630"/>
      <w:bookmarkEnd w:id="2631"/>
      <w:r w:rsidR="006B3AA5" w:rsidRPr="00645306">
        <w:t xml:space="preserve"> (</w:t>
      </w:r>
      <w:bookmarkEnd w:id="2753"/>
      <w:bookmarkEnd w:id="2754"/>
      <w:bookmarkEnd w:id="2755"/>
      <w:bookmarkEnd w:id="2756"/>
      <w:bookmarkEnd w:id="2757"/>
      <w:bookmarkEnd w:id="2758"/>
      <w:bookmarkEnd w:id="2759"/>
      <w:bookmarkEnd w:id="2760"/>
      <w:bookmarkEnd w:id="2761"/>
      <w:r w:rsidR="006B3AA5" w:rsidRPr="00645306">
        <w:t>“PCC”)</w:t>
      </w:r>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p>
    <w:p w14:paraId="3A5E20AB" w14:textId="24C782D3" w:rsidR="00D72315" w:rsidRPr="00645306" w:rsidRDefault="00D72315" w:rsidP="009E7EA9">
      <w:pPr>
        <w:pStyle w:val="TOCHeading"/>
      </w:pPr>
      <w:r w:rsidRPr="00645306">
        <w:t>Table of Content</w:t>
      </w:r>
      <w:r w:rsidR="005D3A79" w:rsidRPr="00645306">
        <w:t>s</w:t>
      </w:r>
    </w:p>
    <w:p w14:paraId="536E1593" w14:textId="4DE93796" w:rsidR="00AC0D7C" w:rsidRPr="00645306" w:rsidRDefault="005576F8">
      <w:pPr>
        <w:pStyle w:val="TOC3"/>
        <w:rPr>
          <w:rFonts w:asciiTheme="minorHAnsi" w:eastAsiaTheme="minorEastAsia" w:hAnsiTheme="minorHAnsi" w:cstheme="minorBidi"/>
          <w:iCs w:val="0"/>
          <w:kern w:val="2"/>
          <w:szCs w:val="24"/>
          <w:lang w:eastAsia="en-GB"/>
          <w14:ligatures w14:val="standardContextual"/>
        </w:rPr>
      </w:pPr>
      <w:r w:rsidRPr="00645306">
        <w:rPr>
          <w:rFonts w:ascii="Times New Roman Bold" w:hAnsi="Times New Roman Bold"/>
          <w:noProof w:val="0"/>
          <w:sz w:val="36"/>
        </w:rPr>
        <w:fldChar w:fldCharType="begin"/>
      </w:r>
      <w:r w:rsidRPr="00645306">
        <w:rPr>
          <w:noProof w:val="0"/>
          <w:sz w:val="36"/>
        </w:rPr>
        <w:instrText xml:space="preserve"> TOC \h \z \t "Heading 3 PCC,3,Multinumbering,3,Heading 4 PCC,4" </w:instrText>
      </w:r>
      <w:r w:rsidRPr="00645306">
        <w:rPr>
          <w:rFonts w:ascii="Times New Roman Bold" w:hAnsi="Times New Roman Bold"/>
          <w:noProof w:val="0"/>
          <w:sz w:val="36"/>
        </w:rPr>
        <w:fldChar w:fldCharType="separate"/>
      </w:r>
      <w:hyperlink w:anchor="_Toc195801344" w:history="1">
        <w:r w:rsidR="00AC0D7C" w:rsidRPr="00645306">
          <w:rPr>
            <w:rStyle w:val="Hyperlink"/>
          </w:rPr>
          <w:t>A.</w:t>
        </w:r>
        <w:r w:rsidR="00AC0D7C" w:rsidRPr="00645306">
          <w:rPr>
            <w:rFonts w:asciiTheme="minorHAnsi" w:eastAsiaTheme="minorEastAsia" w:hAnsiTheme="minorHAnsi" w:cstheme="minorBidi"/>
            <w:iCs w:val="0"/>
            <w:kern w:val="2"/>
            <w:szCs w:val="24"/>
            <w:lang w:eastAsia="en-GB"/>
            <w14:ligatures w14:val="standardContextual"/>
          </w:rPr>
          <w:tab/>
        </w:r>
        <w:r w:rsidR="00AC0D7C" w:rsidRPr="00645306">
          <w:rPr>
            <w:rStyle w:val="Hyperlink"/>
          </w:rPr>
          <w:t>Contract and Interpretation</w:t>
        </w:r>
        <w:r w:rsidR="00AC0D7C" w:rsidRPr="00645306">
          <w:rPr>
            <w:webHidden/>
          </w:rPr>
          <w:tab/>
        </w:r>
        <w:r w:rsidR="00AC0D7C" w:rsidRPr="00645306">
          <w:rPr>
            <w:webHidden/>
          </w:rPr>
          <w:fldChar w:fldCharType="begin"/>
        </w:r>
        <w:r w:rsidR="00AC0D7C" w:rsidRPr="00645306">
          <w:rPr>
            <w:webHidden/>
          </w:rPr>
          <w:instrText xml:space="preserve"> PAGEREF _Toc195801344 \h </w:instrText>
        </w:r>
        <w:r w:rsidR="00AC0D7C" w:rsidRPr="00645306">
          <w:rPr>
            <w:webHidden/>
          </w:rPr>
        </w:r>
        <w:r w:rsidR="00AC0D7C" w:rsidRPr="00645306">
          <w:rPr>
            <w:webHidden/>
          </w:rPr>
          <w:fldChar w:fldCharType="separate"/>
        </w:r>
        <w:r w:rsidR="00AC0D7C" w:rsidRPr="00645306">
          <w:rPr>
            <w:webHidden/>
          </w:rPr>
          <w:t>261</w:t>
        </w:r>
        <w:r w:rsidR="00AC0D7C" w:rsidRPr="00645306">
          <w:rPr>
            <w:webHidden/>
          </w:rPr>
          <w:fldChar w:fldCharType="end"/>
        </w:r>
      </w:hyperlink>
    </w:p>
    <w:p w14:paraId="413E89E2" w14:textId="0F0B75E1" w:rsidR="00AC0D7C" w:rsidRPr="00645306" w:rsidRDefault="00AC0D7C">
      <w:pPr>
        <w:pStyle w:val="TOC4"/>
        <w:rPr>
          <w:rFonts w:asciiTheme="minorHAnsi" w:hAnsiTheme="minorHAnsi"/>
          <w:kern w:val="2"/>
          <w:szCs w:val="24"/>
          <w:lang w:eastAsia="en-GB"/>
          <w14:ligatures w14:val="standardContextual"/>
        </w:rPr>
      </w:pPr>
      <w:hyperlink w:anchor="_Toc195801345" w:history="1">
        <w:r w:rsidRPr="00645306">
          <w:rPr>
            <w:rStyle w:val="Hyperlink"/>
          </w:rPr>
          <w:t>1.</w:t>
        </w:r>
        <w:r w:rsidRPr="00645306">
          <w:rPr>
            <w:rFonts w:asciiTheme="minorHAnsi" w:hAnsiTheme="minorHAnsi"/>
            <w:kern w:val="2"/>
            <w:szCs w:val="24"/>
            <w:lang w:eastAsia="en-GB"/>
            <w14:ligatures w14:val="standardContextual"/>
          </w:rPr>
          <w:tab/>
        </w:r>
        <w:r w:rsidRPr="00645306">
          <w:rPr>
            <w:rStyle w:val="Hyperlink"/>
          </w:rPr>
          <w:t>Definitions (GCC Clause 1)</w:t>
        </w:r>
        <w:r w:rsidRPr="00645306">
          <w:rPr>
            <w:webHidden/>
          </w:rPr>
          <w:tab/>
        </w:r>
        <w:r w:rsidRPr="00645306">
          <w:rPr>
            <w:webHidden/>
          </w:rPr>
          <w:fldChar w:fldCharType="begin"/>
        </w:r>
        <w:r w:rsidRPr="00645306">
          <w:rPr>
            <w:webHidden/>
          </w:rPr>
          <w:instrText xml:space="preserve"> PAGEREF _Toc195801345 \h </w:instrText>
        </w:r>
        <w:r w:rsidRPr="00645306">
          <w:rPr>
            <w:webHidden/>
          </w:rPr>
        </w:r>
        <w:r w:rsidRPr="00645306">
          <w:rPr>
            <w:webHidden/>
          </w:rPr>
          <w:fldChar w:fldCharType="separate"/>
        </w:r>
        <w:r w:rsidRPr="00645306">
          <w:rPr>
            <w:webHidden/>
          </w:rPr>
          <w:t>261</w:t>
        </w:r>
        <w:r w:rsidRPr="00645306">
          <w:rPr>
            <w:webHidden/>
          </w:rPr>
          <w:fldChar w:fldCharType="end"/>
        </w:r>
      </w:hyperlink>
    </w:p>
    <w:p w14:paraId="173C8902" w14:textId="79A7A157" w:rsidR="00AC0D7C" w:rsidRPr="00645306" w:rsidRDefault="00AC0D7C">
      <w:pPr>
        <w:pStyle w:val="TOC4"/>
        <w:rPr>
          <w:rFonts w:asciiTheme="minorHAnsi" w:hAnsiTheme="minorHAnsi"/>
          <w:kern w:val="2"/>
          <w:szCs w:val="24"/>
          <w:lang w:eastAsia="en-GB"/>
          <w14:ligatures w14:val="standardContextual"/>
        </w:rPr>
      </w:pPr>
      <w:hyperlink w:anchor="_Toc195801346" w:history="1">
        <w:r w:rsidRPr="00645306">
          <w:rPr>
            <w:rStyle w:val="Hyperlink"/>
          </w:rPr>
          <w:t>2.</w:t>
        </w:r>
        <w:r w:rsidRPr="00645306">
          <w:rPr>
            <w:rFonts w:asciiTheme="minorHAnsi" w:hAnsiTheme="minorHAnsi"/>
            <w:kern w:val="2"/>
            <w:szCs w:val="24"/>
            <w:lang w:eastAsia="en-GB"/>
            <w14:ligatures w14:val="standardContextual"/>
          </w:rPr>
          <w:tab/>
        </w:r>
        <w:r w:rsidRPr="00645306">
          <w:rPr>
            <w:rStyle w:val="Hyperlink"/>
          </w:rPr>
          <w:t>Contract Documents (GCC Clause 2)</w:t>
        </w:r>
        <w:r w:rsidRPr="00645306">
          <w:rPr>
            <w:webHidden/>
          </w:rPr>
          <w:tab/>
        </w:r>
        <w:r w:rsidRPr="00645306">
          <w:rPr>
            <w:webHidden/>
          </w:rPr>
          <w:fldChar w:fldCharType="begin"/>
        </w:r>
        <w:r w:rsidRPr="00645306">
          <w:rPr>
            <w:webHidden/>
          </w:rPr>
          <w:instrText xml:space="preserve"> PAGEREF _Toc195801346 \h </w:instrText>
        </w:r>
        <w:r w:rsidRPr="00645306">
          <w:rPr>
            <w:webHidden/>
          </w:rPr>
        </w:r>
        <w:r w:rsidRPr="00645306">
          <w:rPr>
            <w:webHidden/>
          </w:rPr>
          <w:fldChar w:fldCharType="separate"/>
        </w:r>
        <w:r w:rsidRPr="00645306">
          <w:rPr>
            <w:webHidden/>
          </w:rPr>
          <w:t>262</w:t>
        </w:r>
        <w:r w:rsidRPr="00645306">
          <w:rPr>
            <w:webHidden/>
          </w:rPr>
          <w:fldChar w:fldCharType="end"/>
        </w:r>
      </w:hyperlink>
    </w:p>
    <w:p w14:paraId="0860C668" w14:textId="43A1A887" w:rsidR="00AC0D7C" w:rsidRPr="00645306" w:rsidRDefault="00AC0D7C">
      <w:pPr>
        <w:pStyle w:val="TOC4"/>
        <w:rPr>
          <w:rFonts w:asciiTheme="minorHAnsi" w:hAnsiTheme="minorHAnsi"/>
          <w:kern w:val="2"/>
          <w:szCs w:val="24"/>
          <w:lang w:eastAsia="en-GB"/>
          <w14:ligatures w14:val="standardContextual"/>
        </w:rPr>
      </w:pPr>
      <w:hyperlink w:anchor="_Toc195801347" w:history="1">
        <w:r w:rsidRPr="00645306">
          <w:rPr>
            <w:rStyle w:val="Hyperlink"/>
          </w:rPr>
          <w:t>3.</w:t>
        </w:r>
        <w:r w:rsidRPr="00645306">
          <w:rPr>
            <w:rFonts w:asciiTheme="minorHAnsi" w:hAnsiTheme="minorHAnsi"/>
            <w:kern w:val="2"/>
            <w:szCs w:val="24"/>
            <w:lang w:eastAsia="en-GB"/>
            <w14:ligatures w14:val="standardContextual"/>
          </w:rPr>
          <w:tab/>
        </w:r>
        <w:r w:rsidRPr="00645306">
          <w:rPr>
            <w:rStyle w:val="Hyperlink"/>
          </w:rPr>
          <w:t>Interpretation (GCC Clause 3)</w:t>
        </w:r>
        <w:r w:rsidRPr="00645306">
          <w:rPr>
            <w:webHidden/>
          </w:rPr>
          <w:tab/>
        </w:r>
        <w:r w:rsidRPr="00645306">
          <w:rPr>
            <w:webHidden/>
          </w:rPr>
          <w:fldChar w:fldCharType="begin"/>
        </w:r>
        <w:r w:rsidRPr="00645306">
          <w:rPr>
            <w:webHidden/>
          </w:rPr>
          <w:instrText xml:space="preserve"> PAGEREF _Toc195801347 \h </w:instrText>
        </w:r>
        <w:r w:rsidRPr="00645306">
          <w:rPr>
            <w:webHidden/>
          </w:rPr>
        </w:r>
        <w:r w:rsidRPr="00645306">
          <w:rPr>
            <w:webHidden/>
          </w:rPr>
          <w:fldChar w:fldCharType="separate"/>
        </w:r>
        <w:r w:rsidRPr="00645306">
          <w:rPr>
            <w:webHidden/>
          </w:rPr>
          <w:t>262</w:t>
        </w:r>
        <w:r w:rsidRPr="00645306">
          <w:rPr>
            <w:webHidden/>
          </w:rPr>
          <w:fldChar w:fldCharType="end"/>
        </w:r>
      </w:hyperlink>
    </w:p>
    <w:p w14:paraId="03A82B7F" w14:textId="46B2408A" w:rsidR="00AC0D7C" w:rsidRPr="00645306" w:rsidRDefault="00AC0D7C">
      <w:pPr>
        <w:pStyle w:val="TOC4"/>
        <w:rPr>
          <w:rFonts w:asciiTheme="minorHAnsi" w:hAnsiTheme="minorHAnsi"/>
          <w:kern w:val="2"/>
          <w:szCs w:val="24"/>
          <w:lang w:eastAsia="en-GB"/>
          <w14:ligatures w14:val="standardContextual"/>
        </w:rPr>
      </w:pPr>
      <w:hyperlink w:anchor="_Toc195801348" w:history="1">
        <w:r w:rsidRPr="00645306">
          <w:rPr>
            <w:rStyle w:val="Hyperlink"/>
          </w:rPr>
          <w:t>4.</w:t>
        </w:r>
        <w:r w:rsidRPr="00645306">
          <w:rPr>
            <w:rFonts w:asciiTheme="minorHAnsi" w:hAnsiTheme="minorHAnsi"/>
            <w:kern w:val="2"/>
            <w:szCs w:val="24"/>
            <w:lang w:eastAsia="en-GB"/>
            <w14:ligatures w14:val="standardContextual"/>
          </w:rPr>
          <w:tab/>
        </w:r>
        <w:r w:rsidRPr="00645306">
          <w:rPr>
            <w:rStyle w:val="Hyperlink"/>
          </w:rPr>
          <w:t>Notices (GCC Clause 4)</w:t>
        </w:r>
        <w:r w:rsidRPr="00645306">
          <w:rPr>
            <w:webHidden/>
          </w:rPr>
          <w:tab/>
        </w:r>
        <w:r w:rsidRPr="00645306">
          <w:rPr>
            <w:webHidden/>
          </w:rPr>
          <w:fldChar w:fldCharType="begin"/>
        </w:r>
        <w:r w:rsidRPr="00645306">
          <w:rPr>
            <w:webHidden/>
          </w:rPr>
          <w:instrText xml:space="preserve"> PAGEREF _Toc195801348 \h </w:instrText>
        </w:r>
        <w:r w:rsidRPr="00645306">
          <w:rPr>
            <w:webHidden/>
          </w:rPr>
        </w:r>
        <w:r w:rsidRPr="00645306">
          <w:rPr>
            <w:webHidden/>
          </w:rPr>
          <w:fldChar w:fldCharType="separate"/>
        </w:r>
        <w:r w:rsidRPr="00645306">
          <w:rPr>
            <w:webHidden/>
          </w:rPr>
          <w:t>262</w:t>
        </w:r>
        <w:r w:rsidRPr="00645306">
          <w:rPr>
            <w:webHidden/>
          </w:rPr>
          <w:fldChar w:fldCharType="end"/>
        </w:r>
      </w:hyperlink>
    </w:p>
    <w:p w14:paraId="659964F3" w14:textId="046B246C" w:rsidR="00AC0D7C" w:rsidRPr="00645306" w:rsidRDefault="00AC0D7C">
      <w:pPr>
        <w:pStyle w:val="TOC4"/>
        <w:rPr>
          <w:rFonts w:asciiTheme="minorHAnsi" w:hAnsiTheme="minorHAnsi"/>
          <w:kern w:val="2"/>
          <w:szCs w:val="24"/>
          <w:lang w:eastAsia="en-GB"/>
          <w14:ligatures w14:val="standardContextual"/>
        </w:rPr>
      </w:pPr>
      <w:hyperlink w:anchor="_Toc195801349" w:history="1">
        <w:r w:rsidRPr="00645306">
          <w:rPr>
            <w:rStyle w:val="Hyperlink"/>
          </w:rPr>
          <w:t>5.</w:t>
        </w:r>
        <w:r w:rsidRPr="00645306">
          <w:rPr>
            <w:rFonts w:asciiTheme="minorHAnsi" w:hAnsiTheme="minorHAnsi"/>
            <w:kern w:val="2"/>
            <w:szCs w:val="24"/>
            <w:lang w:eastAsia="en-GB"/>
            <w14:ligatures w14:val="standardContextual"/>
          </w:rPr>
          <w:tab/>
        </w:r>
        <w:r w:rsidRPr="00645306">
          <w:rPr>
            <w:rStyle w:val="Hyperlink"/>
          </w:rPr>
          <w:t>Governing Law (GCC Clause 5)</w:t>
        </w:r>
        <w:r w:rsidRPr="00645306">
          <w:rPr>
            <w:webHidden/>
          </w:rPr>
          <w:tab/>
        </w:r>
        <w:r w:rsidRPr="00645306">
          <w:rPr>
            <w:webHidden/>
          </w:rPr>
          <w:fldChar w:fldCharType="begin"/>
        </w:r>
        <w:r w:rsidRPr="00645306">
          <w:rPr>
            <w:webHidden/>
          </w:rPr>
          <w:instrText xml:space="preserve"> PAGEREF _Toc195801349 \h </w:instrText>
        </w:r>
        <w:r w:rsidRPr="00645306">
          <w:rPr>
            <w:webHidden/>
          </w:rPr>
        </w:r>
        <w:r w:rsidRPr="00645306">
          <w:rPr>
            <w:webHidden/>
          </w:rPr>
          <w:fldChar w:fldCharType="separate"/>
        </w:r>
        <w:r w:rsidRPr="00645306">
          <w:rPr>
            <w:webHidden/>
          </w:rPr>
          <w:t>262</w:t>
        </w:r>
        <w:r w:rsidRPr="00645306">
          <w:rPr>
            <w:webHidden/>
          </w:rPr>
          <w:fldChar w:fldCharType="end"/>
        </w:r>
      </w:hyperlink>
    </w:p>
    <w:p w14:paraId="48C2B8DC" w14:textId="10FED2F7" w:rsidR="00AC0D7C" w:rsidRPr="00645306" w:rsidRDefault="00AC0D7C">
      <w:pPr>
        <w:pStyle w:val="TOC4"/>
        <w:rPr>
          <w:rFonts w:asciiTheme="minorHAnsi" w:hAnsiTheme="minorHAnsi"/>
          <w:kern w:val="2"/>
          <w:szCs w:val="24"/>
          <w:lang w:eastAsia="en-GB"/>
          <w14:ligatures w14:val="standardContextual"/>
        </w:rPr>
      </w:pPr>
      <w:hyperlink w:anchor="_Toc195801350" w:history="1">
        <w:r w:rsidRPr="00645306">
          <w:rPr>
            <w:rStyle w:val="Hyperlink"/>
          </w:rPr>
          <w:t>6.</w:t>
        </w:r>
        <w:r w:rsidRPr="00645306">
          <w:rPr>
            <w:rFonts w:asciiTheme="minorHAnsi" w:hAnsiTheme="minorHAnsi"/>
            <w:kern w:val="2"/>
            <w:szCs w:val="24"/>
            <w:lang w:eastAsia="en-GB"/>
            <w14:ligatures w14:val="standardContextual"/>
          </w:rPr>
          <w:tab/>
        </w:r>
        <w:r w:rsidRPr="00645306">
          <w:rPr>
            <w:rStyle w:val="Hyperlink"/>
          </w:rPr>
          <w:t>Settlement of Disputes (GCC Clause 6)</w:t>
        </w:r>
        <w:r w:rsidRPr="00645306">
          <w:rPr>
            <w:webHidden/>
          </w:rPr>
          <w:tab/>
        </w:r>
        <w:r w:rsidRPr="00645306">
          <w:rPr>
            <w:webHidden/>
          </w:rPr>
          <w:fldChar w:fldCharType="begin"/>
        </w:r>
        <w:r w:rsidRPr="00645306">
          <w:rPr>
            <w:webHidden/>
          </w:rPr>
          <w:instrText xml:space="preserve"> PAGEREF _Toc195801350 \h </w:instrText>
        </w:r>
        <w:r w:rsidRPr="00645306">
          <w:rPr>
            <w:webHidden/>
          </w:rPr>
        </w:r>
        <w:r w:rsidRPr="00645306">
          <w:rPr>
            <w:webHidden/>
          </w:rPr>
          <w:fldChar w:fldCharType="separate"/>
        </w:r>
        <w:r w:rsidRPr="00645306">
          <w:rPr>
            <w:webHidden/>
          </w:rPr>
          <w:t>262</w:t>
        </w:r>
        <w:r w:rsidRPr="00645306">
          <w:rPr>
            <w:webHidden/>
          </w:rPr>
          <w:fldChar w:fldCharType="end"/>
        </w:r>
      </w:hyperlink>
    </w:p>
    <w:p w14:paraId="713AB00D" w14:textId="1C958362" w:rsidR="00AC0D7C" w:rsidRPr="00645306" w:rsidRDefault="00AC0D7C">
      <w:pPr>
        <w:pStyle w:val="TOC3"/>
        <w:rPr>
          <w:rFonts w:asciiTheme="minorHAnsi" w:eastAsiaTheme="minorEastAsia" w:hAnsiTheme="minorHAnsi" w:cstheme="minorBidi"/>
          <w:iCs w:val="0"/>
          <w:kern w:val="2"/>
          <w:szCs w:val="24"/>
          <w:lang w:eastAsia="en-GB"/>
          <w14:ligatures w14:val="standardContextual"/>
        </w:rPr>
      </w:pPr>
      <w:hyperlink w:anchor="_Toc195801351" w:history="1">
        <w:r w:rsidRPr="00645306">
          <w:rPr>
            <w:rStyle w:val="Hyperlink"/>
          </w:rPr>
          <w:t>B.</w:t>
        </w:r>
        <w:r w:rsidRPr="00645306">
          <w:rPr>
            <w:rFonts w:asciiTheme="minorHAnsi" w:eastAsiaTheme="minorEastAsia" w:hAnsiTheme="minorHAnsi" w:cstheme="minorBidi"/>
            <w:iCs w:val="0"/>
            <w:kern w:val="2"/>
            <w:szCs w:val="24"/>
            <w:lang w:eastAsia="en-GB"/>
            <w14:ligatures w14:val="standardContextual"/>
          </w:rPr>
          <w:tab/>
        </w:r>
        <w:r w:rsidRPr="00645306">
          <w:rPr>
            <w:rStyle w:val="Hyperlink"/>
          </w:rPr>
          <w:t>Subject Matter of Contract</w:t>
        </w:r>
        <w:r w:rsidRPr="00645306">
          <w:rPr>
            <w:webHidden/>
          </w:rPr>
          <w:tab/>
        </w:r>
        <w:r w:rsidRPr="00645306">
          <w:rPr>
            <w:webHidden/>
          </w:rPr>
          <w:fldChar w:fldCharType="begin"/>
        </w:r>
        <w:r w:rsidRPr="00645306">
          <w:rPr>
            <w:webHidden/>
          </w:rPr>
          <w:instrText xml:space="preserve"> PAGEREF _Toc195801351 \h </w:instrText>
        </w:r>
        <w:r w:rsidRPr="00645306">
          <w:rPr>
            <w:webHidden/>
          </w:rPr>
        </w:r>
        <w:r w:rsidRPr="00645306">
          <w:rPr>
            <w:webHidden/>
          </w:rPr>
          <w:fldChar w:fldCharType="separate"/>
        </w:r>
        <w:r w:rsidRPr="00645306">
          <w:rPr>
            <w:webHidden/>
          </w:rPr>
          <w:t>263</w:t>
        </w:r>
        <w:r w:rsidRPr="00645306">
          <w:rPr>
            <w:webHidden/>
          </w:rPr>
          <w:fldChar w:fldCharType="end"/>
        </w:r>
      </w:hyperlink>
    </w:p>
    <w:p w14:paraId="7380E4A5" w14:textId="376CFBFE" w:rsidR="00AC0D7C" w:rsidRPr="00645306" w:rsidRDefault="00AC0D7C">
      <w:pPr>
        <w:pStyle w:val="TOC4"/>
        <w:rPr>
          <w:rFonts w:asciiTheme="minorHAnsi" w:hAnsiTheme="minorHAnsi"/>
          <w:kern w:val="2"/>
          <w:szCs w:val="24"/>
          <w:lang w:eastAsia="en-GB"/>
          <w14:ligatures w14:val="standardContextual"/>
        </w:rPr>
      </w:pPr>
      <w:hyperlink w:anchor="_Toc195801352" w:history="1">
        <w:r w:rsidRPr="00645306">
          <w:rPr>
            <w:rStyle w:val="Hyperlink"/>
          </w:rPr>
          <w:t>7.</w:t>
        </w:r>
        <w:r w:rsidRPr="00645306">
          <w:rPr>
            <w:rFonts w:asciiTheme="minorHAnsi" w:hAnsiTheme="minorHAnsi"/>
            <w:kern w:val="2"/>
            <w:szCs w:val="24"/>
            <w:lang w:eastAsia="en-GB"/>
            <w14:ligatures w14:val="standardContextual"/>
          </w:rPr>
          <w:tab/>
        </w:r>
        <w:r w:rsidRPr="00645306">
          <w:rPr>
            <w:rStyle w:val="Hyperlink"/>
          </w:rPr>
          <w:t>Scope of the System (GCC Clause 7)</w:t>
        </w:r>
        <w:r w:rsidRPr="00645306">
          <w:rPr>
            <w:webHidden/>
          </w:rPr>
          <w:tab/>
        </w:r>
        <w:r w:rsidRPr="00645306">
          <w:rPr>
            <w:webHidden/>
          </w:rPr>
          <w:fldChar w:fldCharType="begin"/>
        </w:r>
        <w:r w:rsidRPr="00645306">
          <w:rPr>
            <w:webHidden/>
          </w:rPr>
          <w:instrText xml:space="preserve"> PAGEREF _Toc195801352 \h </w:instrText>
        </w:r>
        <w:r w:rsidRPr="00645306">
          <w:rPr>
            <w:webHidden/>
          </w:rPr>
        </w:r>
        <w:r w:rsidRPr="00645306">
          <w:rPr>
            <w:webHidden/>
          </w:rPr>
          <w:fldChar w:fldCharType="separate"/>
        </w:r>
        <w:r w:rsidRPr="00645306">
          <w:rPr>
            <w:webHidden/>
          </w:rPr>
          <w:t>263</w:t>
        </w:r>
        <w:r w:rsidRPr="00645306">
          <w:rPr>
            <w:webHidden/>
          </w:rPr>
          <w:fldChar w:fldCharType="end"/>
        </w:r>
      </w:hyperlink>
    </w:p>
    <w:p w14:paraId="32D08CCC" w14:textId="660397B0" w:rsidR="00AC0D7C" w:rsidRPr="00645306" w:rsidRDefault="00AC0D7C">
      <w:pPr>
        <w:pStyle w:val="TOC4"/>
        <w:rPr>
          <w:rFonts w:asciiTheme="minorHAnsi" w:hAnsiTheme="minorHAnsi"/>
          <w:kern w:val="2"/>
          <w:szCs w:val="24"/>
          <w:lang w:eastAsia="en-GB"/>
          <w14:ligatures w14:val="standardContextual"/>
        </w:rPr>
      </w:pPr>
      <w:hyperlink w:anchor="_Toc195801353" w:history="1">
        <w:r w:rsidRPr="00645306">
          <w:rPr>
            <w:rStyle w:val="Hyperlink"/>
          </w:rPr>
          <w:t>8.</w:t>
        </w:r>
        <w:r w:rsidRPr="00645306">
          <w:rPr>
            <w:rFonts w:asciiTheme="minorHAnsi" w:hAnsiTheme="minorHAnsi"/>
            <w:kern w:val="2"/>
            <w:szCs w:val="24"/>
            <w:lang w:eastAsia="en-GB"/>
            <w14:ligatures w14:val="standardContextual"/>
          </w:rPr>
          <w:tab/>
        </w:r>
        <w:r w:rsidRPr="00645306">
          <w:rPr>
            <w:rStyle w:val="Hyperlink"/>
          </w:rPr>
          <w:t>Time for Commencement and Operational Acceptance (GCC Clause 8)</w:t>
        </w:r>
        <w:r w:rsidRPr="00645306">
          <w:rPr>
            <w:webHidden/>
          </w:rPr>
          <w:tab/>
        </w:r>
        <w:r w:rsidRPr="00645306">
          <w:rPr>
            <w:webHidden/>
          </w:rPr>
          <w:fldChar w:fldCharType="begin"/>
        </w:r>
        <w:r w:rsidRPr="00645306">
          <w:rPr>
            <w:webHidden/>
          </w:rPr>
          <w:instrText xml:space="preserve"> PAGEREF _Toc195801353 \h </w:instrText>
        </w:r>
        <w:r w:rsidRPr="00645306">
          <w:rPr>
            <w:webHidden/>
          </w:rPr>
        </w:r>
        <w:r w:rsidRPr="00645306">
          <w:rPr>
            <w:webHidden/>
          </w:rPr>
          <w:fldChar w:fldCharType="separate"/>
        </w:r>
        <w:r w:rsidRPr="00645306">
          <w:rPr>
            <w:webHidden/>
          </w:rPr>
          <w:t>264</w:t>
        </w:r>
        <w:r w:rsidRPr="00645306">
          <w:rPr>
            <w:webHidden/>
          </w:rPr>
          <w:fldChar w:fldCharType="end"/>
        </w:r>
      </w:hyperlink>
    </w:p>
    <w:p w14:paraId="05B63585" w14:textId="4096D4D6" w:rsidR="00AC0D7C" w:rsidRPr="00645306" w:rsidRDefault="00AC0D7C">
      <w:pPr>
        <w:pStyle w:val="TOC4"/>
        <w:rPr>
          <w:rFonts w:asciiTheme="minorHAnsi" w:hAnsiTheme="minorHAnsi"/>
          <w:kern w:val="2"/>
          <w:szCs w:val="24"/>
          <w:lang w:eastAsia="en-GB"/>
          <w14:ligatures w14:val="standardContextual"/>
        </w:rPr>
      </w:pPr>
      <w:hyperlink w:anchor="_Toc195801354" w:history="1">
        <w:r w:rsidRPr="00645306">
          <w:rPr>
            <w:rStyle w:val="Hyperlink"/>
          </w:rPr>
          <w:t>9.</w:t>
        </w:r>
        <w:r w:rsidRPr="00645306">
          <w:rPr>
            <w:rFonts w:asciiTheme="minorHAnsi" w:hAnsiTheme="minorHAnsi"/>
            <w:kern w:val="2"/>
            <w:szCs w:val="24"/>
            <w:lang w:eastAsia="en-GB"/>
            <w14:ligatures w14:val="standardContextual"/>
          </w:rPr>
          <w:tab/>
        </w:r>
        <w:r w:rsidRPr="00645306">
          <w:rPr>
            <w:rStyle w:val="Hyperlink"/>
          </w:rPr>
          <w:t>Supplier’s Responsibilities (GCC Clause 9)</w:t>
        </w:r>
        <w:r w:rsidRPr="00645306">
          <w:rPr>
            <w:webHidden/>
          </w:rPr>
          <w:tab/>
        </w:r>
        <w:r w:rsidRPr="00645306">
          <w:rPr>
            <w:webHidden/>
          </w:rPr>
          <w:fldChar w:fldCharType="begin"/>
        </w:r>
        <w:r w:rsidRPr="00645306">
          <w:rPr>
            <w:webHidden/>
          </w:rPr>
          <w:instrText xml:space="preserve"> PAGEREF _Toc195801354 \h </w:instrText>
        </w:r>
        <w:r w:rsidRPr="00645306">
          <w:rPr>
            <w:webHidden/>
          </w:rPr>
        </w:r>
        <w:r w:rsidRPr="00645306">
          <w:rPr>
            <w:webHidden/>
          </w:rPr>
          <w:fldChar w:fldCharType="separate"/>
        </w:r>
        <w:r w:rsidRPr="00645306">
          <w:rPr>
            <w:webHidden/>
          </w:rPr>
          <w:t>264</w:t>
        </w:r>
        <w:r w:rsidRPr="00645306">
          <w:rPr>
            <w:webHidden/>
          </w:rPr>
          <w:fldChar w:fldCharType="end"/>
        </w:r>
      </w:hyperlink>
    </w:p>
    <w:p w14:paraId="3A2FE6C4" w14:textId="5F9D7454" w:rsidR="00AC0D7C" w:rsidRPr="00645306" w:rsidRDefault="00AC0D7C">
      <w:pPr>
        <w:pStyle w:val="TOC4"/>
        <w:rPr>
          <w:rFonts w:asciiTheme="minorHAnsi" w:hAnsiTheme="minorHAnsi"/>
          <w:kern w:val="2"/>
          <w:szCs w:val="24"/>
          <w:lang w:eastAsia="en-GB"/>
          <w14:ligatures w14:val="standardContextual"/>
        </w:rPr>
      </w:pPr>
      <w:hyperlink w:anchor="_Toc195801355" w:history="1">
        <w:r w:rsidRPr="00645306">
          <w:rPr>
            <w:rStyle w:val="Hyperlink"/>
          </w:rPr>
          <w:t>10.</w:t>
        </w:r>
        <w:r w:rsidRPr="00645306">
          <w:rPr>
            <w:rFonts w:asciiTheme="minorHAnsi" w:hAnsiTheme="minorHAnsi"/>
            <w:kern w:val="2"/>
            <w:szCs w:val="24"/>
            <w:lang w:eastAsia="en-GB"/>
            <w14:ligatures w14:val="standardContextual"/>
          </w:rPr>
          <w:tab/>
        </w:r>
        <w:r w:rsidRPr="00645306">
          <w:rPr>
            <w:rStyle w:val="Hyperlink"/>
          </w:rPr>
          <w:t>Purchaser’s Responsibilities (GCC Clause 10)</w:t>
        </w:r>
        <w:r w:rsidRPr="00645306">
          <w:rPr>
            <w:webHidden/>
          </w:rPr>
          <w:tab/>
        </w:r>
        <w:r w:rsidRPr="00645306">
          <w:rPr>
            <w:webHidden/>
          </w:rPr>
          <w:fldChar w:fldCharType="begin"/>
        </w:r>
        <w:r w:rsidRPr="00645306">
          <w:rPr>
            <w:webHidden/>
          </w:rPr>
          <w:instrText xml:space="preserve"> PAGEREF _Toc195801355 \h </w:instrText>
        </w:r>
        <w:r w:rsidRPr="00645306">
          <w:rPr>
            <w:webHidden/>
          </w:rPr>
        </w:r>
        <w:r w:rsidRPr="00645306">
          <w:rPr>
            <w:webHidden/>
          </w:rPr>
          <w:fldChar w:fldCharType="separate"/>
        </w:r>
        <w:r w:rsidRPr="00645306">
          <w:rPr>
            <w:webHidden/>
          </w:rPr>
          <w:t>264</w:t>
        </w:r>
        <w:r w:rsidRPr="00645306">
          <w:rPr>
            <w:webHidden/>
          </w:rPr>
          <w:fldChar w:fldCharType="end"/>
        </w:r>
      </w:hyperlink>
    </w:p>
    <w:p w14:paraId="5AB4B090" w14:textId="6BCBD6A2" w:rsidR="00AC0D7C" w:rsidRPr="00645306" w:rsidRDefault="00AC0D7C">
      <w:pPr>
        <w:pStyle w:val="TOC3"/>
        <w:rPr>
          <w:rFonts w:asciiTheme="minorHAnsi" w:eastAsiaTheme="minorEastAsia" w:hAnsiTheme="minorHAnsi" w:cstheme="minorBidi"/>
          <w:iCs w:val="0"/>
          <w:kern w:val="2"/>
          <w:szCs w:val="24"/>
          <w:lang w:eastAsia="en-GB"/>
          <w14:ligatures w14:val="standardContextual"/>
        </w:rPr>
      </w:pPr>
      <w:hyperlink w:anchor="_Toc195801356" w:history="1">
        <w:r w:rsidRPr="00645306">
          <w:rPr>
            <w:rStyle w:val="Hyperlink"/>
          </w:rPr>
          <w:t>C.</w:t>
        </w:r>
        <w:r w:rsidRPr="00645306">
          <w:rPr>
            <w:rFonts w:asciiTheme="minorHAnsi" w:eastAsiaTheme="minorEastAsia" w:hAnsiTheme="minorHAnsi" w:cstheme="minorBidi"/>
            <w:iCs w:val="0"/>
            <w:kern w:val="2"/>
            <w:szCs w:val="24"/>
            <w:lang w:eastAsia="en-GB"/>
            <w14:ligatures w14:val="standardContextual"/>
          </w:rPr>
          <w:tab/>
        </w:r>
        <w:r w:rsidRPr="00645306">
          <w:rPr>
            <w:rStyle w:val="Hyperlink"/>
          </w:rPr>
          <w:t>Payment</w:t>
        </w:r>
        <w:r w:rsidRPr="00645306">
          <w:rPr>
            <w:webHidden/>
          </w:rPr>
          <w:tab/>
        </w:r>
        <w:r w:rsidRPr="00645306">
          <w:rPr>
            <w:webHidden/>
          </w:rPr>
          <w:fldChar w:fldCharType="begin"/>
        </w:r>
        <w:r w:rsidRPr="00645306">
          <w:rPr>
            <w:webHidden/>
          </w:rPr>
          <w:instrText xml:space="preserve"> PAGEREF _Toc195801356 \h </w:instrText>
        </w:r>
        <w:r w:rsidRPr="00645306">
          <w:rPr>
            <w:webHidden/>
          </w:rPr>
        </w:r>
        <w:r w:rsidRPr="00645306">
          <w:rPr>
            <w:webHidden/>
          </w:rPr>
          <w:fldChar w:fldCharType="separate"/>
        </w:r>
        <w:r w:rsidRPr="00645306">
          <w:rPr>
            <w:webHidden/>
          </w:rPr>
          <w:t>265</w:t>
        </w:r>
        <w:r w:rsidRPr="00645306">
          <w:rPr>
            <w:webHidden/>
          </w:rPr>
          <w:fldChar w:fldCharType="end"/>
        </w:r>
      </w:hyperlink>
    </w:p>
    <w:p w14:paraId="60E66977" w14:textId="667A9A2B" w:rsidR="00AC0D7C" w:rsidRPr="00645306" w:rsidRDefault="00AC0D7C">
      <w:pPr>
        <w:pStyle w:val="TOC4"/>
        <w:rPr>
          <w:rFonts w:asciiTheme="minorHAnsi" w:hAnsiTheme="minorHAnsi"/>
          <w:kern w:val="2"/>
          <w:szCs w:val="24"/>
          <w:lang w:eastAsia="en-GB"/>
          <w14:ligatures w14:val="standardContextual"/>
        </w:rPr>
      </w:pPr>
      <w:hyperlink w:anchor="_Toc195801357" w:history="1">
        <w:r w:rsidRPr="00645306">
          <w:rPr>
            <w:rStyle w:val="Hyperlink"/>
          </w:rPr>
          <w:t>11.</w:t>
        </w:r>
        <w:r w:rsidRPr="00645306">
          <w:rPr>
            <w:rFonts w:asciiTheme="minorHAnsi" w:hAnsiTheme="minorHAnsi"/>
            <w:kern w:val="2"/>
            <w:szCs w:val="24"/>
            <w:lang w:eastAsia="en-GB"/>
            <w14:ligatures w14:val="standardContextual"/>
          </w:rPr>
          <w:tab/>
        </w:r>
        <w:r w:rsidRPr="00645306">
          <w:rPr>
            <w:rStyle w:val="Hyperlink"/>
          </w:rPr>
          <w:t>Contract Price (GCC Clause 11)</w:t>
        </w:r>
        <w:r w:rsidRPr="00645306">
          <w:rPr>
            <w:webHidden/>
          </w:rPr>
          <w:tab/>
        </w:r>
        <w:r w:rsidRPr="00645306">
          <w:rPr>
            <w:webHidden/>
          </w:rPr>
          <w:fldChar w:fldCharType="begin"/>
        </w:r>
        <w:r w:rsidRPr="00645306">
          <w:rPr>
            <w:webHidden/>
          </w:rPr>
          <w:instrText xml:space="preserve"> PAGEREF _Toc195801357 \h </w:instrText>
        </w:r>
        <w:r w:rsidRPr="00645306">
          <w:rPr>
            <w:webHidden/>
          </w:rPr>
        </w:r>
        <w:r w:rsidRPr="00645306">
          <w:rPr>
            <w:webHidden/>
          </w:rPr>
          <w:fldChar w:fldCharType="separate"/>
        </w:r>
        <w:r w:rsidRPr="00645306">
          <w:rPr>
            <w:webHidden/>
          </w:rPr>
          <w:t>265</w:t>
        </w:r>
        <w:r w:rsidRPr="00645306">
          <w:rPr>
            <w:webHidden/>
          </w:rPr>
          <w:fldChar w:fldCharType="end"/>
        </w:r>
      </w:hyperlink>
    </w:p>
    <w:p w14:paraId="0268DC51" w14:textId="56CFFCB2" w:rsidR="00AC0D7C" w:rsidRPr="00645306" w:rsidRDefault="00AC0D7C">
      <w:pPr>
        <w:pStyle w:val="TOC4"/>
        <w:rPr>
          <w:rFonts w:asciiTheme="minorHAnsi" w:hAnsiTheme="minorHAnsi"/>
          <w:kern w:val="2"/>
          <w:szCs w:val="24"/>
          <w:lang w:eastAsia="en-GB"/>
          <w14:ligatures w14:val="standardContextual"/>
        </w:rPr>
      </w:pPr>
      <w:hyperlink w:anchor="_Toc195801358" w:history="1">
        <w:r w:rsidRPr="00645306">
          <w:rPr>
            <w:rStyle w:val="Hyperlink"/>
          </w:rPr>
          <w:t>12.</w:t>
        </w:r>
        <w:r w:rsidRPr="00645306">
          <w:rPr>
            <w:rFonts w:asciiTheme="minorHAnsi" w:hAnsiTheme="minorHAnsi"/>
            <w:kern w:val="2"/>
            <w:szCs w:val="24"/>
            <w:lang w:eastAsia="en-GB"/>
            <w14:ligatures w14:val="standardContextual"/>
          </w:rPr>
          <w:tab/>
        </w:r>
        <w:r w:rsidRPr="00645306">
          <w:rPr>
            <w:rStyle w:val="Hyperlink"/>
          </w:rPr>
          <w:t>Terms and Schedule of Payment (GCC Clause 12)</w:t>
        </w:r>
        <w:r w:rsidRPr="00645306">
          <w:rPr>
            <w:webHidden/>
          </w:rPr>
          <w:tab/>
        </w:r>
        <w:r w:rsidRPr="00645306">
          <w:rPr>
            <w:webHidden/>
          </w:rPr>
          <w:fldChar w:fldCharType="begin"/>
        </w:r>
        <w:r w:rsidRPr="00645306">
          <w:rPr>
            <w:webHidden/>
          </w:rPr>
          <w:instrText xml:space="preserve"> PAGEREF _Toc195801358 \h </w:instrText>
        </w:r>
        <w:r w:rsidRPr="00645306">
          <w:rPr>
            <w:webHidden/>
          </w:rPr>
        </w:r>
        <w:r w:rsidRPr="00645306">
          <w:rPr>
            <w:webHidden/>
          </w:rPr>
          <w:fldChar w:fldCharType="separate"/>
        </w:r>
        <w:r w:rsidRPr="00645306">
          <w:rPr>
            <w:webHidden/>
          </w:rPr>
          <w:t>265</w:t>
        </w:r>
        <w:r w:rsidRPr="00645306">
          <w:rPr>
            <w:webHidden/>
          </w:rPr>
          <w:fldChar w:fldCharType="end"/>
        </w:r>
      </w:hyperlink>
    </w:p>
    <w:p w14:paraId="0BD8B9FD" w14:textId="084864E7" w:rsidR="00AC0D7C" w:rsidRPr="00645306" w:rsidRDefault="00AC0D7C">
      <w:pPr>
        <w:pStyle w:val="TOC4"/>
        <w:rPr>
          <w:rFonts w:asciiTheme="minorHAnsi" w:hAnsiTheme="minorHAnsi"/>
          <w:kern w:val="2"/>
          <w:szCs w:val="24"/>
          <w:lang w:eastAsia="en-GB"/>
          <w14:ligatures w14:val="standardContextual"/>
        </w:rPr>
      </w:pPr>
      <w:hyperlink w:anchor="_Toc195801359" w:history="1">
        <w:r w:rsidRPr="00645306">
          <w:rPr>
            <w:rStyle w:val="Hyperlink"/>
          </w:rPr>
          <w:t>13.</w:t>
        </w:r>
        <w:r w:rsidRPr="00645306">
          <w:rPr>
            <w:rFonts w:asciiTheme="minorHAnsi" w:hAnsiTheme="minorHAnsi"/>
            <w:kern w:val="2"/>
            <w:szCs w:val="24"/>
            <w:lang w:eastAsia="en-GB"/>
            <w14:ligatures w14:val="standardContextual"/>
          </w:rPr>
          <w:tab/>
        </w:r>
        <w:r w:rsidRPr="00645306">
          <w:rPr>
            <w:rStyle w:val="Hyperlink"/>
          </w:rPr>
          <w:t>Securities (GCC Clause 13)</w:t>
        </w:r>
        <w:r w:rsidRPr="00645306">
          <w:rPr>
            <w:webHidden/>
          </w:rPr>
          <w:tab/>
        </w:r>
        <w:r w:rsidRPr="00645306">
          <w:rPr>
            <w:webHidden/>
          </w:rPr>
          <w:fldChar w:fldCharType="begin"/>
        </w:r>
        <w:r w:rsidRPr="00645306">
          <w:rPr>
            <w:webHidden/>
          </w:rPr>
          <w:instrText xml:space="preserve"> PAGEREF _Toc195801359 \h </w:instrText>
        </w:r>
        <w:r w:rsidRPr="00645306">
          <w:rPr>
            <w:webHidden/>
          </w:rPr>
        </w:r>
        <w:r w:rsidRPr="00645306">
          <w:rPr>
            <w:webHidden/>
          </w:rPr>
          <w:fldChar w:fldCharType="separate"/>
        </w:r>
        <w:r w:rsidRPr="00645306">
          <w:rPr>
            <w:webHidden/>
          </w:rPr>
          <w:t>265</w:t>
        </w:r>
        <w:r w:rsidRPr="00645306">
          <w:rPr>
            <w:webHidden/>
          </w:rPr>
          <w:fldChar w:fldCharType="end"/>
        </w:r>
      </w:hyperlink>
    </w:p>
    <w:p w14:paraId="1463D8FC" w14:textId="522D77CE" w:rsidR="00AC0D7C" w:rsidRPr="00645306" w:rsidRDefault="00AC0D7C">
      <w:pPr>
        <w:pStyle w:val="TOC4"/>
        <w:rPr>
          <w:rFonts w:asciiTheme="minorHAnsi" w:hAnsiTheme="minorHAnsi"/>
          <w:kern w:val="2"/>
          <w:szCs w:val="24"/>
          <w:lang w:eastAsia="en-GB"/>
          <w14:ligatures w14:val="standardContextual"/>
        </w:rPr>
      </w:pPr>
      <w:hyperlink w:anchor="_Toc195801360" w:history="1">
        <w:r w:rsidRPr="00645306">
          <w:rPr>
            <w:rStyle w:val="Hyperlink"/>
          </w:rPr>
          <w:t>14.</w:t>
        </w:r>
        <w:r w:rsidRPr="00645306">
          <w:rPr>
            <w:rFonts w:asciiTheme="minorHAnsi" w:hAnsiTheme="minorHAnsi"/>
            <w:kern w:val="2"/>
            <w:szCs w:val="24"/>
            <w:lang w:eastAsia="en-GB"/>
            <w14:ligatures w14:val="standardContextual"/>
          </w:rPr>
          <w:tab/>
        </w:r>
        <w:r w:rsidRPr="00645306">
          <w:rPr>
            <w:rStyle w:val="Hyperlink"/>
          </w:rPr>
          <w:t>Taxes and Duties (GCC Clause 14)</w:t>
        </w:r>
        <w:r w:rsidRPr="00645306">
          <w:rPr>
            <w:webHidden/>
          </w:rPr>
          <w:tab/>
        </w:r>
        <w:r w:rsidRPr="00645306">
          <w:rPr>
            <w:webHidden/>
          </w:rPr>
          <w:fldChar w:fldCharType="begin"/>
        </w:r>
        <w:r w:rsidRPr="00645306">
          <w:rPr>
            <w:webHidden/>
          </w:rPr>
          <w:instrText xml:space="preserve"> PAGEREF _Toc195801360 \h </w:instrText>
        </w:r>
        <w:r w:rsidRPr="00645306">
          <w:rPr>
            <w:webHidden/>
          </w:rPr>
        </w:r>
        <w:r w:rsidRPr="00645306">
          <w:rPr>
            <w:webHidden/>
          </w:rPr>
          <w:fldChar w:fldCharType="separate"/>
        </w:r>
        <w:r w:rsidRPr="00645306">
          <w:rPr>
            <w:webHidden/>
          </w:rPr>
          <w:t>266</w:t>
        </w:r>
        <w:r w:rsidRPr="00645306">
          <w:rPr>
            <w:webHidden/>
          </w:rPr>
          <w:fldChar w:fldCharType="end"/>
        </w:r>
      </w:hyperlink>
    </w:p>
    <w:p w14:paraId="5587FD40" w14:textId="570427CA" w:rsidR="00AC0D7C" w:rsidRPr="00645306" w:rsidRDefault="00AC0D7C">
      <w:pPr>
        <w:pStyle w:val="TOC3"/>
        <w:rPr>
          <w:rFonts w:asciiTheme="minorHAnsi" w:eastAsiaTheme="minorEastAsia" w:hAnsiTheme="minorHAnsi" w:cstheme="minorBidi"/>
          <w:iCs w:val="0"/>
          <w:kern w:val="2"/>
          <w:szCs w:val="24"/>
          <w:lang w:eastAsia="en-GB"/>
          <w14:ligatures w14:val="standardContextual"/>
        </w:rPr>
      </w:pPr>
      <w:hyperlink w:anchor="_Toc195801361" w:history="1">
        <w:r w:rsidRPr="00645306">
          <w:rPr>
            <w:rStyle w:val="Hyperlink"/>
          </w:rPr>
          <w:t>D.</w:t>
        </w:r>
        <w:r w:rsidRPr="00645306">
          <w:rPr>
            <w:rFonts w:asciiTheme="minorHAnsi" w:eastAsiaTheme="minorEastAsia" w:hAnsiTheme="minorHAnsi" w:cstheme="minorBidi"/>
            <w:iCs w:val="0"/>
            <w:kern w:val="2"/>
            <w:szCs w:val="24"/>
            <w:lang w:eastAsia="en-GB"/>
            <w14:ligatures w14:val="standardContextual"/>
          </w:rPr>
          <w:tab/>
        </w:r>
        <w:r w:rsidRPr="00645306">
          <w:rPr>
            <w:rStyle w:val="Hyperlink"/>
          </w:rPr>
          <w:t>Intellectual Property</w:t>
        </w:r>
        <w:r w:rsidRPr="00645306">
          <w:rPr>
            <w:webHidden/>
          </w:rPr>
          <w:tab/>
        </w:r>
        <w:r w:rsidRPr="00645306">
          <w:rPr>
            <w:webHidden/>
          </w:rPr>
          <w:fldChar w:fldCharType="begin"/>
        </w:r>
        <w:r w:rsidRPr="00645306">
          <w:rPr>
            <w:webHidden/>
          </w:rPr>
          <w:instrText xml:space="preserve"> PAGEREF _Toc195801361 \h </w:instrText>
        </w:r>
        <w:r w:rsidRPr="00645306">
          <w:rPr>
            <w:webHidden/>
          </w:rPr>
        </w:r>
        <w:r w:rsidRPr="00645306">
          <w:rPr>
            <w:webHidden/>
          </w:rPr>
          <w:fldChar w:fldCharType="separate"/>
        </w:r>
        <w:r w:rsidRPr="00645306">
          <w:rPr>
            <w:webHidden/>
          </w:rPr>
          <w:t>266</w:t>
        </w:r>
        <w:r w:rsidRPr="00645306">
          <w:rPr>
            <w:webHidden/>
          </w:rPr>
          <w:fldChar w:fldCharType="end"/>
        </w:r>
      </w:hyperlink>
    </w:p>
    <w:p w14:paraId="5D0B564E" w14:textId="4A46CEFB" w:rsidR="00AC0D7C" w:rsidRPr="00645306" w:rsidRDefault="00AC0D7C">
      <w:pPr>
        <w:pStyle w:val="TOC4"/>
        <w:rPr>
          <w:rFonts w:asciiTheme="minorHAnsi" w:hAnsiTheme="minorHAnsi"/>
          <w:kern w:val="2"/>
          <w:szCs w:val="24"/>
          <w:lang w:eastAsia="en-GB"/>
          <w14:ligatures w14:val="standardContextual"/>
        </w:rPr>
      </w:pPr>
      <w:hyperlink w:anchor="_Toc195801362" w:history="1">
        <w:r w:rsidRPr="00645306">
          <w:rPr>
            <w:rStyle w:val="Hyperlink"/>
          </w:rPr>
          <w:t>15.</w:t>
        </w:r>
        <w:r w:rsidRPr="00645306">
          <w:rPr>
            <w:rFonts w:asciiTheme="minorHAnsi" w:hAnsiTheme="minorHAnsi"/>
            <w:kern w:val="2"/>
            <w:szCs w:val="24"/>
            <w:lang w:eastAsia="en-GB"/>
            <w14:ligatures w14:val="standardContextual"/>
          </w:rPr>
          <w:tab/>
        </w:r>
        <w:r w:rsidRPr="00645306">
          <w:rPr>
            <w:rStyle w:val="Hyperlink"/>
          </w:rPr>
          <w:t>Intellectual Property Rights (GCC Clause 15)</w:t>
        </w:r>
        <w:r w:rsidRPr="00645306">
          <w:rPr>
            <w:webHidden/>
          </w:rPr>
          <w:tab/>
        </w:r>
        <w:r w:rsidRPr="00645306">
          <w:rPr>
            <w:webHidden/>
          </w:rPr>
          <w:fldChar w:fldCharType="begin"/>
        </w:r>
        <w:r w:rsidRPr="00645306">
          <w:rPr>
            <w:webHidden/>
          </w:rPr>
          <w:instrText xml:space="preserve"> PAGEREF _Toc195801362 \h </w:instrText>
        </w:r>
        <w:r w:rsidRPr="00645306">
          <w:rPr>
            <w:webHidden/>
          </w:rPr>
        </w:r>
        <w:r w:rsidRPr="00645306">
          <w:rPr>
            <w:webHidden/>
          </w:rPr>
          <w:fldChar w:fldCharType="separate"/>
        </w:r>
        <w:r w:rsidRPr="00645306">
          <w:rPr>
            <w:webHidden/>
          </w:rPr>
          <w:t>266</w:t>
        </w:r>
        <w:r w:rsidRPr="00645306">
          <w:rPr>
            <w:webHidden/>
          </w:rPr>
          <w:fldChar w:fldCharType="end"/>
        </w:r>
      </w:hyperlink>
    </w:p>
    <w:p w14:paraId="16FACC99" w14:textId="02234741" w:rsidR="00AC0D7C" w:rsidRPr="00645306" w:rsidRDefault="00AC0D7C">
      <w:pPr>
        <w:pStyle w:val="TOC4"/>
        <w:rPr>
          <w:rFonts w:asciiTheme="minorHAnsi" w:hAnsiTheme="minorHAnsi"/>
          <w:kern w:val="2"/>
          <w:szCs w:val="24"/>
          <w:lang w:eastAsia="en-GB"/>
          <w14:ligatures w14:val="standardContextual"/>
        </w:rPr>
      </w:pPr>
      <w:hyperlink w:anchor="_Toc195801363" w:history="1">
        <w:r w:rsidRPr="00645306">
          <w:rPr>
            <w:rStyle w:val="Hyperlink"/>
          </w:rPr>
          <w:t>16.</w:t>
        </w:r>
        <w:r w:rsidRPr="00645306">
          <w:rPr>
            <w:rFonts w:asciiTheme="minorHAnsi" w:hAnsiTheme="minorHAnsi"/>
            <w:kern w:val="2"/>
            <w:szCs w:val="24"/>
            <w:lang w:eastAsia="en-GB"/>
            <w14:ligatures w14:val="standardContextual"/>
          </w:rPr>
          <w:tab/>
        </w:r>
        <w:r w:rsidRPr="00645306">
          <w:rPr>
            <w:rStyle w:val="Hyperlink"/>
          </w:rPr>
          <w:t>License to Software and Materials (GCC Clause 16)</w:t>
        </w:r>
        <w:r w:rsidRPr="00645306">
          <w:rPr>
            <w:webHidden/>
          </w:rPr>
          <w:tab/>
        </w:r>
        <w:r w:rsidRPr="00645306">
          <w:rPr>
            <w:webHidden/>
          </w:rPr>
          <w:fldChar w:fldCharType="begin"/>
        </w:r>
        <w:r w:rsidRPr="00645306">
          <w:rPr>
            <w:webHidden/>
          </w:rPr>
          <w:instrText xml:space="preserve"> PAGEREF _Toc195801363 \h </w:instrText>
        </w:r>
        <w:r w:rsidRPr="00645306">
          <w:rPr>
            <w:webHidden/>
          </w:rPr>
        </w:r>
        <w:r w:rsidRPr="00645306">
          <w:rPr>
            <w:webHidden/>
          </w:rPr>
          <w:fldChar w:fldCharType="separate"/>
        </w:r>
        <w:r w:rsidRPr="00645306">
          <w:rPr>
            <w:webHidden/>
          </w:rPr>
          <w:t>267</w:t>
        </w:r>
        <w:r w:rsidRPr="00645306">
          <w:rPr>
            <w:webHidden/>
          </w:rPr>
          <w:fldChar w:fldCharType="end"/>
        </w:r>
      </w:hyperlink>
    </w:p>
    <w:p w14:paraId="2E87D064" w14:textId="615B5D3E" w:rsidR="00AC0D7C" w:rsidRPr="00645306" w:rsidRDefault="00AC0D7C">
      <w:pPr>
        <w:pStyle w:val="TOC4"/>
        <w:rPr>
          <w:rFonts w:asciiTheme="minorHAnsi" w:hAnsiTheme="minorHAnsi"/>
          <w:kern w:val="2"/>
          <w:szCs w:val="24"/>
          <w:lang w:eastAsia="en-GB"/>
          <w14:ligatures w14:val="standardContextual"/>
        </w:rPr>
      </w:pPr>
      <w:hyperlink w:anchor="_Toc195801364" w:history="1">
        <w:r w:rsidRPr="00645306">
          <w:rPr>
            <w:rStyle w:val="Hyperlink"/>
          </w:rPr>
          <w:t>17.</w:t>
        </w:r>
        <w:r w:rsidRPr="00645306">
          <w:rPr>
            <w:rFonts w:asciiTheme="minorHAnsi" w:hAnsiTheme="minorHAnsi"/>
            <w:kern w:val="2"/>
            <w:szCs w:val="24"/>
            <w:lang w:eastAsia="en-GB"/>
            <w14:ligatures w14:val="standardContextual"/>
          </w:rPr>
          <w:tab/>
        </w:r>
        <w:r w:rsidRPr="00645306">
          <w:rPr>
            <w:rStyle w:val="Hyperlink"/>
          </w:rPr>
          <w:t>Confidential Information and Data Security (GCC Clause 17)</w:t>
        </w:r>
        <w:r w:rsidRPr="00645306">
          <w:rPr>
            <w:webHidden/>
          </w:rPr>
          <w:tab/>
        </w:r>
        <w:r w:rsidRPr="00645306">
          <w:rPr>
            <w:webHidden/>
          </w:rPr>
          <w:fldChar w:fldCharType="begin"/>
        </w:r>
        <w:r w:rsidRPr="00645306">
          <w:rPr>
            <w:webHidden/>
          </w:rPr>
          <w:instrText xml:space="preserve"> PAGEREF _Toc195801364 \h </w:instrText>
        </w:r>
        <w:r w:rsidRPr="00645306">
          <w:rPr>
            <w:webHidden/>
          </w:rPr>
        </w:r>
        <w:r w:rsidRPr="00645306">
          <w:rPr>
            <w:webHidden/>
          </w:rPr>
          <w:fldChar w:fldCharType="separate"/>
        </w:r>
        <w:r w:rsidRPr="00645306">
          <w:rPr>
            <w:webHidden/>
          </w:rPr>
          <w:t>268</w:t>
        </w:r>
        <w:r w:rsidRPr="00645306">
          <w:rPr>
            <w:webHidden/>
          </w:rPr>
          <w:fldChar w:fldCharType="end"/>
        </w:r>
      </w:hyperlink>
    </w:p>
    <w:p w14:paraId="2B5258C2" w14:textId="591BCBA8" w:rsidR="00AC0D7C" w:rsidRPr="00645306" w:rsidRDefault="00AC0D7C">
      <w:pPr>
        <w:pStyle w:val="TOC3"/>
        <w:rPr>
          <w:rFonts w:asciiTheme="minorHAnsi" w:eastAsiaTheme="minorEastAsia" w:hAnsiTheme="minorHAnsi" w:cstheme="minorBidi"/>
          <w:iCs w:val="0"/>
          <w:kern w:val="2"/>
          <w:szCs w:val="24"/>
          <w:lang w:eastAsia="en-GB"/>
          <w14:ligatures w14:val="standardContextual"/>
        </w:rPr>
      </w:pPr>
      <w:hyperlink w:anchor="_Toc195801365" w:history="1">
        <w:r w:rsidRPr="00645306">
          <w:rPr>
            <w:rStyle w:val="Hyperlink"/>
          </w:rPr>
          <w:t>E.</w:t>
        </w:r>
        <w:r w:rsidRPr="00645306">
          <w:rPr>
            <w:rFonts w:asciiTheme="minorHAnsi" w:eastAsiaTheme="minorEastAsia" w:hAnsiTheme="minorHAnsi" w:cstheme="minorBidi"/>
            <w:iCs w:val="0"/>
            <w:kern w:val="2"/>
            <w:szCs w:val="24"/>
            <w:lang w:eastAsia="en-GB"/>
            <w14:ligatures w14:val="standardContextual"/>
          </w:rPr>
          <w:tab/>
        </w:r>
        <w:r w:rsidRPr="00645306">
          <w:rPr>
            <w:rStyle w:val="Hyperlink"/>
          </w:rPr>
          <w:t>Supply, Installation, Testing, Commissioning and Acceptance of the System</w:t>
        </w:r>
        <w:r w:rsidRPr="00645306">
          <w:rPr>
            <w:webHidden/>
          </w:rPr>
          <w:tab/>
        </w:r>
        <w:r w:rsidRPr="00645306">
          <w:rPr>
            <w:webHidden/>
          </w:rPr>
          <w:fldChar w:fldCharType="begin"/>
        </w:r>
        <w:r w:rsidRPr="00645306">
          <w:rPr>
            <w:webHidden/>
          </w:rPr>
          <w:instrText xml:space="preserve"> PAGEREF _Toc195801365 \h </w:instrText>
        </w:r>
        <w:r w:rsidRPr="00645306">
          <w:rPr>
            <w:webHidden/>
          </w:rPr>
        </w:r>
        <w:r w:rsidRPr="00645306">
          <w:rPr>
            <w:webHidden/>
          </w:rPr>
          <w:fldChar w:fldCharType="separate"/>
        </w:r>
        <w:r w:rsidRPr="00645306">
          <w:rPr>
            <w:webHidden/>
          </w:rPr>
          <w:t>268</w:t>
        </w:r>
        <w:r w:rsidRPr="00645306">
          <w:rPr>
            <w:webHidden/>
          </w:rPr>
          <w:fldChar w:fldCharType="end"/>
        </w:r>
      </w:hyperlink>
    </w:p>
    <w:p w14:paraId="1123C872" w14:textId="29422DAD" w:rsidR="00AC0D7C" w:rsidRPr="00645306" w:rsidRDefault="00AC0D7C">
      <w:pPr>
        <w:pStyle w:val="TOC4"/>
        <w:rPr>
          <w:rFonts w:asciiTheme="minorHAnsi" w:hAnsiTheme="minorHAnsi"/>
          <w:kern w:val="2"/>
          <w:szCs w:val="24"/>
          <w:lang w:eastAsia="en-GB"/>
          <w14:ligatures w14:val="standardContextual"/>
        </w:rPr>
      </w:pPr>
      <w:hyperlink w:anchor="_Toc195801366" w:history="1">
        <w:r w:rsidRPr="00645306">
          <w:rPr>
            <w:rStyle w:val="Hyperlink"/>
          </w:rPr>
          <w:t>18.</w:t>
        </w:r>
        <w:r w:rsidRPr="00645306">
          <w:rPr>
            <w:rFonts w:asciiTheme="minorHAnsi" w:hAnsiTheme="minorHAnsi"/>
            <w:kern w:val="2"/>
            <w:szCs w:val="24"/>
            <w:lang w:eastAsia="en-GB"/>
            <w14:ligatures w14:val="standardContextual"/>
          </w:rPr>
          <w:tab/>
        </w:r>
        <w:r w:rsidRPr="00645306">
          <w:rPr>
            <w:rStyle w:val="Hyperlink"/>
          </w:rPr>
          <w:t>Representatives (GCC Clause 18)</w:t>
        </w:r>
        <w:r w:rsidRPr="00645306">
          <w:rPr>
            <w:webHidden/>
          </w:rPr>
          <w:tab/>
        </w:r>
        <w:r w:rsidRPr="00645306">
          <w:rPr>
            <w:webHidden/>
          </w:rPr>
          <w:fldChar w:fldCharType="begin"/>
        </w:r>
        <w:r w:rsidRPr="00645306">
          <w:rPr>
            <w:webHidden/>
          </w:rPr>
          <w:instrText xml:space="preserve"> PAGEREF _Toc195801366 \h </w:instrText>
        </w:r>
        <w:r w:rsidRPr="00645306">
          <w:rPr>
            <w:webHidden/>
          </w:rPr>
        </w:r>
        <w:r w:rsidRPr="00645306">
          <w:rPr>
            <w:webHidden/>
          </w:rPr>
          <w:fldChar w:fldCharType="separate"/>
        </w:r>
        <w:r w:rsidRPr="00645306">
          <w:rPr>
            <w:webHidden/>
          </w:rPr>
          <w:t>268</w:t>
        </w:r>
        <w:r w:rsidRPr="00645306">
          <w:rPr>
            <w:webHidden/>
          </w:rPr>
          <w:fldChar w:fldCharType="end"/>
        </w:r>
      </w:hyperlink>
    </w:p>
    <w:p w14:paraId="24CD7935" w14:textId="1A59D984" w:rsidR="00AC0D7C" w:rsidRPr="00645306" w:rsidRDefault="00AC0D7C">
      <w:pPr>
        <w:pStyle w:val="TOC4"/>
        <w:rPr>
          <w:rFonts w:asciiTheme="minorHAnsi" w:hAnsiTheme="minorHAnsi"/>
          <w:kern w:val="2"/>
          <w:szCs w:val="24"/>
          <w:lang w:eastAsia="en-GB"/>
          <w14:ligatures w14:val="standardContextual"/>
        </w:rPr>
      </w:pPr>
      <w:hyperlink w:anchor="_Toc195801367" w:history="1">
        <w:r w:rsidRPr="00645306">
          <w:rPr>
            <w:rStyle w:val="Hyperlink"/>
          </w:rPr>
          <w:t>19.</w:t>
        </w:r>
        <w:r w:rsidRPr="00645306">
          <w:rPr>
            <w:rFonts w:asciiTheme="minorHAnsi" w:hAnsiTheme="minorHAnsi"/>
            <w:kern w:val="2"/>
            <w:szCs w:val="24"/>
            <w:lang w:eastAsia="en-GB"/>
            <w14:ligatures w14:val="standardContextual"/>
          </w:rPr>
          <w:tab/>
        </w:r>
        <w:r w:rsidRPr="00645306">
          <w:rPr>
            <w:rStyle w:val="Hyperlink"/>
          </w:rPr>
          <w:t>Project Plan (GCC Clause 19)</w:t>
        </w:r>
        <w:r w:rsidRPr="00645306">
          <w:rPr>
            <w:webHidden/>
          </w:rPr>
          <w:tab/>
        </w:r>
        <w:r w:rsidRPr="00645306">
          <w:rPr>
            <w:webHidden/>
          </w:rPr>
          <w:fldChar w:fldCharType="begin"/>
        </w:r>
        <w:r w:rsidRPr="00645306">
          <w:rPr>
            <w:webHidden/>
          </w:rPr>
          <w:instrText xml:space="preserve"> PAGEREF _Toc195801367 \h </w:instrText>
        </w:r>
        <w:r w:rsidRPr="00645306">
          <w:rPr>
            <w:webHidden/>
          </w:rPr>
        </w:r>
        <w:r w:rsidRPr="00645306">
          <w:rPr>
            <w:webHidden/>
          </w:rPr>
          <w:fldChar w:fldCharType="separate"/>
        </w:r>
        <w:r w:rsidRPr="00645306">
          <w:rPr>
            <w:webHidden/>
          </w:rPr>
          <w:t>269</w:t>
        </w:r>
        <w:r w:rsidRPr="00645306">
          <w:rPr>
            <w:webHidden/>
          </w:rPr>
          <w:fldChar w:fldCharType="end"/>
        </w:r>
      </w:hyperlink>
    </w:p>
    <w:p w14:paraId="79AFBE24" w14:textId="25741D8C" w:rsidR="00AC0D7C" w:rsidRPr="00645306" w:rsidRDefault="00AC0D7C">
      <w:pPr>
        <w:pStyle w:val="TOC4"/>
        <w:rPr>
          <w:rFonts w:asciiTheme="minorHAnsi" w:hAnsiTheme="minorHAnsi"/>
          <w:kern w:val="2"/>
          <w:szCs w:val="24"/>
          <w:lang w:eastAsia="en-GB"/>
          <w14:ligatures w14:val="standardContextual"/>
        </w:rPr>
      </w:pPr>
      <w:hyperlink w:anchor="_Toc195801368" w:history="1">
        <w:r w:rsidRPr="00645306">
          <w:rPr>
            <w:rStyle w:val="Hyperlink"/>
          </w:rPr>
          <w:t>20.</w:t>
        </w:r>
        <w:r w:rsidRPr="00645306">
          <w:rPr>
            <w:rFonts w:asciiTheme="minorHAnsi" w:hAnsiTheme="minorHAnsi"/>
            <w:kern w:val="2"/>
            <w:szCs w:val="24"/>
            <w:lang w:eastAsia="en-GB"/>
            <w14:ligatures w14:val="standardContextual"/>
          </w:rPr>
          <w:tab/>
        </w:r>
        <w:r w:rsidRPr="00645306">
          <w:rPr>
            <w:rStyle w:val="Hyperlink"/>
          </w:rPr>
          <w:t>20. Subcontracting (GCC Clause 20)</w:t>
        </w:r>
        <w:r w:rsidRPr="00645306">
          <w:rPr>
            <w:webHidden/>
          </w:rPr>
          <w:tab/>
        </w:r>
        <w:r w:rsidRPr="00645306">
          <w:rPr>
            <w:webHidden/>
          </w:rPr>
          <w:fldChar w:fldCharType="begin"/>
        </w:r>
        <w:r w:rsidRPr="00645306">
          <w:rPr>
            <w:webHidden/>
          </w:rPr>
          <w:instrText xml:space="preserve"> PAGEREF _Toc195801368 \h </w:instrText>
        </w:r>
        <w:r w:rsidRPr="00645306">
          <w:rPr>
            <w:webHidden/>
          </w:rPr>
        </w:r>
        <w:r w:rsidRPr="00645306">
          <w:rPr>
            <w:webHidden/>
          </w:rPr>
          <w:fldChar w:fldCharType="separate"/>
        </w:r>
        <w:r w:rsidRPr="00645306">
          <w:rPr>
            <w:webHidden/>
          </w:rPr>
          <w:t>270</w:t>
        </w:r>
        <w:r w:rsidRPr="00645306">
          <w:rPr>
            <w:webHidden/>
          </w:rPr>
          <w:fldChar w:fldCharType="end"/>
        </w:r>
      </w:hyperlink>
    </w:p>
    <w:p w14:paraId="661E6DC0" w14:textId="6DCC9DDA" w:rsidR="00AC0D7C" w:rsidRPr="00645306" w:rsidRDefault="00AC0D7C">
      <w:pPr>
        <w:pStyle w:val="TOC4"/>
        <w:rPr>
          <w:rFonts w:asciiTheme="minorHAnsi" w:hAnsiTheme="minorHAnsi"/>
          <w:kern w:val="2"/>
          <w:szCs w:val="24"/>
          <w:lang w:eastAsia="en-GB"/>
          <w14:ligatures w14:val="standardContextual"/>
        </w:rPr>
      </w:pPr>
      <w:hyperlink w:anchor="_Toc195801369" w:history="1">
        <w:r w:rsidRPr="00645306">
          <w:rPr>
            <w:rStyle w:val="Hyperlink"/>
          </w:rPr>
          <w:t>21.</w:t>
        </w:r>
        <w:r w:rsidRPr="00645306">
          <w:rPr>
            <w:rFonts w:asciiTheme="minorHAnsi" w:hAnsiTheme="minorHAnsi"/>
            <w:kern w:val="2"/>
            <w:szCs w:val="24"/>
            <w:lang w:eastAsia="en-GB"/>
            <w14:ligatures w14:val="standardContextual"/>
          </w:rPr>
          <w:tab/>
        </w:r>
        <w:r w:rsidRPr="00645306">
          <w:rPr>
            <w:rStyle w:val="Hyperlink"/>
          </w:rPr>
          <w:t>Design and Engineering (GCC Clause 21)</w:t>
        </w:r>
        <w:r w:rsidRPr="00645306">
          <w:rPr>
            <w:webHidden/>
          </w:rPr>
          <w:tab/>
        </w:r>
        <w:r w:rsidRPr="00645306">
          <w:rPr>
            <w:webHidden/>
          </w:rPr>
          <w:fldChar w:fldCharType="begin"/>
        </w:r>
        <w:r w:rsidRPr="00645306">
          <w:rPr>
            <w:webHidden/>
          </w:rPr>
          <w:instrText xml:space="preserve"> PAGEREF _Toc195801369 \h </w:instrText>
        </w:r>
        <w:r w:rsidRPr="00645306">
          <w:rPr>
            <w:webHidden/>
          </w:rPr>
        </w:r>
        <w:r w:rsidRPr="00645306">
          <w:rPr>
            <w:webHidden/>
          </w:rPr>
          <w:fldChar w:fldCharType="separate"/>
        </w:r>
        <w:r w:rsidRPr="00645306">
          <w:rPr>
            <w:webHidden/>
          </w:rPr>
          <w:t>271</w:t>
        </w:r>
        <w:r w:rsidRPr="00645306">
          <w:rPr>
            <w:webHidden/>
          </w:rPr>
          <w:fldChar w:fldCharType="end"/>
        </w:r>
      </w:hyperlink>
    </w:p>
    <w:p w14:paraId="38655690" w14:textId="47D91C18" w:rsidR="00AC0D7C" w:rsidRPr="00645306" w:rsidRDefault="00AC0D7C">
      <w:pPr>
        <w:pStyle w:val="TOC4"/>
        <w:rPr>
          <w:rFonts w:asciiTheme="minorHAnsi" w:hAnsiTheme="minorHAnsi"/>
          <w:kern w:val="2"/>
          <w:szCs w:val="24"/>
          <w:lang w:eastAsia="en-GB"/>
          <w14:ligatures w14:val="standardContextual"/>
        </w:rPr>
      </w:pPr>
      <w:hyperlink w:anchor="_Toc195801370" w:history="1">
        <w:r w:rsidRPr="00645306">
          <w:rPr>
            <w:rStyle w:val="Hyperlink"/>
          </w:rPr>
          <w:t>22.</w:t>
        </w:r>
        <w:r w:rsidRPr="00645306">
          <w:rPr>
            <w:rFonts w:asciiTheme="minorHAnsi" w:hAnsiTheme="minorHAnsi"/>
            <w:kern w:val="2"/>
            <w:szCs w:val="24"/>
            <w:lang w:eastAsia="en-GB"/>
            <w14:ligatures w14:val="standardContextual"/>
          </w:rPr>
          <w:tab/>
        </w:r>
        <w:r w:rsidRPr="00645306">
          <w:rPr>
            <w:rStyle w:val="Hyperlink"/>
          </w:rPr>
          <w:t>Procurement, Delivery, and Transport (GCC Clause 22)</w:t>
        </w:r>
        <w:r w:rsidRPr="00645306">
          <w:rPr>
            <w:webHidden/>
          </w:rPr>
          <w:tab/>
        </w:r>
        <w:r w:rsidRPr="00645306">
          <w:rPr>
            <w:webHidden/>
          </w:rPr>
          <w:fldChar w:fldCharType="begin"/>
        </w:r>
        <w:r w:rsidRPr="00645306">
          <w:rPr>
            <w:webHidden/>
          </w:rPr>
          <w:instrText xml:space="preserve"> PAGEREF _Toc195801370 \h </w:instrText>
        </w:r>
        <w:r w:rsidRPr="00645306">
          <w:rPr>
            <w:webHidden/>
          </w:rPr>
        </w:r>
        <w:r w:rsidRPr="00645306">
          <w:rPr>
            <w:webHidden/>
          </w:rPr>
          <w:fldChar w:fldCharType="separate"/>
        </w:r>
        <w:r w:rsidRPr="00645306">
          <w:rPr>
            <w:webHidden/>
          </w:rPr>
          <w:t>271</w:t>
        </w:r>
        <w:r w:rsidRPr="00645306">
          <w:rPr>
            <w:webHidden/>
          </w:rPr>
          <w:fldChar w:fldCharType="end"/>
        </w:r>
      </w:hyperlink>
    </w:p>
    <w:p w14:paraId="22B696CD" w14:textId="017A22D0" w:rsidR="00AC0D7C" w:rsidRPr="00645306" w:rsidRDefault="00AC0D7C">
      <w:pPr>
        <w:pStyle w:val="TOC4"/>
        <w:rPr>
          <w:rFonts w:asciiTheme="minorHAnsi" w:hAnsiTheme="minorHAnsi"/>
          <w:kern w:val="2"/>
          <w:szCs w:val="24"/>
          <w:lang w:eastAsia="en-GB"/>
          <w14:ligatures w14:val="standardContextual"/>
        </w:rPr>
      </w:pPr>
      <w:hyperlink w:anchor="_Toc195801371" w:history="1">
        <w:r w:rsidRPr="00645306">
          <w:rPr>
            <w:rStyle w:val="Hyperlink"/>
          </w:rPr>
          <w:t>23.</w:t>
        </w:r>
        <w:r w:rsidRPr="00645306">
          <w:rPr>
            <w:rFonts w:asciiTheme="minorHAnsi" w:hAnsiTheme="minorHAnsi"/>
            <w:kern w:val="2"/>
            <w:szCs w:val="24"/>
            <w:lang w:eastAsia="en-GB"/>
            <w14:ligatures w14:val="standardContextual"/>
          </w:rPr>
          <w:tab/>
        </w:r>
        <w:r w:rsidRPr="00645306">
          <w:rPr>
            <w:rStyle w:val="Hyperlink"/>
          </w:rPr>
          <w:t>Product Upgrades (GCC Clause 23)</w:t>
        </w:r>
        <w:r w:rsidRPr="00645306">
          <w:rPr>
            <w:webHidden/>
          </w:rPr>
          <w:tab/>
        </w:r>
        <w:r w:rsidRPr="00645306">
          <w:rPr>
            <w:webHidden/>
          </w:rPr>
          <w:fldChar w:fldCharType="begin"/>
        </w:r>
        <w:r w:rsidRPr="00645306">
          <w:rPr>
            <w:webHidden/>
          </w:rPr>
          <w:instrText xml:space="preserve"> PAGEREF _Toc195801371 \h </w:instrText>
        </w:r>
        <w:r w:rsidRPr="00645306">
          <w:rPr>
            <w:webHidden/>
          </w:rPr>
        </w:r>
        <w:r w:rsidRPr="00645306">
          <w:rPr>
            <w:webHidden/>
          </w:rPr>
          <w:fldChar w:fldCharType="separate"/>
        </w:r>
        <w:r w:rsidRPr="00645306">
          <w:rPr>
            <w:webHidden/>
          </w:rPr>
          <w:t>271</w:t>
        </w:r>
        <w:r w:rsidRPr="00645306">
          <w:rPr>
            <w:webHidden/>
          </w:rPr>
          <w:fldChar w:fldCharType="end"/>
        </w:r>
      </w:hyperlink>
    </w:p>
    <w:p w14:paraId="51C3EAB2" w14:textId="5EBDA74E" w:rsidR="00AC0D7C" w:rsidRPr="00645306" w:rsidRDefault="00AC0D7C">
      <w:pPr>
        <w:pStyle w:val="TOC4"/>
        <w:rPr>
          <w:rFonts w:asciiTheme="minorHAnsi" w:hAnsiTheme="minorHAnsi"/>
          <w:kern w:val="2"/>
          <w:szCs w:val="24"/>
          <w:lang w:eastAsia="en-GB"/>
          <w14:ligatures w14:val="standardContextual"/>
        </w:rPr>
      </w:pPr>
      <w:hyperlink w:anchor="_Toc195801372" w:history="1">
        <w:r w:rsidRPr="00645306">
          <w:rPr>
            <w:rStyle w:val="Hyperlink"/>
          </w:rPr>
          <w:t>24.</w:t>
        </w:r>
        <w:r w:rsidRPr="00645306">
          <w:rPr>
            <w:rFonts w:asciiTheme="minorHAnsi" w:hAnsiTheme="minorHAnsi"/>
            <w:kern w:val="2"/>
            <w:szCs w:val="24"/>
            <w:lang w:eastAsia="en-GB"/>
            <w14:ligatures w14:val="standardContextual"/>
          </w:rPr>
          <w:tab/>
        </w:r>
        <w:r w:rsidRPr="00645306">
          <w:rPr>
            <w:rStyle w:val="Hyperlink"/>
          </w:rPr>
          <w:t>Implementation, Installation, and Other Services (GCC Clause 24)</w:t>
        </w:r>
        <w:r w:rsidRPr="00645306">
          <w:rPr>
            <w:webHidden/>
          </w:rPr>
          <w:tab/>
        </w:r>
        <w:r w:rsidRPr="00645306">
          <w:rPr>
            <w:webHidden/>
          </w:rPr>
          <w:fldChar w:fldCharType="begin"/>
        </w:r>
        <w:r w:rsidRPr="00645306">
          <w:rPr>
            <w:webHidden/>
          </w:rPr>
          <w:instrText xml:space="preserve"> PAGEREF _Toc195801372 \h </w:instrText>
        </w:r>
        <w:r w:rsidRPr="00645306">
          <w:rPr>
            <w:webHidden/>
          </w:rPr>
        </w:r>
        <w:r w:rsidRPr="00645306">
          <w:rPr>
            <w:webHidden/>
          </w:rPr>
          <w:fldChar w:fldCharType="separate"/>
        </w:r>
        <w:r w:rsidRPr="00645306">
          <w:rPr>
            <w:webHidden/>
          </w:rPr>
          <w:t>271</w:t>
        </w:r>
        <w:r w:rsidRPr="00645306">
          <w:rPr>
            <w:webHidden/>
          </w:rPr>
          <w:fldChar w:fldCharType="end"/>
        </w:r>
      </w:hyperlink>
    </w:p>
    <w:p w14:paraId="640F9FA7" w14:textId="5939F380" w:rsidR="00AC0D7C" w:rsidRPr="00645306" w:rsidRDefault="00AC0D7C">
      <w:pPr>
        <w:pStyle w:val="TOC4"/>
        <w:rPr>
          <w:rFonts w:asciiTheme="minorHAnsi" w:hAnsiTheme="minorHAnsi"/>
          <w:kern w:val="2"/>
          <w:szCs w:val="24"/>
          <w:lang w:eastAsia="en-GB"/>
          <w14:ligatures w14:val="standardContextual"/>
        </w:rPr>
      </w:pPr>
      <w:hyperlink w:anchor="_Toc195801373" w:history="1">
        <w:r w:rsidRPr="00645306">
          <w:rPr>
            <w:rStyle w:val="Hyperlink"/>
          </w:rPr>
          <w:t>25.</w:t>
        </w:r>
        <w:r w:rsidRPr="00645306">
          <w:rPr>
            <w:rFonts w:asciiTheme="minorHAnsi" w:hAnsiTheme="minorHAnsi"/>
            <w:kern w:val="2"/>
            <w:szCs w:val="24"/>
            <w:lang w:eastAsia="en-GB"/>
            <w14:ligatures w14:val="standardContextual"/>
          </w:rPr>
          <w:tab/>
        </w:r>
        <w:r w:rsidRPr="00645306">
          <w:rPr>
            <w:rStyle w:val="Hyperlink"/>
          </w:rPr>
          <w:t>Inspections and Tests (GCC Clause 25)</w:t>
        </w:r>
        <w:r w:rsidRPr="00645306">
          <w:rPr>
            <w:webHidden/>
          </w:rPr>
          <w:tab/>
        </w:r>
        <w:r w:rsidRPr="00645306">
          <w:rPr>
            <w:webHidden/>
          </w:rPr>
          <w:fldChar w:fldCharType="begin"/>
        </w:r>
        <w:r w:rsidRPr="00645306">
          <w:rPr>
            <w:webHidden/>
          </w:rPr>
          <w:instrText xml:space="preserve"> PAGEREF _Toc195801373 \h </w:instrText>
        </w:r>
        <w:r w:rsidRPr="00645306">
          <w:rPr>
            <w:webHidden/>
          </w:rPr>
        </w:r>
        <w:r w:rsidRPr="00645306">
          <w:rPr>
            <w:webHidden/>
          </w:rPr>
          <w:fldChar w:fldCharType="separate"/>
        </w:r>
        <w:r w:rsidRPr="00645306">
          <w:rPr>
            <w:webHidden/>
          </w:rPr>
          <w:t>272</w:t>
        </w:r>
        <w:r w:rsidRPr="00645306">
          <w:rPr>
            <w:webHidden/>
          </w:rPr>
          <w:fldChar w:fldCharType="end"/>
        </w:r>
      </w:hyperlink>
    </w:p>
    <w:p w14:paraId="466CC693" w14:textId="08C0C08C" w:rsidR="00AC0D7C" w:rsidRPr="00645306" w:rsidRDefault="00AC0D7C">
      <w:pPr>
        <w:pStyle w:val="TOC4"/>
        <w:rPr>
          <w:rFonts w:asciiTheme="minorHAnsi" w:hAnsiTheme="minorHAnsi"/>
          <w:kern w:val="2"/>
          <w:szCs w:val="24"/>
          <w:lang w:eastAsia="en-GB"/>
          <w14:ligatures w14:val="standardContextual"/>
        </w:rPr>
      </w:pPr>
      <w:hyperlink w:anchor="_Toc195801374" w:history="1">
        <w:r w:rsidRPr="00645306">
          <w:rPr>
            <w:rStyle w:val="Hyperlink"/>
          </w:rPr>
          <w:t>26.</w:t>
        </w:r>
        <w:r w:rsidRPr="00645306">
          <w:rPr>
            <w:rFonts w:asciiTheme="minorHAnsi" w:hAnsiTheme="minorHAnsi"/>
            <w:kern w:val="2"/>
            <w:szCs w:val="24"/>
            <w:lang w:eastAsia="en-GB"/>
            <w14:ligatures w14:val="standardContextual"/>
          </w:rPr>
          <w:tab/>
        </w:r>
        <w:r w:rsidRPr="00645306">
          <w:rPr>
            <w:rStyle w:val="Hyperlink"/>
          </w:rPr>
          <w:t>Installation of the System (GCC Clause 26)</w:t>
        </w:r>
        <w:r w:rsidRPr="00645306">
          <w:rPr>
            <w:webHidden/>
          </w:rPr>
          <w:tab/>
        </w:r>
        <w:r w:rsidRPr="00645306">
          <w:rPr>
            <w:webHidden/>
          </w:rPr>
          <w:fldChar w:fldCharType="begin"/>
        </w:r>
        <w:r w:rsidRPr="00645306">
          <w:rPr>
            <w:webHidden/>
          </w:rPr>
          <w:instrText xml:space="preserve"> PAGEREF _Toc195801374 \h </w:instrText>
        </w:r>
        <w:r w:rsidRPr="00645306">
          <w:rPr>
            <w:webHidden/>
          </w:rPr>
        </w:r>
        <w:r w:rsidRPr="00645306">
          <w:rPr>
            <w:webHidden/>
          </w:rPr>
          <w:fldChar w:fldCharType="separate"/>
        </w:r>
        <w:r w:rsidRPr="00645306">
          <w:rPr>
            <w:webHidden/>
          </w:rPr>
          <w:t>272</w:t>
        </w:r>
        <w:r w:rsidRPr="00645306">
          <w:rPr>
            <w:webHidden/>
          </w:rPr>
          <w:fldChar w:fldCharType="end"/>
        </w:r>
      </w:hyperlink>
    </w:p>
    <w:p w14:paraId="560AC75F" w14:textId="24ECF229" w:rsidR="00AC0D7C" w:rsidRPr="00645306" w:rsidRDefault="00AC0D7C">
      <w:pPr>
        <w:pStyle w:val="TOC4"/>
        <w:rPr>
          <w:rFonts w:asciiTheme="minorHAnsi" w:hAnsiTheme="minorHAnsi"/>
          <w:kern w:val="2"/>
          <w:szCs w:val="24"/>
          <w:lang w:eastAsia="en-GB"/>
          <w14:ligatures w14:val="standardContextual"/>
        </w:rPr>
      </w:pPr>
      <w:hyperlink w:anchor="_Toc195801375" w:history="1">
        <w:r w:rsidRPr="00645306">
          <w:rPr>
            <w:rStyle w:val="Hyperlink"/>
          </w:rPr>
          <w:t>27.</w:t>
        </w:r>
        <w:r w:rsidRPr="00645306">
          <w:rPr>
            <w:rFonts w:asciiTheme="minorHAnsi" w:hAnsiTheme="minorHAnsi"/>
            <w:kern w:val="2"/>
            <w:szCs w:val="24"/>
            <w:lang w:eastAsia="en-GB"/>
            <w14:ligatures w14:val="standardContextual"/>
          </w:rPr>
          <w:tab/>
        </w:r>
        <w:r w:rsidRPr="00645306">
          <w:rPr>
            <w:rStyle w:val="Hyperlink"/>
          </w:rPr>
          <w:t>Commissioning and Operational Acceptance (GCC Clause 27)</w:t>
        </w:r>
        <w:r w:rsidRPr="00645306">
          <w:rPr>
            <w:webHidden/>
          </w:rPr>
          <w:tab/>
        </w:r>
        <w:r w:rsidRPr="00645306">
          <w:rPr>
            <w:webHidden/>
          </w:rPr>
          <w:fldChar w:fldCharType="begin"/>
        </w:r>
        <w:r w:rsidRPr="00645306">
          <w:rPr>
            <w:webHidden/>
          </w:rPr>
          <w:instrText xml:space="preserve"> PAGEREF _Toc195801375 \h </w:instrText>
        </w:r>
        <w:r w:rsidRPr="00645306">
          <w:rPr>
            <w:webHidden/>
          </w:rPr>
        </w:r>
        <w:r w:rsidRPr="00645306">
          <w:rPr>
            <w:webHidden/>
          </w:rPr>
          <w:fldChar w:fldCharType="separate"/>
        </w:r>
        <w:r w:rsidRPr="00645306">
          <w:rPr>
            <w:webHidden/>
          </w:rPr>
          <w:t>272</w:t>
        </w:r>
        <w:r w:rsidRPr="00645306">
          <w:rPr>
            <w:webHidden/>
          </w:rPr>
          <w:fldChar w:fldCharType="end"/>
        </w:r>
      </w:hyperlink>
    </w:p>
    <w:p w14:paraId="768F7CC6" w14:textId="22B6FC2B" w:rsidR="00AC0D7C" w:rsidRPr="00645306" w:rsidRDefault="00AC0D7C">
      <w:pPr>
        <w:pStyle w:val="TOC3"/>
        <w:rPr>
          <w:rFonts w:asciiTheme="minorHAnsi" w:eastAsiaTheme="minorEastAsia" w:hAnsiTheme="minorHAnsi" w:cstheme="minorBidi"/>
          <w:iCs w:val="0"/>
          <w:kern w:val="2"/>
          <w:szCs w:val="24"/>
          <w:lang w:eastAsia="en-GB"/>
          <w14:ligatures w14:val="standardContextual"/>
        </w:rPr>
      </w:pPr>
      <w:hyperlink w:anchor="_Toc195801376" w:history="1">
        <w:r w:rsidRPr="00645306">
          <w:rPr>
            <w:rStyle w:val="Hyperlink"/>
          </w:rPr>
          <w:t>F.</w:t>
        </w:r>
        <w:r w:rsidRPr="00645306">
          <w:rPr>
            <w:rFonts w:asciiTheme="minorHAnsi" w:eastAsiaTheme="minorEastAsia" w:hAnsiTheme="minorHAnsi" w:cstheme="minorBidi"/>
            <w:iCs w:val="0"/>
            <w:kern w:val="2"/>
            <w:szCs w:val="24"/>
            <w:lang w:eastAsia="en-GB"/>
            <w14:ligatures w14:val="standardContextual"/>
          </w:rPr>
          <w:tab/>
        </w:r>
        <w:r w:rsidRPr="00645306">
          <w:rPr>
            <w:rStyle w:val="Hyperlink"/>
          </w:rPr>
          <w:t xml:space="preserve"> Guarantees and Liabilities</w:t>
        </w:r>
        <w:r w:rsidRPr="00645306">
          <w:rPr>
            <w:webHidden/>
          </w:rPr>
          <w:tab/>
        </w:r>
        <w:r w:rsidRPr="00645306">
          <w:rPr>
            <w:webHidden/>
          </w:rPr>
          <w:fldChar w:fldCharType="begin"/>
        </w:r>
        <w:r w:rsidRPr="00645306">
          <w:rPr>
            <w:webHidden/>
          </w:rPr>
          <w:instrText xml:space="preserve"> PAGEREF _Toc195801376 \h </w:instrText>
        </w:r>
        <w:r w:rsidRPr="00645306">
          <w:rPr>
            <w:webHidden/>
          </w:rPr>
        </w:r>
        <w:r w:rsidRPr="00645306">
          <w:rPr>
            <w:webHidden/>
          </w:rPr>
          <w:fldChar w:fldCharType="separate"/>
        </w:r>
        <w:r w:rsidRPr="00645306">
          <w:rPr>
            <w:webHidden/>
          </w:rPr>
          <w:t>272</w:t>
        </w:r>
        <w:r w:rsidRPr="00645306">
          <w:rPr>
            <w:webHidden/>
          </w:rPr>
          <w:fldChar w:fldCharType="end"/>
        </w:r>
      </w:hyperlink>
    </w:p>
    <w:p w14:paraId="79B29C08" w14:textId="3E6D27FD" w:rsidR="00AC0D7C" w:rsidRPr="00645306" w:rsidRDefault="00AC0D7C">
      <w:pPr>
        <w:pStyle w:val="TOC4"/>
        <w:rPr>
          <w:rFonts w:asciiTheme="minorHAnsi" w:hAnsiTheme="minorHAnsi"/>
          <w:kern w:val="2"/>
          <w:szCs w:val="24"/>
          <w:lang w:eastAsia="en-GB"/>
          <w14:ligatures w14:val="standardContextual"/>
        </w:rPr>
      </w:pPr>
      <w:hyperlink w:anchor="_Toc195801377" w:history="1">
        <w:r w:rsidRPr="00645306">
          <w:rPr>
            <w:rStyle w:val="Hyperlink"/>
          </w:rPr>
          <w:t>28.</w:t>
        </w:r>
        <w:r w:rsidRPr="00645306">
          <w:rPr>
            <w:rFonts w:asciiTheme="minorHAnsi" w:hAnsiTheme="minorHAnsi"/>
            <w:kern w:val="2"/>
            <w:szCs w:val="24"/>
            <w:lang w:eastAsia="en-GB"/>
            <w14:ligatures w14:val="standardContextual"/>
          </w:rPr>
          <w:tab/>
        </w:r>
        <w:r w:rsidRPr="00645306">
          <w:rPr>
            <w:rStyle w:val="Hyperlink"/>
          </w:rPr>
          <w:t>Operational Acceptance Time Guarantee (GCC Clause 28)</w:t>
        </w:r>
        <w:r w:rsidRPr="00645306">
          <w:rPr>
            <w:webHidden/>
          </w:rPr>
          <w:tab/>
        </w:r>
        <w:r w:rsidRPr="00645306">
          <w:rPr>
            <w:webHidden/>
          </w:rPr>
          <w:fldChar w:fldCharType="begin"/>
        </w:r>
        <w:r w:rsidRPr="00645306">
          <w:rPr>
            <w:webHidden/>
          </w:rPr>
          <w:instrText xml:space="preserve"> PAGEREF _Toc195801377 \h </w:instrText>
        </w:r>
        <w:r w:rsidRPr="00645306">
          <w:rPr>
            <w:webHidden/>
          </w:rPr>
        </w:r>
        <w:r w:rsidRPr="00645306">
          <w:rPr>
            <w:webHidden/>
          </w:rPr>
          <w:fldChar w:fldCharType="separate"/>
        </w:r>
        <w:r w:rsidRPr="00645306">
          <w:rPr>
            <w:webHidden/>
          </w:rPr>
          <w:t>272</w:t>
        </w:r>
        <w:r w:rsidRPr="00645306">
          <w:rPr>
            <w:webHidden/>
          </w:rPr>
          <w:fldChar w:fldCharType="end"/>
        </w:r>
      </w:hyperlink>
    </w:p>
    <w:p w14:paraId="5418D285" w14:textId="327D0400" w:rsidR="00AC0D7C" w:rsidRPr="00645306" w:rsidRDefault="00AC0D7C">
      <w:pPr>
        <w:pStyle w:val="TOC4"/>
        <w:rPr>
          <w:rFonts w:asciiTheme="minorHAnsi" w:hAnsiTheme="minorHAnsi"/>
          <w:kern w:val="2"/>
          <w:szCs w:val="24"/>
          <w:lang w:eastAsia="en-GB"/>
          <w14:ligatures w14:val="standardContextual"/>
        </w:rPr>
      </w:pPr>
      <w:hyperlink w:anchor="_Toc195801378" w:history="1">
        <w:r w:rsidRPr="00645306">
          <w:rPr>
            <w:rStyle w:val="Hyperlink"/>
          </w:rPr>
          <w:t>29.</w:t>
        </w:r>
        <w:r w:rsidRPr="00645306">
          <w:rPr>
            <w:rFonts w:asciiTheme="minorHAnsi" w:hAnsiTheme="minorHAnsi"/>
            <w:kern w:val="2"/>
            <w:szCs w:val="24"/>
            <w:lang w:eastAsia="en-GB"/>
            <w14:ligatures w14:val="standardContextual"/>
          </w:rPr>
          <w:tab/>
        </w:r>
        <w:r w:rsidRPr="00645306">
          <w:rPr>
            <w:rStyle w:val="Hyperlink"/>
          </w:rPr>
          <w:t>Representations and Warranties (GCC Clause 29)</w:t>
        </w:r>
        <w:r w:rsidRPr="00645306">
          <w:rPr>
            <w:webHidden/>
          </w:rPr>
          <w:tab/>
        </w:r>
        <w:r w:rsidRPr="00645306">
          <w:rPr>
            <w:webHidden/>
          </w:rPr>
          <w:fldChar w:fldCharType="begin"/>
        </w:r>
        <w:r w:rsidRPr="00645306">
          <w:rPr>
            <w:webHidden/>
          </w:rPr>
          <w:instrText xml:space="preserve"> PAGEREF _Toc195801378 \h </w:instrText>
        </w:r>
        <w:r w:rsidRPr="00645306">
          <w:rPr>
            <w:webHidden/>
          </w:rPr>
        </w:r>
        <w:r w:rsidRPr="00645306">
          <w:rPr>
            <w:webHidden/>
          </w:rPr>
          <w:fldChar w:fldCharType="separate"/>
        </w:r>
        <w:r w:rsidRPr="00645306">
          <w:rPr>
            <w:webHidden/>
          </w:rPr>
          <w:t>273</w:t>
        </w:r>
        <w:r w:rsidRPr="00645306">
          <w:rPr>
            <w:webHidden/>
          </w:rPr>
          <w:fldChar w:fldCharType="end"/>
        </w:r>
      </w:hyperlink>
    </w:p>
    <w:p w14:paraId="57511CA5" w14:textId="70FF43F2" w:rsidR="00AC0D7C" w:rsidRPr="00645306" w:rsidRDefault="00AC0D7C">
      <w:pPr>
        <w:pStyle w:val="TOC4"/>
        <w:rPr>
          <w:rFonts w:asciiTheme="minorHAnsi" w:hAnsiTheme="minorHAnsi"/>
          <w:kern w:val="2"/>
          <w:szCs w:val="24"/>
          <w:lang w:eastAsia="en-GB"/>
          <w14:ligatures w14:val="standardContextual"/>
        </w:rPr>
      </w:pPr>
      <w:hyperlink w:anchor="_Toc195801379" w:history="1">
        <w:r w:rsidRPr="00645306">
          <w:rPr>
            <w:rStyle w:val="Hyperlink"/>
          </w:rPr>
          <w:t>30.</w:t>
        </w:r>
        <w:r w:rsidRPr="00645306">
          <w:rPr>
            <w:rFonts w:asciiTheme="minorHAnsi" w:hAnsiTheme="minorHAnsi"/>
            <w:kern w:val="2"/>
            <w:szCs w:val="24"/>
            <w:lang w:eastAsia="en-GB"/>
            <w14:ligatures w14:val="standardContextual"/>
          </w:rPr>
          <w:tab/>
        </w:r>
        <w:r w:rsidRPr="00645306">
          <w:rPr>
            <w:rStyle w:val="Hyperlink"/>
          </w:rPr>
          <w:t>Functional Guarantees (GCC Clause 30)</w:t>
        </w:r>
        <w:r w:rsidRPr="00645306">
          <w:rPr>
            <w:webHidden/>
          </w:rPr>
          <w:tab/>
        </w:r>
        <w:r w:rsidRPr="00645306">
          <w:rPr>
            <w:webHidden/>
          </w:rPr>
          <w:fldChar w:fldCharType="begin"/>
        </w:r>
        <w:r w:rsidRPr="00645306">
          <w:rPr>
            <w:webHidden/>
          </w:rPr>
          <w:instrText xml:space="preserve"> PAGEREF _Toc195801379 \h </w:instrText>
        </w:r>
        <w:r w:rsidRPr="00645306">
          <w:rPr>
            <w:webHidden/>
          </w:rPr>
        </w:r>
        <w:r w:rsidRPr="00645306">
          <w:rPr>
            <w:webHidden/>
          </w:rPr>
          <w:fldChar w:fldCharType="separate"/>
        </w:r>
        <w:r w:rsidRPr="00645306">
          <w:rPr>
            <w:webHidden/>
          </w:rPr>
          <w:t>273</w:t>
        </w:r>
        <w:r w:rsidRPr="00645306">
          <w:rPr>
            <w:webHidden/>
          </w:rPr>
          <w:fldChar w:fldCharType="end"/>
        </w:r>
      </w:hyperlink>
    </w:p>
    <w:p w14:paraId="5DC4C819" w14:textId="755400F7" w:rsidR="00AC0D7C" w:rsidRPr="00645306" w:rsidRDefault="00AC0D7C">
      <w:pPr>
        <w:pStyle w:val="TOC4"/>
        <w:rPr>
          <w:rFonts w:asciiTheme="minorHAnsi" w:hAnsiTheme="minorHAnsi"/>
          <w:kern w:val="2"/>
          <w:szCs w:val="24"/>
          <w:lang w:eastAsia="en-GB"/>
          <w14:ligatures w14:val="standardContextual"/>
        </w:rPr>
      </w:pPr>
      <w:hyperlink w:anchor="_Toc195801380" w:history="1">
        <w:r w:rsidRPr="00645306">
          <w:rPr>
            <w:rStyle w:val="Hyperlink"/>
          </w:rPr>
          <w:t>31.</w:t>
        </w:r>
        <w:r w:rsidRPr="00645306">
          <w:rPr>
            <w:rFonts w:asciiTheme="minorHAnsi" w:hAnsiTheme="minorHAnsi"/>
            <w:kern w:val="2"/>
            <w:szCs w:val="24"/>
            <w:lang w:eastAsia="en-GB"/>
            <w14:ligatures w14:val="standardContextual"/>
          </w:rPr>
          <w:tab/>
        </w:r>
        <w:r w:rsidRPr="00645306">
          <w:rPr>
            <w:rStyle w:val="Hyperlink"/>
          </w:rPr>
          <w:t>Intellectual Property Rights Warranty (GCC Clause 31)</w:t>
        </w:r>
        <w:r w:rsidRPr="00645306">
          <w:rPr>
            <w:webHidden/>
          </w:rPr>
          <w:tab/>
        </w:r>
        <w:r w:rsidRPr="00645306">
          <w:rPr>
            <w:webHidden/>
          </w:rPr>
          <w:fldChar w:fldCharType="begin"/>
        </w:r>
        <w:r w:rsidRPr="00645306">
          <w:rPr>
            <w:webHidden/>
          </w:rPr>
          <w:instrText xml:space="preserve"> PAGEREF _Toc195801380 \h </w:instrText>
        </w:r>
        <w:r w:rsidRPr="00645306">
          <w:rPr>
            <w:webHidden/>
          </w:rPr>
        </w:r>
        <w:r w:rsidRPr="00645306">
          <w:rPr>
            <w:webHidden/>
          </w:rPr>
          <w:fldChar w:fldCharType="separate"/>
        </w:r>
        <w:r w:rsidRPr="00645306">
          <w:rPr>
            <w:webHidden/>
          </w:rPr>
          <w:t>274</w:t>
        </w:r>
        <w:r w:rsidRPr="00645306">
          <w:rPr>
            <w:webHidden/>
          </w:rPr>
          <w:fldChar w:fldCharType="end"/>
        </w:r>
      </w:hyperlink>
    </w:p>
    <w:p w14:paraId="613D3EF9" w14:textId="2A10FB15" w:rsidR="00AC0D7C" w:rsidRPr="00645306" w:rsidRDefault="00AC0D7C">
      <w:pPr>
        <w:pStyle w:val="TOC4"/>
        <w:rPr>
          <w:rFonts w:asciiTheme="minorHAnsi" w:hAnsiTheme="minorHAnsi"/>
          <w:kern w:val="2"/>
          <w:szCs w:val="24"/>
          <w:lang w:eastAsia="en-GB"/>
          <w14:ligatures w14:val="standardContextual"/>
        </w:rPr>
      </w:pPr>
      <w:hyperlink w:anchor="_Toc195801381" w:history="1">
        <w:r w:rsidRPr="00645306">
          <w:rPr>
            <w:rStyle w:val="Hyperlink"/>
          </w:rPr>
          <w:t>32.</w:t>
        </w:r>
        <w:r w:rsidRPr="00645306">
          <w:rPr>
            <w:rFonts w:asciiTheme="minorHAnsi" w:hAnsiTheme="minorHAnsi"/>
            <w:kern w:val="2"/>
            <w:szCs w:val="24"/>
            <w:lang w:eastAsia="en-GB"/>
            <w14:ligatures w14:val="standardContextual"/>
          </w:rPr>
          <w:tab/>
        </w:r>
        <w:r w:rsidRPr="00645306">
          <w:rPr>
            <w:rStyle w:val="Hyperlink"/>
          </w:rPr>
          <w:t>Intellectual Property Rights Indemnity (GCC Clause 32)</w:t>
        </w:r>
        <w:r w:rsidRPr="00645306">
          <w:rPr>
            <w:webHidden/>
          </w:rPr>
          <w:tab/>
        </w:r>
        <w:r w:rsidRPr="00645306">
          <w:rPr>
            <w:webHidden/>
          </w:rPr>
          <w:fldChar w:fldCharType="begin"/>
        </w:r>
        <w:r w:rsidRPr="00645306">
          <w:rPr>
            <w:webHidden/>
          </w:rPr>
          <w:instrText xml:space="preserve"> PAGEREF _Toc195801381 \h </w:instrText>
        </w:r>
        <w:r w:rsidRPr="00645306">
          <w:rPr>
            <w:webHidden/>
          </w:rPr>
        </w:r>
        <w:r w:rsidRPr="00645306">
          <w:rPr>
            <w:webHidden/>
          </w:rPr>
          <w:fldChar w:fldCharType="separate"/>
        </w:r>
        <w:r w:rsidRPr="00645306">
          <w:rPr>
            <w:webHidden/>
          </w:rPr>
          <w:t>274</w:t>
        </w:r>
        <w:r w:rsidRPr="00645306">
          <w:rPr>
            <w:webHidden/>
          </w:rPr>
          <w:fldChar w:fldCharType="end"/>
        </w:r>
      </w:hyperlink>
    </w:p>
    <w:p w14:paraId="05A5B2C6" w14:textId="0E7DA37E" w:rsidR="00AC0D7C" w:rsidRPr="00645306" w:rsidRDefault="00AC0D7C">
      <w:pPr>
        <w:pStyle w:val="TOC4"/>
        <w:rPr>
          <w:rFonts w:asciiTheme="minorHAnsi" w:hAnsiTheme="minorHAnsi"/>
          <w:kern w:val="2"/>
          <w:szCs w:val="24"/>
          <w:lang w:eastAsia="en-GB"/>
          <w14:ligatures w14:val="standardContextual"/>
        </w:rPr>
      </w:pPr>
      <w:hyperlink w:anchor="_Toc195801382" w:history="1">
        <w:r w:rsidRPr="00645306">
          <w:rPr>
            <w:rStyle w:val="Hyperlink"/>
          </w:rPr>
          <w:t>33.</w:t>
        </w:r>
        <w:r w:rsidRPr="00645306">
          <w:rPr>
            <w:rFonts w:asciiTheme="minorHAnsi" w:hAnsiTheme="minorHAnsi"/>
            <w:kern w:val="2"/>
            <w:szCs w:val="24"/>
            <w:lang w:eastAsia="en-GB"/>
            <w14:ligatures w14:val="standardContextual"/>
          </w:rPr>
          <w:tab/>
        </w:r>
        <w:r w:rsidRPr="00645306">
          <w:rPr>
            <w:rStyle w:val="Hyperlink"/>
          </w:rPr>
          <w:t>33.Limitation of Liability (GCC Clause 33)</w:t>
        </w:r>
        <w:r w:rsidRPr="00645306">
          <w:rPr>
            <w:webHidden/>
          </w:rPr>
          <w:tab/>
        </w:r>
        <w:r w:rsidRPr="00645306">
          <w:rPr>
            <w:webHidden/>
          </w:rPr>
          <w:fldChar w:fldCharType="begin"/>
        </w:r>
        <w:r w:rsidRPr="00645306">
          <w:rPr>
            <w:webHidden/>
          </w:rPr>
          <w:instrText xml:space="preserve"> PAGEREF _Toc195801382 \h </w:instrText>
        </w:r>
        <w:r w:rsidRPr="00645306">
          <w:rPr>
            <w:webHidden/>
          </w:rPr>
        </w:r>
        <w:r w:rsidRPr="00645306">
          <w:rPr>
            <w:webHidden/>
          </w:rPr>
          <w:fldChar w:fldCharType="separate"/>
        </w:r>
        <w:r w:rsidRPr="00645306">
          <w:rPr>
            <w:webHidden/>
          </w:rPr>
          <w:t>274</w:t>
        </w:r>
        <w:r w:rsidRPr="00645306">
          <w:rPr>
            <w:webHidden/>
          </w:rPr>
          <w:fldChar w:fldCharType="end"/>
        </w:r>
      </w:hyperlink>
    </w:p>
    <w:p w14:paraId="40C80104" w14:textId="75E3721B" w:rsidR="00AC0D7C" w:rsidRPr="00645306" w:rsidRDefault="00AC0D7C">
      <w:pPr>
        <w:pStyle w:val="TOC3"/>
        <w:rPr>
          <w:rFonts w:asciiTheme="minorHAnsi" w:eastAsiaTheme="minorEastAsia" w:hAnsiTheme="minorHAnsi" w:cstheme="minorBidi"/>
          <w:iCs w:val="0"/>
          <w:kern w:val="2"/>
          <w:szCs w:val="24"/>
          <w:lang w:eastAsia="en-GB"/>
          <w14:ligatures w14:val="standardContextual"/>
        </w:rPr>
      </w:pPr>
      <w:hyperlink w:anchor="_Toc195801383" w:history="1">
        <w:r w:rsidRPr="00645306">
          <w:rPr>
            <w:rStyle w:val="Hyperlink"/>
          </w:rPr>
          <w:t>G.</w:t>
        </w:r>
        <w:r w:rsidRPr="00645306">
          <w:rPr>
            <w:rFonts w:asciiTheme="minorHAnsi" w:eastAsiaTheme="minorEastAsia" w:hAnsiTheme="minorHAnsi" w:cstheme="minorBidi"/>
            <w:iCs w:val="0"/>
            <w:kern w:val="2"/>
            <w:szCs w:val="24"/>
            <w:lang w:eastAsia="en-GB"/>
            <w14:ligatures w14:val="standardContextual"/>
          </w:rPr>
          <w:tab/>
        </w:r>
        <w:r w:rsidRPr="00645306">
          <w:rPr>
            <w:rStyle w:val="Hyperlink"/>
          </w:rPr>
          <w:t>Risk Distribution</w:t>
        </w:r>
        <w:r w:rsidRPr="00645306">
          <w:rPr>
            <w:webHidden/>
          </w:rPr>
          <w:tab/>
        </w:r>
        <w:r w:rsidRPr="00645306">
          <w:rPr>
            <w:webHidden/>
          </w:rPr>
          <w:fldChar w:fldCharType="begin"/>
        </w:r>
        <w:r w:rsidRPr="00645306">
          <w:rPr>
            <w:webHidden/>
          </w:rPr>
          <w:instrText xml:space="preserve"> PAGEREF _Toc195801383 \h </w:instrText>
        </w:r>
        <w:r w:rsidRPr="00645306">
          <w:rPr>
            <w:webHidden/>
          </w:rPr>
        </w:r>
        <w:r w:rsidRPr="00645306">
          <w:rPr>
            <w:webHidden/>
          </w:rPr>
          <w:fldChar w:fldCharType="separate"/>
        </w:r>
        <w:r w:rsidRPr="00645306">
          <w:rPr>
            <w:webHidden/>
          </w:rPr>
          <w:t>274</w:t>
        </w:r>
        <w:r w:rsidRPr="00645306">
          <w:rPr>
            <w:webHidden/>
          </w:rPr>
          <w:fldChar w:fldCharType="end"/>
        </w:r>
      </w:hyperlink>
    </w:p>
    <w:p w14:paraId="53DBBAF0" w14:textId="7ED391F7" w:rsidR="00AC0D7C" w:rsidRPr="00645306" w:rsidRDefault="00AC0D7C">
      <w:pPr>
        <w:pStyle w:val="TOC4"/>
        <w:rPr>
          <w:rFonts w:asciiTheme="minorHAnsi" w:hAnsiTheme="minorHAnsi"/>
          <w:kern w:val="2"/>
          <w:szCs w:val="24"/>
          <w:lang w:eastAsia="en-GB"/>
          <w14:ligatures w14:val="standardContextual"/>
        </w:rPr>
      </w:pPr>
      <w:hyperlink w:anchor="_Toc195801384" w:history="1">
        <w:r w:rsidRPr="00645306">
          <w:rPr>
            <w:rStyle w:val="Hyperlink"/>
          </w:rPr>
          <w:t>34.</w:t>
        </w:r>
        <w:r w:rsidRPr="00645306">
          <w:rPr>
            <w:rFonts w:asciiTheme="minorHAnsi" w:hAnsiTheme="minorHAnsi"/>
            <w:kern w:val="2"/>
            <w:szCs w:val="24"/>
            <w:lang w:eastAsia="en-GB"/>
            <w14:ligatures w14:val="standardContextual"/>
          </w:rPr>
          <w:tab/>
        </w:r>
        <w:r w:rsidRPr="00645306">
          <w:rPr>
            <w:rStyle w:val="Hyperlink"/>
          </w:rPr>
          <w:t>Transfer of Ownership (GCC Clause 34)</w:t>
        </w:r>
        <w:r w:rsidRPr="00645306">
          <w:rPr>
            <w:webHidden/>
          </w:rPr>
          <w:tab/>
        </w:r>
        <w:r w:rsidRPr="00645306">
          <w:rPr>
            <w:webHidden/>
          </w:rPr>
          <w:fldChar w:fldCharType="begin"/>
        </w:r>
        <w:r w:rsidRPr="00645306">
          <w:rPr>
            <w:webHidden/>
          </w:rPr>
          <w:instrText xml:space="preserve"> PAGEREF _Toc195801384 \h </w:instrText>
        </w:r>
        <w:r w:rsidRPr="00645306">
          <w:rPr>
            <w:webHidden/>
          </w:rPr>
        </w:r>
        <w:r w:rsidRPr="00645306">
          <w:rPr>
            <w:webHidden/>
          </w:rPr>
          <w:fldChar w:fldCharType="separate"/>
        </w:r>
        <w:r w:rsidRPr="00645306">
          <w:rPr>
            <w:webHidden/>
          </w:rPr>
          <w:t>274</w:t>
        </w:r>
        <w:r w:rsidRPr="00645306">
          <w:rPr>
            <w:webHidden/>
          </w:rPr>
          <w:fldChar w:fldCharType="end"/>
        </w:r>
      </w:hyperlink>
    </w:p>
    <w:p w14:paraId="2F9F63C7" w14:textId="5E95DBBB" w:rsidR="00AC0D7C" w:rsidRPr="00645306" w:rsidRDefault="00AC0D7C">
      <w:pPr>
        <w:pStyle w:val="TOC4"/>
        <w:rPr>
          <w:rFonts w:asciiTheme="minorHAnsi" w:hAnsiTheme="minorHAnsi"/>
          <w:kern w:val="2"/>
          <w:szCs w:val="24"/>
          <w:lang w:eastAsia="en-GB"/>
          <w14:ligatures w14:val="standardContextual"/>
        </w:rPr>
      </w:pPr>
      <w:hyperlink w:anchor="_Toc195801385" w:history="1">
        <w:r w:rsidRPr="00645306">
          <w:rPr>
            <w:rStyle w:val="Hyperlink"/>
          </w:rPr>
          <w:t>35.</w:t>
        </w:r>
        <w:r w:rsidRPr="00645306">
          <w:rPr>
            <w:rFonts w:asciiTheme="minorHAnsi" w:hAnsiTheme="minorHAnsi"/>
            <w:kern w:val="2"/>
            <w:szCs w:val="24"/>
            <w:lang w:eastAsia="en-GB"/>
            <w14:ligatures w14:val="standardContextual"/>
          </w:rPr>
          <w:tab/>
        </w:r>
        <w:r w:rsidRPr="00645306">
          <w:rPr>
            <w:rStyle w:val="Hyperlink"/>
          </w:rPr>
          <w:t>Care of the System (GCC Clause 35)</w:t>
        </w:r>
        <w:r w:rsidRPr="00645306">
          <w:rPr>
            <w:webHidden/>
          </w:rPr>
          <w:tab/>
        </w:r>
        <w:r w:rsidRPr="00645306">
          <w:rPr>
            <w:webHidden/>
          </w:rPr>
          <w:fldChar w:fldCharType="begin"/>
        </w:r>
        <w:r w:rsidRPr="00645306">
          <w:rPr>
            <w:webHidden/>
          </w:rPr>
          <w:instrText xml:space="preserve"> PAGEREF _Toc195801385 \h </w:instrText>
        </w:r>
        <w:r w:rsidRPr="00645306">
          <w:rPr>
            <w:webHidden/>
          </w:rPr>
        </w:r>
        <w:r w:rsidRPr="00645306">
          <w:rPr>
            <w:webHidden/>
          </w:rPr>
          <w:fldChar w:fldCharType="separate"/>
        </w:r>
        <w:r w:rsidRPr="00645306">
          <w:rPr>
            <w:webHidden/>
          </w:rPr>
          <w:t>274</w:t>
        </w:r>
        <w:r w:rsidRPr="00645306">
          <w:rPr>
            <w:webHidden/>
          </w:rPr>
          <w:fldChar w:fldCharType="end"/>
        </w:r>
      </w:hyperlink>
    </w:p>
    <w:p w14:paraId="10C393ED" w14:textId="2ACC810A" w:rsidR="00AC0D7C" w:rsidRPr="00645306" w:rsidRDefault="00AC0D7C">
      <w:pPr>
        <w:pStyle w:val="TOC4"/>
        <w:rPr>
          <w:rFonts w:asciiTheme="minorHAnsi" w:hAnsiTheme="minorHAnsi"/>
          <w:kern w:val="2"/>
          <w:szCs w:val="24"/>
          <w:lang w:eastAsia="en-GB"/>
          <w14:ligatures w14:val="standardContextual"/>
        </w:rPr>
      </w:pPr>
      <w:hyperlink w:anchor="_Toc195801386" w:history="1">
        <w:r w:rsidRPr="00645306">
          <w:rPr>
            <w:rStyle w:val="Hyperlink"/>
          </w:rPr>
          <w:t>36.</w:t>
        </w:r>
        <w:r w:rsidRPr="00645306">
          <w:rPr>
            <w:rFonts w:asciiTheme="minorHAnsi" w:hAnsiTheme="minorHAnsi"/>
            <w:kern w:val="2"/>
            <w:szCs w:val="24"/>
            <w:lang w:eastAsia="en-GB"/>
            <w14:ligatures w14:val="standardContextual"/>
          </w:rPr>
          <w:tab/>
        </w:r>
        <w:r w:rsidRPr="00645306">
          <w:rPr>
            <w:rStyle w:val="Hyperlink"/>
          </w:rPr>
          <w:t>Loss of or Damage to Property; Accident or Injury to Workers; Indemnification (GCC Clause 36)</w:t>
        </w:r>
        <w:r w:rsidRPr="00645306">
          <w:rPr>
            <w:webHidden/>
          </w:rPr>
          <w:tab/>
        </w:r>
        <w:r w:rsidRPr="00645306">
          <w:rPr>
            <w:webHidden/>
          </w:rPr>
          <w:fldChar w:fldCharType="begin"/>
        </w:r>
        <w:r w:rsidRPr="00645306">
          <w:rPr>
            <w:webHidden/>
          </w:rPr>
          <w:instrText xml:space="preserve"> PAGEREF _Toc195801386 \h </w:instrText>
        </w:r>
        <w:r w:rsidRPr="00645306">
          <w:rPr>
            <w:webHidden/>
          </w:rPr>
        </w:r>
        <w:r w:rsidRPr="00645306">
          <w:rPr>
            <w:webHidden/>
          </w:rPr>
          <w:fldChar w:fldCharType="separate"/>
        </w:r>
        <w:r w:rsidRPr="00645306">
          <w:rPr>
            <w:webHidden/>
          </w:rPr>
          <w:t>274</w:t>
        </w:r>
        <w:r w:rsidRPr="00645306">
          <w:rPr>
            <w:webHidden/>
          </w:rPr>
          <w:fldChar w:fldCharType="end"/>
        </w:r>
      </w:hyperlink>
    </w:p>
    <w:p w14:paraId="3A0E9B47" w14:textId="28DE6944" w:rsidR="00AC0D7C" w:rsidRPr="00645306" w:rsidRDefault="00AC0D7C">
      <w:pPr>
        <w:pStyle w:val="TOC4"/>
        <w:rPr>
          <w:rFonts w:asciiTheme="minorHAnsi" w:hAnsiTheme="minorHAnsi"/>
          <w:kern w:val="2"/>
          <w:szCs w:val="24"/>
          <w:lang w:eastAsia="en-GB"/>
          <w14:ligatures w14:val="standardContextual"/>
        </w:rPr>
      </w:pPr>
      <w:hyperlink w:anchor="_Toc195801387" w:history="1">
        <w:r w:rsidRPr="00645306">
          <w:rPr>
            <w:rStyle w:val="Hyperlink"/>
          </w:rPr>
          <w:t>37.</w:t>
        </w:r>
        <w:r w:rsidRPr="00645306">
          <w:rPr>
            <w:rFonts w:asciiTheme="minorHAnsi" w:hAnsiTheme="minorHAnsi"/>
            <w:kern w:val="2"/>
            <w:szCs w:val="24"/>
            <w:lang w:eastAsia="en-GB"/>
            <w14:ligatures w14:val="standardContextual"/>
          </w:rPr>
          <w:tab/>
        </w:r>
        <w:r w:rsidRPr="00645306">
          <w:rPr>
            <w:rStyle w:val="Hyperlink"/>
          </w:rPr>
          <w:t>Insurances (GCC Clause 37)</w:t>
        </w:r>
        <w:r w:rsidRPr="00645306">
          <w:rPr>
            <w:webHidden/>
          </w:rPr>
          <w:tab/>
        </w:r>
        <w:r w:rsidRPr="00645306">
          <w:rPr>
            <w:webHidden/>
          </w:rPr>
          <w:fldChar w:fldCharType="begin"/>
        </w:r>
        <w:r w:rsidRPr="00645306">
          <w:rPr>
            <w:webHidden/>
          </w:rPr>
          <w:instrText xml:space="preserve"> PAGEREF _Toc195801387 \h </w:instrText>
        </w:r>
        <w:r w:rsidRPr="00645306">
          <w:rPr>
            <w:webHidden/>
          </w:rPr>
        </w:r>
        <w:r w:rsidRPr="00645306">
          <w:rPr>
            <w:webHidden/>
          </w:rPr>
          <w:fldChar w:fldCharType="separate"/>
        </w:r>
        <w:r w:rsidRPr="00645306">
          <w:rPr>
            <w:webHidden/>
          </w:rPr>
          <w:t>275</w:t>
        </w:r>
        <w:r w:rsidRPr="00645306">
          <w:rPr>
            <w:webHidden/>
          </w:rPr>
          <w:fldChar w:fldCharType="end"/>
        </w:r>
      </w:hyperlink>
    </w:p>
    <w:p w14:paraId="5D67C4C3" w14:textId="05BCF366" w:rsidR="00AC0D7C" w:rsidRPr="00645306" w:rsidRDefault="00AC0D7C">
      <w:pPr>
        <w:pStyle w:val="TOC4"/>
        <w:rPr>
          <w:rFonts w:asciiTheme="minorHAnsi" w:hAnsiTheme="minorHAnsi"/>
          <w:kern w:val="2"/>
          <w:szCs w:val="24"/>
          <w:lang w:eastAsia="en-GB"/>
          <w14:ligatures w14:val="standardContextual"/>
        </w:rPr>
      </w:pPr>
      <w:hyperlink w:anchor="_Toc195801388" w:history="1">
        <w:r w:rsidRPr="00645306">
          <w:rPr>
            <w:rStyle w:val="Hyperlink"/>
          </w:rPr>
          <w:t>38.</w:t>
        </w:r>
        <w:r w:rsidRPr="00645306">
          <w:rPr>
            <w:rFonts w:asciiTheme="minorHAnsi" w:hAnsiTheme="minorHAnsi"/>
            <w:kern w:val="2"/>
            <w:szCs w:val="24"/>
            <w:lang w:eastAsia="en-GB"/>
            <w14:ligatures w14:val="standardContextual"/>
          </w:rPr>
          <w:tab/>
        </w:r>
        <w:r w:rsidRPr="00645306">
          <w:rPr>
            <w:rStyle w:val="Hyperlink"/>
          </w:rPr>
          <w:t>Force Majeure (GCC Clause 38)</w:t>
        </w:r>
        <w:r w:rsidRPr="00645306">
          <w:rPr>
            <w:webHidden/>
          </w:rPr>
          <w:tab/>
        </w:r>
        <w:r w:rsidRPr="00645306">
          <w:rPr>
            <w:webHidden/>
          </w:rPr>
          <w:fldChar w:fldCharType="begin"/>
        </w:r>
        <w:r w:rsidRPr="00645306">
          <w:rPr>
            <w:webHidden/>
          </w:rPr>
          <w:instrText xml:space="preserve"> PAGEREF _Toc195801388 \h </w:instrText>
        </w:r>
        <w:r w:rsidRPr="00645306">
          <w:rPr>
            <w:webHidden/>
          </w:rPr>
        </w:r>
        <w:r w:rsidRPr="00645306">
          <w:rPr>
            <w:webHidden/>
          </w:rPr>
          <w:fldChar w:fldCharType="separate"/>
        </w:r>
        <w:r w:rsidRPr="00645306">
          <w:rPr>
            <w:webHidden/>
          </w:rPr>
          <w:t>275</w:t>
        </w:r>
        <w:r w:rsidRPr="00645306">
          <w:rPr>
            <w:webHidden/>
          </w:rPr>
          <w:fldChar w:fldCharType="end"/>
        </w:r>
      </w:hyperlink>
    </w:p>
    <w:p w14:paraId="70F4621A" w14:textId="785BE7F9" w:rsidR="00AC0D7C" w:rsidRPr="00645306" w:rsidRDefault="00AC0D7C">
      <w:pPr>
        <w:pStyle w:val="TOC3"/>
        <w:rPr>
          <w:rFonts w:asciiTheme="minorHAnsi" w:eastAsiaTheme="minorEastAsia" w:hAnsiTheme="minorHAnsi" w:cstheme="minorBidi"/>
          <w:iCs w:val="0"/>
          <w:kern w:val="2"/>
          <w:szCs w:val="24"/>
          <w:lang w:eastAsia="en-GB"/>
          <w14:ligatures w14:val="standardContextual"/>
        </w:rPr>
      </w:pPr>
      <w:hyperlink w:anchor="_Toc195801389" w:history="1">
        <w:r w:rsidRPr="00645306">
          <w:rPr>
            <w:rStyle w:val="Hyperlink"/>
          </w:rPr>
          <w:t>H.</w:t>
        </w:r>
        <w:r w:rsidRPr="00645306">
          <w:rPr>
            <w:rFonts w:asciiTheme="minorHAnsi" w:eastAsiaTheme="minorEastAsia" w:hAnsiTheme="minorHAnsi" w:cstheme="minorBidi"/>
            <w:iCs w:val="0"/>
            <w:kern w:val="2"/>
            <w:szCs w:val="24"/>
            <w:lang w:eastAsia="en-GB"/>
            <w14:ligatures w14:val="standardContextual"/>
          </w:rPr>
          <w:tab/>
        </w:r>
        <w:r w:rsidRPr="00645306">
          <w:rPr>
            <w:rStyle w:val="Hyperlink"/>
          </w:rPr>
          <w:t>Change in Contract Elements</w:t>
        </w:r>
        <w:r w:rsidRPr="00645306">
          <w:rPr>
            <w:webHidden/>
          </w:rPr>
          <w:tab/>
        </w:r>
        <w:r w:rsidRPr="00645306">
          <w:rPr>
            <w:webHidden/>
          </w:rPr>
          <w:fldChar w:fldCharType="begin"/>
        </w:r>
        <w:r w:rsidRPr="00645306">
          <w:rPr>
            <w:webHidden/>
          </w:rPr>
          <w:instrText xml:space="preserve"> PAGEREF _Toc195801389 \h </w:instrText>
        </w:r>
        <w:r w:rsidRPr="00645306">
          <w:rPr>
            <w:webHidden/>
          </w:rPr>
        </w:r>
        <w:r w:rsidRPr="00645306">
          <w:rPr>
            <w:webHidden/>
          </w:rPr>
          <w:fldChar w:fldCharType="separate"/>
        </w:r>
        <w:r w:rsidRPr="00645306">
          <w:rPr>
            <w:webHidden/>
          </w:rPr>
          <w:t>275</w:t>
        </w:r>
        <w:r w:rsidRPr="00645306">
          <w:rPr>
            <w:webHidden/>
          </w:rPr>
          <w:fldChar w:fldCharType="end"/>
        </w:r>
      </w:hyperlink>
    </w:p>
    <w:p w14:paraId="6A64638C" w14:textId="73CD68EA" w:rsidR="00AC0D7C" w:rsidRPr="00645306" w:rsidRDefault="00AC0D7C">
      <w:pPr>
        <w:pStyle w:val="TOC4"/>
        <w:rPr>
          <w:rFonts w:asciiTheme="minorHAnsi" w:hAnsiTheme="minorHAnsi"/>
          <w:kern w:val="2"/>
          <w:szCs w:val="24"/>
          <w:lang w:eastAsia="en-GB"/>
          <w14:ligatures w14:val="standardContextual"/>
        </w:rPr>
      </w:pPr>
      <w:hyperlink w:anchor="_Toc195801390" w:history="1">
        <w:r w:rsidRPr="00645306">
          <w:rPr>
            <w:rStyle w:val="Hyperlink"/>
          </w:rPr>
          <w:t>39.</w:t>
        </w:r>
        <w:r w:rsidRPr="00645306">
          <w:rPr>
            <w:rFonts w:asciiTheme="minorHAnsi" w:hAnsiTheme="minorHAnsi"/>
            <w:kern w:val="2"/>
            <w:szCs w:val="24"/>
            <w:lang w:eastAsia="en-GB"/>
            <w14:ligatures w14:val="standardContextual"/>
          </w:rPr>
          <w:tab/>
        </w:r>
        <w:r w:rsidRPr="00645306">
          <w:rPr>
            <w:rStyle w:val="Hyperlink"/>
          </w:rPr>
          <w:t>Changes to the System (GCC Clause 39)</w:t>
        </w:r>
        <w:r w:rsidRPr="00645306">
          <w:rPr>
            <w:webHidden/>
          </w:rPr>
          <w:tab/>
        </w:r>
        <w:r w:rsidRPr="00645306">
          <w:rPr>
            <w:webHidden/>
          </w:rPr>
          <w:fldChar w:fldCharType="begin"/>
        </w:r>
        <w:r w:rsidRPr="00645306">
          <w:rPr>
            <w:webHidden/>
          </w:rPr>
          <w:instrText xml:space="preserve"> PAGEREF _Toc195801390 \h </w:instrText>
        </w:r>
        <w:r w:rsidRPr="00645306">
          <w:rPr>
            <w:webHidden/>
          </w:rPr>
        </w:r>
        <w:r w:rsidRPr="00645306">
          <w:rPr>
            <w:webHidden/>
          </w:rPr>
          <w:fldChar w:fldCharType="separate"/>
        </w:r>
        <w:r w:rsidRPr="00645306">
          <w:rPr>
            <w:webHidden/>
          </w:rPr>
          <w:t>275</w:t>
        </w:r>
        <w:r w:rsidRPr="00645306">
          <w:rPr>
            <w:webHidden/>
          </w:rPr>
          <w:fldChar w:fldCharType="end"/>
        </w:r>
      </w:hyperlink>
    </w:p>
    <w:p w14:paraId="284BE57A" w14:textId="14686E1B" w:rsidR="00AC0D7C" w:rsidRPr="00645306" w:rsidRDefault="00AC0D7C">
      <w:pPr>
        <w:pStyle w:val="TOC4"/>
        <w:rPr>
          <w:rFonts w:asciiTheme="minorHAnsi" w:hAnsiTheme="minorHAnsi"/>
          <w:kern w:val="2"/>
          <w:szCs w:val="24"/>
          <w:lang w:eastAsia="en-GB"/>
          <w14:ligatures w14:val="standardContextual"/>
        </w:rPr>
      </w:pPr>
      <w:hyperlink w:anchor="_Toc195801391" w:history="1">
        <w:r w:rsidRPr="00645306">
          <w:rPr>
            <w:rStyle w:val="Hyperlink"/>
          </w:rPr>
          <w:t>40.</w:t>
        </w:r>
        <w:r w:rsidRPr="00645306">
          <w:rPr>
            <w:rFonts w:asciiTheme="minorHAnsi" w:hAnsiTheme="minorHAnsi"/>
            <w:kern w:val="2"/>
            <w:szCs w:val="24"/>
            <w:lang w:eastAsia="en-GB"/>
            <w14:ligatures w14:val="standardContextual"/>
          </w:rPr>
          <w:tab/>
        </w:r>
        <w:r w:rsidRPr="00645306">
          <w:rPr>
            <w:rStyle w:val="Hyperlink"/>
          </w:rPr>
          <w:t>Extension of Time for Achieving Operational Acceptance (GCC Clause 40)</w:t>
        </w:r>
        <w:r w:rsidRPr="00645306">
          <w:rPr>
            <w:webHidden/>
          </w:rPr>
          <w:tab/>
        </w:r>
        <w:r w:rsidRPr="00645306">
          <w:rPr>
            <w:webHidden/>
          </w:rPr>
          <w:fldChar w:fldCharType="begin"/>
        </w:r>
        <w:r w:rsidRPr="00645306">
          <w:rPr>
            <w:webHidden/>
          </w:rPr>
          <w:instrText xml:space="preserve"> PAGEREF _Toc195801391 \h </w:instrText>
        </w:r>
        <w:r w:rsidRPr="00645306">
          <w:rPr>
            <w:webHidden/>
          </w:rPr>
        </w:r>
        <w:r w:rsidRPr="00645306">
          <w:rPr>
            <w:webHidden/>
          </w:rPr>
          <w:fldChar w:fldCharType="separate"/>
        </w:r>
        <w:r w:rsidRPr="00645306">
          <w:rPr>
            <w:webHidden/>
          </w:rPr>
          <w:t>276</w:t>
        </w:r>
        <w:r w:rsidRPr="00645306">
          <w:rPr>
            <w:webHidden/>
          </w:rPr>
          <w:fldChar w:fldCharType="end"/>
        </w:r>
      </w:hyperlink>
    </w:p>
    <w:p w14:paraId="02AF3737" w14:textId="46E9024C" w:rsidR="00AC0D7C" w:rsidRPr="00645306" w:rsidRDefault="00AC0D7C">
      <w:pPr>
        <w:pStyle w:val="TOC4"/>
        <w:rPr>
          <w:rFonts w:asciiTheme="minorHAnsi" w:hAnsiTheme="minorHAnsi"/>
          <w:kern w:val="2"/>
          <w:szCs w:val="24"/>
          <w:lang w:eastAsia="en-GB"/>
          <w14:ligatures w14:val="standardContextual"/>
        </w:rPr>
      </w:pPr>
      <w:hyperlink w:anchor="_Toc195801392" w:history="1">
        <w:r w:rsidRPr="00645306">
          <w:rPr>
            <w:rStyle w:val="Hyperlink"/>
          </w:rPr>
          <w:t>41.</w:t>
        </w:r>
        <w:r w:rsidRPr="00645306">
          <w:rPr>
            <w:rFonts w:asciiTheme="minorHAnsi" w:hAnsiTheme="minorHAnsi"/>
            <w:kern w:val="2"/>
            <w:szCs w:val="24"/>
            <w:lang w:eastAsia="en-GB"/>
            <w14:ligatures w14:val="standardContextual"/>
          </w:rPr>
          <w:tab/>
        </w:r>
        <w:r w:rsidRPr="00645306">
          <w:rPr>
            <w:rStyle w:val="Hyperlink"/>
          </w:rPr>
          <w:t>Termination (GCC Clause 41)</w:t>
        </w:r>
        <w:r w:rsidRPr="00645306">
          <w:rPr>
            <w:webHidden/>
          </w:rPr>
          <w:tab/>
        </w:r>
        <w:r w:rsidRPr="00645306">
          <w:rPr>
            <w:webHidden/>
          </w:rPr>
          <w:fldChar w:fldCharType="begin"/>
        </w:r>
        <w:r w:rsidRPr="00645306">
          <w:rPr>
            <w:webHidden/>
          </w:rPr>
          <w:instrText xml:space="preserve"> PAGEREF _Toc195801392 \h </w:instrText>
        </w:r>
        <w:r w:rsidRPr="00645306">
          <w:rPr>
            <w:webHidden/>
          </w:rPr>
        </w:r>
        <w:r w:rsidRPr="00645306">
          <w:rPr>
            <w:webHidden/>
          </w:rPr>
          <w:fldChar w:fldCharType="separate"/>
        </w:r>
        <w:r w:rsidRPr="00645306">
          <w:rPr>
            <w:webHidden/>
          </w:rPr>
          <w:t>276</w:t>
        </w:r>
        <w:r w:rsidRPr="00645306">
          <w:rPr>
            <w:webHidden/>
          </w:rPr>
          <w:fldChar w:fldCharType="end"/>
        </w:r>
      </w:hyperlink>
    </w:p>
    <w:p w14:paraId="16E5EDCF" w14:textId="6E5C6AA8" w:rsidR="00AC0D7C" w:rsidRPr="00645306" w:rsidRDefault="00AC0D7C">
      <w:pPr>
        <w:pStyle w:val="TOC4"/>
        <w:rPr>
          <w:rFonts w:asciiTheme="minorHAnsi" w:hAnsiTheme="minorHAnsi"/>
          <w:kern w:val="2"/>
          <w:szCs w:val="24"/>
          <w:lang w:eastAsia="en-GB"/>
          <w14:ligatures w14:val="standardContextual"/>
        </w:rPr>
      </w:pPr>
      <w:hyperlink w:anchor="_Toc195801393" w:history="1">
        <w:r w:rsidRPr="00645306">
          <w:rPr>
            <w:rStyle w:val="Hyperlink"/>
          </w:rPr>
          <w:t>42.</w:t>
        </w:r>
        <w:r w:rsidRPr="00645306">
          <w:rPr>
            <w:rFonts w:asciiTheme="minorHAnsi" w:hAnsiTheme="minorHAnsi"/>
            <w:kern w:val="2"/>
            <w:szCs w:val="24"/>
            <w:lang w:eastAsia="en-GB"/>
            <w14:ligatures w14:val="standardContextual"/>
          </w:rPr>
          <w:tab/>
        </w:r>
        <w:r w:rsidRPr="00645306">
          <w:rPr>
            <w:rStyle w:val="Hyperlink"/>
          </w:rPr>
          <w:t>Assignment (GCC Clause 42)</w:t>
        </w:r>
        <w:r w:rsidRPr="00645306">
          <w:rPr>
            <w:webHidden/>
          </w:rPr>
          <w:tab/>
        </w:r>
        <w:r w:rsidRPr="00645306">
          <w:rPr>
            <w:webHidden/>
          </w:rPr>
          <w:fldChar w:fldCharType="begin"/>
        </w:r>
        <w:r w:rsidRPr="00645306">
          <w:rPr>
            <w:webHidden/>
          </w:rPr>
          <w:instrText xml:space="preserve"> PAGEREF _Toc195801393 \h </w:instrText>
        </w:r>
        <w:r w:rsidRPr="00645306">
          <w:rPr>
            <w:webHidden/>
          </w:rPr>
        </w:r>
        <w:r w:rsidRPr="00645306">
          <w:rPr>
            <w:webHidden/>
          </w:rPr>
          <w:fldChar w:fldCharType="separate"/>
        </w:r>
        <w:r w:rsidRPr="00645306">
          <w:rPr>
            <w:webHidden/>
          </w:rPr>
          <w:t>276</w:t>
        </w:r>
        <w:r w:rsidRPr="00645306">
          <w:rPr>
            <w:webHidden/>
          </w:rPr>
          <w:fldChar w:fldCharType="end"/>
        </w:r>
      </w:hyperlink>
    </w:p>
    <w:p w14:paraId="0DE0D3DB" w14:textId="2271F4DE" w:rsidR="00AC0D7C" w:rsidRPr="00645306" w:rsidRDefault="00AC0D7C">
      <w:pPr>
        <w:pStyle w:val="TOC4"/>
        <w:rPr>
          <w:rFonts w:asciiTheme="minorHAnsi" w:hAnsiTheme="minorHAnsi"/>
          <w:kern w:val="2"/>
          <w:szCs w:val="24"/>
          <w:lang w:eastAsia="en-GB"/>
          <w14:ligatures w14:val="standardContextual"/>
        </w:rPr>
      </w:pPr>
      <w:hyperlink w:anchor="_Toc195801394" w:history="1">
        <w:r w:rsidRPr="00645306">
          <w:rPr>
            <w:rStyle w:val="Hyperlink"/>
          </w:rPr>
          <w:t>43.</w:t>
        </w:r>
        <w:r w:rsidRPr="00645306">
          <w:rPr>
            <w:rFonts w:asciiTheme="minorHAnsi" w:hAnsiTheme="minorHAnsi"/>
            <w:kern w:val="2"/>
            <w:szCs w:val="24"/>
            <w:lang w:eastAsia="en-GB"/>
            <w14:ligatures w14:val="standardContextual"/>
          </w:rPr>
          <w:tab/>
        </w:r>
        <w:r w:rsidRPr="00645306">
          <w:rPr>
            <w:rStyle w:val="Hyperlink"/>
          </w:rPr>
          <w:t>MCC Required Provisions; Flow Through Provisions (GCC Clause 43)</w:t>
        </w:r>
        <w:r w:rsidRPr="00645306">
          <w:rPr>
            <w:webHidden/>
          </w:rPr>
          <w:tab/>
        </w:r>
        <w:r w:rsidRPr="00645306">
          <w:rPr>
            <w:webHidden/>
          </w:rPr>
          <w:fldChar w:fldCharType="begin"/>
        </w:r>
        <w:r w:rsidRPr="00645306">
          <w:rPr>
            <w:webHidden/>
          </w:rPr>
          <w:instrText xml:space="preserve"> PAGEREF _Toc195801394 \h </w:instrText>
        </w:r>
        <w:r w:rsidRPr="00645306">
          <w:rPr>
            <w:webHidden/>
          </w:rPr>
        </w:r>
        <w:r w:rsidRPr="00645306">
          <w:rPr>
            <w:webHidden/>
          </w:rPr>
          <w:fldChar w:fldCharType="separate"/>
        </w:r>
        <w:r w:rsidRPr="00645306">
          <w:rPr>
            <w:webHidden/>
          </w:rPr>
          <w:t>276</w:t>
        </w:r>
        <w:r w:rsidRPr="00645306">
          <w:rPr>
            <w:webHidden/>
          </w:rPr>
          <w:fldChar w:fldCharType="end"/>
        </w:r>
      </w:hyperlink>
    </w:p>
    <w:p w14:paraId="052C1EC7" w14:textId="54FD9A68" w:rsidR="00AC0D7C" w:rsidRPr="00645306" w:rsidRDefault="00AC0D7C">
      <w:pPr>
        <w:pStyle w:val="TOC4"/>
        <w:rPr>
          <w:rFonts w:asciiTheme="minorHAnsi" w:hAnsiTheme="minorHAnsi"/>
          <w:kern w:val="2"/>
          <w:szCs w:val="24"/>
          <w:lang w:eastAsia="en-GB"/>
          <w14:ligatures w14:val="standardContextual"/>
        </w:rPr>
      </w:pPr>
      <w:hyperlink w:anchor="_Toc195801395" w:history="1">
        <w:r w:rsidRPr="00645306">
          <w:rPr>
            <w:rStyle w:val="Hyperlink"/>
          </w:rPr>
          <w:t>44.</w:t>
        </w:r>
        <w:r w:rsidRPr="00645306">
          <w:rPr>
            <w:rFonts w:asciiTheme="minorHAnsi" w:hAnsiTheme="minorHAnsi"/>
            <w:kern w:val="2"/>
            <w:szCs w:val="24"/>
            <w:lang w:eastAsia="en-GB"/>
            <w14:ligatures w14:val="standardContextual"/>
          </w:rPr>
          <w:tab/>
        </w:r>
        <w:r w:rsidRPr="00645306">
          <w:rPr>
            <w:rStyle w:val="Hyperlink"/>
          </w:rPr>
          <w:t>Fraud and Corruption Requirements (GCC Clause 44)</w:t>
        </w:r>
        <w:r w:rsidRPr="00645306">
          <w:rPr>
            <w:webHidden/>
          </w:rPr>
          <w:tab/>
        </w:r>
        <w:r w:rsidRPr="00645306">
          <w:rPr>
            <w:webHidden/>
          </w:rPr>
          <w:fldChar w:fldCharType="begin"/>
        </w:r>
        <w:r w:rsidRPr="00645306">
          <w:rPr>
            <w:webHidden/>
          </w:rPr>
          <w:instrText xml:space="preserve"> PAGEREF _Toc195801395 \h </w:instrText>
        </w:r>
        <w:r w:rsidRPr="00645306">
          <w:rPr>
            <w:webHidden/>
          </w:rPr>
        </w:r>
        <w:r w:rsidRPr="00645306">
          <w:rPr>
            <w:webHidden/>
          </w:rPr>
          <w:fldChar w:fldCharType="separate"/>
        </w:r>
        <w:r w:rsidRPr="00645306">
          <w:rPr>
            <w:webHidden/>
          </w:rPr>
          <w:t>276</w:t>
        </w:r>
        <w:r w:rsidRPr="00645306">
          <w:rPr>
            <w:webHidden/>
          </w:rPr>
          <w:fldChar w:fldCharType="end"/>
        </w:r>
      </w:hyperlink>
    </w:p>
    <w:p w14:paraId="08A55DD6" w14:textId="409AB2B6" w:rsidR="00AC0D7C" w:rsidRPr="00645306" w:rsidRDefault="00AC0D7C">
      <w:pPr>
        <w:pStyle w:val="TOC4"/>
        <w:rPr>
          <w:rFonts w:asciiTheme="minorHAnsi" w:hAnsiTheme="minorHAnsi"/>
          <w:kern w:val="2"/>
          <w:szCs w:val="24"/>
          <w:lang w:eastAsia="en-GB"/>
          <w14:ligatures w14:val="standardContextual"/>
        </w:rPr>
      </w:pPr>
      <w:hyperlink w:anchor="_Toc195801396" w:history="1">
        <w:r w:rsidRPr="00645306">
          <w:rPr>
            <w:rStyle w:val="Hyperlink"/>
          </w:rPr>
          <w:t>45.</w:t>
        </w:r>
        <w:r w:rsidRPr="00645306">
          <w:rPr>
            <w:rFonts w:asciiTheme="minorHAnsi" w:hAnsiTheme="minorHAnsi"/>
            <w:kern w:val="2"/>
            <w:szCs w:val="24"/>
            <w:lang w:eastAsia="en-GB"/>
            <w14:ligatures w14:val="standardContextual"/>
          </w:rPr>
          <w:tab/>
        </w:r>
        <w:r w:rsidRPr="00645306">
          <w:rPr>
            <w:rStyle w:val="Hyperlink"/>
          </w:rPr>
          <w:t>Combatting of Trafficking in Persons (GCC Clause 45)</w:t>
        </w:r>
        <w:r w:rsidRPr="00645306">
          <w:rPr>
            <w:webHidden/>
          </w:rPr>
          <w:tab/>
        </w:r>
        <w:r w:rsidRPr="00645306">
          <w:rPr>
            <w:webHidden/>
          </w:rPr>
          <w:fldChar w:fldCharType="begin"/>
        </w:r>
        <w:r w:rsidRPr="00645306">
          <w:rPr>
            <w:webHidden/>
          </w:rPr>
          <w:instrText xml:space="preserve"> PAGEREF _Toc195801396 \h </w:instrText>
        </w:r>
        <w:r w:rsidRPr="00645306">
          <w:rPr>
            <w:webHidden/>
          </w:rPr>
        </w:r>
        <w:r w:rsidRPr="00645306">
          <w:rPr>
            <w:webHidden/>
          </w:rPr>
          <w:fldChar w:fldCharType="separate"/>
        </w:r>
        <w:r w:rsidRPr="00645306">
          <w:rPr>
            <w:webHidden/>
          </w:rPr>
          <w:t>276</w:t>
        </w:r>
        <w:r w:rsidRPr="00645306">
          <w:rPr>
            <w:webHidden/>
          </w:rPr>
          <w:fldChar w:fldCharType="end"/>
        </w:r>
      </w:hyperlink>
    </w:p>
    <w:p w14:paraId="4B0D8E4B" w14:textId="7F6A1B1E" w:rsidR="00AC0D7C" w:rsidRPr="00645306" w:rsidRDefault="00AC0D7C">
      <w:pPr>
        <w:pStyle w:val="TOC4"/>
        <w:rPr>
          <w:rFonts w:asciiTheme="minorHAnsi" w:hAnsiTheme="minorHAnsi"/>
          <w:kern w:val="2"/>
          <w:szCs w:val="24"/>
          <w:lang w:eastAsia="en-GB"/>
          <w14:ligatures w14:val="standardContextual"/>
        </w:rPr>
      </w:pPr>
      <w:hyperlink w:anchor="_Toc195801397" w:history="1">
        <w:r w:rsidRPr="00645306">
          <w:rPr>
            <w:rStyle w:val="Hyperlink"/>
          </w:rPr>
          <w:t>46.</w:t>
        </w:r>
        <w:r w:rsidRPr="00645306">
          <w:rPr>
            <w:rFonts w:asciiTheme="minorHAnsi" w:hAnsiTheme="minorHAnsi"/>
            <w:kern w:val="2"/>
            <w:szCs w:val="24"/>
            <w:lang w:eastAsia="en-GB"/>
            <w14:ligatures w14:val="standardContextual"/>
          </w:rPr>
          <w:tab/>
        </w:r>
        <w:r w:rsidRPr="00645306">
          <w:rPr>
            <w:rStyle w:val="Hyperlink"/>
          </w:rPr>
          <w:t>Social Analysis and Implementation Plan (GCC Clause 46)</w:t>
        </w:r>
        <w:r w:rsidRPr="00645306">
          <w:rPr>
            <w:webHidden/>
          </w:rPr>
          <w:tab/>
        </w:r>
        <w:r w:rsidRPr="00645306">
          <w:rPr>
            <w:webHidden/>
          </w:rPr>
          <w:fldChar w:fldCharType="begin"/>
        </w:r>
        <w:r w:rsidRPr="00645306">
          <w:rPr>
            <w:webHidden/>
          </w:rPr>
          <w:instrText xml:space="preserve"> PAGEREF _Toc195801397 \h </w:instrText>
        </w:r>
        <w:r w:rsidRPr="00645306">
          <w:rPr>
            <w:webHidden/>
          </w:rPr>
        </w:r>
        <w:r w:rsidRPr="00645306">
          <w:rPr>
            <w:webHidden/>
          </w:rPr>
          <w:fldChar w:fldCharType="separate"/>
        </w:r>
        <w:r w:rsidRPr="00645306">
          <w:rPr>
            <w:webHidden/>
          </w:rPr>
          <w:t>277</w:t>
        </w:r>
        <w:r w:rsidRPr="00645306">
          <w:rPr>
            <w:webHidden/>
          </w:rPr>
          <w:fldChar w:fldCharType="end"/>
        </w:r>
      </w:hyperlink>
    </w:p>
    <w:p w14:paraId="6218ABE2" w14:textId="69BAEF9B" w:rsidR="00AC0D7C" w:rsidRPr="00645306" w:rsidRDefault="00AC0D7C">
      <w:pPr>
        <w:pStyle w:val="TOC4"/>
        <w:rPr>
          <w:rFonts w:asciiTheme="minorHAnsi" w:hAnsiTheme="minorHAnsi"/>
          <w:kern w:val="2"/>
          <w:szCs w:val="24"/>
          <w:lang w:eastAsia="en-GB"/>
          <w14:ligatures w14:val="standardContextual"/>
        </w:rPr>
      </w:pPr>
      <w:hyperlink w:anchor="_Toc195801398" w:history="1">
        <w:r w:rsidRPr="00645306">
          <w:rPr>
            <w:rStyle w:val="Hyperlink"/>
          </w:rPr>
          <w:t>47.</w:t>
        </w:r>
        <w:r w:rsidRPr="00645306">
          <w:rPr>
            <w:rFonts w:asciiTheme="minorHAnsi" w:hAnsiTheme="minorHAnsi"/>
            <w:kern w:val="2"/>
            <w:szCs w:val="24"/>
            <w:lang w:eastAsia="en-GB"/>
            <w14:ligatures w14:val="standardContextual"/>
          </w:rPr>
          <w:tab/>
        </w:r>
        <w:r w:rsidRPr="00645306">
          <w:rPr>
            <w:rStyle w:val="Hyperlink"/>
          </w:rPr>
          <w:t>Prohibition of Harmful Child Labor (GCC Clause 47)</w:t>
        </w:r>
        <w:r w:rsidRPr="00645306">
          <w:rPr>
            <w:webHidden/>
          </w:rPr>
          <w:tab/>
        </w:r>
        <w:r w:rsidRPr="00645306">
          <w:rPr>
            <w:webHidden/>
          </w:rPr>
          <w:fldChar w:fldCharType="begin"/>
        </w:r>
        <w:r w:rsidRPr="00645306">
          <w:rPr>
            <w:webHidden/>
          </w:rPr>
          <w:instrText xml:space="preserve"> PAGEREF _Toc195801398 \h </w:instrText>
        </w:r>
        <w:r w:rsidRPr="00645306">
          <w:rPr>
            <w:webHidden/>
          </w:rPr>
        </w:r>
        <w:r w:rsidRPr="00645306">
          <w:rPr>
            <w:webHidden/>
          </w:rPr>
          <w:fldChar w:fldCharType="separate"/>
        </w:r>
        <w:r w:rsidRPr="00645306">
          <w:rPr>
            <w:webHidden/>
          </w:rPr>
          <w:t>277</w:t>
        </w:r>
        <w:r w:rsidRPr="00645306">
          <w:rPr>
            <w:webHidden/>
          </w:rPr>
          <w:fldChar w:fldCharType="end"/>
        </w:r>
      </w:hyperlink>
    </w:p>
    <w:p w14:paraId="6786F8BB" w14:textId="3268AA4F" w:rsidR="00AC0D7C" w:rsidRPr="00645306" w:rsidRDefault="00AC0D7C">
      <w:pPr>
        <w:pStyle w:val="TOC4"/>
        <w:rPr>
          <w:rFonts w:asciiTheme="minorHAnsi" w:hAnsiTheme="minorHAnsi"/>
          <w:kern w:val="2"/>
          <w:szCs w:val="24"/>
          <w:lang w:eastAsia="en-GB"/>
          <w14:ligatures w14:val="standardContextual"/>
        </w:rPr>
      </w:pPr>
      <w:hyperlink w:anchor="_Toc195801399" w:history="1">
        <w:r w:rsidRPr="00645306">
          <w:rPr>
            <w:rStyle w:val="Hyperlink"/>
          </w:rPr>
          <w:t>48.</w:t>
        </w:r>
        <w:r w:rsidRPr="00645306">
          <w:rPr>
            <w:rFonts w:asciiTheme="minorHAnsi" w:hAnsiTheme="minorHAnsi"/>
            <w:kern w:val="2"/>
            <w:szCs w:val="24"/>
            <w:lang w:eastAsia="en-GB"/>
            <w14:ligatures w14:val="standardContextual"/>
          </w:rPr>
          <w:tab/>
        </w:r>
        <w:r w:rsidRPr="00645306">
          <w:rPr>
            <w:rStyle w:val="Hyperlink"/>
          </w:rPr>
          <w:t>Prohibition of Sexual Harassment and Sexual Exploitation and Abuse (GCC Clause 48)</w:t>
        </w:r>
        <w:r w:rsidRPr="00645306">
          <w:rPr>
            <w:webHidden/>
          </w:rPr>
          <w:tab/>
        </w:r>
        <w:r w:rsidRPr="00645306">
          <w:rPr>
            <w:webHidden/>
          </w:rPr>
          <w:fldChar w:fldCharType="begin"/>
        </w:r>
        <w:r w:rsidRPr="00645306">
          <w:rPr>
            <w:webHidden/>
          </w:rPr>
          <w:instrText xml:space="preserve"> PAGEREF _Toc195801399 \h </w:instrText>
        </w:r>
        <w:r w:rsidRPr="00645306">
          <w:rPr>
            <w:webHidden/>
          </w:rPr>
        </w:r>
        <w:r w:rsidRPr="00645306">
          <w:rPr>
            <w:webHidden/>
          </w:rPr>
          <w:fldChar w:fldCharType="separate"/>
        </w:r>
        <w:r w:rsidRPr="00645306">
          <w:rPr>
            <w:webHidden/>
          </w:rPr>
          <w:t>277</w:t>
        </w:r>
        <w:r w:rsidRPr="00645306">
          <w:rPr>
            <w:webHidden/>
          </w:rPr>
          <w:fldChar w:fldCharType="end"/>
        </w:r>
      </w:hyperlink>
    </w:p>
    <w:p w14:paraId="400112E6" w14:textId="072E5538" w:rsidR="00AC0D7C" w:rsidRPr="00645306" w:rsidRDefault="00AC0D7C">
      <w:pPr>
        <w:pStyle w:val="TOC4"/>
        <w:rPr>
          <w:rFonts w:asciiTheme="minorHAnsi" w:hAnsiTheme="minorHAnsi"/>
          <w:kern w:val="2"/>
          <w:szCs w:val="24"/>
          <w:lang w:eastAsia="en-GB"/>
          <w14:ligatures w14:val="standardContextual"/>
        </w:rPr>
      </w:pPr>
      <w:hyperlink w:anchor="_Toc195801400" w:history="1">
        <w:r w:rsidRPr="00645306">
          <w:rPr>
            <w:rStyle w:val="Hyperlink"/>
          </w:rPr>
          <w:t>49.</w:t>
        </w:r>
        <w:r w:rsidRPr="00645306">
          <w:rPr>
            <w:rFonts w:asciiTheme="minorHAnsi" w:hAnsiTheme="minorHAnsi"/>
            <w:kern w:val="2"/>
            <w:szCs w:val="24"/>
            <w:lang w:eastAsia="en-GB"/>
            <w14:ligatures w14:val="standardContextual"/>
          </w:rPr>
          <w:tab/>
        </w:r>
        <w:r w:rsidRPr="00645306">
          <w:rPr>
            <w:rStyle w:val="Hyperlink"/>
          </w:rPr>
          <w:t>Non-Discrim</w:t>
        </w:r>
        <w:r w:rsidRPr="00645306">
          <w:rPr>
            <w:rStyle w:val="Hyperlink"/>
            <w:rFonts w:eastAsiaTheme="minorHAnsi"/>
          </w:rPr>
          <w:t>i</w:t>
        </w:r>
        <w:r w:rsidRPr="00645306">
          <w:rPr>
            <w:rStyle w:val="Hyperlink"/>
          </w:rPr>
          <w:t>nation and Equal Opportunity (GCC Clause 49)</w:t>
        </w:r>
        <w:r w:rsidRPr="00645306">
          <w:rPr>
            <w:webHidden/>
          </w:rPr>
          <w:tab/>
        </w:r>
        <w:r w:rsidRPr="00645306">
          <w:rPr>
            <w:webHidden/>
          </w:rPr>
          <w:fldChar w:fldCharType="begin"/>
        </w:r>
        <w:r w:rsidRPr="00645306">
          <w:rPr>
            <w:webHidden/>
          </w:rPr>
          <w:instrText xml:space="preserve"> PAGEREF _Toc195801400 \h </w:instrText>
        </w:r>
        <w:r w:rsidRPr="00645306">
          <w:rPr>
            <w:webHidden/>
          </w:rPr>
        </w:r>
        <w:r w:rsidRPr="00645306">
          <w:rPr>
            <w:webHidden/>
          </w:rPr>
          <w:fldChar w:fldCharType="separate"/>
        </w:r>
        <w:r w:rsidRPr="00645306">
          <w:rPr>
            <w:webHidden/>
          </w:rPr>
          <w:t>277</w:t>
        </w:r>
        <w:r w:rsidRPr="00645306">
          <w:rPr>
            <w:webHidden/>
          </w:rPr>
          <w:fldChar w:fldCharType="end"/>
        </w:r>
      </w:hyperlink>
    </w:p>
    <w:p w14:paraId="544EBA8F" w14:textId="1F542693" w:rsidR="00236BCB" w:rsidRPr="00645306" w:rsidRDefault="005576F8" w:rsidP="00F647DC">
      <w:pPr>
        <w:tabs>
          <w:tab w:val="left" w:pos="3960"/>
        </w:tabs>
        <w:suppressAutoHyphens/>
        <w:spacing w:before="480" w:line="240" w:lineRule="auto"/>
        <w:jc w:val="center"/>
        <w:outlineLvl w:val="0"/>
        <w:rPr>
          <w:rFonts w:eastAsia="Times New Roman" w:cs="Times New Roman"/>
          <w:szCs w:val="20"/>
        </w:rPr>
      </w:pPr>
      <w:r w:rsidRPr="00645306">
        <w:rPr>
          <w:rFonts w:eastAsia="Times New Roman" w:cs="Times New Roman"/>
          <w:b/>
          <w:smallCaps/>
          <w:sz w:val="36"/>
          <w:szCs w:val="20"/>
        </w:rPr>
        <w:fldChar w:fldCharType="end"/>
      </w:r>
      <w:r w:rsidR="005959FB" w:rsidRPr="00645306">
        <w:rPr>
          <w:rFonts w:eastAsia="Times New Roman" w:cs="Times New Roman"/>
          <w:szCs w:val="20"/>
        </w:rPr>
        <w:t xml:space="preserve"> </w:t>
      </w:r>
      <w:bookmarkStart w:id="2780" w:name="SCC"/>
      <w:bookmarkStart w:id="2781" w:name="_Hlt495537193"/>
      <w:bookmarkStart w:id="2782" w:name="_Hlt495537202"/>
      <w:bookmarkStart w:id="2783" w:name="_Toc521497332"/>
      <w:bookmarkStart w:id="2784" w:name="_Toc210987091"/>
      <w:bookmarkEnd w:id="2780"/>
      <w:bookmarkEnd w:id="2781"/>
      <w:bookmarkEnd w:id="2782"/>
      <w:r w:rsidR="00236BCB" w:rsidRPr="00645306">
        <w:rPr>
          <w:rFonts w:eastAsia="Times New Roman" w:cs="Times New Roman"/>
          <w:szCs w:val="20"/>
        </w:rPr>
        <w:br w:type="page"/>
      </w:r>
    </w:p>
    <w:p w14:paraId="6B57E999" w14:textId="77777777" w:rsidR="006B3AA5" w:rsidRPr="00645306" w:rsidRDefault="006B3AA5" w:rsidP="005E3E29">
      <w:pPr>
        <w:jc w:val="center"/>
      </w:pPr>
      <w:bookmarkStart w:id="2785" w:name="_Toc55485441"/>
      <w:proofErr w:type="gramStart"/>
      <w:r w:rsidRPr="00645306">
        <w:rPr>
          <w:b/>
          <w:sz w:val="32"/>
        </w:rPr>
        <w:lastRenderedPageBreak/>
        <w:t>Particular Conditions</w:t>
      </w:r>
      <w:proofErr w:type="gramEnd"/>
      <w:r w:rsidRPr="00645306">
        <w:rPr>
          <w:b/>
          <w:sz w:val="32"/>
        </w:rPr>
        <w:t xml:space="preserve"> of Contract</w:t>
      </w:r>
      <w:bookmarkEnd w:id="2785"/>
    </w:p>
    <w:p w14:paraId="26A970C5"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The following Particular Conditions of Contract (“PCC”) shall supplement or amend the General Conditions of Contract (“GCC”). Whenever there is a conflict, the provisions of the PCC shall prevail over those in the General Conditions of Contract. For the purposes of clarity, any referenced GCC clause numbers are indicated in the left column of the PCC.</w:t>
      </w:r>
    </w:p>
    <w:p w14:paraId="4D57F57B" w14:textId="4D24B9E3" w:rsidR="006B3AA5" w:rsidRPr="00645306" w:rsidRDefault="003373B5" w:rsidP="005E3E29">
      <w:pPr>
        <w:pStyle w:val="Heading3PCC"/>
      </w:pPr>
      <w:bookmarkStart w:id="2786" w:name="_Toc521497286"/>
      <w:bookmarkStart w:id="2787" w:name="_Toc210987045"/>
      <w:bookmarkStart w:id="2788" w:name="_Toc30444097"/>
      <w:bookmarkStart w:id="2789" w:name="_Toc55485442"/>
      <w:bookmarkStart w:id="2790" w:name="_Toc55540643"/>
      <w:bookmarkStart w:id="2791" w:name="_Toc55540970"/>
      <w:bookmarkStart w:id="2792" w:name="_Toc55561676"/>
      <w:bookmarkStart w:id="2793" w:name="_Toc55734925"/>
      <w:bookmarkStart w:id="2794" w:name="_Toc55735029"/>
      <w:bookmarkStart w:id="2795" w:name="_Toc55746833"/>
      <w:bookmarkStart w:id="2796" w:name="_Toc55760593"/>
      <w:bookmarkStart w:id="2797" w:name="_Toc55760963"/>
      <w:bookmarkStart w:id="2798" w:name="_Toc55765896"/>
      <w:bookmarkStart w:id="2799" w:name="_Toc55933376"/>
      <w:bookmarkStart w:id="2800" w:name="_Toc56639256"/>
      <w:bookmarkStart w:id="2801" w:name="_Toc194593393"/>
      <w:bookmarkStart w:id="2802" w:name="_Toc195801344"/>
      <w:r w:rsidRPr="00645306">
        <w:t>A.</w:t>
      </w:r>
      <w:r w:rsidRPr="00645306">
        <w:tab/>
      </w:r>
      <w:r w:rsidR="006B3AA5" w:rsidRPr="00645306">
        <w:t>Contract and Interpretation</w:t>
      </w:r>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p>
    <w:p w14:paraId="344BD842" w14:textId="0B06DD78" w:rsidR="00D72315" w:rsidRPr="00645306" w:rsidRDefault="00D72315" w:rsidP="00D72315">
      <w:pPr>
        <w:pStyle w:val="Heading4PCC"/>
      </w:pPr>
      <w:bookmarkStart w:id="2803" w:name="_Toc56639257"/>
      <w:bookmarkStart w:id="2804" w:name="_Toc194593394"/>
      <w:bookmarkStart w:id="2805" w:name="_Toc195801345"/>
      <w:r w:rsidRPr="00645306">
        <w:t>Definitions (GCC Clause 1)</w:t>
      </w:r>
      <w:bookmarkEnd w:id="2803"/>
      <w:bookmarkEnd w:id="2804"/>
      <w:bookmarkEnd w:id="2805"/>
      <w:r w:rsidRPr="00645306">
        <w:t xml:space="preserve"> </w:t>
      </w:r>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062"/>
        <w:gridCol w:w="7046"/>
      </w:tblGrid>
      <w:tr w:rsidR="006B3AA5" w:rsidRPr="00645306" w14:paraId="1F08A4EF" w14:textId="77777777" w:rsidTr="006B3AA5">
        <w:tc>
          <w:tcPr>
            <w:tcW w:w="2062" w:type="dxa"/>
          </w:tcPr>
          <w:p w14:paraId="0EC54F5D" w14:textId="77777777" w:rsidR="006B3AA5" w:rsidRPr="00645306" w:rsidRDefault="006B3AA5" w:rsidP="006B3AA5">
            <w:pPr>
              <w:tabs>
                <w:tab w:val="left" w:pos="3960"/>
              </w:tabs>
              <w:suppressAutoHyphens/>
              <w:spacing w:after="0" w:line="240" w:lineRule="auto"/>
              <w:ind w:right="-72" w:firstLine="14"/>
              <w:rPr>
                <w:rFonts w:eastAsia="Times New Roman" w:cs="Times New Roman"/>
                <w:szCs w:val="24"/>
              </w:rPr>
            </w:pPr>
            <w:r w:rsidRPr="00645306">
              <w:rPr>
                <w:rFonts w:eastAsia="Times New Roman" w:cs="Times New Roman"/>
                <w:szCs w:val="24"/>
              </w:rPr>
              <w:t>GCC 1.1 (</w:t>
            </w:r>
            <w:proofErr w:type="spellStart"/>
            <w:r w:rsidRPr="00645306">
              <w:rPr>
                <w:rFonts w:eastAsia="Times New Roman" w:cs="Times New Roman"/>
                <w:szCs w:val="24"/>
              </w:rPr>
              <w:t>i</w:t>
            </w:r>
            <w:proofErr w:type="spellEnd"/>
            <w:r w:rsidRPr="00645306">
              <w:rPr>
                <w:rFonts w:eastAsia="Times New Roman" w:cs="Times New Roman"/>
                <w:szCs w:val="24"/>
              </w:rPr>
              <w:t>)</w:t>
            </w:r>
          </w:p>
        </w:tc>
        <w:tc>
          <w:tcPr>
            <w:tcW w:w="7046" w:type="dxa"/>
          </w:tcPr>
          <w:p w14:paraId="42826279" w14:textId="2FD6CB19" w:rsidR="006B3AA5" w:rsidRPr="00645306" w:rsidRDefault="006B3AA5" w:rsidP="006B3AA5">
            <w:pPr>
              <w:tabs>
                <w:tab w:val="left" w:pos="3960"/>
              </w:tabs>
              <w:suppressAutoHyphens/>
              <w:spacing w:after="240" w:line="240" w:lineRule="auto"/>
              <w:ind w:left="734" w:right="-14" w:hanging="734"/>
              <w:rPr>
                <w:rFonts w:eastAsia="Times New Roman" w:cs="Times New Roman"/>
                <w:szCs w:val="24"/>
              </w:rPr>
            </w:pPr>
            <w:r w:rsidRPr="00645306">
              <w:rPr>
                <w:rFonts w:eastAsia="Times New Roman" w:cs="Times New Roman"/>
                <w:szCs w:val="24"/>
              </w:rPr>
              <w:t xml:space="preserve">“Compact” means the Millennium Challenge Compact between the Government and the United States of America, acting through MCC, executed on </w:t>
            </w:r>
            <w:r w:rsidRPr="00645306">
              <w:rPr>
                <w:rFonts w:eastAsia="Times New Roman" w:cs="Times New Roman"/>
                <w:i/>
                <w:szCs w:val="24"/>
              </w:rPr>
              <w:t>[insert:</w:t>
            </w:r>
            <w:r w:rsidRPr="00645306">
              <w:rPr>
                <w:rFonts w:eastAsia="Times New Roman" w:cs="Times New Roman"/>
                <w:b/>
                <w:i/>
                <w:szCs w:val="24"/>
              </w:rPr>
              <w:t xml:space="preserve"> date of Compact</w:t>
            </w:r>
            <w:r w:rsidRPr="00645306">
              <w:rPr>
                <w:rFonts w:eastAsia="Times New Roman" w:cs="Times New Roman"/>
                <w:i/>
                <w:szCs w:val="24"/>
              </w:rPr>
              <w:t>]</w:t>
            </w:r>
            <w:r w:rsidRPr="00645306">
              <w:rPr>
                <w:rFonts w:eastAsia="Times New Roman" w:cs="Times New Roman"/>
                <w:szCs w:val="24"/>
              </w:rPr>
              <w:t xml:space="preserve"> that sets forth the general terms and conditions on which MCC will provide funding of up to US$ </w:t>
            </w:r>
            <w:r w:rsidRPr="00645306">
              <w:rPr>
                <w:rFonts w:eastAsia="Times New Roman" w:cs="Times New Roman"/>
                <w:i/>
                <w:szCs w:val="24"/>
              </w:rPr>
              <w:t>[insert:</w:t>
            </w:r>
            <w:r w:rsidRPr="00645306">
              <w:rPr>
                <w:rFonts w:eastAsia="Times New Roman" w:cs="Times New Roman"/>
                <w:b/>
                <w:i/>
                <w:szCs w:val="24"/>
              </w:rPr>
              <w:t xml:space="preserve"> dollar amount of Compact</w:t>
            </w:r>
            <w:r w:rsidRPr="00645306">
              <w:rPr>
                <w:rFonts w:eastAsia="Times New Roman" w:cs="Times New Roman"/>
                <w:i/>
                <w:szCs w:val="24"/>
              </w:rPr>
              <w:t>]</w:t>
            </w:r>
            <w:r w:rsidRPr="00645306">
              <w:rPr>
                <w:rFonts w:eastAsia="Times New Roman" w:cs="Times New Roman"/>
                <w:szCs w:val="24"/>
              </w:rPr>
              <w:t xml:space="preserve"> to the Government for a </w:t>
            </w:r>
            <w:r w:rsidR="00101A4F" w:rsidRPr="00645306">
              <w:rPr>
                <w:rFonts w:eastAsia="Times New Roman" w:cs="Times New Roman"/>
                <w:szCs w:val="24"/>
              </w:rPr>
              <w:t>Accountable</w:t>
            </w:r>
            <w:r w:rsidRPr="00645306">
              <w:rPr>
                <w:rFonts w:eastAsia="Times New Roman" w:cs="Times New Roman"/>
                <w:szCs w:val="24"/>
              </w:rPr>
              <w:t xml:space="preserve"> program to advance economic growth and reduce poverty in </w:t>
            </w:r>
            <w:r w:rsidRPr="00645306">
              <w:rPr>
                <w:rFonts w:eastAsia="Times New Roman" w:cs="Times New Roman"/>
                <w:i/>
                <w:szCs w:val="24"/>
              </w:rPr>
              <w:t xml:space="preserve">[insert: </w:t>
            </w:r>
            <w:r w:rsidRPr="00645306">
              <w:rPr>
                <w:rFonts w:eastAsia="Times New Roman" w:cs="Times New Roman"/>
                <w:b/>
                <w:i/>
                <w:szCs w:val="24"/>
              </w:rPr>
              <w:t xml:space="preserve">name of </w:t>
            </w:r>
            <w:r w:rsidR="00101A4F" w:rsidRPr="00645306">
              <w:rPr>
                <w:rFonts w:eastAsia="Times New Roman" w:cs="Times New Roman"/>
                <w:b/>
                <w:i/>
                <w:szCs w:val="24"/>
              </w:rPr>
              <w:t>Accountable</w:t>
            </w:r>
            <w:r w:rsidRPr="00645306">
              <w:rPr>
                <w:rFonts w:eastAsia="Times New Roman" w:cs="Times New Roman"/>
                <w:b/>
                <w:i/>
                <w:szCs w:val="24"/>
              </w:rPr>
              <w:t xml:space="preserve"> country</w:t>
            </w:r>
            <w:r w:rsidRPr="00645306">
              <w:rPr>
                <w:rFonts w:eastAsia="Times New Roman" w:cs="Times New Roman"/>
                <w:i/>
                <w:szCs w:val="24"/>
              </w:rPr>
              <w:t>]</w:t>
            </w:r>
          </w:p>
        </w:tc>
      </w:tr>
      <w:tr w:rsidR="006B3AA5" w:rsidRPr="00645306" w14:paraId="47BAD18B" w14:textId="77777777" w:rsidTr="006B3AA5">
        <w:tc>
          <w:tcPr>
            <w:tcW w:w="2062" w:type="dxa"/>
          </w:tcPr>
          <w:p w14:paraId="29AC2AA9" w14:textId="77777777" w:rsidR="006B3AA5" w:rsidRPr="00645306" w:rsidRDefault="006B3AA5" w:rsidP="006B3AA5">
            <w:pPr>
              <w:tabs>
                <w:tab w:val="left" w:pos="3960"/>
              </w:tabs>
              <w:suppressAutoHyphens/>
              <w:spacing w:after="0" w:line="240" w:lineRule="auto"/>
              <w:ind w:right="-72" w:firstLine="18"/>
              <w:rPr>
                <w:rFonts w:eastAsia="Times New Roman" w:cs="Times New Roman"/>
                <w:szCs w:val="20"/>
              </w:rPr>
            </w:pPr>
            <w:r w:rsidRPr="00645306">
              <w:rPr>
                <w:rFonts w:eastAsia="Times New Roman" w:cs="Times New Roman"/>
                <w:szCs w:val="20"/>
              </w:rPr>
              <w:t>GCC 1.1 (n)</w:t>
            </w:r>
          </w:p>
        </w:tc>
        <w:tc>
          <w:tcPr>
            <w:tcW w:w="7046" w:type="dxa"/>
          </w:tcPr>
          <w:p w14:paraId="4CED53F6" w14:textId="77777777" w:rsidR="006B3AA5" w:rsidRPr="00645306" w:rsidRDefault="006B3AA5" w:rsidP="006B3AA5">
            <w:pPr>
              <w:tabs>
                <w:tab w:val="left" w:pos="3960"/>
              </w:tabs>
              <w:suppressAutoHyphens/>
              <w:spacing w:after="240" w:line="240" w:lineRule="auto"/>
              <w:ind w:left="734" w:right="-72" w:hanging="734"/>
              <w:rPr>
                <w:rFonts w:eastAsia="Times New Roman" w:cs="Times New Roman"/>
                <w:szCs w:val="24"/>
              </w:rPr>
            </w:pPr>
            <w:r w:rsidRPr="00645306">
              <w:rPr>
                <w:rFonts w:eastAsia="Times New Roman" w:cs="Times New Roman"/>
                <w:b/>
                <w:i/>
                <w:iCs/>
                <w:szCs w:val="24"/>
              </w:rPr>
              <w:t xml:space="preserve">“The Contract shall continue in force until the Information </w:t>
            </w:r>
            <w:proofErr w:type="gramStart"/>
            <w:r w:rsidRPr="00645306">
              <w:rPr>
                <w:rFonts w:eastAsia="Times New Roman" w:cs="Times New Roman"/>
                <w:b/>
                <w:i/>
                <w:iCs/>
                <w:szCs w:val="24"/>
              </w:rPr>
              <w:t>System</w:t>
            </w:r>
            <w:proofErr w:type="gramEnd"/>
            <w:r w:rsidRPr="00645306">
              <w:rPr>
                <w:rFonts w:eastAsia="Times New Roman" w:cs="Times New Roman"/>
                <w:b/>
                <w:i/>
                <w:iCs/>
                <w:szCs w:val="24"/>
              </w:rPr>
              <w:t xml:space="preserve"> and all the Services have been provided unless the Contract is terminated earlier in accordance with the terms set out in the Contract.” </w:t>
            </w:r>
            <w:r w:rsidRPr="00645306">
              <w:rPr>
                <w:rFonts w:eastAsia="Times New Roman" w:cs="Times New Roman"/>
                <w:i/>
                <w:iCs/>
                <w:szCs w:val="24"/>
              </w:rPr>
              <w:t>or </w:t>
            </w:r>
            <w:proofErr w:type="gramStart"/>
            <w:r w:rsidRPr="00645306">
              <w:rPr>
                <w:rFonts w:eastAsia="Times New Roman" w:cs="Times New Roman"/>
                <w:i/>
                <w:iCs/>
                <w:szCs w:val="24"/>
              </w:rPr>
              <w:t>insert:</w:t>
            </w:r>
            <w:proofErr w:type="gramEnd"/>
            <w:r w:rsidRPr="00645306">
              <w:rPr>
                <w:rFonts w:eastAsia="Times New Roman" w:cs="Times New Roman"/>
                <w:i/>
                <w:iCs/>
                <w:szCs w:val="24"/>
              </w:rPr>
              <w:t xml:space="preserve"> </w:t>
            </w:r>
            <w:r w:rsidRPr="00645306">
              <w:rPr>
                <w:rFonts w:eastAsia="Times New Roman" w:cs="Times New Roman"/>
                <w:b/>
                <w:i/>
                <w:iCs/>
                <w:szCs w:val="24"/>
              </w:rPr>
              <w:t>necessary and appropriate dates</w:t>
            </w:r>
          </w:p>
        </w:tc>
      </w:tr>
      <w:tr w:rsidR="006B3AA5" w:rsidRPr="00645306" w14:paraId="2EBB085F" w14:textId="77777777" w:rsidTr="006B3AA5">
        <w:tc>
          <w:tcPr>
            <w:tcW w:w="2062" w:type="dxa"/>
          </w:tcPr>
          <w:p w14:paraId="65059EC8" w14:textId="77777777" w:rsidR="006B3AA5" w:rsidRPr="00645306" w:rsidRDefault="006B3AA5" w:rsidP="006B3AA5">
            <w:pPr>
              <w:tabs>
                <w:tab w:val="left" w:pos="3960"/>
              </w:tabs>
              <w:suppressAutoHyphens/>
              <w:spacing w:after="0" w:line="240" w:lineRule="auto"/>
              <w:ind w:right="-72" w:firstLine="14"/>
              <w:rPr>
                <w:rFonts w:eastAsia="Times New Roman" w:cs="Times New Roman"/>
                <w:szCs w:val="20"/>
              </w:rPr>
            </w:pPr>
            <w:r w:rsidRPr="00645306">
              <w:rPr>
                <w:rFonts w:eastAsia="Times New Roman" w:cs="Times New Roman"/>
                <w:szCs w:val="20"/>
              </w:rPr>
              <w:t>GCC 1.1 (y)</w:t>
            </w:r>
          </w:p>
        </w:tc>
        <w:tc>
          <w:tcPr>
            <w:tcW w:w="7046" w:type="dxa"/>
          </w:tcPr>
          <w:p w14:paraId="23A93DF8" w14:textId="77777777" w:rsidR="006B3AA5" w:rsidRPr="00645306" w:rsidRDefault="006B3AA5" w:rsidP="006B3AA5">
            <w:pPr>
              <w:tabs>
                <w:tab w:val="left" w:pos="3960"/>
              </w:tabs>
              <w:suppressAutoHyphens/>
              <w:spacing w:after="240" w:line="240" w:lineRule="auto"/>
              <w:ind w:left="734" w:right="-14" w:hanging="734"/>
              <w:rPr>
                <w:rFonts w:eastAsia="Times New Roman" w:cs="Times New Roman"/>
                <w:szCs w:val="24"/>
              </w:rPr>
            </w:pPr>
            <w:r w:rsidRPr="00645306">
              <w:rPr>
                <w:rFonts w:eastAsia="Times New Roman" w:cs="Times New Roman"/>
                <w:szCs w:val="24"/>
              </w:rPr>
              <w:t xml:space="preserve">“Government” means the Government of </w:t>
            </w:r>
            <w:r w:rsidRPr="00645306">
              <w:rPr>
                <w:rFonts w:eastAsia="Times New Roman" w:cs="Times New Roman"/>
                <w:i/>
                <w:szCs w:val="24"/>
              </w:rPr>
              <w:t>[</w:t>
            </w:r>
            <w:proofErr w:type="gramStart"/>
            <w:r w:rsidRPr="00645306">
              <w:rPr>
                <w:rFonts w:eastAsia="Times New Roman" w:cs="Times New Roman"/>
                <w:i/>
                <w:szCs w:val="24"/>
              </w:rPr>
              <w:t>insert:</w:t>
            </w:r>
            <w:proofErr w:type="gramEnd"/>
            <w:r w:rsidRPr="00645306">
              <w:rPr>
                <w:rFonts w:eastAsia="Times New Roman" w:cs="Times New Roman"/>
                <w:i/>
                <w:szCs w:val="24"/>
              </w:rPr>
              <w:t xml:space="preserve"> </w:t>
            </w:r>
            <w:r w:rsidRPr="00645306">
              <w:rPr>
                <w:rFonts w:eastAsia="Times New Roman" w:cs="Times New Roman"/>
                <w:b/>
                <w:i/>
                <w:szCs w:val="24"/>
              </w:rPr>
              <w:t>formal name of the country</w:t>
            </w:r>
            <w:r w:rsidRPr="00645306">
              <w:rPr>
                <w:rFonts w:eastAsia="Times New Roman" w:cs="Times New Roman"/>
                <w:i/>
                <w:szCs w:val="24"/>
              </w:rPr>
              <w:t>]</w:t>
            </w:r>
            <w:r w:rsidRPr="00645306">
              <w:rPr>
                <w:rFonts w:eastAsia="Times New Roman" w:cs="Times New Roman"/>
                <w:szCs w:val="24"/>
              </w:rPr>
              <w:t>.”</w:t>
            </w:r>
          </w:p>
        </w:tc>
      </w:tr>
      <w:tr w:rsidR="006B3AA5" w:rsidRPr="00645306" w14:paraId="70FD9ABF" w14:textId="77777777" w:rsidTr="006B3AA5">
        <w:tc>
          <w:tcPr>
            <w:tcW w:w="2062" w:type="dxa"/>
          </w:tcPr>
          <w:p w14:paraId="583CDD9B" w14:textId="77777777" w:rsidR="006B3AA5" w:rsidRPr="00645306" w:rsidRDefault="006B3AA5" w:rsidP="006B3AA5">
            <w:pPr>
              <w:tabs>
                <w:tab w:val="left" w:pos="3960"/>
              </w:tabs>
              <w:suppressAutoHyphens/>
              <w:spacing w:after="0" w:line="240" w:lineRule="auto"/>
              <w:ind w:right="-72" w:firstLine="14"/>
              <w:rPr>
                <w:rFonts w:eastAsia="Times New Roman" w:cs="Times New Roman"/>
                <w:szCs w:val="20"/>
              </w:rPr>
            </w:pPr>
            <w:r w:rsidRPr="00645306">
              <w:rPr>
                <w:rFonts w:eastAsia="Times New Roman" w:cs="Times New Roman"/>
                <w:szCs w:val="20"/>
              </w:rPr>
              <w:t>GCC 1.1 (kk)</w:t>
            </w:r>
          </w:p>
        </w:tc>
        <w:tc>
          <w:tcPr>
            <w:tcW w:w="7046" w:type="dxa"/>
          </w:tcPr>
          <w:p w14:paraId="320E6CE2" w14:textId="77777777" w:rsidR="006B3AA5" w:rsidRPr="00645306" w:rsidRDefault="006B3AA5" w:rsidP="006B3AA5">
            <w:pPr>
              <w:tabs>
                <w:tab w:val="left" w:pos="3960"/>
              </w:tabs>
              <w:suppressAutoHyphens/>
              <w:spacing w:after="240" w:line="240" w:lineRule="auto"/>
              <w:ind w:left="720" w:right="-72" w:hanging="720"/>
              <w:rPr>
                <w:rFonts w:eastAsia="Times New Roman" w:cs="Times New Roman"/>
                <w:i/>
                <w:iCs/>
                <w:szCs w:val="20"/>
              </w:rPr>
            </w:pPr>
            <w:r w:rsidRPr="00645306">
              <w:rPr>
                <w:rFonts w:eastAsia="Times New Roman" w:cs="Times New Roman"/>
                <w:szCs w:val="20"/>
              </w:rPr>
              <w:t xml:space="preserve">The applicable edition of the Procurement Guidelines is: </w:t>
            </w:r>
          </w:p>
          <w:p w14:paraId="6E73F151" w14:textId="5E3A4EC7" w:rsidR="006B3AA5" w:rsidRPr="00645306" w:rsidRDefault="00101A4F" w:rsidP="006B3AA5">
            <w:pPr>
              <w:tabs>
                <w:tab w:val="left" w:pos="3960"/>
              </w:tabs>
              <w:suppressAutoHyphens/>
              <w:spacing w:after="240" w:line="240" w:lineRule="auto"/>
              <w:ind w:left="720" w:right="-72" w:hanging="720"/>
              <w:rPr>
                <w:rFonts w:eastAsia="Times New Roman" w:cs="Times New Roman"/>
                <w:szCs w:val="20"/>
              </w:rPr>
            </w:pPr>
            <w:r w:rsidRPr="00645306">
              <w:rPr>
                <w:rFonts w:eastAsia="Times New Roman" w:cs="Times New Roman"/>
                <w:i/>
                <w:iCs/>
                <w:szCs w:val="20"/>
              </w:rPr>
              <w:t>MCC Accountable Entity Procurement Policy and Guidelines</w:t>
            </w:r>
            <w:r w:rsidR="006B3AA5" w:rsidRPr="00645306">
              <w:rPr>
                <w:rFonts w:eastAsia="Times New Roman" w:cs="Times New Roman"/>
                <w:szCs w:val="20"/>
              </w:rPr>
              <w:t xml:space="preserve"> as amended on </w:t>
            </w:r>
            <w:proofErr w:type="gramStart"/>
            <w:r w:rsidR="006B3AA5" w:rsidRPr="00645306">
              <w:rPr>
                <w:rFonts w:eastAsia="Times New Roman" w:cs="Times New Roman"/>
                <w:szCs w:val="20"/>
              </w:rPr>
              <w:t>February XX,</w:t>
            </w:r>
            <w:proofErr w:type="gramEnd"/>
            <w:r w:rsidR="006B3AA5" w:rsidRPr="00645306">
              <w:rPr>
                <w:rFonts w:eastAsia="Times New Roman" w:cs="Times New Roman"/>
                <w:szCs w:val="20"/>
              </w:rPr>
              <w:t xml:space="preserve"> 2020, which is provided on</w:t>
            </w:r>
            <w:r w:rsidR="006B3AA5" w:rsidRPr="00645306">
              <w:rPr>
                <w:rFonts w:eastAsia="Times New Roman" w:cs="Times New Roman"/>
                <w:b/>
                <w:i/>
                <w:iCs/>
                <w:szCs w:val="20"/>
              </w:rPr>
              <w:t xml:space="preserve"> </w:t>
            </w:r>
            <w:r w:rsidR="006B3AA5" w:rsidRPr="00645306">
              <w:rPr>
                <w:rFonts w:eastAsia="Times New Roman" w:cs="Times New Roman"/>
                <w:iCs/>
                <w:szCs w:val="20"/>
              </w:rPr>
              <w:t>the</w:t>
            </w:r>
            <w:r w:rsidR="006B3AA5" w:rsidRPr="00645306">
              <w:rPr>
                <w:rFonts w:eastAsia="Times New Roman" w:cs="Times New Roman"/>
                <w:b/>
                <w:i/>
                <w:iCs/>
                <w:szCs w:val="20"/>
              </w:rPr>
              <w:t xml:space="preserve"> </w:t>
            </w:r>
            <w:r w:rsidR="006B3AA5" w:rsidRPr="00645306">
              <w:rPr>
                <w:rFonts w:eastAsia="Times New Roman" w:cs="Times New Roman"/>
                <w:szCs w:val="20"/>
              </w:rPr>
              <w:t xml:space="preserve">MCC website: </w:t>
            </w:r>
            <w:hyperlink r:id="rId85" w:history="1">
              <w:r w:rsidR="006B3AA5" w:rsidRPr="00645306">
                <w:rPr>
                  <w:rFonts w:eastAsia="Times New Roman" w:cs="Times New Roman"/>
                  <w:color w:val="0000FF"/>
                  <w:szCs w:val="20"/>
                  <w:u w:val="single"/>
                </w:rPr>
                <w:t>http://www.mcc.gov/ppg</w:t>
              </w:r>
            </w:hyperlink>
            <w:r w:rsidR="006B3AA5" w:rsidRPr="00645306">
              <w:rPr>
                <w:rFonts w:eastAsia="Times New Roman" w:cs="Times New Roman"/>
                <w:szCs w:val="20"/>
              </w:rPr>
              <w:t>.</w:t>
            </w:r>
          </w:p>
        </w:tc>
      </w:tr>
      <w:tr w:rsidR="006B3AA5" w:rsidRPr="00645306" w14:paraId="0910454D" w14:textId="77777777" w:rsidTr="006B3AA5">
        <w:tc>
          <w:tcPr>
            <w:tcW w:w="2062" w:type="dxa"/>
          </w:tcPr>
          <w:p w14:paraId="4C2687FF" w14:textId="77777777" w:rsidR="006B3AA5" w:rsidRPr="00645306" w:rsidRDefault="006B3AA5" w:rsidP="006B3AA5">
            <w:pPr>
              <w:tabs>
                <w:tab w:val="left" w:pos="3960"/>
              </w:tabs>
              <w:suppressAutoHyphens/>
              <w:spacing w:after="0" w:line="240" w:lineRule="auto"/>
              <w:ind w:right="-72" w:firstLine="14"/>
              <w:rPr>
                <w:rFonts w:eastAsia="Times New Roman" w:cs="Times New Roman"/>
                <w:szCs w:val="20"/>
              </w:rPr>
            </w:pPr>
            <w:r w:rsidRPr="00645306">
              <w:rPr>
                <w:rFonts w:eastAsia="Times New Roman" w:cs="Times New Roman"/>
                <w:szCs w:val="20"/>
              </w:rPr>
              <w:t>GCC 1.1 (</w:t>
            </w:r>
            <w:proofErr w:type="spellStart"/>
            <w:r w:rsidRPr="00645306">
              <w:rPr>
                <w:rFonts w:eastAsia="Times New Roman" w:cs="Times New Roman"/>
                <w:szCs w:val="20"/>
              </w:rPr>
              <w:t>tt</w:t>
            </w:r>
            <w:proofErr w:type="spellEnd"/>
            <w:r w:rsidRPr="00645306">
              <w:rPr>
                <w:rFonts w:eastAsia="Times New Roman" w:cs="Times New Roman"/>
                <w:szCs w:val="20"/>
              </w:rPr>
              <w:t>)</w:t>
            </w:r>
          </w:p>
        </w:tc>
        <w:tc>
          <w:tcPr>
            <w:tcW w:w="7046" w:type="dxa"/>
          </w:tcPr>
          <w:p w14:paraId="7D3C3027" w14:textId="77777777" w:rsidR="006B3AA5" w:rsidRPr="00645306" w:rsidRDefault="006B3AA5" w:rsidP="006B3AA5">
            <w:pPr>
              <w:tabs>
                <w:tab w:val="left" w:pos="3960"/>
              </w:tabs>
              <w:suppressAutoHyphens/>
              <w:spacing w:after="240" w:line="240" w:lineRule="auto"/>
              <w:ind w:left="734" w:right="-72" w:hanging="734"/>
              <w:rPr>
                <w:rFonts w:eastAsia="Times New Roman" w:cs="Times New Roman"/>
                <w:szCs w:val="24"/>
              </w:rPr>
            </w:pPr>
            <w:r w:rsidRPr="00645306">
              <w:rPr>
                <w:rFonts w:eastAsia="Times New Roman" w:cs="Times New Roman"/>
                <w:szCs w:val="24"/>
              </w:rPr>
              <w:t xml:space="preserve">The Post-Warranty Services Period is </w:t>
            </w:r>
            <w:r w:rsidRPr="00645306">
              <w:rPr>
                <w:rFonts w:eastAsia="Times New Roman" w:cs="Times New Roman"/>
                <w:i/>
                <w:iCs/>
                <w:szCs w:val="24"/>
              </w:rPr>
              <w:t>[</w:t>
            </w:r>
            <w:proofErr w:type="gramStart"/>
            <w:r w:rsidRPr="00645306">
              <w:rPr>
                <w:rFonts w:eastAsia="Times New Roman" w:cs="Times New Roman"/>
                <w:i/>
                <w:iCs/>
                <w:szCs w:val="24"/>
              </w:rPr>
              <w:t>insert:</w:t>
            </w:r>
            <w:proofErr w:type="gramEnd"/>
            <w:r w:rsidRPr="00645306">
              <w:rPr>
                <w:rFonts w:eastAsia="Times New Roman" w:cs="Times New Roman"/>
                <w:b/>
                <w:i/>
                <w:iCs/>
                <w:szCs w:val="24"/>
              </w:rPr>
              <w:t xml:space="preserve"> number of months]</w:t>
            </w:r>
            <w:r w:rsidRPr="00645306">
              <w:rPr>
                <w:rFonts w:eastAsia="Times New Roman" w:cs="Times New Roman"/>
                <w:szCs w:val="24"/>
              </w:rPr>
              <w:t xml:space="preserve"> starting with the completion of the Warranty Period.</w:t>
            </w:r>
          </w:p>
        </w:tc>
      </w:tr>
      <w:tr w:rsidR="006B3AA5" w:rsidRPr="00645306" w14:paraId="2BA9D8ED" w14:textId="77777777" w:rsidTr="006B3AA5">
        <w:tc>
          <w:tcPr>
            <w:tcW w:w="2062" w:type="dxa"/>
          </w:tcPr>
          <w:p w14:paraId="503F5BA3" w14:textId="77777777" w:rsidR="006B3AA5" w:rsidRPr="00645306" w:rsidRDefault="006B3AA5" w:rsidP="006B3AA5">
            <w:pPr>
              <w:tabs>
                <w:tab w:val="left" w:pos="3960"/>
              </w:tabs>
              <w:suppressAutoHyphens/>
              <w:spacing w:after="0" w:line="240" w:lineRule="auto"/>
              <w:ind w:right="-72" w:firstLine="14"/>
              <w:rPr>
                <w:rFonts w:eastAsia="Times New Roman" w:cs="Times New Roman"/>
                <w:szCs w:val="20"/>
              </w:rPr>
            </w:pPr>
            <w:r w:rsidRPr="00645306">
              <w:rPr>
                <w:rFonts w:eastAsia="Times New Roman" w:cs="Times New Roman"/>
                <w:szCs w:val="20"/>
              </w:rPr>
              <w:t>GCC 1.1 (ww)</w:t>
            </w:r>
          </w:p>
        </w:tc>
        <w:tc>
          <w:tcPr>
            <w:tcW w:w="7046" w:type="dxa"/>
          </w:tcPr>
          <w:p w14:paraId="29AB4CB1" w14:textId="77777777" w:rsidR="006B3AA5" w:rsidRPr="00645306" w:rsidRDefault="006B3AA5" w:rsidP="006B3AA5">
            <w:pPr>
              <w:tabs>
                <w:tab w:val="left" w:pos="3960"/>
              </w:tabs>
              <w:suppressAutoHyphens/>
              <w:spacing w:after="240" w:line="240" w:lineRule="auto"/>
              <w:ind w:left="734" w:right="-14" w:hanging="734"/>
              <w:rPr>
                <w:rFonts w:eastAsia="Times New Roman" w:cs="Times New Roman"/>
                <w:szCs w:val="24"/>
              </w:rPr>
            </w:pPr>
            <w:r w:rsidRPr="00645306">
              <w:rPr>
                <w:rFonts w:eastAsia="Times New Roman" w:cs="Times New Roman"/>
                <w:szCs w:val="24"/>
              </w:rPr>
              <w:t xml:space="preserve">The Project Manager is: </w:t>
            </w:r>
            <w:r w:rsidRPr="00645306">
              <w:rPr>
                <w:rFonts w:eastAsia="Times New Roman" w:cs="Times New Roman"/>
                <w:i/>
                <w:iCs/>
                <w:szCs w:val="24"/>
              </w:rPr>
              <w:t>[</w:t>
            </w:r>
            <w:proofErr w:type="gramStart"/>
            <w:r w:rsidRPr="00645306">
              <w:rPr>
                <w:rFonts w:eastAsia="Times New Roman" w:cs="Times New Roman"/>
                <w:i/>
                <w:iCs/>
                <w:szCs w:val="24"/>
              </w:rPr>
              <w:t>insert:</w:t>
            </w:r>
            <w:proofErr w:type="gramEnd"/>
            <w:r w:rsidRPr="00645306">
              <w:rPr>
                <w:rFonts w:eastAsia="Times New Roman" w:cs="Times New Roman"/>
                <w:b/>
                <w:i/>
                <w:iCs/>
                <w:szCs w:val="24"/>
              </w:rPr>
              <w:t xml:space="preserve"> name and/or the official title of Project Manager</w:t>
            </w:r>
            <w:r w:rsidRPr="00645306">
              <w:rPr>
                <w:rFonts w:eastAsia="Times New Roman" w:cs="Times New Roman"/>
                <w:i/>
                <w:iCs/>
                <w:szCs w:val="24"/>
              </w:rPr>
              <w:t>].</w:t>
            </w:r>
          </w:p>
        </w:tc>
      </w:tr>
      <w:tr w:rsidR="006B3AA5" w:rsidRPr="00645306" w14:paraId="710C0900" w14:textId="77777777" w:rsidTr="006B3AA5">
        <w:tc>
          <w:tcPr>
            <w:tcW w:w="2062" w:type="dxa"/>
          </w:tcPr>
          <w:p w14:paraId="2DF3BF89" w14:textId="77777777" w:rsidR="006B3AA5" w:rsidRPr="00645306" w:rsidRDefault="006B3AA5" w:rsidP="006B3AA5">
            <w:pPr>
              <w:tabs>
                <w:tab w:val="left" w:pos="3960"/>
              </w:tabs>
              <w:suppressAutoHyphens/>
              <w:spacing w:after="0" w:line="240" w:lineRule="auto"/>
              <w:ind w:right="-72" w:firstLine="14"/>
              <w:rPr>
                <w:rFonts w:eastAsia="Times New Roman" w:cs="Times New Roman"/>
                <w:szCs w:val="20"/>
              </w:rPr>
            </w:pPr>
            <w:r w:rsidRPr="00645306">
              <w:rPr>
                <w:rFonts w:eastAsia="Times New Roman" w:cs="Times New Roman"/>
                <w:szCs w:val="20"/>
              </w:rPr>
              <w:t>GCC 1.1 (xx)</w:t>
            </w:r>
          </w:p>
        </w:tc>
        <w:tc>
          <w:tcPr>
            <w:tcW w:w="7046" w:type="dxa"/>
          </w:tcPr>
          <w:p w14:paraId="7B07B086" w14:textId="77777777" w:rsidR="006B3AA5" w:rsidRPr="00645306" w:rsidRDefault="006B3AA5" w:rsidP="006B3AA5">
            <w:pPr>
              <w:tabs>
                <w:tab w:val="left" w:pos="3960"/>
              </w:tabs>
              <w:suppressAutoHyphens/>
              <w:spacing w:after="240" w:line="240" w:lineRule="auto"/>
              <w:ind w:left="734" w:right="-72" w:hanging="734"/>
              <w:rPr>
                <w:rFonts w:eastAsia="Times New Roman" w:cs="Times New Roman"/>
                <w:szCs w:val="24"/>
              </w:rPr>
            </w:pPr>
            <w:r w:rsidRPr="00645306">
              <w:rPr>
                <w:rFonts w:eastAsia="Times New Roman" w:cs="Times New Roman"/>
                <w:szCs w:val="24"/>
              </w:rPr>
              <w:t xml:space="preserve">The Project Site(s) is/are: </w:t>
            </w:r>
            <w:r w:rsidRPr="00645306">
              <w:rPr>
                <w:rFonts w:eastAsia="Times New Roman" w:cs="Times New Roman"/>
                <w:i/>
                <w:iCs/>
                <w:szCs w:val="24"/>
              </w:rPr>
              <w:t>[</w:t>
            </w:r>
            <w:proofErr w:type="gramStart"/>
            <w:r w:rsidRPr="00645306">
              <w:rPr>
                <w:rFonts w:eastAsia="Times New Roman" w:cs="Times New Roman"/>
                <w:i/>
                <w:iCs/>
                <w:szCs w:val="24"/>
              </w:rPr>
              <w:t>insert:</w:t>
            </w:r>
            <w:proofErr w:type="gramEnd"/>
            <w:r w:rsidRPr="00645306">
              <w:rPr>
                <w:rFonts w:eastAsia="Times New Roman" w:cs="Times New Roman"/>
                <w:b/>
                <w:i/>
                <w:iCs/>
                <w:szCs w:val="24"/>
              </w:rPr>
              <w:t xml:space="preserve">  identity of site, street address, and city, </w:t>
            </w:r>
            <w:r w:rsidRPr="00645306">
              <w:rPr>
                <w:rFonts w:eastAsia="Times New Roman" w:cs="Times New Roman"/>
                <w:i/>
                <w:iCs/>
                <w:szCs w:val="24"/>
              </w:rPr>
              <w:t>or insert:</w:t>
            </w:r>
            <w:r w:rsidRPr="00645306">
              <w:rPr>
                <w:rFonts w:eastAsia="Times New Roman" w:cs="Times New Roman"/>
                <w:b/>
                <w:i/>
                <w:iCs/>
                <w:szCs w:val="24"/>
              </w:rPr>
              <w:t xml:space="preserve"> “as specified in the Implementation Schedule in the Technical Requirements Section”</w:t>
            </w:r>
            <w:r w:rsidRPr="00645306">
              <w:rPr>
                <w:rFonts w:eastAsia="Times New Roman" w:cs="Times New Roman"/>
                <w:i/>
                <w:iCs/>
                <w:szCs w:val="24"/>
              </w:rPr>
              <w:t>].</w:t>
            </w:r>
          </w:p>
        </w:tc>
      </w:tr>
      <w:tr w:rsidR="006B3AA5" w:rsidRPr="00645306" w14:paraId="1F74D2E5" w14:textId="77777777" w:rsidTr="006B3AA5">
        <w:tc>
          <w:tcPr>
            <w:tcW w:w="2062" w:type="dxa"/>
          </w:tcPr>
          <w:p w14:paraId="75C23CCF" w14:textId="77777777" w:rsidR="006B3AA5" w:rsidRPr="00645306" w:rsidRDefault="006B3AA5" w:rsidP="006B3AA5">
            <w:pPr>
              <w:tabs>
                <w:tab w:val="left" w:pos="3960"/>
              </w:tabs>
              <w:suppressAutoHyphens/>
              <w:spacing w:after="0" w:line="240" w:lineRule="auto"/>
              <w:ind w:right="-72" w:firstLine="14"/>
              <w:rPr>
                <w:rFonts w:eastAsia="Times New Roman" w:cs="Times New Roman"/>
                <w:szCs w:val="20"/>
              </w:rPr>
            </w:pPr>
            <w:r w:rsidRPr="00645306">
              <w:rPr>
                <w:rFonts w:eastAsia="Times New Roman" w:cs="Times New Roman"/>
                <w:szCs w:val="20"/>
              </w:rPr>
              <w:lastRenderedPageBreak/>
              <w:t>GCC 1.1 (</w:t>
            </w:r>
            <w:proofErr w:type="spellStart"/>
            <w:r w:rsidRPr="00645306">
              <w:rPr>
                <w:rFonts w:eastAsia="Times New Roman" w:cs="Times New Roman"/>
                <w:szCs w:val="20"/>
              </w:rPr>
              <w:t>yy</w:t>
            </w:r>
            <w:proofErr w:type="spellEnd"/>
            <w:r w:rsidRPr="00645306">
              <w:rPr>
                <w:rFonts w:eastAsia="Times New Roman" w:cs="Times New Roman"/>
                <w:szCs w:val="20"/>
              </w:rPr>
              <w:t>)</w:t>
            </w:r>
          </w:p>
        </w:tc>
        <w:tc>
          <w:tcPr>
            <w:tcW w:w="7046" w:type="dxa"/>
          </w:tcPr>
          <w:p w14:paraId="37A3BC1F" w14:textId="0DE331CC" w:rsidR="006B3AA5" w:rsidRPr="00645306" w:rsidRDefault="006B3AA5" w:rsidP="006B3AA5">
            <w:pPr>
              <w:tabs>
                <w:tab w:val="left" w:pos="3960"/>
              </w:tabs>
              <w:suppressAutoHyphens/>
              <w:spacing w:after="240" w:line="240" w:lineRule="auto"/>
              <w:ind w:left="734" w:right="-14" w:hanging="734"/>
              <w:rPr>
                <w:rFonts w:eastAsia="Times New Roman" w:cs="Times New Roman"/>
                <w:szCs w:val="24"/>
              </w:rPr>
            </w:pPr>
            <w:r w:rsidRPr="00645306">
              <w:rPr>
                <w:rFonts w:eastAsia="Times New Roman" w:cs="Times New Roman"/>
                <w:szCs w:val="24"/>
              </w:rPr>
              <w:t>The Purchaser is</w:t>
            </w:r>
            <w:proofErr w:type="gramStart"/>
            <w:r w:rsidRPr="00645306">
              <w:rPr>
                <w:rFonts w:eastAsia="Times New Roman" w:cs="Times New Roman"/>
                <w:szCs w:val="24"/>
              </w:rPr>
              <w:t xml:space="preserve">: </w:t>
            </w:r>
            <w:r w:rsidRPr="00645306">
              <w:rPr>
                <w:rFonts w:eastAsia="Times New Roman" w:cs="Times New Roman"/>
                <w:b/>
                <w:i/>
                <w:szCs w:val="24"/>
              </w:rPr>
              <w:t xml:space="preserve"> </w:t>
            </w:r>
            <w:r w:rsidR="00C0430F" w:rsidRPr="00645306">
              <w:rPr>
                <w:rFonts w:eastAsia="Times New Roman" w:cs="Times New Roman"/>
                <w:i/>
                <w:iCs/>
                <w:szCs w:val="24"/>
              </w:rPr>
              <w:t>[</w:t>
            </w:r>
            <w:proofErr w:type="spellStart"/>
            <w:r w:rsidR="00C0430F" w:rsidRPr="00645306">
              <w:rPr>
                <w:rFonts w:eastAsia="Times New Roman" w:cs="Times New Roman"/>
                <w:i/>
                <w:iCs/>
                <w:szCs w:val="24"/>
              </w:rPr>
              <w:t>insert:</w:t>
            </w:r>
            <w:r w:rsidR="00C0430F" w:rsidRPr="00645306">
              <w:rPr>
                <w:rFonts w:eastAsia="Times New Roman" w:cs="Times New Roman"/>
                <w:b/>
                <w:bCs/>
                <w:i/>
                <w:iCs/>
                <w:szCs w:val="24"/>
              </w:rPr>
              <w:t>official</w:t>
            </w:r>
            <w:proofErr w:type="spellEnd"/>
            <w:proofErr w:type="gramEnd"/>
            <w:r w:rsidR="00C0430F" w:rsidRPr="00645306">
              <w:rPr>
                <w:rFonts w:eastAsia="Times New Roman" w:cs="Times New Roman"/>
                <w:b/>
                <w:i/>
                <w:iCs/>
                <w:szCs w:val="24"/>
              </w:rPr>
              <w:t xml:space="preserve"> name of Purchaser</w:t>
            </w:r>
            <w:r w:rsidR="00C0430F" w:rsidRPr="00645306">
              <w:rPr>
                <w:rFonts w:eastAsia="Times New Roman" w:cs="Times New Roman"/>
                <w:i/>
                <w:iCs/>
                <w:szCs w:val="24"/>
              </w:rPr>
              <w:t>].</w:t>
            </w:r>
          </w:p>
        </w:tc>
      </w:tr>
      <w:tr w:rsidR="006B3AA5" w:rsidRPr="00645306" w14:paraId="27901833" w14:textId="77777777" w:rsidTr="006B3AA5">
        <w:tc>
          <w:tcPr>
            <w:tcW w:w="2062" w:type="dxa"/>
          </w:tcPr>
          <w:p w14:paraId="5FCB68AA" w14:textId="77777777" w:rsidR="006B3AA5" w:rsidRPr="00645306" w:rsidRDefault="006B3AA5" w:rsidP="006B3AA5">
            <w:pPr>
              <w:tabs>
                <w:tab w:val="left" w:pos="3960"/>
              </w:tabs>
              <w:suppressAutoHyphens/>
              <w:spacing w:after="0" w:line="240" w:lineRule="auto"/>
              <w:ind w:right="-72" w:firstLine="14"/>
              <w:rPr>
                <w:rFonts w:eastAsia="Times New Roman" w:cs="Times New Roman"/>
                <w:szCs w:val="20"/>
              </w:rPr>
            </w:pPr>
            <w:r w:rsidRPr="00645306">
              <w:rPr>
                <w:rFonts w:eastAsia="Times New Roman" w:cs="Times New Roman"/>
                <w:szCs w:val="20"/>
              </w:rPr>
              <w:t>GCC 1.1 (</w:t>
            </w:r>
            <w:proofErr w:type="spellStart"/>
            <w:r w:rsidRPr="00645306">
              <w:rPr>
                <w:rFonts w:eastAsia="Times New Roman" w:cs="Times New Roman"/>
                <w:szCs w:val="20"/>
              </w:rPr>
              <w:t>bbb</w:t>
            </w:r>
            <w:proofErr w:type="spellEnd"/>
            <w:r w:rsidRPr="00645306">
              <w:rPr>
                <w:rFonts w:eastAsia="Times New Roman" w:cs="Times New Roman"/>
                <w:szCs w:val="20"/>
              </w:rPr>
              <w:t>)</w:t>
            </w:r>
          </w:p>
        </w:tc>
        <w:tc>
          <w:tcPr>
            <w:tcW w:w="7046" w:type="dxa"/>
          </w:tcPr>
          <w:p w14:paraId="197B3AEB" w14:textId="77777777" w:rsidR="006B3AA5" w:rsidRPr="00645306" w:rsidRDefault="006B3AA5" w:rsidP="006B3AA5">
            <w:pPr>
              <w:tabs>
                <w:tab w:val="left" w:pos="3960"/>
              </w:tabs>
              <w:suppressAutoHyphens/>
              <w:spacing w:after="240" w:line="240" w:lineRule="auto"/>
              <w:ind w:left="720" w:right="-72" w:hanging="720"/>
              <w:rPr>
                <w:rFonts w:eastAsia="Times New Roman" w:cs="Times New Roman"/>
                <w:szCs w:val="24"/>
              </w:rPr>
            </w:pPr>
            <w:r w:rsidRPr="00645306">
              <w:rPr>
                <w:rFonts w:eastAsia="Times New Roman" w:cs="Times New Roman"/>
                <w:szCs w:val="24"/>
              </w:rPr>
              <w:t xml:space="preserve">The Purchaser’s Country is: </w:t>
            </w:r>
            <w:r w:rsidRPr="00645306">
              <w:rPr>
                <w:rFonts w:eastAsia="Times New Roman" w:cs="Times New Roman"/>
                <w:i/>
                <w:iCs/>
                <w:szCs w:val="24"/>
              </w:rPr>
              <w:t>[</w:t>
            </w:r>
            <w:proofErr w:type="gramStart"/>
            <w:r w:rsidRPr="00645306">
              <w:rPr>
                <w:rFonts w:eastAsia="Times New Roman" w:cs="Times New Roman"/>
                <w:i/>
                <w:iCs/>
                <w:szCs w:val="24"/>
              </w:rPr>
              <w:t>insert:</w:t>
            </w:r>
            <w:proofErr w:type="gramEnd"/>
            <w:r w:rsidRPr="00645306">
              <w:rPr>
                <w:rFonts w:eastAsia="Times New Roman" w:cs="Times New Roman"/>
                <w:b/>
                <w:i/>
                <w:iCs/>
                <w:szCs w:val="24"/>
              </w:rPr>
              <w:t xml:space="preserve"> name of country</w:t>
            </w:r>
            <w:r w:rsidRPr="00645306">
              <w:rPr>
                <w:rFonts w:eastAsia="Times New Roman" w:cs="Times New Roman"/>
                <w:i/>
                <w:iCs/>
                <w:szCs w:val="24"/>
              </w:rPr>
              <w:t>].</w:t>
            </w:r>
          </w:p>
        </w:tc>
      </w:tr>
    </w:tbl>
    <w:p w14:paraId="5DFD134C" w14:textId="77777777" w:rsidR="006B3AA5" w:rsidRPr="00645306" w:rsidRDefault="006B3AA5" w:rsidP="005576F8">
      <w:pPr>
        <w:pStyle w:val="Heading4PCC"/>
      </w:pPr>
      <w:bookmarkStart w:id="2806" w:name="_Toc521497288"/>
      <w:bookmarkStart w:id="2807" w:name="_Toc210987047"/>
      <w:bookmarkStart w:id="2808" w:name="_Toc30444099"/>
      <w:bookmarkStart w:id="2809" w:name="_Toc55506723"/>
      <w:bookmarkStart w:id="2810" w:name="_Toc55760595"/>
      <w:bookmarkStart w:id="2811" w:name="_Toc55765898"/>
      <w:bookmarkStart w:id="2812" w:name="_Toc56639258"/>
      <w:bookmarkStart w:id="2813" w:name="_Toc194593395"/>
      <w:bookmarkStart w:id="2814" w:name="_Toc195801346"/>
      <w:r w:rsidRPr="00645306">
        <w:t>Contract Documents (GCC Clause 2)</w:t>
      </w:r>
      <w:bookmarkEnd w:id="2806"/>
      <w:bookmarkEnd w:id="2807"/>
      <w:bookmarkEnd w:id="2808"/>
      <w:bookmarkEnd w:id="2809"/>
      <w:bookmarkEnd w:id="2810"/>
      <w:bookmarkEnd w:id="2811"/>
      <w:bookmarkEnd w:id="2812"/>
      <w:bookmarkEnd w:id="2813"/>
      <w:bookmarkEnd w:id="2814"/>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062"/>
        <w:gridCol w:w="7046"/>
      </w:tblGrid>
      <w:tr w:rsidR="006B3AA5" w:rsidRPr="00645306" w14:paraId="2E901C8B" w14:textId="77777777" w:rsidTr="006B3AA5">
        <w:tc>
          <w:tcPr>
            <w:tcW w:w="2062" w:type="dxa"/>
          </w:tcPr>
          <w:p w14:paraId="50DA4258" w14:textId="77777777" w:rsidR="006B3AA5" w:rsidRPr="00645306" w:rsidRDefault="006B3AA5" w:rsidP="006B3AA5">
            <w:pPr>
              <w:tabs>
                <w:tab w:val="left" w:pos="3960"/>
              </w:tabs>
              <w:suppressAutoHyphens/>
              <w:spacing w:after="0" w:line="240" w:lineRule="auto"/>
              <w:ind w:right="-72" w:firstLine="14"/>
              <w:rPr>
                <w:rFonts w:eastAsia="Times New Roman" w:cs="Times New Roman"/>
                <w:szCs w:val="24"/>
              </w:rPr>
            </w:pPr>
            <w:r w:rsidRPr="00645306">
              <w:rPr>
                <w:rFonts w:eastAsia="Times New Roman" w:cs="Times New Roman"/>
                <w:szCs w:val="24"/>
              </w:rPr>
              <w:t>GCC 2</w:t>
            </w:r>
          </w:p>
        </w:tc>
        <w:tc>
          <w:tcPr>
            <w:tcW w:w="7046" w:type="dxa"/>
          </w:tcPr>
          <w:p w14:paraId="60300DD9" w14:textId="77777777" w:rsidR="006B3AA5" w:rsidRPr="00645306" w:rsidRDefault="006B3AA5" w:rsidP="006B3AA5">
            <w:pPr>
              <w:tabs>
                <w:tab w:val="left" w:pos="3960"/>
              </w:tabs>
              <w:suppressAutoHyphens/>
              <w:spacing w:after="240" w:line="240" w:lineRule="auto"/>
              <w:ind w:left="734" w:right="-72" w:hanging="734"/>
              <w:rPr>
                <w:rFonts w:eastAsia="Times New Roman" w:cs="Times New Roman"/>
                <w:szCs w:val="24"/>
              </w:rPr>
            </w:pPr>
            <w:r w:rsidRPr="00645306">
              <w:rPr>
                <w:rFonts w:eastAsia="Times New Roman" w:cs="Times New Roman"/>
                <w:i/>
                <w:iCs/>
                <w:szCs w:val="24"/>
              </w:rPr>
              <w:t>[Insert:</w:t>
            </w:r>
            <w:r w:rsidRPr="00645306">
              <w:rPr>
                <w:rFonts w:eastAsia="Times New Roman" w:cs="Times New Roman"/>
                <w:b/>
                <w:i/>
                <w:iCs/>
                <w:szCs w:val="24"/>
              </w:rPr>
              <w:t xml:space="preserve">  necessary and appropriate clauses, </w:t>
            </w:r>
            <w:r w:rsidRPr="00645306">
              <w:rPr>
                <w:rFonts w:eastAsia="Times New Roman" w:cs="Times New Roman"/>
                <w:i/>
                <w:iCs/>
                <w:szCs w:val="24"/>
              </w:rPr>
              <w:t>or state</w:t>
            </w:r>
            <w:r w:rsidRPr="00645306">
              <w:rPr>
                <w:rFonts w:eastAsia="Times New Roman" w:cs="Times New Roman"/>
                <w:b/>
                <w:i/>
                <w:iCs/>
                <w:szCs w:val="24"/>
              </w:rPr>
              <w:t xml:space="preserve"> “There are no Particular Conditions of Contract applicable to GCC Clause 2.”]</w:t>
            </w:r>
          </w:p>
        </w:tc>
      </w:tr>
    </w:tbl>
    <w:p w14:paraId="69A3CABF" w14:textId="77777777" w:rsidR="006B3AA5" w:rsidRPr="00645306" w:rsidRDefault="006B3AA5" w:rsidP="005576F8">
      <w:pPr>
        <w:pStyle w:val="Heading4PCC"/>
      </w:pPr>
      <w:bookmarkStart w:id="2815" w:name="_Toc521497289"/>
      <w:bookmarkStart w:id="2816" w:name="_Toc210987048"/>
      <w:bookmarkStart w:id="2817" w:name="_Toc30444100"/>
      <w:bookmarkStart w:id="2818" w:name="_Toc55506724"/>
      <w:bookmarkStart w:id="2819" w:name="_Toc55760596"/>
      <w:bookmarkStart w:id="2820" w:name="_Toc55765899"/>
      <w:bookmarkStart w:id="2821" w:name="_Toc56639259"/>
      <w:bookmarkStart w:id="2822" w:name="_Toc194593396"/>
      <w:bookmarkStart w:id="2823" w:name="_Toc195801347"/>
      <w:r w:rsidRPr="00645306">
        <w:t>Interpretation (GCC Clause 3)</w:t>
      </w:r>
      <w:bookmarkEnd w:id="2815"/>
      <w:bookmarkEnd w:id="2816"/>
      <w:bookmarkEnd w:id="2817"/>
      <w:bookmarkEnd w:id="2818"/>
      <w:bookmarkEnd w:id="2819"/>
      <w:bookmarkEnd w:id="2820"/>
      <w:bookmarkEnd w:id="2821"/>
      <w:bookmarkEnd w:id="2822"/>
      <w:bookmarkEnd w:id="2823"/>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062"/>
        <w:gridCol w:w="7046"/>
      </w:tblGrid>
      <w:tr w:rsidR="006B3AA5" w:rsidRPr="00645306" w14:paraId="37D4851B" w14:textId="77777777" w:rsidTr="006B3AA5">
        <w:tc>
          <w:tcPr>
            <w:tcW w:w="2062" w:type="dxa"/>
          </w:tcPr>
          <w:p w14:paraId="4BA601D0" w14:textId="77777777" w:rsidR="006B3AA5" w:rsidRPr="00645306" w:rsidRDefault="006B3AA5" w:rsidP="006B3AA5">
            <w:pPr>
              <w:tabs>
                <w:tab w:val="left" w:pos="3960"/>
              </w:tabs>
              <w:suppressAutoHyphens/>
              <w:spacing w:after="0" w:line="240" w:lineRule="auto"/>
              <w:ind w:right="-72" w:firstLine="14"/>
              <w:rPr>
                <w:rFonts w:eastAsia="Times New Roman" w:cs="Times New Roman"/>
                <w:szCs w:val="24"/>
              </w:rPr>
            </w:pPr>
            <w:r w:rsidRPr="00645306">
              <w:rPr>
                <w:rFonts w:eastAsia="Times New Roman" w:cs="Times New Roman"/>
                <w:szCs w:val="24"/>
              </w:rPr>
              <w:t>GCC 3.1.1</w:t>
            </w:r>
          </w:p>
        </w:tc>
        <w:tc>
          <w:tcPr>
            <w:tcW w:w="7046" w:type="dxa"/>
          </w:tcPr>
          <w:p w14:paraId="3AA06F24" w14:textId="77777777" w:rsidR="006B3AA5" w:rsidRPr="00645306" w:rsidRDefault="006B3AA5" w:rsidP="006B3AA5">
            <w:pPr>
              <w:tabs>
                <w:tab w:val="left" w:pos="3960"/>
              </w:tabs>
              <w:suppressAutoHyphens/>
              <w:spacing w:after="240" w:line="240" w:lineRule="auto"/>
              <w:ind w:left="734" w:right="-72" w:hanging="734"/>
              <w:rPr>
                <w:rFonts w:eastAsia="Times New Roman" w:cs="Times New Roman"/>
                <w:szCs w:val="24"/>
              </w:rPr>
            </w:pPr>
            <w:r w:rsidRPr="00645306">
              <w:rPr>
                <w:rFonts w:eastAsia="Times New Roman" w:cs="Times New Roman"/>
                <w:szCs w:val="24"/>
              </w:rPr>
              <w:t xml:space="preserve">The Contract's governing language is </w:t>
            </w:r>
            <w:r w:rsidRPr="00645306">
              <w:rPr>
                <w:rFonts w:eastAsia="Times New Roman" w:cs="Times New Roman"/>
                <w:i/>
                <w:szCs w:val="24"/>
              </w:rPr>
              <w:t>[</w:t>
            </w:r>
            <w:proofErr w:type="gramStart"/>
            <w:r w:rsidRPr="00645306">
              <w:rPr>
                <w:rFonts w:eastAsia="Times New Roman" w:cs="Times New Roman"/>
                <w:i/>
                <w:szCs w:val="24"/>
              </w:rPr>
              <w:t>insert:</w:t>
            </w:r>
            <w:proofErr w:type="gramEnd"/>
            <w:r w:rsidRPr="00645306">
              <w:rPr>
                <w:rFonts w:eastAsia="Times New Roman" w:cs="Times New Roman"/>
                <w:i/>
                <w:szCs w:val="24"/>
              </w:rPr>
              <w:t xml:space="preserve"> </w:t>
            </w:r>
            <w:r w:rsidRPr="00645306">
              <w:rPr>
                <w:rFonts w:eastAsia="Times New Roman" w:cs="Times New Roman"/>
                <w:b/>
                <w:i/>
                <w:szCs w:val="24"/>
              </w:rPr>
              <w:t>English, French, or Spanish]</w:t>
            </w:r>
            <w:r w:rsidRPr="00645306">
              <w:rPr>
                <w:rFonts w:eastAsia="Times New Roman" w:cs="Times New Roman"/>
                <w:szCs w:val="24"/>
              </w:rPr>
              <w:t>.</w:t>
            </w:r>
          </w:p>
        </w:tc>
      </w:tr>
      <w:tr w:rsidR="006B3AA5" w:rsidRPr="00645306" w14:paraId="140B1AAB" w14:textId="77777777" w:rsidTr="006B3AA5">
        <w:tc>
          <w:tcPr>
            <w:tcW w:w="2062" w:type="dxa"/>
          </w:tcPr>
          <w:p w14:paraId="6F032C28" w14:textId="77777777" w:rsidR="006B3AA5" w:rsidRPr="00645306" w:rsidRDefault="006B3AA5" w:rsidP="006B3AA5">
            <w:pPr>
              <w:tabs>
                <w:tab w:val="left" w:pos="3960"/>
              </w:tabs>
              <w:suppressAutoHyphens/>
              <w:spacing w:after="0" w:line="240" w:lineRule="auto"/>
              <w:ind w:right="-72" w:firstLine="14"/>
              <w:rPr>
                <w:rFonts w:eastAsia="Times New Roman" w:cs="Times New Roman"/>
                <w:szCs w:val="24"/>
              </w:rPr>
            </w:pPr>
            <w:r w:rsidRPr="00645306">
              <w:rPr>
                <w:rFonts w:eastAsia="Times New Roman" w:cs="Times New Roman"/>
                <w:szCs w:val="24"/>
              </w:rPr>
              <w:t>GCC 3.5</w:t>
            </w:r>
          </w:p>
        </w:tc>
        <w:tc>
          <w:tcPr>
            <w:tcW w:w="7046" w:type="dxa"/>
          </w:tcPr>
          <w:p w14:paraId="67C1E214" w14:textId="77777777" w:rsidR="006B3AA5" w:rsidRPr="00645306" w:rsidRDefault="006B3AA5" w:rsidP="006B3AA5">
            <w:pPr>
              <w:tabs>
                <w:tab w:val="left" w:pos="3960"/>
              </w:tabs>
              <w:suppressAutoHyphens/>
              <w:spacing w:after="240" w:line="240" w:lineRule="auto"/>
              <w:ind w:left="734" w:right="-72" w:hanging="734"/>
              <w:rPr>
                <w:rFonts w:eastAsia="Times New Roman" w:cs="Times New Roman"/>
                <w:szCs w:val="24"/>
              </w:rPr>
            </w:pPr>
            <w:r w:rsidRPr="00645306">
              <w:rPr>
                <w:rFonts w:eastAsia="Times New Roman" w:cs="Times New Roman"/>
                <w:szCs w:val="24"/>
              </w:rPr>
              <w:t xml:space="preserve">The Incoterms edition is </w:t>
            </w:r>
            <w:r w:rsidRPr="00645306">
              <w:rPr>
                <w:rFonts w:eastAsia="Times New Roman" w:cs="Times New Roman"/>
                <w:i/>
                <w:szCs w:val="24"/>
              </w:rPr>
              <w:t xml:space="preserve">[Insert </w:t>
            </w:r>
            <w:r w:rsidRPr="00645306">
              <w:rPr>
                <w:rFonts w:eastAsia="Times New Roman" w:cs="Times New Roman"/>
                <w:szCs w:val="24"/>
              </w:rPr>
              <w:t>“I</w:t>
            </w:r>
            <w:r w:rsidRPr="00645306">
              <w:rPr>
                <w:rFonts w:eastAsia="Times New Roman" w:cs="Times New Roman"/>
                <w:b/>
                <w:szCs w:val="24"/>
              </w:rPr>
              <w:t xml:space="preserve">ncoterms 2010” </w:t>
            </w:r>
            <w:r w:rsidRPr="00645306">
              <w:rPr>
                <w:rFonts w:eastAsia="Times New Roman" w:cs="Times New Roman"/>
                <w:b/>
                <w:i/>
                <w:szCs w:val="24"/>
              </w:rPr>
              <w:t xml:space="preserve">or </w:t>
            </w:r>
            <w:r w:rsidRPr="00645306">
              <w:rPr>
                <w:rFonts w:eastAsia="Times New Roman" w:cs="Times New Roman"/>
                <w:i/>
                <w:szCs w:val="24"/>
              </w:rPr>
              <w:t>insert</w:t>
            </w:r>
            <w:r w:rsidRPr="00645306">
              <w:rPr>
                <w:rFonts w:eastAsia="Times New Roman" w:cs="Times New Roman"/>
                <w:b/>
                <w:i/>
                <w:szCs w:val="24"/>
              </w:rPr>
              <w:t>: year of applicable edition]</w:t>
            </w:r>
          </w:p>
        </w:tc>
      </w:tr>
    </w:tbl>
    <w:p w14:paraId="090AE033" w14:textId="77777777" w:rsidR="006B3AA5" w:rsidRPr="00645306" w:rsidRDefault="006B3AA5" w:rsidP="005576F8">
      <w:pPr>
        <w:pStyle w:val="Heading4PCC"/>
      </w:pPr>
      <w:bookmarkStart w:id="2824" w:name="_Toc521497290"/>
      <w:bookmarkStart w:id="2825" w:name="_Toc210987049"/>
      <w:bookmarkStart w:id="2826" w:name="_Toc30444101"/>
      <w:bookmarkStart w:id="2827" w:name="_Toc55506725"/>
      <w:bookmarkStart w:id="2828" w:name="_Toc55760597"/>
      <w:bookmarkStart w:id="2829" w:name="_Toc55765900"/>
      <w:bookmarkStart w:id="2830" w:name="_Toc56639260"/>
      <w:bookmarkStart w:id="2831" w:name="_Toc194593397"/>
      <w:bookmarkStart w:id="2832" w:name="_Toc195801348"/>
      <w:r w:rsidRPr="00645306">
        <w:t>Notices (GCC Clause 4)</w:t>
      </w:r>
      <w:bookmarkEnd w:id="2824"/>
      <w:bookmarkEnd w:id="2825"/>
      <w:bookmarkEnd w:id="2826"/>
      <w:bookmarkEnd w:id="2827"/>
      <w:bookmarkEnd w:id="2828"/>
      <w:bookmarkEnd w:id="2829"/>
      <w:bookmarkEnd w:id="2830"/>
      <w:bookmarkEnd w:id="2831"/>
      <w:bookmarkEnd w:id="2832"/>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062"/>
        <w:gridCol w:w="7046"/>
      </w:tblGrid>
      <w:tr w:rsidR="006B3AA5" w:rsidRPr="00645306" w14:paraId="604AE310" w14:textId="77777777" w:rsidTr="006B3AA5">
        <w:tc>
          <w:tcPr>
            <w:tcW w:w="2062" w:type="dxa"/>
          </w:tcPr>
          <w:p w14:paraId="0147C259" w14:textId="77777777" w:rsidR="006B3AA5" w:rsidRPr="00645306" w:rsidRDefault="006B3AA5" w:rsidP="006B3AA5">
            <w:pPr>
              <w:tabs>
                <w:tab w:val="left" w:pos="3960"/>
              </w:tabs>
              <w:suppressAutoHyphens/>
              <w:spacing w:after="0" w:line="240" w:lineRule="auto"/>
              <w:ind w:right="-72" w:firstLine="14"/>
              <w:rPr>
                <w:rFonts w:eastAsia="Times New Roman" w:cs="Times New Roman"/>
                <w:szCs w:val="24"/>
              </w:rPr>
            </w:pPr>
            <w:r w:rsidRPr="00645306">
              <w:rPr>
                <w:rFonts w:eastAsia="Times New Roman" w:cs="Times New Roman"/>
                <w:szCs w:val="24"/>
              </w:rPr>
              <w:t>GCC 4.3</w:t>
            </w:r>
          </w:p>
        </w:tc>
        <w:tc>
          <w:tcPr>
            <w:tcW w:w="7046" w:type="dxa"/>
          </w:tcPr>
          <w:p w14:paraId="38F77E30" w14:textId="77777777" w:rsidR="006B3AA5" w:rsidRPr="00645306" w:rsidRDefault="006B3AA5" w:rsidP="006B3AA5">
            <w:pPr>
              <w:tabs>
                <w:tab w:val="left" w:pos="3960"/>
              </w:tabs>
              <w:suppressAutoHyphens/>
              <w:spacing w:after="160" w:line="240" w:lineRule="auto"/>
              <w:ind w:left="734" w:right="-72" w:hanging="734"/>
              <w:rPr>
                <w:rFonts w:eastAsia="Times New Roman" w:cs="Times New Roman"/>
                <w:i/>
                <w:iCs/>
                <w:szCs w:val="24"/>
              </w:rPr>
            </w:pPr>
            <w:r w:rsidRPr="00645306">
              <w:rPr>
                <w:rFonts w:eastAsia="Times New Roman" w:cs="Times New Roman"/>
                <w:szCs w:val="24"/>
              </w:rPr>
              <w:t>Address of the Project Manager</w:t>
            </w:r>
            <w:proofErr w:type="gramStart"/>
            <w:r w:rsidRPr="00645306">
              <w:rPr>
                <w:rFonts w:eastAsia="Times New Roman" w:cs="Times New Roman"/>
                <w:szCs w:val="24"/>
              </w:rPr>
              <w:t xml:space="preserve">:  </w:t>
            </w:r>
            <w:r w:rsidRPr="00645306">
              <w:rPr>
                <w:rFonts w:eastAsia="Times New Roman" w:cs="Times New Roman"/>
                <w:i/>
                <w:iCs/>
                <w:szCs w:val="24"/>
              </w:rPr>
              <w:t>[</w:t>
            </w:r>
            <w:proofErr w:type="gramEnd"/>
            <w:r w:rsidRPr="00645306">
              <w:rPr>
                <w:rFonts w:eastAsia="Times New Roman" w:cs="Times New Roman"/>
                <w:i/>
                <w:iCs/>
                <w:szCs w:val="24"/>
              </w:rPr>
              <w:t>as appropriate, </w:t>
            </w:r>
            <w:proofErr w:type="gramStart"/>
            <w:r w:rsidRPr="00645306">
              <w:rPr>
                <w:rFonts w:eastAsia="Times New Roman" w:cs="Times New Roman"/>
                <w:i/>
                <w:iCs/>
                <w:szCs w:val="24"/>
              </w:rPr>
              <w:t>insert:</w:t>
            </w:r>
            <w:proofErr w:type="gramEnd"/>
            <w:r w:rsidRPr="00645306">
              <w:rPr>
                <w:rFonts w:eastAsia="Times New Roman" w:cs="Times New Roman"/>
                <w:b/>
                <w:i/>
                <w:iCs/>
                <w:szCs w:val="24"/>
              </w:rPr>
              <w:t xml:space="preserve"> personal delivery, postal, cable, telegraph, telex, facsimile, electronic mail</w:t>
            </w:r>
            <w:r w:rsidRPr="00645306">
              <w:rPr>
                <w:rFonts w:eastAsia="Times New Roman" w:cs="Times New Roman"/>
                <w:i/>
                <w:iCs/>
                <w:szCs w:val="24"/>
              </w:rPr>
              <w:t>]</w:t>
            </w:r>
          </w:p>
          <w:p w14:paraId="09B0D793" w14:textId="77777777" w:rsidR="006B3AA5" w:rsidRPr="00645306" w:rsidRDefault="006B3AA5" w:rsidP="006B3AA5">
            <w:pPr>
              <w:tabs>
                <w:tab w:val="left" w:pos="3960"/>
              </w:tabs>
              <w:suppressAutoHyphens/>
              <w:spacing w:after="240" w:line="240" w:lineRule="auto"/>
              <w:ind w:left="734" w:right="-72" w:hanging="734"/>
              <w:rPr>
                <w:rFonts w:eastAsia="Times New Roman" w:cs="Times New Roman"/>
                <w:szCs w:val="24"/>
              </w:rPr>
            </w:pPr>
            <w:r w:rsidRPr="00645306">
              <w:rPr>
                <w:rFonts w:eastAsia="Times New Roman" w:cs="Times New Roman"/>
                <w:szCs w:val="24"/>
              </w:rPr>
              <w:t>Fallback address of the Purchaser</w:t>
            </w:r>
            <w:proofErr w:type="gramStart"/>
            <w:r w:rsidRPr="00645306">
              <w:rPr>
                <w:rFonts w:eastAsia="Times New Roman" w:cs="Times New Roman"/>
                <w:szCs w:val="24"/>
              </w:rPr>
              <w:t xml:space="preserve">:  </w:t>
            </w:r>
            <w:r w:rsidRPr="00645306">
              <w:rPr>
                <w:rFonts w:eastAsia="Times New Roman" w:cs="Times New Roman"/>
                <w:i/>
                <w:iCs/>
                <w:szCs w:val="24"/>
              </w:rPr>
              <w:t>[</w:t>
            </w:r>
            <w:proofErr w:type="gramEnd"/>
            <w:r w:rsidRPr="00645306">
              <w:rPr>
                <w:rFonts w:eastAsia="Times New Roman" w:cs="Times New Roman"/>
                <w:i/>
                <w:iCs/>
                <w:szCs w:val="24"/>
              </w:rPr>
              <w:t>as appropriate, </w:t>
            </w:r>
            <w:proofErr w:type="gramStart"/>
            <w:r w:rsidRPr="00645306">
              <w:rPr>
                <w:rFonts w:eastAsia="Times New Roman" w:cs="Times New Roman"/>
                <w:i/>
                <w:iCs/>
                <w:szCs w:val="24"/>
              </w:rPr>
              <w:t>insert:</w:t>
            </w:r>
            <w:proofErr w:type="gramEnd"/>
            <w:r w:rsidRPr="00645306">
              <w:rPr>
                <w:rFonts w:eastAsia="Times New Roman" w:cs="Times New Roman"/>
                <w:b/>
                <w:i/>
                <w:iCs/>
                <w:szCs w:val="24"/>
              </w:rPr>
              <w:t xml:space="preserve"> personal delivery, postal, cable, telegraph, telex, facsimile, electronic mail</w:t>
            </w:r>
            <w:r w:rsidRPr="00645306">
              <w:rPr>
                <w:rFonts w:eastAsia="Times New Roman" w:cs="Times New Roman"/>
                <w:i/>
                <w:iCs/>
                <w:szCs w:val="24"/>
              </w:rPr>
              <w:t>]</w:t>
            </w:r>
          </w:p>
        </w:tc>
      </w:tr>
    </w:tbl>
    <w:p w14:paraId="33F5D3A6" w14:textId="77777777" w:rsidR="006B3AA5" w:rsidRPr="00645306" w:rsidRDefault="006B3AA5" w:rsidP="003373B5">
      <w:pPr>
        <w:pStyle w:val="Heading4PCC"/>
      </w:pPr>
      <w:bookmarkStart w:id="2833" w:name="_Toc521497291"/>
      <w:bookmarkStart w:id="2834" w:name="_Toc210987050"/>
      <w:bookmarkStart w:id="2835" w:name="_Toc30444102"/>
      <w:bookmarkStart w:id="2836" w:name="_Toc55506726"/>
      <w:bookmarkStart w:id="2837" w:name="_Toc55760598"/>
      <w:bookmarkStart w:id="2838" w:name="_Toc55765901"/>
      <w:bookmarkStart w:id="2839" w:name="_Toc56639261"/>
      <w:bookmarkStart w:id="2840" w:name="_Toc194593398"/>
      <w:bookmarkStart w:id="2841" w:name="_Toc195801349"/>
      <w:r w:rsidRPr="00645306">
        <w:t>Governing Law (GCC Clause 5)</w:t>
      </w:r>
      <w:bookmarkEnd w:id="2833"/>
      <w:bookmarkEnd w:id="2834"/>
      <w:bookmarkEnd w:id="2835"/>
      <w:bookmarkEnd w:id="2836"/>
      <w:bookmarkEnd w:id="2837"/>
      <w:bookmarkEnd w:id="2838"/>
      <w:bookmarkEnd w:id="2839"/>
      <w:bookmarkEnd w:id="2840"/>
      <w:bookmarkEnd w:id="2841"/>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062"/>
        <w:gridCol w:w="7046"/>
      </w:tblGrid>
      <w:tr w:rsidR="006B3AA5" w:rsidRPr="00645306" w14:paraId="2CAE8355" w14:textId="77777777" w:rsidTr="006B3AA5">
        <w:tc>
          <w:tcPr>
            <w:tcW w:w="2062" w:type="dxa"/>
          </w:tcPr>
          <w:p w14:paraId="78C5644A" w14:textId="77777777" w:rsidR="006B3AA5" w:rsidRPr="00645306" w:rsidRDefault="006B3AA5" w:rsidP="006B3AA5">
            <w:pPr>
              <w:tabs>
                <w:tab w:val="left" w:pos="3960"/>
              </w:tabs>
              <w:suppressAutoHyphens/>
              <w:spacing w:after="0" w:line="240" w:lineRule="auto"/>
              <w:ind w:right="-72" w:firstLine="14"/>
              <w:rPr>
                <w:rFonts w:eastAsia="Times New Roman" w:cs="Times New Roman"/>
                <w:szCs w:val="20"/>
              </w:rPr>
            </w:pPr>
            <w:r w:rsidRPr="00645306">
              <w:rPr>
                <w:rFonts w:eastAsia="Times New Roman" w:cs="Times New Roman"/>
                <w:szCs w:val="20"/>
              </w:rPr>
              <w:t>GCC 5.1</w:t>
            </w:r>
          </w:p>
        </w:tc>
        <w:tc>
          <w:tcPr>
            <w:tcW w:w="7046" w:type="dxa"/>
          </w:tcPr>
          <w:p w14:paraId="47A554AE" w14:textId="77777777" w:rsidR="006B3AA5" w:rsidRPr="00645306" w:rsidRDefault="006B3AA5" w:rsidP="006B3AA5">
            <w:pPr>
              <w:tabs>
                <w:tab w:val="left" w:pos="3960"/>
              </w:tabs>
              <w:suppressAutoHyphens/>
              <w:spacing w:after="240" w:line="240" w:lineRule="auto"/>
              <w:ind w:left="734" w:right="-72" w:hanging="734"/>
              <w:rPr>
                <w:rFonts w:eastAsia="Times New Roman" w:cs="Times New Roman"/>
                <w:szCs w:val="20"/>
              </w:rPr>
            </w:pPr>
            <w:r w:rsidRPr="00645306">
              <w:rPr>
                <w:rFonts w:eastAsia="Times New Roman" w:cs="Times New Roman"/>
                <w:szCs w:val="20"/>
              </w:rPr>
              <w:t xml:space="preserve">The Contract shall be interpreted in accordance with the laws of </w:t>
            </w:r>
            <w:r w:rsidRPr="00645306">
              <w:rPr>
                <w:rFonts w:eastAsia="Times New Roman" w:cs="Times New Roman"/>
                <w:i/>
                <w:iCs/>
                <w:szCs w:val="20"/>
              </w:rPr>
              <w:t>[</w:t>
            </w:r>
            <w:proofErr w:type="gramStart"/>
            <w:r w:rsidRPr="00645306">
              <w:rPr>
                <w:rFonts w:eastAsia="Times New Roman" w:cs="Times New Roman"/>
                <w:i/>
                <w:iCs/>
                <w:szCs w:val="20"/>
              </w:rPr>
              <w:t>insert:</w:t>
            </w:r>
            <w:proofErr w:type="gramEnd"/>
            <w:r w:rsidRPr="00645306">
              <w:rPr>
                <w:rFonts w:eastAsia="Times New Roman" w:cs="Times New Roman"/>
                <w:b/>
                <w:i/>
                <w:iCs/>
                <w:szCs w:val="20"/>
              </w:rPr>
              <w:t xml:space="preserve"> name of country]</w:t>
            </w:r>
            <w:r w:rsidRPr="00645306">
              <w:rPr>
                <w:rFonts w:eastAsia="Times New Roman" w:cs="Times New Roman"/>
                <w:i/>
                <w:iCs/>
                <w:szCs w:val="20"/>
              </w:rPr>
              <w:t>.</w:t>
            </w:r>
          </w:p>
        </w:tc>
      </w:tr>
    </w:tbl>
    <w:p w14:paraId="3DF131D7" w14:textId="77777777" w:rsidR="006B3AA5" w:rsidRPr="00645306" w:rsidRDefault="006B3AA5" w:rsidP="003373B5">
      <w:pPr>
        <w:pStyle w:val="Heading4PCC"/>
      </w:pPr>
      <w:bookmarkStart w:id="2842" w:name="_Toc521497292"/>
      <w:bookmarkStart w:id="2843" w:name="_Toc210987051"/>
      <w:bookmarkStart w:id="2844" w:name="_Toc30444103"/>
      <w:bookmarkStart w:id="2845" w:name="_Toc55506727"/>
      <w:bookmarkStart w:id="2846" w:name="_Toc55760599"/>
      <w:bookmarkStart w:id="2847" w:name="_Toc55765902"/>
      <w:bookmarkStart w:id="2848" w:name="_Toc56639262"/>
      <w:bookmarkStart w:id="2849" w:name="_Toc194593399"/>
      <w:bookmarkStart w:id="2850" w:name="_Toc195801350"/>
      <w:r w:rsidRPr="00645306">
        <w:t>Settlement of Disputes (GCC Clause 6)</w:t>
      </w:r>
      <w:bookmarkEnd w:id="2842"/>
      <w:bookmarkEnd w:id="2843"/>
      <w:bookmarkEnd w:id="2844"/>
      <w:bookmarkEnd w:id="2845"/>
      <w:bookmarkEnd w:id="2846"/>
      <w:bookmarkEnd w:id="2847"/>
      <w:bookmarkEnd w:id="2848"/>
      <w:bookmarkEnd w:id="2849"/>
      <w:bookmarkEnd w:id="2850"/>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062"/>
        <w:gridCol w:w="7046"/>
      </w:tblGrid>
      <w:tr w:rsidR="006B3AA5" w:rsidRPr="00645306" w14:paraId="7BA81B58" w14:textId="77777777" w:rsidTr="006B3AA5">
        <w:tc>
          <w:tcPr>
            <w:tcW w:w="2062" w:type="dxa"/>
          </w:tcPr>
          <w:p w14:paraId="6911D667" w14:textId="77777777" w:rsidR="006B3AA5" w:rsidRPr="00645306" w:rsidRDefault="006B3AA5" w:rsidP="006B3AA5">
            <w:pPr>
              <w:tabs>
                <w:tab w:val="left" w:pos="3960"/>
              </w:tabs>
              <w:suppressAutoHyphens/>
              <w:spacing w:after="0" w:line="240" w:lineRule="auto"/>
              <w:ind w:right="-72" w:firstLine="14"/>
              <w:rPr>
                <w:rFonts w:eastAsia="Times New Roman" w:cs="Times New Roman"/>
                <w:szCs w:val="20"/>
              </w:rPr>
            </w:pPr>
            <w:r w:rsidRPr="00645306">
              <w:rPr>
                <w:rFonts w:eastAsia="Times New Roman" w:cs="Times New Roman"/>
                <w:szCs w:val="20"/>
              </w:rPr>
              <w:t>GCC 6.1.4</w:t>
            </w:r>
          </w:p>
        </w:tc>
        <w:tc>
          <w:tcPr>
            <w:tcW w:w="7046" w:type="dxa"/>
          </w:tcPr>
          <w:p w14:paraId="6C5B0A54" w14:textId="77777777" w:rsidR="006B3AA5" w:rsidRPr="00645306" w:rsidRDefault="006B3AA5" w:rsidP="006B3AA5">
            <w:pPr>
              <w:tabs>
                <w:tab w:val="left" w:pos="3960"/>
              </w:tabs>
              <w:suppressAutoHyphens/>
              <w:spacing w:after="240" w:line="240" w:lineRule="auto"/>
              <w:ind w:left="734" w:right="-72" w:hanging="734"/>
              <w:rPr>
                <w:rFonts w:eastAsia="Times New Roman" w:cs="Times New Roman"/>
                <w:szCs w:val="20"/>
              </w:rPr>
            </w:pPr>
            <w:r w:rsidRPr="00645306">
              <w:rPr>
                <w:rFonts w:eastAsia="Times New Roman" w:cs="Times New Roman"/>
                <w:szCs w:val="20"/>
              </w:rPr>
              <w:t xml:space="preserve">The Appointing Authority for the Adjudicator is: </w:t>
            </w:r>
            <w:r w:rsidRPr="00645306">
              <w:rPr>
                <w:rFonts w:eastAsia="Times New Roman" w:cs="Times New Roman"/>
                <w:i/>
                <w:iCs/>
                <w:szCs w:val="20"/>
              </w:rPr>
              <w:t>[insert:</w:t>
            </w:r>
            <w:r w:rsidRPr="00645306">
              <w:rPr>
                <w:rFonts w:eastAsia="Times New Roman" w:cs="Times New Roman"/>
                <w:b/>
                <w:i/>
                <w:iCs/>
                <w:szCs w:val="20"/>
              </w:rPr>
              <w:t xml:space="preserve"> the name of an impartial international technical organization/person in the information technology sector</w:t>
            </w:r>
            <w:r w:rsidRPr="00645306">
              <w:rPr>
                <w:rFonts w:eastAsia="Times New Roman" w:cs="Times New Roman"/>
                <w:i/>
                <w:iCs/>
                <w:szCs w:val="20"/>
              </w:rPr>
              <w:t xml:space="preserve">, or, if no Adjudicator is used in this Contract Agreement or no organization has been identified and agreed to serve as Appointing Authority for the Adjudicator, </w:t>
            </w:r>
            <w:r w:rsidRPr="00645306">
              <w:rPr>
                <w:rFonts w:eastAsia="Times New Roman" w:cs="Times New Roman"/>
                <w:i/>
                <w:iCs/>
                <w:szCs w:val="20"/>
              </w:rPr>
              <w:lastRenderedPageBreak/>
              <w:t xml:space="preserve">state </w:t>
            </w:r>
            <w:r w:rsidRPr="00645306">
              <w:rPr>
                <w:rFonts w:eastAsia="Times New Roman" w:cs="Times New Roman"/>
                <w:b/>
                <w:i/>
                <w:iCs/>
                <w:szCs w:val="20"/>
              </w:rPr>
              <w:t xml:space="preserve">“not applicable.” </w:t>
            </w:r>
            <w:r w:rsidRPr="00645306">
              <w:rPr>
                <w:rFonts w:eastAsia="Times New Roman" w:cs="Times New Roman"/>
                <w:i/>
                <w:iCs/>
                <w:szCs w:val="20"/>
              </w:rPr>
              <w:t>or insert:</w:t>
            </w:r>
            <w:r w:rsidRPr="00645306">
              <w:rPr>
                <w:rFonts w:eastAsia="Times New Roman" w:cs="Times New Roman"/>
                <w:b/>
                <w:i/>
                <w:iCs/>
                <w:szCs w:val="20"/>
              </w:rPr>
              <w:t xml:space="preserve"> “An Adjudicator shall be appointed within 28 days of contract award”</w:t>
            </w:r>
            <w:r w:rsidRPr="00645306">
              <w:rPr>
                <w:rFonts w:eastAsia="Times New Roman" w:cs="Times New Roman"/>
                <w:i/>
                <w:iCs/>
                <w:szCs w:val="20"/>
              </w:rPr>
              <w:t>].</w:t>
            </w:r>
          </w:p>
        </w:tc>
      </w:tr>
      <w:tr w:rsidR="006B3AA5" w:rsidRPr="00645306" w14:paraId="426CB5A3" w14:textId="77777777" w:rsidTr="006B3AA5">
        <w:tc>
          <w:tcPr>
            <w:tcW w:w="2062" w:type="dxa"/>
          </w:tcPr>
          <w:p w14:paraId="7B2DEF48" w14:textId="77777777" w:rsidR="006B3AA5" w:rsidRPr="00645306" w:rsidRDefault="006B3AA5" w:rsidP="006B3AA5">
            <w:pPr>
              <w:tabs>
                <w:tab w:val="left" w:pos="3960"/>
              </w:tabs>
              <w:suppressAutoHyphens/>
              <w:spacing w:after="0" w:line="240" w:lineRule="auto"/>
              <w:ind w:right="-72" w:firstLine="14"/>
              <w:rPr>
                <w:rFonts w:eastAsia="Times New Roman" w:cs="Times New Roman"/>
                <w:szCs w:val="20"/>
              </w:rPr>
            </w:pPr>
            <w:r w:rsidRPr="00645306">
              <w:rPr>
                <w:rFonts w:eastAsia="Times New Roman" w:cs="Times New Roman"/>
                <w:szCs w:val="20"/>
              </w:rPr>
              <w:lastRenderedPageBreak/>
              <w:t>GCC 6.2.3</w:t>
            </w:r>
          </w:p>
        </w:tc>
        <w:tc>
          <w:tcPr>
            <w:tcW w:w="7046" w:type="dxa"/>
          </w:tcPr>
          <w:p w14:paraId="2C41A826" w14:textId="77777777" w:rsidR="006B3AA5" w:rsidRPr="00645306" w:rsidRDefault="006B3AA5" w:rsidP="006B3AA5">
            <w:pPr>
              <w:suppressAutoHyphens/>
              <w:spacing w:after="160" w:line="240" w:lineRule="auto"/>
              <w:ind w:left="734" w:right="-72" w:hanging="734"/>
              <w:rPr>
                <w:rFonts w:eastAsia="Times New Roman" w:cs="Times New Roman"/>
                <w:szCs w:val="20"/>
              </w:rPr>
            </w:pPr>
            <w:r w:rsidRPr="00645306">
              <w:rPr>
                <w:rFonts w:eastAsia="Times New Roman" w:cs="Times New Roman"/>
                <w:i/>
                <w:szCs w:val="20"/>
              </w:rPr>
              <w:t xml:space="preserve">If the Supplier is foreign (including a Joint Venture or Association when at least one partner is foreign), the Contract shall contain the following provision:  </w:t>
            </w:r>
            <w:r w:rsidRPr="00645306">
              <w:rPr>
                <w:rFonts w:eastAsia="Times New Roman" w:cs="Times New Roman"/>
                <w:szCs w:val="20"/>
              </w:rPr>
              <w:t xml:space="preserve">Arbitration proceedings shall be conducted in accordance with the rules of arbitration of </w:t>
            </w:r>
            <w:r w:rsidRPr="00645306">
              <w:rPr>
                <w:rFonts w:eastAsia="Times New Roman" w:cs="Times New Roman"/>
                <w:i/>
                <w:szCs w:val="20"/>
              </w:rPr>
              <w:t xml:space="preserve">[select one of the following: </w:t>
            </w:r>
            <w:r w:rsidRPr="00645306">
              <w:rPr>
                <w:rFonts w:eastAsia="Times New Roman" w:cs="Times New Roman"/>
                <w:b/>
                <w:i/>
                <w:szCs w:val="20"/>
              </w:rPr>
              <w:t xml:space="preserve">UNCITRAL </w:t>
            </w:r>
            <w:r w:rsidRPr="00645306">
              <w:rPr>
                <w:rFonts w:eastAsia="Times New Roman" w:cs="Times New Roman"/>
                <w:i/>
                <w:szCs w:val="20"/>
              </w:rPr>
              <w:t xml:space="preserve">/ </w:t>
            </w:r>
            <w:r w:rsidRPr="00645306">
              <w:rPr>
                <w:rFonts w:eastAsia="Times New Roman" w:cs="Times New Roman"/>
                <w:b/>
                <w:i/>
                <w:szCs w:val="20"/>
              </w:rPr>
              <w:t xml:space="preserve">the International Chamber of Commerce (ICC) </w:t>
            </w:r>
            <w:r w:rsidRPr="00645306">
              <w:rPr>
                <w:rFonts w:eastAsia="Times New Roman" w:cs="Times New Roman"/>
                <w:i/>
                <w:szCs w:val="20"/>
              </w:rPr>
              <w:t xml:space="preserve">/ </w:t>
            </w:r>
            <w:r w:rsidRPr="00645306">
              <w:rPr>
                <w:rFonts w:eastAsia="Times New Roman" w:cs="Times New Roman"/>
                <w:b/>
                <w:i/>
                <w:szCs w:val="20"/>
              </w:rPr>
              <w:t>the Arbitration Institute of the Stockholm Chamber of Commerce</w:t>
            </w:r>
            <w:r w:rsidRPr="00645306">
              <w:rPr>
                <w:rFonts w:eastAsia="Times New Roman" w:cs="Times New Roman"/>
                <w:i/>
                <w:szCs w:val="20"/>
              </w:rPr>
              <w:t xml:space="preserve"> / </w:t>
            </w:r>
            <w:r w:rsidRPr="00645306">
              <w:rPr>
                <w:rFonts w:eastAsia="Times New Roman" w:cs="Times New Roman"/>
                <w:b/>
                <w:i/>
                <w:szCs w:val="20"/>
              </w:rPr>
              <w:t>the London Court of International Arbitration</w:t>
            </w:r>
            <w:r w:rsidRPr="00645306">
              <w:rPr>
                <w:rFonts w:eastAsia="Times New Roman" w:cs="Times New Roman"/>
                <w:i/>
                <w:szCs w:val="20"/>
              </w:rPr>
              <w:t>].</w:t>
            </w:r>
            <w:r w:rsidRPr="00645306">
              <w:rPr>
                <w:rFonts w:eastAsia="Times New Roman" w:cs="Times New Roman"/>
                <w:szCs w:val="20"/>
              </w:rPr>
              <w:t xml:space="preserve"> These rules, in the version in force at the time of the request for arbitration, will be deemed to form part of this Contract.</w:t>
            </w:r>
          </w:p>
          <w:p w14:paraId="6DDC918B" w14:textId="77777777" w:rsidR="006B3AA5" w:rsidRPr="00645306" w:rsidRDefault="006B3AA5" w:rsidP="006B3AA5">
            <w:pPr>
              <w:suppressAutoHyphens/>
              <w:spacing w:after="160" w:line="240" w:lineRule="auto"/>
              <w:ind w:left="691" w:hanging="691"/>
              <w:rPr>
                <w:rFonts w:eastAsia="Times New Roman" w:cs="Times New Roman"/>
                <w:szCs w:val="20"/>
              </w:rPr>
            </w:pPr>
            <w:r w:rsidRPr="00645306">
              <w:rPr>
                <w:rFonts w:eastAsia="Times New Roman" w:cs="Times New Roman"/>
                <w:i/>
                <w:szCs w:val="20"/>
              </w:rPr>
              <w:t xml:space="preserve">If the Supplier is a national of the Purchaser’s Country, the Contract shall contain the following provision:  </w:t>
            </w:r>
            <w:r w:rsidRPr="00645306">
              <w:rPr>
                <w:rFonts w:eastAsia="Times New Roman" w:cs="Times New Roman"/>
                <w:szCs w:val="20"/>
              </w:rPr>
              <w:t>Any dispute between the Purchaser and a Supplier arising in connection with the present Contract shall be referred to arbitration in accordance with the laws of the Purchaser’s Country.</w:t>
            </w:r>
          </w:p>
          <w:p w14:paraId="41C8763C" w14:textId="0315DA8B" w:rsidR="006B3AA5" w:rsidRPr="00645306" w:rsidRDefault="006B3AA5" w:rsidP="006B3AA5">
            <w:pPr>
              <w:suppressAutoHyphens/>
              <w:spacing w:after="160" w:line="240" w:lineRule="auto"/>
              <w:ind w:left="691"/>
              <w:rPr>
                <w:rFonts w:eastAsia="Times New Roman" w:cs="Times New Roman"/>
                <w:szCs w:val="20"/>
              </w:rPr>
            </w:pPr>
          </w:p>
        </w:tc>
      </w:tr>
    </w:tbl>
    <w:p w14:paraId="5F80FFE3" w14:textId="26943C77" w:rsidR="006B3AA5" w:rsidRPr="00645306" w:rsidRDefault="006B3AA5" w:rsidP="005959FB">
      <w:pPr>
        <w:pStyle w:val="Heading3PCC"/>
      </w:pPr>
      <w:bookmarkStart w:id="2851" w:name="_Toc521497293"/>
      <w:bookmarkStart w:id="2852" w:name="_Toc210987052"/>
      <w:bookmarkStart w:id="2853" w:name="_Toc30444104"/>
      <w:bookmarkStart w:id="2854" w:name="_Toc55485443"/>
      <w:bookmarkStart w:id="2855" w:name="_Toc55540644"/>
      <w:bookmarkStart w:id="2856" w:name="_Toc55540971"/>
      <w:bookmarkStart w:id="2857" w:name="_Toc55561677"/>
      <w:bookmarkStart w:id="2858" w:name="_Toc55734926"/>
      <w:bookmarkStart w:id="2859" w:name="_Toc55735030"/>
      <w:bookmarkStart w:id="2860" w:name="_Toc55746834"/>
      <w:bookmarkStart w:id="2861" w:name="_Toc55760600"/>
      <w:bookmarkStart w:id="2862" w:name="_Toc55760964"/>
      <w:bookmarkStart w:id="2863" w:name="_Toc55765903"/>
      <w:bookmarkStart w:id="2864" w:name="_Toc55933377"/>
      <w:bookmarkStart w:id="2865" w:name="_Toc56639263"/>
      <w:bookmarkStart w:id="2866" w:name="_Toc194593400"/>
      <w:bookmarkStart w:id="2867" w:name="_Toc195801351"/>
      <w:r w:rsidRPr="00645306">
        <w:t>B.</w:t>
      </w:r>
      <w:r w:rsidR="003373B5" w:rsidRPr="00645306">
        <w:tab/>
      </w:r>
      <w:r w:rsidRPr="00645306">
        <w:t>Subject Matter of Contract</w:t>
      </w:r>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p>
    <w:p w14:paraId="72E580DA" w14:textId="77777777" w:rsidR="006B3AA5" w:rsidRPr="00645306" w:rsidRDefault="006B3AA5" w:rsidP="003373B5">
      <w:pPr>
        <w:pStyle w:val="Heading4PCC"/>
      </w:pPr>
      <w:bookmarkStart w:id="2868" w:name="_Toc521497294"/>
      <w:bookmarkStart w:id="2869" w:name="_Toc210987053"/>
      <w:bookmarkStart w:id="2870" w:name="_Toc30444105"/>
      <w:bookmarkStart w:id="2871" w:name="_Toc55506728"/>
      <w:bookmarkStart w:id="2872" w:name="_Toc55760601"/>
      <w:bookmarkStart w:id="2873" w:name="_Toc55765904"/>
      <w:bookmarkStart w:id="2874" w:name="_Toc194593401"/>
      <w:bookmarkStart w:id="2875" w:name="_Toc195801352"/>
      <w:r w:rsidRPr="00645306">
        <w:t>Scope of the System (GCC Clause 7)</w:t>
      </w:r>
      <w:bookmarkEnd w:id="2868"/>
      <w:bookmarkEnd w:id="2869"/>
      <w:bookmarkEnd w:id="2870"/>
      <w:bookmarkEnd w:id="2871"/>
      <w:bookmarkEnd w:id="2872"/>
      <w:bookmarkEnd w:id="2873"/>
      <w:bookmarkEnd w:id="2874"/>
      <w:bookmarkEnd w:id="2875"/>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062"/>
        <w:gridCol w:w="7046"/>
      </w:tblGrid>
      <w:tr w:rsidR="006B3AA5" w:rsidRPr="00645306" w14:paraId="092DD0E9" w14:textId="77777777" w:rsidTr="006B3AA5">
        <w:tc>
          <w:tcPr>
            <w:tcW w:w="2062" w:type="dxa"/>
          </w:tcPr>
          <w:p w14:paraId="698D1FC8" w14:textId="77777777" w:rsidR="006B3AA5" w:rsidRPr="00645306" w:rsidRDefault="006B3AA5" w:rsidP="006B3AA5">
            <w:pPr>
              <w:tabs>
                <w:tab w:val="left" w:pos="3960"/>
              </w:tabs>
              <w:suppressAutoHyphens/>
              <w:spacing w:after="0" w:line="240" w:lineRule="auto"/>
              <w:ind w:right="-72" w:firstLine="14"/>
              <w:rPr>
                <w:rFonts w:eastAsia="Times New Roman" w:cs="Times New Roman"/>
                <w:szCs w:val="24"/>
              </w:rPr>
            </w:pPr>
            <w:r w:rsidRPr="00645306">
              <w:rPr>
                <w:rFonts w:eastAsia="Times New Roman" w:cs="Times New Roman"/>
                <w:szCs w:val="24"/>
              </w:rPr>
              <w:t>GCC 7.1</w:t>
            </w:r>
          </w:p>
        </w:tc>
        <w:tc>
          <w:tcPr>
            <w:tcW w:w="7046" w:type="dxa"/>
          </w:tcPr>
          <w:p w14:paraId="66092DC5" w14:textId="77777777" w:rsidR="006B3AA5" w:rsidRPr="00645306" w:rsidRDefault="006B3AA5" w:rsidP="006B3AA5">
            <w:pPr>
              <w:suppressAutoHyphens/>
              <w:spacing w:after="160" w:line="240" w:lineRule="auto"/>
              <w:ind w:left="738" w:right="-72" w:hanging="738"/>
              <w:rPr>
                <w:rFonts w:eastAsia="Times New Roman" w:cs="Times New Roman"/>
                <w:szCs w:val="24"/>
              </w:rPr>
            </w:pPr>
            <w:r w:rsidRPr="00645306">
              <w:rPr>
                <w:rFonts w:eastAsia="Times New Roman" w:cs="Times New Roman"/>
                <w:iCs/>
                <w:szCs w:val="20"/>
              </w:rPr>
              <w:t>The Supplier’s obligations shall be limited in the following manner</w:t>
            </w:r>
            <w:proofErr w:type="gramStart"/>
            <w:r w:rsidRPr="00645306">
              <w:rPr>
                <w:rFonts w:eastAsia="Times New Roman" w:cs="Times New Roman"/>
                <w:b/>
                <w:i/>
                <w:iCs/>
                <w:szCs w:val="20"/>
              </w:rPr>
              <w:t xml:space="preserve">:  </w:t>
            </w:r>
            <w:r w:rsidRPr="00645306">
              <w:rPr>
                <w:rFonts w:eastAsia="Times New Roman" w:cs="Times New Roman"/>
                <w:i/>
                <w:iCs/>
                <w:szCs w:val="20"/>
              </w:rPr>
              <w:t>[</w:t>
            </w:r>
            <w:proofErr w:type="gramEnd"/>
            <w:r w:rsidRPr="00645306">
              <w:rPr>
                <w:rFonts w:eastAsia="Times New Roman" w:cs="Times New Roman"/>
                <w:i/>
                <w:iCs/>
                <w:szCs w:val="20"/>
              </w:rPr>
              <w:t>specify:</w:t>
            </w:r>
            <w:r w:rsidRPr="00645306">
              <w:rPr>
                <w:rFonts w:eastAsia="Times New Roman" w:cs="Times New Roman"/>
                <w:b/>
                <w:i/>
                <w:iCs/>
                <w:szCs w:val="20"/>
              </w:rPr>
              <w:t xml:space="preserve">  the limitations of the Supplier’s obligations </w:t>
            </w:r>
            <w:r w:rsidRPr="00645306">
              <w:rPr>
                <w:rFonts w:eastAsia="Times New Roman" w:cs="Times New Roman"/>
                <w:i/>
                <w:iCs/>
                <w:szCs w:val="20"/>
              </w:rPr>
              <w:t>or state:</w:t>
            </w:r>
            <w:r w:rsidRPr="00645306">
              <w:rPr>
                <w:rFonts w:eastAsia="Times New Roman" w:cs="Times New Roman"/>
                <w:b/>
                <w:i/>
                <w:iCs/>
                <w:szCs w:val="20"/>
              </w:rPr>
              <w:t xml:space="preserve"> The Supplier’s obligations are in accordance with GCC 7.1.</w:t>
            </w:r>
            <w:r w:rsidRPr="00645306">
              <w:rPr>
                <w:rFonts w:eastAsia="Times New Roman" w:cs="Times New Roman"/>
                <w:i/>
                <w:iCs/>
                <w:szCs w:val="20"/>
              </w:rPr>
              <w:t>]</w:t>
            </w:r>
          </w:p>
        </w:tc>
      </w:tr>
      <w:tr w:rsidR="006B3AA5" w:rsidRPr="00645306" w14:paraId="087B6F9D" w14:textId="77777777" w:rsidTr="006B3AA5">
        <w:tc>
          <w:tcPr>
            <w:tcW w:w="2062" w:type="dxa"/>
          </w:tcPr>
          <w:p w14:paraId="3DB4352A" w14:textId="77777777" w:rsidR="006B3AA5" w:rsidRPr="00645306" w:rsidRDefault="006B3AA5" w:rsidP="006B3AA5">
            <w:pPr>
              <w:tabs>
                <w:tab w:val="left" w:pos="3960"/>
              </w:tabs>
              <w:suppressAutoHyphens/>
              <w:spacing w:after="0" w:line="240" w:lineRule="auto"/>
              <w:ind w:right="-72" w:firstLine="14"/>
              <w:rPr>
                <w:rFonts w:eastAsia="Times New Roman" w:cs="Times New Roman"/>
                <w:szCs w:val="24"/>
              </w:rPr>
            </w:pPr>
            <w:r w:rsidRPr="00645306">
              <w:rPr>
                <w:rFonts w:eastAsia="Times New Roman" w:cs="Times New Roman"/>
                <w:szCs w:val="24"/>
              </w:rPr>
              <w:t>GCC 7.3</w:t>
            </w:r>
          </w:p>
        </w:tc>
        <w:tc>
          <w:tcPr>
            <w:tcW w:w="7046" w:type="dxa"/>
          </w:tcPr>
          <w:p w14:paraId="456860C7" w14:textId="5FFA1BBA" w:rsidR="006B3AA5" w:rsidRPr="00645306" w:rsidRDefault="006B3AA5" w:rsidP="006B3AA5">
            <w:pPr>
              <w:suppressAutoHyphens/>
              <w:spacing w:after="160" w:line="240" w:lineRule="auto"/>
              <w:ind w:left="738" w:right="-72" w:hanging="738"/>
              <w:rPr>
                <w:rFonts w:eastAsia="Times New Roman" w:cs="Times New Roman"/>
                <w:szCs w:val="24"/>
              </w:rPr>
            </w:pPr>
            <w:r w:rsidRPr="00645306">
              <w:rPr>
                <w:rFonts w:eastAsia="Times New Roman" w:cs="Times New Roman"/>
                <w:szCs w:val="24"/>
              </w:rPr>
              <w:t xml:space="preserve">The Supplier’s obligations under the Contract will include the following recurrent cost items, as identified in the Recurrent Price tables in the Supplier’s </w:t>
            </w:r>
            <w:r w:rsidR="009B3CE0" w:rsidRPr="00645306">
              <w:rPr>
                <w:rFonts w:eastAsia="Times New Roman" w:cs="Times New Roman"/>
                <w:szCs w:val="24"/>
              </w:rPr>
              <w:t>Offer</w:t>
            </w:r>
            <w:r w:rsidRPr="00645306">
              <w:rPr>
                <w:rFonts w:eastAsia="Times New Roman" w:cs="Times New Roman"/>
                <w:szCs w:val="24"/>
              </w:rPr>
              <w:t>:</w:t>
            </w:r>
          </w:p>
          <w:p w14:paraId="505587EF" w14:textId="77777777" w:rsidR="006B3AA5" w:rsidRPr="00645306" w:rsidRDefault="006B3AA5" w:rsidP="006B3AA5">
            <w:pPr>
              <w:suppressAutoHyphens/>
              <w:spacing w:after="160" w:line="240" w:lineRule="auto"/>
              <w:ind w:left="738" w:right="-72"/>
              <w:rPr>
                <w:rFonts w:eastAsia="Times New Roman" w:cs="Times New Roman"/>
                <w:b/>
                <w:i/>
                <w:iCs/>
                <w:szCs w:val="24"/>
              </w:rPr>
            </w:pPr>
            <w:r w:rsidRPr="00645306">
              <w:rPr>
                <w:rFonts w:eastAsia="Times New Roman" w:cs="Times New Roman"/>
                <w:i/>
                <w:iCs/>
                <w:szCs w:val="24"/>
              </w:rPr>
              <w:t>[specify:</w:t>
            </w:r>
            <w:r w:rsidRPr="00645306">
              <w:rPr>
                <w:rFonts w:eastAsia="Times New Roman" w:cs="Times New Roman"/>
                <w:b/>
                <w:i/>
                <w:iCs/>
                <w:szCs w:val="24"/>
              </w:rPr>
              <w:t xml:space="preserve"> the recurrent cost items/services that are included in the Contract; also provide cross reference to the place in the Technical Requirements where each item/service is specified in detail.</w:t>
            </w:r>
            <w:r w:rsidRPr="00645306">
              <w:rPr>
                <w:rFonts w:eastAsia="Times New Roman" w:cs="Times New Roman"/>
                <w:i/>
                <w:iCs/>
                <w:szCs w:val="24"/>
              </w:rPr>
              <w:t>]</w:t>
            </w:r>
          </w:p>
          <w:p w14:paraId="296B83B2" w14:textId="19068664" w:rsidR="006B3AA5" w:rsidRPr="00645306" w:rsidRDefault="006B3AA5" w:rsidP="006B3AA5">
            <w:pPr>
              <w:suppressAutoHyphens/>
              <w:spacing w:after="160" w:line="240" w:lineRule="auto"/>
              <w:ind w:left="738" w:right="-72" w:hanging="738"/>
              <w:rPr>
                <w:rFonts w:eastAsia="Times New Roman" w:cs="Times New Roman"/>
                <w:szCs w:val="24"/>
              </w:rPr>
            </w:pPr>
            <w:r w:rsidRPr="00645306">
              <w:rPr>
                <w:rFonts w:eastAsia="Times New Roman" w:cs="Times New Roman"/>
                <w:szCs w:val="24"/>
              </w:rPr>
              <w:t xml:space="preserve">The Supplier agrees to supply spare parts required for the operation and maintenance of the System, as stated below, for the </w:t>
            </w:r>
            <w:r w:rsidRPr="00645306">
              <w:rPr>
                <w:rFonts w:eastAsia="Times New Roman" w:cs="Times New Roman"/>
                <w:i/>
                <w:iCs/>
                <w:szCs w:val="24"/>
              </w:rPr>
              <w:t>[</w:t>
            </w:r>
            <w:proofErr w:type="gramStart"/>
            <w:r w:rsidRPr="00645306">
              <w:rPr>
                <w:rFonts w:eastAsia="Times New Roman" w:cs="Times New Roman"/>
                <w:i/>
                <w:iCs/>
                <w:szCs w:val="24"/>
              </w:rPr>
              <w:t>insert:</w:t>
            </w:r>
            <w:proofErr w:type="gramEnd"/>
            <w:r w:rsidRPr="00645306">
              <w:rPr>
                <w:rFonts w:eastAsia="Times New Roman" w:cs="Times New Roman"/>
                <w:b/>
                <w:i/>
                <w:iCs/>
                <w:szCs w:val="24"/>
              </w:rPr>
              <w:t xml:space="preserve">  number of years</w:t>
            </w:r>
            <w:r w:rsidRPr="00645306">
              <w:rPr>
                <w:rFonts w:eastAsia="Times New Roman" w:cs="Times New Roman"/>
                <w:i/>
                <w:iCs/>
                <w:szCs w:val="24"/>
              </w:rPr>
              <w:t>]</w:t>
            </w:r>
            <w:r w:rsidRPr="00645306">
              <w:rPr>
                <w:rFonts w:eastAsia="Times New Roman" w:cs="Times New Roman"/>
                <w:b/>
                <w:szCs w:val="24"/>
              </w:rPr>
              <w:t xml:space="preserve"> </w:t>
            </w:r>
            <w:r w:rsidRPr="00645306">
              <w:rPr>
                <w:rFonts w:eastAsia="Times New Roman" w:cs="Times New Roman"/>
                <w:szCs w:val="24"/>
              </w:rPr>
              <w:t xml:space="preserve">beginning with Operational Acceptance. Moreover, the price of such spare parts shall be those specified in the spare parts price schedule submitted by the Suppler as part of its </w:t>
            </w:r>
            <w:r w:rsidR="00A67DCD" w:rsidRPr="00645306">
              <w:rPr>
                <w:rFonts w:eastAsia="Times New Roman" w:cs="Times New Roman"/>
                <w:szCs w:val="24"/>
              </w:rPr>
              <w:t>Offer.</w:t>
            </w:r>
            <w:r w:rsidRPr="00645306">
              <w:rPr>
                <w:rFonts w:eastAsia="Times New Roman" w:cs="Times New Roman"/>
                <w:szCs w:val="24"/>
              </w:rPr>
              <w:t xml:space="preserve"> These prices shall include the purchase price for such </w:t>
            </w:r>
            <w:r w:rsidRPr="00645306">
              <w:rPr>
                <w:rFonts w:eastAsia="Times New Roman" w:cs="Times New Roman"/>
                <w:szCs w:val="24"/>
              </w:rPr>
              <w:lastRenderedPageBreak/>
              <w:t>spare parts and other costs and expenses (including the Supplier’s fees) relating to the supply of spare parts.</w:t>
            </w:r>
          </w:p>
          <w:p w14:paraId="73A127A9" w14:textId="00950146" w:rsidR="006B3AA5" w:rsidRPr="00645306" w:rsidRDefault="006B3AA5" w:rsidP="00F56C92">
            <w:pPr>
              <w:suppressAutoHyphens/>
              <w:spacing w:after="160" w:line="240" w:lineRule="auto"/>
              <w:ind w:left="720" w:right="-72" w:hanging="720"/>
              <w:rPr>
                <w:rFonts w:eastAsia="Times New Roman" w:cs="Times New Roman"/>
                <w:szCs w:val="24"/>
              </w:rPr>
            </w:pPr>
            <w:r w:rsidRPr="00645306">
              <w:rPr>
                <w:rFonts w:eastAsia="Times New Roman" w:cs="Times New Roman"/>
                <w:szCs w:val="24"/>
              </w:rPr>
              <w:tab/>
            </w:r>
            <w:r w:rsidRPr="00645306">
              <w:rPr>
                <w:rFonts w:eastAsia="Times New Roman" w:cs="Times New Roman"/>
                <w:i/>
                <w:iCs/>
                <w:szCs w:val="24"/>
              </w:rPr>
              <w:t>[list</w:t>
            </w:r>
            <w:r w:rsidRPr="00645306">
              <w:rPr>
                <w:rFonts w:eastAsia="Times New Roman" w:cs="Times New Roman"/>
                <w:b/>
                <w:i/>
                <w:iCs/>
                <w:szCs w:val="24"/>
              </w:rPr>
              <w:t xml:space="preserve"> the spare </w:t>
            </w:r>
            <w:proofErr w:type="gramStart"/>
            <w:r w:rsidRPr="00645306">
              <w:rPr>
                <w:rFonts w:eastAsia="Times New Roman" w:cs="Times New Roman"/>
                <w:b/>
                <w:i/>
                <w:iCs/>
                <w:szCs w:val="24"/>
              </w:rPr>
              <w:t xml:space="preserve">parts needs, </w:t>
            </w:r>
            <w:r w:rsidRPr="00645306">
              <w:rPr>
                <w:rFonts w:eastAsia="Times New Roman" w:cs="Times New Roman"/>
                <w:i/>
                <w:iCs/>
                <w:szCs w:val="24"/>
              </w:rPr>
              <w:t>or</w:t>
            </w:r>
            <w:proofErr w:type="gramEnd"/>
            <w:r w:rsidRPr="00645306">
              <w:rPr>
                <w:rFonts w:eastAsia="Times New Roman" w:cs="Times New Roman"/>
                <w:i/>
                <w:iCs/>
                <w:szCs w:val="24"/>
              </w:rPr>
              <w:t xml:space="preserve"> reference </w:t>
            </w:r>
            <w:r w:rsidRPr="00645306">
              <w:rPr>
                <w:rFonts w:eastAsia="Times New Roman" w:cs="Times New Roman"/>
                <w:b/>
                <w:i/>
                <w:iCs/>
                <w:szCs w:val="24"/>
              </w:rPr>
              <w:t xml:space="preserve">the line items in the Spare Parts Price Schedule in the Supplier’s </w:t>
            </w:r>
            <w:r w:rsidR="009B3CE0" w:rsidRPr="00645306">
              <w:rPr>
                <w:rFonts w:eastAsia="Times New Roman" w:cs="Times New Roman"/>
                <w:b/>
                <w:i/>
                <w:iCs/>
                <w:szCs w:val="24"/>
              </w:rPr>
              <w:t>Offer</w:t>
            </w:r>
            <w:r w:rsidRPr="00645306">
              <w:rPr>
                <w:rFonts w:eastAsia="Times New Roman" w:cs="Times New Roman"/>
                <w:i/>
                <w:iCs/>
                <w:szCs w:val="24"/>
              </w:rPr>
              <w:t>, if the Supplier is the source of the identity of the spares, i.e., reflecting its own understanding of its own technologies.]</w:t>
            </w:r>
          </w:p>
        </w:tc>
      </w:tr>
    </w:tbl>
    <w:p w14:paraId="02759F33" w14:textId="77777777" w:rsidR="006B3AA5" w:rsidRPr="00645306" w:rsidRDefault="006B3AA5" w:rsidP="005576F8">
      <w:pPr>
        <w:pStyle w:val="Heading4PCC"/>
      </w:pPr>
      <w:bookmarkStart w:id="2876" w:name="_Toc521497295"/>
      <w:bookmarkStart w:id="2877" w:name="_Toc210987054"/>
      <w:bookmarkStart w:id="2878" w:name="_Toc30444106"/>
      <w:bookmarkStart w:id="2879" w:name="_Toc55506729"/>
      <w:bookmarkStart w:id="2880" w:name="_Toc55760602"/>
      <w:bookmarkStart w:id="2881" w:name="_Toc55765905"/>
      <w:bookmarkStart w:id="2882" w:name="_Toc56639264"/>
      <w:bookmarkStart w:id="2883" w:name="_Toc194593402"/>
      <w:bookmarkStart w:id="2884" w:name="_Toc195801353"/>
      <w:r w:rsidRPr="00645306">
        <w:lastRenderedPageBreak/>
        <w:t>Time for Commencement and Operational Acceptance (GCC Clause 8)</w:t>
      </w:r>
      <w:bookmarkEnd w:id="2876"/>
      <w:bookmarkEnd w:id="2877"/>
      <w:bookmarkEnd w:id="2878"/>
      <w:bookmarkEnd w:id="2879"/>
      <w:bookmarkEnd w:id="2880"/>
      <w:bookmarkEnd w:id="2881"/>
      <w:bookmarkEnd w:id="2882"/>
      <w:bookmarkEnd w:id="2883"/>
      <w:bookmarkEnd w:id="2884"/>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062"/>
        <w:gridCol w:w="7046"/>
      </w:tblGrid>
      <w:tr w:rsidR="006B3AA5" w:rsidRPr="00645306" w14:paraId="0A5A5E05" w14:textId="77777777" w:rsidTr="006B3AA5">
        <w:tc>
          <w:tcPr>
            <w:tcW w:w="2062" w:type="dxa"/>
          </w:tcPr>
          <w:p w14:paraId="75690DBD" w14:textId="77777777" w:rsidR="006B3AA5" w:rsidRPr="00645306" w:rsidRDefault="006B3AA5" w:rsidP="006B3AA5">
            <w:pPr>
              <w:tabs>
                <w:tab w:val="left" w:pos="3960"/>
              </w:tabs>
              <w:suppressAutoHyphens/>
              <w:spacing w:after="0" w:line="240" w:lineRule="auto"/>
              <w:ind w:right="-72" w:firstLine="14"/>
              <w:rPr>
                <w:rFonts w:eastAsia="Times New Roman" w:cs="Times New Roman"/>
                <w:szCs w:val="24"/>
              </w:rPr>
            </w:pPr>
            <w:r w:rsidRPr="00645306">
              <w:rPr>
                <w:rFonts w:eastAsia="Times New Roman" w:cs="Times New Roman"/>
                <w:szCs w:val="24"/>
              </w:rPr>
              <w:t>GCC 8.1</w:t>
            </w:r>
          </w:p>
        </w:tc>
        <w:tc>
          <w:tcPr>
            <w:tcW w:w="7046" w:type="dxa"/>
          </w:tcPr>
          <w:p w14:paraId="5A40FDED" w14:textId="77777777" w:rsidR="006B3AA5" w:rsidRPr="00645306" w:rsidRDefault="006B3AA5" w:rsidP="006B3AA5">
            <w:pPr>
              <w:tabs>
                <w:tab w:val="left" w:pos="3960"/>
              </w:tabs>
              <w:suppressAutoHyphens/>
              <w:spacing w:after="240" w:line="240" w:lineRule="auto"/>
              <w:ind w:left="734" w:right="-72" w:hanging="734"/>
              <w:rPr>
                <w:rFonts w:eastAsia="Times New Roman" w:cs="Times New Roman"/>
                <w:szCs w:val="24"/>
              </w:rPr>
            </w:pPr>
            <w:r w:rsidRPr="00645306">
              <w:rPr>
                <w:rFonts w:eastAsia="Times New Roman" w:cs="Times New Roman"/>
                <w:szCs w:val="24"/>
              </w:rPr>
              <w:t>The Supplier shall commence work on the System within</w:t>
            </w:r>
            <w:proofErr w:type="gramStart"/>
            <w:r w:rsidRPr="00645306">
              <w:rPr>
                <w:rFonts w:eastAsia="Times New Roman" w:cs="Times New Roman"/>
                <w:szCs w:val="24"/>
              </w:rPr>
              <w:t xml:space="preserve">:  </w:t>
            </w:r>
            <w:r w:rsidRPr="00645306">
              <w:rPr>
                <w:rFonts w:eastAsia="Times New Roman" w:cs="Times New Roman"/>
                <w:i/>
                <w:iCs/>
                <w:szCs w:val="24"/>
              </w:rPr>
              <w:t>[insert:</w:t>
            </w:r>
            <w:proofErr w:type="gramEnd"/>
            <w:r w:rsidRPr="00645306">
              <w:rPr>
                <w:rFonts w:eastAsia="Times New Roman" w:cs="Times New Roman"/>
                <w:b/>
                <w:i/>
                <w:iCs/>
                <w:szCs w:val="24"/>
              </w:rPr>
              <w:t xml:space="preserve">  number, example 14] </w:t>
            </w:r>
            <w:r w:rsidRPr="00645306">
              <w:rPr>
                <w:rFonts w:eastAsia="Times New Roman" w:cs="Times New Roman"/>
                <w:szCs w:val="24"/>
              </w:rPr>
              <w:t>days from the Effective Date of the Contract.</w:t>
            </w:r>
          </w:p>
        </w:tc>
      </w:tr>
      <w:tr w:rsidR="006B3AA5" w:rsidRPr="00645306" w14:paraId="3615E649" w14:textId="77777777" w:rsidTr="006B3AA5">
        <w:trPr>
          <w:trHeight w:val="1407"/>
        </w:trPr>
        <w:tc>
          <w:tcPr>
            <w:tcW w:w="2062" w:type="dxa"/>
          </w:tcPr>
          <w:p w14:paraId="47D58F07" w14:textId="77777777" w:rsidR="006B3AA5" w:rsidRPr="00645306" w:rsidRDefault="006B3AA5" w:rsidP="006B3AA5">
            <w:pPr>
              <w:tabs>
                <w:tab w:val="left" w:pos="3960"/>
              </w:tabs>
              <w:suppressAutoHyphens/>
              <w:spacing w:after="0" w:line="240" w:lineRule="auto"/>
              <w:ind w:right="-72" w:firstLine="14"/>
              <w:rPr>
                <w:rFonts w:eastAsia="Times New Roman" w:cs="Times New Roman"/>
                <w:szCs w:val="24"/>
              </w:rPr>
            </w:pPr>
            <w:r w:rsidRPr="00645306">
              <w:rPr>
                <w:rFonts w:eastAsia="Times New Roman" w:cs="Times New Roman"/>
                <w:szCs w:val="24"/>
              </w:rPr>
              <w:t>GCC 8.2</w:t>
            </w:r>
          </w:p>
        </w:tc>
        <w:tc>
          <w:tcPr>
            <w:tcW w:w="7046" w:type="dxa"/>
          </w:tcPr>
          <w:p w14:paraId="66DCD5A2" w14:textId="77777777" w:rsidR="006B3AA5" w:rsidRPr="00645306" w:rsidRDefault="006B3AA5" w:rsidP="006B3AA5">
            <w:pPr>
              <w:tabs>
                <w:tab w:val="left" w:pos="3960"/>
              </w:tabs>
              <w:suppressAutoHyphens/>
              <w:spacing w:after="240" w:line="240" w:lineRule="auto"/>
              <w:ind w:left="734" w:right="-72" w:hanging="734"/>
              <w:rPr>
                <w:rFonts w:eastAsia="Times New Roman" w:cs="Times New Roman"/>
                <w:szCs w:val="24"/>
              </w:rPr>
            </w:pPr>
            <w:r w:rsidRPr="00645306">
              <w:rPr>
                <w:rFonts w:eastAsia="Times New Roman" w:cs="Times New Roman"/>
                <w:szCs w:val="24"/>
              </w:rPr>
              <w:t>Operational Acceptance will occur on or before:</w:t>
            </w:r>
          </w:p>
          <w:p w14:paraId="40FC9CBD" w14:textId="77777777" w:rsidR="006B3AA5" w:rsidRPr="00645306" w:rsidRDefault="006B3AA5" w:rsidP="006B3AA5">
            <w:pPr>
              <w:tabs>
                <w:tab w:val="left" w:pos="3960"/>
              </w:tabs>
              <w:suppressAutoHyphens/>
              <w:spacing w:after="240" w:line="240" w:lineRule="auto"/>
              <w:ind w:left="734" w:right="-72" w:hanging="734"/>
              <w:rPr>
                <w:rFonts w:eastAsia="Times New Roman" w:cs="Times New Roman"/>
                <w:szCs w:val="24"/>
              </w:rPr>
            </w:pPr>
            <w:r w:rsidRPr="00645306">
              <w:rPr>
                <w:rFonts w:eastAsia="Times New Roman" w:cs="Times New Roman"/>
                <w:i/>
                <w:iCs/>
                <w:szCs w:val="24"/>
              </w:rPr>
              <w:t>[Insert:</w:t>
            </w:r>
            <w:r w:rsidRPr="00645306">
              <w:rPr>
                <w:rFonts w:eastAsia="Times New Roman" w:cs="Times New Roman"/>
                <w:b/>
                <w:i/>
                <w:iCs/>
                <w:szCs w:val="24"/>
              </w:rPr>
              <w:t xml:space="preserve">  Operational Acceptance date consistent with the Implementation Schedule in the Purchaser’s Requirements Section.]</w:t>
            </w:r>
          </w:p>
        </w:tc>
      </w:tr>
    </w:tbl>
    <w:p w14:paraId="01306061" w14:textId="77777777" w:rsidR="006B3AA5" w:rsidRPr="00645306" w:rsidRDefault="006B3AA5" w:rsidP="003373B5">
      <w:pPr>
        <w:pStyle w:val="Heading4PCC"/>
      </w:pPr>
      <w:bookmarkStart w:id="2885" w:name="_Toc521497296"/>
      <w:bookmarkStart w:id="2886" w:name="_Toc210987055"/>
      <w:bookmarkStart w:id="2887" w:name="_Toc30444107"/>
      <w:bookmarkStart w:id="2888" w:name="_Toc55506730"/>
      <w:bookmarkStart w:id="2889" w:name="_Toc55760603"/>
      <w:bookmarkStart w:id="2890" w:name="_Toc55765906"/>
      <w:bookmarkStart w:id="2891" w:name="_Toc194593403"/>
      <w:bookmarkStart w:id="2892" w:name="_Toc195801354"/>
      <w:r w:rsidRPr="00645306">
        <w:t>Supplier’s Responsibilities (GCC Clause 9)</w:t>
      </w:r>
      <w:bookmarkEnd w:id="2885"/>
      <w:bookmarkEnd w:id="2886"/>
      <w:bookmarkEnd w:id="2887"/>
      <w:bookmarkEnd w:id="2888"/>
      <w:bookmarkEnd w:id="2889"/>
      <w:bookmarkEnd w:id="2890"/>
      <w:bookmarkEnd w:id="2891"/>
      <w:bookmarkEnd w:id="2892"/>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062"/>
        <w:gridCol w:w="7046"/>
      </w:tblGrid>
      <w:tr w:rsidR="006B3AA5" w:rsidRPr="00645306" w14:paraId="0D5C9271" w14:textId="77777777" w:rsidTr="006B3AA5">
        <w:tc>
          <w:tcPr>
            <w:tcW w:w="2062" w:type="dxa"/>
          </w:tcPr>
          <w:p w14:paraId="37EE2542" w14:textId="77777777" w:rsidR="006B3AA5" w:rsidRPr="00645306" w:rsidRDefault="006B3AA5" w:rsidP="006B3AA5">
            <w:pPr>
              <w:tabs>
                <w:tab w:val="left" w:pos="3960"/>
              </w:tabs>
              <w:suppressAutoHyphens/>
              <w:spacing w:after="0" w:line="240" w:lineRule="auto"/>
              <w:ind w:right="-72" w:firstLine="14"/>
              <w:rPr>
                <w:rFonts w:eastAsia="Times New Roman" w:cs="Times New Roman"/>
                <w:szCs w:val="24"/>
              </w:rPr>
            </w:pPr>
            <w:r w:rsidRPr="00645306">
              <w:rPr>
                <w:rFonts w:eastAsia="Times New Roman" w:cs="Times New Roman"/>
                <w:szCs w:val="24"/>
              </w:rPr>
              <w:t>GCC 9.13</w:t>
            </w:r>
          </w:p>
        </w:tc>
        <w:tc>
          <w:tcPr>
            <w:tcW w:w="7046" w:type="dxa"/>
          </w:tcPr>
          <w:p w14:paraId="46181B69" w14:textId="77777777" w:rsidR="006B3AA5" w:rsidRPr="00645306" w:rsidRDefault="006B3AA5" w:rsidP="006B3AA5">
            <w:pPr>
              <w:tabs>
                <w:tab w:val="left" w:pos="3960"/>
              </w:tabs>
              <w:suppressAutoHyphens/>
              <w:spacing w:after="240" w:line="240" w:lineRule="auto"/>
              <w:ind w:left="734" w:right="-72" w:hanging="734"/>
              <w:rPr>
                <w:rFonts w:eastAsia="Times New Roman" w:cs="Times New Roman"/>
                <w:b/>
                <w:i/>
                <w:szCs w:val="24"/>
              </w:rPr>
            </w:pPr>
            <w:r w:rsidRPr="00645306">
              <w:rPr>
                <w:rFonts w:eastAsia="Times New Roman" w:cs="Times New Roman"/>
                <w:szCs w:val="24"/>
              </w:rPr>
              <w:t>The Supplier shall have the following additional responsibilities</w:t>
            </w:r>
            <w:r w:rsidRPr="00645306">
              <w:rPr>
                <w:rFonts w:eastAsia="Times New Roman" w:cs="Times New Roman"/>
                <w:b/>
                <w:i/>
                <w:szCs w:val="24"/>
              </w:rPr>
              <w:t>:</w:t>
            </w:r>
          </w:p>
          <w:p w14:paraId="25E0668F" w14:textId="16353476" w:rsidR="006B3AA5" w:rsidRPr="00645306" w:rsidRDefault="006B3AA5" w:rsidP="006B3AA5">
            <w:pPr>
              <w:tabs>
                <w:tab w:val="left" w:pos="3960"/>
              </w:tabs>
              <w:suppressAutoHyphens/>
              <w:spacing w:after="240" w:line="240" w:lineRule="auto"/>
              <w:ind w:left="734" w:right="-72" w:hanging="734"/>
              <w:rPr>
                <w:rFonts w:eastAsia="Times New Roman" w:cs="Times New Roman"/>
                <w:b/>
                <w:i/>
                <w:szCs w:val="24"/>
              </w:rPr>
            </w:pPr>
            <w:r w:rsidRPr="00645306">
              <w:rPr>
                <w:rFonts w:eastAsia="Times New Roman" w:cs="Times New Roman"/>
                <w:b/>
                <w:i/>
                <w:szCs w:val="24"/>
              </w:rPr>
              <w:t xml:space="preserve">a) In working in </w:t>
            </w:r>
            <w:r w:rsidR="00101A4F" w:rsidRPr="00645306">
              <w:rPr>
                <w:rFonts w:eastAsia="Times New Roman" w:cs="Times New Roman"/>
                <w:b/>
                <w:i/>
                <w:szCs w:val="24"/>
              </w:rPr>
              <w:t>Accountable</w:t>
            </w:r>
            <w:proofErr w:type="gramStart"/>
            <w:r w:rsidRPr="00645306">
              <w:rPr>
                <w:rFonts w:eastAsia="Times New Roman" w:cs="Times New Roman"/>
                <w:b/>
                <w:i/>
                <w:szCs w:val="24"/>
              </w:rPr>
              <w:t>-[</w:t>
            </w:r>
            <w:proofErr w:type="gramEnd"/>
            <w:r w:rsidRPr="00645306">
              <w:rPr>
                <w:rFonts w:eastAsia="Times New Roman" w:cs="Times New Roman"/>
                <w:b/>
                <w:i/>
                <w:szCs w:val="24"/>
              </w:rPr>
              <w:t xml:space="preserve">insert name of country] premises, the Contractor is expected to comply with the administrative policies and rules and regulations of </w:t>
            </w:r>
            <w:r w:rsidR="00101A4F" w:rsidRPr="00645306">
              <w:rPr>
                <w:rFonts w:eastAsia="Times New Roman" w:cs="Times New Roman"/>
                <w:b/>
                <w:i/>
                <w:szCs w:val="24"/>
              </w:rPr>
              <w:t>Accountable</w:t>
            </w:r>
            <w:proofErr w:type="gramStart"/>
            <w:r w:rsidRPr="00645306">
              <w:rPr>
                <w:rFonts w:eastAsia="Times New Roman" w:cs="Times New Roman"/>
                <w:b/>
                <w:i/>
                <w:szCs w:val="24"/>
              </w:rPr>
              <w:t>-[</w:t>
            </w:r>
            <w:proofErr w:type="gramEnd"/>
            <w:r w:rsidRPr="00645306">
              <w:rPr>
                <w:rFonts w:eastAsia="Times New Roman" w:cs="Times New Roman"/>
                <w:b/>
                <w:i/>
                <w:szCs w:val="24"/>
              </w:rPr>
              <w:t xml:space="preserve">insert name of country], such as but not limited to, use of identification cards, working time, other security procedures. </w:t>
            </w:r>
          </w:p>
          <w:p w14:paraId="2CCB4681" w14:textId="77777777" w:rsidR="006B3AA5" w:rsidRPr="00645306" w:rsidRDefault="006B3AA5" w:rsidP="000954B1">
            <w:pPr>
              <w:numPr>
                <w:ilvl w:val="0"/>
                <w:numId w:val="19"/>
              </w:numPr>
              <w:tabs>
                <w:tab w:val="left" w:pos="3960"/>
              </w:tabs>
              <w:suppressAutoHyphens/>
              <w:spacing w:after="240" w:line="240" w:lineRule="auto"/>
              <w:ind w:left="442" w:right="-72"/>
              <w:contextualSpacing/>
              <w:rPr>
                <w:rFonts w:eastAsia="Times New Roman" w:cs="Times New Roman"/>
                <w:szCs w:val="24"/>
              </w:rPr>
            </w:pPr>
            <w:r w:rsidRPr="00645306">
              <w:rPr>
                <w:rFonts w:eastAsia="Times New Roman" w:cs="Times New Roman"/>
                <w:b/>
                <w:i/>
                <w:szCs w:val="24"/>
              </w:rPr>
              <w:t>[</w:t>
            </w:r>
            <w:r w:rsidRPr="00645306">
              <w:rPr>
                <w:rFonts w:eastAsia="Times New Roman" w:cs="Times New Roman"/>
                <w:i/>
                <w:szCs w:val="24"/>
              </w:rPr>
              <w:t>insert:</w:t>
            </w:r>
            <w:r w:rsidRPr="00645306">
              <w:rPr>
                <w:rFonts w:eastAsia="Times New Roman" w:cs="Times New Roman"/>
                <w:b/>
                <w:i/>
                <w:szCs w:val="24"/>
              </w:rPr>
              <w:t xml:space="preserve"> additional responsibilities…]</w:t>
            </w:r>
          </w:p>
        </w:tc>
      </w:tr>
    </w:tbl>
    <w:p w14:paraId="336AA8C8" w14:textId="77777777" w:rsidR="006B3AA5" w:rsidRPr="00645306" w:rsidRDefault="006B3AA5" w:rsidP="003373B5">
      <w:pPr>
        <w:pStyle w:val="Heading4PCC"/>
      </w:pPr>
      <w:bookmarkStart w:id="2893" w:name="_Toc521497297"/>
      <w:bookmarkStart w:id="2894" w:name="_Toc210987056"/>
      <w:bookmarkStart w:id="2895" w:name="_Toc30444108"/>
      <w:bookmarkStart w:id="2896" w:name="_Toc55506731"/>
      <w:bookmarkStart w:id="2897" w:name="_Toc55760604"/>
      <w:bookmarkStart w:id="2898" w:name="_Toc55765907"/>
      <w:bookmarkStart w:id="2899" w:name="_Toc194593404"/>
      <w:bookmarkStart w:id="2900" w:name="_Toc195801355"/>
      <w:r w:rsidRPr="00645306">
        <w:t>Purchaser’s Responsibilities (GCC Clause 10)</w:t>
      </w:r>
      <w:bookmarkEnd w:id="2893"/>
      <w:bookmarkEnd w:id="2894"/>
      <w:bookmarkEnd w:id="2895"/>
      <w:bookmarkEnd w:id="2896"/>
      <w:bookmarkEnd w:id="2897"/>
      <w:bookmarkEnd w:id="2898"/>
      <w:bookmarkEnd w:id="2899"/>
      <w:bookmarkEnd w:id="2900"/>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062"/>
        <w:gridCol w:w="7046"/>
      </w:tblGrid>
      <w:tr w:rsidR="006B3AA5" w:rsidRPr="00645306" w14:paraId="3499C0AA" w14:textId="77777777" w:rsidTr="006B3AA5">
        <w:trPr>
          <w:cantSplit/>
        </w:trPr>
        <w:tc>
          <w:tcPr>
            <w:tcW w:w="2062" w:type="dxa"/>
          </w:tcPr>
          <w:p w14:paraId="1DD9CF2F" w14:textId="77777777" w:rsidR="006B3AA5" w:rsidRPr="00645306" w:rsidRDefault="006B3AA5" w:rsidP="006B3AA5">
            <w:pPr>
              <w:tabs>
                <w:tab w:val="left" w:pos="3960"/>
              </w:tabs>
              <w:suppressAutoHyphens/>
              <w:spacing w:after="0" w:line="240" w:lineRule="auto"/>
              <w:ind w:right="-72" w:firstLine="14"/>
              <w:rPr>
                <w:rFonts w:eastAsia="Times New Roman" w:cs="Times New Roman"/>
                <w:szCs w:val="24"/>
              </w:rPr>
            </w:pPr>
            <w:r w:rsidRPr="00645306">
              <w:rPr>
                <w:rFonts w:eastAsia="Times New Roman" w:cs="Times New Roman"/>
                <w:szCs w:val="24"/>
              </w:rPr>
              <w:t>GCC 10.12</w:t>
            </w:r>
          </w:p>
        </w:tc>
        <w:tc>
          <w:tcPr>
            <w:tcW w:w="7046" w:type="dxa"/>
          </w:tcPr>
          <w:p w14:paraId="47EDFF56" w14:textId="77777777" w:rsidR="006B3AA5" w:rsidRPr="00645306" w:rsidRDefault="006B3AA5" w:rsidP="006B3AA5">
            <w:pPr>
              <w:tabs>
                <w:tab w:val="left" w:pos="3960"/>
              </w:tabs>
              <w:suppressAutoHyphens/>
              <w:spacing w:after="0" w:line="240" w:lineRule="auto"/>
              <w:rPr>
                <w:rFonts w:eastAsia="Times New Roman" w:cs="Times New Roman"/>
                <w:i/>
                <w:szCs w:val="24"/>
              </w:rPr>
            </w:pPr>
            <w:r w:rsidRPr="00645306">
              <w:rPr>
                <w:rFonts w:eastAsia="Times New Roman" w:cs="Times New Roman"/>
                <w:szCs w:val="24"/>
              </w:rPr>
              <w:t xml:space="preserve">The Purchaser shall have the following additional responsibilities: </w:t>
            </w:r>
            <w:r w:rsidRPr="00645306">
              <w:rPr>
                <w:rFonts w:eastAsia="Times New Roman" w:cs="Times New Roman"/>
                <w:i/>
                <w:szCs w:val="24"/>
              </w:rPr>
              <w:t xml:space="preserve">[Insert: </w:t>
            </w:r>
            <w:r w:rsidRPr="00645306">
              <w:rPr>
                <w:rFonts w:eastAsia="Times New Roman" w:cs="Times New Roman"/>
                <w:b/>
                <w:i/>
                <w:szCs w:val="24"/>
              </w:rPr>
              <w:t>additional responsibilities</w:t>
            </w:r>
            <w:r w:rsidRPr="00645306">
              <w:rPr>
                <w:rFonts w:eastAsia="Times New Roman" w:cs="Times New Roman"/>
                <w:i/>
                <w:szCs w:val="24"/>
              </w:rPr>
              <w:t>…]</w:t>
            </w:r>
          </w:p>
          <w:p w14:paraId="1069681A" w14:textId="77777777" w:rsidR="006B3AA5" w:rsidRPr="00645306" w:rsidRDefault="006B3AA5" w:rsidP="006B3AA5">
            <w:pPr>
              <w:tabs>
                <w:tab w:val="left" w:pos="3960"/>
              </w:tabs>
              <w:suppressAutoHyphens/>
              <w:spacing w:after="0" w:line="240" w:lineRule="auto"/>
              <w:rPr>
                <w:rFonts w:eastAsia="Times New Roman" w:cs="Times New Roman"/>
                <w:i/>
                <w:iCs/>
                <w:szCs w:val="24"/>
              </w:rPr>
            </w:pPr>
          </w:p>
          <w:p w14:paraId="36CB6977" w14:textId="2A7D0131" w:rsidR="006B3AA5" w:rsidRPr="00645306" w:rsidRDefault="006B3AA5" w:rsidP="006B3AA5">
            <w:pPr>
              <w:tabs>
                <w:tab w:val="left" w:pos="3960"/>
              </w:tabs>
              <w:suppressAutoHyphens/>
              <w:spacing w:after="0" w:line="240" w:lineRule="auto"/>
              <w:rPr>
                <w:rFonts w:eastAsia="Times New Roman" w:cs="Times New Roman"/>
                <w:i/>
                <w:szCs w:val="24"/>
              </w:rPr>
            </w:pPr>
          </w:p>
        </w:tc>
      </w:tr>
    </w:tbl>
    <w:p w14:paraId="098109B6" w14:textId="7F62EFCA" w:rsidR="006B3AA5" w:rsidRPr="00645306" w:rsidRDefault="006B3AA5" w:rsidP="005E3E29">
      <w:pPr>
        <w:pStyle w:val="Heading3PCC"/>
      </w:pPr>
      <w:bookmarkStart w:id="2901" w:name="_Toc521497298"/>
      <w:bookmarkStart w:id="2902" w:name="_Toc210987057"/>
      <w:bookmarkStart w:id="2903" w:name="_Toc30444109"/>
      <w:bookmarkStart w:id="2904" w:name="_Toc55485444"/>
      <w:bookmarkStart w:id="2905" w:name="_Toc55540645"/>
      <w:bookmarkStart w:id="2906" w:name="_Toc55540972"/>
      <w:bookmarkStart w:id="2907" w:name="_Toc55561678"/>
      <w:bookmarkStart w:id="2908" w:name="_Toc55734927"/>
      <w:bookmarkStart w:id="2909" w:name="_Toc55735031"/>
      <w:bookmarkStart w:id="2910" w:name="_Toc55746835"/>
      <w:bookmarkStart w:id="2911" w:name="_Toc55760605"/>
      <w:bookmarkStart w:id="2912" w:name="_Toc55760965"/>
      <w:bookmarkStart w:id="2913" w:name="_Toc55765908"/>
      <w:bookmarkStart w:id="2914" w:name="_Toc55933378"/>
      <w:bookmarkStart w:id="2915" w:name="_Toc56639265"/>
      <w:bookmarkStart w:id="2916" w:name="_Toc194593405"/>
      <w:bookmarkStart w:id="2917" w:name="_Toc195801356"/>
      <w:r w:rsidRPr="00645306">
        <w:lastRenderedPageBreak/>
        <w:t>C.</w:t>
      </w:r>
      <w:r w:rsidR="003373B5" w:rsidRPr="00645306">
        <w:tab/>
      </w:r>
      <w:r w:rsidRPr="00645306">
        <w:t>Payment</w:t>
      </w:r>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p>
    <w:p w14:paraId="365E3753" w14:textId="77777777" w:rsidR="006B3AA5" w:rsidRPr="00645306" w:rsidRDefault="006B3AA5" w:rsidP="003373B5">
      <w:pPr>
        <w:pStyle w:val="Heading4PCC"/>
      </w:pPr>
      <w:bookmarkStart w:id="2918" w:name="_Toc521497299"/>
      <w:bookmarkStart w:id="2919" w:name="_Toc210987058"/>
      <w:bookmarkStart w:id="2920" w:name="_Toc30444110"/>
      <w:bookmarkStart w:id="2921" w:name="_Toc55760606"/>
      <w:bookmarkStart w:id="2922" w:name="_Toc55765909"/>
      <w:bookmarkStart w:id="2923" w:name="_Toc56639266"/>
      <w:bookmarkStart w:id="2924" w:name="_Toc194593406"/>
      <w:bookmarkStart w:id="2925" w:name="_Toc195801357"/>
      <w:r w:rsidRPr="00645306">
        <w:t>Contract Price (GCC Clause 11)</w:t>
      </w:r>
      <w:bookmarkEnd w:id="2918"/>
      <w:bookmarkEnd w:id="2919"/>
      <w:bookmarkEnd w:id="2920"/>
      <w:bookmarkEnd w:id="2921"/>
      <w:bookmarkEnd w:id="2922"/>
      <w:bookmarkEnd w:id="2923"/>
      <w:bookmarkEnd w:id="2924"/>
      <w:bookmarkEnd w:id="2925"/>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062"/>
        <w:gridCol w:w="7046"/>
      </w:tblGrid>
      <w:tr w:rsidR="006B3AA5" w:rsidRPr="00645306" w14:paraId="4A82F613" w14:textId="77777777" w:rsidTr="006B3AA5">
        <w:tc>
          <w:tcPr>
            <w:tcW w:w="2062" w:type="dxa"/>
          </w:tcPr>
          <w:p w14:paraId="577D4B6F" w14:textId="77777777" w:rsidR="006B3AA5" w:rsidRPr="00645306" w:rsidRDefault="006B3AA5" w:rsidP="006B3AA5">
            <w:pPr>
              <w:tabs>
                <w:tab w:val="left" w:pos="3960"/>
              </w:tabs>
              <w:suppressAutoHyphens/>
              <w:spacing w:after="0" w:line="240" w:lineRule="auto"/>
              <w:ind w:right="-72" w:firstLine="14"/>
              <w:rPr>
                <w:rFonts w:eastAsia="Times New Roman" w:cs="Times New Roman"/>
                <w:szCs w:val="24"/>
              </w:rPr>
            </w:pPr>
            <w:r w:rsidRPr="00645306">
              <w:rPr>
                <w:rFonts w:eastAsia="Times New Roman" w:cs="Times New Roman"/>
                <w:szCs w:val="24"/>
              </w:rPr>
              <w:t>GCC 11.2 (b)</w:t>
            </w:r>
          </w:p>
        </w:tc>
        <w:tc>
          <w:tcPr>
            <w:tcW w:w="7046" w:type="dxa"/>
          </w:tcPr>
          <w:p w14:paraId="7CC3CAD2" w14:textId="77777777" w:rsidR="006B3AA5" w:rsidRPr="00645306" w:rsidRDefault="006B3AA5" w:rsidP="006B3AA5">
            <w:pPr>
              <w:suppressAutoHyphens/>
              <w:spacing w:after="160" w:line="240" w:lineRule="auto"/>
              <w:ind w:firstLine="14"/>
              <w:rPr>
                <w:rFonts w:eastAsia="Times New Roman" w:cs="Times New Roman"/>
                <w:szCs w:val="24"/>
              </w:rPr>
            </w:pPr>
            <w:r w:rsidRPr="00645306">
              <w:rPr>
                <w:rFonts w:eastAsia="Times New Roman" w:cs="Times New Roman"/>
                <w:szCs w:val="24"/>
              </w:rPr>
              <w:t>Adjustments to the Contract Price shall be as follows</w:t>
            </w:r>
            <w:proofErr w:type="gramStart"/>
            <w:r w:rsidRPr="00645306">
              <w:rPr>
                <w:rFonts w:eastAsia="Times New Roman" w:cs="Times New Roman"/>
                <w:iCs/>
                <w:szCs w:val="24"/>
              </w:rPr>
              <w:t xml:space="preserve">: </w:t>
            </w:r>
            <w:r w:rsidRPr="00645306">
              <w:rPr>
                <w:rFonts w:eastAsia="Times New Roman" w:cs="Times New Roman"/>
                <w:i/>
                <w:iCs/>
                <w:szCs w:val="24"/>
              </w:rPr>
              <w:t xml:space="preserve"> [</w:t>
            </w:r>
            <w:proofErr w:type="gramEnd"/>
            <w:r w:rsidRPr="00645306">
              <w:rPr>
                <w:rFonts w:eastAsia="Times New Roman" w:cs="Times New Roman"/>
                <w:i/>
                <w:iCs/>
                <w:szCs w:val="24"/>
              </w:rPr>
              <w:t>state</w:t>
            </w:r>
            <w:r w:rsidRPr="00645306">
              <w:rPr>
                <w:rFonts w:eastAsia="Times New Roman" w:cs="Times New Roman"/>
                <w:b/>
                <w:i/>
                <w:iCs/>
                <w:szCs w:val="24"/>
              </w:rPr>
              <w:t xml:space="preserve"> “none” </w:t>
            </w:r>
            <w:r w:rsidRPr="00645306">
              <w:rPr>
                <w:rFonts w:eastAsia="Times New Roman" w:cs="Times New Roman"/>
                <w:i/>
                <w:iCs/>
                <w:szCs w:val="24"/>
              </w:rPr>
              <w:t>or specify</w:t>
            </w:r>
            <w:r w:rsidRPr="00645306">
              <w:rPr>
                <w:rFonts w:eastAsia="Times New Roman" w:cs="Times New Roman"/>
                <w:b/>
                <w:i/>
                <w:iCs/>
                <w:szCs w:val="24"/>
              </w:rPr>
              <w:t xml:space="preserve"> the items, adjustment formula or formulas, and the relevant price indices</w:t>
            </w:r>
            <w:r w:rsidRPr="00645306">
              <w:rPr>
                <w:rFonts w:eastAsia="Times New Roman" w:cs="Times New Roman"/>
                <w:i/>
                <w:iCs/>
                <w:szCs w:val="24"/>
              </w:rPr>
              <w:t>].</w:t>
            </w:r>
          </w:p>
          <w:p w14:paraId="7E48D0E6" w14:textId="5C8A6F95" w:rsidR="006B3AA5" w:rsidRPr="00645306" w:rsidRDefault="006B3AA5" w:rsidP="006B3AA5">
            <w:pPr>
              <w:suppressAutoHyphens/>
              <w:spacing w:after="160" w:line="240" w:lineRule="auto"/>
              <w:rPr>
                <w:rFonts w:eastAsia="Times New Roman" w:cs="Times New Roman"/>
                <w:szCs w:val="24"/>
              </w:rPr>
            </w:pPr>
          </w:p>
        </w:tc>
      </w:tr>
    </w:tbl>
    <w:p w14:paraId="1D270DBF" w14:textId="77777777" w:rsidR="006B3AA5" w:rsidRPr="00645306" w:rsidRDefault="006B3AA5" w:rsidP="003373B5">
      <w:pPr>
        <w:pStyle w:val="Heading4PCC"/>
      </w:pPr>
      <w:bookmarkStart w:id="2926" w:name="_Toc521497300"/>
      <w:bookmarkStart w:id="2927" w:name="_Toc210987059"/>
      <w:bookmarkStart w:id="2928" w:name="_Toc30444111"/>
      <w:bookmarkStart w:id="2929" w:name="_Toc55760607"/>
      <w:bookmarkStart w:id="2930" w:name="_Toc55765910"/>
      <w:bookmarkStart w:id="2931" w:name="_Toc56639267"/>
      <w:bookmarkStart w:id="2932" w:name="_Toc194593407"/>
      <w:bookmarkStart w:id="2933" w:name="_Toc195801358"/>
      <w:r w:rsidRPr="00645306">
        <w:t>Terms and Schedule of Payment (GCC Clause 12)</w:t>
      </w:r>
      <w:bookmarkEnd w:id="2926"/>
      <w:bookmarkEnd w:id="2927"/>
      <w:bookmarkEnd w:id="2928"/>
      <w:bookmarkEnd w:id="2929"/>
      <w:bookmarkEnd w:id="2930"/>
      <w:bookmarkEnd w:id="2931"/>
      <w:bookmarkEnd w:id="2932"/>
      <w:bookmarkEnd w:id="2933"/>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115" w:type="dxa"/>
          <w:right w:w="115" w:type="dxa"/>
        </w:tblCellMar>
        <w:tblLook w:val="0000" w:firstRow="0" w:lastRow="0" w:firstColumn="0" w:lastColumn="0" w:noHBand="0" w:noVBand="0"/>
      </w:tblPr>
      <w:tblGrid>
        <w:gridCol w:w="2062"/>
        <w:gridCol w:w="7046"/>
      </w:tblGrid>
      <w:tr w:rsidR="006B3AA5" w:rsidRPr="00645306" w14:paraId="4841F289" w14:textId="77777777" w:rsidTr="006B3AA5">
        <w:tc>
          <w:tcPr>
            <w:tcW w:w="2062" w:type="dxa"/>
          </w:tcPr>
          <w:p w14:paraId="7E471FDD" w14:textId="77777777" w:rsidR="006B3AA5" w:rsidRPr="00645306" w:rsidRDefault="006B3AA5" w:rsidP="006B3AA5">
            <w:pPr>
              <w:tabs>
                <w:tab w:val="left" w:pos="3960"/>
              </w:tabs>
              <w:suppressAutoHyphens/>
              <w:spacing w:after="0" w:line="240" w:lineRule="auto"/>
              <w:ind w:right="-72" w:firstLine="14"/>
              <w:rPr>
                <w:rFonts w:eastAsia="Times New Roman" w:cs="Times New Roman"/>
                <w:szCs w:val="24"/>
              </w:rPr>
            </w:pPr>
            <w:r w:rsidRPr="00645306">
              <w:rPr>
                <w:rFonts w:eastAsia="Times New Roman" w:cs="Times New Roman"/>
                <w:szCs w:val="24"/>
              </w:rPr>
              <w:t>GCC 12.1</w:t>
            </w:r>
          </w:p>
        </w:tc>
        <w:tc>
          <w:tcPr>
            <w:tcW w:w="7046" w:type="dxa"/>
          </w:tcPr>
          <w:p w14:paraId="099E6C6E" w14:textId="77777777" w:rsidR="006B3AA5" w:rsidRPr="00645306" w:rsidRDefault="006B3AA5" w:rsidP="009202A0">
            <w:pPr>
              <w:tabs>
                <w:tab w:val="left" w:pos="3960"/>
              </w:tabs>
              <w:suppressAutoHyphens/>
              <w:spacing w:line="240" w:lineRule="auto"/>
              <w:ind w:left="720" w:hanging="720"/>
              <w:jc w:val="left"/>
              <w:rPr>
                <w:rFonts w:eastAsia="Times New Roman" w:cs="Times New Roman"/>
                <w:b/>
                <w:szCs w:val="24"/>
              </w:rPr>
            </w:pPr>
            <w:r w:rsidRPr="00645306">
              <w:rPr>
                <w:rFonts w:eastAsia="Times New Roman" w:cs="Times New Roman"/>
                <w:szCs w:val="24"/>
              </w:rPr>
              <w:t xml:space="preserve">Subject to the provisions of GCC Clause 12 (Terms and Schedule of Payment), the Purchaser shall pay the Contract Price to the Supplier in the manner specified below. Except as otherwise noted, all payments shall be made for the portion of the Contract Price corresponding to the goods or services </w:t>
            </w:r>
            <w:proofErr w:type="gramStart"/>
            <w:r w:rsidRPr="00645306">
              <w:rPr>
                <w:rFonts w:eastAsia="Times New Roman" w:cs="Times New Roman"/>
                <w:szCs w:val="24"/>
              </w:rPr>
              <w:t>actually Delivered</w:t>
            </w:r>
            <w:proofErr w:type="gramEnd"/>
            <w:r w:rsidRPr="00645306">
              <w:rPr>
                <w:rFonts w:eastAsia="Times New Roman" w:cs="Times New Roman"/>
                <w:szCs w:val="24"/>
              </w:rPr>
              <w:t>, Installed, or Operationally Accepted, per the Contract Implementation Schedule, at unit prices and in the currencies specified in the Price Schedules of the Contract</w:t>
            </w:r>
            <w:r w:rsidRPr="00645306">
              <w:rPr>
                <w:rFonts w:eastAsia="Times New Roman" w:cs="Times New Roman"/>
                <w:b/>
                <w:i/>
                <w:szCs w:val="24"/>
              </w:rPr>
              <w:t>.</w:t>
            </w:r>
          </w:p>
          <w:p w14:paraId="1DB27747" w14:textId="77777777" w:rsidR="006B3AA5" w:rsidRPr="00645306" w:rsidRDefault="006B3AA5" w:rsidP="006B3AA5">
            <w:pPr>
              <w:tabs>
                <w:tab w:val="left" w:pos="3960"/>
              </w:tabs>
              <w:suppressAutoHyphens/>
              <w:spacing w:line="240" w:lineRule="auto"/>
              <w:ind w:left="734" w:hanging="720"/>
              <w:rPr>
                <w:rFonts w:eastAsia="Times New Roman" w:cs="Times New Roman"/>
                <w:b/>
                <w:szCs w:val="24"/>
              </w:rPr>
            </w:pPr>
            <w:r w:rsidRPr="00645306">
              <w:rPr>
                <w:rFonts w:eastAsia="Times New Roman" w:cs="Times New Roman"/>
                <w:b/>
                <w:szCs w:val="24"/>
              </w:rPr>
              <w:t>PAYMENT SCHEDULE:</w:t>
            </w:r>
          </w:p>
          <w:p w14:paraId="6296A4ED" w14:textId="25EE2155" w:rsidR="006B3AA5" w:rsidRPr="00645306" w:rsidRDefault="006B3AA5" w:rsidP="006B3AA5">
            <w:pPr>
              <w:tabs>
                <w:tab w:val="left" w:pos="3960"/>
              </w:tabs>
              <w:suppressAutoHyphens/>
              <w:spacing w:line="240" w:lineRule="auto"/>
              <w:ind w:left="734" w:hanging="720"/>
              <w:rPr>
                <w:rFonts w:eastAsia="Times New Roman" w:cs="Times New Roman"/>
                <w:szCs w:val="24"/>
              </w:rPr>
            </w:pPr>
            <w:r w:rsidRPr="00645306">
              <w:rPr>
                <w:rFonts w:eastAsia="Times New Roman" w:cs="Times New Roman"/>
                <w:i/>
                <w:szCs w:val="24"/>
              </w:rPr>
              <w:t>[</w:t>
            </w:r>
            <w:r w:rsidR="00D043AA" w:rsidRPr="00645306">
              <w:rPr>
                <w:rFonts w:eastAsia="Times New Roman" w:cs="Times New Roman"/>
                <w:i/>
                <w:szCs w:val="24"/>
              </w:rPr>
              <w:t xml:space="preserve">Insert </w:t>
            </w:r>
            <w:r w:rsidRPr="00645306">
              <w:rPr>
                <w:rFonts w:eastAsia="Times New Roman" w:cs="Times New Roman"/>
                <w:i/>
                <w:szCs w:val="24"/>
              </w:rPr>
              <w:t>payment terms</w:t>
            </w:r>
            <w:r w:rsidR="00D043AA" w:rsidRPr="00645306">
              <w:rPr>
                <w:rFonts w:eastAsia="Times New Roman" w:cs="Times New Roman"/>
                <w:i/>
                <w:szCs w:val="24"/>
              </w:rPr>
              <w:t>]</w:t>
            </w:r>
            <w:r w:rsidRPr="00645306">
              <w:rPr>
                <w:rFonts w:eastAsia="Times New Roman" w:cs="Times New Roman"/>
                <w:i/>
                <w:szCs w:val="24"/>
              </w:rPr>
              <w:t xml:space="preserve"> </w:t>
            </w:r>
          </w:p>
        </w:tc>
      </w:tr>
      <w:tr w:rsidR="006B3AA5" w:rsidRPr="00645306" w14:paraId="07ACF6EA" w14:textId="77777777" w:rsidTr="006B3AA5">
        <w:tc>
          <w:tcPr>
            <w:tcW w:w="2062" w:type="dxa"/>
          </w:tcPr>
          <w:p w14:paraId="250254D4" w14:textId="77777777" w:rsidR="006B3AA5" w:rsidRPr="00645306" w:rsidRDefault="006B3AA5" w:rsidP="006B3AA5">
            <w:pPr>
              <w:tabs>
                <w:tab w:val="left" w:pos="3960"/>
              </w:tabs>
              <w:suppressAutoHyphens/>
              <w:spacing w:after="0" w:line="240" w:lineRule="auto"/>
              <w:ind w:right="-72" w:firstLine="18"/>
              <w:rPr>
                <w:rFonts w:eastAsia="Times New Roman" w:cs="Times New Roman"/>
                <w:szCs w:val="24"/>
              </w:rPr>
            </w:pPr>
            <w:r w:rsidRPr="00645306">
              <w:rPr>
                <w:rFonts w:eastAsia="Times New Roman" w:cs="Times New Roman"/>
                <w:szCs w:val="24"/>
              </w:rPr>
              <w:t>GCC 12.3</w:t>
            </w:r>
          </w:p>
        </w:tc>
        <w:tc>
          <w:tcPr>
            <w:tcW w:w="7046" w:type="dxa"/>
          </w:tcPr>
          <w:p w14:paraId="657D016F" w14:textId="77777777" w:rsidR="006B3AA5" w:rsidRPr="00645306" w:rsidRDefault="006B3AA5" w:rsidP="006B3AA5">
            <w:pPr>
              <w:tabs>
                <w:tab w:val="left" w:pos="3960"/>
              </w:tabs>
              <w:suppressAutoHyphens/>
              <w:spacing w:after="240" w:line="240" w:lineRule="auto"/>
              <w:rPr>
                <w:rFonts w:eastAsia="Times New Roman" w:cs="Times New Roman"/>
                <w:szCs w:val="24"/>
              </w:rPr>
            </w:pPr>
            <w:r w:rsidRPr="00645306">
              <w:rPr>
                <w:rFonts w:eastAsia="Times New Roman" w:cs="Times New Roman"/>
                <w:szCs w:val="24"/>
              </w:rPr>
              <w:t xml:space="preserve">The Purchaser shall pay to the Supplier interest on the delayed payments at a rate of </w:t>
            </w:r>
            <w:r w:rsidRPr="00645306">
              <w:rPr>
                <w:rFonts w:eastAsia="Times New Roman" w:cs="Times New Roman"/>
                <w:i/>
                <w:iCs/>
                <w:szCs w:val="24"/>
              </w:rPr>
              <w:t>[</w:t>
            </w:r>
            <w:proofErr w:type="gramStart"/>
            <w:r w:rsidRPr="00645306">
              <w:rPr>
                <w:rFonts w:eastAsia="Times New Roman" w:cs="Times New Roman"/>
                <w:i/>
                <w:iCs/>
                <w:szCs w:val="24"/>
              </w:rPr>
              <w:t>insert:</w:t>
            </w:r>
            <w:proofErr w:type="gramEnd"/>
            <w:r w:rsidRPr="00645306">
              <w:rPr>
                <w:rFonts w:eastAsia="Times New Roman" w:cs="Times New Roman"/>
                <w:b/>
                <w:i/>
                <w:iCs/>
                <w:szCs w:val="24"/>
              </w:rPr>
              <w:t xml:space="preserve"> number (X) </w:t>
            </w:r>
            <w:r w:rsidRPr="00645306">
              <w:rPr>
                <w:rFonts w:eastAsia="Times New Roman" w:cs="Times New Roman"/>
                <w:i/>
                <w:iCs/>
                <w:szCs w:val="24"/>
              </w:rPr>
              <w:t xml:space="preserve">followed by </w:t>
            </w:r>
            <w:r w:rsidRPr="00645306">
              <w:rPr>
                <w:rFonts w:eastAsia="Times New Roman" w:cs="Times New Roman"/>
                <w:b/>
                <w:i/>
                <w:iCs/>
                <w:szCs w:val="24"/>
              </w:rPr>
              <w:t xml:space="preserve">“percent” </w:t>
            </w:r>
            <w:r w:rsidRPr="00645306">
              <w:rPr>
                <w:rFonts w:eastAsia="Times New Roman" w:cs="Times New Roman"/>
                <w:i/>
                <w:iCs/>
                <w:szCs w:val="24"/>
              </w:rPr>
              <w:t xml:space="preserve">or </w:t>
            </w:r>
            <w:r w:rsidRPr="00645306">
              <w:rPr>
                <w:rFonts w:eastAsia="Times New Roman" w:cs="Times New Roman"/>
                <w:b/>
                <w:i/>
                <w:iCs/>
                <w:szCs w:val="24"/>
              </w:rPr>
              <w:t>“%”</w:t>
            </w:r>
            <w:r w:rsidRPr="00645306">
              <w:rPr>
                <w:rFonts w:eastAsia="Times New Roman" w:cs="Times New Roman"/>
                <w:i/>
                <w:iCs/>
                <w:szCs w:val="24"/>
              </w:rPr>
              <w:t xml:space="preserve">] </w:t>
            </w:r>
            <w:r w:rsidRPr="00645306">
              <w:rPr>
                <w:rFonts w:eastAsia="Times New Roman" w:cs="Times New Roman"/>
                <w:iCs/>
                <w:szCs w:val="24"/>
              </w:rPr>
              <w:t>per annum.</w:t>
            </w:r>
          </w:p>
        </w:tc>
      </w:tr>
      <w:tr w:rsidR="006B3AA5" w:rsidRPr="00645306" w14:paraId="192CA9EC" w14:textId="77777777" w:rsidTr="006B3AA5">
        <w:tc>
          <w:tcPr>
            <w:tcW w:w="2062" w:type="dxa"/>
          </w:tcPr>
          <w:p w14:paraId="11891E97" w14:textId="77777777" w:rsidR="006B3AA5" w:rsidRPr="00645306" w:rsidRDefault="006B3AA5" w:rsidP="006B3AA5">
            <w:pPr>
              <w:tabs>
                <w:tab w:val="left" w:pos="3960"/>
              </w:tabs>
              <w:suppressAutoHyphens/>
              <w:spacing w:after="0" w:line="240" w:lineRule="auto"/>
              <w:ind w:right="-72" w:firstLine="14"/>
              <w:rPr>
                <w:rFonts w:eastAsia="Times New Roman" w:cs="Times New Roman"/>
                <w:szCs w:val="24"/>
              </w:rPr>
            </w:pPr>
            <w:r w:rsidRPr="00645306">
              <w:rPr>
                <w:rFonts w:eastAsia="Times New Roman" w:cs="Times New Roman"/>
                <w:szCs w:val="24"/>
              </w:rPr>
              <w:t>GCC 12.4</w:t>
            </w:r>
          </w:p>
        </w:tc>
        <w:tc>
          <w:tcPr>
            <w:tcW w:w="7046" w:type="dxa"/>
          </w:tcPr>
          <w:p w14:paraId="54674771" w14:textId="77777777" w:rsidR="006B3AA5" w:rsidRPr="00645306" w:rsidRDefault="006B3AA5" w:rsidP="006B3AA5">
            <w:pPr>
              <w:tabs>
                <w:tab w:val="left" w:pos="3960"/>
              </w:tabs>
              <w:suppressAutoHyphens/>
              <w:spacing w:after="240" w:line="240" w:lineRule="auto"/>
              <w:ind w:left="738" w:right="-14" w:hanging="738"/>
              <w:rPr>
                <w:rFonts w:eastAsia="Times New Roman" w:cs="Times New Roman"/>
                <w:szCs w:val="24"/>
              </w:rPr>
            </w:pPr>
            <w:r w:rsidRPr="00645306">
              <w:rPr>
                <w:rFonts w:eastAsia="Times New Roman" w:cs="Times New Roman"/>
                <w:szCs w:val="24"/>
              </w:rPr>
              <w:t xml:space="preserve">For Goods and Services supplied locally, the Purchaser will pay the Supplier in </w:t>
            </w:r>
            <w:r w:rsidRPr="00645306">
              <w:rPr>
                <w:rFonts w:eastAsia="Times New Roman" w:cs="Times New Roman"/>
                <w:i/>
                <w:iCs/>
                <w:szCs w:val="24"/>
              </w:rPr>
              <w:t>[</w:t>
            </w:r>
            <w:proofErr w:type="gramStart"/>
            <w:r w:rsidRPr="00645306">
              <w:rPr>
                <w:rFonts w:eastAsia="Times New Roman" w:cs="Times New Roman"/>
                <w:i/>
                <w:iCs/>
                <w:szCs w:val="24"/>
              </w:rPr>
              <w:t>insert:</w:t>
            </w:r>
            <w:proofErr w:type="gramEnd"/>
            <w:r w:rsidRPr="00645306">
              <w:rPr>
                <w:rFonts w:eastAsia="Times New Roman" w:cs="Times New Roman"/>
                <w:b/>
                <w:i/>
                <w:iCs/>
                <w:szCs w:val="24"/>
              </w:rPr>
              <w:t xml:space="preserve"> currency of </w:t>
            </w:r>
            <w:proofErr w:type="gramStart"/>
            <w:r w:rsidRPr="00645306">
              <w:rPr>
                <w:rFonts w:eastAsia="Times New Roman" w:cs="Times New Roman"/>
                <w:b/>
                <w:i/>
                <w:iCs/>
                <w:szCs w:val="24"/>
              </w:rPr>
              <w:t>payment</w:t>
            </w:r>
            <w:r w:rsidRPr="00645306">
              <w:rPr>
                <w:rFonts w:eastAsia="Times New Roman" w:cs="Times New Roman"/>
                <w:i/>
                <w:iCs/>
                <w:szCs w:val="24"/>
              </w:rPr>
              <w:t>, or</w:t>
            </w:r>
            <w:proofErr w:type="gramEnd"/>
            <w:r w:rsidRPr="00645306">
              <w:rPr>
                <w:rFonts w:eastAsia="Times New Roman" w:cs="Times New Roman"/>
                <w:i/>
                <w:iCs/>
                <w:szCs w:val="24"/>
              </w:rPr>
              <w:t xml:space="preserve"> alternatively insert </w:t>
            </w:r>
            <w:r w:rsidRPr="00645306">
              <w:rPr>
                <w:rFonts w:eastAsia="Times New Roman" w:cs="Times New Roman"/>
                <w:b/>
                <w:i/>
                <w:iCs/>
                <w:szCs w:val="24"/>
              </w:rPr>
              <w:t>“in the currency stated in the Contract Agreement and the Price Schedules it refers to”</w:t>
            </w:r>
            <w:r w:rsidRPr="00645306">
              <w:rPr>
                <w:rFonts w:eastAsia="Times New Roman" w:cs="Times New Roman"/>
                <w:i/>
                <w:iCs/>
                <w:szCs w:val="24"/>
              </w:rPr>
              <w:t>].</w:t>
            </w:r>
            <w:r w:rsidRPr="00645306">
              <w:rPr>
                <w:rFonts w:eastAsia="Times New Roman" w:cs="Times New Roman"/>
                <w:szCs w:val="24"/>
              </w:rPr>
              <w:t xml:space="preserve"> </w:t>
            </w:r>
          </w:p>
        </w:tc>
      </w:tr>
      <w:tr w:rsidR="006B3AA5" w:rsidRPr="00645306" w14:paraId="06265AAC" w14:textId="77777777" w:rsidTr="006B3AA5">
        <w:tc>
          <w:tcPr>
            <w:tcW w:w="2062" w:type="dxa"/>
          </w:tcPr>
          <w:p w14:paraId="617F7D7A" w14:textId="77777777" w:rsidR="006B3AA5" w:rsidRPr="00645306" w:rsidRDefault="006B3AA5" w:rsidP="006B3AA5">
            <w:pPr>
              <w:tabs>
                <w:tab w:val="left" w:pos="3960"/>
              </w:tabs>
              <w:suppressAutoHyphens/>
              <w:spacing w:after="0" w:line="240" w:lineRule="auto"/>
              <w:ind w:right="-72" w:firstLine="14"/>
              <w:rPr>
                <w:rFonts w:eastAsia="Times New Roman" w:cs="Times New Roman"/>
                <w:szCs w:val="24"/>
              </w:rPr>
            </w:pPr>
            <w:r w:rsidRPr="00645306">
              <w:rPr>
                <w:rFonts w:eastAsia="Times New Roman" w:cs="Times New Roman"/>
                <w:szCs w:val="24"/>
              </w:rPr>
              <w:t>GCC 12.5</w:t>
            </w:r>
          </w:p>
        </w:tc>
        <w:tc>
          <w:tcPr>
            <w:tcW w:w="7046" w:type="dxa"/>
          </w:tcPr>
          <w:p w14:paraId="72FD9ABE" w14:textId="77777777" w:rsidR="006B3AA5" w:rsidRPr="00645306" w:rsidRDefault="006B3AA5" w:rsidP="006B3AA5">
            <w:pPr>
              <w:suppressAutoHyphens/>
              <w:spacing w:after="160" w:line="240" w:lineRule="auto"/>
              <w:ind w:left="734" w:hanging="720"/>
              <w:rPr>
                <w:rFonts w:eastAsia="Times New Roman" w:cs="Times New Roman"/>
                <w:szCs w:val="24"/>
              </w:rPr>
            </w:pPr>
            <w:r w:rsidRPr="00645306">
              <w:rPr>
                <w:rFonts w:eastAsia="Times New Roman" w:cs="Times New Roman"/>
                <w:szCs w:val="24"/>
              </w:rPr>
              <w:t xml:space="preserve">Payment for Goods supplied from outside the Purchaser’s Country shall be in the form of: </w:t>
            </w:r>
            <w:r w:rsidRPr="00645306">
              <w:rPr>
                <w:rFonts w:eastAsia="Times New Roman" w:cs="Times New Roman"/>
                <w:i/>
                <w:iCs/>
                <w:szCs w:val="24"/>
              </w:rPr>
              <w:t>[state</w:t>
            </w:r>
            <w:r w:rsidRPr="00645306">
              <w:rPr>
                <w:rFonts w:eastAsia="Times New Roman" w:cs="Times New Roman"/>
                <w:b/>
                <w:i/>
                <w:iCs/>
                <w:szCs w:val="24"/>
              </w:rPr>
              <w:t xml:space="preserve"> “an irrevocable letter of credit,” </w:t>
            </w:r>
            <w:r w:rsidRPr="00645306">
              <w:rPr>
                <w:rFonts w:eastAsia="Times New Roman" w:cs="Times New Roman"/>
                <w:i/>
                <w:iCs/>
                <w:szCs w:val="24"/>
              </w:rPr>
              <w:t xml:space="preserve">or </w:t>
            </w:r>
            <w:proofErr w:type="gramStart"/>
            <w:r w:rsidRPr="00645306">
              <w:rPr>
                <w:rFonts w:eastAsia="Times New Roman" w:cs="Times New Roman"/>
                <w:i/>
                <w:iCs/>
                <w:szCs w:val="24"/>
              </w:rPr>
              <w:t>insert:</w:t>
            </w:r>
            <w:proofErr w:type="gramEnd"/>
            <w:r w:rsidRPr="00645306">
              <w:rPr>
                <w:rFonts w:eastAsia="Times New Roman" w:cs="Times New Roman"/>
                <w:b/>
                <w:i/>
                <w:iCs/>
                <w:szCs w:val="24"/>
              </w:rPr>
              <w:t xml:space="preserve"> alternative method of payment</w:t>
            </w:r>
            <w:r w:rsidRPr="00645306">
              <w:rPr>
                <w:rFonts w:eastAsia="Times New Roman" w:cs="Times New Roman"/>
                <w:i/>
                <w:iCs/>
                <w:szCs w:val="24"/>
              </w:rPr>
              <w:t>]</w:t>
            </w:r>
          </w:p>
        </w:tc>
      </w:tr>
    </w:tbl>
    <w:p w14:paraId="08711E7A" w14:textId="77777777" w:rsidR="006B3AA5" w:rsidRPr="00645306" w:rsidRDefault="006B3AA5" w:rsidP="003373B5">
      <w:pPr>
        <w:pStyle w:val="Heading4PCC"/>
      </w:pPr>
      <w:bookmarkStart w:id="2934" w:name="_Toc521497301"/>
      <w:bookmarkStart w:id="2935" w:name="_Toc210987060"/>
      <w:bookmarkStart w:id="2936" w:name="_Toc30444112"/>
      <w:bookmarkStart w:id="2937" w:name="_Toc55760608"/>
      <w:bookmarkStart w:id="2938" w:name="_Toc55765911"/>
      <w:bookmarkStart w:id="2939" w:name="_Toc56639268"/>
      <w:bookmarkStart w:id="2940" w:name="_Toc194593408"/>
      <w:bookmarkStart w:id="2941" w:name="_Toc195801359"/>
      <w:r w:rsidRPr="00645306">
        <w:t>Securities (GCC Clause 13)</w:t>
      </w:r>
      <w:bookmarkEnd w:id="2934"/>
      <w:bookmarkEnd w:id="2935"/>
      <w:bookmarkEnd w:id="2936"/>
      <w:bookmarkEnd w:id="2937"/>
      <w:bookmarkEnd w:id="2938"/>
      <w:bookmarkEnd w:id="2939"/>
      <w:bookmarkEnd w:id="2940"/>
      <w:bookmarkEnd w:id="2941"/>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062"/>
        <w:gridCol w:w="7046"/>
      </w:tblGrid>
      <w:tr w:rsidR="006B3AA5" w:rsidRPr="00645306" w14:paraId="5CD4E2FB" w14:textId="77777777" w:rsidTr="006B3AA5">
        <w:tc>
          <w:tcPr>
            <w:tcW w:w="2062" w:type="dxa"/>
          </w:tcPr>
          <w:p w14:paraId="76AAE551" w14:textId="77777777" w:rsidR="006B3AA5" w:rsidRPr="00645306" w:rsidRDefault="006B3AA5" w:rsidP="006B3AA5">
            <w:pPr>
              <w:tabs>
                <w:tab w:val="left" w:pos="3960"/>
              </w:tabs>
              <w:suppressAutoHyphens/>
              <w:spacing w:after="0" w:line="240" w:lineRule="auto"/>
              <w:ind w:right="-72" w:firstLine="14"/>
              <w:rPr>
                <w:rFonts w:eastAsia="Times New Roman" w:cs="Times New Roman"/>
                <w:szCs w:val="24"/>
              </w:rPr>
            </w:pPr>
            <w:r w:rsidRPr="00645306">
              <w:rPr>
                <w:rFonts w:eastAsia="Times New Roman" w:cs="Times New Roman"/>
                <w:szCs w:val="24"/>
              </w:rPr>
              <w:t>GCC 13.2.1</w:t>
            </w:r>
          </w:p>
        </w:tc>
        <w:tc>
          <w:tcPr>
            <w:tcW w:w="7046" w:type="dxa"/>
          </w:tcPr>
          <w:p w14:paraId="152C3AB5" w14:textId="77777777" w:rsidR="006B3AA5" w:rsidRPr="00645306" w:rsidRDefault="006B3AA5" w:rsidP="006B3AA5">
            <w:pPr>
              <w:tabs>
                <w:tab w:val="left" w:pos="3960"/>
              </w:tabs>
              <w:suppressAutoHyphens/>
              <w:spacing w:after="240" w:line="240" w:lineRule="auto"/>
              <w:ind w:left="734" w:hanging="734"/>
              <w:rPr>
                <w:rFonts w:eastAsia="Times New Roman" w:cs="Times New Roman"/>
                <w:szCs w:val="24"/>
              </w:rPr>
            </w:pPr>
            <w:r w:rsidRPr="00645306">
              <w:rPr>
                <w:rFonts w:eastAsia="Times New Roman" w:cs="Times New Roman"/>
                <w:szCs w:val="24"/>
              </w:rPr>
              <w:t xml:space="preserve">The Supplier shall provide within </w:t>
            </w:r>
            <w:r w:rsidRPr="00645306">
              <w:rPr>
                <w:rFonts w:eastAsia="Times New Roman" w:cs="Times New Roman"/>
                <w:i/>
                <w:szCs w:val="24"/>
              </w:rPr>
              <w:t>[</w:t>
            </w:r>
            <w:r w:rsidRPr="00645306">
              <w:rPr>
                <w:rFonts w:eastAsia="Times New Roman" w:cs="Times New Roman"/>
                <w:b/>
                <w:i/>
                <w:szCs w:val="24"/>
              </w:rPr>
              <w:t>twenty-eight (28</w:t>
            </w:r>
            <w:r w:rsidRPr="00645306">
              <w:rPr>
                <w:rFonts w:eastAsia="Times New Roman" w:cs="Times New Roman"/>
                <w:i/>
                <w:szCs w:val="24"/>
              </w:rPr>
              <w:t xml:space="preserve">) or insert: </w:t>
            </w:r>
            <w:r w:rsidRPr="00645306">
              <w:rPr>
                <w:rFonts w:eastAsia="Times New Roman" w:cs="Times New Roman"/>
                <w:b/>
                <w:i/>
                <w:szCs w:val="24"/>
              </w:rPr>
              <w:t>number of days in words and numbers</w:t>
            </w:r>
            <w:r w:rsidRPr="00645306">
              <w:rPr>
                <w:rFonts w:eastAsia="Times New Roman" w:cs="Times New Roman"/>
                <w:i/>
                <w:szCs w:val="24"/>
              </w:rPr>
              <w:t>]</w:t>
            </w:r>
            <w:r w:rsidRPr="00645306">
              <w:rPr>
                <w:rFonts w:eastAsia="Times New Roman" w:cs="Times New Roman"/>
                <w:szCs w:val="24"/>
              </w:rPr>
              <w:t xml:space="preserve"> days of the notification of Contract award an Advance Payment Security in the amount and currency of the Advance Payment specified in the PCC GCC Clause 12.1 above.</w:t>
            </w:r>
          </w:p>
        </w:tc>
      </w:tr>
      <w:tr w:rsidR="006B3AA5" w:rsidRPr="00645306" w14:paraId="756EC3EB" w14:textId="77777777" w:rsidTr="006B3AA5">
        <w:tc>
          <w:tcPr>
            <w:tcW w:w="2062" w:type="dxa"/>
          </w:tcPr>
          <w:p w14:paraId="6E149DFC" w14:textId="77777777" w:rsidR="006B3AA5" w:rsidRPr="00645306" w:rsidRDefault="006B3AA5" w:rsidP="006B3AA5">
            <w:pPr>
              <w:tabs>
                <w:tab w:val="left" w:pos="3960"/>
              </w:tabs>
              <w:suppressAutoHyphens/>
              <w:spacing w:after="0" w:line="240" w:lineRule="auto"/>
              <w:ind w:right="-72" w:firstLine="14"/>
              <w:rPr>
                <w:rFonts w:eastAsia="Times New Roman" w:cs="Times New Roman"/>
                <w:szCs w:val="24"/>
              </w:rPr>
            </w:pPr>
            <w:r w:rsidRPr="00645306">
              <w:rPr>
                <w:rFonts w:eastAsia="Times New Roman" w:cs="Times New Roman"/>
                <w:szCs w:val="24"/>
              </w:rPr>
              <w:lastRenderedPageBreak/>
              <w:t>GCC 13.2.2</w:t>
            </w:r>
          </w:p>
        </w:tc>
        <w:tc>
          <w:tcPr>
            <w:tcW w:w="7046" w:type="dxa"/>
          </w:tcPr>
          <w:p w14:paraId="27FDAE7B" w14:textId="77777777" w:rsidR="006B3AA5" w:rsidRPr="00645306" w:rsidRDefault="006B3AA5" w:rsidP="006B3AA5">
            <w:pPr>
              <w:suppressAutoHyphens/>
              <w:spacing w:after="160" w:line="240" w:lineRule="auto"/>
              <w:ind w:left="734" w:hanging="734"/>
              <w:rPr>
                <w:rFonts w:eastAsia="Times New Roman" w:cs="Times New Roman"/>
                <w:i/>
                <w:szCs w:val="24"/>
              </w:rPr>
            </w:pPr>
            <w:r w:rsidRPr="00645306">
              <w:rPr>
                <w:rFonts w:eastAsia="Times New Roman" w:cs="Times New Roman"/>
                <w:szCs w:val="24"/>
              </w:rPr>
              <w:t>The reduction in value and expiration of the Advance Payment Security are calculated as follows</w:t>
            </w:r>
            <w:proofErr w:type="gramStart"/>
            <w:r w:rsidRPr="00645306">
              <w:rPr>
                <w:rFonts w:eastAsia="Times New Roman" w:cs="Times New Roman"/>
                <w:szCs w:val="24"/>
              </w:rPr>
              <w:t xml:space="preserve">:  </w:t>
            </w:r>
            <w:r w:rsidRPr="00645306">
              <w:rPr>
                <w:rFonts w:eastAsia="Times New Roman" w:cs="Times New Roman"/>
                <w:i/>
                <w:szCs w:val="24"/>
              </w:rPr>
              <w:t>[</w:t>
            </w:r>
            <w:proofErr w:type="gramEnd"/>
            <w:r w:rsidRPr="00645306">
              <w:rPr>
                <w:rFonts w:eastAsia="Times New Roman" w:cs="Times New Roman"/>
                <w:i/>
                <w:szCs w:val="24"/>
              </w:rPr>
              <w:t>state, for example:</w:t>
            </w:r>
          </w:p>
          <w:p w14:paraId="4A1B67BE" w14:textId="77777777" w:rsidR="006B3AA5" w:rsidRPr="00645306" w:rsidRDefault="006B3AA5" w:rsidP="006B3AA5">
            <w:pPr>
              <w:suppressAutoHyphens/>
              <w:spacing w:after="160" w:line="240" w:lineRule="auto"/>
              <w:ind w:left="734" w:hanging="734"/>
              <w:rPr>
                <w:rFonts w:eastAsia="Times New Roman" w:cs="Times New Roman"/>
                <w:i/>
                <w:szCs w:val="24"/>
              </w:rPr>
            </w:pPr>
            <w:r w:rsidRPr="00645306">
              <w:rPr>
                <w:rFonts w:eastAsia="Times New Roman" w:cs="Times New Roman"/>
                <w:i/>
                <w:szCs w:val="24"/>
              </w:rPr>
              <w:tab/>
            </w:r>
            <w:r w:rsidRPr="00645306">
              <w:rPr>
                <w:rFonts w:eastAsia="Times New Roman" w:cs="Times New Roman"/>
                <w:b/>
                <w:i/>
                <w:szCs w:val="24"/>
              </w:rPr>
              <w:t xml:space="preserve">“P*a/(100-a), where “P” is the sum of all payments effected so far to the Supplier (excluding the Advance Payment), and “a” is the Advance Payment expressed as a percentage of the Contract Price pursuant to the PCC GCC Clause 12.1.” </w:t>
            </w:r>
            <w:r w:rsidRPr="00645306">
              <w:rPr>
                <w:rFonts w:eastAsia="Times New Roman" w:cs="Times New Roman"/>
                <w:i/>
                <w:szCs w:val="24"/>
              </w:rPr>
              <w:t>or</w:t>
            </w:r>
          </w:p>
          <w:p w14:paraId="1867D3AB" w14:textId="77777777" w:rsidR="006B3AA5" w:rsidRPr="00645306" w:rsidRDefault="006B3AA5" w:rsidP="006B3AA5">
            <w:pPr>
              <w:suppressAutoHyphens/>
              <w:spacing w:after="160" w:line="240" w:lineRule="auto"/>
              <w:ind w:left="734" w:hanging="734"/>
              <w:rPr>
                <w:rFonts w:eastAsia="Times New Roman" w:cs="Times New Roman"/>
                <w:i/>
                <w:szCs w:val="24"/>
              </w:rPr>
            </w:pPr>
            <w:r w:rsidRPr="00645306">
              <w:rPr>
                <w:rFonts w:eastAsia="Times New Roman" w:cs="Times New Roman"/>
                <w:b/>
                <w:i/>
                <w:szCs w:val="24"/>
              </w:rPr>
              <w:tab/>
            </w:r>
            <w:r w:rsidRPr="00645306">
              <w:rPr>
                <w:rFonts w:eastAsia="Times New Roman" w:cs="Times New Roman"/>
                <w:i/>
                <w:szCs w:val="24"/>
              </w:rPr>
              <w:t>specify</w:t>
            </w:r>
            <w:r w:rsidRPr="00645306">
              <w:rPr>
                <w:rFonts w:eastAsia="Times New Roman" w:cs="Times New Roman"/>
                <w:b/>
                <w:i/>
                <w:szCs w:val="24"/>
              </w:rPr>
              <w:t xml:space="preserve"> a method of reduction of the value and expiration of the Advance Payment Security explicitly linked to major milestones and/or payments (see the following Note), </w:t>
            </w:r>
            <w:r w:rsidRPr="00645306">
              <w:rPr>
                <w:rFonts w:eastAsia="Times New Roman" w:cs="Times New Roman"/>
                <w:i/>
                <w:szCs w:val="24"/>
              </w:rPr>
              <w:t>or</w:t>
            </w:r>
          </w:p>
          <w:p w14:paraId="62301352" w14:textId="77777777" w:rsidR="006B3AA5" w:rsidRPr="00645306" w:rsidRDefault="006B3AA5" w:rsidP="006B3AA5">
            <w:pPr>
              <w:suppressAutoHyphens/>
              <w:spacing w:after="160" w:line="240" w:lineRule="auto"/>
              <w:ind w:left="734" w:hanging="734"/>
              <w:rPr>
                <w:rFonts w:eastAsia="Times New Roman" w:cs="Times New Roman"/>
                <w:i/>
                <w:szCs w:val="24"/>
              </w:rPr>
            </w:pPr>
            <w:r w:rsidRPr="00645306">
              <w:rPr>
                <w:rFonts w:eastAsia="Times New Roman" w:cs="Times New Roman"/>
                <w:b/>
                <w:i/>
                <w:szCs w:val="24"/>
              </w:rPr>
              <w:tab/>
            </w:r>
            <w:r w:rsidRPr="00645306">
              <w:rPr>
                <w:rFonts w:eastAsia="Times New Roman" w:cs="Times New Roman"/>
                <w:i/>
                <w:szCs w:val="24"/>
              </w:rPr>
              <w:t>state</w:t>
            </w:r>
            <w:r w:rsidRPr="00645306">
              <w:rPr>
                <w:rFonts w:eastAsia="Times New Roman" w:cs="Times New Roman"/>
                <w:b/>
                <w:i/>
                <w:szCs w:val="24"/>
              </w:rPr>
              <w:t xml:space="preserve"> some other appropriate rule</w:t>
            </w:r>
            <w:proofErr w:type="gramStart"/>
            <w:r w:rsidRPr="00645306">
              <w:rPr>
                <w:rFonts w:eastAsia="Times New Roman" w:cs="Times New Roman"/>
                <w:b/>
                <w:i/>
                <w:szCs w:val="24"/>
              </w:rPr>
              <w:t>.</w:t>
            </w:r>
            <w:r w:rsidRPr="00645306">
              <w:rPr>
                <w:rFonts w:eastAsia="Times New Roman" w:cs="Times New Roman"/>
                <w:i/>
                <w:szCs w:val="24"/>
              </w:rPr>
              <w:t xml:space="preserve"> ]</w:t>
            </w:r>
            <w:proofErr w:type="gramEnd"/>
          </w:p>
          <w:p w14:paraId="69622693" w14:textId="4016532B" w:rsidR="006B3AA5" w:rsidRPr="00645306" w:rsidRDefault="006B3AA5" w:rsidP="006B3AA5">
            <w:pPr>
              <w:suppressAutoHyphens/>
              <w:spacing w:after="160" w:line="240" w:lineRule="auto"/>
              <w:ind w:left="691"/>
              <w:rPr>
                <w:rFonts w:eastAsia="Times New Roman" w:cs="Times New Roman"/>
                <w:szCs w:val="24"/>
              </w:rPr>
            </w:pPr>
          </w:p>
        </w:tc>
      </w:tr>
      <w:tr w:rsidR="006B3AA5" w:rsidRPr="00645306" w14:paraId="60E857F0" w14:textId="77777777" w:rsidTr="006B3AA5">
        <w:tc>
          <w:tcPr>
            <w:tcW w:w="2062" w:type="dxa"/>
          </w:tcPr>
          <w:p w14:paraId="355F0B81" w14:textId="77777777" w:rsidR="006B3AA5" w:rsidRPr="00645306" w:rsidRDefault="006B3AA5" w:rsidP="006B3AA5">
            <w:pPr>
              <w:tabs>
                <w:tab w:val="left" w:pos="3960"/>
              </w:tabs>
              <w:suppressAutoHyphens/>
              <w:spacing w:after="0" w:line="240" w:lineRule="auto"/>
              <w:ind w:right="-72" w:firstLine="14"/>
              <w:rPr>
                <w:rFonts w:eastAsia="Times New Roman" w:cs="Times New Roman"/>
                <w:szCs w:val="24"/>
              </w:rPr>
            </w:pPr>
            <w:r w:rsidRPr="00645306">
              <w:rPr>
                <w:rFonts w:eastAsia="Times New Roman" w:cs="Times New Roman"/>
                <w:szCs w:val="24"/>
              </w:rPr>
              <w:t>GCC 13.3.1</w:t>
            </w:r>
          </w:p>
        </w:tc>
        <w:tc>
          <w:tcPr>
            <w:tcW w:w="7046" w:type="dxa"/>
          </w:tcPr>
          <w:p w14:paraId="1A491487" w14:textId="77777777" w:rsidR="006B3AA5" w:rsidRPr="00645306" w:rsidRDefault="006B3AA5" w:rsidP="006B3AA5">
            <w:pPr>
              <w:tabs>
                <w:tab w:val="left" w:pos="3960"/>
              </w:tabs>
              <w:suppressAutoHyphens/>
              <w:spacing w:after="240" w:line="240" w:lineRule="auto"/>
              <w:ind w:left="734" w:right="-14" w:hanging="734"/>
              <w:rPr>
                <w:rFonts w:eastAsia="Times New Roman" w:cs="Times New Roman"/>
                <w:szCs w:val="24"/>
              </w:rPr>
            </w:pPr>
            <w:r w:rsidRPr="00645306">
              <w:rPr>
                <w:rFonts w:eastAsia="Times New Roman" w:cs="Times New Roman"/>
                <w:szCs w:val="24"/>
              </w:rPr>
              <w:t xml:space="preserve">The Performance Security shall be denominated in </w:t>
            </w:r>
            <w:r w:rsidRPr="00645306">
              <w:rPr>
                <w:rFonts w:eastAsia="Times New Roman" w:cs="Times New Roman"/>
                <w:iCs/>
                <w:szCs w:val="24"/>
              </w:rPr>
              <w:t xml:space="preserve">US Dollars or </w:t>
            </w:r>
            <w:r w:rsidRPr="00645306">
              <w:rPr>
                <w:rFonts w:eastAsia="Times New Roman" w:cs="Times New Roman"/>
                <w:b/>
                <w:i/>
                <w:iCs/>
                <w:szCs w:val="24"/>
              </w:rPr>
              <w:t>[</w:t>
            </w:r>
            <w:r w:rsidRPr="00645306">
              <w:rPr>
                <w:rFonts w:eastAsia="Times New Roman" w:cs="Times New Roman"/>
                <w:i/>
                <w:iCs/>
                <w:szCs w:val="24"/>
              </w:rPr>
              <w:t>Insert</w:t>
            </w:r>
            <w:r w:rsidRPr="00645306">
              <w:rPr>
                <w:rFonts w:eastAsia="Times New Roman" w:cs="Times New Roman"/>
                <w:b/>
                <w:i/>
                <w:iCs/>
                <w:szCs w:val="24"/>
              </w:rPr>
              <w:t>: local currency</w:t>
            </w:r>
            <w:r w:rsidRPr="00645306">
              <w:rPr>
                <w:rFonts w:eastAsia="Times New Roman" w:cs="Times New Roman"/>
                <w:i/>
                <w:iCs/>
                <w:szCs w:val="24"/>
              </w:rPr>
              <w:t>]</w:t>
            </w:r>
            <w:r w:rsidRPr="00645306">
              <w:rPr>
                <w:rFonts w:eastAsia="Times New Roman" w:cs="Times New Roman"/>
                <w:b/>
                <w:szCs w:val="24"/>
              </w:rPr>
              <w:t xml:space="preserve"> </w:t>
            </w:r>
            <w:r w:rsidRPr="00645306">
              <w:rPr>
                <w:rFonts w:eastAsia="Times New Roman" w:cs="Times New Roman"/>
                <w:szCs w:val="24"/>
              </w:rPr>
              <w:t xml:space="preserve">for an amount equal </w:t>
            </w:r>
            <w:r w:rsidRPr="00645306">
              <w:rPr>
                <w:rFonts w:eastAsia="Times New Roman" w:cs="Times New Roman"/>
                <w:i/>
                <w:iCs/>
                <w:szCs w:val="24"/>
              </w:rPr>
              <w:t>[</w:t>
            </w:r>
            <w:proofErr w:type="gramStart"/>
            <w:r w:rsidRPr="00645306">
              <w:rPr>
                <w:rFonts w:eastAsia="Times New Roman" w:cs="Times New Roman"/>
                <w:i/>
                <w:iCs/>
                <w:szCs w:val="24"/>
              </w:rPr>
              <w:t>insert:</w:t>
            </w:r>
            <w:proofErr w:type="gramEnd"/>
            <w:r w:rsidRPr="00645306">
              <w:rPr>
                <w:rFonts w:eastAsia="Times New Roman" w:cs="Times New Roman"/>
                <w:b/>
                <w:i/>
                <w:iCs/>
                <w:szCs w:val="24"/>
              </w:rPr>
              <w:t xml:space="preserve"> number</w:t>
            </w:r>
            <w:r w:rsidRPr="00645306">
              <w:rPr>
                <w:rFonts w:eastAsia="Times New Roman" w:cs="Times New Roman"/>
                <w:i/>
                <w:iCs/>
                <w:szCs w:val="24"/>
              </w:rPr>
              <w:t>]</w:t>
            </w:r>
            <w:r w:rsidRPr="00645306">
              <w:rPr>
                <w:rFonts w:eastAsia="Times New Roman" w:cs="Times New Roman"/>
                <w:b/>
                <w:szCs w:val="24"/>
              </w:rPr>
              <w:t xml:space="preserve"> </w:t>
            </w:r>
            <w:r w:rsidRPr="00645306">
              <w:rPr>
                <w:rFonts w:eastAsia="Times New Roman" w:cs="Times New Roman"/>
                <w:szCs w:val="24"/>
              </w:rPr>
              <w:t>percent of the Contract Price excluding any Recurrent Costs.</w:t>
            </w:r>
          </w:p>
          <w:p w14:paraId="00A54F85" w14:textId="6C613DCC" w:rsidR="006B3AA5" w:rsidRPr="00645306" w:rsidRDefault="006B3AA5" w:rsidP="006B3AA5">
            <w:pPr>
              <w:suppressAutoHyphens/>
              <w:spacing w:after="160" w:line="240" w:lineRule="auto"/>
              <w:ind w:left="691"/>
              <w:rPr>
                <w:rFonts w:eastAsia="Times New Roman" w:cs="Times New Roman"/>
                <w:szCs w:val="24"/>
              </w:rPr>
            </w:pPr>
          </w:p>
        </w:tc>
      </w:tr>
      <w:tr w:rsidR="006B3AA5" w:rsidRPr="00645306" w14:paraId="3D77D433" w14:textId="77777777" w:rsidTr="006B3AA5">
        <w:tc>
          <w:tcPr>
            <w:tcW w:w="2062" w:type="dxa"/>
          </w:tcPr>
          <w:p w14:paraId="4C827BFD" w14:textId="77777777" w:rsidR="006B3AA5" w:rsidRPr="00645306" w:rsidRDefault="006B3AA5" w:rsidP="006B3AA5">
            <w:pPr>
              <w:tabs>
                <w:tab w:val="left" w:pos="3960"/>
              </w:tabs>
              <w:suppressAutoHyphens/>
              <w:spacing w:after="0" w:line="240" w:lineRule="auto"/>
              <w:ind w:right="-72" w:firstLine="14"/>
              <w:rPr>
                <w:rFonts w:eastAsia="Times New Roman" w:cs="Times New Roman"/>
                <w:szCs w:val="24"/>
              </w:rPr>
            </w:pPr>
            <w:r w:rsidRPr="00645306">
              <w:rPr>
                <w:rFonts w:eastAsia="Times New Roman" w:cs="Times New Roman"/>
                <w:szCs w:val="24"/>
              </w:rPr>
              <w:t>GCC 13.3.4</w:t>
            </w:r>
          </w:p>
        </w:tc>
        <w:tc>
          <w:tcPr>
            <w:tcW w:w="7046" w:type="dxa"/>
          </w:tcPr>
          <w:p w14:paraId="44DB6A22" w14:textId="77777777" w:rsidR="006B3AA5" w:rsidRPr="00645306" w:rsidRDefault="006B3AA5" w:rsidP="006B3AA5">
            <w:pPr>
              <w:suppressAutoHyphens/>
              <w:spacing w:after="160" w:line="240" w:lineRule="auto"/>
              <w:ind w:left="734" w:hanging="734"/>
              <w:rPr>
                <w:rFonts w:eastAsia="Times New Roman" w:cs="Times New Roman"/>
                <w:szCs w:val="24"/>
              </w:rPr>
            </w:pPr>
            <w:r w:rsidRPr="00645306">
              <w:rPr>
                <w:rFonts w:eastAsia="Times New Roman" w:cs="Times New Roman"/>
                <w:szCs w:val="24"/>
              </w:rPr>
              <w:t xml:space="preserve">During the Warranty Period (i.e., after Operational Acceptance of the System), the Performance Security shall be reduced to </w:t>
            </w:r>
            <w:r w:rsidRPr="00645306">
              <w:rPr>
                <w:rFonts w:eastAsia="Times New Roman" w:cs="Times New Roman"/>
                <w:i/>
                <w:iCs/>
                <w:szCs w:val="24"/>
              </w:rPr>
              <w:t>[</w:t>
            </w:r>
            <w:proofErr w:type="gramStart"/>
            <w:r w:rsidRPr="00645306">
              <w:rPr>
                <w:rFonts w:eastAsia="Times New Roman" w:cs="Times New Roman"/>
                <w:i/>
                <w:iCs/>
                <w:szCs w:val="24"/>
              </w:rPr>
              <w:t>insert:</w:t>
            </w:r>
            <w:proofErr w:type="gramEnd"/>
            <w:r w:rsidRPr="00645306">
              <w:rPr>
                <w:rFonts w:eastAsia="Times New Roman" w:cs="Times New Roman"/>
                <w:b/>
                <w:i/>
                <w:iCs/>
                <w:szCs w:val="24"/>
              </w:rPr>
              <w:t xml:space="preserve">  number</w:t>
            </w:r>
            <w:r w:rsidRPr="00645306">
              <w:rPr>
                <w:rFonts w:eastAsia="Times New Roman" w:cs="Times New Roman"/>
                <w:i/>
                <w:iCs/>
                <w:szCs w:val="24"/>
              </w:rPr>
              <w:t>]</w:t>
            </w:r>
            <w:r w:rsidRPr="00645306">
              <w:rPr>
                <w:rFonts w:eastAsia="Times New Roman" w:cs="Times New Roman"/>
                <w:b/>
                <w:szCs w:val="24"/>
              </w:rPr>
              <w:t xml:space="preserve"> </w:t>
            </w:r>
            <w:r w:rsidRPr="00645306">
              <w:rPr>
                <w:rFonts w:eastAsia="Times New Roman" w:cs="Times New Roman"/>
                <w:szCs w:val="24"/>
              </w:rPr>
              <w:t>percent of the Contract Price, excluding any Recurrent Costs.</w:t>
            </w:r>
          </w:p>
          <w:p w14:paraId="3083704C" w14:textId="5FAC2426" w:rsidR="006B3AA5" w:rsidRPr="00645306" w:rsidRDefault="006B3AA5" w:rsidP="006B3AA5">
            <w:pPr>
              <w:suppressAutoHyphens/>
              <w:spacing w:after="160" w:line="240" w:lineRule="auto"/>
              <w:ind w:left="691"/>
              <w:rPr>
                <w:rFonts w:eastAsia="Times New Roman" w:cs="Times New Roman"/>
                <w:szCs w:val="24"/>
              </w:rPr>
            </w:pPr>
          </w:p>
        </w:tc>
      </w:tr>
    </w:tbl>
    <w:p w14:paraId="39147208" w14:textId="77777777" w:rsidR="006B3AA5" w:rsidRPr="00645306" w:rsidRDefault="006B3AA5" w:rsidP="003373B5">
      <w:pPr>
        <w:pStyle w:val="Heading4PCC"/>
      </w:pPr>
      <w:bookmarkStart w:id="2942" w:name="_Toc521497302"/>
      <w:bookmarkStart w:id="2943" w:name="_Toc210987061"/>
      <w:bookmarkStart w:id="2944" w:name="_Toc30444113"/>
      <w:bookmarkStart w:id="2945" w:name="_Toc55760609"/>
      <w:bookmarkStart w:id="2946" w:name="_Toc55765912"/>
      <w:bookmarkStart w:id="2947" w:name="_Toc56639269"/>
      <w:bookmarkStart w:id="2948" w:name="_Toc194593409"/>
      <w:bookmarkStart w:id="2949" w:name="_Toc195801360"/>
      <w:r w:rsidRPr="00645306">
        <w:t>Taxes and Duties (GCC Clause 14)</w:t>
      </w:r>
      <w:bookmarkEnd w:id="2942"/>
      <w:bookmarkEnd w:id="2943"/>
      <w:bookmarkEnd w:id="2944"/>
      <w:bookmarkEnd w:id="2945"/>
      <w:bookmarkEnd w:id="2946"/>
      <w:bookmarkEnd w:id="2947"/>
      <w:bookmarkEnd w:id="2948"/>
      <w:bookmarkEnd w:id="2949"/>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062"/>
        <w:gridCol w:w="7046"/>
      </w:tblGrid>
      <w:tr w:rsidR="006B3AA5" w:rsidRPr="00645306" w14:paraId="05EAEB3D" w14:textId="77777777" w:rsidTr="006B3AA5">
        <w:tc>
          <w:tcPr>
            <w:tcW w:w="2062" w:type="dxa"/>
          </w:tcPr>
          <w:p w14:paraId="60677E03" w14:textId="77777777" w:rsidR="006B3AA5" w:rsidRPr="00645306" w:rsidRDefault="006B3AA5" w:rsidP="006B3AA5">
            <w:pPr>
              <w:tabs>
                <w:tab w:val="left" w:pos="3960"/>
              </w:tabs>
              <w:suppressAutoHyphens/>
              <w:spacing w:after="0" w:line="240" w:lineRule="auto"/>
              <w:ind w:right="-72" w:firstLine="14"/>
              <w:rPr>
                <w:rFonts w:eastAsia="Times New Roman" w:cs="Times New Roman"/>
                <w:szCs w:val="24"/>
              </w:rPr>
            </w:pPr>
            <w:r w:rsidRPr="00645306">
              <w:rPr>
                <w:rFonts w:eastAsia="Times New Roman" w:cs="Times New Roman"/>
                <w:szCs w:val="24"/>
              </w:rPr>
              <w:t>GCC 14</w:t>
            </w:r>
          </w:p>
        </w:tc>
        <w:tc>
          <w:tcPr>
            <w:tcW w:w="7046" w:type="dxa"/>
          </w:tcPr>
          <w:p w14:paraId="7D5A2283" w14:textId="77777777" w:rsidR="006B3AA5" w:rsidRPr="00645306" w:rsidRDefault="006B3AA5" w:rsidP="006B3AA5">
            <w:pPr>
              <w:tabs>
                <w:tab w:val="left" w:pos="2664"/>
              </w:tabs>
              <w:suppressAutoHyphens/>
              <w:spacing w:after="0" w:line="240" w:lineRule="auto"/>
              <w:rPr>
                <w:rFonts w:eastAsia="Times New Roman" w:cs="Times New Roman"/>
                <w:szCs w:val="24"/>
              </w:rPr>
            </w:pPr>
            <w:r w:rsidRPr="00645306">
              <w:rPr>
                <w:rFonts w:eastAsia="Times New Roman" w:cs="Times New Roman"/>
                <w:i/>
                <w:iCs/>
                <w:szCs w:val="24"/>
              </w:rPr>
              <w:t>[Insert:</w:t>
            </w:r>
            <w:r w:rsidRPr="00645306">
              <w:rPr>
                <w:rFonts w:eastAsia="Times New Roman" w:cs="Times New Roman"/>
                <w:b/>
                <w:i/>
                <w:iCs/>
                <w:szCs w:val="24"/>
              </w:rPr>
              <w:t xml:space="preserve">  necessary and appropriate clauses</w:t>
            </w:r>
            <w:r w:rsidRPr="00645306">
              <w:rPr>
                <w:rFonts w:eastAsia="Times New Roman" w:cs="Times New Roman"/>
                <w:i/>
                <w:iCs/>
                <w:szCs w:val="24"/>
              </w:rPr>
              <w:t>,</w:t>
            </w:r>
            <w:r w:rsidRPr="00645306">
              <w:rPr>
                <w:rFonts w:eastAsia="Times New Roman" w:cs="Times New Roman"/>
                <w:b/>
                <w:i/>
                <w:iCs/>
                <w:szCs w:val="24"/>
              </w:rPr>
              <w:t xml:space="preserve"> </w:t>
            </w:r>
            <w:r w:rsidRPr="00645306">
              <w:rPr>
                <w:rFonts w:eastAsia="Times New Roman" w:cs="Times New Roman"/>
                <w:i/>
                <w:iCs/>
                <w:szCs w:val="24"/>
              </w:rPr>
              <w:t>or state</w:t>
            </w:r>
            <w:r w:rsidRPr="00645306">
              <w:rPr>
                <w:rFonts w:eastAsia="Times New Roman" w:cs="Times New Roman"/>
                <w:b/>
                <w:i/>
                <w:iCs/>
                <w:szCs w:val="24"/>
              </w:rPr>
              <w:t xml:space="preserve"> “There are no Particular Conditions of Contract applicable to GCC Clause 14”</w:t>
            </w:r>
            <w:r w:rsidRPr="00645306">
              <w:rPr>
                <w:rFonts w:eastAsia="Times New Roman" w:cs="Times New Roman"/>
                <w:i/>
                <w:iCs/>
                <w:szCs w:val="24"/>
              </w:rPr>
              <w:t>].</w:t>
            </w:r>
          </w:p>
        </w:tc>
      </w:tr>
    </w:tbl>
    <w:p w14:paraId="204F2927" w14:textId="44AA7624" w:rsidR="006B3AA5" w:rsidRPr="00645306" w:rsidRDefault="006B3AA5" w:rsidP="005E3E29">
      <w:pPr>
        <w:pStyle w:val="Heading3PCC"/>
      </w:pPr>
      <w:bookmarkStart w:id="2950" w:name="_Toc521497303"/>
      <w:bookmarkStart w:id="2951" w:name="_Toc210987062"/>
      <w:bookmarkStart w:id="2952" w:name="_Toc30444114"/>
      <w:bookmarkStart w:id="2953" w:name="_Toc55485445"/>
      <w:bookmarkStart w:id="2954" w:name="_Toc55540646"/>
      <w:bookmarkStart w:id="2955" w:name="_Toc55540973"/>
      <w:bookmarkStart w:id="2956" w:name="_Toc55561679"/>
      <w:bookmarkStart w:id="2957" w:name="_Toc55734928"/>
      <w:bookmarkStart w:id="2958" w:name="_Toc55735032"/>
      <w:bookmarkStart w:id="2959" w:name="_Toc55746836"/>
      <w:bookmarkStart w:id="2960" w:name="_Toc55760610"/>
      <w:bookmarkStart w:id="2961" w:name="_Toc55760966"/>
      <w:bookmarkStart w:id="2962" w:name="_Toc55765913"/>
      <w:bookmarkStart w:id="2963" w:name="_Toc55933379"/>
      <w:bookmarkStart w:id="2964" w:name="_Toc56639270"/>
      <w:bookmarkStart w:id="2965" w:name="_Toc194593410"/>
      <w:bookmarkStart w:id="2966" w:name="_Toc195801361"/>
      <w:r w:rsidRPr="00645306">
        <w:t>D.</w:t>
      </w:r>
      <w:r w:rsidR="003373B5" w:rsidRPr="00645306">
        <w:tab/>
      </w:r>
      <w:r w:rsidRPr="00645306">
        <w:t>Intellectual Property</w:t>
      </w:r>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p>
    <w:p w14:paraId="17EA742B" w14:textId="77777777" w:rsidR="006B3AA5" w:rsidRPr="00645306" w:rsidRDefault="006B3AA5" w:rsidP="003373B5">
      <w:pPr>
        <w:pStyle w:val="Heading4PCC"/>
      </w:pPr>
      <w:bookmarkStart w:id="2967" w:name="_Toc521497304"/>
      <w:bookmarkStart w:id="2968" w:name="_Toc210987063"/>
      <w:bookmarkStart w:id="2969" w:name="_Toc30444115"/>
      <w:bookmarkStart w:id="2970" w:name="_Toc55760611"/>
      <w:bookmarkStart w:id="2971" w:name="_Toc55765914"/>
      <w:bookmarkStart w:id="2972" w:name="_Toc56639271"/>
      <w:bookmarkStart w:id="2973" w:name="_Toc194593411"/>
      <w:bookmarkStart w:id="2974" w:name="_Toc195801362"/>
      <w:r w:rsidRPr="00645306">
        <w:t>Intellectual Property Rights (GCC Clause 15)</w:t>
      </w:r>
      <w:bookmarkEnd w:id="2967"/>
      <w:bookmarkEnd w:id="2968"/>
      <w:bookmarkEnd w:id="2969"/>
      <w:bookmarkEnd w:id="2970"/>
      <w:bookmarkEnd w:id="2971"/>
      <w:bookmarkEnd w:id="2972"/>
      <w:bookmarkEnd w:id="2973"/>
      <w:bookmarkEnd w:id="2974"/>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062"/>
        <w:gridCol w:w="7046"/>
      </w:tblGrid>
      <w:tr w:rsidR="006B3AA5" w:rsidRPr="00645306" w14:paraId="24C4105B" w14:textId="77777777" w:rsidTr="006B3AA5">
        <w:tc>
          <w:tcPr>
            <w:tcW w:w="2062" w:type="dxa"/>
          </w:tcPr>
          <w:p w14:paraId="1877558A" w14:textId="77777777" w:rsidR="006B3AA5" w:rsidRPr="00645306" w:rsidRDefault="006B3AA5" w:rsidP="006B3AA5">
            <w:pPr>
              <w:tabs>
                <w:tab w:val="left" w:pos="3960"/>
              </w:tabs>
              <w:suppressAutoHyphens/>
              <w:spacing w:after="0" w:line="240" w:lineRule="auto"/>
              <w:ind w:right="-72" w:firstLine="14"/>
              <w:rPr>
                <w:rFonts w:eastAsia="Times New Roman" w:cs="Times New Roman"/>
                <w:szCs w:val="20"/>
              </w:rPr>
            </w:pPr>
            <w:r w:rsidRPr="00645306">
              <w:rPr>
                <w:rFonts w:eastAsia="Times New Roman" w:cs="Times New Roman"/>
                <w:szCs w:val="20"/>
              </w:rPr>
              <w:t>GCC 15.3</w:t>
            </w:r>
          </w:p>
        </w:tc>
        <w:tc>
          <w:tcPr>
            <w:tcW w:w="7046" w:type="dxa"/>
          </w:tcPr>
          <w:p w14:paraId="35194049" w14:textId="77777777" w:rsidR="006B3AA5" w:rsidRPr="00645306" w:rsidRDefault="006B3AA5" w:rsidP="006B3AA5">
            <w:pPr>
              <w:tabs>
                <w:tab w:val="left" w:pos="3960"/>
              </w:tabs>
              <w:suppressAutoHyphens/>
              <w:spacing w:after="160" w:line="240" w:lineRule="auto"/>
              <w:ind w:left="547" w:right="-72" w:hanging="547"/>
              <w:rPr>
                <w:rFonts w:eastAsia="Times New Roman" w:cs="Times New Roman"/>
                <w:szCs w:val="20"/>
              </w:rPr>
            </w:pPr>
            <w:r w:rsidRPr="00645306">
              <w:rPr>
                <w:rFonts w:eastAsia="Times New Roman" w:cs="Times New Roman"/>
                <w:szCs w:val="20"/>
              </w:rPr>
              <w:t xml:space="preserve">The Purchaser may assign, license, or otherwise voluntarily transfer its contractual rights to use the Standard Software or elements of the Standard Software, without the Supplier’s prior written consent, under the following circumstances: </w:t>
            </w:r>
            <w:r w:rsidRPr="00645306">
              <w:rPr>
                <w:rFonts w:eastAsia="Times New Roman" w:cs="Times New Roman"/>
                <w:b/>
                <w:i/>
                <w:iCs/>
                <w:szCs w:val="20"/>
              </w:rPr>
              <w:t>[state</w:t>
            </w:r>
            <w:proofErr w:type="gramStart"/>
            <w:r w:rsidRPr="00645306">
              <w:rPr>
                <w:rFonts w:eastAsia="Times New Roman" w:cs="Times New Roman"/>
                <w:b/>
                <w:i/>
                <w:iCs/>
                <w:szCs w:val="20"/>
              </w:rPr>
              <w:t>:  “</w:t>
            </w:r>
            <w:proofErr w:type="gramEnd"/>
            <w:r w:rsidRPr="00645306">
              <w:rPr>
                <w:rFonts w:eastAsia="Times New Roman" w:cs="Times New Roman"/>
                <w:b/>
                <w:i/>
                <w:iCs/>
                <w:szCs w:val="20"/>
              </w:rPr>
              <w:t xml:space="preserve">none,” or else </w:t>
            </w:r>
            <w:proofErr w:type="gramStart"/>
            <w:r w:rsidRPr="00645306">
              <w:rPr>
                <w:rFonts w:eastAsia="Times New Roman" w:cs="Times New Roman"/>
                <w:b/>
                <w:i/>
                <w:iCs/>
                <w:szCs w:val="20"/>
              </w:rPr>
              <w:t>specify:</w:t>
            </w:r>
            <w:proofErr w:type="gramEnd"/>
            <w:r w:rsidRPr="00645306">
              <w:rPr>
                <w:rFonts w:eastAsia="Times New Roman" w:cs="Times New Roman"/>
                <w:b/>
                <w:i/>
                <w:iCs/>
                <w:szCs w:val="20"/>
              </w:rPr>
              <w:t xml:space="preserve">  circumstances such as </w:t>
            </w:r>
            <w:r w:rsidRPr="00645306">
              <w:rPr>
                <w:rFonts w:eastAsia="Times New Roman" w:cs="Times New Roman"/>
                <w:i/>
                <w:iCs/>
                <w:szCs w:val="20"/>
              </w:rPr>
              <w:t>Upon Compact closure, the contracts are generally assigned to the government. List such circumstances here</w:t>
            </w:r>
            <w:r w:rsidRPr="00645306">
              <w:rPr>
                <w:rFonts w:eastAsia="Times New Roman" w:cs="Times New Roman"/>
                <w:b/>
                <w:i/>
                <w:iCs/>
                <w:szCs w:val="20"/>
              </w:rPr>
              <w:t>]</w:t>
            </w:r>
          </w:p>
        </w:tc>
      </w:tr>
      <w:tr w:rsidR="006B3AA5" w:rsidRPr="00645306" w14:paraId="64F204B1" w14:textId="77777777" w:rsidTr="006B3AA5">
        <w:tc>
          <w:tcPr>
            <w:tcW w:w="2062" w:type="dxa"/>
          </w:tcPr>
          <w:p w14:paraId="10B432C0" w14:textId="77777777" w:rsidR="006B3AA5" w:rsidRPr="00645306" w:rsidRDefault="006B3AA5" w:rsidP="006B3AA5">
            <w:pPr>
              <w:tabs>
                <w:tab w:val="left" w:pos="3960"/>
              </w:tabs>
              <w:suppressAutoHyphens/>
              <w:spacing w:after="0" w:line="240" w:lineRule="auto"/>
              <w:ind w:right="-72" w:firstLine="14"/>
              <w:rPr>
                <w:rFonts w:eastAsia="Times New Roman" w:cs="Times New Roman"/>
                <w:szCs w:val="20"/>
              </w:rPr>
            </w:pPr>
            <w:r w:rsidRPr="00645306">
              <w:rPr>
                <w:rFonts w:eastAsia="Times New Roman" w:cs="Times New Roman"/>
                <w:szCs w:val="20"/>
              </w:rPr>
              <w:lastRenderedPageBreak/>
              <w:t>GCC 15.4</w:t>
            </w:r>
          </w:p>
        </w:tc>
        <w:tc>
          <w:tcPr>
            <w:tcW w:w="7046" w:type="dxa"/>
          </w:tcPr>
          <w:p w14:paraId="6C0BB25C" w14:textId="77777777" w:rsidR="006B3AA5" w:rsidRPr="00645306" w:rsidRDefault="006B3AA5" w:rsidP="006B3AA5">
            <w:pPr>
              <w:suppressAutoHyphens/>
              <w:spacing w:after="160" w:line="240" w:lineRule="auto"/>
              <w:ind w:left="738" w:hanging="738"/>
              <w:rPr>
                <w:rFonts w:eastAsia="Times New Roman" w:cs="Times New Roman"/>
                <w:szCs w:val="20"/>
              </w:rPr>
            </w:pPr>
            <w:r w:rsidRPr="00645306">
              <w:rPr>
                <w:rFonts w:eastAsia="Times New Roman" w:cs="Times New Roman"/>
                <w:szCs w:val="20"/>
              </w:rPr>
              <w:t xml:space="preserve">The Purchaser’s and Supplier’s rights and obligations with respect to Custom Software or elements of the Custom Software are as follows </w:t>
            </w:r>
            <w:r w:rsidRPr="00645306">
              <w:rPr>
                <w:rFonts w:eastAsia="Times New Roman" w:cs="Times New Roman"/>
                <w:i/>
                <w:iCs/>
                <w:szCs w:val="20"/>
              </w:rPr>
              <w:t>[state:</w:t>
            </w:r>
            <w:r w:rsidRPr="00645306">
              <w:rPr>
                <w:rFonts w:eastAsia="Times New Roman" w:cs="Times New Roman"/>
                <w:b/>
                <w:i/>
                <w:iCs/>
                <w:szCs w:val="20"/>
              </w:rPr>
              <w:t xml:space="preserve"> “not applicable”</w:t>
            </w:r>
            <w:r w:rsidRPr="00645306">
              <w:rPr>
                <w:rFonts w:eastAsia="Times New Roman" w:cs="Times New Roman"/>
                <w:i/>
                <w:iCs/>
                <w:szCs w:val="20"/>
              </w:rPr>
              <w:t xml:space="preserve"> if Custom Software is not part of the System; otherwise, </w:t>
            </w:r>
            <w:proofErr w:type="gramStart"/>
            <w:r w:rsidRPr="00645306">
              <w:rPr>
                <w:rFonts w:eastAsia="Times New Roman" w:cs="Times New Roman"/>
                <w:i/>
                <w:iCs/>
                <w:szCs w:val="20"/>
              </w:rPr>
              <w:t>specify:</w:t>
            </w:r>
            <w:proofErr w:type="gramEnd"/>
            <w:r w:rsidRPr="00645306">
              <w:rPr>
                <w:rFonts w:eastAsia="Times New Roman" w:cs="Times New Roman"/>
                <w:b/>
                <w:i/>
                <w:iCs/>
                <w:szCs w:val="20"/>
              </w:rPr>
              <w:t xml:space="preserve"> items, rights, obligations, restrictions, exceptions, and provisos</w:t>
            </w:r>
            <w:r w:rsidRPr="00645306">
              <w:rPr>
                <w:rFonts w:eastAsia="Times New Roman" w:cs="Times New Roman"/>
                <w:i/>
                <w:iCs/>
                <w:szCs w:val="20"/>
              </w:rPr>
              <w:t>].</w:t>
            </w:r>
          </w:p>
          <w:p w14:paraId="17C65F9F" w14:textId="77777777" w:rsidR="006B3AA5" w:rsidRPr="00645306" w:rsidRDefault="006B3AA5" w:rsidP="006B3AA5">
            <w:pPr>
              <w:suppressAutoHyphens/>
              <w:spacing w:after="160" w:line="240" w:lineRule="auto"/>
              <w:ind w:left="738" w:right="-72" w:hanging="738"/>
              <w:rPr>
                <w:rFonts w:eastAsia="Times New Roman" w:cs="Times New Roman"/>
                <w:szCs w:val="20"/>
              </w:rPr>
            </w:pPr>
            <w:r w:rsidRPr="00645306">
              <w:rPr>
                <w:rFonts w:eastAsia="Times New Roman" w:cs="Times New Roman"/>
                <w:szCs w:val="20"/>
              </w:rPr>
              <w:t xml:space="preserve">The Purchaser’s and Supplier’s rights and obligations with respect to Custom Materials or elements of the Custom Materials are as follows </w:t>
            </w:r>
            <w:r w:rsidRPr="00645306">
              <w:rPr>
                <w:rFonts w:eastAsia="Times New Roman" w:cs="Times New Roman"/>
                <w:i/>
                <w:iCs/>
                <w:szCs w:val="20"/>
              </w:rPr>
              <w:t>[state:</w:t>
            </w:r>
            <w:r w:rsidRPr="00645306">
              <w:rPr>
                <w:rFonts w:eastAsia="Times New Roman" w:cs="Times New Roman"/>
                <w:b/>
                <w:i/>
                <w:iCs/>
                <w:szCs w:val="20"/>
              </w:rPr>
              <w:t xml:space="preserve"> “not applicable” </w:t>
            </w:r>
            <w:r w:rsidRPr="00645306">
              <w:rPr>
                <w:rFonts w:eastAsia="Times New Roman" w:cs="Times New Roman"/>
                <w:i/>
                <w:iCs/>
                <w:szCs w:val="20"/>
              </w:rPr>
              <w:t xml:space="preserve">if Custom Materials are not part of the System; otherwise, </w:t>
            </w:r>
            <w:proofErr w:type="gramStart"/>
            <w:r w:rsidRPr="00645306">
              <w:rPr>
                <w:rFonts w:eastAsia="Times New Roman" w:cs="Times New Roman"/>
                <w:i/>
                <w:iCs/>
                <w:szCs w:val="20"/>
              </w:rPr>
              <w:t>specify:</w:t>
            </w:r>
            <w:proofErr w:type="gramEnd"/>
            <w:r w:rsidRPr="00645306">
              <w:rPr>
                <w:rFonts w:eastAsia="Times New Roman" w:cs="Times New Roman"/>
                <w:b/>
                <w:i/>
                <w:iCs/>
                <w:szCs w:val="20"/>
              </w:rPr>
              <w:t xml:space="preserve"> items, rights, obligations, restrictions, exceptions, and provisos</w:t>
            </w:r>
            <w:r w:rsidRPr="00645306">
              <w:rPr>
                <w:rFonts w:eastAsia="Times New Roman" w:cs="Times New Roman"/>
                <w:i/>
                <w:iCs/>
                <w:szCs w:val="20"/>
              </w:rPr>
              <w:t>].</w:t>
            </w:r>
          </w:p>
          <w:p w14:paraId="304F1554" w14:textId="3F583461" w:rsidR="006B3AA5" w:rsidRPr="00645306" w:rsidRDefault="006B3AA5" w:rsidP="006B3AA5">
            <w:pPr>
              <w:suppressAutoHyphens/>
              <w:spacing w:after="160" w:line="240" w:lineRule="auto"/>
              <w:ind w:left="691"/>
              <w:rPr>
                <w:rFonts w:eastAsia="Times New Roman" w:cs="Times New Roman"/>
                <w:szCs w:val="20"/>
              </w:rPr>
            </w:pPr>
          </w:p>
        </w:tc>
      </w:tr>
      <w:tr w:rsidR="006B3AA5" w:rsidRPr="00645306" w14:paraId="6FA1E9A1" w14:textId="77777777" w:rsidTr="006B3AA5">
        <w:tc>
          <w:tcPr>
            <w:tcW w:w="2062" w:type="dxa"/>
          </w:tcPr>
          <w:p w14:paraId="33AAD796" w14:textId="77777777" w:rsidR="006B3AA5" w:rsidRPr="00645306" w:rsidRDefault="006B3AA5" w:rsidP="006B3AA5">
            <w:pPr>
              <w:tabs>
                <w:tab w:val="left" w:pos="3960"/>
              </w:tabs>
              <w:suppressAutoHyphens/>
              <w:spacing w:after="0" w:line="240" w:lineRule="auto"/>
              <w:ind w:right="-72" w:firstLine="14"/>
              <w:rPr>
                <w:rFonts w:eastAsia="Times New Roman" w:cs="Times New Roman"/>
                <w:szCs w:val="20"/>
              </w:rPr>
            </w:pPr>
            <w:r w:rsidRPr="00645306">
              <w:rPr>
                <w:rFonts w:eastAsia="Times New Roman" w:cs="Times New Roman"/>
                <w:szCs w:val="20"/>
              </w:rPr>
              <w:t>GCC 15.5</w:t>
            </w:r>
          </w:p>
        </w:tc>
        <w:tc>
          <w:tcPr>
            <w:tcW w:w="7046" w:type="dxa"/>
          </w:tcPr>
          <w:p w14:paraId="3C1D74CD" w14:textId="77777777" w:rsidR="006B3AA5" w:rsidRPr="00645306" w:rsidRDefault="006B3AA5" w:rsidP="006B3AA5">
            <w:pPr>
              <w:suppressAutoHyphens/>
              <w:spacing w:after="160" w:line="240" w:lineRule="auto"/>
              <w:ind w:left="738" w:right="-72" w:hanging="738"/>
              <w:rPr>
                <w:rFonts w:eastAsia="Times New Roman" w:cs="Times New Roman"/>
                <w:i/>
                <w:iCs/>
                <w:szCs w:val="24"/>
              </w:rPr>
            </w:pPr>
            <w:r w:rsidRPr="00645306">
              <w:rPr>
                <w:rFonts w:eastAsia="Times New Roman" w:cs="Times New Roman"/>
                <w:i/>
                <w:iCs/>
                <w:szCs w:val="24"/>
              </w:rPr>
              <w:t>If not applicable, state</w:t>
            </w:r>
            <w:proofErr w:type="gramStart"/>
            <w:r w:rsidRPr="00645306">
              <w:rPr>
                <w:rFonts w:eastAsia="Times New Roman" w:cs="Times New Roman"/>
                <w:i/>
                <w:iCs/>
                <w:szCs w:val="24"/>
              </w:rPr>
              <w:t xml:space="preserve">: </w:t>
            </w:r>
            <w:r w:rsidRPr="00645306">
              <w:rPr>
                <w:rFonts w:eastAsia="Times New Roman" w:cs="Times New Roman"/>
                <w:b/>
                <w:i/>
                <w:iCs/>
                <w:szCs w:val="24"/>
              </w:rPr>
              <w:t xml:space="preserve"> “</w:t>
            </w:r>
            <w:proofErr w:type="gramEnd"/>
            <w:r w:rsidRPr="00645306">
              <w:rPr>
                <w:rFonts w:eastAsia="Times New Roman" w:cs="Times New Roman"/>
                <w:b/>
                <w:i/>
                <w:iCs/>
                <w:szCs w:val="24"/>
              </w:rPr>
              <w:t xml:space="preserve">No software escrow contract is required for the execution of the Contract;” </w:t>
            </w:r>
            <w:r w:rsidRPr="00645306">
              <w:rPr>
                <w:rFonts w:eastAsia="Times New Roman" w:cs="Times New Roman"/>
                <w:i/>
                <w:iCs/>
                <w:szCs w:val="24"/>
              </w:rPr>
              <w:t xml:space="preserve">otherwise, </w:t>
            </w:r>
            <w:proofErr w:type="gramStart"/>
            <w:r w:rsidRPr="00645306">
              <w:rPr>
                <w:rFonts w:eastAsia="Times New Roman" w:cs="Times New Roman"/>
                <w:i/>
                <w:iCs/>
                <w:szCs w:val="24"/>
              </w:rPr>
              <w:t>specify:</w:t>
            </w:r>
            <w:proofErr w:type="gramEnd"/>
            <w:r w:rsidRPr="00645306">
              <w:rPr>
                <w:rFonts w:eastAsia="Times New Roman" w:cs="Times New Roman"/>
                <w:i/>
                <w:iCs/>
                <w:szCs w:val="24"/>
              </w:rPr>
              <w:t xml:space="preserve"> </w:t>
            </w:r>
            <w:r w:rsidRPr="00645306">
              <w:rPr>
                <w:rFonts w:eastAsia="Times New Roman" w:cs="Times New Roman"/>
                <w:b/>
                <w:i/>
                <w:iCs/>
                <w:szCs w:val="24"/>
              </w:rPr>
              <w:t>maximum number of days during which a separate escrow contract must be agreed upon with a reputable escrow agent and any specific rights and obligations that the Purchaser wishes to establish in advance.</w:t>
            </w:r>
          </w:p>
          <w:p w14:paraId="5116B81C" w14:textId="1DE67BBD" w:rsidR="006B3AA5" w:rsidRPr="00645306" w:rsidRDefault="006B3AA5" w:rsidP="006B3AA5">
            <w:pPr>
              <w:suppressAutoHyphens/>
              <w:spacing w:after="160" w:line="240" w:lineRule="auto"/>
              <w:ind w:left="691"/>
              <w:rPr>
                <w:rFonts w:eastAsia="Times New Roman" w:cs="Times New Roman"/>
                <w:szCs w:val="20"/>
              </w:rPr>
            </w:pPr>
          </w:p>
        </w:tc>
      </w:tr>
    </w:tbl>
    <w:p w14:paraId="318CAF10" w14:textId="77777777" w:rsidR="006B3AA5" w:rsidRPr="00645306" w:rsidRDefault="006B3AA5" w:rsidP="003373B5">
      <w:pPr>
        <w:pStyle w:val="Heading4PCC"/>
      </w:pPr>
      <w:bookmarkStart w:id="2975" w:name="_Toc521497305"/>
      <w:bookmarkStart w:id="2976" w:name="_Toc210987064"/>
      <w:bookmarkStart w:id="2977" w:name="_Toc30444116"/>
      <w:bookmarkStart w:id="2978" w:name="_Toc55760612"/>
      <w:bookmarkStart w:id="2979" w:name="_Toc55765915"/>
      <w:bookmarkStart w:id="2980" w:name="_Toc56639272"/>
      <w:bookmarkStart w:id="2981" w:name="_Toc194593412"/>
      <w:bookmarkStart w:id="2982" w:name="_Toc195801363"/>
      <w:r w:rsidRPr="00645306">
        <w:t>License to Software and Materials (GCC Clause 16)</w:t>
      </w:r>
      <w:bookmarkEnd w:id="2975"/>
      <w:bookmarkEnd w:id="2976"/>
      <w:bookmarkEnd w:id="2977"/>
      <w:bookmarkEnd w:id="2978"/>
      <w:bookmarkEnd w:id="2979"/>
      <w:bookmarkEnd w:id="2980"/>
      <w:bookmarkEnd w:id="2981"/>
      <w:bookmarkEnd w:id="2982"/>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062"/>
        <w:gridCol w:w="7046"/>
      </w:tblGrid>
      <w:tr w:rsidR="006B3AA5" w:rsidRPr="00645306" w14:paraId="0F822CB7" w14:textId="77777777" w:rsidTr="006B3AA5">
        <w:tc>
          <w:tcPr>
            <w:tcW w:w="2062" w:type="dxa"/>
          </w:tcPr>
          <w:p w14:paraId="7D24D01A" w14:textId="77777777" w:rsidR="006B3AA5" w:rsidRPr="00645306" w:rsidRDefault="006B3AA5" w:rsidP="006B3AA5">
            <w:pPr>
              <w:tabs>
                <w:tab w:val="left" w:pos="3960"/>
              </w:tabs>
              <w:suppressAutoHyphens/>
              <w:spacing w:after="0" w:line="240" w:lineRule="auto"/>
              <w:ind w:right="-72" w:firstLine="14"/>
              <w:rPr>
                <w:rFonts w:eastAsia="Times New Roman" w:cs="Times New Roman"/>
                <w:szCs w:val="20"/>
              </w:rPr>
            </w:pPr>
            <w:r w:rsidRPr="00645306">
              <w:rPr>
                <w:rFonts w:eastAsia="Times New Roman" w:cs="Times New Roman"/>
                <w:szCs w:val="20"/>
              </w:rPr>
              <w:t>GCC 16.1 (a) (iv)</w:t>
            </w:r>
          </w:p>
        </w:tc>
        <w:tc>
          <w:tcPr>
            <w:tcW w:w="7046" w:type="dxa"/>
          </w:tcPr>
          <w:p w14:paraId="085066BE" w14:textId="77777777" w:rsidR="006B3AA5" w:rsidRPr="00645306" w:rsidRDefault="006B3AA5" w:rsidP="006B3AA5">
            <w:pPr>
              <w:tabs>
                <w:tab w:val="left" w:pos="3960"/>
              </w:tabs>
              <w:suppressAutoHyphens/>
              <w:spacing w:after="240" w:line="240" w:lineRule="auto"/>
              <w:ind w:left="734" w:right="-72" w:hanging="734"/>
              <w:rPr>
                <w:rFonts w:eastAsia="Times New Roman" w:cs="Times New Roman"/>
                <w:szCs w:val="20"/>
              </w:rPr>
            </w:pPr>
            <w:r w:rsidRPr="00645306">
              <w:rPr>
                <w:rFonts w:eastAsia="Times New Roman" w:cs="Times New Roman"/>
                <w:szCs w:val="20"/>
              </w:rPr>
              <w:t xml:space="preserve">The Standard Software license shall be valid </w:t>
            </w:r>
            <w:r w:rsidRPr="00645306">
              <w:rPr>
                <w:rFonts w:eastAsia="Times New Roman" w:cs="Times New Roman"/>
                <w:i/>
                <w:iCs/>
                <w:szCs w:val="20"/>
              </w:rPr>
              <w:t>[state</w:t>
            </w:r>
            <w:proofErr w:type="gramStart"/>
            <w:r w:rsidRPr="00645306">
              <w:rPr>
                <w:rFonts w:eastAsia="Times New Roman" w:cs="Times New Roman"/>
                <w:i/>
                <w:iCs/>
                <w:szCs w:val="20"/>
              </w:rPr>
              <w:t>:</w:t>
            </w:r>
            <w:r w:rsidRPr="00645306">
              <w:rPr>
                <w:rFonts w:eastAsia="Times New Roman" w:cs="Times New Roman"/>
                <w:b/>
                <w:i/>
                <w:iCs/>
                <w:szCs w:val="20"/>
              </w:rPr>
              <w:t xml:space="preserve">  “</w:t>
            </w:r>
            <w:proofErr w:type="gramEnd"/>
            <w:r w:rsidRPr="00645306">
              <w:rPr>
                <w:rFonts w:eastAsia="Times New Roman" w:cs="Times New Roman"/>
                <w:b/>
                <w:i/>
                <w:iCs/>
                <w:szCs w:val="20"/>
              </w:rPr>
              <w:t xml:space="preserve">throughout the territory of the Purchaser’s Country.” </w:t>
            </w:r>
            <w:r w:rsidRPr="00645306">
              <w:rPr>
                <w:rFonts w:eastAsia="Times New Roman" w:cs="Times New Roman"/>
                <w:i/>
                <w:iCs/>
                <w:szCs w:val="20"/>
              </w:rPr>
              <w:t xml:space="preserve">or </w:t>
            </w:r>
            <w:proofErr w:type="gramStart"/>
            <w:r w:rsidRPr="00645306">
              <w:rPr>
                <w:rFonts w:eastAsia="Times New Roman" w:cs="Times New Roman"/>
                <w:i/>
                <w:iCs/>
                <w:szCs w:val="20"/>
              </w:rPr>
              <w:t>specify:</w:t>
            </w:r>
            <w:proofErr w:type="gramEnd"/>
            <w:r w:rsidRPr="00645306">
              <w:rPr>
                <w:rFonts w:eastAsia="Times New Roman" w:cs="Times New Roman"/>
                <w:b/>
                <w:i/>
                <w:iCs/>
                <w:szCs w:val="20"/>
              </w:rPr>
              <w:t xml:space="preserve">  geographical coverage other than the Purchaser’s Country, if such coverage is necessary and appropriate, for example to cover the area in which the Purchaser’s business group operates in]</w:t>
            </w:r>
            <w:r w:rsidRPr="00645306">
              <w:rPr>
                <w:rFonts w:eastAsia="Times New Roman" w:cs="Times New Roman"/>
                <w:i/>
                <w:iCs/>
                <w:szCs w:val="20"/>
              </w:rPr>
              <w:t>.</w:t>
            </w:r>
          </w:p>
        </w:tc>
      </w:tr>
      <w:tr w:rsidR="006B3AA5" w:rsidRPr="00645306" w14:paraId="3A12BACB" w14:textId="77777777" w:rsidTr="006B3AA5">
        <w:tc>
          <w:tcPr>
            <w:tcW w:w="2062" w:type="dxa"/>
          </w:tcPr>
          <w:p w14:paraId="0FFA29F9" w14:textId="77777777" w:rsidR="006B3AA5" w:rsidRPr="00645306" w:rsidRDefault="006B3AA5" w:rsidP="006B3AA5">
            <w:pPr>
              <w:tabs>
                <w:tab w:val="left" w:pos="3960"/>
              </w:tabs>
              <w:suppressAutoHyphens/>
              <w:spacing w:after="0" w:line="240" w:lineRule="auto"/>
              <w:ind w:right="-72" w:firstLine="14"/>
              <w:rPr>
                <w:rFonts w:eastAsia="Times New Roman" w:cs="Times New Roman"/>
                <w:szCs w:val="20"/>
              </w:rPr>
            </w:pPr>
            <w:r w:rsidRPr="00645306">
              <w:rPr>
                <w:rFonts w:eastAsia="Times New Roman" w:cs="Times New Roman"/>
                <w:szCs w:val="20"/>
              </w:rPr>
              <w:t>GCC 16.1 (a) (v)</w:t>
            </w:r>
          </w:p>
        </w:tc>
        <w:tc>
          <w:tcPr>
            <w:tcW w:w="7046" w:type="dxa"/>
          </w:tcPr>
          <w:p w14:paraId="0B28DF7F" w14:textId="77777777" w:rsidR="006B3AA5" w:rsidRPr="00645306" w:rsidRDefault="006B3AA5" w:rsidP="006B3AA5">
            <w:pPr>
              <w:tabs>
                <w:tab w:val="left" w:pos="3960"/>
              </w:tabs>
              <w:suppressAutoHyphens/>
              <w:spacing w:after="240" w:line="240" w:lineRule="auto"/>
              <w:ind w:left="734" w:right="-72" w:hanging="734"/>
              <w:rPr>
                <w:rFonts w:eastAsia="Times New Roman" w:cs="Times New Roman"/>
                <w:szCs w:val="20"/>
              </w:rPr>
            </w:pPr>
            <w:r w:rsidRPr="00645306">
              <w:rPr>
                <w:rFonts w:eastAsia="Times New Roman" w:cs="Times New Roman"/>
                <w:szCs w:val="20"/>
              </w:rPr>
              <w:t xml:space="preserve">License to the Software and Materials shall be subject to the following additional restrictions: </w:t>
            </w:r>
            <w:r w:rsidRPr="00645306">
              <w:rPr>
                <w:rFonts w:eastAsia="Times New Roman" w:cs="Times New Roman"/>
                <w:i/>
                <w:szCs w:val="20"/>
              </w:rPr>
              <w:t>[</w:t>
            </w:r>
            <w:proofErr w:type="gramStart"/>
            <w:r w:rsidRPr="00645306">
              <w:rPr>
                <w:rFonts w:eastAsia="Times New Roman" w:cs="Times New Roman"/>
                <w:i/>
                <w:szCs w:val="20"/>
              </w:rPr>
              <w:t>specify:</w:t>
            </w:r>
            <w:proofErr w:type="gramEnd"/>
            <w:r w:rsidRPr="00645306">
              <w:rPr>
                <w:rFonts w:eastAsia="Times New Roman" w:cs="Times New Roman"/>
                <w:i/>
                <w:szCs w:val="20"/>
              </w:rPr>
              <w:t xml:space="preserve"> </w:t>
            </w:r>
            <w:r w:rsidRPr="00645306">
              <w:rPr>
                <w:rFonts w:eastAsia="Times New Roman" w:cs="Times New Roman"/>
                <w:b/>
                <w:i/>
                <w:szCs w:val="20"/>
              </w:rPr>
              <w:t>additional restrictions</w:t>
            </w:r>
            <w:r w:rsidRPr="00645306">
              <w:rPr>
                <w:rFonts w:eastAsia="Times New Roman" w:cs="Times New Roman"/>
                <w:i/>
                <w:szCs w:val="20"/>
              </w:rPr>
              <w:t xml:space="preserve"> or state: </w:t>
            </w:r>
            <w:r w:rsidRPr="00645306">
              <w:rPr>
                <w:rFonts w:eastAsia="Times New Roman" w:cs="Times New Roman"/>
                <w:b/>
                <w:i/>
                <w:szCs w:val="20"/>
              </w:rPr>
              <w:t>“none.”</w:t>
            </w:r>
            <w:r w:rsidRPr="00645306">
              <w:rPr>
                <w:rFonts w:eastAsia="Times New Roman" w:cs="Times New Roman"/>
                <w:i/>
                <w:szCs w:val="20"/>
              </w:rPr>
              <w:t>]</w:t>
            </w:r>
          </w:p>
        </w:tc>
      </w:tr>
      <w:tr w:rsidR="006B3AA5" w:rsidRPr="00645306" w14:paraId="6CA8A279" w14:textId="77777777" w:rsidTr="006B3AA5">
        <w:tc>
          <w:tcPr>
            <w:tcW w:w="2062" w:type="dxa"/>
          </w:tcPr>
          <w:p w14:paraId="7B94C54D" w14:textId="77777777" w:rsidR="006B3AA5" w:rsidRPr="00645306" w:rsidRDefault="006B3AA5" w:rsidP="006B3AA5">
            <w:pPr>
              <w:tabs>
                <w:tab w:val="left" w:pos="3960"/>
              </w:tabs>
              <w:suppressAutoHyphens/>
              <w:spacing w:after="0" w:line="240" w:lineRule="auto"/>
              <w:ind w:right="-72" w:firstLine="14"/>
              <w:rPr>
                <w:rFonts w:eastAsia="Times New Roman" w:cs="Times New Roman"/>
                <w:szCs w:val="20"/>
              </w:rPr>
            </w:pPr>
            <w:r w:rsidRPr="00645306">
              <w:rPr>
                <w:rFonts w:eastAsia="Times New Roman" w:cs="Times New Roman"/>
                <w:szCs w:val="20"/>
              </w:rPr>
              <w:t>GCC 16.1 (b) (ii)</w:t>
            </w:r>
          </w:p>
        </w:tc>
        <w:tc>
          <w:tcPr>
            <w:tcW w:w="7046" w:type="dxa"/>
          </w:tcPr>
          <w:p w14:paraId="156206B9" w14:textId="77777777" w:rsidR="006B3AA5" w:rsidRPr="00645306" w:rsidRDefault="006B3AA5" w:rsidP="006B3AA5">
            <w:pPr>
              <w:tabs>
                <w:tab w:val="left" w:pos="3960"/>
              </w:tabs>
              <w:suppressAutoHyphens/>
              <w:spacing w:after="240" w:line="240" w:lineRule="auto"/>
              <w:ind w:left="734" w:right="-72" w:hanging="734"/>
              <w:rPr>
                <w:rFonts w:eastAsia="Times New Roman" w:cs="Times New Roman"/>
                <w:szCs w:val="20"/>
              </w:rPr>
            </w:pPr>
            <w:r w:rsidRPr="00645306">
              <w:rPr>
                <w:rFonts w:eastAsia="Times New Roman" w:cs="Times New Roman"/>
                <w:szCs w:val="20"/>
              </w:rPr>
              <w:t xml:space="preserve">The Software (and Materials, as applicable) </w:t>
            </w:r>
            <w:r w:rsidRPr="00645306">
              <w:rPr>
                <w:rFonts w:eastAsia="Times New Roman" w:cs="Times New Roman"/>
                <w:b/>
                <w:szCs w:val="20"/>
              </w:rPr>
              <w:t>[are / are not]</w:t>
            </w:r>
            <w:r w:rsidRPr="00645306">
              <w:rPr>
                <w:rFonts w:eastAsia="Times New Roman" w:cs="Times New Roman"/>
                <w:szCs w:val="20"/>
              </w:rPr>
              <w:t xml:space="preserve"> permitted to be used or copied for use on or transferred to a replacement computer(s).</w:t>
            </w:r>
          </w:p>
        </w:tc>
      </w:tr>
      <w:tr w:rsidR="006B3AA5" w:rsidRPr="00645306" w14:paraId="37944DD9" w14:textId="77777777" w:rsidTr="006B3AA5">
        <w:tc>
          <w:tcPr>
            <w:tcW w:w="2062" w:type="dxa"/>
          </w:tcPr>
          <w:p w14:paraId="1C6DEFCC" w14:textId="77777777" w:rsidR="006B3AA5" w:rsidRPr="00645306" w:rsidRDefault="006B3AA5" w:rsidP="006B3AA5">
            <w:pPr>
              <w:tabs>
                <w:tab w:val="left" w:pos="3960"/>
              </w:tabs>
              <w:suppressAutoHyphens/>
              <w:spacing w:after="0" w:line="240" w:lineRule="auto"/>
              <w:ind w:right="-72" w:firstLine="14"/>
              <w:rPr>
                <w:rFonts w:eastAsia="Times New Roman" w:cs="Times New Roman"/>
                <w:szCs w:val="20"/>
              </w:rPr>
            </w:pPr>
            <w:r w:rsidRPr="00645306">
              <w:rPr>
                <w:rFonts w:eastAsia="Times New Roman" w:cs="Times New Roman"/>
                <w:szCs w:val="20"/>
              </w:rPr>
              <w:t>GCC 16.1 (b) (vi)</w:t>
            </w:r>
          </w:p>
        </w:tc>
        <w:tc>
          <w:tcPr>
            <w:tcW w:w="7046" w:type="dxa"/>
          </w:tcPr>
          <w:p w14:paraId="4095380E" w14:textId="77777777" w:rsidR="006B3AA5" w:rsidRPr="00645306" w:rsidRDefault="006B3AA5" w:rsidP="006B3AA5">
            <w:pPr>
              <w:tabs>
                <w:tab w:val="left" w:pos="3960"/>
              </w:tabs>
              <w:suppressAutoHyphens/>
              <w:spacing w:after="240" w:line="240" w:lineRule="auto"/>
              <w:ind w:left="734" w:right="-72" w:hanging="734"/>
              <w:rPr>
                <w:rFonts w:eastAsia="Times New Roman" w:cs="Times New Roman"/>
                <w:szCs w:val="20"/>
              </w:rPr>
            </w:pPr>
            <w:r w:rsidRPr="00645306">
              <w:rPr>
                <w:rFonts w:eastAsia="Times New Roman" w:cs="Times New Roman"/>
                <w:szCs w:val="20"/>
              </w:rPr>
              <w:t xml:space="preserve">The Software (and Materials, as applicable) </w:t>
            </w:r>
            <w:r w:rsidRPr="00645306">
              <w:rPr>
                <w:rFonts w:eastAsia="Times New Roman" w:cs="Times New Roman"/>
                <w:b/>
                <w:szCs w:val="20"/>
              </w:rPr>
              <w:t>[are / are not]</w:t>
            </w:r>
            <w:r w:rsidRPr="00645306">
              <w:rPr>
                <w:rFonts w:eastAsia="Times New Roman" w:cs="Times New Roman"/>
                <w:szCs w:val="20"/>
              </w:rPr>
              <w:t xml:space="preserve"> permitted to be disclosed to, and reproduced for use by, support service suppliers and their contractors.</w:t>
            </w:r>
          </w:p>
        </w:tc>
      </w:tr>
      <w:tr w:rsidR="006B3AA5" w:rsidRPr="00645306" w14:paraId="24931224" w14:textId="77777777" w:rsidTr="006B3AA5">
        <w:tc>
          <w:tcPr>
            <w:tcW w:w="2062" w:type="dxa"/>
          </w:tcPr>
          <w:p w14:paraId="4F7B52BA" w14:textId="77777777" w:rsidR="006B3AA5" w:rsidRPr="00645306" w:rsidRDefault="006B3AA5" w:rsidP="006B3AA5">
            <w:pPr>
              <w:tabs>
                <w:tab w:val="left" w:pos="3960"/>
              </w:tabs>
              <w:suppressAutoHyphens/>
              <w:spacing w:after="0" w:line="240" w:lineRule="auto"/>
              <w:ind w:right="-72" w:firstLine="14"/>
              <w:rPr>
                <w:rFonts w:eastAsia="Times New Roman" w:cs="Times New Roman"/>
                <w:szCs w:val="20"/>
              </w:rPr>
            </w:pPr>
            <w:r w:rsidRPr="00645306">
              <w:rPr>
                <w:rFonts w:eastAsia="Times New Roman" w:cs="Times New Roman"/>
                <w:szCs w:val="20"/>
              </w:rPr>
              <w:t>GCC 16.1 (b) (vii)</w:t>
            </w:r>
          </w:p>
        </w:tc>
        <w:tc>
          <w:tcPr>
            <w:tcW w:w="7046" w:type="dxa"/>
          </w:tcPr>
          <w:p w14:paraId="49217BB1" w14:textId="77777777" w:rsidR="006B3AA5" w:rsidRPr="00645306" w:rsidRDefault="006B3AA5" w:rsidP="006B3AA5">
            <w:pPr>
              <w:tabs>
                <w:tab w:val="left" w:pos="3960"/>
              </w:tabs>
              <w:suppressAutoHyphens/>
              <w:spacing w:after="240" w:line="240" w:lineRule="auto"/>
              <w:ind w:left="734" w:right="-72" w:hanging="734"/>
              <w:rPr>
                <w:rFonts w:eastAsia="Times New Roman" w:cs="Times New Roman"/>
                <w:i/>
                <w:szCs w:val="20"/>
              </w:rPr>
            </w:pPr>
            <w:r w:rsidRPr="00645306">
              <w:rPr>
                <w:rFonts w:eastAsia="Times New Roman" w:cs="Times New Roman"/>
                <w:b/>
                <w:i/>
                <w:szCs w:val="20"/>
              </w:rPr>
              <w:t xml:space="preserve">The Software (and Materials, as applicable) are permitted to be disclosed </w:t>
            </w:r>
            <w:proofErr w:type="gramStart"/>
            <w:r w:rsidRPr="00645306">
              <w:rPr>
                <w:rFonts w:eastAsia="Times New Roman" w:cs="Times New Roman"/>
                <w:b/>
                <w:i/>
                <w:szCs w:val="20"/>
              </w:rPr>
              <w:t>to, and</w:t>
            </w:r>
            <w:proofErr w:type="gramEnd"/>
            <w:r w:rsidRPr="00645306">
              <w:rPr>
                <w:rFonts w:eastAsia="Times New Roman" w:cs="Times New Roman"/>
                <w:b/>
                <w:i/>
                <w:szCs w:val="20"/>
              </w:rPr>
              <w:t xml:space="preserve"> reproduced for use by the Purchaser and the </w:t>
            </w:r>
            <w:r w:rsidRPr="00645306">
              <w:rPr>
                <w:rFonts w:eastAsia="Times New Roman" w:cs="Times New Roman"/>
                <w:b/>
                <w:i/>
                <w:szCs w:val="20"/>
              </w:rPr>
              <w:lastRenderedPageBreak/>
              <w:t>following persons: [</w:t>
            </w:r>
            <w:r w:rsidRPr="00645306">
              <w:rPr>
                <w:rFonts w:eastAsia="Times New Roman" w:cs="Times New Roman"/>
                <w:i/>
                <w:szCs w:val="20"/>
              </w:rPr>
              <w:t xml:space="preserve">specify people for the Software to be disclosed and reproduced for use </w:t>
            </w:r>
            <w:r w:rsidRPr="00645306">
              <w:rPr>
                <w:rFonts w:eastAsia="Times New Roman" w:cs="Times New Roman"/>
                <w:szCs w:val="20"/>
              </w:rPr>
              <w:t>or</w:t>
            </w:r>
            <w:r w:rsidRPr="00645306">
              <w:rPr>
                <w:rFonts w:eastAsia="Times New Roman" w:cs="Times New Roman"/>
                <w:i/>
                <w:szCs w:val="20"/>
              </w:rPr>
              <w:t xml:space="preserve"> state: </w:t>
            </w:r>
            <w:r w:rsidRPr="00645306">
              <w:rPr>
                <w:rFonts w:eastAsia="Times New Roman" w:cs="Times New Roman"/>
                <w:b/>
                <w:i/>
                <w:szCs w:val="20"/>
              </w:rPr>
              <w:t>“none.”]</w:t>
            </w:r>
          </w:p>
        </w:tc>
      </w:tr>
      <w:tr w:rsidR="006B3AA5" w:rsidRPr="00645306" w14:paraId="071CCDDA" w14:textId="77777777" w:rsidTr="006B3AA5">
        <w:tc>
          <w:tcPr>
            <w:tcW w:w="2062" w:type="dxa"/>
          </w:tcPr>
          <w:p w14:paraId="392BA494" w14:textId="77777777" w:rsidR="006B3AA5" w:rsidRPr="00645306" w:rsidDel="003378F3" w:rsidRDefault="006B3AA5" w:rsidP="006B3AA5">
            <w:pPr>
              <w:tabs>
                <w:tab w:val="left" w:pos="3960"/>
              </w:tabs>
              <w:suppressAutoHyphens/>
              <w:spacing w:after="0" w:line="240" w:lineRule="auto"/>
              <w:ind w:right="-72" w:firstLine="14"/>
              <w:rPr>
                <w:rFonts w:eastAsia="Times New Roman" w:cs="Times New Roman"/>
                <w:szCs w:val="20"/>
              </w:rPr>
            </w:pPr>
            <w:r w:rsidRPr="00645306">
              <w:rPr>
                <w:rFonts w:eastAsia="Times New Roman" w:cs="Times New Roman"/>
                <w:szCs w:val="20"/>
              </w:rPr>
              <w:lastRenderedPageBreak/>
              <w:t>GCC 16.2</w:t>
            </w:r>
          </w:p>
        </w:tc>
        <w:tc>
          <w:tcPr>
            <w:tcW w:w="7046" w:type="dxa"/>
          </w:tcPr>
          <w:p w14:paraId="5A558FC4" w14:textId="6C1AEE67" w:rsidR="006B3AA5" w:rsidRPr="00645306" w:rsidRDefault="006B3AA5" w:rsidP="006B3AA5">
            <w:pPr>
              <w:tabs>
                <w:tab w:val="left" w:pos="3960"/>
              </w:tabs>
              <w:suppressAutoHyphens/>
              <w:spacing w:after="160" w:line="240" w:lineRule="auto"/>
              <w:ind w:left="738" w:hanging="734"/>
              <w:rPr>
                <w:rFonts w:eastAsia="Times New Roman" w:cs="Times New Roman"/>
                <w:i/>
                <w:szCs w:val="20"/>
              </w:rPr>
            </w:pPr>
            <w:r w:rsidRPr="00645306">
              <w:rPr>
                <w:rFonts w:eastAsia="Times New Roman" w:cs="Times New Roman"/>
                <w:i/>
                <w:szCs w:val="20"/>
              </w:rPr>
              <w:t xml:space="preserve">[state: </w:t>
            </w:r>
            <w:r w:rsidRPr="00645306">
              <w:rPr>
                <w:rFonts w:eastAsia="Times New Roman" w:cs="Times New Roman"/>
                <w:b/>
                <w:i/>
                <w:iCs/>
                <w:szCs w:val="24"/>
              </w:rPr>
              <w:t>“There are no Particular Conditions of Contract applicable to GCC Clause 16.2.”</w:t>
            </w:r>
            <w:r w:rsidRPr="00645306">
              <w:rPr>
                <w:rFonts w:eastAsia="Times New Roman" w:cs="Times New Roman"/>
                <w:i/>
                <w:szCs w:val="20"/>
              </w:rPr>
              <w:t xml:space="preserve"> </w:t>
            </w:r>
            <w:r w:rsidRPr="00645306">
              <w:rPr>
                <w:rFonts w:eastAsia="Times New Roman" w:cs="Times New Roman"/>
                <w:szCs w:val="20"/>
              </w:rPr>
              <w:t xml:space="preserve">or </w:t>
            </w:r>
            <w:r w:rsidRPr="00645306">
              <w:rPr>
                <w:rFonts w:eastAsia="Times New Roman" w:cs="Times New Roman"/>
                <w:i/>
                <w:szCs w:val="20"/>
              </w:rPr>
              <w:t>state the alternative to certification</w:t>
            </w:r>
            <w:r w:rsidRPr="00645306">
              <w:rPr>
                <w:rFonts w:eastAsia="Times New Roman" w:cs="Times New Roman"/>
                <w:szCs w:val="20"/>
              </w:rPr>
              <w:t>:</w:t>
            </w:r>
            <w:r w:rsidRPr="00645306">
              <w:rPr>
                <w:rFonts w:eastAsia="Times New Roman" w:cs="Times New Roman"/>
                <w:i/>
                <w:szCs w:val="20"/>
              </w:rPr>
              <w:t xml:space="preserve"> “</w:t>
            </w:r>
            <w:r w:rsidRPr="00645306">
              <w:rPr>
                <w:rFonts w:eastAsia="Times New Roman" w:cs="Times New Roman"/>
                <w:b/>
                <w:i/>
                <w:szCs w:val="20"/>
              </w:rPr>
              <w:t>The Standard Software is subject to an audit by the Supplier paid for by the Supplier, subject to the following terms to verify compliance with its license agreements.”</w:t>
            </w:r>
            <w:r w:rsidR="0072787A" w:rsidRPr="00645306">
              <w:rPr>
                <w:rFonts w:eastAsia="Times New Roman" w:cs="Times New Roman"/>
                <w:b/>
                <w:i/>
                <w:szCs w:val="20"/>
              </w:rPr>
              <w:t>]</w:t>
            </w:r>
          </w:p>
          <w:p w14:paraId="1F792F6B" w14:textId="77777777" w:rsidR="006B3AA5" w:rsidRPr="00645306" w:rsidDel="003378F3" w:rsidRDefault="006B3AA5" w:rsidP="006B3AA5">
            <w:pPr>
              <w:tabs>
                <w:tab w:val="left" w:pos="3960"/>
              </w:tabs>
              <w:suppressAutoHyphens/>
              <w:spacing w:after="160" w:line="240" w:lineRule="auto"/>
              <w:ind w:left="738" w:hanging="734"/>
              <w:rPr>
                <w:rFonts w:eastAsia="Times New Roman" w:cs="Times New Roman"/>
                <w:szCs w:val="20"/>
              </w:rPr>
            </w:pPr>
            <w:r w:rsidRPr="00645306">
              <w:rPr>
                <w:rFonts w:eastAsia="Times New Roman" w:cs="Times New Roman"/>
                <w:szCs w:val="20"/>
              </w:rPr>
              <w:t xml:space="preserve">The Purchaser will make available to the Supplier within </w:t>
            </w:r>
            <w:r w:rsidRPr="00645306">
              <w:rPr>
                <w:rFonts w:eastAsia="Times New Roman" w:cs="Times New Roman"/>
                <w:b/>
                <w:i/>
                <w:szCs w:val="20"/>
              </w:rPr>
              <w:t>[</w:t>
            </w:r>
            <w:proofErr w:type="gramStart"/>
            <w:r w:rsidRPr="00645306">
              <w:rPr>
                <w:rFonts w:eastAsia="Times New Roman" w:cs="Times New Roman"/>
                <w:i/>
                <w:szCs w:val="20"/>
              </w:rPr>
              <w:t>insert</w:t>
            </w:r>
            <w:r w:rsidRPr="00645306">
              <w:rPr>
                <w:rFonts w:eastAsia="Times New Roman" w:cs="Times New Roman"/>
                <w:b/>
                <w:i/>
                <w:szCs w:val="20"/>
              </w:rPr>
              <w:t>:</w:t>
            </w:r>
            <w:proofErr w:type="gramEnd"/>
            <w:r w:rsidRPr="00645306">
              <w:rPr>
                <w:rFonts w:eastAsia="Times New Roman" w:cs="Times New Roman"/>
                <w:b/>
                <w:i/>
                <w:szCs w:val="20"/>
              </w:rPr>
              <w:t xml:space="preserve"> number of days in words and numbers]</w:t>
            </w:r>
            <w:r w:rsidRPr="00645306">
              <w:rPr>
                <w:rFonts w:eastAsia="Times New Roman" w:cs="Times New Roman"/>
                <w:b/>
                <w:szCs w:val="20"/>
              </w:rPr>
              <w:t xml:space="preserve"> </w:t>
            </w:r>
            <w:r w:rsidRPr="00645306">
              <w:rPr>
                <w:rFonts w:eastAsia="Times New Roman" w:cs="Times New Roman"/>
                <w:szCs w:val="20"/>
              </w:rPr>
              <w:t>days of a written request accurate and up-to-date records of the number and location of copies, the number of authorized users, or any other relevant data required to demonstrate use of the Standard Software as per the license agreement.</w:t>
            </w:r>
          </w:p>
        </w:tc>
      </w:tr>
    </w:tbl>
    <w:p w14:paraId="7711DD96" w14:textId="77777777" w:rsidR="006B3AA5" w:rsidRPr="00645306" w:rsidRDefault="006B3AA5" w:rsidP="005576F8">
      <w:pPr>
        <w:pStyle w:val="Heading4PCC"/>
      </w:pPr>
      <w:bookmarkStart w:id="2983" w:name="_Toc521497306"/>
      <w:bookmarkStart w:id="2984" w:name="_Toc210987065"/>
      <w:bookmarkStart w:id="2985" w:name="_Toc30444117"/>
      <w:bookmarkStart w:id="2986" w:name="_Toc55760613"/>
      <w:bookmarkStart w:id="2987" w:name="_Toc55765916"/>
      <w:bookmarkStart w:id="2988" w:name="_Toc56639273"/>
      <w:bookmarkStart w:id="2989" w:name="_Toc194593413"/>
      <w:bookmarkStart w:id="2990" w:name="_Toc195801364"/>
      <w:r w:rsidRPr="00645306">
        <w:t>Confidential Information and Data Security (GCC Clause 17)</w:t>
      </w:r>
      <w:bookmarkEnd w:id="2983"/>
      <w:bookmarkEnd w:id="2984"/>
      <w:bookmarkEnd w:id="2985"/>
      <w:bookmarkEnd w:id="2986"/>
      <w:bookmarkEnd w:id="2987"/>
      <w:bookmarkEnd w:id="2988"/>
      <w:bookmarkEnd w:id="2989"/>
      <w:bookmarkEnd w:id="2990"/>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062"/>
        <w:gridCol w:w="7046"/>
      </w:tblGrid>
      <w:tr w:rsidR="006B3AA5" w:rsidRPr="00645306" w14:paraId="69147629" w14:textId="77777777" w:rsidTr="006B3AA5">
        <w:tc>
          <w:tcPr>
            <w:tcW w:w="2062" w:type="dxa"/>
          </w:tcPr>
          <w:p w14:paraId="036EC8F2" w14:textId="77777777" w:rsidR="006B3AA5" w:rsidRPr="00645306" w:rsidRDefault="006B3AA5" w:rsidP="006B3AA5">
            <w:pPr>
              <w:tabs>
                <w:tab w:val="left" w:pos="3960"/>
              </w:tabs>
              <w:suppressAutoHyphens/>
              <w:spacing w:after="0" w:line="240" w:lineRule="auto"/>
              <w:ind w:right="-72" w:firstLine="14"/>
              <w:rPr>
                <w:rFonts w:eastAsia="Times New Roman" w:cs="Times New Roman"/>
                <w:szCs w:val="20"/>
              </w:rPr>
            </w:pPr>
            <w:r w:rsidRPr="00645306">
              <w:rPr>
                <w:rFonts w:eastAsia="Times New Roman" w:cs="Times New Roman"/>
                <w:szCs w:val="20"/>
              </w:rPr>
              <w:t>GCC 17.1</w:t>
            </w:r>
          </w:p>
        </w:tc>
        <w:tc>
          <w:tcPr>
            <w:tcW w:w="7046" w:type="dxa"/>
          </w:tcPr>
          <w:p w14:paraId="4C1F8C5C" w14:textId="77777777" w:rsidR="006B3AA5" w:rsidRPr="00645306" w:rsidRDefault="006B3AA5" w:rsidP="006B3AA5">
            <w:pPr>
              <w:suppressAutoHyphens/>
              <w:spacing w:after="160" w:line="240" w:lineRule="auto"/>
              <w:ind w:left="734" w:hanging="734"/>
              <w:rPr>
                <w:rFonts w:eastAsia="Times New Roman" w:cs="Times New Roman"/>
                <w:b/>
                <w:i/>
                <w:iCs/>
                <w:szCs w:val="20"/>
              </w:rPr>
            </w:pPr>
            <w:r w:rsidRPr="00645306">
              <w:rPr>
                <w:rFonts w:eastAsia="Times New Roman" w:cs="Times New Roman"/>
                <w:b/>
                <w:i/>
                <w:iCs/>
                <w:szCs w:val="20"/>
              </w:rPr>
              <w:t xml:space="preserve">There are no modifications to the confidentiality terms expressed in GCC 17.1 </w:t>
            </w:r>
            <w:r w:rsidRPr="00645306">
              <w:rPr>
                <w:rFonts w:eastAsia="Times New Roman" w:cs="Times New Roman"/>
                <w:i/>
                <w:iCs/>
                <w:szCs w:val="20"/>
              </w:rPr>
              <w:t>or, if necessary and appropriate, specify:</w:t>
            </w:r>
            <w:r w:rsidRPr="00645306">
              <w:rPr>
                <w:rFonts w:eastAsia="Times New Roman" w:cs="Times New Roman"/>
                <w:b/>
                <w:i/>
                <w:iCs/>
                <w:szCs w:val="20"/>
              </w:rPr>
              <w:t xml:space="preserve">  persons, topics, and conditions for which the confidentiality clause does not apply.</w:t>
            </w:r>
          </w:p>
          <w:p w14:paraId="715871D9" w14:textId="451B1F0C" w:rsidR="006B3AA5" w:rsidRPr="00645306" w:rsidRDefault="006B3AA5" w:rsidP="006B3AA5">
            <w:pPr>
              <w:suppressAutoHyphens/>
              <w:spacing w:after="160" w:line="240" w:lineRule="auto"/>
              <w:ind w:left="691"/>
              <w:rPr>
                <w:rFonts w:eastAsia="Times New Roman" w:cs="Times New Roman"/>
                <w:b/>
                <w:i/>
                <w:iCs/>
                <w:szCs w:val="20"/>
              </w:rPr>
            </w:pPr>
          </w:p>
        </w:tc>
      </w:tr>
      <w:tr w:rsidR="006B3AA5" w:rsidRPr="00645306" w14:paraId="6277FC3C" w14:textId="77777777" w:rsidTr="006B3AA5">
        <w:tc>
          <w:tcPr>
            <w:tcW w:w="2062" w:type="dxa"/>
          </w:tcPr>
          <w:p w14:paraId="5105E520" w14:textId="77777777" w:rsidR="006B3AA5" w:rsidRPr="00645306" w:rsidRDefault="006B3AA5" w:rsidP="006B3AA5">
            <w:pPr>
              <w:tabs>
                <w:tab w:val="left" w:pos="3960"/>
              </w:tabs>
              <w:suppressAutoHyphens/>
              <w:spacing w:after="0" w:line="240" w:lineRule="auto"/>
              <w:ind w:right="-72" w:firstLine="14"/>
              <w:rPr>
                <w:rFonts w:eastAsia="Times New Roman" w:cs="Times New Roman"/>
                <w:szCs w:val="20"/>
              </w:rPr>
            </w:pPr>
            <w:r w:rsidRPr="00645306">
              <w:rPr>
                <w:rFonts w:eastAsia="Times New Roman" w:cs="Times New Roman"/>
                <w:szCs w:val="20"/>
              </w:rPr>
              <w:t>GCC 17.12</w:t>
            </w:r>
          </w:p>
        </w:tc>
        <w:tc>
          <w:tcPr>
            <w:tcW w:w="7046" w:type="dxa"/>
          </w:tcPr>
          <w:p w14:paraId="6A33DB7B" w14:textId="77777777" w:rsidR="006B3AA5" w:rsidRPr="00645306" w:rsidRDefault="006B3AA5" w:rsidP="006B3AA5">
            <w:pPr>
              <w:tabs>
                <w:tab w:val="left" w:pos="3960"/>
              </w:tabs>
              <w:suppressAutoHyphens/>
              <w:spacing w:after="240" w:line="240" w:lineRule="auto"/>
              <w:ind w:left="734" w:hanging="734"/>
              <w:rPr>
                <w:rFonts w:eastAsia="Times New Roman" w:cs="Times New Roman"/>
                <w:szCs w:val="20"/>
              </w:rPr>
            </w:pPr>
            <w:r w:rsidRPr="00645306">
              <w:rPr>
                <w:rFonts w:eastAsia="Times New Roman" w:cs="Times New Roman"/>
                <w:szCs w:val="20"/>
              </w:rPr>
              <w:t xml:space="preserve">The provisions of this GCC Clause 17 shall survive the termination, for whatever reason, of the Contract for </w:t>
            </w:r>
            <w:r w:rsidRPr="00645306">
              <w:rPr>
                <w:rFonts w:eastAsia="Times New Roman" w:cs="Times New Roman"/>
                <w:i/>
                <w:iCs/>
                <w:szCs w:val="20"/>
              </w:rPr>
              <w:t>[insert:</w:t>
            </w:r>
            <w:r w:rsidRPr="00645306">
              <w:rPr>
                <w:rFonts w:eastAsia="Times New Roman" w:cs="Times New Roman"/>
                <w:b/>
                <w:i/>
                <w:iCs/>
                <w:szCs w:val="20"/>
              </w:rPr>
              <w:t xml:space="preserve"> “the period specified in the GCC” </w:t>
            </w:r>
            <w:r w:rsidRPr="00645306">
              <w:rPr>
                <w:rFonts w:eastAsia="Times New Roman" w:cs="Times New Roman"/>
                <w:i/>
                <w:iCs/>
                <w:szCs w:val="20"/>
              </w:rPr>
              <w:t>or insert:</w:t>
            </w:r>
            <w:r w:rsidRPr="00645306">
              <w:rPr>
                <w:rFonts w:eastAsia="Times New Roman" w:cs="Times New Roman"/>
                <w:b/>
                <w:i/>
                <w:iCs/>
                <w:szCs w:val="20"/>
              </w:rPr>
              <w:t xml:space="preserve"> number (x) years</w:t>
            </w:r>
            <w:r w:rsidRPr="00645306">
              <w:rPr>
                <w:rFonts w:eastAsia="Times New Roman" w:cs="Times New Roman"/>
                <w:i/>
                <w:iCs/>
                <w:szCs w:val="20"/>
              </w:rPr>
              <w:t>].</w:t>
            </w:r>
          </w:p>
        </w:tc>
      </w:tr>
    </w:tbl>
    <w:p w14:paraId="301481FC" w14:textId="342DCADF" w:rsidR="00031837" w:rsidRPr="00645306" w:rsidRDefault="003373B5" w:rsidP="00C266FD">
      <w:pPr>
        <w:pStyle w:val="Heading3PCC"/>
      </w:pPr>
      <w:bookmarkStart w:id="2991" w:name="_Toc55734929"/>
      <w:bookmarkStart w:id="2992" w:name="_Toc55735033"/>
      <w:bookmarkStart w:id="2993" w:name="_Toc55746837"/>
      <w:bookmarkStart w:id="2994" w:name="_Toc55760614"/>
      <w:bookmarkStart w:id="2995" w:name="_Toc55760967"/>
      <w:bookmarkStart w:id="2996" w:name="_Toc55765917"/>
      <w:bookmarkStart w:id="2997" w:name="_Toc55933380"/>
      <w:bookmarkStart w:id="2998" w:name="_Toc56639274"/>
      <w:bookmarkStart w:id="2999" w:name="_Toc194593414"/>
      <w:bookmarkStart w:id="3000" w:name="_Toc195801365"/>
      <w:bookmarkStart w:id="3001" w:name="_Toc521497308"/>
      <w:bookmarkStart w:id="3002" w:name="_Toc210987067"/>
      <w:bookmarkStart w:id="3003" w:name="_Toc30444119"/>
      <w:r w:rsidRPr="00645306">
        <w:t>E.</w:t>
      </w:r>
      <w:r w:rsidRPr="00645306">
        <w:tab/>
      </w:r>
      <w:r w:rsidR="00031837" w:rsidRPr="00645306">
        <w:t xml:space="preserve">Supply, </w:t>
      </w:r>
      <w:r w:rsidR="00474041" w:rsidRPr="00645306">
        <w:t>Installation</w:t>
      </w:r>
      <w:r w:rsidR="00031837" w:rsidRPr="00645306">
        <w:t>, Testing, Commissioning and Acceptance of the System</w:t>
      </w:r>
      <w:bookmarkEnd w:id="2991"/>
      <w:bookmarkEnd w:id="2992"/>
      <w:bookmarkEnd w:id="2993"/>
      <w:bookmarkEnd w:id="2994"/>
      <w:bookmarkEnd w:id="2995"/>
      <w:bookmarkEnd w:id="2996"/>
      <w:bookmarkEnd w:id="2997"/>
      <w:bookmarkEnd w:id="2998"/>
      <w:bookmarkEnd w:id="2999"/>
      <w:bookmarkEnd w:id="3000"/>
    </w:p>
    <w:p w14:paraId="1DCB6183" w14:textId="77777777" w:rsidR="006B3AA5" w:rsidRPr="00645306" w:rsidRDefault="006B3AA5" w:rsidP="005576F8">
      <w:pPr>
        <w:pStyle w:val="Heading4PCC"/>
      </w:pPr>
      <w:bookmarkStart w:id="3004" w:name="_Toc55760615"/>
      <w:bookmarkStart w:id="3005" w:name="_Toc55765918"/>
      <w:bookmarkStart w:id="3006" w:name="_Toc56639275"/>
      <w:bookmarkStart w:id="3007" w:name="_Toc194593415"/>
      <w:bookmarkStart w:id="3008" w:name="_Toc195801366"/>
      <w:r w:rsidRPr="00645306">
        <w:t>Representatives (GCC Clause 18)</w:t>
      </w:r>
      <w:bookmarkEnd w:id="3001"/>
      <w:bookmarkEnd w:id="3002"/>
      <w:bookmarkEnd w:id="3003"/>
      <w:bookmarkEnd w:id="3004"/>
      <w:bookmarkEnd w:id="3005"/>
      <w:bookmarkEnd w:id="3006"/>
      <w:bookmarkEnd w:id="3007"/>
      <w:bookmarkEnd w:id="3008"/>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B3AA5" w:rsidRPr="00645306" w14:paraId="4E4831B8" w14:textId="77777777" w:rsidTr="006B3AA5">
        <w:tc>
          <w:tcPr>
            <w:tcW w:w="1872" w:type="dxa"/>
          </w:tcPr>
          <w:p w14:paraId="1E68A493" w14:textId="77777777" w:rsidR="006B3AA5" w:rsidRPr="00645306" w:rsidRDefault="006B3AA5" w:rsidP="006B3AA5">
            <w:pPr>
              <w:tabs>
                <w:tab w:val="left" w:pos="3960"/>
              </w:tabs>
              <w:suppressAutoHyphens/>
              <w:spacing w:after="0" w:line="240" w:lineRule="auto"/>
              <w:ind w:right="-72" w:firstLine="14"/>
              <w:rPr>
                <w:rFonts w:eastAsia="Times New Roman" w:cs="Times New Roman"/>
                <w:szCs w:val="24"/>
              </w:rPr>
            </w:pPr>
            <w:r w:rsidRPr="00645306">
              <w:rPr>
                <w:rFonts w:eastAsia="Times New Roman" w:cs="Times New Roman"/>
                <w:szCs w:val="24"/>
              </w:rPr>
              <w:t>GCC 18.1</w:t>
            </w:r>
          </w:p>
        </w:tc>
        <w:tc>
          <w:tcPr>
            <w:tcW w:w="7236" w:type="dxa"/>
          </w:tcPr>
          <w:p w14:paraId="2F7E67E8" w14:textId="77777777" w:rsidR="006B3AA5" w:rsidRPr="00645306" w:rsidRDefault="006B3AA5" w:rsidP="006B3AA5">
            <w:pPr>
              <w:tabs>
                <w:tab w:val="left" w:pos="3960"/>
              </w:tabs>
              <w:suppressAutoHyphens/>
              <w:spacing w:after="240" w:line="240" w:lineRule="auto"/>
              <w:ind w:firstLine="14"/>
              <w:rPr>
                <w:rFonts w:eastAsia="Times New Roman" w:cs="Times New Roman"/>
                <w:szCs w:val="24"/>
              </w:rPr>
            </w:pPr>
            <w:r w:rsidRPr="00645306">
              <w:rPr>
                <w:rFonts w:eastAsia="Times New Roman" w:cs="Times New Roman"/>
                <w:szCs w:val="24"/>
              </w:rPr>
              <w:t>The Purchaser’s Project Manager shall have the following additional powers and/or limitations to his or her authority to represent the Purchaser in matters relating to the Contract:</w:t>
            </w:r>
          </w:p>
          <w:p w14:paraId="1F64F438" w14:textId="77777777" w:rsidR="006B3AA5" w:rsidRPr="00645306" w:rsidRDefault="006B3AA5" w:rsidP="006B3AA5">
            <w:pPr>
              <w:tabs>
                <w:tab w:val="left" w:pos="3960"/>
              </w:tabs>
              <w:suppressAutoHyphens/>
              <w:spacing w:after="240" w:line="240" w:lineRule="auto"/>
              <w:ind w:left="648" w:hanging="634"/>
              <w:rPr>
                <w:rFonts w:eastAsia="Times New Roman" w:cs="Times New Roman"/>
                <w:i/>
                <w:iCs/>
                <w:szCs w:val="24"/>
              </w:rPr>
            </w:pPr>
            <w:r w:rsidRPr="00645306">
              <w:rPr>
                <w:rFonts w:eastAsia="Times New Roman" w:cs="Times New Roman"/>
                <w:i/>
                <w:iCs/>
                <w:szCs w:val="24"/>
              </w:rPr>
              <w:t>[Insert</w:t>
            </w:r>
            <w:r w:rsidRPr="00645306">
              <w:rPr>
                <w:rFonts w:eastAsia="Times New Roman" w:cs="Times New Roman"/>
                <w:b/>
                <w:i/>
                <w:iCs/>
                <w:szCs w:val="24"/>
              </w:rPr>
              <w:t xml:space="preserve"> necessary and appropriate clauses, </w:t>
            </w:r>
            <w:r w:rsidRPr="00645306">
              <w:rPr>
                <w:rFonts w:eastAsia="Times New Roman" w:cs="Times New Roman"/>
                <w:i/>
                <w:iCs/>
                <w:szCs w:val="24"/>
              </w:rPr>
              <w:t>or state</w:t>
            </w:r>
            <w:r w:rsidRPr="00645306">
              <w:rPr>
                <w:rFonts w:eastAsia="Times New Roman" w:cs="Times New Roman"/>
                <w:b/>
                <w:i/>
                <w:iCs/>
                <w:szCs w:val="24"/>
              </w:rPr>
              <w:t xml:space="preserve"> “no additional powers or limitations.”</w:t>
            </w:r>
            <w:r w:rsidRPr="00645306">
              <w:rPr>
                <w:rFonts w:eastAsia="Times New Roman" w:cs="Times New Roman"/>
                <w:i/>
                <w:iCs/>
                <w:szCs w:val="24"/>
              </w:rPr>
              <w:t>].</w:t>
            </w:r>
          </w:p>
          <w:p w14:paraId="7EF9C003" w14:textId="0A03B3E0" w:rsidR="006B3AA5" w:rsidRPr="00645306" w:rsidRDefault="006B3AA5" w:rsidP="006B3AA5">
            <w:pPr>
              <w:suppressAutoHyphens/>
              <w:spacing w:after="160" w:line="240" w:lineRule="auto"/>
              <w:ind w:left="691"/>
              <w:rPr>
                <w:rFonts w:eastAsia="Times New Roman" w:cs="Times New Roman"/>
                <w:szCs w:val="24"/>
              </w:rPr>
            </w:pPr>
          </w:p>
        </w:tc>
      </w:tr>
      <w:tr w:rsidR="006B3AA5" w:rsidRPr="00645306" w14:paraId="27C41397" w14:textId="77777777" w:rsidTr="006B3AA5">
        <w:tc>
          <w:tcPr>
            <w:tcW w:w="1872" w:type="dxa"/>
          </w:tcPr>
          <w:p w14:paraId="42A838C9" w14:textId="77777777" w:rsidR="006B3AA5" w:rsidRPr="00645306" w:rsidRDefault="006B3AA5" w:rsidP="006B3AA5">
            <w:pPr>
              <w:tabs>
                <w:tab w:val="left" w:pos="3960"/>
              </w:tabs>
              <w:suppressAutoHyphens/>
              <w:spacing w:after="0" w:line="240" w:lineRule="auto"/>
              <w:ind w:right="-72" w:firstLine="14"/>
              <w:rPr>
                <w:rFonts w:eastAsia="Times New Roman" w:cs="Times New Roman"/>
                <w:szCs w:val="24"/>
              </w:rPr>
            </w:pPr>
            <w:r w:rsidRPr="00645306">
              <w:rPr>
                <w:rFonts w:eastAsia="Times New Roman" w:cs="Times New Roman"/>
                <w:szCs w:val="24"/>
              </w:rPr>
              <w:t>GCC 18.2.2</w:t>
            </w:r>
          </w:p>
        </w:tc>
        <w:tc>
          <w:tcPr>
            <w:tcW w:w="7236" w:type="dxa"/>
          </w:tcPr>
          <w:p w14:paraId="4A9741CC" w14:textId="77777777" w:rsidR="006B3AA5" w:rsidRPr="00645306" w:rsidRDefault="006B3AA5" w:rsidP="006B3AA5">
            <w:pPr>
              <w:tabs>
                <w:tab w:val="left" w:pos="3960"/>
              </w:tabs>
              <w:suppressAutoHyphens/>
              <w:spacing w:after="160" w:line="240" w:lineRule="auto"/>
              <w:ind w:left="648" w:hanging="634"/>
              <w:rPr>
                <w:rFonts w:eastAsia="Times New Roman" w:cs="Times New Roman"/>
                <w:szCs w:val="24"/>
              </w:rPr>
            </w:pPr>
            <w:r w:rsidRPr="00645306">
              <w:rPr>
                <w:rFonts w:eastAsia="Times New Roman" w:cs="Times New Roman"/>
                <w:szCs w:val="24"/>
              </w:rPr>
              <w:t xml:space="preserve">The Supplier’s Representative shall have the following additional powers and / or limitations to his or her authority to represent the Supplier </w:t>
            </w:r>
            <w:r w:rsidRPr="00645306">
              <w:rPr>
                <w:rFonts w:eastAsia="Times New Roman" w:cs="Times New Roman"/>
                <w:szCs w:val="24"/>
              </w:rPr>
              <w:lastRenderedPageBreak/>
              <w:t xml:space="preserve">in matters relating to the Contract: </w:t>
            </w:r>
            <w:r w:rsidRPr="00645306">
              <w:rPr>
                <w:rFonts w:eastAsia="Times New Roman" w:cs="Times New Roman"/>
                <w:i/>
                <w:iCs/>
                <w:szCs w:val="24"/>
              </w:rPr>
              <w:t>[state</w:t>
            </w:r>
            <w:r w:rsidRPr="00645306">
              <w:rPr>
                <w:rFonts w:eastAsia="Times New Roman" w:cs="Times New Roman"/>
                <w:b/>
                <w:i/>
                <w:iCs/>
                <w:szCs w:val="24"/>
              </w:rPr>
              <w:t xml:space="preserve"> necessary and appropriate clauses, </w:t>
            </w:r>
            <w:r w:rsidRPr="00645306">
              <w:rPr>
                <w:rFonts w:eastAsia="Times New Roman" w:cs="Times New Roman"/>
                <w:i/>
                <w:iCs/>
                <w:szCs w:val="24"/>
              </w:rPr>
              <w:t>or state</w:t>
            </w:r>
            <w:r w:rsidRPr="00645306">
              <w:rPr>
                <w:rFonts w:eastAsia="Times New Roman" w:cs="Times New Roman"/>
                <w:b/>
                <w:i/>
                <w:iCs/>
                <w:szCs w:val="24"/>
              </w:rPr>
              <w:t xml:space="preserve"> “no additional powers or limitations.”</w:t>
            </w:r>
            <w:r w:rsidRPr="00645306">
              <w:rPr>
                <w:rFonts w:eastAsia="Times New Roman" w:cs="Times New Roman"/>
                <w:i/>
                <w:iCs/>
                <w:szCs w:val="24"/>
              </w:rPr>
              <w:t>].</w:t>
            </w:r>
          </w:p>
        </w:tc>
      </w:tr>
    </w:tbl>
    <w:p w14:paraId="28305196" w14:textId="77777777" w:rsidR="006B3AA5" w:rsidRPr="00645306" w:rsidRDefault="006B3AA5" w:rsidP="005576F8">
      <w:pPr>
        <w:pStyle w:val="Heading4PCC"/>
      </w:pPr>
      <w:bookmarkStart w:id="3009" w:name="_Toc521497309"/>
      <w:bookmarkStart w:id="3010" w:name="_Toc210987068"/>
      <w:bookmarkStart w:id="3011" w:name="_Toc30444120"/>
      <w:bookmarkStart w:id="3012" w:name="_Toc55760616"/>
      <w:bookmarkStart w:id="3013" w:name="_Toc55765919"/>
      <w:bookmarkStart w:id="3014" w:name="_Toc56639276"/>
      <w:bookmarkStart w:id="3015" w:name="_Toc194593416"/>
      <w:bookmarkStart w:id="3016" w:name="_Toc195801367"/>
      <w:r w:rsidRPr="00645306">
        <w:lastRenderedPageBreak/>
        <w:t>Project Plan (GCC Clause 19)</w:t>
      </w:r>
      <w:bookmarkEnd w:id="3009"/>
      <w:bookmarkEnd w:id="3010"/>
      <w:bookmarkEnd w:id="3011"/>
      <w:bookmarkEnd w:id="3012"/>
      <w:bookmarkEnd w:id="3013"/>
      <w:bookmarkEnd w:id="3014"/>
      <w:bookmarkEnd w:id="3015"/>
      <w:bookmarkEnd w:id="3016"/>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B3AA5" w:rsidRPr="00645306" w14:paraId="71BF29F5" w14:textId="77777777" w:rsidTr="006B3AA5">
        <w:tc>
          <w:tcPr>
            <w:tcW w:w="1872" w:type="dxa"/>
          </w:tcPr>
          <w:p w14:paraId="60B6B724" w14:textId="77777777" w:rsidR="006B3AA5" w:rsidRPr="00645306" w:rsidRDefault="006B3AA5" w:rsidP="006B3AA5">
            <w:pPr>
              <w:tabs>
                <w:tab w:val="left" w:pos="3960"/>
              </w:tabs>
              <w:suppressAutoHyphens/>
              <w:spacing w:after="0" w:line="240" w:lineRule="auto"/>
              <w:ind w:right="-72" w:firstLine="14"/>
              <w:rPr>
                <w:rFonts w:eastAsia="Times New Roman" w:cs="Times New Roman"/>
                <w:szCs w:val="24"/>
              </w:rPr>
            </w:pPr>
            <w:r w:rsidRPr="00645306">
              <w:rPr>
                <w:rFonts w:eastAsia="Times New Roman" w:cs="Times New Roman"/>
                <w:szCs w:val="24"/>
              </w:rPr>
              <w:t>GCC 19.1</w:t>
            </w:r>
          </w:p>
        </w:tc>
        <w:tc>
          <w:tcPr>
            <w:tcW w:w="7236" w:type="dxa"/>
          </w:tcPr>
          <w:p w14:paraId="5C9CBD23" w14:textId="77777777" w:rsidR="006B3AA5" w:rsidRPr="00645306" w:rsidRDefault="006B3AA5" w:rsidP="006B3AA5">
            <w:pPr>
              <w:tabs>
                <w:tab w:val="left" w:pos="3960"/>
              </w:tabs>
              <w:suppressAutoHyphens/>
              <w:spacing w:after="160" w:line="240" w:lineRule="auto"/>
              <w:ind w:left="738" w:right="-72" w:hanging="720"/>
              <w:rPr>
                <w:rFonts w:eastAsia="Times New Roman" w:cs="Times New Roman"/>
                <w:i/>
                <w:iCs/>
                <w:szCs w:val="24"/>
              </w:rPr>
            </w:pPr>
            <w:r w:rsidRPr="00645306">
              <w:rPr>
                <w:rFonts w:eastAsia="Times New Roman" w:cs="Times New Roman"/>
                <w:szCs w:val="24"/>
              </w:rPr>
              <w:t>Chapters in the Project Plan shall address the following subjects</w:t>
            </w:r>
            <w:proofErr w:type="gramStart"/>
            <w:r w:rsidRPr="00645306">
              <w:rPr>
                <w:rFonts w:eastAsia="Times New Roman" w:cs="Times New Roman"/>
                <w:b/>
                <w:szCs w:val="24"/>
              </w:rPr>
              <w:t xml:space="preserve">:  </w:t>
            </w:r>
            <w:r w:rsidRPr="00645306">
              <w:rPr>
                <w:rFonts w:eastAsia="Times New Roman" w:cs="Times New Roman"/>
                <w:i/>
                <w:iCs/>
                <w:szCs w:val="24"/>
              </w:rPr>
              <w:t>[</w:t>
            </w:r>
            <w:proofErr w:type="gramEnd"/>
            <w:r w:rsidRPr="00645306">
              <w:rPr>
                <w:rFonts w:eastAsia="Times New Roman" w:cs="Times New Roman"/>
                <w:i/>
                <w:iCs/>
                <w:szCs w:val="24"/>
              </w:rPr>
              <w:t>for example, specify:</w:t>
            </w:r>
          </w:p>
          <w:p w14:paraId="0410D87C" w14:textId="77777777" w:rsidR="006B3AA5" w:rsidRPr="00645306" w:rsidRDefault="006B3AA5" w:rsidP="006B3AA5">
            <w:pPr>
              <w:tabs>
                <w:tab w:val="left" w:pos="3960"/>
              </w:tabs>
              <w:suppressAutoHyphens/>
              <w:spacing w:after="160" w:line="240" w:lineRule="auto"/>
              <w:ind w:left="1278" w:right="-72" w:hanging="540"/>
              <w:rPr>
                <w:rFonts w:eastAsia="Times New Roman" w:cs="Times New Roman"/>
                <w:b/>
                <w:i/>
                <w:iCs/>
                <w:szCs w:val="24"/>
              </w:rPr>
            </w:pPr>
            <w:r w:rsidRPr="00645306">
              <w:rPr>
                <w:rFonts w:eastAsia="Times New Roman" w:cs="Times New Roman"/>
                <w:b/>
                <w:i/>
                <w:iCs/>
                <w:szCs w:val="24"/>
              </w:rPr>
              <w:t>(a)</w:t>
            </w:r>
            <w:r w:rsidRPr="00645306">
              <w:rPr>
                <w:rFonts w:eastAsia="Times New Roman" w:cs="Times New Roman"/>
                <w:b/>
                <w:i/>
                <w:iCs/>
                <w:szCs w:val="24"/>
              </w:rPr>
              <w:tab/>
              <w:t xml:space="preserve">Project Organization and Management </w:t>
            </w:r>
            <w:proofErr w:type="gramStart"/>
            <w:r w:rsidRPr="00645306">
              <w:rPr>
                <w:rFonts w:eastAsia="Times New Roman" w:cs="Times New Roman"/>
                <w:b/>
                <w:i/>
                <w:iCs/>
                <w:szCs w:val="24"/>
              </w:rPr>
              <w:t>Plan;</w:t>
            </w:r>
            <w:proofErr w:type="gramEnd"/>
          </w:p>
          <w:p w14:paraId="154DCEB0" w14:textId="77777777" w:rsidR="006B3AA5" w:rsidRPr="00645306" w:rsidRDefault="006B3AA5" w:rsidP="006B3AA5">
            <w:pPr>
              <w:tabs>
                <w:tab w:val="left" w:pos="3960"/>
              </w:tabs>
              <w:suppressAutoHyphens/>
              <w:spacing w:after="160" w:line="240" w:lineRule="auto"/>
              <w:ind w:left="1278" w:right="-72" w:hanging="540"/>
              <w:rPr>
                <w:rFonts w:eastAsia="Times New Roman" w:cs="Times New Roman"/>
                <w:b/>
                <w:i/>
                <w:iCs/>
                <w:szCs w:val="24"/>
              </w:rPr>
            </w:pPr>
            <w:r w:rsidRPr="00645306">
              <w:rPr>
                <w:rFonts w:eastAsia="Times New Roman" w:cs="Times New Roman"/>
                <w:b/>
                <w:i/>
                <w:iCs/>
                <w:szCs w:val="24"/>
              </w:rPr>
              <w:t>(b)</w:t>
            </w:r>
            <w:r w:rsidRPr="00645306">
              <w:rPr>
                <w:rFonts w:eastAsia="Times New Roman" w:cs="Times New Roman"/>
                <w:b/>
                <w:i/>
                <w:iCs/>
                <w:szCs w:val="24"/>
              </w:rPr>
              <w:tab/>
              <w:t>Delivery and Installation Plan</w:t>
            </w:r>
          </w:p>
          <w:p w14:paraId="64FEEDE8" w14:textId="77777777" w:rsidR="006B3AA5" w:rsidRPr="00645306" w:rsidRDefault="006B3AA5" w:rsidP="006B3AA5">
            <w:pPr>
              <w:tabs>
                <w:tab w:val="left" w:pos="3960"/>
              </w:tabs>
              <w:suppressAutoHyphens/>
              <w:spacing w:after="160" w:line="240" w:lineRule="auto"/>
              <w:ind w:left="1278" w:right="-72" w:hanging="540"/>
              <w:rPr>
                <w:rFonts w:eastAsia="Times New Roman" w:cs="Times New Roman"/>
                <w:b/>
                <w:i/>
                <w:iCs/>
                <w:szCs w:val="24"/>
              </w:rPr>
            </w:pPr>
            <w:r w:rsidRPr="00645306">
              <w:rPr>
                <w:rFonts w:eastAsia="Times New Roman" w:cs="Times New Roman"/>
                <w:b/>
                <w:i/>
                <w:iCs/>
                <w:szCs w:val="24"/>
              </w:rPr>
              <w:t>(c)</w:t>
            </w:r>
            <w:r w:rsidRPr="00645306">
              <w:rPr>
                <w:rFonts w:eastAsia="Times New Roman" w:cs="Times New Roman"/>
                <w:b/>
                <w:i/>
                <w:iCs/>
                <w:szCs w:val="24"/>
              </w:rPr>
              <w:tab/>
              <w:t>Training Plan</w:t>
            </w:r>
          </w:p>
          <w:p w14:paraId="22F9D16C" w14:textId="77777777" w:rsidR="006B3AA5" w:rsidRPr="00645306" w:rsidRDefault="006B3AA5" w:rsidP="006B3AA5">
            <w:pPr>
              <w:tabs>
                <w:tab w:val="left" w:pos="3960"/>
              </w:tabs>
              <w:suppressAutoHyphens/>
              <w:spacing w:after="160" w:line="240" w:lineRule="auto"/>
              <w:ind w:left="1278" w:right="-72" w:hanging="540"/>
              <w:rPr>
                <w:rFonts w:eastAsia="Times New Roman" w:cs="Times New Roman"/>
                <w:b/>
                <w:i/>
                <w:iCs/>
                <w:szCs w:val="24"/>
              </w:rPr>
            </w:pPr>
            <w:r w:rsidRPr="00645306">
              <w:rPr>
                <w:rFonts w:eastAsia="Times New Roman" w:cs="Times New Roman"/>
                <w:b/>
                <w:i/>
                <w:iCs/>
                <w:szCs w:val="24"/>
              </w:rPr>
              <w:t>(d)</w:t>
            </w:r>
            <w:r w:rsidRPr="00645306">
              <w:rPr>
                <w:rFonts w:eastAsia="Times New Roman" w:cs="Times New Roman"/>
                <w:b/>
                <w:i/>
                <w:iCs/>
                <w:szCs w:val="24"/>
              </w:rPr>
              <w:tab/>
              <w:t>Pre-commissioning and Operational Acceptance Testing Plan</w:t>
            </w:r>
          </w:p>
          <w:p w14:paraId="64E3E48A" w14:textId="77777777" w:rsidR="006B3AA5" w:rsidRPr="00645306" w:rsidRDefault="006B3AA5" w:rsidP="006B3AA5">
            <w:pPr>
              <w:tabs>
                <w:tab w:val="left" w:pos="3960"/>
              </w:tabs>
              <w:suppressAutoHyphens/>
              <w:spacing w:after="160" w:line="240" w:lineRule="auto"/>
              <w:ind w:left="1278" w:right="-72" w:hanging="540"/>
              <w:rPr>
                <w:rFonts w:eastAsia="Times New Roman" w:cs="Times New Roman"/>
                <w:b/>
                <w:i/>
                <w:iCs/>
                <w:szCs w:val="24"/>
              </w:rPr>
            </w:pPr>
            <w:r w:rsidRPr="00645306">
              <w:rPr>
                <w:rFonts w:eastAsia="Times New Roman" w:cs="Times New Roman"/>
                <w:b/>
                <w:i/>
                <w:iCs/>
                <w:szCs w:val="24"/>
              </w:rPr>
              <w:t>(e)</w:t>
            </w:r>
            <w:r w:rsidRPr="00645306">
              <w:rPr>
                <w:rFonts w:eastAsia="Times New Roman" w:cs="Times New Roman"/>
                <w:b/>
                <w:i/>
                <w:iCs/>
                <w:szCs w:val="24"/>
              </w:rPr>
              <w:tab/>
              <w:t>Warranty Service Plan</w:t>
            </w:r>
          </w:p>
          <w:p w14:paraId="15C366D7" w14:textId="77777777" w:rsidR="006B3AA5" w:rsidRPr="00645306" w:rsidRDefault="006B3AA5" w:rsidP="006B3AA5">
            <w:pPr>
              <w:tabs>
                <w:tab w:val="left" w:pos="3960"/>
              </w:tabs>
              <w:suppressAutoHyphens/>
              <w:spacing w:after="160" w:line="240" w:lineRule="auto"/>
              <w:ind w:left="1278" w:right="-72" w:hanging="540"/>
              <w:rPr>
                <w:rFonts w:eastAsia="Times New Roman" w:cs="Times New Roman"/>
                <w:b/>
                <w:i/>
                <w:iCs/>
                <w:szCs w:val="24"/>
              </w:rPr>
            </w:pPr>
            <w:r w:rsidRPr="00645306">
              <w:rPr>
                <w:rFonts w:eastAsia="Times New Roman" w:cs="Times New Roman"/>
                <w:b/>
                <w:i/>
                <w:iCs/>
                <w:szCs w:val="24"/>
              </w:rPr>
              <w:t>(f)</w:t>
            </w:r>
            <w:r w:rsidRPr="00645306">
              <w:rPr>
                <w:rFonts w:eastAsia="Times New Roman" w:cs="Times New Roman"/>
                <w:b/>
                <w:i/>
                <w:iCs/>
                <w:szCs w:val="24"/>
              </w:rPr>
              <w:tab/>
              <w:t>Task, Time, and Resource Schedules</w:t>
            </w:r>
          </w:p>
          <w:p w14:paraId="044CFE61" w14:textId="77777777" w:rsidR="006B3AA5" w:rsidRPr="00645306" w:rsidRDefault="006B3AA5" w:rsidP="006B3AA5">
            <w:pPr>
              <w:tabs>
                <w:tab w:val="left" w:pos="3960"/>
              </w:tabs>
              <w:suppressAutoHyphens/>
              <w:spacing w:after="160" w:line="240" w:lineRule="auto"/>
              <w:ind w:left="1278" w:right="-72" w:hanging="540"/>
              <w:rPr>
                <w:rFonts w:eastAsia="Times New Roman" w:cs="Times New Roman"/>
                <w:b/>
                <w:i/>
                <w:iCs/>
                <w:szCs w:val="24"/>
              </w:rPr>
            </w:pPr>
            <w:r w:rsidRPr="00645306">
              <w:rPr>
                <w:rFonts w:eastAsia="Times New Roman" w:cs="Times New Roman"/>
                <w:b/>
                <w:i/>
                <w:iCs/>
                <w:szCs w:val="24"/>
              </w:rPr>
              <w:t>(g)</w:t>
            </w:r>
            <w:r w:rsidRPr="00645306">
              <w:rPr>
                <w:rFonts w:eastAsia="Times New Roman" w:cs="Times New Roman"/>
                <w:b/>
                <w:i/>
                <w:iCs/>
                <w:szCs w:val="24"/>
              </w:rPr>
              <w:tab/>
              <w:t>Post-Warranty Service Plan (if applicable)</w:t>
            </w:r>
          </w:p>
          <w:p w14:paraId="18C79287" w14:textId="77777777" w:rsidR="006B3AA5" w:rsidRPr="00645306" w:rsidRDefault="006B3AA5" w:rsidP="006B3AA5">
            <w:pPr>
              <w:tabs>
                <w:tab w:val="left" w:pos="3960"/>
              </w:tabs>
              <w:suppressAutoHyphens/>
              <w:spacing w:after="160" w:line="240" w:lineRule="auto"/>
              <w:ind w:left="1278" w:right="-72" w:hanging="540"/>
              <w:rPr>
                <w:rFonts w:eastAsia="Times New Roman" w:cs="Times New Roman"/>
                <w:b/>
                <w:i/>
                <w:iCs/>
                <w:szCs w:val="24"/>
              </w:rPr>
            </w:pPr>
            <w:r w:rsidRPr="00645306">
              <w:rPr>
                <w:rFonts w:eastAsia="Times New Roman" w:cs="Times New Roman"/>
                <w:b/>
                <w:i/>
                <w:iCs/>
                <w:szCs w:val="24"/>
              </w:rPr>
              <w:t>(h)</w:t>
            </w:r>
            <w:r w:rsidRPr="00645306">
              <w:rPr>
                <w:rFonts w:eastAsia="Times New Roman" w:cs="Times New Roman"/>
                <w:b/>
                <w:i/>
                <w:iCs/>
                <w:szCs w:val="24"/>
              </w:rPr>
              <w:tab/>
              <w:t>Technical Support Plan (if applicable)</w:t>
            </w:r>
          </w:p>
          <w:p w14:paraId="3B4CFCDD" w14:textId="77777777" w:rsidR="006B3AA5" w:rsidRPr="00645306" w:rsidRDefault="006B3AA5" w:rsidP="006B3AA5">
            <w:pPr>
              <w:tabs>
                <w:tab w:val="left" w:pos="3960"/>
              </w:tabs>
              <w:suppressAutoHyphens/>
              <w:spacing w:after="160" w:line="240" w:lineRule="auto"/>
              <w:ind w:left="1278" w:right="-72" w:hanging="540"/>
              <w:rPr>
                <w:rFonts w:eastAsia="Times New Roman" w:cs="Times New Roman"/>
                <w:b/>
                <w:i/>
                <w:iCs/>
                <w:szCs w:val="24"/>
              </w:rPr>
            </w:pPr>
            <w:r w:rsidRPr="00645306">
              <w:rPr>
                <w:rFonts w:eastAsia="Times New Roman" w:cs="Times New Roman"/>
                <w:b/>
                <w:i/>
                <w:iCs/>
                <w:szCs w:val="24"/>
              </w:rPr>
              <w:t>(</w:t>
            </w:r>
            <w:proofErr w:type="spellStart"/>
            <w:r w:rsidRPr="00645306">
              <w:rPr>
                <w:rFonts w:eastAsia="Times New Roman" w:cs="Times New Roman"/>
                <w:b/>
                <w:i/>
                <w:iCs/>
                <w:szCs w:val="24"/>
              </w:rPr>
              <w:t>i</w:t>
            </w:r>
            <w:proofErr w:type="spellEnd"/>
            <w:r w:rsidRPr="00645306">
              <w:rPr>
                <w:rFonts w:eastAsia="Times New Roman" w:cs="Times New Roman"/>
                <w:b/>
                <w:i/>
                <w:iCs/>
                <w:szCs w:val="24"/>
              </w:rPr>
              <w:t>)</w:t>
            </w:r>
            <w:r w:rsidRPr="00645306">
              <w:rPr>
                <w:rFonts w:eastAsia="Times New Roman" w:cs="Times New Roman"/>
                <w:b/>
                <w:i/>
                <w:iCs/>
                <w:szCs w:val="24"/>
              </w:rPr>
              <w:tab/>
              <w:t>Etc.</w:t>
            </w:r>
          </w:p>
          <w:p w14:paraId="138D907E" w14:textId="77777777" w:rsidR="006B3AA5" w:rsidRPr="00645306" w:rsidRDefault="006B3AA5" w:rsidP="006B3AA5">
            <w:pPr>
              <w:tabs>
                <w:tab w:val="left" w:pos="3960"/>
              </w:tabs>
              <w:suppressAutoHyphens/>
              <w:spacing w:after="160" w:line="240" w:lineRule="auto"/>
              <w:ind w:left="738" w:right="-72"/>
              <w:rPr>
                <w:rFonts w:eastAsia="Times New Roman" w:cs="Times New Roman"/>
                <w:i/>
                <w:iCs/>
                <w:szCs w:val="24"/>
              </w:rPr>
            </w:pPr>
            <w:r w:rsidRPr="00645306">
              <w:rPr>
                <w:rFonts w:eastAsia="Times New Roman" w:cs="Times New Roman"/>
                <w:b/>
                <w:i/>
                <w:iCs/>
                <w:szCs w:val="24"/>
              </w:rPr>
              <w:t>Further details regarding the required contents of each of the above chapters are contained in the Purchaser’s Requirements, Section (</w:t>
            </w:r>
            <w:proofErr w:type="gramStart"/>
            <w:r w:rsidRPr="00645306">
              <w:rPr>
                <w:rFonts w:eastAsia="Times New Roman" w:cs="Times New Roman"/>
                <w:b/>
                <w:i/>
                <w:iCs/>
                <w:szCs w:val="24"/>
              </w:rPr>
              <w:t>insert:</w:t>
            </w:r>
            <w:proofErr w:type="gramEnd"/>
            <w:r w:rsidRPr="00645306">
              <w:rPr>
                <w:rFonts w:eastAsia="Times New Roman" w:cs="Times New Roman"/>
                <w:b/>
                <w:i/>
                <w:iCs/>
                <w:szCs w:val="24"/>
              </w:rPr>
              <w:t xml:space="preserve">  reference)</w:t>
            </w:r>
            <w:r w:rsidRPr="00645306">
              <w:rPr>
                <w:rFonts w:eastAsia="Times New Roman" w:cs="Times New Roman"/>
                <w:i/>
                <w:iCs/>
                <w:szCs w:val="24"/>
              </w:rPr>
              <w:t>].</w:t>
            </w:r>
          </w:p>
          <w:p w14:paraId="38ECDBF5" w14:textId="69A80CC9" w:rsidR="006B3AA5" w:rsidRPr="00645306" w:rsidRDefault="006B3AA5" w:rsidP="006B3AA5">
            <w:pPr>
              <w:suppressAutoHyphens/>
              <w:spacing w:after="160" w:line="240" w:lineRule="auto"/>
              <w:ind w:left="691"/>
              <w:rPr>
                <w:rFonts w:eastAsia="Times New Roman" w:cs="Times New Roman"/>
                <w:szCs w:val="24"/>
              </w:rPr>
            </w:pPr>
          </w:p>
        </w:tc>
      </w:tr>
      <w:tr w:rsidR="006B3AA5" w:rsidRPr="00645306" w14:paraId="7C12C60F" w14:textId="77777777" w:rsidTr="006B3AA5">
        <w:tc>
          <w:tcPr>
            <w:tcW w:w="1872" w:type="dxa"/>
          </w:tcPr>
          <w:p w14:paraId="4DB981AE" w14:textId="77777777" w:rsidR="006B3AA5" w:rsidRPr="00645306" w:rsidRDefault="006B3AA5" w:rsidP="006B3AA5">
            <w:pPr>
              <w:tabs>
                <w:tab w:val="left" w:pos="3960"/>
              </w:tabs>
              <w:suppressAutoHyphens/>
              <w:spacing w:after="0" w:line="240" w:lineRule="auto"/>
              <w:ind w:right="-72" w:firstLine="14"/>
              <w:rPr>
                <w:rFonts w:eastAsia="Times New Roman" w:cs="Times New Roman"/>
                <w:szCs w:val="24"/>
              </w:rPr>
            </w:pPr>
            <w:r w:rsidRPr="00645306">
              <w:rPr>
                <w:rFonts w:eastAsia="Times New Roman" w:cs="Times New Roman"/>
                <w:szCs w:val="24"/>
              </w:rPr>
              <w:t>GCC 19.2</w:t>
            </w:r>
          </w:p>
        </w:tc>
        <w:tc>
          <w:tcPr>
            <w:tcW w:w="7236" w:type="dxa"/>
          </w:tcPr>
          <w:p w14:paraId="60B0DCC8" w14:textId="550671A7" w:rsidR="006B3AA5" w:rsidRPr="00645306" w:rsidRDefault="006B3AA5" w:rsidP="006B3AA5">
            <w:pPr>
              <w:tabs>
                <w:tab w:val="left" w:pos="3960"/>
              </w:tabs>
              <w:suppressAutoHyphens/>
              <w:spacing w:after="240" w:line="240" w:lineRule="auto"/>
              <w:ind w:left="734" w:right="-72" w:hanging="720"/>
              <w:rPr>
                <w:rFonts w:eastAsia="Times New Roman" w:cs="Times New Roman"/>
                <w:szCs w:val="24"/>
              </w:rPr>
            </w:pPr>
            <w:r w:rsidRPr="00645306">
              <w:rPr>
                <w:rFonts w:eastAsia="Times New Roman" w:cs="Times New Roman"/>
                <w:szCs w:val="24"/>
              </w:rPr>
              <w:t xml:space="preserve">Within </w:t>
            </w:r>
            <w:r w:rsidRPr="00645306">
              <w:rPr>
                <w:rFonts w:eastAsia="Times New Roman" w:cs="Times New Roman"/>
                <w:i/>
                <w:iCs/>
                <w:szCs w:val="24"/>
              </w:rPr>
              <w:t>[</w:t>
            </w:r>
            <w:proofErr w:type="gramStart"/>
            <w:r w:rsidRPr="00645306">
              <w:rPr>
                <w:rFonts w:eastAsia="Times New Roman" w:cs="Times New Roman"/>
                <w:i/>
                <w:iCs/>
                <w:szCs w:val="24"/>
              </w:rPr>
              <w:t>insert:</w:t>
            </w:r>
            <w:proofErr w:type="gramEnd"/>
            <w:r w:rsidRPr="00645306">
              <w:rPr>
                <w:rFonts w:eastAsia="Times New Roman" w:cs="Times New Roman"/>
                <w:i/>
                <w:iCs/>
                <w:szCs w:val="24"/>
              </w:rPr>
              <w:t xml:space="preserve"> </w:t>
            </w:r>
            <w:r w:rsidRPr="00645306">
              <w:rPr>
                <w:rFonts w:eastAsia="Times New Roman" w:cs="Times New Roman"/>
                <w:b/>
                <w:i/>
                <w:iCs/>
                <w:szCs w:val="24"/>
              </w:rPr>
              <w:t>number (N</w:t>
            </w:r>
            <w:r w:rsidRPr="00645306">
              <w:rPr>
                <w:rFonts w:eastAsia="Times New Roman" w:cs="Times New Roman"/>
                <w:i/>
                <w:iCs/>
                <w:szCs w:val="24"/>
              </w:rPr>
              <w:t>); for example,</w:t>
            </w:r>
            <w:r w:rsidRPr="00645306">
              <w:rPr>
                <w:rFonts w:eastAsia="Times New Roman" w:cs="Times New Roman"/>
                <w:b/>
                <w:i/>
                <w:iCs/>
                <w:szCs w:val="24"/>
              </w:rPr>
              <w:t xml:space="preserve"> thirty (30)]</w:t>
            </w:r>
            <w:r w:rsidRPr="00645306">
              <w:rPr>
                <w:rFonts w:eastAsia="Times New Roman" w:cs="Times New Roman"/>
                <w:szCs w:val="24"/>
              </w:rPr>
              <w:t xml:space="preserve"> days from the Effective Date of the Contract, the Supplier shall present a Project Plan to the Purchaser. The Purchaser shall, within </w:t>
            </w:r>
            <w:r w:rsidRPr="00645306">
              <w:rPr>
                <w:rFonts w:eastAsia="Times New Roman" w:cs="Times New Roman"/>
                <w:i/>
                <w:iCs/>
                <w:szCs w:val="24"/>
              </w:rPr>
              <w:t>[insert:</w:t>
            </w:r>
            <w:r w:rsidRPr="00645306">
              <w:rPr>
                <w:rFonts w:eastAsia="Times New Roman" w:cs="Times New Roman"/>
                <w:b/>
                <w:i/>
                <w:iCs/>
                <w:szCs w:val="24"/>
              </w:rPr>
              <w:t xml:space="preserve"> number (N); </w:t>
            </w:r>
            <w:r w:rsidRPr="00645306">
              <w:rPr>
                <w:rFonts w:eastAsia="Times New Roman" w:cs="Times New Roman"/>
                <w:i/>
                <w:iCs/>
                <w:szCs w:val="24"/>
              </w:rPr>
              <w:t>for example</w:t>
            </w:r>
            <w:r w:rsidRPr="00645306">
              <w:rPr>
                <w:rFonts w:eastAsia="Times New Roman" w:cs="Times New Roman"/>
                <w:b/>
                <w:i/>
                <w:iCs/>
                <w:szCs w:val="24"/>
              </w:rPr>
              <w:t>, fourteen (14)]</w:t>
            </w:r>
            <w:r w:rsidRPr="00645306">
              <w:rPr>
                <w:rFonts w:eastAsia="Times New Roman" w:cs="Times New Roman"/>
                <w:b/>
                <w:szCs w:val="24"/>
              </w:rPr>
              <w:t xml:space="preserve"> </w:t>
            </w:r>
            <w:r w:rsidRPr="00645306">
              <w:rPr>
                <w:rFonts w:eastAsia="Times New Roman" w:cs="Times New Roman"/>
                <w:szCs w:val="24"/>
              </w:rPr>
              <w:t xml:space="preserve">days of receipt of the Project Plan, notify the Supplier of any respects in which it considers that the Project Plan does not adequately ensure that the proposed program of work, proposed methods, and/or proposed Information Technologies will satisfy the Purchaser’s Requirements and/or the PCC (in this PCC GCC </w:t>
            </w:r>
            <w:r w:rsidRPr="00645306">
              <w:rPr>
                <w:rFonts w:eastAsia="Times New Roman" w:cs="Times New Roman"/>
                <w:szCs w:val="20"/>
              </w:rPr>
              <w:t>Sub-</w:t>
            </w:r>
            <w:r w:rsidR="00EE2048" w:rsidRPr="00645306">
              <w:rPr>
                <w:rFonts w:eastAsia="Times New Roman" w:cs="Times New Roman"/>
                <w:szCs w:val="20"/>
              </w:rPr>
              <w:t>C</w:t>
            </w:r>
            <w:r w:rsidRPr="00645306">
              <w:rPr>
                <w:rFonts w:eastAsia="Times New Roman" w:cs="Times New Roman"/>
                <w:szCs w:val="20"/>
              </w:rPr>
              <w:t xml:space="preserve">lause </w:t>
            </w:r>
            <w:r w:rsidRPr="00645306">
              <w:rPr>
                <w:rFonts w:eastAsia="Times New Roman" w:cs="Times New Roman"/>
                <w:szCs w:val="24"/>
              </w:rPr>
              <w:t xml:space="preserve">19.2 called “non-conformities” below). The Supplier shall, within </w:t>
            </w:r>
            <w:r w:rsidRPr="00645306">
              <w:rPr>
                <w:rFonts w:eastAsia="Times New Roman" w:cs="Times New Roman"/>
                <w:i/>
                <w:iCs/>
                <w:szCs w:val="24"/>
              </w:rPr>
              <w:t>[</w:t>
            </w:r>
            <w:proofErr w:type="gramStart"/>
            <w:r w:rsidRPr="00645306">
              <w:rPr>
                <w:rFonts w:eastAsia="Times New Roman" w:cs="Times New Roman"/>
                <w:i/>
                <w:iCs/>
                <w:szCs w:val="24"/>
              </w:rPr>
              <w:t>insert:</w:t>
            </w:r>
            <w:proofErr w:type="gramEnd"/>
            <w:r w:rsidRPr="00645306">
              <w:rPr>
                <w:rFonts w:eastAsia="Times New Roman" w:cs="Times New Roman"/>
                <w:b/>
                <w:i/>
                <w:iCs/>
                <w:szCs w:val="24"/>
              </w:rPr>
              <w:t xml:space="preserve"> number (N); </w:t>
            </w:r>
            <w:r w:rsidRPr="00645306">
              <w:rPr>
                <w:rFonts w:eastAsia="Times New Roman" w:cs="Times New Roman"/>
                <w:i/>
                <w:iCs/>
                <w:szCs w:val="24"/>
              </w:rPr>
              <w:t>for example</w:t>
            </w:r>
            <w:r w:rsidRPr="00645306">
              <w:rPr>
                <w:rFonts w:eastAsia="Times New Roman" w:cs="Times New Roman"/>
                <w:b/>
                <w:i/>
                <w:iCs/>
                <w:szCs w:val="24"/>
              </w:rPr>
              <w:t>, five (5)]</w:t>
            </w:r>
            <w:r w:rsidRPr="00645306">
              <w:rPr>
                <w:rFonts w:eastAsia="Times New Roman" w:cs="Times New Roman"/>
                <w:b/>
                <w:szCs w:val="24"/>
              </w:rPr>
              <w:t xml:space="preserve"> </w:t>
            </w:r>
            <w:r w:rsidRPr="00645306">
              <w:rPr>
                <w:rFonts w:eastAsia="Times New Roman" w:cs="Times New Roman"/>
                <w:szCs w:val="24"/>
              </w:rPr>
              <w:t xml:space="preserve">days of receipt of such notification, correct the Project Plan and resubmit to the Purchaser. The Purchaser shall, within </w:t>
            </w:r>
            <w:r w:rsidRPr="00645306">
              <w:rPr>
                <w:rFonts w:eastAsia="Times New Roman" w:cs="Times New Roman"/>
                <w:i/>
                <w:iCs/>
                <w:szCs w:val="24"/>
              </w:rPr>
              <w:t>[</w:t>
            </w:r>
            <w:proofErr w:type="gramStart"/>
            <w:r w:rsidRPr="00645306">
              <w:rPr>
                <w:rFonts w:eastAsia="Times New Roman" w:cs="Times New Roman"/>
                <w:i/>
                <w:iCs/>
                <w:szCs w:val="24"/>
              </w:rPr>
              <w:t>insert:</w:t>
            </w:r>
            <w:proofErr w:type="gramEnd"/>
            <w:r w:rsidRPr="00645306">
              <w:rPr>
                <w:rFonts w:eastAsia="Times New Roman" w:cs="Times New Roman"/>
                <w:b/>
                <w:i/>
                <w:iCs/>
                <w:szCs w:val="24"/>
              </w:rPr>
              <w:t xml:space="preserve"> number (N); </w:t>
            </w:r>
            <w:r w:rsidRPr="00645306">
              <w:rPr>
                <w:rFonts w:eastAsia="Times New Roman" w:cs="Times New Roman"/>
                <w:i/>
                <w:iCs/>
                <w:szCs w:val="24"/>
              </w:rPr>
              <w:t>for example</w:t>
            </w:r>
            <w:r w:rsidRPr="00645306">
              <w:rPr>
                <w:rFonts w:eastAsia="Times New Roman" w:cs="Times New Roman"/>
                <w:b/>
                <w:i/>
                <w:iCs/>
                <w:szCs w:val="24"/>
              </w:rPr>
              <w:t>, five (5)</w:t>
            </w:r>
            <w:r w:rsidRPr="00645306">
              <w:rPr>
                <w:rFonts w:eastAsia="Times New Roman" w:cs="Times New Roman"/>
                <w:i/>
                <w:iCs/>
                <w:szCs w:val="24"/>
              </w:rPr>
              <w:t>]</w:t>
            </w:r>
            <w:r w:rsidRPr="00645306">
              <w:rPr>
                <w:rFonts w:eastAsia="Times New Roman" w:cs="Times New Roman"/>
                <w:szCs w:val="24"/>
              </w:rPr>
              <w:t xml:space="preserve"> days of resubmission of the Project Plan, notify the Supplier of any remaining non-conformities. This procedure shall be repeated as necessary until the Project Plan is free from non-conformities. </w:t>
            </w:r>
            <w:r w:rsidRPr="00645306">
              <w:rPr>
                <w:rFonts w:eastAsia="Times New Roman" w:cs="Times New Roman"/>
                <w:szCs w:val="24"/>
              </w:rPr>
              <w:lastRenderedPageBreak/>
              <w:t>When the Project Plan is free from non-conformities, the Purchaser shall provide confirmation in writing to the Supplier. This approved Project Plan (“the Agreed and Finalized Project Plan”) shall be contractually binding on the Purchaser and the Supplier.</w:t>
            </w:r>
          </w:p>
        </w:tc>
      </w:tr>
      <w:tr w:rsidR="006B3AA5" w:rsidRPr="00645306" w14:paraId="5479C1AB" w14:textId="77777777" w:rsidTr="006B3AA5">
        <w:tc>
          <w:tcPr>
            <w:tcW w:w="1872" w:type="dxa"/>
          </w:tcPr>
          <w:p w14:paraId="774532BE" w14:textId="77777777" w:rsidR="006B3AA5" w:rsidRPr="00645306" w:rsidRDefault="006B3AA5" w:rsidP="006B3AA5">
            <w:pPr>
              <w:tabs>
                <w:tab w:val="left" w:pos="3960"/>
              </w:tabs>
              <w:suppressAutoHyphens/>
              <w:spacing w:after="0" w:line="240" w:lineRule="auto"/>
              <w:ind w:right="-72" w:firstLine="14"/>
              <w:rPr>
                <w:rFonts w:eastAsia="Times New Roman" w:cs="Times New Roman"/>
                <w:szCs w:val="24"/>
              </w:rPr>
            </w:pPr>
            <w:r w:rsidRPr="00645306">
              <w:rPr>
                <w:rFonts w:eastAsia="Times New Roman" w:cs="Times New Roman"/>
                <w:szCs w:val="24"/>
              </w:rPr>
              <w:lastRenderedPageBreak/>
              <w:t>GCC 19.5</w:t>
            </w:r>
          </w:p>
        </w:tc>
        <w:tc>
          <w:tcPr>
            <w:tcW w:w="7236" w:type="dxa"/>
          </w:tcPr>
          <w:p w14:paraId="34B8A89F" w14:textId="77777777" w:rsidR="006B3AA5" w:rsidRPr="00645306" w:rsidRDefault="006B3AA5" w:rsidP="006B3AA5">
            <w:pPr>
              <w:tabs>
                <w:tab w:val="left" w:pos="3960"/>
              </w:tabs>
              <w:suppressAutoHyphens/>
              <w:spacing w:after="160" w:line="240" w:lineRule="auto"/>
              <w:ind w:left="738" w:right="-72" w:hanging="720"/>
              <w:rPr>
                <w:rFonts w:eastAsia="Times New Roman" w:cs="Times New Roman"/>
                <w:b/>
                <w:i/>
                <w:iCs/>
                <w:szCs w:val="24"/>
              </w:rPr>
            </w:pPr>
            <w:r w:rsidRPr="00645306">
              <w:rPr>
                <w:rFonts w:eastAsia="Times New Roman" w:cs="Times New Roman"/>
                <w:szCs w:val="24"/>
              </w:rPr>
              <w:t xml:space="preserve">The Supplier shall submit to the Purchaser the following reports: </w:t>
            </w:r>
            <w:r w:rsidRPr="00645306">
              <w:rPr>
                <w:rFonts w:eastAsia="Times New Roman" w:cs="Times New Roman"/>
                <w:i/>
                <w:iCs/>
                <w:szCs w:val="24"/>
              </w:rPr>
              <w:t>[</w:t>
            </w:r>
            <w:proofErr w:type="gramStart"/>
            <w:r w:rsidRPr="00645306">
              <w:rPr>
                <w:rFonts w:eastAsia="Times New Roman" w:cs="Times New Roman"/>
                <w:i/>
                <w:iCs/>
                <w:szCs w:val="24"/>
              </w:rPr>
              <w:t>state</w:t>
            </w:r>
            <w:r w:rsidRPr="00645306">
              <w:rPr>
                <w:rFonts w:eastAsia="Times New Roman" w:cs="Times New Roman"/>
                <w:b/>
                <w:i/>
                <w:iCs/>
                <w:szCs w:val="24"/>
              </w:rPr>
              <w:t xml:space="preserve">  “</w:t>
            </w:r>
            <w:proofErr w:type="gramEnd"/>
            <w:r w:rsidRPr="00645306">
              <w:rPr>
                <w:rFonts w:eastAsia="Times New Roman" w:cs="Times New Roman"/>
                <w:b/>
                <w:i/>
                <w:iCs/>
                <w:szCs w:val="24"/>
              </w:rPr>
              <w:t xml:space="preserve">none,” </w:t>
            </w:r>
            <w:r w:rsidRPr="00645306">
              <w:rPr>
                <w:rFonts w:eastAsia="Times New Roman" w:cs="Times New Roman"/>
                <w:i/>
                <w:iCs/>
                <w:szCs w:val="24"/>
              </w:rPr>
              <w:t>or specify, for example:</w:t>
            </w:r>
          </w:p>
          <w:p w14:paraId="2B29B082" w14:textId="77777777" w:rsidR="006B3AA5" w:rsidRPr="00645306" w:rsidRDefault="006B3AA5" w:rsidP="006B3AA5">
            <w:pPr>
              <w:tabs>
                <w:tab w:val="left" w:pos="3960"/>
              </w:tabs>
              <w:suppressAutoHyphens/>
              <w:spacing w:after="160" w:line="240" w:lineRule="auto"/>
              <w:ind w:left="1278" w:right="-72" w:hanging="540"/>
              <w:rPr>
                <w:rFonts w:eastAsia="Times New Roman" w:cs="Times New Roman"/>
                <w:b/>
                <w:i/>
                <w:iCs/>
                <w:szCs w:val="24"/>
              </w:rPr>
            </w:pPr>
            <w:r w:rsidRPr="00645306">
              <w:rPr>
                <w:rFonts w:eastAsia="Times New Roman" w:cs="Times New Roman"/>
                <w:b/>
                <w:i/>
                <w:iCs/>
                <w:szCs w:val="24"/>
              </w:rPr>
              <w:t>(a)</w:t>
            </w:r>
            <w:r w:rsidRPr="00645306">
              <w:rPr>
                <w:rFonts w:eastAsia="Times New Roman" w:cs="Times New Roman"/>
                <w:b/>
                <w:i/>
                <w:iCs/>
                <w:szCs w:val="24"/>
              </w:rPr>
              <w:tab/>
              <w:t>Monthly (Quarterly) progress reports, summarizing:</w:t>
            </w:r>
          </w:p>
          <w:p w14:paraId="79652F68" w14:textId="77777777" w:rsidR="006B3AA5" w:rsidRPr="00645306" w:rsidRDefault="006B3AA5" w:rsidP="006B3AA5">
            <w:pPr>
              <w:tabs>
                <w:tab w:val="left" w:pos="3960"/>
              </w:tabs>
              <w:suppressAutoHyphens/>
              <w:spacing w:after="160" w:line="240" w:lineRule="auto"/>
              <w:ind w:left="1908" w:right="-72" w:hanging="540"/>
              <w:rPr>
                <w:rFonts w:eastAsia="Times New Roman" w:cs="Times New Roman"/>
                <w:b/>
                <w:i/>
                <w:iCs/>
                <w:szCs w:val="24"/>
              </w:rPr>
            </w:pPr>
            <w:r w:rsidRPr="00645306">
              <w:rPr>
                <w:rFonts w:eastAsia="Times New Roman" w:cs="Times New Roman"/>
                <w:b/>
                <w:i/>
                <w:iCs/>
                <w:szCs w:val="24"/>
              </w:rPr>
              <w:t>(</w:t>
            </w:r>
            <w:proofErr w:type="spellStart"/>
            <w:r w:rsidRPr="00645306">
              <w:rPr>
                <w:rFonts w:eastAsia="Times New Roman" w:cs="Times New Roman"/>
                <w:b/>
                <w:i/>
                <w:iCs/>
                <w:szCs w:val="24"/>
              </w:rPr>
              <w:t>i</w:t>
            </w:r>
            <w:proofErr w:type="spellEnd"/>
            <w:r w:rsidRPr="00645306">
              <w:rPr>
                <w:rFonts w:eastAsia="Times New Roman" w:cs="Times New Roman"/>
                <w:b/>
                <w:i/>
                <w:iCs/>
                <w:szCs w:val="24"/>
              </w:rPr>
              <w:t>)</w:t>
            </w:r>
            <w:r w:rsidRPr="00645306">
              <w:rPr>
                <w:rFonts w:eastAsia="Times New Roman" w:cs="Times New Roman"/>
                <w:b/>
                <w:i/>
                <w:iCs/>
                <w:szCs w:val="24"/>
              </w:rPr>
              <w:tab/>
              <w:t xml:space="preserve">results accomplished during the prior </w:t>
            </w:r>
            <w:proofErr w:type="gramStart"/>
            <w:r w:rsidRPr="00645306">
              <w:rPr>
                <w:rFonts w:eastAsia="Times New Roman" w:cs="Times New Roman"/>
                <w:b/>
                <w:i/>
                <w:iCs/>
                <w:szCs w:val="24"/>
              </w:rPr>
              <w:t>period;</w:t>
            </w:r>
            <w:proofErr w:type="gramEnd"/>
          </w:p>
          <w:p w14:paraId="39D8B439" w14:textId="77777777" w:rsidR="006B3AA5" w:rsidRPr="00645306" w:rsidRDefault="006B3AA5" w:rsidP="006B3AA5">
            <w:pPr>
              <w:tabs>
                <w:tab w:val="left" w:pos="3960"/>
              </w:tabs>
              <w:suppressAutoHyphens/>
              <w:spacing w:after="160" w:line="240" w:lineRule="auto"/>
              <w:ind w:left="1908" w:right="-72" w:hanging="540"/>
              <w:rPr>
                <w:rFonts w:eastAsia="Times New Roman" w:cs="Times New Roman"/>
                <w:b/>
                <w:i/>
                <w:iCs/>
                <w:szCs w:val="24"/>
              </w:rPr>
            </w:pPr>
            <w:r w:rsidRPr="00645306">
              <w:rPr>
                <w:rFonts w:eastAsia="Times New Roman" w:cs="Times New Roman"/>
                <w:b/>
                <w:i/>
                <w:iCs/>
                <w:szCs w:val="24"/>
              </w:rPr>
              <w:t>(ii)</w:t>
            </w:r>
            <w:r w:rsidRPr="00645306">
              <w:rPr>
                <w:rFonts w:eastAsia="Times New Roman" w:cs="Times New Roman"/>
                <w:b/>
                <w:i/>
                <w:iCs/>
                <w:szCs w:val="24"/>
              </w:rPr>
              <w:tab/>
              <w:t xml:space="preserve">cumulative deviations to date from schedule of progress milestones as specified in the Agreed and Finalized Project </w:t>
            </w:r>
            <w:proofErr w:type="gramStart"/>
            <w:r w:rsidRPr="00645306">
              <w:rPr>
                <w:rFonts w:eastAsia="Times New Roman" w:cs="Times New Roman"/>
                <w:b/>
                <w:i/>
                <w:iCs/>
                <w:szCs w:val="24"/>
              </w:rPr>
              <w:t>Plan;</w:t>
            </w:r>
            <w:proofErr w:type="gramEnd"/>
          </w:p>
          <w:p w14:paraId="4986C9E5" w14:textId="77777777" w:rsidR="006B3AA5" w:rsidRPr="00645306" w:rsidRDefault="006B3AA5" w:rsidP="006B3AA5">
            <w:pPr>
              <w:tabs>
                <w:tab w:val="left" w:pos="3960"/>
              </w:tabs>
              <w:suppressAutoHyphens/>
              <w:spacing w:after="160" w:line="240" w:lineRule="auto"/>
              <w:ind w:left="1908" w:right="-72" w:hanging="540"/>
              <w:rPr>
                <w:rFonts w:eastAsia="Times New Roman" w:cs="Times New Roman"/>
                <w:b/>
                <w:i/>
                <w:iCs/>
                <w:szCs w:val="24"/>
              </w:rPr>
            </w:pPr>
            <w:r w:rsidRPr="00645306">
              <w:rPr>
                <w:rFonts w:eastAsia="Times New Roman" w:cs="Times New Roman"/>
                <w:b/>
                <w:i/>
                <w:iCs/>
                <w:szCs w:val="24"/>
              </w:rPr>
              <w:t>(iii)</w:t>
            </w:r>
            <w:r w:rsidRPr="00645306">
              <w:rPr>
                <w:rFonts w:eastAsia="Times New Roman" w:cs="Times New Roman"/>
                <w:b/>
                <w:i/>
                <w:iCs/>
                <w:szCs w:val="24"/>
              </w:rPr>
              <w:tab/>
              <w:t xml:space="preserve">corrective actions to be taken to return to planned schedule of progress; proposed revisions to planned </w:t>
            </w:r>
            <w:proofErr w:type="gramStart"/>
            <w:r w:rsidRPr="00645306">
              <w:rPr>
                <w:rFonts w:eastAsia="Times New Roman" w:cs="Times New Roman"/>
                <w:b/>
                <w:i/>
                <w:iCs/>
                <w:szCs w:val="24"/>
              </w:rPr>
              <w:t>schedule;</w:t>
            </w:r>
            <w:proofErr w:type="gramEnd"/>
          </w:p>
          <w:p w14:paraId="52FC3234" w14:textId="77777777" w:rsidR="006B3AA5" w:rsidRPr="00645306" w:rsidRDefault="006B3AA5" w:rsidP="006B3AA5">
            <w:pPr>
              <w:tabs>
                <w:tab w:val="left" w:pos="3960"/>
              </w:tabs>
              <w:suppressAutoHyphens/>
              <w:spacing w:after="160" w:line="240" w:lineRule="auto"/>
              <w:ind w:left="1908" w:right="-72" w:hanging="540"/>
              <w:rPr>
                <w:rFonts w:eastAsia="Times New Roman" w:cs="Times New Roman"/>
                <w:b/>
                <w:i/>
                <w:iCs/>
                <w:szCs w:val="24"/>
              </w:rPr>
            </w:pPr>
            <w:r w:rsidRPr="00645306">
              <w:rPr>
                <w:rFonts w:eastAsia="Times New Roman" w:cs="Times New Roman"/>
                <w:b/>
                <w:i/>
                <w:iCs/>
                <w:szCs w:val="24"/>
              </w:rPr>
              <w:t>(iv)</w:t>
            </w:r>
            <w:r w:rsidRPr="00645306">
              <w:rPr>
                <w:rFonts w:eastAsia="Times New Roman" w:cs="Times New Roman"/>
                <w:b/>
                <w:i/>
                <w:iCs/>
                <w:szCs w:val="24"/>
              </w:rPr>
              <w:tab/>
              <w:t xml:space="preserve">other issues and outstanding problems; proposed actions to be </w:t>
            </w:r>
            <w:proofErr w:type="gramStart"/>
            <w:r w:rsidRPr="00645306">
              <w:rPr>
                <w:rFonts w:eastAsia="Times New Roman" w:cs="Times New Roman"/>
                <w:b/>
                <w:i/>
                <w:iCs/>
                <w:szCs w:val="24"/>
              </w:rPr>
              <w:t>taken;</w:t>
            </w:r>
            <w:proofErr w:type="gramEnd"/>
          </w:p>
          <w:p w14:paraId="301ED0D4" w14:textId="77777777" w:rsidR="006B3AA5" w:rsidRPr="00645306" w:rsidRDefault="006B3AA5" w:rsidP="006B3AA5">
            <w:pPr>
              <w:tabs>
                <w:tab w:val="left" w:pos="3960"/>
              </w:tabs>
              <w:suppressAutoHyphens/>
              <w:spacing w:after="160" w:line="240" w:lineRule="auto"/>
              <w:ind w:left="1908" w:right="-72" w:hanging="540"/>
              <w:rPr>
                <w:rFonts w:eastAsia="Times New Roman" w:cs="Times New Roman"/>
                <w:b/>
                <w:i/>
                <w:iCs/>
                <w:szCs w:val="24"/>
              </w:rPr>
            </w:pPr>
            <w:r w:rsidRPr="00645306">
              <w:rPr>
                <w:rFonts w:eastAsia="Times New Roman" w:cs="Times New Roman"/>
                <w:b/>
                <w:i/>
                <w:iCs/>
                <w:szCs w:val="24"/>
              </w:rPr>
              <w:t>(v)</w:t>
            </w:r>
            <w:r w:rsidRPr="00645306">
              <w:rPr>
                <w:rFonts w:eastAsia="Times New Roman" w:cs="Times New Roman"/>
                <w:b/>
                <w:i/>
                <w:iCs/>
                <w:szCs w:val="24"/>
              </w:rPr>
              <w:tab/>
              <w:t xml:space="preserve">resources that the Supplier expects to be provided by the Purchaser and/or actions to be taken by the Purchaser in the next reporting </w:t>
            </w:r>
            <w:proofErr w:type="gramStart"/>
            <w:r w:rsidRPr="00645306">
              <w:rPr>
                <w:rFonts w:eastAsia="Times New Roman" w:cs="Times New Roman"/>
                <w:b/>
                <w:i/>
                <w:iCs/>
                <w:szCs w:val="24"/>
              </w:rPr>
              <w:t>period;</w:t>
            </w:r>
            <w:proofErr w:type="gramEnd"/>
          </w:p>
          <w:p w14:paraId="293E29FC" w14:textId="77777777" w:rsidR="006B3AA5" w:rsidRPr="00645306" w:rsidRDefault="006B3AA5" w:rsidP="006B3AA5">
            <w:pPr>
              <w:tabs>
                <w:tab w:val="left" w:pos="3960"/>
              </w:tabs>
              <w:suppressAutoHyphens/>
              <w:spacing w:after="160" w:line="240" w:lineRule="auto"/>
              <w:ind w:left="1908" w:right="-72" w:hanging="540"/>
              <w:rPr>
                <w:rFonts w:eastAsia="Times New Roman" w:cs="Times New Roman"/>
                <w:b/>
                <w:i/>
                <w:iCs/>
                <w:szCs w:val="24"/>
              </w:rPr>
            </w:pPr>
            <w:r w:rsidRPr="00645306">
              <w:rPr>
                <w:rFonts w:eastAsia="Times New Roman" w:cs="Times New Roman"/>
                <w:b/>
                <w:i/>
                <w:iCs/>
                <w:szCs w:val="24"/>
              </w:rPr>
              <w:t>(vi)</w:t>
            </w:r>
            <w:r w:rsidRPr="00645306">
              <w:rPr>
                <w:rFonts w:eastAsia="Times New Roman" w:cs="Times New Roman"/>
                <w:b/>
                <w:i/>
                <w:iCs/>
                <w:szCs w:val="24"/>
              </w:rPr>
              <w:tab/>
              <w:t>other issues or potential problems the Supplier foresees that could impact on project progress and/or effectiveness.</w:t>
            </w:r>
          </w:p>
          <w:p w14:paraId="50DD81A3" w14:textId="77777777" w:rsidR="006B3AA5" w:rsidRPr="00645306" w:rsidRDefault="006B3AA5" w:rsidP="006B3AA5">
            <w:pPr>
              <w:tabs>
                <w:tab w:val="left" w:pos="3960"/>
              </w:tabs>
              <w:suppressAutoHyphens/>
              <w:spacing w:after="160" w:line="240" w:lineRule="auto"/>
              <w:ind w:left="1281" w:right="-72" w:hanging="547"/>
              <w:rPr>
                <w:rFonts w:eastAsia="Times New Roman" w:cs="Times New Roman"/>
                <w:szCs w:val="24"/>
              </w:rPr>
            </w:pPr>
            <w:r w:rsidRPr="00645306">
              <w:rPr>
                <w:rFonts w:eastAsia="Times New Roman" w:cs="Times New Roman"/>
                <w:b/>
                <w:i/>
                <w:iCs/>
                <w:szCs w:val="24"/>
              </w:rPr>
              <w:t>(b)</w:t>
            </w:r>
            <w:r w:rsidRPr="00645306">
              <w:rPr>
                <w:rFonts w:eastAsia="Times New Roman" w:cs="Times New Roman"/>
                <w:b/>
                <w:i/>
                <w:iCs/>
                <w:szCs w:val="24"/>
              </w:rPr>
              <w:tab/>
              <w:t>………….</w:t>
            </w:r>
            <w:r w:rsidRPr="00645306">
              <w:rPr>
                <w:rFonts w:eastAsia="Times New Roman" w:cs="Times New Roman"/>
                <w:i/>
                <w:iCs/>
                <w:szCs w:val="24"/>
              </w:rPr>
              <w:t>]</w:t>
            </w:r>
          </w:p>
          <w:p w14:paraId="5CC322EE" w14:textId="77777777" w:rsidR="006B3AA5" w:rsidRPr="00645306" w:rsidRDefault="006B3AA5" w:rsidP="006B3AA5">
            <w:pPr>
              <w:tabs>
                <w:tab w:val="left" w:pos="3960"/>
              </w:tabs>
              <w:suppressAutoHyphens/>
              <w:spacing w:after="160" w:line="240" w:lineRule="auto"/>
              <w:ind w:left="738" w:right="-14" w:hanging="738"/>
              <w:rPr>
                <w:rFonts w:eastAsia="Times New Roman" w:cs="Times New Roman"/>
                <w:szCs w:val="24"/>
              </w:rPr>
            </w:pPr>
            <w:r w:rsidRPr="00645306">
              <w:rPr>
                <w:rFonts w:eastAsia="Times New Roman" w:cs="Times New Roman"/>
                <w:b/>
                <w:szCs w:val="24"/>
              </w:rPr>
              <w:t>Note:</w:t>
            </w:r>
            <w:r w:rsidRPr="00645306">
              <w:rPr>
                <w:rFonts w:eastAsia="Times New Roman" w:cs="Times New Roman"/>
                <w:szCs w:val="24"/>
              </w:rPr>
              <w:t xml:space="preserve"> </w:t>
            </w:r>
            <w:r w:rsidRPr="00645306">
              <w:rPr>
                <w:rFonts w:eastAsia="Times New Roman" w:cs="Times New Roman"/>
                <w:szCs w:val="24"/>
              </w:rPr>
              <w:tab/>
              <w:t>Other reports may be needed to monitor Contract performance/progress with System implementation, for example:</w:t>
            </w:r>
          </w:p>
          <w:p w14:paraId="451FE0B3" w14:textId="77777777" w:rsidR="006B3AA5" w:rsidRPr="00645306" w:rsidRDefault="006B3AA5" w:rsidP="006B3AA5">
            <w:pPr>
              <w:tabs>
                <w:tab w:val="left" w:pos="3960"/>
              </w:tabs>
              <w:suppressAutoHyphens/>
              <w:spacing w:after="160" w:line="240" w:lineRule="auto"/>
              <w:ind w:left="1278" w:right="-72" w:hanging="540"/>
              <w:rPr>
                <w:rFonts w:eastAsia="Times New Roman" w:cs="Times New Roman"/>
                <w:b/>
                <w:i/>
                <w:szCs w:val="24"/>
              </w:rPr>
            </w:pPr>
            <w:r w:rsidRPr="00645306">
              <w:rPr>
                <w:rFonts w:eastAsia="Times New Roman" w:cs="Times New Roman"/>
                <w:b/>
                <w:i/>
                <w:szCs w:val="24"/>
              </w:rPr>
              <w:t>(*)</w:t>
            </w:r>
            <w:r w:rsidRPr="00645306">
              <w:rPr>
                <w:rFonts w:eastAsia="Times New Roman" w:cs="Times New Roman"/>
                <w:b/>
                <w:i/>
                <w:szCs w:val="24"/>
              </w:rPr>
              <w:tab/>
              <w:t>inspection and quality assurance reports</w:t>
            </w:r>
          </w:p>
          <w:p w14:paraId="72FBFD81" w14:textId="77777777" w:rsidR="006B3AA5" w:rsidRPr="00645306" w:rsidRDefault="006B3AA5" w:rsidP="006B3AA5">
            <w:pPr>
              <w:tabs>
                <w:tab w:val="left" w:pos="3960"/>
              </w:tabs>
              <w:suppressAutoHyphens/>
              <w:spacing w:after="160" w:line="240" w:lineRule="auto"/>
              <w:ind w:left="1278" w:right="-72" w:hanging="540"/>
              <w:rPr>
                <w:rFonts w:eastAsia="Times New Roman" w:cs="Times New Roman"/>
                <w:b/>
                <w:i/>
                <w:szCs w:val="24"/>
              </w:rPr>
            </w:pPr>
            <w:r w:rsidRPr="00645306">
              <w:rPr>
                <w:rFonts w:eastAsia="Times New Roman" w:cs="Times New Roman"/>
                <w:b/>
                <w:i/>
                <w:szCs w:val="24"/>
              </w:rPr>
              <w:t>(*)</w:t>
            </w:r>
            <w:r w:rsidRPr="00645306">
              <w:rPr>
                <w:rFonts w:eastAsia="Times New Roman" w:cs="Times New Roman"/>
                <w:b/>
                <w:i/>
                <w:szCs w:val="24"/>
              </w:rPr>
              <w:tab/>
              <w:t>training participants test results</w:t>
            </w:r>
          </w:p>
          <w:p w14:paraId="48392CD5" w14:textId="77777777" w:rsidR="006B3AA5" w:rsidRPr="00645306" w:rsidRDefault="006B3AA5" w:rsidP="006B3AA5">
            <w:pPr>
              <w:tabs>
                <w:tab w:val="left" w:pos="3960"/>
              </w:tabs>
              <w:suppressAutoHyphens/>
              <w:spacing w:after="240" w:line="240" w:lineRule="auto"/>
              <w:ind w:left="1281" w:right="-72" w:hanging="547"/>
              <w:rPr>
                <w:rFonts w:eastAsia="Times New Roman" w:cs="Times New Roman"/>
                <w:szCs w:val="24"/>
              </w:rPr>
            </w:pPr>
            <w:r w:rsidRPr="00645306">
              <w:rPr>
                <w:rFonts w:eastAsia="Times New Roman" w:cs="Times New Roman"/>
                <w:b/>
                <w:i/>
                <w:szCs w:val="24"/>
              </w:rPr>
              <w:t>(*)</w:t>
            </w:r>
            <w:r w:rsidRPr="00645306">
              <w:rPr>
                <w:rFonts w:eastAsia="Times New Roman" w:cs="Times New Roman"/>
                <w:b/>
                <w:i/>
                <w:szCs w:val="24"/>
              </w:rPr>
              <w:tab/>
              <w:t>monthly log of service calls and problem resolutions</w:t>
            </w:r>
          </w:p>
        </w:tc>
      </w:tr>
    </w:tbl>
    <w:p w14:paraId="5E07923D" w14:textId="77777777" w:rsidR="006B3AA5" w:rsidRPr="00645306" w:rsidRDefault="006B3AA5" w:rsidP="005576F8">
      <w:pPr>
        <w:pStyle w:val="Heading4PCC"/>
      </w:pPr>
      <w:bookmarkStart w:id="3017" w:name="_Toc521497310"/>
      <w:bookmarkStart w:id="3018" w:name="_Toc210987069"/>
      <w:bookmarkStart w:id="3019" w:name="_Toc30444121"/>
      <w:bookmarkStart w:id="3020" w:name="_Toc55760617"/>
      <w:bookmarkStart w:id="3021" w:name="_Toc55765920"/>
      <w:bookmarkStart w:id="3022" w:name="_Toc56639277"/>
      <w:bookmarkStart w:id="3023" w:name="_Toc194593417"/>
      <w:bookmarkStart w:id="3024" w:name="_Toc195801368"/>
      <w:r w:rsidRPr="00645306">
        <w:t>20.</w:t>
      </w:r>
      <w:r w:rsidRPr="00645306">
        <w:tab/>
        <w:t>Subcontracting (GCC Clause 20)</w:t>
      </w:r>
      <w:bookmarkEnd w:id="3017"/>
      <w:bookmarkEnd w:id="3018"/>
      <w:bookmarkEnd w:id="3019"/>
      <w:bookmarkEnd w:id="3020"/>
      <w:bookmarkEnd w:id="3021"/>
      <w:bookmarkEnd w:id="3022"/>
      <w:bookmarkEnd w:id="3023"/>
      <w:bookmarkEnd w:id="3024"/>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B3AA5" w:rsidRPr="00645306" w14:paraId="3F3DA1A2" w14:textId="77777777" w:rsidTr="006B3AA5">
        <w:tc>
          <w:tcPr>
            <w:tcW w:w="1872" w:type="dxa"/>
          </w:tcPr>
          <w:p w14:paraId="6382152F" w14:textId="77777777" w:rsidR="006B3AA5" w:rsidRPr="00645306" w:rsidRDefault="006B3AA5" w:rsidP="006B3AA5">
            <w:pPr>
              <w:tabs>
                <w:tab w:val="left" w:pos="3960"/>
              </w:tabs>
              <w:suppressAutoHyphens/>
              <w:spacing w:after="0" w:line="240" w:lineRule="auto"/>
              <w:ind w:right="-72" w:firstLine="14"/>
              <w:rPr>
                <w:rFonts w:eastAsia="Times New Roman" w:cs="Times New Roman"/>
                <w:szCs w:val="24"/>
              </w:rPr>
            </w:pPr>
            <w:r w:rsidRPr="00645306">
              <w:rPr>
                <w:rFonts w:eastAsia="Times New Roman" w:cs="Times New Roman"/>
                <w:szCs w:val="24"/>
              </w:rPr>
              <w:t>GCC 20</w:t>
            </w:r>
          </w:p>
        </w:tc>
        <w:tc>
          <w:tcPr>
            <w:tcW w:w="7236" w:type="dxa"/>
          </w:tcPr>
          <w:p w14:paraId="1073A2EA" w14:textId="77777777" w:rsidR="006B3AA5" w:rsidRPr="00645306" w:rsidRDefault="006B3AA5" w:rsidP="006B3AA5">
            <w:pPr>
              <w:tabs>
                <w:tab w:val="left" w:pos="3960"/>
              </w:tabs>
              <w:suppressAutoHyphens/>
              <w:spacing w:after="240" w:line="240" w:lineRule="auto"/>
              <w:rPr>
                <w:rFonts w:eastAsia="Times New Roman" w:cs="Times New Roman"/>
                <w:b/>
                <w:i/>
                <w:iCs/>
                <w:szCs w:val="24"/>
              </w:rPr>
            </w:pPr>
            <w:r w:rsidRPr="00645306">
              <w:rPr>
                <w:rFonts w:eastAsia="Times New Roman" w:cs="Times New Roman"/>
                <w:i/>
                <w:iCs/>
                <w:szCs w:val="24"/>
              </w:rPr>
              <w:t>Insert:</w:t>
            </w:r>
            <w:r w:rsidRPr="00645306">
              <w:rPr>
                <w:rFonts w:eastAsia="Times New Roman" w:cs="Times New Roman"/>
                <w:b/>
                <w:i/>
                <w:iCs/>
                <w:szCs w:val="24"/>
              </w:rPr>
              <w:t xml:space="preserve">  necessary and appropriate clauses, </w:t>
            </w:r>
            <w:r w:rsidRPr="00645306">
              <w:rPr>
                <w:rFonts w:eastAsia="Times New Roman" w:cs="Times New Roman"/>
                <w:i/>
                <w:iCs/>
                <w:szCs w:val="24"/>
              </w:rPr>
              <w:t>or state</w:t>
            </w:r>
            <w:r w:rsidRPr="00645306">
              <w:rPr>
                <w:rFonts w:eastAsia="Times New Roman" w:cs="Times New Roman"/>
                <w:b/>
                <w:i/>
                <w:iCs/>
                <w:szCs w:val="24"/>
              </w:rPr>
              <w:t xml:space="preserve"> “There are no Particular Conditions of Contract applicable to GCC Clause 20.”</w:t>
            </w:r>
          </w:p>
        </w:tc>
      </w:tr>
    </w:tbl>
    <w:p w14:paraId="3A6E874A" w14:textId="77777777" w:rsidR="006B3AA5" w:rsidRPr="00645306" w:rsidRDefault="006B3AA5" w:rsidP="005576F8">
      <w:pPr>
        <w:pStyle w:val="Heading4PCC"/>
      </w:pPr>
      <w:bookmarkStart w:id="3025" w:name="_Toc521497311"/>
      <w:bookmarkStart w:id="3026" w:name="_Toc210987070"/>
      <w:bookmarkStart w:id="3027" w:name="_Toc30444122"/>
      <w:bookmarkStart w:id="3028" w:name="_Toc55760618"/>
      <w:bookmarkStart w:id="3029" w:name="_Toc55765921"/>
      <w:bookmarkStart w:id="3030" w:name="_Toc56639278"/>
      <w:bookmarkStart w:id="3031" w:name="_Toc194593418"/>
      <w:bookmarkStart w:id="3032" w:name="_Toc195801369"/>
      <w:r w:rsidRPr="00645306">
        <w:lastRenderedPageBreak/>
        <w:t>Design and Engineering (GCC Clause 21)</w:t>
      </w:r>
      <w:bookmarkEnd w:id="3025"/>
      <w:bookmarkEnd w:id="3026"/>
      <w:bookmarkEnd w:id="3027"/>
      <w:bookmarkEnd w:id="3028"/>
      <w:bookmarkEnd w:id="3029"/>
      <w:bookmarkEnd w:id="3030"/>
      <w:bookmarkEnd w:id="3031"/>
      <w:bookmarkEnd w:id="3032"/>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B3AA5" w:rsidRPr="00645306" w14:paraId="5049EB6E" w14:textId="77777777" w:rsidTr="006B3AA5">
        <w:tc>
          <w:tcPr>
            <w:tcW w:w="1872" w:type="dxa"/>
          </w:tcPr>
          <w:p w14:paraId="3D48E7A4" w14:textId="77777777" w:rsidR="006B3AA5" w:rsidRPr="00645306" w:rsidRDefault="006B3AA5" w:rsidP="006B3AA5">
            <w:pPr>
              <w:tabs>
                <w:tab w:val="left" w:pos="3960"/>
              </w:tabs>
              <w:suppressAutoHyphens/>
              <w:spacing w:after="0" w:line="240" w:lineRule="auto"/>
              <w:ind w:right="-72" w:firstLine="14"/>
              <w:rPr>
                <w:rFonts w:eastAsia="Times New Roman" w:cs="Times New Roman"/>
                <w:szCs w:val="24"/>
              </w:rPr>
            </w:pPr>
            <w:r w:rsidRPr="00645306">
              <w:rPr>
                <w:rFonts w:eastAsia="Times New Roman" w:cs="Times New Roman"/>
                <w:szCs w:val="24"/>
              </w:rPr>
              <w:t>GCC 21.2</w:t>
            </w:r>
          </w:p>
        </w:tc>
        <w:tc>
          <w:tcPr>
            <w:tcW w:w="7236" w:type="dxa"/>
          </w:tcPr>
          <w:p w14:paraId="30EB5C8A" w14:textId="7D631269" w:rsidR="006B3AA5" w:rsidRPr="00645306" w:rsidRDefault="006B3AA5" w:rsidP="006B3AA5">
            <w:pPr>
              <w:tabs>
                <w:tab w:val="left" w:pos="3960"/>
              </w:tabs>
              <w:suppressAutoHyphens/>
              <w:spacing w:after="240" w:line="240" w:lineRule="auto"/>
              <w:ind w:left="734" w:right="-72" w:hanging="734"/>
              <w:rPr>
                <w:rFonts w:eastAsia="Times New Roman" w:cs="Times New Roman"/>
                <w:szCs w:val="24"/>
              </w:rPr>
            </w:pPr>
            <w:r w:rsidRPr="00645306">
              <w:rPr>
                <w:rFonts w:eastAsia="Times New Roman" w:cs="Times New Roman"/>
                <w:szCs w:val="24"/>
              </w:rPr>
              <w:t xml:space="preserve">The Contract shall be executed in accordance with the edition or the revised version of all referenced codes and standards current at the date </w:t>
            </w:r>
            <w:r w:rsidRPr="00645306">
              <w:rPr>
                <w:rFonts w:eastAsia="Times New Roman" w:cs="Times New Roman"/>
                <w:i/>
                <w:iCs/>
                <w:szCs w:val="24"/>
              </w:rPr>
              <w:t>[state</w:t>
            </w:r>
            <w:r w:rsidRPr="00645306">
              <w:rPr>
                <w:rFonts w:eastAsia="Times New Roman" w:cs="Times New Roman"/>
                <w:b/>
                <w:i/>
                <w:iCs/>
                <w:szCs w:val="24"/>
              </w:rPr>
              <w:t xml:space="preserve"> “as specified in the GCC,” </w:t>
            </w:r>
            <w:r w:rsidRPr="00645306">
              <w:rPr>
                <w:rFonts w:eastAsia="Times New Roman" w:cs="Times New Roman"/>
                <w:i/>
                <w:iCs/>
                <w:szCs w:val="24"/>
              </w:rPr>
              <w:t>or insert</w:t>
            </w:r>
            <w:proofErr w:type="gramStart"/>
            <w:r w:rsidRPr="00645306">
              <w:rPr>
                <w:rFonts w:eastAsia="Times New Roman" w:cs="Times New Roman"/>
                <w:i/>
                <w:iCs/>
                <w:szCs w:val="24"/>
              </w:rPr>
              <w:t>:</w:t>
            </w:r>
            <w:r w:rsidRPr="00645306">
              <w:rPr>
                <w:rFonts w:eastAsia="Times New Roman" w:cs="Times New Roman"/>
                <w:b/>
                <w:i/>
                <w:iCs/>
                <w:szCs w:val="24"/>
              </w:rPr>
              <w:t xml:space="preserve">  “</w:t>
            </w:r>
            <w:proofErr w:type="gramEnd"/>
            <w:r w:rsidRPr="00645306">
              <w:rPr>
                <w:rFonts w:eastAsia="Times New Roman" w:cs="Times New Roman"/>
                <w:b/>
                <w:i/>
                <w:iCs/>
                <w:szCs w:val="24"/>
              </w:rPr>
              <w:t xml:space="preserve">(number) of days before </w:t>
            </w:r>
            <w:r w:rsidR="00B141C4" w:rsidRPr="00645306">
              <w:rPr>
                <w:rFonts w:eastAsia="Times New Roman" w:cs="Times New Roman"/>
                <w:b/>
                <w:i/>
                <w:iCs/>
                <w:szCs w:val="24"/>
              </w:rPr>
              <w:t xml:space="preserve">Offer </w:t>
            </w:r>
            <w:r w:rsidRPr="00645306">
              <w:rPr>
                <w:rFonts w:eastAsia="Times New Roman" w:cs="Times New Roman"/>
                <w:b/>
                <w:i/>
                <w:iCs/>
                <w:szCs w:val="24"/>
              </w:rPr>
              <w:t>submission.”</w:t>
            </w:r>
            <w:r w:rsidRPr="00645306">
              <w:rPr>
                <w:rFonts w:eastAsia="Times New Roman" w:cs="Times New Roman"/>
                <w:i/>
                <w:iCs/>
                <w:szCs w:val="24"/>
              </w:rPr>
              <w:t>]</w:t>
            </w:r>
          </w:p>
        </w:tc>
      </w:tr>
      <w:tr w:rsidR="006B3AA5" w:rsidRPr="00645306" w14:paraId="766879D2" w14:textId="77777777" w:rsidTr="006B3AA5">
        <w:tc>
          <w:tcPr>
            <w:tcW w:w="1872" w:type="dxa"/>
          </w:tcPr>
          <w:p w14:paraId="3ED9B7DF" w14:textId="77777777" w:rsidR="006B3AA5" w:rsidRPr="00645306" w:rsidRDefault="006B3AA5" w:rsidP="006B3AA5">
            <w:pPr>
              <w:tabs>
                <w:tab w:val="left" w:pos="3960"/>
              </w:tabs>
              <w:suppressAutoHyphens/>
              <w:spacing w:after="0" w:line="240" w:lineRule="auto"/>
              <w:ind w:right="-72" w:firstLine="14"/>
              <w:rPr>
                <w:rFonts w:eastAsia="Times New Roman" w:cs="Times New Roman"/>
                <w:szCs w:val="24"/>
              </w:rPr>
            </w:pPr>
            <w:r w:rsidRPr="00645306">
              <w:rPr>
                <w:rFonts w:eastAsia="Times New Roman" w:cs="Times New Roman"/>
                <w:szCs w:val="24"/>
              </w:rPr>
              <w:t>GCC 21.3.1</w:t>
            </w:r>
          </w:p>
        </w:tc>
        <w:tc>
          <w:tcPr>
            <w:tcW w:w="7236" w:type="dxa"/>
          </w:tcPr>
          <w:p w14:paraId="416FC8D8" w14:textId="77777777" w:rsidR="006B3AA5" w:rsidRPr="00645306" w:rsidRDefault="006B3AA5" w:rsidP="006B3AA5">
            <w:pPr>
              <w:tabs>
                <w:tab w:val="left" w:pos="3960"/>
              </w:tabs>
              <w:suppressAutoHyphens/>
              <w:spacing w:after="160" w:line="240" w:lineRule="auto"/>
              <w:ind w:left="738" w:right="-72" w:hanging="738"/>
              <w:rPr>
                <w:rFonts w:eastAsia="Times New Roman" w:cs="Times New Roman"/>
                <w:b/>
                <w:i/>
                <w:iCs/>
                <w:szCs w:val="24"/>
              </w:rPr>
            </w:pPr>
            <w:r w:rsidRPr="00645306">
              <w:rPr>
                <w:rFonts w:eastAsia="Times New Roman" w:cs="Times New Roman"/>
                <w:szCs w:val="24"/>
              </w:rPr>
              <w:t xml:space="preserve">The Supplier shall prepare and furnish to the Project Manager the following documents for which the Supplier must obtain the Project Manager’s approval before proceeding with work on the System or any Subsystem covered by the documents. </w:t>
            </w:r>
            <w:r w:rsidRPr="00645306">
              <w:rPr>
                <w:rFonts w:eastAsia="Times New Roman" w:cs="Times New Roman"/>
                <w:i/>
                <w:iCs/>
                <w:szCs w:val="24"/>
              </w:rPr>
              <w:t>[</w:t>
            </w:r>
            <w:proofErr w:type="gramStart"/>
            <w:r w:rsidRPr="00645306">
              <w:rPr>
                <w:rFonts w:eastAsia="Times New Roman" w:cs="Times New Roman"/>
                <w:i/>
                <w:iCs/>
                <w:szCs w:val="24"/>
              </w:rPr>
              <w:t>state</w:t>
            </w:r>
            <w:r w:rsidRPr="00645306">
              <w:rPr>
                <w:rFonts w:eastAsia="Times New Roman" w:cs="Times New Roman"/>
                <w:b/>
                <w:i/>
                <w:iCs/>
                <w:szCs w:val="24"/>
              </w:rPr>
              <w:t xml:space="preserve">  “</w:t>
            </w:r>
            <w:proofErr w:type="gramEnd"/>
            <w:r w:rsidRPr="00645306">
              <w:rPr>
                <w:rFonts w:eastAsia="Times New Roman" w:cs="Times New Roman"/>
                <w:b/>
                <w:i/>
                <w:iCs/>
                <w:szCs w:val="24"/>
              </w:rPr>
              <w:t xml:space="preserve">none” </w:t>
            </w:r>
            <w:r w:rsidRPr="00645306">
              <w:rPr>
                <w:rFonts w:eastAsia="Times New Roman" w:cs="Times New Roman"/>
                <w:i/>
                <w:iCs/>
                <w:szCs w:val="24"/>
              </w:rPr>
              <w:t>or specify, for example:</w:t>
            </w:r>
            <w:r w:rsidRPr="00645306">
              <w:rPr>
                <w:rFonts w:eastAsia="Times New Roman" w:cs="Times New Roman"/>
                <w:b/>
                <w:i/>
                <w:iCs/>
                <w:szCs w:val="24"/>
              </w:rPr>
              <w:t xml:space="preserve">  </w:t>
            </w:r>
          </w:p>
          <w:p w14:paraId="7878D058" w14:textId="77777777" w:rsidR="006B3AA5" w:rsidRPr="00645306" w:rsidRDefault="006B3AA5" w:rsidP="006B3AA5">
            <w:pPr>
              <w:tabs>
                <w:tab w:val="left" w:pos="3960"/>
              </w:tabs>
              <w:suppressAutoHyphens/>
              <w:spacing w:after="160" w:line="240" w:lineRule="auto"/>
              <w:ind w:left="1278" w:right="-72" w:hanging="540"/>
              <w:rPr>
                <w:rFonts w:eastAsia="Times New Roman" w:cs="Times New Roman"/>
                <w:b/>
                <w:i/>
                <w:iCs/>
                <w:szCs w:val="24"/>
              </w:rPr>
            </w:pPr>
            <w:r w:rsidRPr="00645306">
              <w:rPr>
                <w:rFonts w:eastAsia="Times New Roman" w:cs="Times New Roman"/>
                <w:b/>
                <w:i/>
                <w:iCs/>
                <w:szCs w:val="24"/>
              </w:rPr>
              <w:t>(*)</w:t>
            </w:r>
            <w:r w:rsidRPr="00645306">
              <w:rPr>
                <w:rFonts w:eastAsia="Times New Roman" w:cs="Times New Roman"/>
                <w:b/>
                <w:i/>
                <w:iCs/>
                <w:szCs w:val="24"/>
              </w:rPr>
              <w:tab/>
              <w:t xml:space="preserve">detailed site </w:t>
            </w:r>
            <w:proofErr w:type="gramStart"/>
            <w:r w:rsidRPr="00645306">
              <w:rPr>
                <w:rFonts w:eastAsia="Times New Roman" w:cs="Times New Roman"/>
                <w:b/>
                <w:i/>
                <w:iCs/>
                <w:szCs w:val="24"/>
              </w:rPr>
              <w:t>surveys;</w:t>
            </w:r>
            <w:proofErr w:type="gramEnd"/>
          </w:p>
          <w:p w14:paraId="4DDDC3EB" w14:textId="77777777" w:rsidR="006B3AA5" w:rsidRPr="00645306" w:rsidRDefault="006B3AA5" w:rsidP="006B3AA5">
            <w:pPr>
              <w:tabs>
                <w:tab w:val="left" w:pos="3960"/>
              </w:tabs>
              <w:suppressAutoHyphens/>
              <w:spacing w:after="160" w:line="240" w:lineRule="auto"/>
              <w:ind w:left="1278" w:right="-72" w:hanging="540"/>
              <w:rPr>
                <w:rFonts w:eastAsia="Times New Roman" w:cs="Times New Roman"/>
                <w:b/>
                <w:i/>
                <w:iCs/>
                <w:szCs w:val="24"/>
              </w:rPr>
            </w:pPr>
            <w:r w:rsidRPr="00645306">
              <w:rPr>
                <w:rFonts w:eastAsia="Times New Roman" w:cs="Times New Roman"/>
                <w:b/>
                <w:i/>
                <w:iCs/>
                <w:szCs w:val="24"/>
              </w:rPr>
              <w:t>(*)</w:t>
            </w:r>
            <w:r w:rsidRPr="00645306">
              <w:rPr>
                <w:rFonts w:eastAsia="Times New Roman" w:cs="Times New Roman"/>
                <w:b/>
                <w:i/>
                <w:iCs/>
                <w:szCs w:val="24"/>
              </w:rPr>
              <w:tab/>
              <w:t xml:space="preserve">final Subsystem </w:t>
            </w:r>
            <w:proofErr w:type="gramStart"/>
            <w:r w:rsidRPr="00645306">
              <w:rPr>
                <w:rFonts w:eastAsia="Times New Roman" w:cs="Times New Roman"/>
                <w:b/>
                <w:i/>
                <w:iCs/>
                <w:szCs w:val="24"/>
              </w:rPr>
              <w:t>configurations;</w:t>
            </w:r>
            <w:proofErr w:type="gramEnd"/>
          </w:p>
          <w:p w14:paraId="4FB1E344" w14:textId="77777777" w:rsidR="006B3AA5" w:rsidRPr="00645306" w:rsidRDefault="006B3AA5" w:rsidP="006B3AA5">
            <w:pPr>
              <w:tabs>
                <w:tab w:val="left" w:pos="3960"/>
              </w:tabs>
              <w:suppressAutoHyphens/>
              <w:spacing w:after="240" w:line="240" w:lineRule="auto"/>
              <w:ind w:left="1281" w:right="-72" w:hanging="547"/>
              <w:rPr>
                <w:rFonts w:eastAsia="Times New Roman" w:cs="Times New Roman"/>
                <w:szCs w:val="24"/>
              </w:rPr>
            </w:pPr>
            <w:r w:rsidRPr="00645306">
              <w:rPr>
                <w:rFonts w:eastAsia="Times New Roman" w:cs="Times New Roman"/>
                <w:b/>
                <w:i/>
                <w:iCs/>
                <w:szCs w:val="24"/>
              </w:rPr>
              <w:t>(*)</w:t>
            </w:r>
            <w:r w:rsidRPr="00645306">
              <w:rPr>
                <w:rFonts w:eastAsia="Times New Roman" w:cs="Times New Roman"/>
                <w:b/>
                <w:i/>
                <w:iCs/>
                <w:szCs w:val="24"/>
              </w:rPr>
              <w:tab/>
              <w:t>etc.]</w:t>
            </w:r>
          </w:p>
        </w:tc>
      </w:tr>
    </w:tbl>
    <w:p w14:paraId="2116707E" w14:textId="77777777" w:rsidR="006B3AA5" w:rsidRPr="00645306" w:rsidRDefault="006B3AA5" w:rsidP="005576F8">
      <w:pPr>
        <w:pStyle w:val="Heading4PCC"/>
      </w:pPr>
      <w:bookmarkStart w:id="3033" w:name="_Toc521497312"/>
      <w:bookmarkStart w:id="3034" w:name="_Toc210987071"/>
      <w:bookmarkStart w:id="3035" w:name="_Toc30444123"/>
      <w:bookmarkStart w:id="3036" w:name="_Toc55760619"/>
      <w:bookmarkStart w:id="3037" w:name="_Toc55765922"/>
      <w:bookmarkStart w:id="3038" w:name="_Toc56639279"/>
      <w:bookmarkStart w:id="3039" w:name="_Toc194593419"/>
      <w:bookmarkStart w:id="3040" w:name="_Toc195801370"/>
      <w:r w:rsidRPr="00645306">
        <w:t>Procurement, Delivery, and Transport (GCC Clause 22)</w:t>
      </w:r>
      <w:bookmarkEnd w:id="3033"/>
      <w:bookmarkEnd w:id="3034"/>
      <w:bookmarkEnd w:id="3035"/>
      <w:bookmarkEnd w:id="3036"/>
      <w:bookmarkEnd w:id="3037"/>
      <w:bookmarkEnd w:id="3038"/>
      <w:bookmarkEnd w:id="3039"/>
      <w:bookmarkEnd w:id="3040"/>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B3AA5" w:rsidRPr="00645306" w14:paraId="1A34C137" w14:textId="77777777" w:rsidTr="006B3AA5">
        <w:tc>
          <w:tcPr>
            <w:tcW w:w="1872" w:type="dxa"/>
          </w:tcPr>
          <w:p w14:paraId="74E64758" w14:textId="77777777" w:rsidR="006B3AA5" w:rsidRPr="00645306" w:rsidRDefault="006B3AA5" w:rsidP="006B3AA5">
            <w:pPr>
              <w:tabs>
                <w:tab w:val="left" w:pos="3960"/>
              </w:tabs>
              <w:suppressAutoHyphens/>
              <w:spacing w:after="0" w:line="240" w:lineRule="auto"/>
              <w:ind w:right="-72" w:firstLine="14"/>
              <w:rPr>
                <w:rFonts w:eastAsia="Times New Roman" w:cs="Times New Roman"/>
                <w:szCs w:val="24"/>
              </w:rPr>
            </w:pPr>
            <w:r w:rsidRPr="00645306">
              <w:rPr>
                <w:rFonts w:eastAsia="Times New Roman" w:cs="Times New Roman"/>
                <w:szCs w:val="24"/>
              </w:rPr>
              <w:t>GCC 22.4.3</w:t>
            </w:r>
          </w:p>
        </w:tc>
        <w:tc>
          <w:tcPr>
            <w:tcW w:w="7236" w:type="dxa"/>
          </w:tcPr>
          <w:p w14:paraId="414BF64D" w14:textId="77777777" w:rsidR="006B3AA5" w:rsidRPr="00645306" w:rsidRDefault="006B3AA5" w:rsidP="006B3AA5">
            <w:pPr>
              <w:tabs>
                <w:tab w:val="left" w:pos="3960"/>
              </w:tabs>
              <w:suppressAutoHyphens/>
              <w:spacing w:after="240" w:line="240" w:lineRule="auto"/>
              <w:ind w:left="734" w:right="-72" w:hanging="720"/>
              <w:rPr>
                <w:rFonts w:eastAsia="Times New Roman" w:cs="Times New Roman"/>
                <w:szCs w:val="24"/>
              </w:rPr>
            </w:pPr>
            <w:r w:rsidRPr="00645306">
              <w:rPr>
                <w:rFonts w:eastAsia="Times New Roman" w:cs="Times New Roman"/>
                <w:szCs w:val="24"/>
              </w:rPr>
              <w:t xml:space="preserve">The Supplier </w:t>
            </w:r>
            <w:r w:rsidRPr="00645306">
              <w:rPr>
                <w:rFonts w:eastAsia="Times New Roman" w:cs="Times New Roman"/>
                <w:i/>
                <w:szCs w:val="24"/>
              </w:rPr>
              <w:t xml:space="preserve">[insert: </w:t>
            </w:r>
            <w:r w:rsidRPr="00645306">
              <w:rPr>
                <w:rFonts w:eastAsia="Times New Roman" w:cs="Times New Roman"/>
                <w:b/>
                <w:i/>
                <w:szCs w:val="24"/>
              </w:rPr>
              <w:t>“shall”</w:t>
            </w:r>
            <w:r w:rsidRPr="00645306">
              <w:rPr>
                <w:rFonts w:eastAsia="Times New Roman" w:cs="Times New Roman"/>
                <w:i/>
                <w:szCs w:val="24"/>
              </w:rPr>
              <w:t xml:space="preserve"> or </w:t>
            </w:r>
            <w:r w:rsidRPr="00645306">
              <w:rPr>
                <w:rFonts w:eastAsia="Times New Roman" w:cs="Times New Roman"/>
                <w:b/>
                <w:i/>
                <w:szCs w:val="24"/>
              </w:rPr>
              <w:t>“shall not”</w:t>
            </w:r>
            <w:r w:rsidRPr="00645306">
              <w:rPr>
                <w:rFonts w:eastAsia="Times New Roman" w:cs="Times New Roman"/>
                <w:i/>
                <w:szCs w:val="24"/>
              </w:rPr>
              <w:t xml:space="preserve">] </w:t>
            </w:r>
            <w:r w:rsidRPr="00645306">
              <w:rPr>
                <w:rFonts w:eastAsia="Times New Roman" w:cs="Times New Roman"/>
                <w:szCs w:val="24"/>
              </w:rPr>
              <w:t>be free to use transportation through carriers registered in any eligible country and</w:t>
            </w:r>
            <w:r w:rsidRPr="00645306">
              <w:rPr>
                <w:rFonts w:eastAsia="Times New Roman" w:cs="Times New Roman"/>
                <w:i/>
                <w:szCs w:val="24"/>
              </w:rPr>
              <w:t xml:space="preserve"> [insert: </w:t>
            </w:r>
            <w:r w:rsidRPr="00645306">
              <w:rPr>
                <w:rFonts w:eastAsia="Times New Roman" w:cs="Times New Roman"/>
                <w:b/>
                <w:i/>
                <w:szCs w:val="24"/>
              </w:rPr>
              <w:t>“shall”</w:t>
            </w:r>
            <w:r w:rsidRPr="00645306">
              <w:rPr>
                <w:rFonts w:eastAsia="Times New Roman" w:cs="Times New Roman"/>
                <w:i/>
                <w:szCs w:val="24"/>
              </w:rPr>
              <w:t xml:space="preserve"> or </w:t>
            </w:r>
            <w:r w:rsidRPr="00645306">
              <w:rPr>
                <w:rFonts w:eastAsia="Times New Roman" w:cs="Times New Roman"/>
                <w:b/>
                <w:i/>
                <w:szCs w:val="24"/>
              </w:rPr>
              <w:t>“shall not”</w:t>
            </w:r>
            <w:r w:rsidRPr="00645306">
              <w:rPr>
                <w:rFonts w:eastAsia="Times New Roman" w:cs="Times New Roman"/>
                <w:i/>
                <w:szCs w:val="24"/>
              </w:rPr>
              <w:t xml:space="preserve">] </w:t>
            </w:r>
            <w:r w:rsidRPr="00645306">
              <w:rPr>
                <w:rFonts w:eastAsia="Times New Roman" w:cs="Times New Roman"/>
                <w:szCs w:val="24"/>
              </w:rPr>
              <w:t>obtain insurance from any eligible source country.</w:t>
            </w:r>
          </w:p>
        </w:tc>
      </w:tr>
      <w:tr w:rsidR="006B3AA5" w:rsidRPr="00645306" w14:paraId="74AD031D" w14:textId="77777777" w:rsidTr="006B3AA5">
        <w:tc>
          <w:tcPr>
            <w:tcW w:w="1872" w:type="dxa"/>
          </w:tcPr>
          <w:p w14:paraId="74E51B44" w14:textId="77777777" w:rsidR="006B3AA5" w:rsidRPr="00645306" w:rsidRDefault="006B3AA5" w:rsidP="006B3AA5">
            <w:pPr>
              <w:tabs>
                <w:tab w:val="left" w:pos="3960"/>
              </w:tabs>
              <w:suppressAutoHyphens/>
              <w:spacing w:after="0" w:line="240" w:lineRule="auto"/>
              <w:ind w:right="-72" w:firstLine="14"/>
              <w:rPr>
                <w:rFonts w:eastAsia="Times New Roman" w:cs="Times New Roman"/>
                <w:szCs w:val="24"/>
              </w:rPr>
            </w:pPr>
            <w:r w:rsidRPr="00645306">
              <w:rPr>
                <w:rFonts w:eastAsia="Times New Roman" w:cs="Times New Roman"/>
                <w:szCs w:val="24"/>
              </w:rPr>
              <w:t>GCC 22.5</w:t>
            </w:r>
          </w:p>
        </w:tc>
        <w:tc>
          <w:tcPr>
            <w:tcW w:w="7236" w:type="dxa"/>
          </w:tcPr>
          <w:p w14:paraId="1453FA10" w14:textId="77777777" w:rsidR="006B3AA5" w:rsidRPr="00645306" w:rsidRDefault="006B3AA5" w:rsidP="006B3AA5">
            <w:pPr>
              <w:tabs>
                <w:tab w:val="left" w:pos="3960"/>
              </w:tabs>
              <w:suppressAutoHyphens/>
              <w:spacing w:after="240" w:line="240" w:lineRule="auto"/>
              <w:ind w:left="734" w:right="-72" w:hanging="720"/>
              <w:rPr>
                <w:rFonts w:eastAsia="Times New Roman" w:cs="Times New Roman"/>
                <w:szCs w:val="24"/>
              </w:rPr>
            </w:pPr>
            <w:r w:rsidRPr="00645306">
              <w:rPr>
                <w:rFonts w:eastAsia="Times New Roman" w:cs="Times New Roman"/>
                <w:szCs w:val="24"/>
              </w:rPr>
              <w:t xml:space="preserve">The Supplier shall provide the Purchaser with shipping and other documents </w:t>
            </w:r>
            <w:r w:rsidRPr="00645306">
              <w:rPr>
                <w:rFonts w:eastAsia="Times New Roman" w:cs="Times New Roman"/>
                <w:i/>
                <w:iCs/>
                <w:szCs w:val="24"/>
              </w:rPr>
              <w:t>[state</w:t>
            </w:r>
            <w:r w:rsidRPr="00645306">
              <w:rPr>
                <w:rFonts w:eastAsia="Times New Roman" w:cs="Times New Roman"/>
                <w:b/>
                <w:i/>
                <w:iCs/>
                <w:szCs w:val="24"/>
              </w:rPr>
              <w:t xml:space="preserve"> “as specified in the GCC,” </w:t>
            </w:r>
            <w:r w:rsidRPr="00645306">
              <w:rPr>
                <w:rFonts w:eastAsia="Times New Roman" w:cs="Times New Roman"/>
                <w:i/>
                <w:iCs/>
                <w:szCs w:val="24"/>
              </w:rPr>
              <w:t>or specify</w:t>
            </w:r>
            <w:r w:rsidRPr="00645306">
              <w:rPr>
                <w:rFonts w:eastAsia="Times New Roman" w:cs="Times New Roman"/>
                <w:b/>
                <w:i/>
                <w:iCs/>
                <w:szCs w:val="24"/>
              </w:rPr>
              <w:t xml:space="preserve"> other documentation requirements as necessary and appropriate</w:t>
            </w:r>
            <w:r w:rsidRPr="00645306">
              <w:rPr>
                <w:rFonts w:eastAsia="Times New Roman" w:cs="Times New Roman"/>
                <w:i/>
                <w:iCs/>
                <w:szCs w:val="24"/>
              </w:rPr>
              <w:t>].</w:t>
            </w:r>
          </w:p>
        </w:tc>
      </w:tr>
    </w:tbl>
    <w:p w14:paraId="2C5D5E6E" w14:textId="77777777" w:rsidR="006B3AA5" w:rsidRPr="00645306" w:rsidRDefault="006B3AA5" w:rsidP="005576F8">
      <w:pPr>
        <w:pStyle w:val="Heading4PCC"/>
      </w:pPr>
      <w:bookmarkStart w:id="3041" w:name="_Toc521497313"/>
      <w:bookmarkStart w:id="3042" w:name="_Toc210987072"/>
      <w:bookmarkStart w:id="3043" w:name="_Toc30444124"/>
      <w:bookmarkStart w:id="3044" w:name="_Toc55760620"/>
      <w:bookmarkStart w:id="3045" w:name="_Toc55765923"/>
      <w:bookmarkStart w:id="3046" w:name="_Toc56639280"/>
      <w:bookmarkStart w:id="3047" w:name="_Toc194593420"/>
      <w:bookmarkStart w:id="3048" w:name="_Toc195801371"/>
      <w:r w:rsidRPr="00645306">
        <w:t>Product Upgrades (GCC Clause 23)</w:t>
      </w:r>
      <w:bookmarkEnd w:id="3041"/>
      <w:bookmarkEnd w:id="3042"/>
      <w:bookmarkEnd w:id="3043"/>
      <w:bookmarkEnd w:id="3044"/>
      <w:bookmarkEnd w:id="3045"/>
      <w:bookmarkEnd w:id="3046"/>
      <w:bookmarkEnd w:id="3047"/>
      <w:bookmarkEnd w:id="3048"/>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B3AA5" w:rsidRPr="00645306" w14:paraId="038F3CC4" w14:textId="77777777" w:rsidTr="006B3AA5">
        <w:tc>
          <w:tcPr>
            <w:tcW w:w="1872" w:type="dxa"/>
          </w:tcPr>
          <w:p w14:paraId="14FC7536" w14:textId="77777777" w:rsidR="006B3AA5" w:rsidRPr="00645306" w:rsidRDefault="006B3AA5" w:rsidP="006B3AA5">
            <w:pPr>
              <w:tabs>
                <w:tab w:val="left" w:pos="3960"/>
              </w:tabs>
              <w:suppressAutoHyphens/>
              <w:spacing w:after="0" w:line="240" w:lineRule="auto"/>
              <w:ind w:right="-72" w:firstLine="14"/>
              <w:rPr>
                <w:rFonts w:eastAsia="Times New Roman" w:cs="Times New Roman"/>
                <w:szCs w:val="24"/>
              </w:rPr>
            </w:pPr>
            <w:r w:rsidRPr="00645306">
              <w:rPr>
                <w:rFonts w:eastAsia="Times New Roman" w:cs="Times New Roman"/>
                <w:szCs w:val="24"/>
              </w:rPr>
              <w:t>GCC 23.4</w:t>
            </w:r>
          </w:p>
        </w:tc>
        <w:tc>
          <w:tcPr>
            <w:tcW w:w="7236" w:type="dxa"/>
          </w:tcPr>
          <w:p w14:paraId="34294487" w14:textId="77777777" w:rsidR="006B3AA5" w:rsidRPr="00645306" w:rsidRDefault="006B3AA5" w:rsidP="006B3AA5">
            <w:pPr>
              <w:suppressAutoHyphens/>
              <w:spacing w:after="160" w:line="240" w:lineRule="auto"/>
              <w:ind w:left="734" w:right="-72" w:hanging="720"/>
              <w:rPr>
                <w:rFonts w:eastAsia="Times New Roman" w:cs="Times New Roman"/>
                <w:szCs w:val="24"/>
              </w:rPr>
            </w:pPr>
            <w:r w:rsidRPr="00645306">
              <w:rPr>
                <w:rFonts w:eastAsia="Times New Roman" w:cs="Times New Roman"/>
                <w:szCs w:val="24"/>
              </w:rPr>
              <w:t>The Supplier shall provide the Purchaser</w:t>
            </w:r>
            <w:proofErr w:type="gramStart"/>
            <w:r w:rsidRPr="00645306">
              <w:rPr>
                <w:rFonts w:eastAsia="Times New Roman" w:cs="Times New Roman"/>
                <w:szCs w:val="24"/>
              </w:rPr>
              <w:t xml:space="preserve">:  </w:t>
            </w:r>
            <w:r w:rsidRPr="00645306">
              <w:rPr>
                <w:rFonts w:eastAsia="Times New Roman" w:cs="Times New Roman"/>
                <w:i/>
                <w:iCs/>
                <w:szCs w:val="24"/>
              </w:rPr>
              <w:t>[</w:t>
            </w:r>
            <w:proofErr w:type="gramEnd"/>
            <w:r w:rsidRPr="00645306">
              <w:rPr>
                <w:rFonts w:eastAsia="Times New Roman" w:cs="Times New Roman"/>
                <w:i/>
                <w:iCs/>
                <w:szCs w:val="24"/>
              </w:rPr>
              <w:t>state</w:t>
            </w:r>
            <w:r w:rsidRPr="00645306">
              <w:rPr>
                <w:rFonts w:eastAsia="Times New Roman" w:cs="Times New Roman"/>
                <w:b/>
                <w:i/>
                <w:iCs/>
                <w:szCs w:val="24"/>
              </w:rPr>
              <w:t xml:space="preserve"> “with all new versions, releases, and updates to all Standard Software during the Warranty Period, for free, as specified in the GCC,” </w:t>
            </w:r>
            <w:r w:rsidRPr="00645306">
              <w:rPr>
                <w:rFonts w:eastAsia="Times New Roman" w:cs="Times New Roman"/>
                <w:i/>
                <w:iCs/>
                <w:szCs w:val="24"/>
              </w:rPr>
              <w:t xml:space="preserve">or specify </w:t>
            </w:r>
            <w:r w:rsidRPr="00645306">
              <w:rPr>
                <w:rFonts w:eastAsia="Times New Roman" w:cs="Times New Roman"/>
                <w:b/>
                <w:i/>
                <w:iCs/>
                <w:szCs w:val="24"/>
              </w:rPr>
              <w:t>other requirements as necessary and appropriate</w:t>
            </w:r>
            <w:r w:rsidRPr="00645306">
              <w:rPr>
                <w:rFonts w:eastAsia="Times New Roman" w:cs="Times New Roman"/>
                <w:i/>
                <w:iCs/>
                <w:szCs w:val="24"/>
              </w:rPr>
              <w:t>].</w:t>
            </w:r>
            <w:r w:rsidRPr="00645306">
              <w:rPr>
                <w:rFonts w:eastAsia="Times New Roman" w:cs="Times New Roman"/>
                <w:b/>
                <w:i/>
                <w:iCs/>
                <w:szCs w:val="24"/>
              </w:rPr>
              <w:t xml:space="preserve"> </w:t>
            </w:r>
          </w:p>
          <w:p w14:paraId="2E36B374" w14:textId="5A8972D9" w:rsidR="006B3AA5" w:rsidRPr="00645306" w:rsidRDefault="006B3AA5" w:rsidP="006B3AA5">
            <w:pPr>
              <w:suppressAutoHyphens/>
              <w:spacing w:after="160" w:line="240" w:lineRule="auto"/>
              <w:ind w:left="691"/>
              <w:rPr>
                <w:rFonts w:eastAsia="Times New Roman" w:cs="Times New Roman"/>
                <w:szCs w:val="24"/>
              </w:rPr>
            </w:pPr>
          </w:p>
        </w:tc>
      </w:tr>
    </w:tbl>
    <w:p w14:paraId="291AD397" w14:textId="77777777" w:rsidR="006B3AA5" w:rsidRPr="00645306" w:rsidRDefault="006B3AA5" w:rsidP="005576F8">
      <w:pPr>
        <w:pStyle w:val="Heading4PCC"/>
      </w:pPr>
      <w:bookmarkStart w:id="3049" w:name="_Toc521497314"/>
      <w:bookmarkStart w:id="3050" w:name="_Toc210987073"/>
      <w:bookmarkStart w:id="3051" w:name="_Toc30444125"/>
      <w:bookmarkStart w:id="3052" w:name="_Toc55760621"/>
      <w:bookmarkStart w:id="3053" w:name="_Toc55765924"/>
      <w:bookmarkStart w:id="3054" w:name="_Toc56639281"/>
      <w:bookmarkStart w:id="3055" w:name="_Toc194593421"/>
      <w:bookmarkStart w:id="3056" w:name="_Toc195801372"/>
      <w:r w:rsidRPr="00645306">
        <w:t>Implementation, Installation, and Other Services (GCC Clause 24)</w:t>
      </w:r>
      <w:bookmarkEnd w:id="3049"/>
      <w:bookmarkEnd w:id="3050"/>
      <w:bookmarkEnd w:id="3051"/>
      <w:bookmarkEnd w:id="3052"/>
      <w:bookmarkEnd w:id="3053"/>
      <w:bookmarkEnd w:id="3054"/>
      <w:bookmarkEnd w:id="3055"/>
      <w:bookmarkEnd w:id="3056"/>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B3AA5" w:rsidRPr="00645306" w14:paraId="269F9A25" w14:textId="77777777" w:rsidTr="006B3AA5">
        <w:tc>
          <w:tcPr>
            <w:tcW w:w="1872" w:type="dxa"/>
          </w:tcPr>
          <w:p w14:paraId="05341E07" w14:textId="77777777" w:rsidR="006B3AA5" w:rsidRPr="00645306" w:rsidRDefault="006B3AA5" w:rsidP="006B3AA5">
            <w:pPr>
              <w:tabs>
                <w:tab w:val="left" w:pos="3960"/>
              </w:tabs>
              <w:suppressAutoHyphens/>
              <w:spacing w:after="0" w:line="240" w:lineRule="auto"/>
              <w:ind w:right="-72" w:firstLine="14"/>
              <w:rPr>
                <w:rFonts w:eastAsia="Times New Roman" w:cs="Times New Roman"/>
                <w:szCs w:val="24"/>
              </w:rPr>
            </w:pPr>
            <w:r w:rsidRPr="00645306">
              <w:rPr>
                <w:rFonts w:eastAsia="Times New Roman" w:cs="Times New Roman"/>
                <w:szCs w:val="24"/>
              </w:rPr>
              <w:t>GCC 24</w:t>
            </w:r>
          </w:p>
        </w:tc>
        <w:tc>
          <w:tcPr>
            <w:tcW w:w="7236" w:type="dxa"/>
          </w:tcPr>
          <w:p w14:paraId="3B70A1AC" w14:textId="77777777" w:rsidR="006B3AA5" w:rsidRPr="00645306" w:rsidRDefault="006B3AA5" w:rsidP="006B3AA5">
            <w:pPr>
              <w:suppressAutoHyphens/>
              <w:spacing w:after="160" w:line="240" w:lineRule="auto"/>
              <w:ind w:left="734" w:right="-72" w:hanging="734"/>
              <w:rPr>
                <w:rFonts w:eastAsia="Times New Roman" w:cs="Times New Roman"/>
                <w:b/>
                <w:i/>
                <w:iCs/>
                <w:szCs w:val="24"/>
              </w:rPr>
            </w:pPr>
            <w:r w:rsidRPr="00645306">
              <w:rPr>
                <w:rFonts w:eastAsia="Times New Roman" w:cs="Times New Roman"/>
                <w:i/>
                <w:iCs/>
                <w:szCs w:val="24"/>
              </w:rPr>
              <w:t>[Insert:</w:t>
            </w:r>
            <w:r w:rsidRPr="00645306">
              <w:rPr>
                <w:rFonts w:eastAsia="Times New Roman" w:cs="Times New Roman"/>
                <w:b/>
                <w:i/>
                <w:iCs/>
                <w:szCs w:val="24"/>
              </w:rPr>
              <w:t xml:space="preserve">  necessary and appropriate clauses, </w:t>
            </w:r>
            <w:r w:rsidRPr="00645306">
              <w:rPr>
                <w:rFonts w:eastAsia="Times New Roman" w:cs="Times New Roman"/>
                <w:i/>
                <w:iCs/>
                <w:szCs w:val="24"/>
              </w:rPr>
              <w:t>or state</w:t>
            </w:r>
            <w:r w:rsidRPr="00645306">
              <w:rPr>
                <w:rFonts w:eastAsia="Times New Roman" w:cs="Times New Roman"/>
                <w:b/>
                <w:i/>
                <w:iCs/>
                <w:szCs w:val="24"/>
              </w:rPr>
              <w:t xml:space="preserve"> “There are no Particular Conditions of Contract applicable to GCC Clause 24.”</w:t>
            </w:r>
            <w:r w:rsidRPr="00645306">
              <w:rPr>
                <w:rFonts w:eastAsia="Times New Roman" w:cs="Times New Roman"/>
                <w:i/>
                <w:iCs/>
                <w:szCs w:val="24"/>
              </w:rPr>
              <w:t>]</w:t>
            </w:r>
          </w:p>
          <w:p w14:paraId="6AF726FD" w14:textId="3992CE00" w:rsidR="006B3AA5" w:rsidRPr="00645306" w:rsidRDefault="006B3AA5" w:rsidP="006B3AA5">
            <w:pPr>
              <w:suppressAutoHyphens/>
              <w:spacing w:after="160" w:line="240" w:lineRule="auto"/>
              <w:ind w:left="691"/>
              <w:rPr>
                <w:rFonts w:eastAsia="Times New Roman" w:cs="Times New Roman"/>
                <w:szCs w:val="24"/>
              </w:rPr>
            </w:pPr>
          </w:p>
        </w:tc>
      </w:tr>
    </w:tbl>
    <w:p w14:paraId="53E93603" w14:textId="5CA6BC76" w:rsidR="006B3AA5" w:rsidRPr="00645306" w:rsidRDefault="006B3AA5" w:rsidP="005576F8">
      <w:pPr>
        <w:pStyle w:val="Heading4PCC"/>
      </w:pPr>
      <w:bookmarkStart w:id="3057" w:name="_Toc521497315"/>
      <w:bookmarkStart w:id="3058" w:name="_Toc210987074"/>
      <w:bookmarkStart w:id="3059" w:name="_Toc30444126"/>
      <w:bookmarkStart w:id="3060" w:name="_Toc55760622"/>
      <w:bookmarkStart w:id="3061" w:name="_Toc55765925"/>
      <w:bookmarkStart w:id="3062" w:name="_Toc56639282"/>
      <w:bookmarkStart w:id="3063" w:name="_Toc194593422"/>
      <w:bookmarkStart w:id="3064" w:name="_Toc195801373"/>
      <w:r w:rsidRPr="00645306">
        <w:lastRenderedPageBreak/>
        <w:t>Inspection</w:t>
      </w:r>
      <w:r w:rsidRPr="00645306">
        <w:rPr>
          <w:rStyle w:val="Heading4PCCChar"/>
        </w:rPr>
        <w:t>s</w:t>
      </w:r>
      <w:r w:rsidRPr="00645306">
        <w:t xml:space="preserve"> and Tests (GCC Clause 25)</w:t>
      </w:r>
      <w:bookmarkEnd w:id="3057"/>
      <w:bookmarkEnd w:id="3058"/>
      <w:bookmarkEnd w:id="3059"/>
      <w:bookmarkEnd w:id="3060"/>
      <w:bookmarkEnd w:id="3061"/>
      <w:bookmarkEnd w:id="3062"/>
      <w:bookmarkEnd w:id="3063"/>
      <w:bookmarkEnd w:id="3064"/>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B3AA5" w:rsidRPr="00645306" w14:paraId="51FD00A5" w14:textId="77777777" w:rsidTr="006B3AA5">
        <w:tc>
          <w:tcPr>
            <w:tcW w:w="1872" w:type="dxa"/>
          </w:tcPr>
          <w:p w14:paraId="34C9F040" w14:textId="77777777" w:rsidR="006B3AA5" w:rsidRPr="00645306" w:rsidRDefault="006B3AA5" w:rsidP="006B3AA5">
            <w:pPr>
              <w:tabs>
                <w:tab w:val="left" w:pos="3960"/>
              </w:tabs>
              <w:suppressAutoHyphens/>
              <w:spacing w:after="0" w:line="240" w:lineRule="auto"/>
              <w:ind w:right="-72" w:firstLine="14"/>
              <w:rPr>
                <w:rFonts w:eastAsia="Times New Roman" w:cs="Times New Roman"/>
                <w:szCs w:val="24"/>
              </w:rPr>
            </w:pPr>
            <w:r w:rsidRPr="00645306">
              <w:rPr>
                <w:rFonts w:eastAsia="Times New Roman" w:cs="Times New Roman"/>
                <w:szCs w:val="24"/>
              </w:rPr>
              <w:t>GCC 25</w:t>
            </w:r>
          </w:p>
        </w:tc>
        <w:tc>
          <w:tcPr>
            <w:tcW w:w="7236" w:type="dxa"/>
          </w:tcPr>
          <w:p w14:paraId="421294F3" w14:textId="77777777" w:rsidR="006B3AA5" w:rsidRPr="00645306" w:rsidRDefault="006B3AA5" w:rsidP="006B3AA5">
            <w:pPr>
              <w:suppressAutoHyphens/>
              <w:spacing w:after="160" w:line="240" w:lineRule="auto"/>
              <w:ind w:left="734" w:right="-72" w:hanging="734"/>
              <w:rPr>
                <w:rFonts w:eastAsia="Times New Roman" w:cs="Times New Roman"/>
                <w:b/>
                <w:i/>
                <w:iCs/>
                <w:szCs w:val="24"/>
              </w:rPr>
            </w:pPr>
            <w:r w:rsidRPr="00645306">
              <w:rPr>
                <w:rFonts w:eastAsia="Times New Roman" w:cs="Times New Roman"/>
                <w:i/>
                <w:iCs/>
                <w:szCs w:val="24"/>
              </w:rPr>
              <w:t>[Insert:</w:t>
            </w:r>
            <w:r w:rsidRPr="00645306">
              <w:rPr>
                <w:rFonts w:eastAsia="Times New Roman" w:cs="Times New Roman"/>
                <w:b/>
                <w:i/>
                <w:iCs/>
                <w:szCs w:val="24"/>
              </w:rPr>
              <w:t xml:space="preserve">  necessary and appropriate clauses, </w:t>
            </w:r>
            <w:r w:rsidRPr="00645306">
              <w:rPr>
                <w:rFonts w:eastAsia="Times New Roman" w:cs="Times New Roman"/>
                <w:i/>
                <w:iCs/>
                <w:szCs w:val="24"/>
              </w:rPr>
              <w:t>or state</w:t>
            </w:r>
            <w:r w:rsidRPr="00645306">
              <w:rPr>
                <w:rFonts w:eastAsia="Times New Roman" w:cs="Times New Roman"/>
                <w:b/>
                <w:i/>
                <w:iCs/>
                <w:szCs w:val="24"/>
              </w:rPr>
              <w:t xml:space="preserve"> “There are no Particular Conditions of Contract applicable to GCC Clause 25.”</w:t>
            </w:r>
            <w:r w:rsidRPr="00645306">
              <w:rPr>
                <w:rFonts w:eastAsia="Times New Roman" w:cs="Times New Roman"/>
                <w:i/>
                <w:iCs/>
                <w:szCs w:val="24"/>
              </w:rPr>
              <w:t>]</w:t>
            </w:r>
          </w:p>
          <w:p w14:paraId="5DE915FA" w14:textId="1D1397F1" w:rsidR="006B3AA5" w:rsidRPr="00645306" w:rsidRDefault="006B3AA5" w:rsidP="006B3AA5">
            <w:pPr>
              <w:suppressAutoHyphens/>
              <w:spacing w:after="160" w:line="240" w:lineRule="auto"/>
              <w:ind w:left="691"/>
              <w:rPr>
                <w:rFonts w:eastAsia="Times New Roman" w:cs="Times New Roman"/>
                <w:szCs w:val="24"/>
              </w:rPr>
            </w:pPr>
          </w:p>
        </w:tc>
      </w:tr>
    </w:tbl>
    <w:p w14:paraId="720E9833" w14:textId="77777777" w:rsidR="006B3AA5" w:rsidRPr="00645306" w:rsidRDefault="006B3AA5" w:rsidP="005576F8">
      <w:pPr>
        <w:pStyle w:val="Heading4PCC"/>
      </w:pPr>
      <w:bookmarkStart w:id="3065" w:name="_Toc521497316"/>
      <w:bookmarkStart w:id="3066" w:name="_Toc210987075"/>
      <w:bookmarkStart w:id="3067" w:name="_Toc30444127"/>
      <w:bookmarkStart w:id="3068" w:name="_Toc55760623"/>
      <w:bookmarkStart w:id="3069" w:name="_Toc55765926"/>
      <w:bookmarkStart w:id="3070" w:name="_Toc56639283"/>
      <w:bookmarkStart w:id="3071" w:name="_Toc194593423"/>
      <w:bookmarkStart w:id="3072" w:name="_Toc195801374"/>
      <w:r w:rsidRPr="00645306">
        <w:t>Installation of the System (GCC Clause 26)</w:t>
      </w:r>
      <w:bookmarkEnd w:id="3065"/>
      <w:bookmarkEnd w:id="3066"/>
      <w:bookmarkEnd w:id="3067"/>
      <w:bookmarkEnd w:id="3068"/>
      <w:bookmarkEnd w:id="3069"/>
      <w:bookmarkEnd w:id="3070"/>
      <w:bookmarkEnd w:id="3071"/>
      <w:bookmarkEnd w:id="3072"/>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B3AA5" w:rsidRPr="00645306" w14:paraId="645BBA57" w14:textId="77777777" w:rsidTr="006B3AA5">
        <w:tc>
          <w:tcPr>
            <w:tcW w:w="1872" w:type="dxa"/>
          </w:tcPr>
          <w:p w14:paraId="34F1C9B3" w14:textId="77777777" w:rsidR="006B3AA5" w:rsidRPr="00645306" w:rsidRDefault="006B3AA5" w:rsidP="006B3AA5">
            <w:pPr>
              <w:tabs>
                <w:tab w:val="left" w:pos="3960"/>
              </w:tabs>
              <w:suppressAutoHyphens/>
              <w:spacing w:after="0" w:line="240" w:lineRule="auto"/>
              <w:ind w:right="-72" w:firstLine="14"/>
              <w:rPr>
                <w:rFonts w:eastAsia="Times New Roman" w:cs="Times New Roman"/>
                <w:szCs w:val="24"/>
              </w:rPr>
            </w:pPr>
            <w:r w:rsidRPr="00645306">
              <w:rPr>
                <w:rFonts w:eastAsia="Times New Roman" w:cs="Times New Roman"/>
                <w:szCs w:val="24"/>
              </w:rPr>
              <w:t>GCC 26</w:t>
            </w:r>
          </w:p>
        </w:tc>
        <w:tc>
          <w:tcPr>
            <w:tcW w:w="7236" w:type="dxa"/>
          </w:tcPr>
          <w:p w14:paraId="3AD3A488" w14:textId="77777777" w:rsidR="006B3AA5" w:rsidRPr="00645306" w:rsidRDefault="006B3AA5" w:rsidP="006B3AA5">
            <w:pPr>
              <w:keepLines/>
              <w:tabs>
                <w:tab w:val="left" w:pos="3960"/>
              </w:tabs>
              <w:suppressAutoHyphens/>
              <w:spacing w:after="240" w:line="240" w:lineRule="auto"/>
              <w:ind w:left="734" w:right="-72" w:hanging="734"/>
              <w:rPr>
                <w:rFonts w:eastAsia="Times New Roman" w:cs="Times New Roman"/>
                <w:szCs w:val="24"/>
              </w:rPr>
            </w:pPr>
            <w:r w:rsidRPr="00645306">
              <w:rPr>
                <w:rFonts w:eastAsia="Times New Roman" w:cs="Times New Roman"/>
                <w:i/>
                <w:iCs/>
                <w:szCs w:val="24"/>
              </w:rPr>
              <w:t>[Insert:</w:t>
            </w:r>
            <w:r w:rsidRPr="00645306">
              <w:rPr>
                <w:rFonts w:eastAsia="Times New Roman" w:cs="Times New Roman"/>
                <w:b/>
                <w:i/>
                <w:iCs/>
                <w:szCs w:val="24"/>
              </w:rPr>
              <w:t xml:space="preserve">  necessary and appropriate clauses, </w:t>
            </w:r>
            <w:r w:rsidRPr="00645306">
              <w:rPr>
                <w:rFonts w:eastAsia="Times New Roman" w:cs="Times New Roman"/>
                <w:i/>
                <w:iCs/>
                <w:szCs w:val="24"/>
              </w:rPr>
              <w:t>or state</w:t>
            </w:r>
            <w:r w:rsidRPr="00645306">
              <w:rPr>
                <w:rFonts w:eastAsia="Times New Roman" w:cs="Times New Roman"/>
                <w:b/>
                <w:i/>
                <w:iCs/>
                <w:szCs w:val="24"/>
              </w:rPr>
              <w:t xml:space="preserve"> “There are no Particular Conditions of Contract applicable to GCC Clause 26.”</w:t>
            </w:r>
            <w:r w:rsidRPr="00645306">
              <w:rPr>
                <w:rFonts w:eastAsia="Times New Roman" w:cs="Times New Roman"/>
                <w:i/>
                <w:iCs/>
                <w:szCs w:val="24"/>
              </w:rPr>
              <w:t>]</w:t>
            </w:r>
          </w:p>
        </w:tc>
      </w:tr>
    </w:tbl>
    <w:p w14:paraId="2E0879A4" w14:textId="77777777" w:rsidR="006B3AA5" w:rsidRPr="00645306" w:rsidRDefault="006B3AA5" w:rsidP="005576F8">
      <w:pPr>
        <w:pStyle w:val="Heading4PCC"/>
      </w:pPr>
      <w:bookmarkStart w:id="3073" w:name="_Toc521497317"/>
      <w:bookmarkStart w:id="3074" w:name="_Toc210987076"/>
      <w:bookmarkStart w:id="3075" w:name="_Toc30444128"/>
      <w:bookmarkStart w:id="3076" w:name="_Toc55760624"/>
      <w:bookmarkStart w:id="3077" w:name="_Toc55765927"/>
      <w:bookmarkStart w:id="3078" w:name="_Toc56639284"/>
      <w:bookmarkStart w:id="3079" w:name="_Toc194593424"/>
      <w:bookmarkStart w:id="3080" w:name="_Toc195801375"/>
      <w:r w:rsidRPr="00645306">
        <w:t>Commissioning and Operational Acceptance (GCC Clause 27)</w:t>
      </w:r>
      <w:bookmarkEnd w:id="3073"/>
      <w:bookmarkEnd w:id="3074"/>
      <w:bookmarkEnd w:id="3075"/>
      <w:bookmarkEnd w:id="3076"/>
      <w:bookmarkEnd w:id="3077"/>
      <w:bookmarkEnd w:id="3078"/>
      <w:bookmarkEnd w:id="3079"/>
      <w:bookmarkEnd w:id="3080"/>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B3AA5" w:rsidRPr="00645306" w14:paraId="26EC2B6F" w14:textId="77777777" w:rsidTr="006B3AA5">
        <w:tc>
          <w:tcPr>
            <w:tcW w:w="1872" w:type="dxa"/>
          </w:tcPr>
          <w:p w14:paraId="162F60D9" w14:textId="77777777" w:rsidR="006B3AA5" w:rsidRPr="00645306" w:rsidRDefault="006B3AA5" w:rsidP="006B3AA5">
            <w:pPr>
              <w:tabs>
                <w:tab w:val="left" w:pos="3960"/>
              </w:tabs>
              <w:suppressAutoHyphens/>
              <w:spacing w:after="0" w:line="240" w:lineRule="auto"/>
              <w:ind w:right="-72" w:firstLine="14"/>
              <w:rPr>
                <w:rFonts w:eastAsia="Times New Roman" w:cs="Times New Roman"/>
                <w:szCs w:val="24"/>
              </w:rPr>
            </w:pPr>
            <w:r w:rsidRPr="00645306">
              <w:rPr>
                <w:rFonts w:eastAsia="Times New Roman" w:cs="Times New Roman"/>
                <w:szCs w:val="24"/>
              </w:rPr>
              <w:t>GCC 27.2.1</w:t>
            </w:r>
          </w:p>
        </w:tc>
        <w:tc>
          <w:tcPr>
            <w:tcW w:w="7236" w:type="dxa"/>
          </w:tcPr>
          <w:p w14:paraId="32A31743" w14:textId="77777777" w:rsidR="006B3AA5" w:rsidRPr="00645306" w:rsidRDefault="006B3AA5" w:rsidP="006B3AA5">
            <w:pPr>
              <w:suppressAutoHyphens/>
              <w:spacing w:after="160" w:line="240" w:lineRule="auto"/>
              <w:ind w:left="734" w:right="-72" w:hanging="734"/>
              <w:rPr>
                <w:rFonts w:eastAsia="Times New Roman" w:cs="Times New Roman"/>
                <w:szCs w:val="24"/>
              </w:rPr>
            </w:pPr>
            <w:r w:rsidRPr="00645306">
              <w:rPr>
                <w:rFonts w:eastAsia="Times New Roman" w:cs="Times New Roman"/>
                <w:szCs w:val="24"/>
              </w:rPr>
              <w:t xml:space="preserve">Operational Acceptance Testing shall be conducted in accordance with </w:t>
            </w:r>
            <w:r w:rsidRPr="00645306">
              <w:rPr>
                <w:rFonts w:eastAsia="Times New Roman" w:cs="Times New Roman"/>
                <w:i/>
                <w:iCs/>
                <w:szCs w:val="24"/>
              </w:rPr>
              <w:t>[</w:t>
            </w:r>
            <w:proofErr w:type="gramStart"/>
            <w:r w:rsidRPr="00645306">
              <w:rPr>
                <w:rFonts w:eastAsia="Times New Roman" w:cs="Times New Roman"/>
                <w:i/>
                <w:iCs/>
                <w:szCs w:val="24"/>
              </w:rPr>
              <w:t>specify:</w:t>
            </w:r>
            <w:proofErr w:type="gramEnd"/>
            <w:r w:rsidRPr="00645306">
              <w:rPr>
                <w:rFonts w:eastAsia="Times New Roman" w:cs="Times New Roman"/>
                <w:b/>
                <w:i/>
                <w:iCs/>
                <w:szCs w:val="24"/>
              </w:rPr>
              <w:t xml:space="preserve"> System or the Subsystems, the tests, the test procedures, and the required results for acceptance; </w:t>
            </w:r>
            <w:r w:rsidRPr="00645306">
              <w:rPr>
                <w:rFonts w:eastAsia="Times New Roman" w:cs="Times New Roman"/>
                <w:i/>
                <w:iCs/>
                <w:szCs w:val="24"/>
              </w:rPr>
              <w:t>alternatively reference the relevant section(s) of the Technical Requirements where acceptance testing details are given</w:t>
            </w:r>
            <w:r w:rsidRPr="00645306">
              <w:rPr>
                <w:rFonts w:eastAsia="Times New Roman" w:cs="Times New Roman"/>
                <w:b/>
                <w:i/>
                <w:iCs/>
                <w:szCs w:val="24"/>
              </w:rPr>
              <w:t>.</w:t>
            </w:r>
            <w:r w:rsidRPr="00645306">
              <w:rPr>
                <w:rFonts w:eastAsia="Times New Roman" w:cs="Times New Roman"/>
                <w:i/>
                <w:iCs/>
                <w:szCs w:val="24"/>
              </w:rPr>
              <w:t>]</w:t>
            </w:r>
          </w:p>
          <w:p w14:paraId="35C0222F" w14:textId="0823EF20" w:rsidR="006B3AA5" w:rsidRPr="00645306" w:rsidRDefault="006B3AA5" w:rsidP="006B3AA5">
            <w:pPr>
              <w:suppressAutoHyphens/>
              <w:spacing w:after="160" w:line="240" w:lineRule="auto"/>
              <w:ind w:left="691"/>
              <w:rPr>
                <w:rFonts w:eastAsia="Times New Roman" w:cs="Times New Roman"/>
                <w:szCs w:val="24"/>
              </w:rPr>
            </w:pPr>
          </w:p>
        </w:tc>
      </w:tr>
      <w:tr w:rsidR="006B3AA5" w:rsidRPr="00645306" w14:paraId="234DD174" w14:textId="77777777" w:rsidTr="006B3AA5">
        <w:tc>
          <w:tcPr>
            <w:tcW w:w="1872" w:type="dxa"/>
          </w:tcPr>
          <w:p w14:paraId="4D4B0A4E" w14:textId="77777777" w:rsidR="006B3AA5" w:rsidRPr="00645306" w:rsidRDefault="006B3AA5" w:rsidP="006B3AA5">
            <w:pPr>
              <w:tabs>
                <w:tab w:val="left" w:pos="3960"/>
              </w:tabs>
              <w:suppressAutoHyphens/>
              <w:spacing w:after="0" w:line="240" w:lineRule="auto"/>
              <w:ind w:right="-72" w:firstLine="14"/>
              <w:rPr>
                <w:rFonts w:eastAsia="Times New Roman" w:cs="Times New Roman"/>
                <w:szCs w:val="24"/>
              </w:rPr>
            </w:pPr>
            <w:r w:rsidRPr="00645306">
              <w:rPr>
                <w:rFonts w:eastAsia="Times New Roman" w:cs="Times New Roman"/>
                <w:szCs w:val="24"/>
              </w:rPr>
              <w:t>GCC 27.2.2</w:t>
            </w:r>
          </w:p>
        </w:tc>
        <w:tc>
          <w:tcPr>
            <w:tcW w:w="7236" w:type="dxa"/>
          </w:tcPr>
          <w:p w14:paraId="52D72907" w14:textId="77777777" w:rsidR="006B3AA5" w:rsidRPr="00645306" w:rsidRDefault="006B3AA5" w:rsidP="006B3AA5">
            <w:pPr>
              <w:tabs>
                <w:tab w:val="left" w:pos="3960"/>
              </w:tabs>
              <w:suppressAutoHyphens/>
              <w:spacing w:after="240" w:line="240" w:lineRule="auto"/>
              <w:ind w:left="734" w:right="-72" w:hanging="734"/>
              <w:rPr>
                <w:rFonts w:eastAsia="Times New Roman" w:cs="Times New Roman"/>
                <w:szCs w:val="24"/>
              </w:rPr>
            </w:pPr>
            <w:r w:rsidRPr="00645306">
              <w:rPr>
                <w:rFonts w:eastAsia="Times New Roman" w:cs="Times New Roman"/>
                <w:szCs w:val="24"/>
              </w:rPr>
              <w:t xml:space="preserve">If the Operational Acceptance Test of the System, or Subsystem(s), cannot be successfully completed within </w:t>
            </w:r>
            <w:r w:rsidRPr="00645306">
              <w:rPr>
                <w:rFonts w:eastAsia="Times New Roman" w:cs="Times New Roman"/>
                <w:i/>
                <w:iCs/>
                <w:szCs w:val="24"/>
              </w:rPr>
              <w:t>[</w:t>
            </w:r>
            <w:proofErr w:type="gramStart"/>
            <w:r w:rsidRPr="00645306">
              <w:rPr>
                <w:rFonts w:eastAsia="Times New Roman" w:cs="Times New Roman"/>
                <w:i/>
                <w:iCs/>
                <w:szCs w:val="24"/>
              </w:rPr>
              <w:t>insert:</w:t>
            </w:r>
            <w:proofErr w:type="gramEnd"/>
            <w:r w:rsidRPr="00645306">
              <w:rPr>
                <w:rFonts w:eastAsia="Times New Roman" w:cs="Times New Roman"/>
                <w:b/>
                <w:i/>
                <w:iCs/>
                <w:szCs w:val="24"/>
              </w:rPr>
              <w:t xml:space="preserve"> number no more than ninety (90)</w:t>
            </w:r>
            <w:r w:rsidRPr="00645306">
              <w:rPr>
                <w:rFonts w:eastAsia="Times New Roman" w:cs="Times New Roman"/>
                <w:i/>
                <w:iCs/>
                <w:szCs w:val="24"/>
              </w:rPr>
              <w:t>]</w:t>
            </w:r>
            <w:r w:rsidRPr="00645306">
              <w:rPr>
                <w:rFonts w:eastAsia="Times New Roman" w:cs="Times New Roman"/>
                <w:b/>
                <w:szCs w:val="24"/>
              </w:rPr>
              <w:t xml:space="preserve"> </w:t>
            </w:r>
            <w:r w:rsidRPr="00645306">
              <w:rPr>
                <w:rFonts w:eastAsia="Times New Roman" w:cs="Times New Roman"/>
                <w:szCs w:val="24"/>
              </w:rPr>
              <w:t>days from the date of Installation or any other period agreed upon by the Purchaser and the Supplier, then GCC 27.3.5 (a) or (b) shall apply, as the circumstances may dictate.</w:t>
            </w:r>
          </w:p>
        </w:tc>
      </w:tr>
    </w:tbl>
    <w:p w14:paraId="7B6915CB" w14:textId="2C539767" w:rsidR="006B3AA5" w:rsidRPr="00645306" w:rsidRDefault="006B3AA5" w:rsidP="005E3E29">
      <w:pPr>
        <w:pStyle w:val="Heading3PCC"/>
      </w:pPr>
      <w:bookmarkStart w:id="3081" w:name="_Toc521497318"/>
      <w:bookmarkStart w:id="3082" w:name="_Toc210987077"/>
      <w:bookmarkStart w:id="3083" w:name="_Toc30444129"/>
      <w:bookmarkStart w:id="3084" w:name="_Toc55485447"/>
      <w:bookmarkStart w:id="3085" w:name="_Toc55540648"/>
      <w:bookmarkStart w:id="3086" w:name="_Toc55540975"/>
      <w:bookmarkStart w:id="3087" w:name="_Toc55561681"/>
      <w:bookmarkStart w:id="3088" w:name="_Toc55734930"/>
      <w:bookmarkStart w:id="3089" w:name="_Toc55735034"/>
      <w:bookmarkStart w:id="3090" w:name="_Toc55746838"/>
      <w:bookmarkStart w:id="3091" w:name="_Toc55760625"/>
      <w:bookmarkStart w:id="3092" w:name="_Toc55760968"/>
      <w:bookmarkStart w:id="3093" w:name="_Toc55765928"/>
      <w:bookmarkStart w:id="3094" w:name="_Toc55933381"/>
      <w:bookmarkStart w:id="3095" w:name="_Toc56639285"/>
      <w:bookmarkStart w:id="3096" w:name="_Toc194593425"/>
      <w:bookmarkStart w:id="3097" w:name="_Toc195801376"/>
      <w:r w:rsidRPr="00645306">
        <w:t>F.</w:t>
      </w:r>
      <w:r w:rsidR="003373B5" w:rsidRPr="00645306">
        <w:tab/>
      </w:r>
      <w:r w:rsidR="003373B5" w:rsidRPr="00645306">
        <w:tab/>
      </w:r>
      <w:r w:rsidRPr="00645306">
        <w:t>Guarantees and Liabilities</w:t>
      </w:r>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p>
    <w:p w14:paraId="097617F7" w14:textId="77777777" w:rsidR="006B3AA5" w:rsidRPr="00645306" w:rsidRDefault="006B3AA5" w:rsidP="005576F8">
      <w:pPr>
        <w:pStyle w:val="Heading4PCC"/>
      </w:pPr>
      <w:bookmarkStart w:id="3098" w:name="_Toc521497319"/>
      <w:bookmarkStart w:id="3099" w:name="_Toc210987078"/>
      <w:bookmarkStart w:id="3100" w:name="_Toc30444130"/>
      <w:bookmarkStart w:id="3101" w:name="_Toc55760626"/>
      <w:bookmarkStart w:id="3102" w:name="_Toc55765929"/>
      <w:bookmarkStart w:id="3103" w:name="_Toc56639286"/>
      <w:bookmarkStart w:id="3104" w:name="_Toc194593426"/>
      <w:bookmarkStart w:id="3105" w:name="_Toc195801377"/>
      <w:r w:rsidRPr="00645306">
        <w:t>Operational Acceptance Time Guarantee (GCC Clause 28)</w:t>
      </w:r>
      <w:bookmarkEnd w:id="3098"/>
      <w:bookmarkEnd w:id="3099"/>
      <w:bookmarkEnd w:id="3100"/>
      <w:bookmarkEnd w:id="3101"/>
      <w:bookmarkEnd w:id="3102"/>
      <w:bookmarkEnd w:id="3103"/>
      <w:bookmarkEnd w:id="3104"/>
      <w:bookmarkEnd w:id="3105"/>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B3AA5" w:rsidRPr="00645306" w14:paraId="114135F0" w14:textId="77777777" w:rsidTr="006B3AA5">
        <w:tc>
          <w:tcPr>
            <w:tcW w:w="1872" w:type="dxa"/>
          </w:tcPr>
          <w:p w14:paraId="12822517" w14:textId="77777777" w:rsidR="006B3AA5" w:rsidRPr="00645306" w:rsidRDefault="006B3AA5" w:rsidP="006B3AA5">
            <w:pPr>
              <w:tabs>
                <w:tab w:val="left" w:pos="3960"/>
              </w:tabs>
              <w:suppressAutoHyphens/>
              <w:spacing w:after="0" w:line="240" w:lineRule="auto"/>
              <w:ind w:right="-72" w:firstLine="18"/>
              <w:rPr>
                <w:rFonts w:eastAsia="Times New Roman" w:cs="Times New Roman"/>
                <w:szCs w:val="24"/>
              </w:rPr>
            </w:pPr>
            <w:r w:rsidRPr="00645306">
              <w:rPr>
                <w:rFonts w:eastAsia="Times New Roman" w:cs="Times New Roman"/>
                <w:szCs w:val="24"/>
              </w:rPr>
              <w:t>GCC 28.2</w:t>
            </w:r>
          </w:p>
        </w:tc>
        <w:tc>
          <w:tcPr>
            <w:tcW w:w="7236" w:type="dxa"/>
          </w:tcPr>
          <w:p w14:paraId="25D5AC56" w14:textId="77777777" w:rsidR="006B3AA5" w:rsidRPr="00645306" w:rsidRDefault="006B3AA5" w:rsidP="006B3AA5">
            <w:pPr>
              <w:tabs>
                <w:tab w:val="left" w:pos="3960"/>
              </w:tabs>
              <w:suppressAutoHyphens/>
              <w:spacing w:after="160" w:line="240" w:lineRule="auto"/>
              <w:ind w:left="734" w:right="-72" w:hanging="734"/>
              <w:rPr>
                <w:rFonts w:eastAsia="Times New Roman" w:cs="Times New Roman"/>
                <w:szCs w:val="24"/>
              </w:rPr>
            </w:pPr>
            <w:r w:rsidRPr="00645306">
              <w:rPr>
                <w:rFonts w:eastAsia="Times New Roman" w:cs="Times New Roman"/>
                <w:szCs w:val="24"/>
              </w:rPr>
              <w:t xml:space="preserve">At Purchaser’s option, liquidated damages may be assessed at </w:t>
            </w:r>
            <w:r w:rsidRPr="00645306">
              <w:rPr>
                <w:rFonts w:eastAsia="Times New Roman" w:cs="Times New Roman"/>
                <w:b/>
                <w:szCs w:val="24"/>
              </w:rPr>
              <w:t>one</w:t>
            </w:r>
            <w:r w:rsidRPr="00645306">
              <w:rPr>
                <w:rFonts w:eastAsia="Times New Roman" w:cs="Times New Roman"/>
                <w:szCs w:val="24"/>
              </w:rPr>
              <w:t xml:space="preserve"> </w:t>
            </w:r>
            <w:r w:rsidRPr="00645306">
              <w:rPr>
                <w:rFonts w:eastAsia="Times New Roman" w:cs="Times New Roman"/>
                <w:b/>
                <w:i/>
                <w:iCs/>
                <w:szCs w:val="24"/>
              </w:rPr>
              <w:t xml:space="preserve">half of one </w:t>
            </w:r>
            <w:r w:rsidRPr="00645306">
              <w:rPr>
                <w:rFonts w:eastAsia="Times New Roman" w:cs="Times New Roman"/>
                <w:b/>
                <w:szCs w:val="24"/>
              </w:rPr>
              <w:t>percent (0.5%) of the Contract Price per week of delay.</w:t>
            </w:r>
            <w:r w:rsidRPr="00645306">
              <w:rPr>
                <w:rFonts w:eastAsia="Times New Roman" w:cs="Times New Roman"/>
                <w:szCs w:val="24"/>
              </w:rPr>
              <w:t xml:space="preserve"> The maximum liquidated damages are</w:t>
            </w:r>
            <w:r w:rsidRPr="00645306">
              <w:rPr>
                <w:rFonts w:eastAsia="Times New Roman" w:cs="Times New Roman"/>
                <w:b/>
                <w:i/>
                <w:iCs/>
                <w:szCs w:val="24"/>
              </w:rPr>
              <w:t xml:space="preserve"> ten </w:t>
            </w:r>
            <w:r w:rsidRPr="00645306">
              <w:rPr>
                <w:rFonts w:eastAsia="Times New Roman" w:cs="Times New Roman"/>
                <w:b/>
                <w:szCs w:val="24"/>
              </w:rPr>
              <w:t>percent (10%)</w:t>
            </w:r>
            <w:r w:rsidRPr="00645306">
              <w:rPr>
                <w:rFonts w:eastAsia="Times New Roman" w:cs="Times New Roman"/>
                <w:szCs w:val="24"/>
              </w:rPr>
              <w:t xml:space="preserve"> of the Contract Price, or relevant part of the Contract Price if the liquidated damages apply to a Subsystem. For clarity, a week of delay consists of seven (7) calendar days.</w:t>
            </w:r>
          </w:p>
        </w:tc>
      </w:tr>
      <w:tr w:rsidR="006B3AA5" w:rsidRPr="00645306" w14:paraId="03480680" w14:textId="77777777" w:rsidTr="006B3AA5">
        <w:tc>
          <w:tcPr>
            <w:tcW w:w="1872" w:type="dxa"/>
          </w:tcPr>
          <w:p w14:paraId="0DBEF1BC" w14:textId="77777777" w:rsidR="006B3AA5" w:rsidRPr="00645306" w:rsidRDefault="006B3AA5" w:rsidP="006B3AA5">
            <w:pPr>
              <w:tabs>
                <w:tab w:val="left" w:pos="3960"/>
              </w:tabs>
              <w:suppressAutoHyphens/>
              <w:spacing w:after="0" w:line="240" w:lineRule="auto"/>
              <w:ind w:right="-72" w:firstLine="14"/>
              <w:rPr>
                <w:rFonts w:eastAsia="Times New Roman" w:cs="Times New Roman"/>
                <w:szCs w:val="24"/>
              </w:rPr>
            </w:pPr>
            <w:r w:rsidRPr="00645306">
              <w:rPr>
                <w:rFonts w:eastAsia="Times New Roman" w:cs="Times New Roman"/>
                <w:szCs w:val="24"/>
              </w:rPr>
              <w:lastRenderedPageBreak/>
              <w:t>GCC 28.3</w:t>
            </w:r>
          </w:p>
        </w:tc>
        <w:tc>
          <w:tcPr>
            <w:tcW w:w="7236" w:type="dxa"/>
          </w:tcPr>
          <w:p w14:paraId="714C7FF4" w14:textId="77777777" w:rsidR="006B3AA5" w:rsidRPr="00645306" w:rsidRDefault="006B3AA5" w:rsidP="006B3AA5">
            <w:pPr>
              <w:suppressAutoHyphens/>
              <w:spacing w:after="160" w:line="240" w:lineRule="auto"/>
              <w:ind w:left="734" w:right="-72" w:hanging="734"/>
              <w:rPr>
                <w:rFonts w:eastAsia="Times New Roman" w:cs="Times New Roman"/>
                <w:szCs w:val="24"/>
              </w:rPr>
            </w:pPr>
            <w:r w:rsidRPr="00645306">
              <w:rPr>
                <w:rFonts w:eastAsia="Times New Roman" w:cs="Times New Roman"/>
                <w:szCs w:val="24"/>
              </w:rPr>
              <w:t xml:space="preserve">Liquidated damages shall be assessed </w:t>
            </w:r>
            <w:r w:rsidRPr="00645306">
              <w:rPr>
                <w:rFonts w:eastAsia="Times New Roman" w:cs="Times New Roman"/>
                <w:i/>
                <w:iCs/>
                <w:szCs w:val="24"/>
              </w:rPr>
              <w:t>[state</w:t>
            </w:r>
            <w:proofErr w:type="gramStart"/>
            <w:r w:rsidRPr="00645306">
              <w:rPr>
                <w:rFonts w:eastAsia="Times New Roman" w:cs="Times New Roman"/>
                <w:i/>
                <w:iCs/>
                <w:szCs w:val="24"/>
              </w:rPr>
              <w:t>:</w:t>
            </w:r>
            <w:r w:rsidRPr="00645306">
              <w:rPr>
                <w:rFonts w:eastAsia="Times New Roman" w:cs="Times New Roman"/>
                <w:b/>
                <w:i/>
                <w:iCs/>
                <w:szCs w:val="24"/>
              </w:rPr>
              <w:t xml:space="preserve">  “</w:t>
            </w:r>
            <w:proofErr w:type="gramEnd"/>
            <w:r w:rsidRPr="00645306">
              <w:rPr>
                <w:rFonts w:eastAsia="Times New Roman" w:cs="Times New Roman"/>
                <w:b/>
                <w:i/>
                <w:iCs/>
                <w:szCs w:val="24"/>
              </w:rPr>
              <w:t xml:space="preserve">only with respect to achieving Operational Acceptance;” </w:t>
            </w:r>
            <w:r w:rsidRPr="00645306">
              <w:rPr>
                <w:rFonts w:eastAsia="Times New Roman" w:cs="Times New Roman"/>
                <w:i/>
                <w:iCs/>
                <w:szCs w:val="24"/>
              </w:rPr>
              <w:t xml:space="preserve">otherwise, </w:t>
            </w:r>
            <w:proofErr w:type="gramStart"/>
            <w:r w:rsidRPr="00645306">
              <w:rPr>
                <w:rFonts w:eastAsia="Times New Roman" w:cs="Times New Roman"/>
                <w:i/>
                <w:iCs/>
                <w:szCs w:val="24"/>
              </w:rPr>
              <w:t>indicate:</w:t>
            </w:r>
            <w:proofErr w:type="gramEnd"/>
            <w:r w:rsidRPr="00645306">
              <w:rPr>
                <w:rFonts w:eastAsia="Times New Roman" w:cs="Times New Roman"/>
                <w:b/>
                <w:i/>
                <w:iCs/>
                <w:szCs w:val="24"/>
              </w:rPr>
              <w:t xml:space="preserve">  at other milestones, such as Installation</w:t>
            </w:r>
            <w:r w:rsidRPr="00645306">
              <w:rPr>
                <w:rFonts w:eastAsia="Times New Roman" w:cs="Times New Roman"/>
                <w:i/>
                <w:iCs/>
                <w:szCs w:val="24"/>
              </w:rPr>
              <w:t>].</w:t>
            </w:r>
          </w:p>
          <w:p w14:paraId="1ED5987F" w14:textId="1987A963" w:rsidR="006B3AA5" w:rsidRPr="00645306" w:rsidRDefault="006B3AA5" w:rsidP="006B3AA5">
            <w:pPr>
              <w:suppressAutoHyphens/>
              <w:spacing w:after="160" w:line="240" w:lineRule="auto"/>
              <w:ind w:left="691"/>
              <w:rPr>
                <w:rFonts w:eastAsia="Times New Roman" w:cs="Times New Roman"/>
                <w:szCs w:val="24"/>
              </w:rPr>
            </w:pPr>
          </w:p>
        </w:tc>
      </w:tr>
    </w:tbl>
    <w:p w14:paraId="7D2DFF1D" w14:textId="77777777" w:rsidR="006B3AA5" w:rsidRPr="00645306" w:rsidRDefault="006B3AA5" w:rsidP="005576F8">
      <w:pPr>
        <w:pStyle w:val="Heading4PCC"/>
      </w:pPr>
      <w:bookmarkStart w:id="3106" w:name="_Toc521497320"/>
      <w:bookmarkStart w:id="3107" w:name="_Toc210987079"/>
      <w:bookmarkStart w:id="3108" w:name="_Toc30444131"/>
      <w:bookmarkStart w:id="3109" w:name="_Toc55760627"/>
      <w:bookmarkStart w:id="3110" w:name="_Toc55765930"/>
      <w:bookmarkStart w:id="3111" w:name="_Toc56639287"/>
      <w:bookmarkStart w:id="3112" w:name="_Toc194593427"/>
      <w:bookmarkStart w:id="3113" w:name="_Toc195801378"/>
      <w:r w:rsidRPr="00645306">
        <w:t>Representations and Warranties (GCC Clause 29)</w:t>
      </w:r>
      <w:bookmarkEnd w:id="3106"/>
      <w:bookmarkEnd w:id="3107"/>
      <w:bookmarkEnd w:id="3108"/>
      <w:bookmarkEnd w:id="3109"/>
      <w:bookmarkEnd w:id="3110"/>
      <w:bookmarkEnd w:id="3111"/>
      <w:bookmarkEnd w:id="3112"/>
      <w:bookmarkEnd w:id="3113"/>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B3AA5" w:rsidRPr="00645306" w14:paraId="32B0A236" w14:textId="77777777" w:rsidTr="006B3AA5">
        <w:tc>
          <w:tcPr>
            <w:tcW w:w="1872" w:type="dxa"/>
          </w:tcPr>
          <w:p w14:paraId="68A0F897" w14:textId="77777777" w:rsidR="006B3AA5" w:rsidRPr="00645306" w:rsidRDefault="006B3AA5" w:rsidP="006B3AA5">
            <w:pPr>
              <w:tabs>
                <w:tab w:val="left" w:pos="3960"/>
              </w:tabs>
              <w:suppressAutoHyphens/>
              <w:spacing w:after="0" w:line="240" w:lineRule="auto"/>
              <w:ind w:right="-72" w:firstLine="14"/>
              <w:rPr>
                <w:rFonts w:eastAsia="Times New Roman" w:cs="Times New Roman"/>
                <w:szCs w:val="24"/>
              </w:rPr>
            </w:pPr>
            <w:r w:rsidRPr="00645306">
              <w:rPr>
                <w:rFonts w:eastAsia="Times New Roman" w:cs="Times New Roman"/>
                <w:szCs w:val="24"/>
              </w:rPr>
              <w:t>GCC 29.1</w:t>
            </w:r>
          </w:p>
        </w:tc>
        <w:tc>
          <w:tcPr>
            <w:tcW w:w="7236" w:type="dxa"/>
          </w:tcPr>
          <w:p w14:paraId="44FCD628" w14:textId="0398EE1C" w:rsidR="006B3AA5" w:rsidRPr="00645306" w:rsidRDefault="006B3AA5" w:rsidP="003373B5">
            <w:pPr>
              <w:suppressAutoHyphens/>
              <w:spacing w:after="160" w:line="240" w:lineRule="auto"/>
              <w:ind w:left="734" w:right="-72" w:hanging="734"/>
              <w:rPr>
                <w:rFonts w:eastAsia="Times New Roman" w:cs="Times New Roman"/>
                <w:szCs w:val="24"/>
              </w:rPr>
            </w:pPr>
            <w:r w:rsidRPr="00645306">
              <w:rPr>
                <w:rFonts w:eastAsia="Times New Roman" w:cs="Times New Roman"/>
                <w:szCs w:val="24"/>
              </w:rPr>
              <w:t xml:space="preserve">For Software, exceptions or limitations to the Supplier’s warranty obligations shall be as follows: </w:t>
            </w:r>
            <w:r w:rsidRPr="00645306">
              <w:rPr>
                <w:rFonts w:eastAsia="Times New Roman" w:cs="Times New Roman"/>
                <w:i/>
                <w:iCs/>
                <w:szCs w:val="24"/>
              </w:rPr>
              <w:t>[state</w:t>
            </w:r>
            <w:proofErr w:type="gramStart"/>
            <w:r w:rsidRPr="00645306">
              <w:rPr>
                <w:rFonts w:eastAsia="Times New Roman" w:cs="Times New Roman"/>
                <w:i/>
                <w:iCs/>
                <w:szCs w:val="24"/>
              </w:rPr>
              <w:t>:</w:t>
            </w:r>
            <w:r w:rsidRPr="00645306">
              <w:rPr>
                <w:rFonts w:eastAsia="Times New Roman" w:cs="Times New Roman"/>
                <w:b/>
                <w:i/>
                <w:iCs/>
                <w:szCs w:val="24"/>
              </w:rPr>
              <w:t xml:space="preserve">  “</w:t>
            </w:r>
            <w:proofErr w:type="gramEnd"/>
            <w:r w:rsidRPr="00645306">
              <w:rPr>
                <w:rFonts w:eastAsia="Times New Roman" w:cs="Times New Roman"/>
                <w:b/>
                <w:i/>
                <w:iCs/>
                <w:szCs w:val="24"/>
              </w:rPr>
              <w:t xml:space="preserve">None;” </w:t>
            </w:r>
            <w:r w:rsidRPr="00645306">
              <w:rPr>
                <w:rFonts w:eastAsia="Times New Roman" w:cs="Times New Roman"/>
                <w:i/>
                <w:iCs/>
                <w:szCs w:val="24"/>
              </w:rPr>
              <w:t xml:space="preserve">or </w:t>
            </w:r>
            <w:proofErr w:type="gramStart"/>
            <w:r w:rsidRPr="00645306">
              <w:rPr>
                <w:rFonts w:eastAsia="Times New Roman" w:cs="Times New Roman"/>
                <w:i/>
                <w:iCs/>
                <w:szCs w:val="24"/>
              </w:rPr>
              <w:t>specify:</w:t>
            </w:r>
            <w:proofErr w:type="gramEnd"/>
            <w:r w:rsidRPr="00645306">
              <w:rPr>
                <w:rFonts w:eastAsia="Times New Roman" w:cs="Times New Roman"/>
                <w:b/>
                <w:i/>
                <w:iCs/>
                <w:szCs w:val="24"/>
              </w:rPr>
              <w:t xml:space="preserve"> category or categories of Software and the corresponding exceptions or limitations</w:t>
            </w:r>
            <w:r w:rsidRPr="00645306">
              <w:rPr>
                <w:rFonts w:eastAsia="Times New Roman" w:cs="Times New Roman"/>
                <w:i/>
                <w:iCs/>
                <w:szCs w:val="24"/>
              </w:rPr>
              <w:t>].</w:t>
            </w:r>
          </w:p>
        </w:tc>
      </w:tr>
      <w:tr w:rsidR="006B3AA5" w:rsidRPr="00645306" w14:paraId="74F1DFEC" w14:textId="77777777" w:rsidTr="006B3AA5">
        <w:tc>
          <w:tcPr>
            <w:tcW w:w="1872" w:type="dxa"/>
          </w:tcPr>
          <w:p w14:paraId="3D4BCEC1" w14:textId="77777777" w:rsidR="006B3AA5" w:rsidRPr="00645306" w:rsidRDefault="006B3AA5" w:rsidP="006B3AA5">
            <w:pPr>
              <w:tabs>
                <w:tab w:val="left" w:pos="3960"/>
              </w:tabs>
              <w:suppressAutoHyphens/>
              <w:spacing w:after="0" w:line="240" w:lineRule="auto"/>
              <w:ind w:right="-72" w:firstLine="14"/>
              <w:rPr>
                <w:rFonts w:eastAsia="Times New Roman" w:cs="Times New Roman"/>
                <w:szCs w:val="24"/>
              </w:rPr>
            </w:pPr>
            <w:r w:rsidRPr="00645306">
              <w:rPr>
                <w:rFonts w:eastAsia="Times New Roman" w:cs="Times New Roman"/>
                <w:szCs w:val="24"/>
              </w:rPr>
              <w:t>GCC 29.3 (iii)</w:t>
            </w:r>
          </w:p>
        </w:tc>
        <w:tc>
          <w:tcPr>
            <w:tcW w:w="7236" w:type="dxa"/>
          </w:tcPr>
          <w:p w14:paraId="2047937D" w14:textId="77777777" w:rsidR="006B3AA5" w:rsidRPr="00645306" w:rsidRDefault="006B3AA5" w:rsidP="006B3AA5">
            <w:pPr>
              <w:tabs>
                <w:tab w:val="left" w:pos="3960"/>
              </w:tabs>
              <w:suppressAutoHyphens/>
              <w:spacing w:after="240" w:line="240" w:lineRule="auto"/>
              <w:ind w:left="734" w:right="-72" w:hanging="734"/>
              <w:rPr>
                <w:rFonts w:eastAsia="Times New Roman" w:cs="Times New Roman"/>
                <w:szCs w:val="24"/>
              </w:rPr>
            </w:pPr>
            <w:r w:rsidRPr="00645306">
              <w:rPr>
                <w:rFonts w:eastAsia="Times New Roman" w:cs="Times New Roman"/>
                <w:spacing w:val="-4"/>
                <w:szCs w:val="24"/>
              </w:rPr>
              <w:t xml:space="preserve">The Supplier warrants that the following items have been released to the market for the following specific minimum time periods:  </w:t>
            </w:r>
            <w:r w:rsidRPr="00645306">
              <w:rPr>
                <w:rFonts w:eastAsia="Times New Roman" w:cs="Times New Roman"/>
                <w:i/>
                <w:iCs/>
                <w:spacing w:val="-4"/>
                <w:szCs w:val="24"/>
              </w:rPr>
              <w:t>[state:</w:t>
            </w:r>
            <w:r w:rsidRPr="00645306">
              <w:rPr>
                <w:rFonts w:eastAsia="Times New Roman" w:cs="Times New Roman"/>
                <w:b/>
                <w:i/>
                <w:iCs/>
                <w:spacing w:val="-4"/>
                <w:szCs w:val="24"/>
              </w:rPr>
              <w:t xml:space="preserve">  “No specific minimum time requirements are established for this Contract other than that the Information Technologies must have been previously released to the market;” </w:t>
            </w:r>
            <w:r w:rsidRPr="00645306">
              <w:rPr>
                <w:rFonts w:eastAsia="Times New Roman" w:cs="Times New Roman"/>
                <w:i/>
                <w:iCs/>
                <w:spacing w:val="-4"/>
                <w:szCs w:val="24"/>
              </w:rPr>
              <w:t>or specify:</w:t>
            </w:r>
            <w:r w:rsidRPr="00645306">
              <w:rPr>
                <w:rFonts w:eastAsia="Times New Roman" w:cs="Times New Roman"/>
                <w:b/>
                <w:i/>
                <w:iCs/>
                <w:spacing w:val="-4"/>
                <w:szCs w:val="24"/>
              </w:rPr>
              <w:t xml:space="preserve">  specific types of technologies and specific minimum time periods; </w:t>
            </w:r>
            <w:r w:rsidRPr="00645306">
              <w:rPr>
                <w:rFonts w:eastAsia="Times New Roman" w:cs="Times New Roman"/>
                <w:i/>
                <w:iCs/>
                <w:spacing w:val="-4"/>
                <w:szCs w:val="24"/>
              </w:rPr>
              <w:t>for example,</w:t>
            </w:r>
            <w:r w:rsidRPr="00645306">
              <w:rPr>
                <w:rFonts w:eastAsia="Times New Roman" w:cs="Times New Roman"/>
                <w:b/>
                <w:i/>
                <w:iCs/>
                <w:spacing w:val="-4"/>
                <w:szCs w:val="24"/>
              </w:rPr>
              <w:t xml:space="preserve"> “All Standard Software must have been commercially available in the market for at least three months”</w:t>
            </w:r>
            <w:r w:rsidRPr="00645306">
              <w:rPr>
                <w:rFonts w:eastAsia="Times New Roman" w:cs="Times New Roman"/>
                <w:i/>
                <w:iCs/>
                <w:spacing w:val="-4"/>
                <w:szCs w:val="24"/>
              </w:rPr>
              <w:t>]</w:t>
            </w:r>
            <w:r w:rsidRPr="00645306">
              <w:rPr>
                <w:rFonts w:eastAsia="Times New Roman" w:cs="Times New Roman"/>
                <w:i/>
                <w:iCs/>
                <w:szCs w:val="24"/>
              </w:rPr>
              <w:t>.</w:t>
            </w:r>
          </w:p>
        </w:tc>
      </w:tr>
      <w:tr w:rsidR="006B3AA5" w:rsidRPr="00645306" w14:paraId="54E5DD69" w14:textId="77777777" w:rsidTr="006B3AA5">
        <w:tc>
          <w:tcPr>
            <w:tcW w:w="1872" w:type="dxa"/>
          </w:tcPr>
          <w:p w14:paraId="7E2865CE" w14:textId="77777777" w:rsidR="006B3AA5" w:rsidRPr="00645306" w:rsidRDefault="006B3AA5" w:rsidP="006B3AA5">
            <w:pPr>
              <w:tabs>
                <w:tab w:val="left" w:pos="3960"/>
              </w:tabs>
              <w:suppressAutoHyphens/>
              <w:spacing w:after="0" w:line="240" w:lineRule="auto"/>
              <w:ind w:right="-72" w:firstLine="14"/>
              <w:rPr>
                <w:rFonts w:eastAsia="Times New Roman" w:cs="Times New Roman"/>
                <w:szCs w:val="24"/>
              </w:rPr>
            </w:pPr>
            <w:r w:rsidRPr="00645306">
              <w:rPr>
                <w:rFonts w:eastAsia="Times New Roman" w:cs="Times New Roman"/>
                <w:szCs w:val="24"/>
              </w:rPr>
              <w:t>GCC 29.10</w:t>
            </w:r>
          </w:p>
        </w:tc>
        <w:tc>
          <w:tcPr>
            <w:tcW w:w="7236" w:type="dxa"/>
          </w:tcPr>
          <w:p w14:paraId="6ED68073" w14:textId="77777777" w:rsidR="006B3AA5" w:rsidRPr="00645306" w:rsidRDefault="006B3AA5" w:rsidP="006B3AA5">
            <w:pPr>
              <w:suppressAutoHyphens/>
              <w:spacing w:after="160" w:line="240" w:lineRule="auto"/>
              <w:ind w:left="734" w:hanging="734"/>
              <w:rPr>
                <w:rFonts w:eastAsia="Times New Roman" w:cs="Times New Roman"/>
                <w:szCs w:val="24"/>
              </w:rPr>
            </w:pPr>
            <w:r w:rsidRPr="00645306">
              <w:rPr>
                <w:rFonts w:eastAsia="Times New Roman" w:cs="Times New Roman"/>
                <w:szCs w:val="24"/>
              </w:rPr>
              <w:t xml:space="preserve">The Warranty Period (N) shall begin from the date of Operational Acceptance of the System or Subsystem and extend for </w:t>
            </w:r>
            <w:r w:rsidRPr="00645306">
              <w:rPr>
                <w:rFonts w:eastAsia="Times New Roman" w:cs="Times New Roman"/>
                <w:i/>
                <w:iCs/>
                <w:szCs w:val="24"/>
              </w:rPr>
              <w:t>[state:</w:t>
            </w:r>
            <w:r w:rsidRPr="00645306">
              <w:rPr>
                <w:rFonts w:eastAsia="Times New Roman" w:cs="Times New Roman"/>
                <w:b/>
                <w:i/>
                <w:iCs/>
                <w:szCs w:val="24"/>
              </w:rPr>
              <w:t xml:space="preserve"> “36 months;” </w:t>
            </w:r>
            <w:r w:rsidRPr="00645306">
              <w:rPr>
                <w:rFonts w:eastAsia="Times New Roman" w:cs="Times New Roman"/>
                <w:i/>
                <w:iCs/>
                <w:szCs w:val="24"/>
              </w:rPr>
              <w:t xml:space="preserve">or, if a different period is desired, </w:t>
            </w:r>
            <w:proofErr w:type="gramStart"/>
            <w:r w:rsidRPr="00645306">
              <w:rPr>
                <w:rFonts w:eastAsia="Times New Roman" w:cs="Times New Roman"/>
                <w:i/>
                <w:iCs/>
                <w:szCs w:val="24"/>
              </w:rPr>
              <w:t>specify:</w:t>
            </w:r>
            <w:proofErr w:type="gramEnd"/>
            <w:r w:rsidRPr="00645306">
              <w:rPr>
                <w:rFonts w:eastAsia="Times New Roman" w:cs="Times New Roman"/>
                <w:b/>
                <w:i/>
                <w:iCs/>
                <w:szCs w:val="24"/>
              </w:rPr>
              <w:t xml:space="preserve"> number of months; </w:t>
            </w:r>
            <w:r w:rsidRPr="00645306">
              <w:rPr>
                <w:rFonts w:eastAsia="Times New Roman" w:cs="Times New Roman"/>
                <w:i/>
                <w:iCs/>
                <w:szCs w:val="24"/>
              </w:rPr>
              <w:t>or, if appropriate, specify</w:t>
            </w:r>
            <w:r w:rsidRPr="00645306">
              <w:rPr>
                <w:rFonts w:eastAsia="Times New Roman" w:cs="Times New Roman"/>
                <w:b/>
                <w:i/>
                <w:iCs/>
                <w:szCs w:val="24"/>
              </w:rPr>
              <w:t xml:space="preserve"> the periods that may apply to different types of technologies, e.g., hardware and software</w:t>
            </w:r>
            <w:r w:rsidRPr="00645306">
              <w:rPr>
                <w:rFonts w:eastAsia="Times New Roman" w:cs="Times New Roman"/>
                <w:i/>
                <w:iCs/>
                <w:szCs w:val="24"/>
              </w:rPr>
              <w:t>].</w:t>
            </w:r>
          </w:p>
          <w:p w14:paraId="360ABC48" w14:textId="07C86051" w:rsidR="006B3AA5" w:rsidRPr="00645306" w:rsidRDefault="006B3AA5" w:rsidP="006B3AA5">
            <w:pPr>
              <w:suppressAutoHyphens/>
              <w:spacing w:after="160" w:line="240" w:lineRule="auto"/>
              <w:ind w:left="691"/>
              <w:rPr>
                <w:rFonts w:eastAsia="Times New Roman" w:cs="Times New Roman"/>
                <w:szCs w:val="24"/>
              </w:rPr>
            </w:pPr>
          </w:p>
        </w:tc>
      </w:tr>
      <w:tr w:rsidR="006B3AA5" w:rsidRPr="00645306" w14:paraId="6F2C335E" w14:textId="77777777" w:rsidTr="006B3AA5">
        <w:tc>
          <w:tcPr>
            <w:tcW w:w="1872" w:type="dxa"/>
          </w:tcPr>
          <w:p w14:paraId="116BFB62" w14:textId="77777777" w:rsidR="006B3AA5" w:rsidRPr="00645306" w:rsidRDefault="006B3AA5" w:rsidP="006B3AA5">
            <w:pPr>
              <w:tabs>
                <w:tab w:val="left" w:pos="3960"/>
              </w:tabs>
              <w:suppressAutoHyphens/>
              <w:spacing w:after="0" w:line="240" w:lineRule="auto"/>
              <w:ind w:right="-72" w:firstLine="14"/>
              <w:rPr>
                <w:rFonts w:eastAsia="Times New Roman" w:cs="Times New Roman"/>
                <w:szCs w:val="24"/>
              </w:rPr>
            </w:pPr>
            <w:r w:rsidRPr="00645306">
              <w:rPr>
                <w:rFonts w:eastAsia="Times New Roman" w:cs="Times New Roman"/>
                <w:szCs w:val="24"/>
              </w:rPr>
              <w:t>GCC 29.16</w:t>
            </w:r>
          </w:p>
        </w:tc>
        <w:tc>
          <w:tcPr>
            <w:tcW w:w="7236" w:type="dxa"/>
          </w:tcPr>
          <w:p w14:paraId="3369714C" w14:textId="1CF36996" w:rsidR="006B3AA5" w:rsidRPr="00645306" w:rsidRDefault="006B3AA5" w:rsidP="003373B5">
            <w:pPr>
              <w:suppressAutoHyphens/>
              <w:spacing w:after="160" w:line="240" w:lineRule="auto"/>
              <w:ind w:left="691"/>
              <w:rPr>
                <w:rFonts w:eastAsia="Times New Roman" w:cs="Times New Roman"/>
                <w:szCs w:val="24"/>
              </w:rPr>
            </w:pPr>
            <w:r w:rsidRPr="00645306">
              <w:rPr>
                <w:rFonts w:eastAsia="Times New Roman" w:cs="Times New Roman"/>
                <w:szCs w:val="24"/>
              </w:rPr>
              <w:t xml:space="preserve">During the Warranty Period the Supplier must commence the work necessary to remedy defects or damage within </w:t>
            </w:r>
            <w:r w:rsidRPr="00645306">
              <w:rPr>
                <w:rFonts w:eastAsia="Times New Roman" w:cs="Times New Roman"/>
                <w:b/>
                <w:i/>
                <w:iCs/>
                <w:szCs w:val="24"/>
              </w:rPr>
              <w:t>number of (working) days / number of hours</w:t>
            </w:r>
            <w:r w:rsidRPr="00645306">
              <w:rPr>
                <w:rFonts w:eastAsia="Times New Roman" w:cs="Times New Roman"/>
                <w:b/>
                <w:szCs w:val="24"/>
              </w:rPr>
              <w:t xml:space="preserve"> </w:t>
            </w:r>
            <w:r w:rsidRPr="00645306">
              <w:rPr>
                <w:rFonts w:eastAsia="Times New Roman" w:cs="Times New Roman"/>
                <w:szCs w:val="24"/>
              </w:rPr>
              <w:t xml:space="preserve">of notification specified below. </w:t>
            </w:r>
          </w:p>
        </w:tc>
      </w:tr>
    </w:tbl>
    <w:p w14:paraId="0DBB9749" w14:textId="77777777" w:rsidR="006B3AA5" w:rsidRPr="00645306" w:rsidRDefault="006B3AA5" w:rsidP="005576F8">
      <w:pPr>
        <w:pStyle w:val="Heading4PCC"/>
      </w:pPr>
      <w:bookmarkStart w:id="3114" w:name="_Toc521497321"/>
      <w:bookmarkStart w:id="3115" w:name="_Toc210987080"/>
      <w:bookmarkStart w:id="3116" w:name="_Toc30444132"/>
      <w:bookmarkStart w:id="3117" w:name="_Toc55760628"/>
      <w:bookmarkStart w:id="3118" w:name="_Toc55765931"/>
      <w:bookmarkStart w:id="3119" w:name="_Toc56639288"/>
      <w:bookmarkStart w:id="3120" w:name="_Toc194593428"/>
      <w:bookmarkStart w:id="3121" w:name="_Toc195801379"/>
      <w:r w:rsidRPr="00645306">
        <w:t>Functional Guarantees (GCC Clause 30)</w:t>
      </w:r>
      <w:bookmarkEnd w:id="3114"/>
      <w:bookmarkEnd w:id="3115"/>
      <w:bookmarkEnd w:id="3116"/>
      <w:bookmarkEnd w:id="3117"/>
      <w:bookmarkEnd w:id="3118"/>
      <w:bookmarkEnd w:id="3119"/>
      <w:bookmarkEnd w:id="3120"/>
      <w:bookmarkEnd w:id="3121"/>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B3AA5" w:rsidRPr="00645306" w14:paraId="685B11DD" w14:textId="77777777" w:rsidTr="006B3AA5">
        <w:tc>
          <w:tcPr>
            <w:tcW w:w="1872" w:type="dxa"/>
          </w:tcPr>
          <w:p w14:paraId="70A781FD" w14:textId="77777777" w:rsidR="006B3AA5" w:rsidRPr="00645306" w:rsidRDefault="006B3AA5" w:rsidP="006B3AA5">
            <w:pPr>
              <w:tabs>
                <w:tab w:val="left" w:pos="3960"/>
              </w:tabs>
              <w:suppressAutoHyphens/>
              <w:spacing w:after="0" w:line="240" w:lineRule="auto"/>
              <w:ind w:right="-72" w:firstLine="14"/>
              <w:rPr>
                <w:rFonts w:eastAsia="Times New Roman" w:cs="Times New Roman"/>
                <w:szCs w:val="24"/>
              </w:rPr>
            </w:pPr>
            <w:r w:rsidRPr="00645306">
              <w:rPr>
                <w:rFonts w:eastAsia="Times New Roman" w:cs="Times New Roman"/>
                <w:szCs w:val="24"/>
              </w:rPr>
              <w:t>GCC 30</w:t>
            </w:r>
          </w:p>
        </w:tc>
        <w:tc>
          <w:tcPr>
            <w:tcW w:w="7236" w:type="dxa"/>
          </w:tcPr>
          <w:p w14:paraId="6532C922" w14:textId="5B4B1C3F" w:rsidR="006B3AA5" w:rsidRPr="00645306" w:rsidRDefault="006B3AA5" w:rsidP="006B3AA5">
            <w:pPr>
              <w:tabs>
                <w:tab w:val="left" w:pos="3960"/>
              </w:tabs>
              <w:suppressAutoHyphens/>
              <w:spacing w:after="240" w:line="240" w:lineRule="auto"/>
              <w:ind w:left="734" w:right="-14" w:hanging="734"/>
              <w:rPr>
                <w:rFonts w:eastAsia="Times New Roman" w:cs="Times New Roman"/>
                <w:i/>
                <w:szCs w:val="24"/>
              </w:rPr>
            </w:pPr>
            <w:r w:rsidRPr="00645306">
              <w:rPr>
                <w:rFonts w:eastAsia="Times New Roman" w:cs="Times New Roman"/>
                <w:i/>
                <w:iCs/>
                <w:szCs w:val="24"/>
              </w:rPr>
              <w:t>[Insert:</w:t>
            </w:r>
            <w:r w:rsidRPr="00645306">
              <w:rPr>
                <w:rFonts w:eastAsia="Times New Roman" w:cs="Times New Roman"/>
                <w:b/>
                <w:i/>
                <w:iCs/>
                <w:szCs w:val="24"/>
              </w:rPr>
              <w:t xml:space="preserve">  necessary and appropriate clauses, </w:t>
            </w:r>
            <w:r w:rsidRPr="00645306">
              <w:rPr>
                <w:rFonts w:eastAsia="Times New Roman" w:cs="Times New Roman"/>
                <w:i/>
                <w:iCs/>
                <w:szCs w:val="24"/>
              </w:rPr>
              <w:t xml:space="preserve">or state </w:t>
            </w:r>
            <w:r w:rsidRPr="00645306">
              <w:rPr>
                <w:rFonts w:eastAsia="Times New Roman" w:cs="Times New Roman"/>
                <w:b/>
                <w:i/>
                <w:iCs/>
                <w:szCs w:val="24"/>
              </w:rPr>
              <w:t>“There are no Particular Conditions of Contract applicable to GCC Clause 30</w:t>
            </w:r>
            <w:r w:rsidRPr="00645306">
              <w:rPr>
                <w:rFonts w:eastAsia="Times New Roman" w:cs="Times New Roman"/>
                <w:iCs/>
                <w:szCs w:val="24"/>
              </w:rPr>
              <w:t>.</w:t>
            </w:r>
            <w:r w:rsidR="008F43C0" w:rsidRPr="00645306">
              <w:rPr>
                <w:rFonts w:eastAsia="Times New Roman" w:cs="Times New Roman"/>
                <w:iCs/>
                <w:szCs w:val="24"/>
              </w:rPr>
              <w:t>”</w:t>
            </w:r>
            <w:r w:rsidRPr="00645306">
              <w:rPr>
                <w:rFonts w:eastAsia="Times New Roman" w:cs="Times New Roman"/>
                <w:i/>
                <w:iCs/>
                <w:szCs w:val="24"/>
              </w:rPr>
              <w:t>]</w:t>
            </w:r>
          </w:p>
        </w:tc>
      </w:tr>
    </w:tbl>
    <w:p w14:paraId="08C93670" w14:textId="77777777" w:rsidR="006B3AA5" w:rsidRPr="00645306" w:rsidRDefault="006B3AA5" w:rsidP="005576F8">
      <w:pPr>
        <w:pStyle w:val="Heading4PCC"/>
      </w:pPr>
      <w:bookmarkStart w:id="3122" w:name="_Toc521497322"/>
      <w:bookmarkStart w:id="3123" w:name="_Toc210987081"/>
      <w:bookmarkStart w:id="3124" w:name="_Toc30444133"/>
      <w:bookmarkStart w:id="3125" w:name="_Toc55760629"/>
      <w:bookmarkStart w:id="3126" w:name="_Toc55765932"/>
      <w:bookmarkStart w:id="3127" w:name="_Toc56639289"/>
      <w:bookmarkStart w:id="3128" w:name="_Toc194593429"/>
      <w:bookmarkStart w:id="3129" w:name="_Toc195801380"/>
      <w:r w:rsidRPr="00645306">
        <w:lastRenderedPageBreak/>
        <w:t>Intellectual Property Rights Warranty (GCC Clause 31)</w:t>
      </w:r>
      <w:bookmarkEnd w:id="3122"/>
      <w:bookmarkEnd w:id="3123"/>
      <w:bookmarkEnd w:id="3124"/>
      <w:bookmarkEnd w:id="3125"/>
      <w:bookmarkEnd w:id="3126"/>
      <w:bookmarkEnd w:id="3127"/>
      <w:bookmarkEnd w:id="3128"/>
      <w:bookmarkEnd w:id="3129"/>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B3AA5" w:rsidRPr="00645306" w14:paraId="3A585411" w14:textId="77777777" w:rsidTr="006B3AA5">
        <w:tc>
          <w:tcPr>
            <w:tcW w:w="1872" w:type="dxa"/>
          </w:tcPr>
          <w:p w14:paraId="2A3A106D" w14:textId="77777777" w:rsidR="006B3AA5" w:rsidRPr="00645306" w:rsidRDefault="006B3AA5" w:rsidP="006B3AA5">
            <w:pPr>
              <w:tabs>
                <w:tab w:val="left" w:pos="3960"/>
              </w:tabs>
              <w:suppressAutoHyphens/>
              <w:spacing w:after="0" w:line="240" w:lineRule="auto"/>
              <w:ind w:right="-72" w:firstLine="14"/>
              <w:rPr>
                <w:rFonts w:eastAsia="Times New Roman" w:cs="Times New Roman"/>
                <w:szCs w:val="24"/>
              </w:rPr>
            </w:pPr>
            <w:r w:rsidRPr="00645306">
              <w:rPr>
                <w:rFonts w:eastAsia="Times New Roman" w:cs="Times New Roman"/>
                <w:szCs w:val="24"/>
              </w:rPr>
              <w:t>GCC 31</w:t>
            </w:r>
          </w:p>
        </w:tc>
        <w:tc>
          <w:tcPr>
            <w:tcW w:w="7236" w:type="dxa"/>
          </w:tcPr>
          <w:p w14:paraId="1094DFBF" w14:textId="77777777" w:rsidR="006B3AA5" w:rsidRPr="00645306" w:rsidRDefault="006B3AA5" w:rsidP="006B3AA5">
            <w:pPr>
              <w:keepNext/>
              <w:keepLines/>
              <w:tabs>
                <w:tab w:val="left" w:pos="3960"/>
              </w:tabs>
              <w:suppressAutoHyphens/>
              <w:spacing w:after="240" w:line="240" w:lineRule="auto"/>
              <w:ind w:left="734" w:hanging="734"/>
              <w:rPr>
                <w:rFonts w:eastAsia="Times New Roman" w:cs="Times New Roman"/>
                <w:szCs w:val="24"/>
              </w:rPr>
            </w:pPr>
            <w:r w:rsidRPr="00645306">
              <w:rPr>
                <w:rFonts w:eastAsia="Times New Roman" w:cs="Times New Roman"/>
                <w:i/>
                <w:iCs/>
                <w:szCs w:val="24"/>
              </w:rPr>
              <w:t>[Insert:</w:t>
            </w:r>
            <w:r w:rsidRPr="00645306">
              <w:rPr>
                <w:rFonts w:eastAsia="Times New Roman" w:cs="Times New Roman"/>
                <w:b/>
                <w:i/>
                <w:iCs/>
                <w:szCs w:val="24"/>
              </w:rPr>
              <w:t xml:space="preserve">  necessary and appropriate clauses, </w:t>
            </w:r>
            <w:r w:rsidRPr="00645306">
              <w:rPr>
                <w:rFonts w:eastAsia="Times New Roman" w:cs="Times New Roman"/>
                <w:i/>
                <w:iCs/>
                <w:szCs w:val="24"/>
              </w:rPr>
              <w:t xml:space="preserve">or state </w:t>
            </w:r>
            <w:r w:rsidRPr="00645306">
              <w:rPr>
                <w:rFonts w:eastAsia="Times New Roman" w:cs="Times New Roman"/>
                <w:b/>
                <w:i/>
                <w:iCs/>
                <w:szCs w:val="24"/>
              </w:rPr>
              <w:t>“There are no Particular Conditions of Contract applicable to GCC Clause 31.]</w:t>
            </w:r>
          </w:p>
        </w:tc>
      </w:tr>
    </w:tbl>
    <w:p w14:paraId="699DD40F" w14:textId="77777777" w:rsidR="006B3AA5" w:rsidRPr="00645306" w:rsidRDefault="006B3AA5" w:rsidP="005576F8">
      <w:pPr>
        <w:pStyle w:val="Heading4PCC"/>
      </w:pPr>
      <w:bookmarkStart w:id="3130" w:name="_Toc521497323"/>
      <w:bookmarkStart w:id="3131" w:name="_Toc210987082"/>
      <w:bookmarkStart w:id="3132" w:name="_Toc30444134"/>
      <w:bookmarkStart w:id="3133" w:name="_Toc55760630"/>
      <w:bookmarkStart w:id="3134" w:name="_Toc55765933"/>
      <w:bookmarkStart w:id="3135" w:name="_Toc56639290"/>
      <w:bookmarkStart w:id="3136" w:name="_Toc194593430"/>
      <w:bookmarkStart w:id="3137" w:name="_Toc195801381"/>
      <w:r w:rsidRPr="00645306">
        <w:t>Intellectual Property Rights Indemnity (GCC Clause 32)</w:t>
      </w:r>
      <w:bookmarkEnd w:id="3130"/>
      <w:bookmarkEnd w:id="3131"/>
      <w:bookmarkEnd w:id="3132"/>
      <w:bookmarkEnd w:id="3133"/>
      <w:bookmarkEnd w:id="3134"/>
      <w:bookmarkEnd w:id="3135"/>
      <w:bookmarkEnd w:id="3136"/>
      <w:bookmarkEnd w:id="3137"/>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B3AA5" w:rsidRPr="00645306" w14:paraId="100A2245" w14:textId="77777777" w:rsidTr="006B3AA5">
        <w:trPr>
          <w:cantSplit/>
        </w:trPr>
        <w:tc>
          <w:tcPr>
            <w:tcW w:w="1872" w:type="dxa"/>
          </w:tcPr>
          <w:p w14:paraId="66DD3304" w14:textId="77777777" w:rsidR="006B3AA5" w:rsidRPr="00645306" w:rsidRDefault="006B3AA5" w:rsidP="006B3AA5">
            <w:pPr>
              <w:tabs>
                <w:tab w:val="left" w:pos="3960"/>
              </w:tabs>
              <w:suppressAutoHyphens/>
              <w:spacing w:after="0" w:line="240" w:lineRule="auto"/>
              <w:ind w:right="-72" w:firstLine="14"/>
              <w:rPr>
                <w:rFonts w:eastAsia="Times New Roman" w:cs="Times New Roman"/>
                <w:szCs w:val="24"/>
              </w:rPr>
            </w:pPr>
            <w:r w:rsidRPr="00645306">
              <w:rPr>
                <w:rFonts w:eastAsia="Times New Roman" w:cs="Times New Roman"/>
                <w:szCs w:val="24"/>
              </w:rPr>
              <w:t>GCC 32</w:t>
            </w:r>
          </w:p>
        </w:tc>
        <w:tc>
          <w:tcPr>
            <w:tcW w:w="7236" w:type="dxa"/>
          </w:tcPr>
          <w:p w14:paraId="4EFB0C0D" w14:textId="0F3E676C" w:rsidR="006B3AA5" w:rsidRPr="00645306" w:rsidRDefault="006B3AA5" w:rsidP="006B3AA5">
            <w:pPr>
              <w:tabs>
                <w:tab w:val="left" w:pos="3960"/>
              </w:tabs>
              <w:suppressAutoHyphens/>
              <w:spacing w:after="240" w:line="240" w:lineRule="auto"/>
              <w:ind w:left="734" w:hanging="734"/>
              <w:rPr>
                <w:rFonts w:eastAsia="Times New Roman" w:cs="Times New Roman"/>
                <w:szCs w:val="24"/>
              </w:rPr>
            </w:pPr>
            <w:r w:rsidRPr="00645306">
              <w:rPr>
                <w:rFonts w:eastAsia="Times New Roman" w:cs="Times New Roman"/>
                <w:i/>
                <w:iCs/>
                <w:szCs w:val="24"/>
              </w:rPr>
              <w:t>[Insert:</w:t>
            </w:r>
            <w:r w:rsidRPr="00645306">
              <w:rPr>
                <w:rFonts w:eastAsia="Times New Roman" w:cs="Times New Roman"/>
                <w:b/>
                <w:i/>
                <w:iCs/>
                <w:szCs w:val="24"/>
              </w:rPr>
              <w:t xml:space="preserve">  necessary and appropriate clauses, </w:t>
            </w:r>
            <w:r w:rsidRPr="00645306">
              <w:rPr>
                <w:rFonts w:eastAsia="Times New Roman" w:cs="Times New Roman"/>
                <w:i/>
                <w:iCs/>
                <w:szCs w:val="24"/>
              </w:rPr>
              <w:t>or state</w:t>
            </w:r>
            <w:proofErr w:type="gramStart"/>
            <w:r w:rsidRPr="00645306">
              <w:rPr>
                <w:rFonts w:eastAsia="Times New Roman" w:cs="Times New Roman"/>
                <w:i/>
                <w:iCs/>
                <w:szCs w:val="24"/>
              </w:rPr>
              <w:t xml:space="preserve">:  </w:t>
            </w:r>
            <w:r w:rsidRPr="00645306">
              <w:rPr>
                <w:rFonts w:eastAsia="Times New Roman" w:cs="Times New Roman"/>
                <w:b/>
                <w:i/>
                <w:iCs/>
                <w:szCs w:val="24"/>
              </w:rPr>
              <w:t>“</w:t>
            </w:r>
            <w:proofErr w:type="gramEnd"/>
            <w:r w:rsidRPr="00645306">
              <w:rPr>
                <w:rFonts w:eastAsia="Times New Roman" w:cs="Times New Roman"/>
                <w:b/>
                <w:i/>
                <w:iCs/>
                <w:szCs w:val="24"/>
              </w:rPr>
              <w:t>There are no Particular Conditions of Contract applicable to GCC Clause 32.</w:t>
            </w:r>
            <w:r w:rsidR="00F66FDE" w:rsidRPr="00645306">
              <w:rPr>
                <w:rFonts w:eastAsia="Times New Roman" w:cs="Times New Roman"/>
                <w:b/>
                <w:i/>
                <w:iCs/>
                <w:szCs w:val="24"/>
              </w:rPr>
              <w:t>”</w:t>
            </w:r>
            <w:r w:rsidRPr="00645306">
              <w:rPr>
                <w:rFonts w:eastAsia="Times New Roman" w:cs="Times New Roman"/>
                <w:b/>
                <w:i/>
                <w:iCs/>
                <w:szCs w:val="24"/>
              </w:rPr>
              <w:t>]</w:t>
            </w:r>
          </w:p>
        </w:tc>
      </w:tr>
    </w:tbl>
    <w:p w14:paraId="6FD178D8" w14:textId="77777777" w:rsidR="006B3AA5" w:rsidRPr="00645306" w:rsidRDefault="006B3AA5" w:rsidP="005576F8">
      <w:pPr>
        <w:pStyle w:val="Heading4PCC"/>
      </w:pPr>
      <w:bookmarkStart w:id="3138" w:name="_Toc521497324"/>
      <w:bookmarkStart w:id="3139" w:name="_Toc210987083"/>
      <w:bookmarkStart w:id="3140" w:name="_Toc30444135"/>
      <w:bookmarkStart w:id="3141" w:name="_Toc55760631"/>
      <w:bookmarkStart w:id="3142" w:name="_Toc55765934"/>
      <w:bookmarkStart w:id="3143" w:name="_Toc56639291"/>
      <w:bookmarkStart w:id="3144" w:name="_Toc194593431"/>
      <w:bookmarkStart w:id="3145" w:name="_Toc195801382"/>
      <w:r w:rsidRPr="00645306">
        <w:t>33.Limitation of Liability (GCC Clause 33)</w:t>
      </w:r>
      <w:bookmarkEnd w:id="3138"/>
      <w:bookmarkEnd w:id="3139"/>
      <w:bookmarkEnd w:id="3140"/>
      <w:bookmarkEnd w:id="3141"/>
      <w:bookmarkEnd w:id="3142"/>
      <w:bookmarkEnd w:id="3143"/>
      <w:bookmarkEnd w:id="3144"/>
      <w:bookmarkEnd w:id="3145"/>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B3AA5" w:rsidRPr="00645306" w14:paraId="7C2D9122" w14:textId="77777777" w:rsidTr="006B3AA5">
        <w:tc>
          <w:tcPr>
            <w:tcW w:w="1872" w:type="dxa"/>
          </w:tcPr>
          <w:p w14:paraId="5215F71F" w14:textId="77777777" w:rsidR="006B3AA5" w:rsidRPr="00645306" w:rsidRDefault="006B3AA5" w:rsidP="006B3AA5">
            <w:pPr>
              <w:tabs>
                <w:tab w:val="left" w:pos="3960"/>
              </w:tabs>
              <w:suppressAutoHyphens/>
              <w:spacing w:after="0" w:line="240" w:lineRule="auto"/>
              <w:ind w:right="-72" w:firstLine="14"/>
              <w:rPr>
                <w:rFonts w:eastAsia="Times New Roman" w:cs="Times New Roman"/>
                <w:szCs w:val="24"/>
              </w:rPr>
            </w:pPr>
            <w:r w:rsidRPr="00645306">
              <w:rPr>
                <w:rFonts w:eastAsia="Times New Roman" w:cs="Times New Roman"/>
                <w:szCs w:val="24"/>
              </w:rPr>
              <w:t>GCC 33</w:t>
            </w:r>
          </w:p>
        </w:tc>
        <w:tc>
          <w:tcPr>
            <w:tcW w:w="7236" w:type="dxa"/>
          </w:tcPr>
          <w:p w14:paraId="2FB63575" w14:textId="2A1F12E1" w:rsidR="006B3AA5" w:rsidRPr="00645306" w:rsidRDefault="006B3AA5" w:rsidP="006B3AA5">
            <w:pPr>
              <w:tabs>
                <w:tab w:val="left" w:pos="3960"/>
              </w:tabs>
              <w:suppressAutoHyphens/>
              <w:spacing w:after="240" w:line="240" w:lineRule="auto"/>
              <w:ind w:left="734" w:hanging="734"/>
              <w:rPr>
                <w:rFonts w:eastAsia="Times New Roman" w:cs="Times New Roman"/>
                <w:szCs w:val="24"/>
              </w:rPr>
            </w:pPr>
            <w:r w:rsidRPr="00645306">
              <w:rPr>
                <w:rFonts w:eastAsia="Times New Roman" w:cs="Times New Roman"/>
                <w:i/>
                <w:iCs/>
                <w:szCs w:val="24"/>
              </w:rPr>
              <w:t>[Insert:</w:t>
            </w:r>
            <w:r w:rsidRPr="00645306">
              <w:rPr>
                <w:rFonts w:eastAsia="Times New Roman" w:cs="Times New Roman"/>
                <w:b/>
                <w:i/>
                <w:iCs/>
                <w:szCs w:val="24"/>
              </w:rPr>
              <w:t xml:space="preserve">  necessary and appropriate clauses, </w:t>
            </w:r>
            <w:r w:rsidRPr="00645306">
              <w:rPr>
                <w:rFonts w:eastAsia="Times New Roman" w:cs="Times New Roman"/>
                <w:i/>
                <w:iCs/>
                <w:szCs w:val="24"/>
              </w:rPr>
              <w:t>or state</w:t>
            </w:r>
            <w:proofErr w:type="gramStart"/>
            <w:r w:rsidRPr="00645306">
              <w:rPr>
                <w:rFonts w:eastAsia="Times New Roman" w:cs="Times New Roman"/>
                <w:i/>
                <w:iCs/>
                <w:szCs w:val="24"/>
              </w:rPr>
              <w:t xml:space="preserve">:  </w:t>
            </w:r>
            <w:r w:rsidRPr="00645306">
              <w:rPr>
                <w:rFonts w:eastAsia="Times New Roman" w:cs="Times New Roman"/>
                <w:b/>
                <w:i/>
                <w:iCs/>
                <w:szCs w:val="24"/>
              </w:rPr>
              <w:t>“</w:t>
            </w:r>
            <w:proofErr w:type="gramEnd"/>
            <w:r w:rsidRPr="00645306">
              <w:rPr>
                <w:rFonts w:eastAsia="Times New Roman" w:cs="Times New Roman"/>
                <w:b/>
                <w:i/>
                <w:iCs/>
                <w:szCs w:val="24"/>
              </w:rPr>
              <w:t>There are no Particular Conditions of Contract applicable to GCC Clause 33.</w:t>
            </w:r>
            <w:r w:rsidR="00F66FDE" w:rsidRPr="00645306">
              <w:rPr>
                <w:rFonts w:eastAsia="Times New Roman" w:cs="Times New Roman"/>
                <w:b/>
                <w:i/>
                <w:iCs/>
                <w:szCs w:val="24"/>
              </w:rPr>
              <w:t>”</w:t>
            </w:r>
            <w:r w:rsidRPr="00645306">
              <w:rPr>
                <w:rFonts w:eastAsia="Times New Roman" w:cs="Times New Roman"/>
                <w:b/>
                <w:i/>
                <w:iCs/>
                <w:szCs w:val="24"/>
              </w:rPr>
              <w:t>]</w:t>
            </w:r>
          </w:p>
        </w:tc>
      </w:tr>
    </w:tbl>
    <w:p w14:paraId="7B25B810" w14:textId="4F9B5FD6" w:rsidR="006B3AA5" w:rsidRPr="00645306" w:rsidRDefault="006B3AA5" w:rsidP="005E3E29">
      <w:pPr>
        <w:pStyle w:val="Heading3PCC"/>
      </w:pPr>
      <w:bookmarkStart w:id="3146" w:name="_Toc521497325"/>
      <w:bookmarkStart w:id="3147" w:name="_Toc210987084"/>
      <w:bookmarkStart w:id="3148" w:name="_Toc30444136"/>
      <w:bookmarkStart w:id="3149" w:name="_Toc55485448"/>
      <w:bookmarkStart w:id="3150" w:name="_Toc55540649"/>
      <w:bookmarkStart w:id="3151" w:name="_Toc55540976"/>
      <w:bookmarkStart w:id="3152" w:name="_Toc55561682"/>
      <w:bookmarkStart w:id="3153" w:name="_Toc55734931"/>
      <w:bookmarkStart w:id="3154" w:name="_Toc55735035"/>
      <w:bookmarkStart w:id="3155" w:name="_Toc55746839"/>
      <w:bookmarkStart w:id="3156" w:name="_Toc55760632"/>
      <w:bookmarkStart w:id="3157" w:name="_Toc55760969"/>
      <w:bookmarkStart w:id="3158" w:name="_Toc55765935"/>
      <w:bookmarkStart w:id="3159" w:name="_Toc55933382"/>
      <w:bookmarkStart w:id="3160" w:name="_Toc56639292"/>
      <w:bookmarkStart w:id="3161" w:name="_Toc194593432"/>
      <w:bookmarkStart w:id="3162" w:name="_Toc195801383"/>
      <w:r w:rsidRPr="00645306">
        <w:t>G.</w:t>
      </w:r>
      <w:r w:rsidR="003373B5" w:rsidRPr="00645306">
        <w:tab/>
      </w:r>
      <w:r w:rsidRPr="00645306">
        <w:t>Risk Distribution</w:t>
      </w:r>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p>
    <w:p w14:paraId="7113419C" w14:textId="77777777" w:rsidR="006B3AA5" w:rsidRPr="00645306" w:rsidRDefault="006B3AA5" w:rsidP="005576F8">
      <w:pPr>
        <w:pStyle w:val="Heading4PCC"/>
      </w:pPr>
      <w:bookmarkStart w:id="3163" w:name="_Toc521497326"/>
      <w:bookmarkStart w:id="3164" w:name="_Toc210987085"/>
      <w:bookmarkStart w:id="3165" w:name="_Toc30444137"/>
      <w:bookmarkStart w:id="3166" w:name="_Toc55760633"/>
      <w:bookmarkStart w:id="3167" w:name="_Toc55765936"/>
      <w:bookmarkStart w:id="3168" w:name="_Toc56639293"/>
      <w:bookmarkStart w:id="3169" w:name="_Toc194593433"/>
      <w:bookmarkStart w:id="3170" w:name="_Toc195801384"/>
      <w:r w:rsidRPr="00645306">
        <w:t>Transfer of Ownership (GCC Clause 34)</w:t>
      </w:r>
      <w:bookmarkEnd w:id="3163"/>
      <w:bookmarkEnd w:id="3164"/>
      <w:bookmarkEnd w:id="3165"/>
      <w:bookmarkEnd w:id="3166"/>
      <w:bookmarkEnd w:id="3167"/>
      <w:bookmarkEnd w:id="3168"/>
      <w:bookmarkEnd w:id="3169"/>
      <w:bookmarkEnd w:id="3170"/>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B3AA5" w:rsidRPr="00645306" w14:paraId="6DE4E52B" w14:textId="77777777" w:rsidTr="006B3AA5">
        <w:tc>
          <w:tcPr>
            <w:tcW w:w="1872" w:type="dxa"/>
          </w:tcPr>
          <w:p w14:paraId="0AC8EAFF" w14:textId="77777777" w:rsidR="006B3AA5" w:rsidRPr="00645306" w:rsidRDefault="006B3AA5" w:rsidP="006B3AA5">
            <w:pPr>
              <w:tabs>
                <w:tab w:val="left" w:pos="3960"/>
              </w:tabs>
              <w:suppressAutoHyphens/>
              <w:spacing w:after="0" w:line="240" w:lineRule="auto"/>
              <w:ind w:right="-72" w:firstLine="14"/>
              <w:rPr>
                <w:rFonts w:eastAsia="Times New Roman" w:cs="Times New Roman"/>
                <w:szCs w:val="24"/>
              </w:rPr>
            </w:pPr>
            <w:r w:rsidRPr="00645306">
              <w:rPr>
                <w:rFonts w:eastAsia="Times New Roman" w:cs="Times New Roman"/>
                <w:szCs w:val="24"/>
              </w:rPr>
              <w:t>GCC 34</w:t>
            </w:r>
          </w:p>
        </w:tc>
        <w:tc>
          <w:tcPr>
            <w:tcW w:w="7236" w:type="dxa"/>
          </w:tcPr>
          <w:p w14:paraId="58EBECB6" w14:textId="3219C956" w:rsidR="006B3AA5" w:rsidRPr="00645306" w:rsidRDefault="006B3AA5" w:rsidP="006B3AA5">
            <w:pPr>
              <w:tabs>
                <w:tab w:val="left" w:pos="3960"/>
              </w:tabs>
              <w:suppressAutoHyphens/>
              <w:spacing w:after="240" w:line="240" w:lineRule="auto"/>
              <w:ind w:left="734" w:hanging="734"/>
              <w:rPr>
                <w:rFonts w:eastAsia="Times New Roman" w:cs="Times New Roman"/>
                <w:szCs w:val="24"/>
              </w:rPr>
            </w:pPr>
            <w:r w:rsidRPr="00645306">
              <w:rPr>
                <w:rFonts w:eastAsia="Times New Roman" w:cs="Times New Roman"/>
                <w:i/>
                <w:iCs/>
                <w:szCs w:val="24"/>
              </w:rPr>
              <w:t>[Insert:</w:t>
            </w:r>
            <w:r w:rsidRPr="00645306">
              <w:rPr>
                <w:rFonts w:eastAsia="Times New Roman" w:cs="Times New Roman"/>
                <w:b/>
                <w:i/>
                <w:iCs/>
                <w:szCs w:val="24"/>
              </w:rPr>
              <w:t xml:space="preserve">  necessary and appropriate clauses, </w:t>
            </w:r>
            <w:r w:rsidRPr="00645306">
              <w:rPr>
                <w:rFonts w:eastAsia="Times New Roman" w:cs="Times New Roman"/>
                <w:i/>
                <w:iCs/>
                <w:szCs w:val="24"/>
              </w:rPr>
              <w:t xml:space="preserve">or state </w:t>
            </w:r>
            <w:r w:rsidRPr="00645306">
              <w:rPr>
                <w:rFonts w:eastAsia="Times New Roman" w:cs="Times New Roman"/>
                <w:b/>
                <w:i/>
                <w:iCs/>
                <w:szCs w:val="24"/>
              </w:rPr>
              <w:t>“There are no Particular Conditions of Contract applicable to GCC Clause 34</w:t>
            </w:r>
            <w:r w:rsidRPr="00645306">
              <w:rPr>
                <w:rFonts w:eastAsia="Times New Roman" w:cs="Times New Roman"/>
                <w:b/>
                <w:iCs/>
                <w:szCs w:val="24"/>
              </w:rPr>
              <w:t>.</w:t>
            </w:r>
            <w:r w:rsidR="00F66FDE" w:rsidRPr="00645306">
              <w:rPr>
                <w:rFonts w:eastAsia="Times New Roman" w:cs="Times New Roman"/>
                <w:b/>
                <w:iCs/>
                <w:szCs w:val="24"/>
              </w:rPr>
              <w:t>”</w:t>
            </w:r>
            <w:r w:rsidRPr="00645306">
              <w:rPr>
                <w:rFonts w:eastAsia="Times New Roman" w:cs="Times New Roman"/>
                <w:i/>
                <w:iCs/>
                <w:szCs w:val="24"/>
              </w:rPr>
              <w:t>]</w:t>
            </w:r>
          </w:p>
        </w:tc>
      </w:tr>
    </w:tbl>
    <w:p w14:paraId="0138A7C6" w14:textId="77777777" w:rsidR="006B3AA5" w:rsidRPr="00645306" w:rsidRDefault="006B3AA5" w:rsidP="005576F8">
      <w:pPr>
        <w:pStyle w:val="Heading4PCC"/>
      </w:pPr>
      <w:bookmarkStart w:id="3171" w:name="_Toc521497327"/>
      <w:bookmarkStart w:id="3172" w:name="_Toc210987086"/>
      <w:bookmarkStart w:id="3173" w:name="_Toc30444138"/>
      <w:bookmarkStart w:id="3174" w:name="_Toc55760634"/>
      <w:bookmarkStart w:id="3175" w:name="_Toc55765937"/>
      <w:bookmarkStart w:id="3176" w:name="_Toc56639294"/>
      <w:bookmarkStart w:id="3177" w:name="_Toc194593434"/>
      <w:bookmarkStart w:id="3178" w:name="_Toc195801385"/>
      <w:r w:rsidRPr="00645306">
        <w:t>Care of the System (GCC Clause 35)</w:t>
      </w:r>
      <w:bookmarkEnd w:id="3171"/>
      <w:bookmarkEnd w:id="3172"/>
      <w:bookmarkEnd w:id="3173"/>
      <w:bookmarkEnd w:id="3174"/>
      <w:bookmarkEnd w:id="3175"/>
      <w:bookmarkEnd w:id="3176"/>
      <w:bookmarkEnd w:id="3177"/>
      <w:bookmarkEnd w:id="3178"/>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B3AA5" w:rsidRPr="00645306" w14:paraId="7B596488" w14:textId="77777777" w:rsidTr="006B3AA5">
        <w:tc>
          <w:tcPr>
            <w:tcW w:w="1872" w:type="dxa"/>
          </w:tcPr>
          <w:p w14:paraId="758901DC" w14:textId="77777777" w:rsidR="006B3AA5" w:rsidRPr="00645306" w:rsidRDefault="006B3AA5" w:rsidP="006B3AA5">
            <w:pPr>
              <w:tabs>
                <w:tab w:val="left" w:pos="3960"/>
              </w:tabs>
              <w:suppressAutoHyphens/>
              <w:spacing w:after="0" w:line="240" w:lineRule="auto"/>
              <w:ind w:right="-72" w:firstLine="14"/>
              <w:rPr>
                <w:rFonts w:eastAsia="Times New Roman" w:cs="Times New Roman"/>
                <w:szCs w:val="24"/>
              </w:rPr>
            </w:pPr>
            <w:r w:rsidRPr="00645306">
              <w:rPr>
                <w:rFonts w:eastAsia="Times New Roman" w:cs="Times New Roman"/>
                <w:szCs w:val="24"/>
              </w:rPr>
              <w:t>GCC 35</w:t>
            </w:r>
          </w:p>
        </w:tc>
        <w:tc>
          <w:tcPr>
            <w:tcW w:w="7236" w:type="dxa"/>
          </w:tcPr>
          <w:p w14:paraId="24195833" w14:textId="440F1212" w:rsidR="006B3AA5" w:rsidRPr="00645306" w:rsidRDefault="006B3AA5" w:rsidP="006B3AA5">
            <w:pPr>
              <w:keepNext/>
              <w:keepLines/>
              <w:tabs>
                <w:tab w:val="left" w:pos="3960"/>
              </w:tabs>
              <w:suppressAutoHyphens/>
              <w:spacing w:after="240" w:line="240" w:lineRule="auto"/>
              <w:ind w:left="734" w:hanging="734"/>
              <w:rPr>
                <w:rFonts w:eastAsia="Times New Roman" w:cs="Times New Roman"/>
                <w:szCs w:val="24"/>
              </w:rPr>
            </w:pPr>
            <w:r w:rsidRPr="00645306">
              <w:rPr>
                <w:rFonts w:eastAsia="Times New Roman" w:cs="Times New Roman"/>
                <w:i/>
                <w:iCs/>
                <w:szCs w:val="24"/>
              </w:rPr>
              <w:t>[Insert:</w:t>
            </w:r>
            <w:r w:rsidRPr="00645306">
              <w:rPr>
                <w:rFonts w:eastAsia="Times New Roman" w:cs="Times New Roman"/>
                <w:b/>
                <w:i/>
                <w:iCs/>
                <w:szCs w:val="24"/>
              </w:rPr>
              <w:t xml:space="preserve">  necessary and appropriate clauses, </w:t>
            </w:r>
            <w:r w:rsidRPr="00645306">
              <w:rPr>
                <w:rFonts w:eastAsia="Times New Roman" w:cs="Times New Roman"/>
                <w:i/>
                <w:iCs/>
                <w:szCs w:val="24"/>
              </w:rPr>
              <w:t xml:space="preserve">or state </w:t>
            </w:r>
            <w:r w:rsidRPr="00645306">
              <w:rPr>
                <w:rFonts w:eastAsia="Times New Roman" w:cs="Times New Roman"/>
                <w:b/>
                <w:i/>
                <w:iCs/>
                <w:szCs w:val="24"/>
              </w:rPr>
              <w:t>“There are no Particular Conditions of Contract applicable to GCC Clause 35.</w:t>
            </w:r>
            <w:r w:rsidR="00F66FDE" w:rsidRPr="00645306">
              <w:rPr>
                <w:rFonts w:eastAsia="Times New Roman" w:cs="Times New Roman"/>
                <w:b/>
                <w:i/>
                <w:iCs/>
                <w:szCs w:val="24"/>
              </w:rPr>
              <w:t>”</w:t>
            </w:r>
            <w:r w:rsidRPr="00645306">
              <w:rPr>
                <w:rFonts w:eastAsia="Times New Roman" w:cs="Times New Roman"/>
                <w:i/>
                <w:iCs/>
                <w:szCs w:val="24"/>
              </w:rPr>
              <w:t>]</w:t>
            </w:r>
          </w:p>
        </w:tc>
      </w:tr>
    </w:tbl>
    <w:p w14:paraId="2F72A49A" w14:textId="77777777" w:rsidR="006B3AA5" w:rsidRPr="00645306" w:rsidRDefault="006B3AA5" w:rsidP="005576F8">
      <w:pPr>
        <w:pStyle w:val="Heading4PCC"/>
      </w:pPr>
      <w:bookmarkStart w:id="3179" w:name="_Toc521497328"/>
      <w:bookmarkStart w:id="3180" w:name="_Toc210987087"/>
      <w:bookmarkStart w:id="3181" w:name="_Toc30444139"/>
      <w:bookmarkStart w:id="3182" w:name="_Toc55760635"/>
      <w:bookmarkStart w:id="3183" w:name="_Toc55765938"/>
      <w:bookmarkStart w:id="3184" w:name="_Toc56639295"/>
      <w:bookmarkStart w:id="3185" w:name="_Toc194593435"/>
      <w:bookmarkStart w:id="3186" w:name="_Toc195801386"/>
      <w:r w:rsidRPr="00645306">
        <w:t>Loss of or Damage to Property; Accident or Injury to Workers; Indemnification (GCC Clause 36)</w:t>
      </w:r>
      <w:bookmarkEnd w:id="3179"/>
      <w:bookmarkEnd w:id="3180"/>
      <w:bookmarkEnd w:id="3181"/>
      <w:bookmarkEnd w:id="3182"/>
      <w:bookmarkEnd w:id="3183"/>
      <w:bookmarkEnd w:id="3184"/>
      <w:bookmarkEnd w:id="3185"/>
      <w:bookmarkEnd w:id="3186"/>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B3AA5" w:rsidRPr="00645306" w14:paraId="7435899E" w14:textId="77777777" w:rsidTr="006B3AA5">
        <w:tc>
          <w:tcPr>
            <w:tcW w:w="1872" w:type="dxa"/>
          </w:tcPr>
          <w:p w14:paraId="5C2170B3" w14:textId="77777777" w:rsidR="006B3AA5" w:rsidRPr="00645306" w:rsidRDefault="006B3AA5" w:rsidP="006B3AA5">
            <w:pPr>
              <w:tabs>
                <w:tab w:val="left" w:pos="3960"/>
              </w:tabs>
              <w:suppressAutoHyphens/>
              <w:spacing w:after="0" w:line="240" w:lineRule="auto"/>
              <w:ind w:right="-72" w:firstLine="14"/>
              <w:rPr>
                <w:rFonts w:eastAsia="Times New Roman" w:cs="Times New Roman"/>
                <w:szCs w:val="24"/>
              </w:rPr>
            </w:pPr>
            <w:r w:rsidRPr="00645306">
              <w:rPr>
                <w:rFonts w:eastAsia="Times New Roman" w:cs="Times New Roman"/>
                <w:szCs w:val="24"/>
              </w:rPr>
              <w:t>GCC 36</w:t>
            </w:r>
          </w:p>
        </w:tc>
        <w:tc>
          <w:tcPr>
            <w:tcW w:w="7236" w:type="dxa"/>
          </w:tcPr>
          <w:p w14:paraId="09ED6B2E" w14:textId="33DBB5A3" w:rsidR="006B3AA5" w:rsidRPr="00645306" w:rsidRDefault="006B3AA5" w:rsidP="006B3AA5">
            <w:pPr>
              <w:tabs>
                <w:tab w:val="left" w:pos="3960"/>
              </w:tabs>
              <w:suppressAutoHyphens/>
              <w:spacing w:after="240" w:line="240" w:lineRule="auto"/>
              <w:ind w:left="734" w:hanging="734"/>
              <w:rPr>
                <w:rFonts w:eastAsia="Times New Roman" w:cs="Times New Roman"/>
                <w:szCs w:val="24"/>
              </w:rPr>
            </w:pPr>
            <w:r w:rsidRPr="00645306">
              <w:rPr>
                <w:rFonts w:eastAsia="Times New Roman" w:cs="Times New Roman"/>
                <w:i/>
                <w:iCs/>
                <w:szCs w:val="24"/>
              </w:rPr>
              <w:t>[Insert:</w:t>
            </w:r>
            <w:r w:rsidRPr="00645306">
              <w:rPr>
                <w:rFonts w:eastAsia="Times New Roman" w:cs="Times New Roman"/>
                <w:b/>
                <w:i/>
                <w:iCs/>
                <w:szCs w:val="24"/>
              </w:rPr>
              <w:t xml:space="preserve">  necessary and appropriate clauses, </w:t>
            </w:r>
            <w:r w:rsidRPr="00645306">
              <w:rPr>
                <w:rFonts w:eastAsia="Times New Roman" w:cs="Times New Roman"/>
                <w:i/>
                <w:iCs/>
                <w:szCs w:val="24"/>
              </w:rPr>
              <w:t>or state</w:t>
            </w:r>
            <w:r w:rsidRPr="00645306">
              <w:rPr>
                <w:rFonts w:eastAsia="Times New Roman" w:cs="Times New Roman"/>
                <w:b/>
                <w:i/>
                <w:iCs/>
                <w:szCs w:val="24"/>
              </w:rPr>
              <w:t xml:space="preserve"> “There are no Particular Conditions of Contract applicable to GCC Clause 36.</w:t>
            </w:r>
            <w:r w:rsidR="00630003" w:rsidRPr="00645306">
              <w:rPr>
                <w:rFonts w:eastAsia="Times New Roman" w:cs="Times New Roman"/>
                <w:b/>
                <w:i/>
                <w:iCs/>
                <w:szCs w:val="24"/>
              </w:rPr>
              <w:t>”</w:t>
            </w:r>
            <w:r w:rsidRPr="00645306">
              <w:rPr>
                <w:rFonts w:eastAsia="Times New Roman" w:cs="Times New Roman"/>
                <w:i/>
                <w:iCs/>
                <w:szCs w:val="24"/>
              </w:rPr>
              <w:t>]</w:t>
            </w:r>
          </w:p>
        </w:tc>
      </w:tr>
    </w:tbl>
    <w:p w14:paraId="44ED5E4C" w14:textId="77777777" w:rsidR="006B3AA5" w:rsidRPr="00645306" w:rsidRDefault="006B3AA5" w:rsidP="005576F8">
      <w:pPr>
        <w:pStyle w:val="Heading4PCC"/>
      </w:pPr>
      <w:bookmarkStart w:id="3187" w:name="_Toc521497329"/>
      <w:bookmarkStart w:id="3188" w:name="_Toc210987088"/>
      <w:bookmarkStart w:id="3189" w:name="_Toc30444140"/>
      <w:bookmarkStart w:id="3190" w:name="_Toc55760636"/>
      <w:bookmarkStart w:id="3191" w:name="_Toc55765939"/>
      <w:bookmarkStart w:id="3192" w:name="_Toc56639296"/>
      <w:bookmarkStart w:id="3193" w:name="_Toc194593436"/>
      <w:bookmarkStart w:id="3194" w:name="_Toc195801387"/>
      <w:r w:rsidRPr="00645306">
        <w:lastRenderedPageBreak/>
        <w:t>Insurances (GCC Clause 37)</w:t>
      </w:r>
      <w:bookmarkEnd w:id="3187"/>
      <w:bookmarkEnd w:id="3188"/>
      <w:bookmarkEnd w:id="3189"/>
      <w:bookmarkEnd w:id="3190"/>
      <w:bookmarkEnd w:id="3191"/>
      <w:bookmarkEnd w:id="3192"/>
      <w:bookmarkEnd w:id="3193"/>
      <w:bookmarkEnd w:id="3194"/>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B3AA5" w:rsidRPr="00645306" w14:paraId="5F7DE1A8" w14:textId="77777777" w:rsidTr="006B3AA5">
        <w:tc>
          <w:tcPr>
            <w:tcW w:w="1872" w:type="dxa"/>
          </w:tcPr>
          <w:p w14:paraId="614752AA" w14:textId="77777777" w:rsidR="006B3AA5" w:rsidRPr="00645306" w:rsidRDefault="006B3AA5" w:rsidP="006B3AA5">
            <w:pPr>
              <w:tabs>
                <w:tab w:val="left" w:pos="3960"/>
              </w:tabs>
              <w:suppressAutoHyphens/>
              <w:spacing w:after="0" w:line="240" w:lineRule="auto"/>
              <w:ind w:right="-72" w:firstLine="14"/>
              <w:rPr>
                <w:rFonts w:eastAsia="Times New Roman" w:cs="Times New Roman"/>
                <w:szCs w:val="24"/>
              </w:rPr>
            </w:pPr>
            <w:r w:rsidRPr="00645306">
              <w:rPr>
                <w:rFonts w:eastAsia="Times New Roman" w:cs="Times New Roman"/>
                <w:szCs w:val="24"/>
              </w:rPr>
              <w:t>GCC 37.1 (c)</w:t>
            </w:r>
          </w:p>
        </w:tc>
        <w:tc>
          <w:tcPr>
            <w:tcW w:w="7236" w:type="dxa"/>
          </w:tcPr>
          <w:p w14:paraId="083B216C" w14:textId="77777777" w:rsidR="006B3AA5" w:rsidRPr="00645306" w:rsidRDefault="006B3AA5" w:rsidP="006B3AA5">
            <w:pPr>
              <w:tabs>
                <w:tab w:val="left" w:pos="3960"/>
              </w:tabs>
              <w:suppressAutoHyphens/>
              <w:spacing w:after="240" w:line="240" w:lineRule="auto"/>
              <w:ind w:left="734" w:hanging="720"/>
              <w:rPr>
                <w:rFonts w:eastAsia="Times New Roman" w:cs="Times New Roman"/>
                <w:szCs w:val="24"/>
              </w:rPr>
            </w:pPr>
            <w:r w:rsidRPr="00645306">
              <w:rPr>
                <w:rFonts w:eastAsia="Times New Roman" w:cs="Times New Roman"/>
                <w:szCs w:val="24"/>
              </w:rPr>
              <w:t xml:space="preserve">The Supplier shall obtain Third-Party Liability Insurance in the amount of </w:t>
            </w:r>
            <w:r w:rsidRPr="00645306">
              <w:rPr>
                <w:rFonts w:eastAsia="Times New Roman" w:cs="Times New Roman"/>
                <w:i/>
                <w:iCs/>
                <w:szCs w:val="24"/>
              </w:rPr>
              <w:t>[</w:t>
            </w:r>
            <w:proofErr w:type="gramStart"/>
            <w:r w:rsidRPr="00645306">
              <w:rPr>
                <w:rFonts w:eastAsia="Times New Roman" w:cs="Times New Roman"/>
                <w:i/>
                <w:iCs/>
                <w:szCs w:val="24"/>
              </w:rPr>
              <w:t>insert:</w:t>
            </w:r>
            <w:proofErr w:type="gramEnd"/>
            <w:r w:rsidRPr="00645306">
              <w:rPr>
                <w:rFonts w:eastAsia="Times New Roman" w:cs="Times New Roman"/>
                <w:b/>
                <w:i/>
                <w:iCs/>
                <w:szCs w:val="24"/>
              </w:rPr>
              <w:t xml:space="preserve">  monetary value</w:t>
            </w:r>
            <w:r w:rsidRPr="00645306">
              <w:rPr>
                <w:rFonts w:eastAsia="Times New Roman" w:cs="Times New Roman"/>
                <w:i/>
                <w:iCs/>
                <w:szCs w:val="24"/>
              </w:rPr>
              <w:t>]</w:t>
            </w:r>
            <w:r w:rsidRPr="00645306">
              <w:rPr>
                <w:rFonts w:eastAsia="Times New Roman" w:cs="Times New Roman"/>
                <w:szCs w:val="24"/>
              </w:rPr>
              <w:t xml:space="preserve"> with deductible limits of no more than </w:t>
            </w:r>
            <w:r w:rsidRPr="00645306">
              <w:rPr>
                <w:rFonts w:eastAsia="Times New Roman" w:cs="Times New Roman"/>
                <w:i/>
                <w:iCs/>
                <w:szCs w:val="24"/>
              </w:rPr>
              <w:t>[</w:t>
            </w:r>
            <w:proofErr w:type="gramStart"/>
            <w:r w:rsidRPr="00645306">
              <w:rPr>
                <w:rFonts w:eastAsia="Times New Roman" w:cs="Times New Roman"/>
                <w:i/>
                <w:iCs/>
                <w:szCs w:val="24"/>
              </w:rPr>
              <w:t>insert:</w:t>
            </w:r>
            <w:proofErr w:type="gramEnd"/>
            <w:r w:rsidRPr="00645306">
              <w:rPr>
                <w:rFonts w:eastAsia="Times New Roman" w:cs="Times New Roman"/>
                <w:b/>
                <w:i/>
                <w:iCs/>
                <w:szCs w:val="24"/>
              </w:rPr>
              <w:t xml:space="preserve">  monetary value</w:t>
            </w:r>
            <w:r w:rsidRPr="00645306">
              <w:rPr>
                <w:rFonts w:eastAsia="Times New Roman" w:cs="Times New Roman"/>
                <w:i/>
                <w:iCs/>
                <w:szCs w:val="24"/>
              </w:rPr>
              <w:t>].</w:t>
            </w:r>
            <w:r w:rsidRPr="00645306">
              <w:rPr>
                <w:rFonts w:eastAsia="Times New Roman" w:cs="Times New Roman"/>
                <w:szCs w:val="24"/>
              </w:rPr>
              <w:t xml:space="preserve"> The insured Parties shall be </w:t>
            </w:r>
            <w:r w:rsidRPr="00645306">
              <w:rPr>
                <w:rFonts w:eastAsia="Times New Roman" w:cs="Times New Roman"/>
                <w:i/>
                <w:iCs/>
                <w:szCs w:val="24"/>
              </w:rPr>
              <w:t>[list</w:t>
            </w:r>
            <w:r w:rsidRPr="00645306">
              <w:rPr>
                <w:rFonts w:eastAsia="Times New Roman" w:cs="Times New Roman"/>
                <w:b/>
                <w:i/>
                <w:iCs/>
                <w:szCs w:val="24"/>
              </w:rPr>
              <w:t xml:space="preserve"> insured parties</w:t>
            </w:r>
            <w:r w:rsidRPr="00645306">
              <w:rPr>
                <w:rFonts w:eastAsia="Times New Roman" w:cs="Times New Roman"/>
                <w:i/>
                <w:iCs/>
                <w:szCs w:val="24"/>
              </w:rPr>
              <w:t>].</w:t>
            </w:r>
            <w:r w:rsidRPr="00645306">
              <w:rPr>
                <w:rFonts w:eastAsia="Times New Roman" w:cs="Times New Roman"/>
                <w:szCs w:val="24"/>
              </w:rPr>
              <w:t xml:space="preserve"> The Insurance shall cover the period from </w:t>
            </w:r>
            <w:r w:rsidRPr="00645306">
              <w:rPr>
                <w:rFonts w:eastAsia="Times New Roman" w:cs="Times New Roman"/>
                <w:i/>
                <w:iCs/>
                <w:szCs w:val="24"/>
              </w:rPr>
              <w:t>[</w:t>
            </w:r>
            <w:proofErr w:type="gramStart"/>
            <w:r w:rsidRPr="00645306">
              <w:rPr>
                <w:rFonts w:eastAsia="Times New Roman" w:cs="Times New Roman"/>
                <w:i/>
                <w:iCs/>
                <w:szCs w:val="24"/>
              </w:rPr>
              <w:t>insert:</w:t>
            </w:r>
            <w:proofErr w:type="gramEnd"/>
            <w:r w:rsidRPr="00645306">
              <w:rPr>
                <w:rFonts w:eastAsia="Times New Roman" w:cs="Times New Roman"/>
                <w:b/>
                <w:i/>
                <w:iCs/>
                <w:szCs w:val="24"/>
              </w:rPr>
              <w:t xml:space="preserve">  beginning date, relative to the Effective Date of the Contract</w:t>
            </w:r>
            <w:r w:rsidRPr="00645306">
              <w:rPr>
                <w:rFonts w:eastAsia="Times New Roman" w:cs="Times New Roman"/>
                <w:i/>
                <w:iCs/>
                <w:szCs w:val="24"/>
              </w:rPr>
              <w:t>]</w:t>
            </w:r>
            <w:r w:rsidRPr="00645306">
              <w:rPr>
                <w:rFonts w:eastAsia="Times New Roman" w:cs="Times New Roman"/>
                <w:b/>
                <w:szCs w:val="24"/>
              </w:rPr>
              <w:t xml:space="preserve"> </w:t>
            </w:r>
            <w:r w:rsidRPr="00645306">
              <w:rPr>
                <w:rFonts w:eastAsia="Times New Roman" w:cs="Times New Roman"/>
                <w:szCs w:val="24"/>
              </w:rPr>
              <w:t xml:space="preserve">until </w:t>
            </w:r>
            <w:r w:rsidRPr="00645306">
              <w:rPr>
                <w:rFonts w:eastAsia="Times New Roman" w:cs="Times New Roman"/>
                <w:i/>
                <w:iCs/>
                <w:szCs w:val="24"/>
              </w:rPr>
              <w:t>[</w:t>
            </w:r>
            <w:proofErr w:type="gramStart"/>
            <w:r w:rsidRPr="00645306">
              <w:rPr>
                <w:rFonts w:eastAsia="Times New Roman" w:cs="Times New Roman"/>
                <w:i/>
                <w:iCs/>
                <w:szCs w:val="24"/>
              </w:rPr>
              <w:t>insert:</w:t>
            </w:r>
            <w:proofErr w:type="gramEnd"/>
            <w:r w:rsidRPr="00645306">
              <w:rPr>
                <w:rFonts w:eastAsia="Times New Roman" w:cs="Times New Roman"/>
                <w:b/>
                <w:i/>
                <w:iCs/>
                <w:szCs w:val="24"/>
              </w:rPr>
              <w:t xml:space="preserve">  expiration date, relative to the Effective Date of the Contract or its completion</w:t>
            </w:r>
            <w:r w:rsidRPr="00645306">
              <w:rPr>
                <w:rFonts w:eastAsia="Times New Roman" w:cs="Times New Roman"/>
                <w:i/>
                <w:iCs/>
                <w:szCs w:val="24"/>
              </w:rPr>
              <w:t>].</w:t>
            </w:r>
          </w:p>
        </w:tc>
      </w:tr>
      <w:tr w:rsidR="006B3AA5" w:rsidRPr="00645306" w14:paraId="09D7953E" w14:textId="77777777" w:rsidTr="006B3AA5">
        <w:tc>
          <w:tcPr>
            <w:tcW w:w="1872" w:type="dxa"/>
          </w:tcPr>
          <w:p w14:paraId="7B46D76C" w14:textId="77777777" w:rsidR="006B3AA5" w:rsidRPr="00645306" w:rsidRDefault="006B3AA5" w:rsidP="006B3AA5">
            <w:pPr>
              <w:tabs>
                <w:tab w:val="left" w:pos="3960"/>
              </w:tabs>
              <w:suppressAutoHyphens/>
              <w:spacing w:after="0" w:line="240" w:lineRule="auto"/>
              <w:ind w:right="-72" w:firstLine="14"/>
              <w:rPr>
                <w:rFonts w:eastAsia="Times New Roman" w:cs="Times New Roman"/>
                <w:szCs w:val="24"/>
              </w:rPr>
            </w:pPr>
            <w:r w:rsidRPr="00645306">
              <w:rPr>
                <w:rFonts w:eastAsia="Times New Roman" w:cs="Times New Roman"/>
                <w:szCs w:val="24"/>
              </w:rPr>
              <w:t>GCC 37.1 (e)</w:t>
            </w:r>
          </w:p>
        </w:tc>
        <w:tc>
          <w:tcPr>
            <w:tcW w:w="7236" w:type="dxa"/>
          </w:tcPr>
          <w:p w14:paraId="67C351ED" w14:textId="77777777" w:rsidR="006B3AA5" w:rsidRPr="00645306" w:rsidRDefault="006B3AA5" w:rsidP="006B3AA5">
            <w:pPr>
              <w:suppressAutoHyphens/>
              <w:spacing w:after="160" w:line="240" w:lineRule="auto"/>
              <w:ind w:left="734" w:hanging="720"/>
              <w:rPr>
                <w:rFonts w:eastAsia="Times New Roman" w:cs="Times New Roman"/>
                <w:i/>
                <w:iCs/>
                <w:szCs w:val="24"/>
              </w:rPr>
            </w:pPr>
            <w:r w:rsidRPr="00645306">
              <w:rPr>
                <w:rFonts w:eastAsia="Times New Roman" w:cs="Times New Roman"/>
                <w:i/>
                <w:iCs/>
                <w:szCs w:val="24"/>
              </w:rPr>
              <w:t>[Insert:</w:t>
            </w:r>
            <w:r w:rsidRPr="00645306">
              <w:rPr>
                <w:rFonts w:eastAsia="Times New Roman" w:cs="Times New Roman"/>
                <w:b/>
                <w:i/>
                <w:iCs/>
                <w:szCs w:val="24"/>
              </w:rPr>
              <w:t xml:space="preserve">  necessary and appropriate clauses, </w:t>
            </w:r>
            <w:r w:rsidRPr="00645306">
              <w:rPr>
                <w:rFonts w:eastAsia="Times New Roman" w:cs="Times New Roman"/>
                <w:i/>
                <w:iCs/>
                <w:szCs w:val="24"/>
              </w:rPr>
              <w:t xml:space="preserve">or state </w:t>
            </w:r>
            <w:r w:rsidRPr="00645306">
              <w:rPr>
                <w:rFonts w:eastAsia="Times New Roman" w:cs="Times New Roman"/>
                <w:b/>
                <w:i/>
                <w:iCs/>
                <w:szCs w:val="24"/>
              </w:rPr>
              <w:t>“There are no Particular Conditions of Contract applicable to GCC 37.1 (e)”</w:t>
            </w:r>
            <w:r w:rsidRPr="00645306">
              <w:rPr>
                <w:rFonts w:eastAsia="Times New Roman" w:cs="Times New Roman"/>
                <w:i/>
                <w:iCs/>
                <w:szCs w:val="24"/>
              </w:rPr>
              <w:t>.</w:t>
            </w:r>
          </w:p>
          <w:p w14:paraId="4B2AEF80" w14:textId="77777777" w:rsidR="006B3AA5" w:rsidRPr="00645306" w:rsidRDefault="006B3AA5" w:rsidP="006B3AA5">
            <w:pPr>
              <w:suppressAutoHyphens/>
              <w:spacing w:after="160" w:line="240" w:lineRule="auto"/>
              <w:ind w:left="734" w:hanging="720"/>
              <w:rPr>
                <w:rFonts w:eastAsia="Times New Roman" w:cs="Times New Roman"/>
                <w:i/>
                <w:szCs w:val="24"/>
              </w:rPr>
            </w:pPr>
            <w:r w:rsidRPr="00645306">
              <w:rPr>
                <w:rFonts w:eastAsia="Times New Roman" w:cs="Times New Roman"/>
                <w:szCs w:val="24"/>
              </w:rPr>
              <w:tab/>
            </w:r>
            <w:r w:rsidRPr="00645306">
              <w:rPr>
                <w:rFonts w:eastAsia="Times New Roman" w:cs="Times New Roman"/>
                <w:i/>
                <w:szCs w:val="24"/>
              </w:rPr>
              <w:t>For example:</w:t>
            </w:r>
          </w:p>
          <w:p w14:paraId="4932EBC0" w14:textId="77777777" w:rsidR="006B3AA5" w:rsidRPr="00645306" w:rsidRDefault="006B3AA5" w:rsidP="006B3AA5">
            <w:pPr>
              <w:suppressAutoHyphens/>
              <w:spacing w:after="160" w:line="240" w:lineRule="auto"/>
              <w:ind w:left="734" w:hanging="720"/>
              <w:rPr>
                <w:rFonts w:eastAsia="Times New Roman" w:cs="Times New Roman"/>
                <w:szCs w:val="24"/>
              </w:rPr>
            </w:pPr>
            <w:r w:rsidRPr="00645306">
              <w:rPr>
                <w:rFonts w:eastAsia="Times New Roman" w:cs="Times New Roman"/>
                <w:szCs w:val="24"/>
              </w:rPr>
              <w:tab/>
              <w:t xml:space="preserve">The Supplier shall obtain Worker’s Compensation Insurance in accordance with the statutory requirements of </w:t>
            </w:r>
            <w:r w:rsidRPr="00645306">
              <w:rPr>
                <w:rFonts w:eastAsia="Times New Roman" w:cs="Times New Roman"/>
                <w:i/>
                <w:szCs w:val="24"/>
              </w:rPr>
              <w:t xml:space="preserve">[insert: </w:t>
            </w:r>
            <w:r w:rsidRPr="00645306">
              <w:rPr>
                <w:rFonts w:eastAsia="Times New Roman" w:cs="Times New Roman"/>
                <w:b/>
                <w:i/>
                <w:szCs w:val="24"/>
              </w:rPr>
              <w:t xml:space="preserve"> the Purchaser’s Country</w:t>
            </w:r>
            <w:r w:rsidRPr="00645306">
              <w:rPr>
                <w:rFonts w:eastAsia="Times New Roman" w:cs="Times New Roman"/>
                <w:i/>
                <w:szCs w:val="24"/>
              </w:rPr>
              <w:t>].</w:t>
            </w:r>
            <w:r w:rsidRPr="00645306">
              <w:rPr>
                <w:rFonts w:eastAsia="Times New Roman" w:cs="Times New Roman"/>
                <w:szCs w:val="24"/>
              </w:rPr>
              <w:t xml:space="preserve"> Specifically</w:t>
            </w:r>
            <w:proofErr w:type="gramStart"/>
            <w:r w:rsidRPr="00645306">
              <w:rPr>
                <w:rFonts w:eastAsia="Times New Roman" w:cs="Times New Roman"/>
                <w:szCs w:val="24"/>
              </w:rPr>
              <w:t xml:space="preserve">:  </w:t>
            </w:r>
            <w:r w:rsidRPr="00645306">
              <w:rPr>
                <w:rFonts w:eastAsia="Times New Roman" w:cs="Times New Roman"/>
                <w:i/>
                <w:szCs w:val="24"/>
              </w:rPr>
              <w:t>[insert</w:t>
            </w:r>
            <w:r w:rsidRPr="00645306">
              <w:rPr>
                <w:rFonts w:eastAsia="Times New Roman" w:cs="Times New Roman"/>
                <w:b/>
                <w:i/>
                <w:szCs w:val="24"/>
              </w:rPr>
              <w:t>:</w:t>
            </w:r>
            <w:proofErr w:type="gramEnd"/>
            <w:r w:rsidRPr="00645306">
              <w:rPr>
                <w:rFonts w:eastAsia="Times New Roman" w:cs="Times New Roman"/>
                <w:b/>
                <w:i/>
                <w:szCs w:val="24"/>
              </w:rPr>
              <w:t xml:space="preserve">  requirements</w:t>
            </w:r>
            <w:r w:rsidRPr="00645306">
              <w:rPr>
                <w:rFonts w:eastAsia="Times New Roman" w:cs="Times New Roman"/>
                <w:i/>
                <w:szCs w:val="24"/>
              </w:rPr>
              <w:t>].</w:t>
            </w:r>
            <w:r w:rsidRPr="00645306">
              <w:rPr>
                <w:rFonts w:eastAsia="Times New Roman" w:cs="Times New Roman"/>
                <w:szCs w:val="24"/>
              </w:rPr>
              <w:t xml:space="preserve"> The Insurance shall cover the period from </w:t>
            </w:r>
            <w:r w:rsidRPr="00645306">
              <w:rPr>
                <w:rFonts w:eastAsia="Times New Roman" w:cs="Times New Roman"/>
                <w:i/>
                <w:szCs w:val="24"/>
              </w:rPr>
              <w:t>[</w:t>
            </w:r>
            <w:proofErr w:type="gramStart"/>
            <w:r w:rsidRPr="00645306">
              <w:rPr>
                <w:rFonts w:eastAsia="Times New Roman" w:cs="Times New Roman"/>
                <w:i/>
                <w:szCs w:val="24"/>
              </w:rPr>
              <w:t>insert:</w:t>
            </w:r>
            <w:proofErr w:type="gramEnd"/>
            <w:r w:rsidRPr="00645306">
              <w:rPr>
                <w:rFonts w:eastAsia="Times New Roman" w:cs="Times New Roman"/>
                <w:i/>
                <w:szCs w:val="24"/>
              </w:rPr>
              <w:t xml:space="preserve">  </w:t>
            </w:r>
            <w:r w:rsidRPr="00645306">
              <w:rPr>
                <w:rFonts w:eastAsia="Times New Roman" w:cs="Times New Roman"/>
                <w:b/>
                <w:i/>
                <w:szCs w:val="24"/>
              </w:rPr>
              <w:t>beginning date, relative to the Effective Date of the Contract</w:t>
            </w:r>
            <w:r w:rsidRPr="00645306">
              <w:rPr>
                <w:rFonts w:eastAsia="Times New Roman" w:cs="Times New Roman"/>
                <w:i/>
                <w:szCs w:val="24"/>
              </w:rPr>
              <w:t>]</w:t>
            </w:r>
            <w:r w:rsidRPr="00645306">
              <w:rPr>
                <w:rFonts w:eastAsia="Times New Roman" w:cs="Times New Roman"/>
                <w:szCs w:val="24"/>
              </w:rPr>
              <w:t xml:space="preserve"> until </w:t>
            </w:r>
            <w:r w:rsidRPr="00645306">
              <w:rPr>
                <w:rFonts w:eastAsia="Times New Roman" w:cs="Times New Roman"/>
                <w:i/>
                <w:szCs w:val="24"/>
              </w:rPr>
              <w:t>[</w:t>
            </w:r>
            <w:proofErr w:type="gramStart"/>
            <w:r w:rsidRPr="00645306">
              <w:rPr>
                <w:rFonts w:eastAsia="Times New Roman" w:cs="Times New Roman"/>
                <w:i/>
                <w:szCs w:val="24"/>
              </w:rPr>
              <w:t>insert:</w:t>
            </w:r>
            <w:proofErr w:type="gramEnd"/>
            <w:r w:rsidRPr="00645306">
              <w:rPr>
                <w:rFonts w:eastAsia="Times New Roman" w:cs="Times New Roman"/>
                <w:i/>
                <w:szCs w:val="24"/>
              </w:rPr>
              <w:t xml:space="preserve">  </w:t>
            </w:r>
            <w:r w:rsidRPr="00645306">
              <w:rPr>
                <w:rFonts w:eastAsia="Times New Roman" w:cs="Times New Roman"/>
                <w:b/>
                <w:i/>
                <w:szCs w:val="24"/>
              </w:rPr>
              <w:t>expiration date, relative to the Effective Date of the Contract or its completion</w:t>
            </w:r>
            <w:r w:rsidRPr="00645306">
              <w:rPr>
                <w:rFonts w:eastAsia="Times New Roman" w:cs="Times New Roman"/>
                <w:i/>
                <w:szCs w:val="24"/>
              </w:rPr>
              <w:t>].</w:t>
            </w:r>
          </w:p>
          <w:p w14:paraId="418AEDF5" w14:textId="082625CF" w:rsidR="006B3AA5" w:rsidRPr="00645306" w:rsidRDefault="006B3AA5" w:rsidP="006B3AA5">
            <w:pPr>
              <w:tabs>
                <w:tab w:val="left" w:pos="3960"/>
              </w:tabs>
              <w:suppressAutoHyphens/>
              <w:spacing w:after="240" w:line="240" w:lineRule="auto"/>
              <w:ind w:left="734" w:hanging="720"/>
              <w:rPr>
                <w:rFonts w:eastAsia="Times New Roman" w:cs="Times New Roman"/>
                <w:szCs w:val="24"/>
              </w:rPr>
            </w:pPr>
            <w:r w:rsidRPr="00645306">
              <w:rPr>
                <w:rFonts w:eastAsia="Times New Roman" w:cs="Times New Roman"/>
                <w:szCs w:val="24"/>
              </w:rPr>
              <w:tab/>
              <w:t xml:space="preserve">The Supplier shall obtain Employer’s Liability Insurance in accordance with the statutory requirements of </w:t>
            </w:r>
            <w:r w:rsidRPr="00645306">
              <w:rPr>
                <w:rFonts w:eastAsia="Times New Roman" w:cs="Times New Roman"/>
                <w:i/>
                <w:iCs/>
                <w:szCs w:val="24"/>
              </w:rPr>
              <w:t xml:space="preserve">[insert:  </w:t>
            </w:r>
            <w:r w:rsidRPr="00645306">
              <w:rPr>
                <w:rFonts w:eastAsia="Times New Roman" w:cs="Times New Roman"/>
                <w:b/>
                <w:i/>
                <w:iCs/>
                <w:szCs w:val="24"/>
              </w:rPr>
              <w:t>the Purchaser’s Country</w:t>
            </w:r>
            <w:r w:rsidRPr="00645306">
              <w:rPr>
                <w:rFonts w:eastAsia="Times New Roman" w:cs="Times New Roman"/>
                <w:i/>
                <w:iCs/>
                <w:szCs w:val="24"/>
              </w:rPr>
              <w:t>].</w:t>
            </w:r>
            <w:r w:rsidRPr="00645306">
              <w:rPr>
                <w:rFonts w:eastAsia="Times New Roman" w:cs="Times New Roman"/>
                <w:szCs w:val="24"/>
              </w:rPr>
              <w:t xml:space="preserve"> Specifically: </w:t>
            </w:r>
            <w:r w:rsidRPr="00645306">
              <w:rPr>
                <w:rFonts w:eastAsia="Times New Roman" w:cs="Times New Roman"/>
                <w:i/>
                <w:iCs/>
                <w:szCs w:val="24"/>
              </w:rPr>
              <w:t>[</w:t>
            </w:r>
            <w:proofErr w:type="gramStart"/>
            <w:r w:rsidRPr="00645306">
              <w:rPr>
                <w:rFonts w:eastAsia="Times New Roman" w:cs="Times New Roman"/>
                <w:i/>
                <w:iCs/>
                <w:szCs w:val="24"/>
              </w:rPr>
              <w:t>insert:</w:t>
            </w:r>
            <w:proofErr w:type="gramEnd"/>
            <w:r w:rsidRPr="00645306">
              <w:rPr>
                <w:rFonts w:eastAsia="Times New Roman" w:cs="Times New Roman"/>
                <w:b/>
                <w:i/>
                <w:iCs/>
                <w:szCs w:val="24"/>
              </w:rPr>
              <w:t xml:space="preserve"> requirements</w:t>
            </w:r>
            <w:r w:rsidRPr="00645306">
              <w:rPr>
                <w:rFonts w:eastAsia="Times New Roman" w:cs="Times New Roman"/>
                <w:i/>
                <w:iCs/>
                <w:szCs w:val="24"/>
              </w:rPr>
              <w:t>].</w:t>
            </w:r>
            <w:r w:rsidRPr="00645306">
              <w:rPr>
                <w:rFonts w:eastAsia="Times New Roman" w:cs="Times New Roman"/>
                <w:szCs w:val="24"/>
              </w:rPr>
              <w:t xml:space="preserve"> The Insurance shall cover the period from </w:t>
            </w:r>
            <w:r w:rsidRPr="00645306">
              <w:rPr>
                <w:rFonts w:eastAsia="Times New Roman" w:cs="Times New Roman"/>
                <w:i/>
                <w:iCs/>
                <w:szCs w:val="24"/>
              </w:rPr>
              <w:t>[</w:t>
            </w:r>
            <w:proofErr w:type="gramStart"/>
            <w:r w:rsidRPr="00645306">
              <w:rPr>
                <w:rFonts w:eastAsia="Times New Roman" w:cs="Times New Roman"/>
                <w:i/>
                <w:iCs/>
                <w:szCs w:val="24"/>
              </w:rPr>
              <w:t>insert:</w:t>
            </w:r>
            <w:proofErr w:type="gramEnd"/>
            <w:r w:rsidRPr="00645306">
              <w:rPr>
                <w:rFonts w:eastAsia="Times New Roman" w:cs="Times New Roman"/>
                <w:b/>
                <w:i/>
                <w:iCs/>
                <w:szCs w:val="24"/>
              </w:rPr>
              <w:t xml:space="preserve"> beginning date, relative to the Effective Date of the Contract</w:t>
            </w:r>
            <w:r w:rsidRPr="00645306">
              <w:rPr>
                <w:rFonts w:eastAsia="Times New Roman" w:cs="Times New Roman"/>
                <w:i/>
                <w:iCs/>
                <w:szCs w:val="24"/>
              </w:rPr>
              <w:t>]</w:t>
            </w:r>
            <w:r w:rsidRPr="00645306">
              <w:rPr>
                <w:rFonts w:eastAsia="Times New Roman" w:cs="Times New Roman"/>
                <w:b/>
                <w:szCs w:val="24"/>
              </w:rPr>
              <w:t xml:space="preserve"> </w:t>
            </w:r>
            <w:r w:rsidRPr="00645306">
              <w:rPr>
                <w:rFonts w:eastAsia="Times New Roman" w:cs="Times New Roman"/>
                <w:szCs w:val="24"/>
              </w:rPr>
              <w:t xml:space="preserve">until </w:t>
            </w:r>
            <w:r w:rsidRPr="00645306">
              <w:rPr>
                <w:rFonts w:eastAsia="Times New Roman" w:cs="Times New Roman"/>
                <w:i/>
                <w:iCs/>
                <w:szCs w:val="24"/>
              </w:rPr>
              <w:t>[</w:t>
            </w:r>
            <w:proofErr w:type="gramStart"/>
            <w:r w:rsidRPr="00645306">
              <w:rPr>
                <w:rFonts w:eastAsia="Times New Roman" w:cs="Times New Roman"/>
                <w:i/>
                <w:iCs/>
                <w:szCs w:val="24"/>
              </w:rPr>
              <w:t>insert:</w:t>
            </w:r>
            <w:proofErr w:type="gramEnd"/>
            <w:r w:rsidRPr="00645306">
              <w:rPr>
                <w:rFonts w:eastAsia="Times New Roman" w:cs="Times New Roman"/>
                <w:b/>
                <w:i/>
                <w:iCs/>
                <w:szCs w:val="24"/>
              </w:rPr>
              <w:t xml:space="preserve">  expiration date, relative to the Effective Date of Contract or its completion</w:t>
            </w:r>
            <w:r w:rsidRPr="00645306">
              <w:rPr>
                <w:rFonts w:eastAsia="Times New Roman" w:cs="Times New Roman"/>
                <w:i/>
                <w:iCs/>
                <w:szCs w:val="24"/>
              </w:rPr>
              <w:t>].]</w:t>
            </w:r>
          </w:p>
        </w:tc>
      </w:tr>
    </w:tbl>
    <w:p w14:paraId="2E8518B5" w14:textId="77777777" w:rsidR="006B3AA5" w:rsidRPr="00645306" w:rsidRDefault="006B3AA5" w:rsidP="005576F8">
      <w:pPr>
        <w:pStyle w:val="Heading4PCC"/>
      </w:pPr>
      <w:bookmarkStart w:id="3195" w:name="_Toc521497330"/>
      <w:bookmarkStart w:id="3196" w:name="_Toc210987089"/>
      <w:bookmarkStart w:id="3197" w:name="_Toc30444141"/>
      <w:bookmarkStart w:id="3198" w:name="_Toc55760637"/>
      <w:bookmarkStart w:id="3199" w:name="_Toc55765940"/>
      <w:bookmarkStart w:id="3200" w:name="_Toc56639297"/>
      <w:bookmarkStart w:id="3201" w:name="_Toc194593437"/>
      <w:bookmarkStart w:id="3202" w:name="_Toc195801388"/>
      <w:r w:rsidRPr="00645306">
        <w:t>Force Majeure (GCC Clause 38)</w:t>
      </w:r>
      <w:bookmarkEnd w:id="3195"/>
      <w:bookmarkEnd w:id="3196"/>
      <w:bookmarkEnd w:id="3197"/>
      <w:bookmarkEnd w:id="3198"/>
      <w:bookmarkEnd w:id="3199"/>
      <w:bookmarkEnd w:id="3200"/>
      <w:bookmarkEnd w:id="3201"/>
      <w:bookmarkEnd w:id="3202"/>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B3AA5" w:rsidRPr="00645306" w14:paraId="36F48592" w14:textId="77777777" w:rsidTr="006B3AA5">
        <w:tc>
          <w:tcPr>
            <w:tcW w:w="1872" w:type="dxa"/>
          </w:tcPr>
          <w:p w14:paraId="43119F89" w14:textId="77777777" w:rsidR="006B3AA5" w:rsidRPr="00645306" w:rsidRDefault="006B3AA5" w:rsidP="006B3AA5">
            <w:pPr>
              <w:tabs>
                <w:tab w:val="left" w:pos="3960"/>
              </w:tabs>
              <w:suppressAutoHyphens/>
              <w:spacing w:after="0" w:line="240" w:lineRule="auto"/>
              <w:ind w:right="-72" w:firstLine="14"/>
              <w:rPr>
                <w:rFonts w:eastAsia="Times New Roman" w:cs="Times New Roman"/>
                <w:szCs w:val="24"/>
              </w:rPr>
            </w:pPr>
            <w:r w:rsidRPr="00645306">
              <w:rPr>
                <w:rFonts w:eastAsia="Times New Roman" w:cs="Times New Roman"/>
                <w:szCs w:val="24"/>
              </w:rPr>
              <w:t>GCC 38</w:t>
            </w:r>
          </w:p>
        </w:tc>
        <w:tc>
          <w:tcPr>
            <w:tcW w:w="7236" w:type="dxa"/>
          </w:tcPr>
          <w:p w14:paraId="16222510" w14:textId="3F29CC3D" w:rsidR="006B3AA5" w:rsidRPr="00645306" w:rsidRDefault="006B3AA5" w:rsidP="006B3AA5">
            <w:pPr>
              <w:tabs>
                <w:tab w:val="left" w:pos="3960"/>
              </w:tabs>
              <w:suppressAutoHyphens/>
              <w:spacing w:after="240" w:line="240" w:lineRule="auto"/>
              <w:ind w:left="734" w:hanging="734"/>
              <w:rPr>
                <w:rFonts w:eastAsia="Times New Roman" w:cs="Times New Roman"/>
                <w:szCs w:val="24"/>
              </w:rPr>
            </w:pPr>
            <w:r w:rsidRPr="00645306">
              <w:rPr>
                <w:rFonts w:eastAsia="Times New Roman" w:cs="Times New Roman"/>
                <w:i/>
                <w:iCs/>
                <w:szCs w:val="24"/>
              </w:rPr>
              <w:t>[Insert:</w:t>
            </w:r>
            <w:r w:rsidRPr="00645306">
              <w:rPr>
                <w:rFonts w:eastAsia="Times New Roman" w:cs="Times New Roman"/>
                <w:b/>
                <w:i/>
                <w:iCs/>
                <w:szCs w:val="24"/>
              </w:rPr>
              <w:t xml:space="preserve">  necessary and appropriate clauses, </w:t>
            </w:r>
            <w:r w:rsidRPr="00645306">
              <w:rPr>
                <w:rFonts w:eastAsia="Times New Roman" w:cs="Times New Roman"/>
                <w:i/>
                <w:iCs/>
                <w:szCs w:val="24"/>
              </w:rPr>
              <w:t xml:space="preserve">or state </w:t>
            </w:r>
            <w:r w:rsidRPr="00645306">
              <w:rPr>
                <w:rFonts w:eastAsia="Times New Roman" w:cs="Times New Roman"/>
                <w:b/>
                <w:i/>
                <w:iCs/>
                <w:szCs w:val="24"/>
              </w:rPr>
              <w:t>“There are no Particular Conditions of Contract applicable to GCC Clause 38.</w:t>
            </w:r>
            <w:r w:rsidR="00630003" w:rsidRPr="00645306">
              <w:rPr>
                <w:rFonts w:eastAsia="Times New Roman" w:cs="Times New Roman"/>
                <w:b/>
                <w:i/>
                <w:iCs/>
                <w:szCs w:val="24"/>
              </w:rPr>
              <w:t>”</w:t>
            </w:r>
            <w:r w:rsidRPr="00645306">
              <w:rPr>
                <w:rFonts w:eastAsia="Times New Roman" w:cs="Times New Roman"/>
                <w:i/>
                <w:iCs/>
                <w:szCs w:val="24"/>
              </w:rPr>
              <w:t>]</w:t>
            </w:r>
          </w:p>
        </w:tc>
      </w:tr>
    </w:tbl>
    <w:p w14:paraId="5DB4F2B3" w14:textId="3C743BEE" w:rsidR="006B3AA5" w:rsidRPr="00645306" w:rsidRDefault="006B3AA5" w:rsidP="005E3E29">
      <w:pPr>
        <w:pStyle w:val="Heading3PCC"/>
      </w:pPr>
      <w:bookmarkStart w:id="3203" w:name="_Toc521497331"/>
      <w:bookmarkStart w:id="3204" w:name="_Toc210987090"/>
      <w:bookmarkStart w:id="3205" w:name="_Toc30444142"/>
      <w:bookmarkStart w:id="3206" w:name="_Toc55485449"/>
      <w:bookmarkStart w:id="3207" w:name="_Toc55540650"/>
      <w:bookmarkStart w:id="3208" w:name="_Toc55540977"/>
      <w:bookmarkStart w:id="3209" w:name="_Toc55561683"/>
      <w:bookmarkStart w:id="3210" w:name="_Toc55570299"/>
      <w:bookmarkStart w:id="3211" w:name="_Toc55570431"/>
      <w:bookmarkStart w:id="3212" w:name="_Toc55570568"/>
      <w:bookmarkStart w:id="3213" w:name="_Toc55570867"/>
      <w:bookmarkStart w:id="3214" w:name="_Toc55571136"/>
      <w:bookmarkStart w:id="3215" w:name="_Toc55571265"/>
      <w:bookmarkStart w:id="3216" w:name="_Toc55734932"/>
      <w:bookmarkStart w:id="3217" w:name="_Toc55735036"/>
      <w:bookmarkStart w:id="3218" w:name="_Toc55746840"/>
      <w:bookmarkStart w:id="3219" w:name="_Toc55760638"/>
      <w:bookmarkStart w:id="3220" w:name="_Toc55760970"/>
      <w:bookmarkStart w:id="3221" w:name="_Toc55765941"/>
      <w:bookmarkStart w:id="3222" w:name="_Toc55933383"/>
      <w:bookmarkStart w:id="3223" w:name="_Toc56639298"/>
      <w:bookmarkStart w:id="3224" w:name="_Toc194593438"/>
      <w:bookmarkStart w:id="3225" w:name="_Toc195801389"/>
      <w:r w:rsidRPr="00645306">
        <w:t>H.</w:t>
      </w:r>
      <w:r w:rsidR="003373B5" w:rsidRPr="00645306">
        <w:tab/>
      </w:r>
      <w:r w:rsidRPr="00645306">
        <w:t>Change in Contract Elements</w:t>
      </w:r>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p>
    <w:p w14:paraId="01CFB3DE" w14:textId="77777777" w:rsidR="006B3AA5" w:rsidRPr="00645306" w:rsidRDefault="006B3AA5" w:rsidP="005576F8">
      <w:pPr>
        <w:pStyle w:val="Heading4PCC"/>
      </w:pPr>
      <w:bookmarkStart w:id="3226" w:name="_Toc207769722"/>
      <w:bookmarkStart w:id="3227" w:name="_Toc30444143"/>
      <w:bookmarkStart w:id="3228" w:name="_Toc55760639"/>
      <w:bookmarkStart w:id="3229" w:name="_Toc55765942"/>
      <w:bookmarkStart w:id="3230" w:name="_Toc56639299"/>
      <w:bookmarkStart w:id="3231" w:name="_Toc194593439"/>
      <w:bookmarkStart w:id="3232" w:name="_Toc195801390"/>
      <w:r w:rsidRPr="00645306">
        <w:t>Changes to the System (GCC Clause 39)</w:t>
      </w:r>
      <w:bookmarkEnd w:id="3226"/>
      <w:bookmarkEnd w:id="3227"/>
      <w:bookmarkEnd w:id="3228"/>
      <w:bookmarkEnd w:id="3229"/>
      <w:bookmarkEnd w:id="3230"/>
      <w:bookmarkEnd w:id="3231"/>
      <w:bookmarkEnd w:id="3232"/>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B3AA5" w:rsidRPr="00645306" w14:paraId="4A6FF369" w14:textId="77777777" w:rsidTr="006B3AA5">
        <w:tc>
          <w:tcPr>
            <w:tcW w:w="1872" w:type="dxa"/>
          </w:tcPr>
          <w:p w14:paraId="18340246" w14:textId="77777777" w:rsidR="006B3AA5" w:rsidRPr="00645306" w:rsidRDefault="006B3AA5" w:rsidP="006B3AA5">
            <w:pPr>
              <w:suppressAutoHyphens/>
              <w:spacing w:after="0" w:line="240" w:lineRule="auto"/>
              <w:ind w:right="-72" w:firstLine="14"/>
              <w:rPr>
                <w:rFonts w:eastAsia="Times New Roman" w:cs="Times New Roman"/>
                <w:szCs w:val="24"/>
              </w:rPr>
            </w:pPr>
            <w:r w:rsidRPr="00645306">
              <w:rPr>
                <w:rFonts w:eastAsia="Times New Roman" w:cs="Times New Roman"/>
                <w:szCs w:val="24"/>
              </w:rPr>
              <w:t>GCC 39</w:t>
            </w:r>
          </w:p>
        </w:tc>
        <w:tc>
          <w:tcPr>
            <w:tcW w:w="7236" w:type="dxa"/>
          </w:tcPr>
          <w:p w14:paraId="1E47FADF" w14:textId="77777777" w:rsidR="006B3AA5" w:rsidRPr="00645306" w:rsidRDefault="006B3AA5" w:rsidP="006B3AA5">
            <w:pPr>
              <w:suppressAutoHyphens/>
              <w:spacing w:after="240" w:line="240" w:lineRule="auto"/>
              <w:ind w:left="734" w:hanging="734"/>
              <w:rPr>
                <w:rFonts w:eastAsia="Times New Roman" w:cs="Times New Roman"/>
                <w:szCs w:val="24"/>
              </w:rPr>
            </w:pPr>
            <w:r w:rsidRPr="00645306">
              <w:rPr>
                <w:rFonts w:eastAsia="Times New Roman" w:cs="Times New Roman"/>
                <w:i/>
                <w:iCs/>
                <w:szCs w:val="24"/>
              </w:rPr>
              <w:t xml:space="preserve">[Insert:  </w:t>
            </w:r>
            <w:r w:rsidRPr="00645306">
              <w:rPr>
                <w:rFonts w:eastAsia="Times New Roman" w:cs="Times New Roman"/>
                <w:b/>
                <w:i/>
                <w:iCs/>
                <w:szCs w:val="24"/>
              </w:rPr>
              <w:t xml:space="preserve">necessary and appropriate clauses, </w:t>
            </w:r>
            <w:r w:rsidRPr="00645306">
              <w:rPr>
                <w:rFonts w:eastAsia="Times New Roman" w:cs="Times New Roman"/>
                <w:i/>
                <w:iCs/>
                <w:szCs w:val="24"/>
              </w:rPr>
              <w:t>or state</w:t>
            </w:r>
            <w:r w:rsidRPr="00645306">
              <w:rPr>
                <w:rFonts w:eastAsia="Times New Roman" w:cs="Times New Roman"/>
                <w:b/>
                <w:i/>
                <w:iCs/>
                <w:szCs w:val="24"/>
              </w:rPr>
              <w:t xml:space="preserve"> “There are no Particular Conditions of Contract applicable to GCC Clause 39.”</w:t>
            </w:r>
            <w:r w:rsidRPr="00645306">
              <w:rPr>
                <w:rFonts w:eastAsia="Times New Roman" w:cs="Times New Roman"/>
                <w:i/>
                <w:iCs/>
                <w:szCs w:val="24"/>
              </w:rPr>
              <w:t>]</w:t>
            </w:r>
          </w:p>
        </w:tc>
      </w:tr>
    </w:tbl>
    <w:p w14:paraId="43D9D80A" w14:textId="77777777" w:rsidR="006B3AA5" w:rsidRPr="00645306" w:rsidRDefault="006B3AA5" w:rsidP="005576F8">
      <w:pPr>
        <w:pStyle w:val="Heading4PCC"/>
      </w:pPr>
      <w:bookmarkStart w:id="3233" w:name="_Toc207769723"/>
      <w:bookmarkStart w:id="3234" w:name="_Toc30444144"/>
      <w:bookmarkStart w:id="3235" w:name="_Toc55760640"/>
      <w:bookmarkStart w:id="3236" w:name="_Toc55765943"/>
      <w:bookmarkStart w:id="3237" w:name="_Toc56639300"/>
      <w:bookmarkStart w:id="3238" w:name="_Toc194593440"/>
      <w:bookmarkStart w:id="3239" w:name="_Toc195801391"/>
      <w:r w:rsidRPr="00645306">
        <w:lastRenderedPageBreak/>
        <w:t>Extension of Time for Achieving Operational Acceptance (GCC Clause 40)</w:t>
      </w:r>
      <w:bookmarkEnd w:id="3233"/>
      <w:bookmarkEnd w:id="3234"/>
      <w:bookmarkEnd w:id="3235"/>
      <w:bookmarkEnd w:id="3236"/>
      <w:bookmarkEnd w:id="3237"/>
      <w:bookmarkEnd w:id="3238"/>
      <w:bookmarkEnd w:id="3239"/>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B3AA5" w:rsidRPr="00645306" w14:paraId="781ABF23" w14:textId="77777777" w:rsidTr="006B3AA5">
        <w:tc>
          <w:tcPr>
            <w:tcW w:w="1872" w:type="dxa"/>
          </w:tcPr>
          <w:p w14:paraId="1741C9C2" w14:textId="77777777" w:rsidR="006B3AA5" w:rsidRPr="00645306" w:rsidRDefault="006B3AA5" w:rsidP="006B3AA5">
            <w:pPr>
              <w:suppressAutoHyphens/>
              <w:spacing w:after="0" w:line="240" w:lineRule="auto"/>
              <w:ind w:right="-72" w:firstLine="14"/>
              <w:rPr>
                <w:rFonts w:eastAsia="Times New Roman" w:cs="Times New Roman"/>
                <w:szCs w:val="24"/>
              </w:rPr>
            </w:pPr>
            <w:r w:rsidRPr="00645306">
              <w:rPr>
                <w:rFonts w:eastAsia="Times New Roman" w:cs="Times New Roman"/>
                <w:szCs w:val="24"/>
              </w:rPr>
              <w:t>GCC 40</w:t>
            </w:r>
          </w:p>
        </w:tc>
        <w:tc>
          <w:tcPr>
            <w:tcW w:w="7236" w:type="dxa"/>
          </w:tcPr>
          <w:p w14:paraId="51E5CDF3" w14:textId="77777777" w:rsidR="006B3AA5" w:rsidRPr="00645306" w:rsidRDefault="006B3AA5" w:rsidP="006B3AA5">
            <w:pPr>
              <w:suppressAutoHyphens/>
              <w:spacing w:after="240" w:line="240" w:lineRule="auto"/>
              <w:ind w:left="734" w:hanging="734"/>
              <w:rPr>
                <w:rFonts w:eastAsia="Times New Roman" w:cs="Times New Roman"/>
                <w:szCs w:val="24"/>
              </w:rPr>
            </w:pPr>
            <w:r w:rsidRPr="00645306">
              <w:rPr>
                <w:rFonts w:eastAsia="Times New Roman" w:cs="Times New Roman"/>
                <w:i/>
                <w:iCs/>
                <w:szCs w:val="24"/>
              </w:rPr>
              <w:t>[Insert:</w:t>
            </w:r>
            <w:r w:rsidRPr="00645306">
              <w:rPr>
                <w:rFonts w:eastAsia="Times New Roman" w:cs="Times New Roman"/>
                <w:b/>
                <w:i/>
                <w:iCs/>
                <w:szCs w:val="24"/>
              </w:rPr>
              <w:t xml:space="preserve">  necessary and appropriate clauses</w:t>
            </w:r>
            <w:r w:rsidRPr="00645306">
              <w:rPr>
                <w:rFonts w:eastAsia="Times New Roman" w:cs="Times New Roman"/>
                <w:i/>
                <w:iCs/>
                <w:szCs w:val="24"/>
              </w:rPr>
              <w:t xml:space="preserve">, or state </w:t>
            </w:r>
            <w:r w:rsidRPr="00645306">
              <w:rPr>
                <w:rFonts w:eastAsia="Times New Roman" w:cs="Times New Roman"/>
                <w:b/>
                <w:i/>
                <w:iCs/>
                <w:szCs w:val="24"/>
              </w:rPr>
              <w:t>“There are no Particular Conditions of Contract applicable to GCC Clause 40.”</w:t>
            </w:r>
            <w:r w:rsidRPr="00645306">
              <w:rPr>
                <w:rFonts w:eastAsia="Times New Roman" w:cs="Times New Roman"/>
                <w:i/>
                <w:iCs/>
                <w:szCs w:val="24"/>
              </w:rPr>
              <w:t>]</w:t>
            </w:r>
          </w:p>
        </w:tc>
      </w:tr>
    </w:tbl>
    <w:p w14:paraId="35239614" w14:textId="77777777" w:rsidR="006B3AA5" w:rsidRPr="00645306" w:rsidRDefault="006B3AA5" w:rsidP="005576F8">
      <w:pPr>
        <w:pStyle w:val="Heading4PCC"/>
      </w:pPr>
      <w:bookmarkStart w:id="3240" w:name="_Toc207769724"/>
      <w:bookmarkStart w:id="3241" w:name="_Toc30444145"/>
      <w:bookmarkStart w:id="3242" w:name="_Toc55760641"/>
      <w:bookmarkStart w:id="3243" w:name="_Toc55765944"/>
      <w:bookmarkStart w:id="3244" w:name="_Toc56639301"/>
      <w:bookmarkStart w:id="3245" w:name="_Toc194593441"/>
      <w:bookmarkStart w:id="3246" w:name="_Toc195801392"/>
      <w:r w:rsidRPr="00645306">
        <w:t>Termination (GCC Clause 41)</w:t>
      </w:r>
      <w:bookmarkEnd w:id="3240"/>
      <w:bookmarkEnd w:id="3241"/>
      <w:bookmarkEnd w:id="3242"/>
      <w:bookmarkEnd w:id="3243"/>
      <w:bookmarkEnd w:id="3244"/>
      <w:bookmarkEnd w:id="3245"/>
      <w:bookmarkEnd w:id="3246"/>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B3AA5" w:rsidRPr="00645306" w14:paraId="7F787074" w14:textId="77777777" w:rsidTr="006B3AA5">
        <w:tc>
          <w:tcPr>
            <w:tcW w:w="1872" w:type="dxa"/>
          </w:tcPr>
          <w:p w14:paraId="31415A8D" w14:textId="77777777" w:rsidR="006B3AA5" w:rsidRPr="00645306" w:rsidRDefault="006B3AA5" w:rsidP="006B3AA5">
            <w:pPr>
              <w:suppressAutoHyphens/>
              <w:spacing w:after="0" w:line="240" w:lineRule="auto"/>
              <w:ind w:right="-72" w:firstLine="14"/>
              <w:rPr>
                <w:rFonts w:eastAsia="Times New Roman" w:cs="Times New Roman"/>
                <w:szCs w:val="24"/>
              </w:rPr>
            </w:pPr>
            <w:r w:rsidRPr="00645306">
              <w:rPr>
                <w:rFonts w:eastAsia="Times New Roman" w:cs="Times New Roman"/>
                <w:szCs w:val="24"/>
              </w:rPr>
              <w:t>GCC 41.3.1</w:t>
            </w:r>
          </w:p>
        </w:tc>
        <w:tc>
          <w:tcPr>
            <w:tcW w:w="7236" w:type="dxa"/>
          </w:tcPr>
          <w:p w14:paraId="333BB288" w14:textId="77777777" w:rsidR="006B3AA5" w:rsidRPr="00645306" w:rsidRDefault="006B3AA5" w:rsidP="006B3AA5">
            <w:pPr>
              <w:suppressAutoHyphens/>
              <w:spacing w:after="240" w:line="240" w:lineRule="auto"/>
              <w:ind w:left="734" w:hanging="720"/>
              <w:rPr>
                <w:rFonts w:eastAsia="Times New Roman" w:cs="Times New Roman"/>
                <w:szCs w:val="20"/>
              </w:rPr>
            </w:pPr>
            <w:r w:rsidRPr="00645306">
              <w:rPr>
                <w:rFonts w:eastAsia="Times New Roman" w:cs="Times New Roman"/>
                <w:szCs w:val="20"/>
              </w:rPr>
              <w:t xml:space="preserve">For these purposes, “material” sums </w:t>
            </w:r>
            <w:proofErr w:type="gramStart"/>
            <w:r w:rsidRPr="00645306">
              <w:rPr>
                <w:rFonts w:eastAsia="Times New Roman" w:cs="Times New Roman"/>
                <w:szCs w:val="20"/>
              </w:rPr>
              <w:t>means</w:t>
            </w:r>
            <w:proofErr w:type="gramEnd"/>
            <w:r w:rsidRPr="00645306">
              <w:rPr>
                <w:rFonts w:eastAsia="Times New Roman" w:cs="Times New Roman"/>
                <w:szCs w:val="20"/>
              </w:rPr>
              <w:t xml:space="preserve"> a [</w:t>
            </w:r>
            <w:r w:rsidRPr="00645306">
              <w:rPr>
                <w:rFonts w:eastAsia="Times New Roman" w:cs="Times New Roman"/>
                <w:i/>
                <w:szCs w:val="20"/>
              </w:rPr>
              <w:t>Insert</w:t>
            </w:r>
            <w:r w:rsidRPr="00645306">
              <w:rPr>
                <w:rFonts w:eastAsia="Times New Roman" w:cs="Times New Roman"/>
                <w:szCs w:val="20"/>
              </w:rPr>
              <w:t xml:space="preserve">: </w:t>
            </w:r>
            <w:r w:rsidRPr="00645306">
              <w:rPr>
                <w:rFonts w:eastAsia="Times New Roman" w:cs="Times New Roman"/>
                <w:b/>
                <w:i/>
                <w:szCs w:val="20"/>
              </w:rPr>
              <w:t>percentage</w:t>
            </w:r>
            <w:r w:rsidRPr="00645306">
              <w:rPr>
                <w:rFonts w:eastAsia="Times New Roman" w:cs="Times New Roman"/>
                <w:szCs w:val="20"/>
              </w:rPr>
              <w:t>] of the Contract Price.</w:t>
            </w:r>
          </w:p>
          <w:p w14:paraId="143CE70C" w14:textId="717CE039" w:rsidR="006B3AA5" w:rsidRPr="00645306" w:rsidRDefault="006B3AA5" w:rsidP="006B3AA5">
            <w:pPr>
              <w:suppressAutoHyphens/>
              <w:spacing w:after="240" w:line="240" w:lineRule="auto"/>
              <w:ind w:left="734" w:hanging="720"/>
              <w:rPr>
                <w:rFonts w:eastAsia="Times New Roman" w:cs="Times New Roman"/>
                <w:szCs w:val="20"/>
              </w:rPr>
            </w:pPr>
          </w:p>
        </w:tc>
      </w:tr>
    </w:tbl>
    <w:p w14:paraId="4A7EFBB7" w14:textId="77777777" w:rsidR="006B3AA5" w:rsidRPr="00645306" w:rsidRDefault="006B3AA5" w:rsidP="005576F8">
      <w:pPr>
        <w:pStyle w:val="Heading4PCC"/>
      </w:pPr>
      <w:bookmarkStart w:id="3247" w:name="_Toc207769725"/>
      <w:bookmarkStart w:id="3248" w:name="_Toc30444146"/>
      <w:bookmarkStart w:id="3249" w:name="_Toc55760642"/>
      <w:bookmarkStart w:id="3250" w:name="_Toc55765945"/>
      <w:bookmarkStart w:id="3251" w:name="_Toc56639302"/>
      <w:bookmarkStart w:id="3252" w:name="_Toc194593442"/>
      <w:bookmarkStart w:id="3253" w:name="_Toc195801393"/>
      <w:r w:rsidRPr="00645306">
        <w:t>Assignment (GCC Clause 42)</w:t>
      </w:r>
      <w:bookmarkEnd w:id="3247"/>
      <w:bookmarkEnd w:id="3248"/>
      <w:bookmarkEnd w:id="3249"/>
      <w:bookmarkEnd w:id="3250"/>
      <w:bookmarkEnd w:id="3251"/>
      <w:bookmarkEnd w:id="3252"/>
      <w:bookmarkEnd w:id="3253"/>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B3AA5" w:rsidRPr="00645306" w14:paraId="59C523F9" w14:textId="77777777" w:rsidTr="006B3AA5">
        <w:tc>
          <w:tcPr>
            <w:tcW w:w="1872" w:type="dxa"/>
          </w:tcPr>
          <w:p w14:paraId="048B72C7" w14:textId="77777777" w:rsidR="006B3AA5" w:rsidRPr="00645306" w:rsidRDefault="006B3AA5" w:rsidP="006B3AA5">
            <w:pPr>
              <w:suppressAutoHyphens/>
              <w:spacing w:after="0" w:line="240" w:lineRule="auto"/>
              <w:ind w:right="-72" w:firstLine="14"/>
              <w:rPr>
                <w:rFonts w:eastAsia="Times New Roman" w:cs="Times New Roman"/>
                <w:szCs w:val="24"/>
              </w:rPr>
            </w:pPr>
            <w:r w:rsidRPr="00645306">
              <w:rPr>
                <w:rFonts w:eastAsia="Times New Roman" w:cs="Times New Roman"/>
                <w:szCs w:val="24"/>
              </w:rPr>
              <w:t>GCC 42</w:t>
            </w:r>
          </w:p>
        </w:tc>
        <w:tc>
          <w:tcPr>
            <w:tcW w:w="7236" w:type="dxa"/>
          </w:tcPr>
          <w:p w14:paraId="74BEE0DB" w14:textId="77777777" w:rsidR="006B3AA5" w:rsidRPr="00645306" w:rsidRDefault="006B3AA5" w:rsidP="006B3AA5">
            <w:pPr>
              <w:suppressAutoHyphens/>
              <w:spacing w:after="240" w:line="240" w:lineRule="auto"/>
              <w:ind w:left="738" w:hanging="720"/>
              <w:rPr>
                <w:rFonts w:eastAsia="Times New Roman" w:cs="Times New Roman"/>
                <w:szCs w:val="24"/>
              </w:rPr>
            </w:pPr>
            <w:r w:rsidRPr="00645306">
              <w:rPr>
                <w:rFonts w:eastAsia="Times New Roman" w:cs="Times New Roman"/>
                <w:i/>
                <w:iCs/>
                <w:szCs w:val="24"/>
              </w:rPr>
              <w:t>[Insert:</w:t>
            </w:r>
            <w:r w:rsidRPr="00645306">
              <w:rPr>
                <w:rFonts w:eastAsia="Times New Roman" w:cs="Times New Roman"/>
                <w:b/>
                <w:i/>
                <w:iCs/>
                <w:szCs w:val="24"/>
              </w:rPr>
              <w:t xml:space="preserve">  necessary and appropriate clauses, </w:t>
            </w:r>
            <w:r w:rsidRPr="00645306">
              <w:rPr>
                <w:rFonts w:eastAsia="Times New Roman" w:cs="Times New Roman"/>
                <w:i/>
                <w:iCs/>
                <w:szCs w:val="24"/>
              </w:rPr>
              <w:t>or state</w:t>
            </w:r>
            <w:proofErr w:type="gramStart"/>
            <w:r w:rsidRPr="00645306">
              <w:rPr>
                <w:rFonts w:eastAsia="Times New Roman" w:cs="Times New Roman"/>
                <w:i/>
                <w:iCs/>
                <w:szCs w:val="24"/>
              </w:rPr>
              <w:t>:</w:t>
            </w:r>
            <w:r w:rsidRPr="00645306">
              <w:rPr>
                <w:rFonts w:eastAsia="Times New Roman" w:cs="Times New Roman"/>
                <w:b/>
                <w:i/>
                <w:iCs/>
                <w:szCs w:val="24"/>
              </w:rPr>
              <w:t xml:space="preserve">  “</w:t>
            </w:r>
            <w:proofErr w:type="gramEnd"/>
            <w:r w:rsidRPr="00645306">
              <w:rPr>
                <w:rFonts w:eastAsia="Times New Roman" w:cs="Times New Roman"/>
                <w:b/>
                <w:i/>
                <w:iCs/>
                <w:szCs w:val="24"/>
              </w:rPr>
              <w:t>There are no Particular Conditions of Contract applicable to GCC Clause 42.”</w:t>
            </w:r>
            <w:r w:rsidRPr="00645306">
              <w:rPr>
                <w:rFonts w:eastAsia="Times New Roman" w:cs="Times New Roman"/>
                <w:i/>
                <w:iCs/>
                <w:szCs w:val="24"/>
              </w:rPr>
              <w:t>]</w:t>
            </w:r>
          </w:p>
        </w:tc>
      </w:tr>
    </w:tbl>
    <w:p w14:paraId="144959F9" w14:textId="77777777" w:rsidR="006B3AA5" w:rsidRPr="00645306" w:rsidRDefault="006B3AA5" w:rsidP="005576F8">
      <w:pPr>
        <w:pStyle w:val="Heading4PCC"/>
      </w:pPr>
      <w:bookmarkStart w:id="3254" w:name="_Toc55760643"/>
      <w:bookmarkStart w:id="3255" w:name="_Toc55765946"/>
      <w:bookmarkStart w:id="3256" w:name="_Toc56639303"/>
      <w:bookmarkStart w:id="3257" w:name="_Toc194593443"/>
      <w:bookmarkStart w:id="3258" w:name="_Toc195801394"/>
      <w:r w:rsidRPr="00645306">
        <w:t>MCC Required Provisions; Flow Through Provisions (GCC Clause 43)</w:t>
      </w:r>
      <w:bookmarkEnd w:id="3254"/>
      <w:bookmarkEnd w:id="3255"/>
      <w:bookmarkEnd w:id="3256"/>
      <w:bookmarkEnd w:id="3257"/>
      <w:bookmarkEnd w:id="3258"/>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B3AA5" w:rsidRPr="00645306" w14:paraId="78ADCEE5" w14:textId="77777777" w:rsidTr="006B3AA5">
        <w:tc>
          <w:tcPr>
            <w:tcW w:w="1872" w:type="dxa"/>
          </w:tcPr>
          <w:p w14:paraId="5D0D5124" w14:textId="77777777" w:rsidR="006B3AA5" w:rsidRPr="00645306" w:rsidRDefault="006B3AA5" w:rsidP="006B3AA5">
            <w:pPr>
              <w:suppressAutoHyphens/>
              <w:spacing w:after="0" w:line="240" w:lineRule="auto"/>
              <w:ind w:right="-72" w:firstLine="14"/>
              <w:rPr>
                <w:rFonts w:eastAsia="Times New Roman" w:cs="Times New Roman"/>
                <w:szCs w:val="24"/>
              </w:rPr>
            </w:pPr>
            <w:r w:rsidRPr="00645306">
              <w:rPr>
                <w:rFonts w:eastAsia="Times New Roman" w:cs="Times New Roman"/>
                <w:szCs w:val="24"/>
              </w:rPr>
              <w:t>GCC 43</w:t>
            </w:r>
          </w:p>
        </w:tc>
        <w:tc>
          <w:tcPr>
            <w:tcW w:w="7236" w:type="dxa"/>
          </w:tcPr>
          <w:p w14:paraId="62EEA7F2" w14:textId="77777777" w:rsidR="006B3AA5" w:rsidRPr="00645306" w:rsidRDefault="006B3AA5" w:rsidP="006B3AA5">
            <w:pPr>
              <w:suppressAutoHyphens/>
              <w:spacing w:after="240" w:line="240" w:lineRule="auto"/>
              <w:ind w:left="738" w:hanging="720"/>
              <w:rPr>
                <w:rFonts w:eastAsia="Times New Roman" w:cs="Times New Roman"/>
                <w:szCs w:val="24"/>
              </w:rPr>
            </w:pPr>
            <w:r w:rsidRPr="00645306">
              <w:rPr>
                <w:rFonts w:eastAsia="Times New Roman" w:cs="Times New Roman"/>
                <w:i/>
                <w:iCs/>
                <w:szCs w:val="24"/>
              </w:rPr>
              <w:t>[Insert:</w:t>
            </w:r>
            <w:r w:rsidRPr="00645306">
              <w:rPr>
                <w:rFonts w:eastAsia="Times New Roman" w:cs="Times New Roman"/>
                <w:b/>
                <w:i/>
                <w:iCs/>
                <w:szCs w:val="24"/>
              </w:rPr>
              <w:t xml:space="preserve">  necessary and appropriate clauses, </w:t>
            </w:r>
            <w:r w:rsidRPr="00645306">
              <w:rPr>
                <w:rFonts w:eastAsia="Times New Roman" w:cs="Times New Roman"/>
                <w:i/>
                <w:iCs/>
                <w:szCs w:val="24"/>
              </w:rPr>
              <w:t>or state</w:t>
            </w:r>
            <w:proofErr w:type="gramStart"/>
            <w:r w:rsidRPr="00645306">
              <w:rPr>
                <w:rFonts w:eastAsia="Times New Roman" w:cs="Times New Roman"/>
                <w:i/>
                <w:iCs/>
                <w:szCs w:val="24"/>
              </w:rPr>
              <w:t>:</w:t>
            </w:r>
            <w:r w:rsidRPr="00645306">
              <w:rPr>
                <w:rFonts w:eastAsia="Times New Roman" w:cs="Times New Roman"/>
                <w:b/>
                <w:i/>
                <w:iCs/>
                <w:szCs w:val="24"/>
              </w:rPr>
              <w:t xml:space="preserve">  “</w:t>
            </w:r>
            <w:proofErr w:type="gramEnd"/>
            <w:r w:rsidRPr="00645306">
              <w:rPr>
                <w:rFonts w:eastAsia="Times New Roman" w:cs="Times New Roman"/>
                <w:b/>
                <w:i/>
                <w:iCs/>
                <w:szCs w:val="24"/>
              </w:rPr>
              <w:t>There are no Particular Conditions of Contract applicable to GCC Clause 43.”</w:t>
            </w:r>
            <w:r w:rsidRPr="00645306">
              <w:rPr>
                <w:rFonts w:eastAsia="Times New Roman" w:cs="Times New Roman"/>
                <w:i/>
                <w:iCs/>
                <w:szCs w:val="24"/>
              </w:rPr>
              <w:t>]</w:t>
            </w:r>
          </w:p>
        </w:tc>
      </w:tr>
    </w:tbl>
    <w:p w14:paraId="3EE71B2E" w14:textId="77777777" w:rsidR="006B3AA5" w:rsidRPr="00645306" w:rsidRDefault="006B3AA5" w:rsidP="005576F8">
      <w:pPr>
        <w:pStyle w:val="Heading4PCC"/>
      </w:pPr>
      <w:bookmarkStart w:id="3259" w:name="_Toc55760644"/>
      <w:bookmarkStart w:id="3260" w:name="_Toc55765947"/>
      <w:bookmarkStart w:id="3261" w:name="_Toc56639304"/>
      <w:bookmarkStart w:id="3262" w:name="_Toc194593444"/>
      <w:bookmarkStart w:id="3263" w:name="_Toc195801395"/>
      <w:r w:rsidRPr="00645306">
        <w:t>Fraud and Corruption Requirements (GCC Clause 44)</w:t>
      </w:r>
      <w:bookmarkEnd w:id="3259"/>
      <w:bookmarkEnd w:id="3260"/>
      <w:bookmarkEnd w:id="3261"/>
      <w:bookmarkEnd w:id="3262"/>
      <w:bookmarkEnd w:id="3263"/>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B3AA5" w:rsidRPr="00645306" w14:paraId="421FD786" w14:textId="77777777" w:rsidTr="006B3AA5">
        <w:tc>
          <w:tcPr>
            <w:tcW w:w="1872" w:type="dxa"/>
          </w:tcPr>
          <w:p w14:paraId="430A9472" w14:textId="77777777" w:rsidR="006B3AA5" w:rsidRPr="00645306" w:rsidRDefault="006B3AA5" w:rsidP="006B3AA5">
            <w:pPr>
              <w:suppressAutoHyphens/>
              <w:spacing w:after="0" w:line="240" w:lineRule="auto"/>
              <w:ind w:right="-72" w:firstLine="14"/>
              <w:rPr>
                <w:rFonts w:eastAsia="Times New Roman" w:cs="Times New Roman"/>
                <w:szCs w:val="24"/>
              </w:rPr>
            </w:pPr>
            <w:r w:rsidRPr="00645306">
              <w:rPr>
                <w:rFonts w:eastAsia="Times New Roman" w:cs="Times New Roman"/>
                <w:szCs w:val="24"/>
              </w:rPr>
              <w:t>GCC 44</w:t>
            </w:r>
          </w:p>
        </w:tc>
        <w:tc>
          <w:tcPr>
            <w:tcW w:w="7236" w:type="dxa"/>
          </w:tcPr>
          <w:p w14:paraId="07EDA000" w14:textId="77777777" w:rsidR="006B3AA5" w:rsidRPr="00645306" w:rsidRDefault="006B3AA5" w:rsidP="009202A0">
            <w:pPr>
              <w:suppressAutoHyphens/>
              <w:spacing w:after="240" w:line="240" w:lineRule="auto"/>
              <w:ind w:left="738" w:hanging="720"/>
              <w:rPr>
                <w:rFonts w:eastAsia="Times New Roman" w:cs="Times New Roman"/>
                <w:szCs w:val="24"/>
              </w:rPr>
            </w:pPr>
            <w:r w:rsidRPr="00645306">
              <w:rPr>
                <w:rFonts w:eastAsia="Times New Roman" w:cs="Times New Roman"/>
                <w:i/>
                <w:iCs/>
                <w:szCs w:val="24"/>
              </w:rPr>
              <w:t>[Insert:</w:t>
            </w:r>
            <w:r w:rsidRPr="00645306">
              <w:rPr>
                <w:rFonts w:eastAsia="Times New Roman" w:cs="Times New Roman"/>
                <w:b/>
                <w:i/>
                <w:iCs/>
                <w:szCs w:val="24"/>
              </w:rPr>
              <w:t xml:space="preserve">  necessary and appropriate clauses, </w:t>
            </w:r>
            <w:r w:rsidRPr="00645306">
              <w:rPr>
                <w:rFonts w:eastAsia="Times New Roman" w:cs="Times New Roman"/>
                <w:i/>
                <w:iCs/>
                <w:szCs w:val="24"/>
              </w:rPr>
              <w:t>or state</w:t>
            </w:r>
            <w:proofErr w:type="gramStart"/>
            <w:r w:rsidRPr="00645306">
              <w:rPr>
                <w:rFonts w:eastAsia="Times New Roman" w:cs="Times New Roman"/>
                <w:i/>
                <w:iCs/>
                <w:szCs w:val="24"/>
              </w:rPr>
              <w:t>:</w:t>
            </w:r>
            <w:r w:rsidRPr="00645306">
              <w:rPr>
                <w:rFonts w:eastAsia="Times New Roman" w:cs="Times New Roman"/>
                <w:b/>
                <w:i/>
                <w:iCs/>
                <w:szCs w:val="24"/>
              </w:rPr>
              <w:t xml:space="preserve">  “</w:t>
            </w:r>
            <w:proofErr w:type="gramEnd"/>
            <w:r w:rsidRPr="00645306">
              <w:rPr>
                <w:rFonts w:eastAsia="Times New Roman" w:cs="Times New Roman"/>
                <w:b/>
                <w:i/>
                <w:iCs/>
                <w:szCs w:val="24"/>
              </w:rPr>
              <w:t>There are no Particular Conditions of Contract applicable to GCC Clause 44.”</w:t>
            </w:r>
            <w:r w:rsidRPr="00645306">
              <w:rPr>
                <w:rFonts w:eastAsia="Times New Roman" w:cs="Times New Roman"/>
                <w:i/>
                <w:iCs/>
                <w:szCs w:val="24"/>
              </w:rPr>
              <w:t>]</w:t>
            </w:r>
          </w:p>
        </w:tc>
      </w:tr>
    </w:tbl>
    <w:p w14:paraId="5A9BFA02" w14:textId="77777777" w:rsidR="006B3AA5" w:rsidRPr="00645306" w:rsidRDefault="006B3AA5" w:rsidP="005576F8">
      <w:pPr>
        <w:pStyle w:val="Heading4PCC"/>
      </w:pPr>
      <w:bookmarkStart w:id="3264" w:name="_Toc55760645"/>
      <w:bookmarkStart w:id="3265" w:name="_Toc55765948"/>
      <w:bookmarkStart w:id="3266" w:name="_Toc56639305"/>
      <w:bookmarkStart w:id="3267" w:name="_Toc194593445"/>
      <w:bookmarkStart w:id="3268" w:name="_Toc195801396"/>
      <w:r w:rsidRPr="00645306">
        <w:t>Combatting of Trafficking in Persons (GCC Clause 45)</w:t>
      </w:r>
      <w:bookmarkEnd w:id="3264"/>
      <w:bookmarkEnd w:id="3265"/>
      <w:bookmarkEnd w:id="3266"/>
      <w:bookmarkEnd w:id="3267"/>
      <w:bookmarkEnd w:id="3268"/>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B3AA5" w:rsidRPr="00645306" w14:paraId="6C937939" w14:textId="77777777" w:rsidTr="006B3AA5">
        <w:tc>
          <w:tcPr>
            <w:tcW w:w="1872" w:type="dxa"/>
          </w:tcPr>
          <w:p w14:paraId="2CD2FFC3" w14:textId="77777777" w:rsidR="006B3AA5" w:rsidRPr="00645306" w:rsidRDefault="006B3AA5" w:rsidP="006B3AA5">
            <w:pPr>
              <w:suppressAutoHyphens/>
              <w:spacing w:after="0" w:line="240" w:lineRule="auto"/>
              <w:ind w:right="-72" w:firstLine="14"/>
              <w:rPr>
                <w:rFonts w:eastAsia="Times New Roman" w:cs="Times New Roman"/>
                <w:szCs w:val="24"/>
              </w:rPr>
            </w:pPr>
            <w:r w:rsidRPr="00645306">
              <w:rPr>
                <w:rFonts w:eastAsia="Times New Roman" w:cs="Times New Roman"/>
                <w:szCs w:val="24"/>
              </w:rPr>
              <w:t>GCC 45</w:t>
            </w:r>
          </w:p>
        </w:tc>
        <w:tc>
          <w:tcPr>
            <w:tcW w:w="7236" w:type="dxa"/>
          </w:tcPr>
          <w:p w14:paraId="35AA97EF" w14:textId="77777777" w:rsidR="006B3AA5" w:rsidRPr="00645306" w:rsidRDefault="006B3AA5" w:rsidP="006B3AA5">
            <w:pPr>
              <w:suppressAutoHyphens/>
              <w:spacing w:after="240" w:line="240" w:lineRule="auto"/>
              <w:ind w:left="738" w:hanging="720"/>
              <w:rPr>
                <w:rFonts w:eastAsia="Times New Roman" w:cs="Times New Roman"/>
                <w:szCs w:val="24"/>
              </w:rPr>
            </w:pPr>
            <w:r w:rsidRPr="00645306">
              <w:rPr>
                <w:rFonts w:eastAsia="Times New Roman" w:cs="Times New Roman"/>
                <w:i/>
                <w:iCs/>
                <w:szCs w:val="24"/>
              </w:rPr>
              <w:t>[Insert:</w:t>
            </w:r>
            <w:r w:rsidRPr="00645306">
              <w:rPr>
                <w:rFonts w:eastAsia="Times New Roman" w:cs="Times New Roman"/>
                <w:b/>
                <w:i/>
                <w:iCs/>
                <w:szCs w:val="24"/>
              </w:rPr>
              <w:t xml:space="preserve">  necessary and appropriate clauses, </w:t>
            </w:r>
            <w:r w:rsidRPr="00645306">
              <w:rPr>
                <w:rFonts w:eastAsia="Times New Roman" w:cs="Times New Roman"/>
                <w:i/>
                <w:iCs/>
                <w:szCs w:val="24"/>
              </w:rPr>
              <w:t>or state</w:t>
            </w:r>
            <w:proofErr w:type="gramStart"/>
            <w:r w:rsidRPr="00645306">
              <w:rPr>
                <w:rFonts w:eastAsia="Times New Roman" w:cs="Times New Roman"/>
                <w:i/>
                <w:iCs/>
                <w:szCs w:val="24"/>
              </w:rPr>
              <w:t>:</w:t>
            </w:r>
            <w:r w:rsidRPr="00645306">
              <w:rPr>
                <w:rFonts w:eastAsia="Times New Roman" w:cs="Times New Roman"/>
                <w:b/>
                <w:i/>
                <w:iCs/>
                <w:szCs w:val="24"/>
              </w:rPr>
              <w:t xml:space="preserve">  “</w:t>
            </w:r>
            <w:proofErr w:type="gramEnd"/>
            <w:r w:rsidRPr="00645306">
              <w:rPr>
                <w:rFonts w:eastAsia="Times New Roman" w:cs="Times New Roman"/>
                <w:b/>
                <w:i/>
                <w:iCs/>
                <w:szCs w:val="24"/>
              </w:rPr>
              <w:t>There are no Particular Conditions of Contract applicable to GCC Clause 45.”</w:t>
            </w:r>
            <w:r w:rsidRPr="00645306">
              <w:rPr>
                <w:rFonts w:eastAsia="Times New Roman" w:cs="Times New Roman"/>
                <w:i/>
                <w:iCs/>
                <w:szCs w:val="24"/>
              </w:rPr>
              <w:t>]</w:t>
            </w:r>
          </w:p>
        </w:tc>
      </w:tr>
    </w:tbl>
    <w:p w14:paraId="709E71E5" w14:textId="32EAA8D3" w:rsidR="006B3AA5" w:rsidRPr="00645306" w:rsidRDefault="006B3AA5" w:rsidP="005576F8">
      <w:pPr>
        <w:pStyle w:val="Heading4PCC"/>
      </w:pPr>
      <w:bookmarkStart w:id="3269" w:name="_Toc55760646"/>
      <w:bookmarkStart w:id="3270" w:name="_Toc55765949"/>
      <w:bookmarkStart w:id="3271" w:name="_Toc56639306"/>
      <w:bookmarkStart w:id="3272" w:name="_Toc194593446"/>
      <w:bookmarkStart w:id="3273" w:name="_Toc195801397"/>
      <w:r w:rsidRPr="00645306">
        <w:lastRenderedPageBreak/>
        <w:t xml:space="preserve">Social </w:t>
      </w:r>
      <w:r w:rsidR="00125C80" w:rsidRPr="00645306">
        <w:t xml:space="preserve">Analysis and Implementation Plan </w:t>
      </w:r>
      <w:r w:rsidRPr="00645306">
        <w:t>(GCC Clause 46)</w:t>
      </w:r>
      <w:bookmarkEnd w:id="3269"/>
      <w:bookmarkEnd w:id="3270"/>
      <w:bookmarkEnd w:id="3271"/>
      <w:bookmarkEnd w:id="3272"/>
      <w:bookmarkEnd w:id="3273"/>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B3AA5" w:rsidRPr="00645306" w14:paraId="4D830D1B" w14:textId="77777777" w:rsidTr="006B3AA5">
        <w:tc>
          <w:tcPr>
            <w:tcW w:w="1872" w:type="dxa"/>
          </w:tcPr>
          <w:p w14:paraId="09845781" w14:textId="77777777" w:rsidR="006B3AA5" w:rsidRPr="00645306" w:rsidRDefault="006B3AA5" w:rsidP="006B3AA5">
            <w:pPr>
              <w:suppressAutoHyphens/>
              <w:spacing w:after="0" w:line="240" w:lineRule="auto"/>
              <w:ind w:right="-72" w:firstLine="14"/>
              <w:rPr>
                <w:rFonts w:eastAsia="Times New Roman" w:cs="Times New Roman"/>
                <w:szCs w:val="24"/>
              </w:rPr>
            </w:pPr>
            <w:r w:rsidRPr="00645306">
              <w:rPr>
                <w:rFonts w:eastAsia="Times New Roman" w:cs="Times New Roman"/>
                <w:szCs w:val="24"/>
              </w:rPr>
              <w:t>GCC 46</w:t>
            </w:r>
          </w:p>
        </w:tc>
        <w:tc>
          <w:tcPr>
            <w:tcW w:w="7236" w:type="dxa"/>
          </w:tcPr>
          <w:p w14:paraId="351DA656" w14:textId="77777777" w:rsidR="006B3AA5" w:rsidRPr="00645306" w:rsidRDefault="006B3AA5" w:rsidP="006B3AA5">
            <w:pPr>
              <w:suppressAutoHyphens/>
              <w:spacing w:after="240" w:line="240" w:lineRule="auto"/>
              <w:ind w:left="738" w:hanging="720"/>
              <w:rPr>
                <w:rFonts w:eastAsia="Times New Roman" w:cs="Times New Roman"/>
                <w:szCs w:val="24"/>
              </w:rPr>
            </w:pPr>
            <w:r w:rsidRPr="00645306">
              <w:rPr>
                <w:rFonts w:eastAsia="Times New Roman" w:cs="Times New Roman"/>
                <w:i/>
                <w:iCs/>
                <w:szCs w:val="24"/>
              </w:rPr>
              <w:t>[Insert:</w:t>
            </w:r>
            <w:r w:rsidRPr="00645306">
              <w:rPr>
                <w:rFonts w:eastAsia="Times New Roman" w:cs="Times New Roman"/>
                <w:b/>
                <w:i/>
                <w:iCs/>
                <w:szCs w:val="24"/>
              </w:rPr>
              <w:t xml:space="preserve">  necessary and appropriate clauses, </w:t>
            </w:r>
            <w:r w:rsidRPr="00645306">
              <w:rPr>
                <w:rFonts w:eastAsia="Times New Roman" w:cs="Times New Roman"/>
                <w:i/>
                <w:iCs/>
                <w:szCs w:val="24"/>
              </w:rPr>
              <w:t>or state</w:t>
            </w:r>
            <w:proofErr w:type="gramStart"/>
            <w:r w:rsidRPr="00645306">
              <w:rPr>
                <w:rFonts w:eastAsia="Times New Roman" w:cs="Times New Roman"/>
                <w:i/>
                <w:iCs/>
                <w:szCs w:val="24"/>
              </w:rPr>
              <w:t>:</w:t>
            </w:r>
            <w:r w:rsidRPr="00645306">
              <w:rPr>
                <w:rFonts w:eastAsia="Times New Roman" w:cs="Times New Roman"/>
                <w:b/>
                <w:i/>
                <w:iCs/>
                <w:szCs w:val="24"/>
              </w:rPr>
              <w:t xml:space="preserve">  “</w:t>
            </w:r>
            <w:proofErr w:type="gramEnd"/>
            <w:r w:rsidRPr="00645306">
              <w:rPr>
                <w:rFonts w:eastAsia="Times New Roman" w:cs="Times New Roman"/>
                <w:b/>
                <w:i/>
                <w:iCs/>
                <w:szCs w:val="24"/>
              </w:rPr>
              <w:t>There are no Particular Conditions of Contract applicable to GCC Clause 46.”</w:t>
            </w:r>
            <w:r w:rsidRPr="00645306">
              <w:rPr>
                <w:rFonts w:eastAsia="Times New Roman" w:cs="Times New Roman"/>
                <w:i/>
                <w:iCs/>
                <w:szCs w:val="24"/>
              </w:rPr>
              <w:t>]</w:t>
            </w:r>
          </w:p>
        </w:tc>
      </w:tr>
    </w:tbl>
    <w:p w14:paraId="379A92CF" w14:textId="77777777" w:rsidR="006B3AA5" w:rsidRPr="00645306" w:rsidRDefault="006B3AA5" w:rsidP="005576F8">
      <w:pPr>
        <w:pStyle w:val="Heading4PCC"/>
      </w:pPr>
      <w:bookmarkStart w:id="3274" w:name="_Toc55760647"/>
      <w:bookmarkStart w:id="3275" w:name="_Toc55765950"/>
      <w:bookmarkStart w:id="3276" w:name="_Toc56639307"/>
      <w:bookmarkStart w:id="3277" w:name="_Toc194593447"/>
      <w:bookmarkStart w:id="3278" w:name="_Toc195801398"/>
      <w:r w:rsidRPr="00645306">
        <w:t>Prohibition of Harmful Child Labor (GCC Clause 47)</w:t>
      </w:r>
      <w:bookmarkEnd w:id="3274"/>
      <w:bookmarkEnd w:id="3275"/>
      <w:bookmarkEnd w:id="3276"/>
      <w:bookmarkEnd w:id="3277"/>
      <w:bookmarkEnd w:id="3278"/>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B3AA5" w:rsidRPr="00645306" w14:paraId="39DC84CE" w14:textId="77777777" w:rsidTr="006B3AA5">
        <w:tc>
          <w:tcPr>
            <w:tcW w:w="1872" w:type="dxa"/>
          </w:tcPr>
          <w:p w14:paraId="3FFEEC69" w14:textId="77777777" w:rsidR="006B3AA5" w:rsidRPr="00645306" w:rsidRDefault="006B3AA5" w:rsidP="006B3AA5">
            <w:pPr>
              <w:suppressAutoHyphens/>
              <w:spacing w:after="0" w:line="240" w:lineRule="auto"/>
              <w:ind w:right="-72" w:firstLine="14"/>
              <w:rPr>
                <w:rFonts w:eastAsia="Times New Roman" w:cs="Times New Roman"/>
                <w:szCs w:val="24"/>
              </w:rPr>
            </w:pPr>
            <w:r w:rsidRPr="00645306">
              <w:rPr>
                <w:rFonts w:eastAsia="Times New Roman" w:cs="Times New Roman"/>
                <w:szCs w:val="24"/>
              </w:rPr>
              <w:t>GCC 47</w:t>
            </w:r>
          </w:p>
        </w:tc>
        <w:tc>
          <w:tcPr>
            <w:tcW w:w="7236" w:type="dxa"/>
          </w:tcPr>
          <w:p w14:paraId="31C0507C" w14:textId="77777777" w:rsidR="006B3AA5" w:rsidRPr="00645306" w:rsidRDefault="006B3AA5" w:rsidP="006B3AA5">
            <w:pPr>
              <w:suppressAutoHyphens/>
              <w:spacing w:after="240" w:line="240" w:lineRule="auto"/>
              <w:ind w:left="738" w:hanging="720"/>
              <w:rPr>
                <w:rFonts w:eastAsia="Times New Roman" w:cs="Times New Roman"/>
                <w:szCs w:val="24"/>
              </w:rPr>
            </w:pPr>
            <w:r w:rsidRPr="00645306">
              <w:rPr>
                <w:rFonts w:eastAsia="Times New Roman" w:cs="Times New Roman"/>
                <w:i/>
                <w:iCs/>
                <w:szCs w:val="24"/>
              </w:rPr>
              <w:t>[Insert:</w:t>
            </w:r>
            <w:r w:rsidRPr="00645306">
              <w:rPr>
                <w:rFonts w:eastAsia="Times New Roman" w:cs="Times New Roman"/>
                <w:b/>
                <w:i/>
                <w:iCs/>
                <w:szCs w:val="24"/>
              </w:rPr>
              <w:t xml:space="preserve">  necessary and appropriate clauses, </w:t>
            </w:r>
            <w:r w:rsidRPr="00645306">
              <w:rPr>
                <w:rFonts w:eastAsia="Times New Roman" w:cs="Times New Roman"/>
                <w:i/>
                <w:iCs/>
                <w:szCs w:val="24"/>
              </w:rPr>
              <w:t>or state</w:t>
            </w:r>
            <w:proofErr w:type="gramStart"/>
            <w:r w:rsidRPr="00645306">
              <w:rPr>
                <w:rFonts w:eastAsia="Times New Roman" w:cs="Times New Roman"/>
                <w:i/>
                <w:iCs/>
                <w:szCs w:val="24"/>
              </w:rPr>
              <w:t>:</w:t>
            </w:r>
            <w:r w:rsidRPr="00645306">
              <w:rPr>
                <w:rFonts w:eastAsia="Times New Roman" w:cs="Times New Roman"/>
                <w:b/>
                <w:i/>
                <w:iCs/>
                <w:szCs w:val="24"/>
              </w:rPr>
              <w:t xml:space="preserve">  “</w:t>
            </w:r>
            <w:proofErr w:type="gramEnd"/>
            <w:r w:rsidRPr="00645306">
              <w:rPr>
                <w:rFonts w:eastAsia="Times New Roman" w:cs="Times New Roman"/>
                <w:b/>
                <w:i/>
                <w:iCs/>
                <w:szCs w:val="24"/>
              </w:rPr>
              <w:t>There are no Particular Conditions of Contract applicable to GCC Clause 47.”</w:t>
            </w:r>
            <w:r w:rsidRPr="00645306">
              <w:rPr>
                <w:rFonts w:eastAsia="Times New Roman" w:cs="Times New Roman"/>
                <w:i/>
                <w:iCs/>
                <w:szCs w:val="24"/>
              </w:rPr>
              <w:t>]</w:t>
            </w:r>
          </w:p>
        </w:tc>
      </w:tr>
    </w:tbl>
    <w:p w14:paraId="5BDFB1EB" w14:textId="7878D6DE" w:rsidR="006B3AA5" w:rsidRPr="00645306" w:rsidRDefault="006B3AA5" w:rsidP="005576F8">
      <w:pPr>
        <w:pStyle w:val="Heading4PCC"/>
      </w:pPr>
      <w:bookmarkStart w:id="3279" w:name="_Toc55760648"/>
      <w:bookmarkStart w:id="3280" w:name="_Toc55765951"/>
      <w:bookmarkStart w:id="3281" w:name="_Toc56639308"/>
      <w:bookmarkStart w:id="3282" w:name="_Toc194593448"/>
      <w:bookmarkStart w:id="3283" w:name="_Toc195801399"/>
      <w:r w:rsidRPr="00645306">
        <w:t>Prohibition of Sexual Harassment</w:t>
      </w:r>
      <w:r w:rsidR="00AC0D7C" w:rsidRPr="00645306">
        <w:t xml:space="preserve"> and Sexual Exploitation and Abuse</w:t>
      </w:r>
      <w:r w:rsidRPr="00645306">
        <w:t xml:space="preserve"> (GCC Clause 48)</w:t>
      </w:r>
      <w:bookmarkEnd w:id="3279"/>
      <w:bookmarkEnd w:id="3280"/>
      <w:bookmarkEnd w:id="3281"/>
      <w:bookmarkEnd w:id="3282"/>
      <w:bookmarkEnd w:id="3283"/>
    </w:p>
    <w:tbl>
      <w:tblPr>
        <w:tblW w:w="9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B3AA5" w:rsidRPr="00645306" w14:paraId="35E7B12C" w14:textId="77777777" w:rsidTr="006B3AA5">
        <w:tc>
          <w:tcPr>
            <w:tcW w:w="1872" w:type="dxa"/>
          </w:tcPr>
          <w:p w14:paraId="2FB97178" w14:textId="77777777" w:rsidR="006B3AA5" w:rsidRPr="00645306" w:rsidRDefault="006B3AA5" w:rsidP="006B3AA5">
            <w:pPr>
              <w:suppressAutoHyphens/>
              <w:spacing w:after="0" w:line="240" w:lineRule="auto"/>
              <w:ind w:right="-72" w:firstLine="14"/>
              <w:rPr>
                <w:rFonts w:eastAsia="Times New Roman" w:cs="Times New Roman"/>
                <w:szCs w:val="24"/>
              </w:rPr>
            </w:pPr>
            <w:r w:rsidRPr="00645306">
              <w:rPr>
                <w:rFonts w:eastAsia="Times New Roman" w:cs="Times New Roman"/>
                <w:szCs w:val="24"/>
              </w:rPr>
              <w:t>GCC 48</w:t>
            </w:r>
          </w:p>
        </w:tc>
        <w:tc>
          <w:tcPr>
            <w:tcW w:w="7236" w:type="dxa"/>
          </w:tcPr>
          <w:p w14:paraId="7842CE0D" w14:textId="77777777" w:rsidR="006B3AA5" w:rsidRPr="00645306" w:rsidRDefault="006B3AA5" w:rsidP="006B3AA5">
            <w:pPr>
              <w:suppressAutoHyphens/>
              <w:spacing w:after="240" w:line="240" w:lineRule="auto"/>
              <w:ind w:left="738" w:hanging="720"/>
              <w:rPr>
                <w:rFonts w:eastAsia="Times New Roman" w:cs="Times New Roman"/>
                <w:szCs w:val="24"/>
              </w:rPr>
            </w:pPr>
            <w:r w:rsidRPr="00645306">
              <w:rPr>
                <w:rFonts w:eastAsia="Times New Roman" w:cs="Times New Roman"/>
                <w:i/>
                <w:iCs/>
                <w:szCs w:val="24"/>
              </w:rPr>
              <w:t>[Insert:</w:t>
            </w:r>
            <w:r w:rsidRPr="00645306">
              <w:rPr>
                <w:rFonts w:eastAsia="Times New Roman" w:cs="Times New Roman"/>
                <w:b/>
                <w:i/>
                <w:iCs/>
                <w:szCs w:val="24"/>
              </w:rPr>
              <w:t xml:space="preserve">  necessary and appropriate clauses, </w:t>
            </w:r>
            <w:r w:rsidRPr="00645306">
              <w:rPr>
                <w:rFonts w:eastAsia="Times New Roman" w:cs="Times New Roman"/>
                <w:i/>
                <w:iCs/>
                <w:szCs w:val="24"/>
              </w:rPr>
              <w:t>or state</w:t>
            </w:r>
            <w:proofErr w:type="gramStart"/>
            <w:r w:rsidRPr="00645306">
              <w:rPr>
                <w:rFonts w:eastAsia="Times New Roman" w:cs="Times New Roman"/>
                <w:i/>
                <w:iCs/>
                <w:szCs w:val="24"/>
              </w:rPr>
              <w:t>:</w:t>
            </w:r>
            <w:r w:rsidRPr="00645306">
              <w:rPr>
                <w:rFonts w:eastAsia="Times New Roman" w:cs="Times New Roman"/>
                <w:b/>
                <w:i/>
                <w:iCs/>
                <w:szCs w:val="24"/>
              </w:rPr>
              <w:t xml:space="preserve">  “</w:t>
            </w:r>
            <w:proofErr w:type="gramEnd"/>
            <w:r w:rsidRPr="00645306">
              <w:rPr>
                <w:rFonts w:eastAsia="Times New Roman" w:cs="Times New Roman"/>
                <w:b/>
                <w:i/>
                <w:iCs/>
                <w:szCs w:val="24"/>
              </w:rPr>
              <w:t>There are no Particular Conditions of Contract applicable to GCC Clause 48.”</w:t>
            </w:r>
            <w:r w:rsidRPr="00645306">
              <w:rPr>
                <w:rFonts w:eastAsia="Times New Roman" w:cs="Times New Roman"/>
                <w:i/>
                <w:iCs/>
                <w:szCs w:val="24"/>
              </w:rPr>
              <w:t>]</w:t>
            </w:r>
          </w:p>
        </w:tc>
      </w:tr>
    </w:tbl>
    <w:p w14:paraId="1484C6EB" w14:textId="0C5F7830" w:rsidR="006B3AA5" w:rsidRPr="00645306" w:rsidRDefault="006B3AA5" w:rsidP="003373B5">
      <w:pPr>
        <w:pStyle w:val="Heading4PCC"/>
      </w:pPr>
      <w:bookmarkStart w:id="3284" w:name="_Toc194593449"/>
      <w:bookmarkStart w:id="3285" w:name="_Toc195801400"/>
      <w:r w:rsidRPr="00645306">
        <w:t>Non-Discrim</w:t>
      </w:r>
      <w:r w:rsidRPr="00645306">
        <w:rPr>
          <w:rFonts w:eastAsiaTheme="minorHAnsi"/>
        </w:rPr>
        <w:t>i</w:t>
      </w:r>
      <w:r w:rsidRPr="00645306">
        <w:t>nation and Equal Opportunity (GCC Clause 49)</w:t>
      </w:r>
      <w:bookmarkEnd w:id="3284"/>
      <w:bookmarkEnd w:id="3285"/>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6B3AA5" w:rsidRPr="00645306" w14:paraId="01F4A3A0" w14:textId="77777777" w:rsidTr="006B3AA5">
        <w:tc>
          <w:tcPr>
            <w:tcW w:w="1872" w:type="dxa"/>
          </w:tcPr>
          <w:p w14:paraId="44CFE85B" w14:textId="5F0C261C" w:rsidR="006B3AA5" w:rsidRPr="00645306" w:rsidRDefault="006B3AA5" w:rsidP="006B3AA5">
            <w:pPr>
              <w:suppressAutoHyphens/>
              <w:spacing w:after="0" w:line="240" w:lineRule="auto"/>
              <w:ind w:right="-72" w:firstLine="14"/>
              <w:rPr>
                <w:rFonts w:eastAsia="Times New Roman" w:cs="Times New Roman"/>
                <w:szCs w:val="24"/>
              </w:rPr>
            </w:pPr>
            <w:r w:rsidRPr="00645306">
              <w:rPr>
                <w:rFonts w:eastAsia="Times New Roman" w:cs="Times New Roman"/>
                <w:szCs w:val="24"/>
              </w:rPr>
              <w:t>GCC 49</w:t>
            </w:r>
            <w:r w:rsidR="00E71EFF" w:rsidRPr="00645306">
              <w:rPr>
                <w:rFonts w:eastAsia="Times New Roman" w:cs="Times New Roman"/>
                <w:szCs w:val="24"/>
              </w:rPr>
              <w:t>.</w:t>
            </w:r>
            <w:r w:rsidRPr="00645306">
              <w:rPr>
                <w:rFonts w:eastAsia="Times New Roman" w:cs="Times New Roman"/>
                <w:szCs w:val="24"/>
              </w:rPr>
              <w:t>2</w:t>
            </w:r>
          </w:p>
        </w:tc>
        <w:tc>
          <w:tcPr>
            <w:tcW w:w="7236" w:type="dxa"/>
          </w:tcPr>
          <w:p w14:paraId="7711D3BB" w14:textId="77777777" w:rsidR="006B3AA5" w:rsidRPr="00645306" w:rsidRDefault="006B3AA5" w:rsidP="006B3AA5">
            <w:pPr>
              <w:suppressAutoHyphens/>
              <w:spacing w:after="240" w:line="240" w:lineRule="auto"/>
              <w:ind w:left="738" w:hanging="720"/>
              <w:rPr>
                <w:rFonts w:eastAsia="Times New Roman" w:cs="Times New Roman"/>
                <w:szCs w:val="24"/>
              </w:rPr>
            </w:pPr>
            <w:r w:rsidRPr="00645306">
              <w:rPr>
                <w:rFonts w:eastAsia="Times New Roman" w:cs="Times New Roman"/>
                <w:i/>
                <w:iCs/>
                <w:szCs w:val="24"/>
              </w:rPr>
              <w:t>[Insert:</w:t>
            </w:r>
            <w:r w:rsidRPr="00645306">
              <w:rPr>
                <w:rFonts w:eastAsia="Times New Roman" w:cs="Times New Roman"/>
                <w:b/>
                <w:i/>
                <w:iCs/>
                <w:szCs w:val="24"/>
              </w:rPr>
              <w:t xml:space="preserve">  necessary and appropriate clauses, </w:t>
            </w:r>
            <w:r w:rsidRPr="00645306">
              <w:rPr>
                <w:rFonts w:eastAsia="Times New Roman" w:cs="Times New Roman"/>
                <w:i/>
                <w:iCs/>
                <w:szCs w:val="24"/>
              </w:rPr>
              <w:t>or state</w:t>
            </w:r>
            <w:proofErr w:type="gramStart"/>
            <w:r w:rsidRPr="00645306">
              <w:rPr>
                <w:rFonts w:eastAsia="Times New Roman" w:cs="Times New Roman"/>
                <w:i/>
                <w:iCs/>
                <w:szCs w:val="24"/>
              </w:rPr>
              <w:t>:</w:t>
            </w:r>
            <w:r w:rsidRPr="00645306">
              <w:rPr>
                <w:rFonts w:eastAsia="Times New Roman" w:cs="Times New Roman"/>
                <w:b/>
                <w:i/>
                <w:iCs/>
                <w:szCs w:val="24"/>
              </w:rPr>
              <w:t xml:space="preserve">  “</w:t>
            </w:r>
            <w:proofErr w:type="gramEnd"/>
            <w:r w:rsidRPr="00645306">
              <w:rPr>
                <w:rFonts w:eastAsia="Times New Roman" w:cs="Times New Roman"/>
                <w:b/>
                <w:i/>
                <w:iCs/>
                <w:szCs w:val="24"/>
              </w:rPr>
              <w:t>There are no Particular Conditions of Contract applicable to GCC Clause 49.”</w:t>
            </w:r>
            <w:r w:rsidRPr="00645306">
              <w:rPr>
                <w:rFonts w:eastAsia="Times New Roman" w:cs="Times New Roman"/>
                <w:i/>
                <w:iCs/>
                <w:szCs w:val="24"/>
              </w:rPr>
              <w:t>]</w:t>
            </w:r>
          </w:p>
        </w:tc>
      </w:tr>
    </w:tbl>
    <w:p w14:paraId="2135D9D0" w14:textId="77777777" w:rsidR="006B3AA5" w:rsidRPr="00645306" w:rsidRDefault="006B3AA5" w:rsidP="006B3AA5">
      <w:pPr>
        <w:spacing w:after="0" w:line="240" w:lineRule="auto"/>
        <w:rPr>
          <w:rFonts w:eastAsia="Times New Roman" w:cs="Times New Roman"/>
          <w:szCs w:val="20"/>
        </w:rPr>
        <w:sectPr w:rsidR="006B3AA5" w:rsidRPr="00645306" w:rsidSect="005E3CE3">
          <w:footnotePr>
            <w:numRestart w:val="eachPage"/>
          </w:footnotePr>
          <w:endnotePr>
            <w:numRestart w:val="eachSect"/>
          </w:endnotePr>
          <w:type w:val="nextColumn"/>
          <w:pgSz w:w="12240" w:h="15840" w:code="1"/>
          <w:pgMar w:top="1418" w:right="1418" w:bottom="1418" w:left="1418" w:header="720" w:footer="432" w:gutter="0"/>
          <w:cols w:space="720"/>
          <w:formProt w:val="0"/>
          <w:docGrid w:linePitch="326"/>
        </w:sectPr>
      </w:pPr>
      <w:r w:rsidRPr="00645306">
        <w:rPr>
          <w:rFonts w:eastAsia="Times New Roman" w:cs="Times New Roman"/>
          <w:szCs w:val="20"/>
        </w:rPr>
        <w:br w:type="page"/>
      </w:r>
    </w:p>
    <w:p w14:paraId="29F1CC3E" w14:textId="516B069A" w:rsidR="006B3AA5" w:rsidRPr="00645306" w:rsidRDefault="004054FC" w:rsidP="00E7060E">
      <w:pPr>
        <w:pStyle w:val="Heading2"/>
        <w:numPr>
          <w:ilvl w:val="0"/>
          <w:numId w:val="0"/>
        </w:numPr>
      </w:pPr>
      <w:bookmarkStart w:id="3286" w:name="_Toc55404655"/>
      <w:bookmarkStart w:id="3287" w:name="_Toc55485450"/>
      <w:bookmarkStart w:id="3288" w:name="_Toc55512742"/>
      <w:bookmarkStart w:id="3289" w:name="_Toc55540092"/>
      <w:bookmarkStart w:id="3290" w:name="_Toc55540651"/>
      <w:bookmarkStart w:id="3291" w:name="_Toc55540686"/>
      <w:bookmarkStart w:id="3292" w:name="_Toc55540978"/>
      <w:bookmarkStart w:id="3293" w:name="_Toc55561684"/>
      <w:bookmarkStart w:id="3294" w:name="_Toc55583515"/>
      <w:bookmarkStart w:id="3295" w:name="_Toc55593096"/>
      <w:bookmarkStart w:id="3296" w:name="_Toc55656633"/>
      <w:bookmarkStart w:id="3297" w:name="_Toc55744465"/>
      <w:bookmarkStart w:id="3298" w:name="_Toc55760649"/>
      <w:bookmarkStart w:id="3299" w:name="_Toc55760971"/>
      <w:bookmarkStart w:id="3300" w:name="_Toc55765952"/>
      <w:bookmarkStart w:id="3301" w:name="_Toc55933384"/>
      <w:bookmarkStart w:id="3302" w:name="_Toc56639309"/>
      <w:bookmarkStart w:id="3303" w:name="_Toc184892572"/>
      <w:r w:rsidRPr="00645306">
        <w:lastRenderedPageBreak/>
        <w:t>Section VIII.</w:t>
      </w:r>
      <w:r w:rsidRPr="00645306">
        <w:tab/>
      </w:r>
      <w:r w:rsidR="006B3AA5" w:rsidRPr="00645306">
        <w:t>Contract Forms and Annexes</w:t>
      </w:r>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r w:rsidR="006B3AA5" w:rsidRPr="00645306">
        <w:t xml:space="preserve"> </w:t>
      </w:r>
    </w:p>
    <w:p w14:paraId="4256F54A" w14:textId="1D0CFC97" w:rsidR="003428C2" w:rsidRPr="00645306" w:rsidRDefault="003428C2" w:rsidP="009E7EA9">
      <w:pPr>
        <w:pStyle w:val="TOCHeading"/>
      </w:pPr>
      <w:r w:rsidRPr="00645306">
        <w:t>Table of Contents</w:t>
      </w:r>
    </w:p>
    <w:p w14:paraId="016997CA" w14:textId="3AA676A2" w:rsidR="00394CBF" w:rsidRPr="00645306" w:rsidRDefault="00BF2812">
      <w:pPr>
        <w:pStyle w:val="TOC3"/>
        <w:rPr>
          <w:rFonts w:asciiTheme="minorHAnsi" w:eastAsiaTheme="minorEastAsia" w:hAnsiTheme="minorHAnsi" w:cstheme="minorBidi"/>
          <w:iCs w:val="0"/>
          <w:sz w:val="22"/>
          <w:szCs w:val="22"/>
        </w:rPr>
      </w:pPr>
      <w:r w:rsidRPr="00645306">
        <w:rPr>
          <w:rFonts w:ascii="Times New Roman Bold" w:hAnsi="Times New Roman Bold"/>
          <w:b/>
          <w:noProof w:val="0"/>
        </w:rPr>
        <w:fldChar w:fldCharType="begin"/>
      </w:r>
      <w:r w:rsidRPr="00645306">
        <w:rPr>
          <w:noProof w:val="0"/>
        </w:rPr>
        <w:instrText xml:space="preserve"> TOC \h \z \t "Heading 3 CFA,3" </w:instrText>
      </w:r>
      <w:r w:rsidRPr="00645306">
        <w:rPr>
          <w:rFonts w:ascii="Times New Roman Bold" w:hAnsi="Times New Roman Bold"/>
          <w:b/>
          <w:noProof w:val="0"/>
        </w:rPr>
        <w:fldChar w:fldCharType="separate"/>
      </w:r>
      <w:hyperlink w:anchor="_Toc58584694" w:history="1">
        <w:r w:rsidR="00394CBF" w:rsidRPr="00645306">
          <w:rPr>
            <w:rStyle w:val="Hyperlink"/>
          </w:rPr>
          <w:t>Form of Letter of Acceptance</w:t>
        </w:r>
        <w:r w:rsidR="00394CBF" w:rsidRPr="00645306">
          <w:rPr>
            <w:webHidden/>
          </w:rPr>
          <w:tab/>
        </w:r>
        <w:r w:rsidR="00394CBF" w:rsidRPr="00645306">
          <w:rPr>
            <w:webHidden/>
          </w:rPr>
          <w:fldChar w:fldCharType="begin"/>
        </w:r>
        <w:r w:rsidR="00394CBF" w:rsidRPr="00645306">
          <w:rPr>
            <w:webHidden/>
          </w:rPr>
          <w:instrText xml:space="preserve"> PAGEREF _Toc58584694 \h </w:instrText>
        </w:r>
        <w:r w:rsidR="00394CBF" w:rsidRPr="00645306">
          <w:rPr>
            <w:webHidden/>
          </w:rPr>
        </w:r>
        <w:r w:rsidR="00394CBF" w:rsidRPr="00645306">
          <w:rPr>
            <w:webHidden/>
          </w:rPr>
          <w:fldChar w:fldCharType="separate"/>
        </w:r>
        <w:r w:rsidR="00AC0D7C" w:rsidRPr="00645306">
          <w:rPr>
            <w:webHidden/>
          </w:rPr>
          <w:t>279</w:t>
        </w:r>
        <w:r w:rsidR="00394CBF" w:rsidRPr="00645306">
          <w:rPr>
            <w:webHidden/>
          </w:rPr>
          <w:fldChar w:fldCharType="end"/>
        </w:r>
      </w:hyperlink>
    </w:p>
    <w:p w14:paraId="4AF0DC2D" w14:textId="5C5BB774" w:rsidR="00394CBF" w:rsidRPr="00645306" w:rsidRDefault="00394CBF">
      <w:pPr>
        <w:pStyle w:val="TOC3"/>
        <w:rPr>
          <w:rFonts w:asciiTheme="minorHAnsi" w:eastAsiaTheme="minorEastAsia" w:hAnsiTheme="minorHAnsi" w:cstheme="minorBidi"/>
          <w:iCs w:val="0"/>
          <w:sz w:val="22"/>
          <w:szCs w:val="22"/>
        </w:rPr>
      </w:pPr>
      <w:hyperlink w:anchor="_Toc58584695" w:history="1">
        <w:r w:rsidRPr="00645306">
          <w:rPr>
            <w:rStyle w:val="Hyperlink"/>
          </w:rPr>
          <w:t>Form of Contract Agreement</w:t>
        </w:r>
        <w:r w:rsidRPr="00645306">
          <w:rPr>
            <w:webHidden/>
          </w:rPr>
          <w:tab/>
        </w:r>
        <w:r w:rsidRPr="00645306">
          <w:rPr>
            <w:webHidden/>
          </w:rPr>
          <w:fldChar w:fldCharType="begin"/>
        </w:r>
        <w:r w:rsidRPr="00645306">
          <w:rPr>
            <w:webHidden/>
          </w:rPr>
          <w:instrText xml:space="preserve"> PAGEREF _Toc58584695 \h </w:instrText>
        </w:r>
        <w:r w:rsidRPr="00645306">
          <w:rPr>
            <w:webHidden/>
          </w:rPr>
        </w:r>
        <w:r w:rsidRPr="00645306">
          <w:rPr>
            <w:webHidden/>
          </w:rPr>
          <w:fldChar w:fldCharType="separate"/>
        </w:r>
        <w:r w:rsidR="00AC0D7C" w:rsidRPr="00645306">
          <w:rPr>
            <w:webHidden/>
          </w:rPr>
          <w:t>280</w:t>
        </w:r>
        <w:r w:rsidRPr="00645306">
          <w:rPr>
            <w:webHidden/>
          </w:rPr>
          <w:fldChar w:fldCharType="end"/>
        </w:r>
      </w:hyperlink>
    </w:p>
    <w:p w14:paraId="153B823E" w14:textId="67BC9E72" w:rsidR="00394CBF" w:rsidRPr="00645306" w:rsidRDefault="00394CBF">
      <w:pPr>
        <w:pStyle w:val="TOC3"/>
        <w:rPr>
          <w:rFonts w:asciiTheme="minorHAnsi" w:eastAsiaTheme="minorEastAsia" w:hAnsiTheme="minorHAnsi" w:cstheme="minorBidi"/>
          <w:iCs w:val="0"/>
          <w:sz w:val="22"/>
          <w:szCs w:val="22"/>
        </w:rPr>
      </w:pPr>
      <w:hyperlink w:anchor="_Toc58584696" w:history="1">
        <w:r w:rsidRPr="00645306">
          <w:rPr>
            <w:rStyle w:val="Hyperlink"/>
          </w:rPr>
          <w:t>Appendix 1.  Supplier’s Representative</w:t>
        </w:r>
        <w:r w:rsidRPr="00645306">
          <w:rPr>
            <w:webHidden/>
          </w:rPr>
          <w:tab/>
        </w:r>
        <w:r w:rsidRPr="00645306">
          <w:rPr>
            <w:webHidden/>
          </w:rPr>
          <w:fldChar w:fldCharType="begin"/>
        </w:r>
        <w:r w:rsidRPr="00645306">
          <w:rPr>
            <w:webHidden/>
          </w:rPr>
          <w:instrText xml:space="preserve"> PAGEREF _Toc58584696 \h </w:instrText>
        </w:r>
        <w:r w:rsidRPr="00645306">
          <w:rPr>
            <w:webHidden/>
          </w:rPr>
        </w:r>
        <w:r w:rsidRPr="00645306">
          <w:rPr>
            <w:webHidden/>
          </w:rPr>
          <w:fldChar w:fldCharType="separate"/>
        </w:r>
        <w:r w:rsidR="00AC0D7C" w:rsidRPr="00645306">
          <w:rPr>
            <w:webHidden/>
          </w:rPr>
          <w:t>283</w:t>
        </w:r>
        <w:r w:rsidRPr="00645306">
          <w:rPr>
            <w:webHidden/>
          </w:rPr>
          <w:fldChar w:fldCharType="end"/>
        </w:r>
      </w:hyperlink>
    </w:p>
    <w:p w14:paraId="270045F0" w14:textId="7293B6D8" w:rsidR="00394CBF" w:rsidRPr="00645306" w:rsidRDefault="00394CBF">
      <w:pPr>
        <w:pStyle w:val="TOC3"/>
        <w:rPr>
          <w:rFonts w:asciiTheme="minorHAnsi" w:eastAsiaTheme="minorEastAsia" w:hAnsiTheme="minorHAnsi" w:cstheme="minorBidi"/>
          <w:iCs w:val="0"/>
          <w:sz w:val="22"/>
          <w:szCs w:val="22"/>
        </w:rPr>
      </w:pPr>
      <w:hyperlink w:anchor="_Toc58584697" w:history="1">
        <w:r w:rsidRPr="00645306">
          <w:rPr>
            <w:rStyle w:val="Hyperlink"/>
          </w:rPr>
          <w:t>Appendix 2.  Adjudicator</w:t>
        </w:r>
        <w:r w:rsidRPr="00645306">
          <w:rPr>
            <w:webHidden/>
          </w:rPr>
          <w:tab/>
        </w:r>
        <w:r w:rsidRPr="00645306">
          <w:rPr>
            <w:webHidden/>
          </w:rPr>
          <w:fldChar w:fldCharType="begin"/>
        </w:r>
        <w:r w:rsidRPr="00645306">
          <w:rPr>
            <w:webHidden/>
          </w:rPr>
          <w:instrText xml:space="preserve"> PAGEREF _Toc58584697 \h </w:instrText>
        </w:r>
        <w:r w:rsidRPr="00645306">
          <w:rPr>
            <w:webHidden/>
          </w:rPr>
        </w:r>
        <w:r w:rsidRPr="00645306">
          <w:rPr>
            <w:webHidden/>
          </w:rPr>
          <w:fldChar w:fldCharType="separate"/>
        </w:r>
        <w:r w:rsidR="00AC0D7C" w:rsidRPr="00645306">
          <w:rPr>
            <w:webHidden/>
          </w:rPr>
          <w:t>284</w:t>
        </w:r>
        <w:r w:rsidRPr="00645306">
          <w:rPr>
            <w:webHidden/>
          </w:rPr>
          <w:fldChar w:fldCharType="end"/>
        </w:r>
      </w:hyperlink>
    </w:p>
    <w:p w14:paraId="5087D19E" w14:textId="0EDE0A23" w:rsidR="00394CBF" w:rsidRPr="00645306" w:rsidRDefault="00394CBF">
      <w:pPr>
        <w:pStyle w:val="TOC3"/>
        <w:rPr>
          <w:rFonts w:asciiTheme="minorHAnsi" w:eastAsiaTheme="minorEastAsia" w:hAnsiTheme="minorHAnsi" w:cstheme="minorBidi"/>
          <w:iCs w:val="0"/>
          <w:sz w:val="22"/>
          <w:szCs w:val="22"/>
        </w:rPr>
      </w:pPr>
      <w:hyperlink w:anchor="_Toc58584698" w:history="1">
        <w:r w:rsidRPr="00645306">
          <w:rPr>
            <w:rStyle w:val="Hyperlink"/>
          </w:rPr>
          <w:t>Appendix 3.  List of Approved Subcontractors</w:t>
        </w:r>
        <w:r w:rsidRPr="00645306">
          <w:rPr>
            <w:webHidden/>
          </w:rPr>
          <w:tab/>
        </w:r>
        <w:r w:rsidRPr="00645306">
          <w:rPr>
            <w:webHidden/>
          </w:rPr>
          <w:fldChar w:fldCharType="begin"/>
        </w:r>
        <w:r w:rsidRPr="00645306">
          <w:rPr>
            <w:webHidden/>
          </w:rPr>
          <w:instrText xml:space="preserve"> PAGEREF _Toc58584698 \h </w:instrText>
        </w:r>
        <w:r w:rsidRPr="00645306">
          <w:rPr>
            <w:webHidden/>
          </w:rPr>
        </w:r>
        <w:r w:rsidRPr="00645306">
          <w:rPr>
            <w:webHidden/>
          </w:rPr>
          <w:fldChar w:fldCharType="separate"/>
        </w:r>
        <w:r w:rsidR="00AC0D7C" w:rsidRPr="00645306">
          <w:rPr>
            <w:webHidden/>
          </w:rPr>
          <w:t>285</w:t>
        </w:r>
        <w:r w:rsidRPr="00645306">
          <w:rPr>
            <w:webHidden/>
          </w:rPr>
          <w:fldChar w:fldCharType="end"/>
        </w:r>
      </w:hyperlink>
    </w:p>
    <w:p w14:paraId="0581748B" w14:textId="0BC49927" w:rsidR="00394CBF" w:rsidRPr="00645306" w:rsidRDefault="00394CBF">
      <w:pPr>
        <w:pStyle w:val="TOC3"/>
        <w:rPr>
          <w:rFonts w:asciiTheme="minorHAnsi" w:eastAsiaTheme="minorEastAsia" w:hAnsiTheme="minorHAnsi" w:cstheme="minorBidi"/>
          <w:iCs w:val="0"/>
          <w:sz w:val="22"/>
          <w:szCs w:val="22"/>
        </w:rPr>
      </w:pPr>
      <w:hyperlink w:anchor="_Toc58584699" w:history="1">
        <w:r w:rsidRPr="00645306">
          <w:rPr>
            <w:rStyle w:val="Hyperlink"/>
          </w:rPr>
          <w:t>Appendix 4.  Categories of Software</w:t>
        </w:r>
        <w:r w:rsidRPr="00645306">
          <w:rPr>
            <w:webHidden/>
          </w:rPr>
          <w:tab/>
        </w:r>
        <w:r w:rsidRPr="00645306">
          <w:rPr>
            <w:webHidden/>
          </w:rPr>
          <w:fldChar w:fldCharType="begin"/>
        </w:r>
        <w:r w:rsidRPr="00645306">
          <w:rPr>
            <w:webHidden/>
          </w:rPr>
          <w:instrText xml:space="preserve"> PAGEREF _Toc58584699 \h </w:instrText>
        </w:r>
        <w:r w:rsidRPr="00645306">
          <w:rPr>
            <w:webHidden/>
          </w:rPr>
        </w:r>
        <w:r w:rsidRPr="00645306">
          <w:rPr>
            <w:webHidden/>
          </w:rPr>
          <w:fldChar w:fldCharType="separate"/>
        </w:r>
        <w:r w:rsidR="00AC0D7C" w:rsidRPr="00645306">
          <w:rPr>
            <w:webHidden/>
          </w:rPr>
          <w:t>286</w:t>
        </w:r>
        <w:r w:rsidRPr="00645306">
          <w:rPr>
            <w:webHidden/>
          </w:rPr>
          <w:fldChar w:fldCharType="end"/>
        </w:r>
      </w:hyperlink>
    </w:p>
    <w:p w14:paraId="52609950" w14:textId="71131E44" w:rsidR="00394CBF" w:rsidRPr="00645306" w:rsidRDefault="00394CBF">
      <w:pPr>
        <w:pStyle w:val="TOC3"/>
        <w:rPr>
          <w:rFonts w:asciiTheme="minorHAnsi" w:eastAsiaTheme="minorEastAsia" w:hAnsiTheme="minorHAnsi" w:cstheme="minorBidi"/>
          <w:iCs w:val="0"/>
          <w:sz w:val="22"/>
          <w:szCs w:val="22"/>
        </w:rPr>
      </w:pPr>
      <w:hyperlink w:anchor="_Toc58584700" w:history="1">
        <w:r w:rsidRPr="00645306">
          <w:rPr>
            <w:rStyle w:val="Hyperlink"/>
          </w:rPr>
          <w:t>Appendix 5.  Custom Materials</w:t>
        </w:r>
        <w:r w:rsidRPr="00645306">
          <w:rPr>
            <w:webHidden/>
          </w:rPr>
          <w:tab/>
        </w:r>
        <w:r w:rsidRPr="00645306">
          <w:rPr>
            <w:webHidden/>
          </w:rPr>
          <w:fldChar w:fldCharType="begin"/>
        </w:r>
        <w:r w:rsidRPr="00645306">
          <w:rPr>
            <w:webHidden/>
          </w:rPr>
          <w:instrText xml:space="preserve"> PAGEREF _Toc58584700 \h </w:instrText>
        </w:r>
        <w:r w:rsidRPr="00645306">
          <w:rPr>
            <w:webHidden/>
          </w:rPr>
        </w:r>
        <w:r w:rsidRPr="00645306">
          <w:rPr>
            <w:webHidden/>
          </w:rPr>
          <w:fldChar w:fldCharType="separate"/>
        </w:r>
        <w:r w:rsidR="00AC0D7C" w:rsidRPr="00645306">
          <w:rPr>
            <w:webHidden/>
          </w:rPr>
          <w:t>287</w:t>
        </w:r>
        <w:r w:rsidRPr="00645306">
          <w:rPr>
            <w:webHidden/>
          </w:rPr>
          <w:fldChar w:fldCharType="end"/>
        </w:r>
      </w:hyperlink>
    </w:p>
    <w:p w14:paraId="5EE68154" w14:textId="4DD11736" w:rsidR="00394CBF" w:rsidRPr="00645306" w:rsidRDefault="00394CBF">
      <w:pPr>
        <w:pStyle w:val="TOC3"/>
        <w:rPr>
          <w:rFonts w:asciiTheme="minorHAnsi" w:eastAsiaTheme="minorEastAsia" w:hAnsiTheme="minorHAnsi" w:cstheme="minorBidi"/>
          <w:iCs w:val="0"/>
          <w:sz w:val="22"/>
          <w:szCs w:val="22"/>
        </w:rPr>
      </w:pPr>
      <w:hyperlink w:anchor="_Toc58584701" w:history="1">
        <w:r w:rsidRPr="00645306">
          <w:rPr>
            <w:rStyle w:val="Hyperlink"/>
          </w:rPr>
          <w:t>Appendix 6.  Revised Price Schedules</w:t>
        </w:r>
        <w:r w:rsidRPr="00645306">
          <w:rPr>
            <w:webHidden/>
          </w:rPr>
          <w:tab/>
        </w:r>
        <w:r w:rsidRPr="00645306">
          <w:rPr>
            <w:webHidden/>
          </w:rPr>
          <w:fldChar w:fldCharType="begin"/>
        </w:r>
        <w:r w:rsidRPr="00645306">
          <w:rPr>
            <w:webHidden/>
          </w:rPr>
          <w:instrText xml:space="preserve"> PAGEREF _Toc58584701 \h </w:instrText>
        </w:r>
        <w:r w:rsidRPr="00645306">
          <w:rPr>
            <w:webHidden/>
          </w:rPr>
        </w:r>
        <w:r w:rsidRPr="00645306">
          <w:rPr>
            <w:webHidden/>
          </w:rPr>
          <w:fldChar w:fldCharType="separate"/>
        </w:r>
        <w:r w:rsidR="00AC0D7C" w:rsidRPr="00645306">
          <w:rPr>
            <w:webHidden/>
          </w:rPr>
          <w:t>288</w:t>
        </w:r>
        <w:r w:rsidRPr="00645306">
          <w:rPr>
            <w:webHidden/>
          </w:rPr>
          <w:fldChar w:fldCharType="end"/>
        </w:r>
      </w:hyperlink>
    </w:p>
    <w:p w14:paraId="4BFC699A" w14:textId="521AB2E6" w:rsidR="00394CBF" w:rsidRPr="00645306" w:rsidRDefault="00394CBF">
      <w:pPr>
        <w:pStyle w:val="TOC3"/>
        <w:rPr>
          <w:rFonts w:asciiTheme="minorHAnsi" w:eastAsiaTheme="minorEastAsia" w:hAnsiTheme="minorHAnsi" w:cstheme="minorBidi"/>
          <w:iCs w:val="0"/>
          <w:sz w:val="22"/>
          <w:szCs w:val="22"/>
        </w:rPr>
      </w:pPr>
      <w:hyperlink w:anchor="_Toc58584702" w:history="1">
        <w:r w:rsidRPr="00645306">
          <w:rPr>
            <w:rStyle w:val="Hyperlink"/>
          </w:rPr>
          <w:t>Appendix 7.  Minutes of Contract Finalization Discussions and Agreed-to Contract Amendments</w:t>
        </w:r>
        <w:r w:rsidRPr="00645306">
          <w:rPr>
            <w:webHidden/>
          </w:rPr>
          <w:tab/>
        </w:r>
        <w:r w:rsidRPr="00645306">
          <w:rPr>
            <w:webHidden/>
          </w:rPr>
          <w:fldChar w:fldCharType="begin"/>
        </w:r>
        <w:r w:rsidRPr="00645306">
          <w:rPr>
            <w:webHidden/>
          </w:rPr>
          <w:instrText xml:space="preserve"> PAGEREF _Toc58584702 \h </w:instrText>
        </w:r>
        <w:r w:rsidRPr="00645306">
          <w:rPr>
            <w:webHidden/>
          </w:rPr>
        </w:r>
        <w:r w:rsidRPr="00645306">
          <w:rPr>
            <w:webHidden/>
          </w:rPr>
          <w:fldChar w:fldCharType="separate"/>
        </w:r>
        <w:r w:rsidR="00AC0D7C" w:rsidRPr="00645306">
          <w:rPr>
            <w:webHidden/>
          </w:rPr>
          <w:t>289</w:t>
        </w:r>
        <w:r w:rsidRPr="00645306">
          <w:rPr>
            <w:webHidden/>
          </w:rPr>
          <w:fldChar w:fldCharType="end"/>
        </w:r>
      </w:hyperlink>
    </w:p>
    <w:p w14:paraId="2D6C1CFA" w14:textId="562D3EE5" w:rsidR="00394CBF" w:rsidRPr="00645306" w:rsidRDefault="00394CBF">
      <w:pPr>
        <w:pStyle w:val="TOC3"/>
        <w:rPr>
          <w:rFonts w:asciiTheme="minorHAnsi" w:eastAsiaTheme="minorEastAsia" w:hAnsiTheme="minorHAnsi" w:cstheme="minorBidi"/>
          <w:iCs w:val="0"/>
          <w:sz w:val="22"/>
          <w:szCs w:val="22"/>
        </w:rPr>
      </w:pPr>
      <w:hyperlink w:anchor="_Toc58584703" w:history="1">
        <w:r w:rsidRPr="00645306">
          <w:rPr>
            <w:rStyle w:val="Hyperlink"/>
          </w:rPr>
          <w:t>Annex A: Additional Provisions</w:t>
        </w:r>
        <w:r w:rsidRPr="00645306">
          <w:rPr>
            <w:webHidden/>
          </w:rPr>
          <w:tab/>
        </w:r>
        <w:r w:rsidRPr="00645306">
          <w:rPr>
            <w:webHidden/>
          </w:rPr>
          <w:fldChar w:fldCharType="begin"/>
        </w:r>
        <w:r w:rsidRPr="00645306">
          <w:rPr>
            <w:webHidden/>
          </w:rPr>
          <w:instrText xml:space="preserve"> PAGEREF _Toc58584703 \h </w:instrText>
        </w:r>
        <w:r w:rsidRPr="00645306">
          <w:rPr>
            <w:webHidden/>
          </w:rPr>
        </w:r>
        <w:r w:rsidRPr="00645306">
          <w:rPr>
            <w:webHidden/>
          </w:rPr>
          <w:fldChar w:fldCharType="separate"/>
        </w:r>
        <w:r w:rsidR="00AC0D7C" w:rsidRPr="00645306">
          <w:rPr>
            <w:webHidden/>
          </w:rPr>
          <w:t>290</w:t>
        </w:r>
        <w:r w:rsidRPr="00645306">
          <w:rPr>
            <w:webHidden/>
          </w:rPr>
          <w:fldChar w:fldCharType="end"/>
        </w:r>
      </w:hyperlink>
    </w:p>
    <w:p w14:paraId="27A0691B" w14:textId="038D9A25" w:rsidR="00394CBF" w:rsidRPr="00645306" w:rsidRDefault="00394CBF">
      <w:pPr>
        <w:pStyle w:val="TOC3"/>
        <w:rPr>
          <w:rFonts w:asciiTheme="minorHAnsi" w:eastAsiaTheme="minorEastAsia" w:hAnsiTheme="minorHAnsi" w:cstheme="minorBidi"/>
          <w:iCs w:val="0"/>
          <w:sz w:val="22"/>
          <w:szCs w:val="22"/>
        </w:rPr>
      </w:pPr>
      <w:hyperlink w:anchor="_Toc58584704" w:history="1">
        <w:r w:rsidRPr="00645306">
          <w:rPr>
            <w:rStyle w:val="Hyperlink"/>
            <w:rFonts w:eastAsia="SimSun"/>
            <w:lang w:eastAsia="zh-CN"/>
          </w:rPr>
          <w:t>Annex B: Compliance with Sanctions Certification Form</w:t>
        </w:r>
        <w:r w:rsidRPr="00645306">
          <w:rPr>
            <w:webHidden/>
          </w:rPr>
          <w:tab/>
        </w:r>
        <w:r w:rsidRPr="00645306">
          <w:rPr>
            <w:webHidden/>
          </w:rPr>
          <w:fldChar w:fldCharType="begin"/>
        </w:r>
        <w:r w:rsidRPr="00645306">
          <w:rPr>
            <w:webHidden/>
          </w:rPr>
          <w:instrText xml:space="preserve"> PAGEREF _Toc58584704 \h </w:instrText>
        </w:r>
        <w:r w:rsidRPr="00645306">
          <w:rPr>
            <w:webHidden/>
          </w:rPr>
        </w:r>
        <w:r w:rsidRPr="00645306">
          <w:rPr>
            <w:webHidden/>
          </w:rPr>
          <w:fldChar w:fldCharType="separate"/>
        </w:r>
        <w:r w:rsidR="00AC0D7C" w:rsidRPr="00645306">
          <w:rPr>
            <w:webHidden/>
          </w:rPr>
          <w:t>291</w:t>
        </w:r>
        <w:r w:rsidRPr="00645306">
          <w:rPr>
            <w:webHidden/>
          </w:rPr>
          <w:fldChar w:fldCharType="end"/>
        </w:r>
      </w:hyperlink>
    </w:p>
    <w:p w14:paraId="502C3D1A" w14:textId="562E544D" w:rsidR="00394CBF" w:rsidRPr="00645306" w:rsidRDefault="00394CBF">
      <w:pPr>
        <w:pStyle w:val="TOC3"/>
        <w:rPr>
          <w:rFonts w:asciiTheme="minorHAnsi" w:eastAsiaTheme="minorEastAsia" w:hAnsiTheme="minorHAnsi" w:cstheme="minorBidi"/>
          <w:iCs w:val="0"/>
          <w:sz w:val="22"/>
          <w:szCs w:val="22"/>
        </w:rPr>
      </w:pPr>
      <w:hyperlink w:anchor="_Toc58584706" w:history="1">
        <w:r w:rsidRPr="00645306">
          <w:rPr>
            <w:rStyle w:val="Hyperlink"/>
          </w:rPr>
          <w:t>Annex B: PS-2 Self-Certification Form</w:t>
        </w:r>
        <w:r w:rsidRPr="00645306">
          <w:rPr>
            <w:webHidden/>
          </w:rPr>
          <w:tab/>
        </w:r>
        <w:r w:rsidRPr="00645306">
          <w:rPr>
            <w:webHidden/>
          </w:rPr>
          <w:fldChar w:fldCharType="begin"/>
        </w:r>
        <w:r w:rsidRPr="00645306">
          <w:rPr>
            <w:webHidden/>
          </w:rPr>
          <w:instrText xml:space="preserve"> PAGEREF _Toc58584706 \h </w:instrText>
        </w:r>
        <w:r w:rsidRPr="00645306">
          <w:rPr>
            <w:webHidden/>
          </w:rPr>
        </w:r>
        <w:r w:rsidRPr="00645306">
          <w:rPr>
            <w:webHidden/>
          </w:rPr>
          <w:fldChar w:fldCharType="separate"/>
        </w:r>
        <w:r w:rsidR="00AC0D7C" w:rsidRPr="00645306">
          <w:rPr>
            <w:webHidden/>
          </w:rPr>
          <w:t>299</w:t>
        </w:r>
        <w:r w:rsidRPr="00645306">
          <w:rPr>
            <w:webHidden/>
          </w:rPr>
          <w:fldChar w:fldCharType="end"/>
        </w:r>
      </w:hyperlink>
    </w:p>
    <w:p w14:paraId="4C30EDFA" w14:textId="29CD7680" w:rsidR="00394CBF" w:rsidRPr="00645306" w:rsidRDefault="00394CBF">
      <w:pPr>
        <w:pStyle w:val="TOC3"/>
        <w:rPr>
          <w:rFonts w:asciiTheme="minorHAnsi" w:eastAsiaTheme="minorEastAsia" w:hAnsiTheme="minorHAnsi" w:cstheme="minorBidi"/>
          <w:iCs w:val="0"/>
          <w:sz w:val="22"/>
          <w:szCs w:val="22"/>
        </w:rPr>
      </w:pPr>
      <w:hyperlink w:anchor="_Toc58584707" w:history="1">
        <w:r w:rsidRPr="00645306">
          <w:rPr>
            <w:rStyle w:val="Hyperlink"/>
            <w:rFonts w:eastAsia="SimSun"/>
            <w:lang w:eastAsia="zh-CN"/>
          </w:rPr>
          <w:t>Annex C: Code of Business Ethics and Conduct Certification Form</w:t>
        </w:r>
        <w:r w:rsidRPr="00645306">
          <w:rPr>
            <w:webHidden/>
          </w:rPr>
          <w:tab/>
        </w:r>
        <w:r w:rsidRPr="00645306">
          <w:rPr>
            <w:webHidden/>
          </w:rPr>
          <w:fldChar w:fldCharType="begin"/>
        </w:r>
        <w:r w:rsidRPr="00645306">
          <w:rPr>
            <w:webHidden/>
          </w:rPr>
          <w:instrText xml:space="preserve"> PAGEREF _Toc58584707 \h </w:instrText>
        </w:r>
        <w:r w:rsidRPr="00645306">
          <w:rPr>
            <w:webHidden/>
          </w:rPr>
        </w:r>
        <w:r w:rsidRPr="00645306">
          <w:rPr>
            <w:webHidden/>
          </w:rPr>
          <w:fldChar w:fldCharType="separate"/>
        </w:r>
        <w:r w:rsidR="00AC0D7C" w:rsidRPr="00645306">
          <w:rPr>
            <w:webHidden/>
          </w:rPr>
          <w:t>301</w:t>
        </w:r>
        <w:r w:rsidRPr="00645306">
          <w:rPr>
            <w:webHidden/>
          </w:rPr>
          <w:fldChar w:fldCharType="end"/>
        </w:r>
      </w:hyperlink>
    </w:p>
    <w:p w14:paraId="0C26805E" w14:textId="3813DA15" w:rsidR="00394CBF" w:rsidRPr="00645306" w:rsidRDefault="00394CBF">
      <w:pPr>
        <w:pStyle w:val="TOC3"/>
        <w:rPr>
          <w:rFonts w:asciiTheme="minorHAnsi" w:eastAsiaTheme="minorEastAsia" w:hAnsiTheme="minorHAnsi" w:cstheme="minorBidi"/>
          <w:iCs w:val="0"/>
          <w:sz w:val="22"/>
          <w:szCs w:val="22"/>
        </w:rPr>
      </w:pPr>
      <w:hyperlink w:anchor="_Toc58584708" w:history="1">
        <w:r w:rsidRPr="00645306">
          <w:rPr>
            <w:rStyle w:val="Hyperlink"/>
          </w:rPr>
          <w:t>Annex D: Performance Security Form (Bank Guarantee)</w:t>
        </w:r>
        <w:r w:rsidRPr="00645306">
          <w:rPr>
            <w:webHidden/>
          </w:rPr>
          <w:tab/>
        </w:r>
        <w:r w:rsidRPr="00645306">
          <w:rPr>
            <w:webHidden/>
          </w:rPr>
          <w:fldChar w:fldCharType="begin"/>
        </w:r>
        <w:r w:rsidRPr="00645306">
          <w:rPr>
            <w:webHidden/>
          </w:rPr>
          <w:instrText xml:space="preserve"> PAGEREF _Toc58584708 \h </w:instrText>
        </w:r>
        <w:r w:rsidRPr="00645306">
          <w:rPr>
            <w:webHidden/>
          </w:rPr>
        </w:r>
        <w:r w:rsidRPr="00645306">
          <w:rPr>
            <w:webHidden/>
          </w:rPr>
          <w:fldChar w:fldCharType="separate"/>
        </w:r>
        <w:r w:rsidR="00AC0D7C" w:rsidRPr="00645306">
          <w:rPr>
            <w:webHidden/>
          </w:rPr>
          <w:t>303</w:t>
        </w:r>
        <w:r w:rsidRPr="00645306">
          <w:rPr>
            <w:webHidden/>
          </w:rPr>
          <w:fldChar w:fldCharType="end"/>
        </w:r>
      </w:hyperlink>
    </w:p>
    <w:p w14:paraId="3C1742E2" w14:textId="3979B561" w:rsidR="00394CBF" w:rsidRPr="00645306" w:rsidRDefault="00394CBF">
      <w:pPr>
        <w:pStyle w:val="TOC3"/>
        <w:rPr>
          <w:rFonts w:asciiTheme="minorHAnsi" w:eastAsiaTheme="minorEastAsia" w:hAnsiTheme="minorHAnsi" w:cstheme="minorBidi"/>
          <w:iCs w:val="0"/>
          <w:sz w:val="22"/>
          <w:szCs w:val="22"/>
        </w:rPr>
      </w:pPr>
      <w:hyperlink w:anchor="_Toc58584709" w:history="1">
        <w:r w:rsidRPr="00645306">
          <w:rPr>
            <w:rStyle w:val="Hyperlink"/>
          </w:rPr>
          <w:t>Annex E: Advance Payment Security Form (Bank Guarantee)</w:t>
        </w:r>
        <w:r w:rsidRPr="00645306">
          <w:rPr>
            <w:webHidden/>
          </w:rPr>
          <w:tab/>
        </w:r>
        <w:r w:rsidRPr="00645306">
          <w:rPr>
            <w:webHidden/>
          </w:rPr>
          <w:fldChar w:fldCharType="begin"/>
        </w:r>
        <w:r w:rsidRPr="00645306">
          <w:rPr>
            <w:webHidden/>
          </w:rPr>
          <w:instrText xml:space="preserve"> PAGEREF _Toc58584709 \h </w:instrText>
        </w:r>
        <w:r w:rsidRPr="00645306">
          <w:rPr>
            <w:webHidden/>
          </w:rPr>
        </w:r>
        <w:r w:rsidRPr="00645306">
          <w:rPr>
            <w:webHidden/>
          </w:rPr>
          <w:fldChar w:fldCharType="separate"/>
        </w:r>
        <w:r w:rsidR="00AC0D7C" w:rsidRPr="00645306">
          <w:rPr>
            <w:webHidden/>
          </w:rPr>
          <w:t>305</w:t>
        </w:r>
        <w:r w:rsidRPr="00645306">
          <w:rPr>
            <w:webHidden/>
          </w:rPr>
          <w:fldChar w:fldCharType="end"/>
        </w:r>
      </w:hyperlink>
    </w:p>
    <w:p w14:paraId="636D9C6F" w14:textId="6F5B673D" w:rsidR="00394CBF" w:rsidRPr="00645306" w:rsidRDefault="00394CBF">
      <w:pPr>
        <w:pStyle w:val="TOC3"/>
        <w:rPr>
          <w:rFonts w:asciiTheme="minorHAnsi" w:eastAsiaTheme="minorEastAsia" w:hAnsiTheme="minorHAnsi" w:cstheme="minorBidi"/>
          <w:iCs w:val="0"/>
          <w:sz w:val="22"/>
          <w:szCs w:val="22"/>
        </w:rPr>
      </w:pPr>
      <w:hyperlink w:anchor="_Toc58584710" w:history="1">
        <w:r w:rsidRPr="00645306">
          <w:rPr>
            <w:rStyle w:val="Hyperlink"/>
          </w:rPr>
          <w:t>Annex F: Installation Certificate</w:t>
        </w:r>
        <w:r w:rsidRPr="00645306">
          <w:rPr>
            <w:webHidden/>
          </w:rPr>
          <w:tab/>
        </w:r>
        <w:r w:rsidRPr="00645306">
          <w:rPr>
            <w:webHidden/>
          </w:rPr>
          <w:fldChar w:fldCharType="begin"/>
        </w:r>
        <w:r w:rsidRPr="00645306">
          <w:rPr>
            <w:webHidden/>
          </w:rPr>
          <w:instrText xml:space="preserve"> PAGEREF _Toc58584710 \h </w:instrText>
        </w:r>
        <w:r w:rsidRPr="00645306">
          <w:rPr>
            <w:webHidden/>
          </w:rPr>
        </w:r>
        <w:r w:rsidRPr="00645306">
          <w:rPr>
            <w:webHidden/>
          </w:rPr>
          <w:fldChar w:fldCharType="separate"/>
        </w:r>
        <w:r w:rsidR="00AC0D7C" w:rsidRPr="00645306">
          <w:rPr>
            <w:webHidden/>
          </w:rPr>
          <w:t>307</w:t>
        </w:r>
        <w:r w:rsidRPr="00645306">
          <w:rPr>
            <w:webHidden/>
          </w:rPr>
          <w:fldChar w:fldCharType="end"/>
        </w:r>
      </w:hyperlink>
    </w:p>
    <w:p w14:paraId="7F174156" w14:textId="20947F08" w:rsidR="00394CBF" w:rsidRPr="00645306" w:rsidRDefault="00394CBF">
      <w:pPr>
        <w:pStyle w:val="TOC3"/>
        <w:rPr>
          <w:rFonts w:asciiTheme="minorHAnsi" w:eastAsiaTheme="minorEastAsia" w:hAnsiTheme="minorHAnsi" w:cstheme="minorBidi"/>
          <w:iCs w:val="0"/>
          <w:sz w:val="22"/>
          <w:szCs w:val="22"/>
        </w:rPr>
      </w:pPr>
      <w:hyperlink w:anchor="_Toc58584711" w:history="1">
        <w:r w:rsidRPr="00645306">
          <w:rPr>
            <w:rStyle w:val="Hyperlink"/>
          </w:rPr>
          <w:t>Annex G: Operational Acceptance Certificate</w:t>
        </w:r>
        <w:r w:rsidRPr="00645306">
          <w:rPr>
            <w:webHidden/>
          </w:rPr>
          <w:tab/>
        </w:r>
        <w:r w:rsidRPr="00645306">
          <w:rPr>
            <w:webHidden/>
          </w:rPr>
          <w:fldChar w:fldCharType="begin"/>
        </w:r>
        <w:r w:rsidRPr="00645306">
          <w:rPr>
            <w:webHidden/>
          </w:rPr>
          <w:instrText xml:space="preserve"> PAGEREF _Toc58584711 \h </w:instrText>
        </w:r>
        <w:r w:rsidRPr="00645306">
          <w:rPr>
            <w:webHidden/>
          </w:rPr>
        </w:r>
        <w:r w:rsidRPr="00645306">
          <w:rPr>
            <w:webHidden/>
          </w:rPr>
          <w:fldChar w:fldCharType="separate"/>
        </w:r>
        <w:r w:rsidR="00AC0D7C" w:rsidRPr="00645306">
          <w:rPr>
            <w:webHidden/>
          </w:rPr>
          <w:t>308</w:t>
        </w:r>
        <w:r w:rsidRPr="00645306">
          <w:rPr>
            <w:webHidden/>
          </w:rPr>
          <w:fldChar w:fldCharType="end"/>
        </w:r>
      </w:hyperlink>
    </w:p>
    <w:p w14:paraId="3A32797A" w14:textId="7BDA10B9" w:rsidR="00394CBF" w:rsidRPr="00645306" w:rsidRDefault="00394CBF">
      <w:pPr>
        <w:pStyle w:val="TOC3"/>
        <w:rPr>
          <w:rFonts w:asciiTheme="minorHAnsi" w:eastAsiaTheme="minorEastAsia" w:hAnsiTheme="minorHAnsi" w:cstheme="minorBidi"/>
          <w:iCs w:val="0"/>
          <w:sz w:val="22"/>
          <w:szCs w:val="22"/>
        </w:rPr>
      </w:pPr>
      <w:hyperlink w:anchor="_Toc58584712" w:history="1">
        <w:r w:rsidRPr="00645306">
          <w:rPr>
            <w:rStyle w:val="Hyperlink"/>
          </w:rPr>
          <w:t>Annex H: Change Order Procedures and Forms</w:t>
        </w:r>
        <w:r w:rsidRPr="00645306">
          <w:rPr>
            <w:webHidden/>
          </w:rPr>
          <w:tab/>
        </w:r>
        <w:r w:rsidRPr="00645306">
          <w:rPr>
            <w:webHidden/>
          </w:rPr>
          <w:fldChar w:fldCharType="begin"/>
        </w:r>
        <w:r w:rsidRPr="00645306">
          <w:rPr>
            <w:webHidden/>
          </w:rPr>
          <w:instrText xml:space="preserve"> PAGEREF _Toc58584712 \h </w:instrText>
        </w:r>
        <w:r w:rsidRPr="00645306">
          <w:rPr>
            <w:webHidden/>
          </w:rPr>
        </w:r>
        <w:r w:rsidRPr="00645306">
          <w:rPr>
            <w:webHidden/>
          </w:rPr>
          <w:fldChar w:fldCharType="separate"/>
        </w:r>
        <w:r w:rsidR="00AC0D7C" w:rsidRPr="00645306">
          <w:rPr>
            <w:webHidden/>
          </w:rPr>
          <w:t>309</w:t>
        </w:r>
        <w:r w:rsidRPr="00645306">
          <w:rPr>
            <w:webHidden/>
          </w:rPr>
          <w:fldChar w:fldCharType="end"/>
        </w:r>
      </w:hyperlink>
    </w:p>
    <w:p w14:paraId="3D6B131D" w14:textId="77C07999" w:rsidR="00394CBF" w:rsidRPr="00645306" w:rsidRDefault="00394CBF">
      <w:pPr>
        <w:pStyle w:val="TOC3"/>
        <w:rPr>
          <w:rFonts w:asciiTheme="minorHAnsi" w:eastAsiaTheme="minorEastAsia" w:hAnsiTheme="minorHAnsi" w:cstheme="minorBidi"/>
          <w:iCs w:val="0"/>
          <w:sz w:val="22"/>
          <w:szCs w:val="22"/>
        </w:rPr>
      </w:pPr>
      <w:hyperlink w:anchor="_Toc58584713" w:history="1">
        <w:r w:rsidRPr="00645306">
          <w:rPr>
            <w:rStyle w:val="Hyperlink"/>
          </w:rPr>
          <w:t>Annex I: Request for Change Proposal Form</w:t>
        </w:r>
        <w:r w:rsidRPr="00645306">
          <w:rPr>
            <w:webHidden/>
          </w:rPr>
          <w:tab/>
        </w:r>
        <w:r w:rsidRPr="00645306">
          <w:rPr>
            <w:webHidden/>
          </w:rPr>
          <w:fldChar w:fldCharType="begin"/>
        </w:r>
        <w:r w:rsidRPr="00645306">
          <w:rPr>
            <w:webHidden/>
          </w:rPr>
          <w:instrText xml:space="preserve"> PAGEREF _Toc58584713 \h </w:instrText>
        </w:r>
        <w:r w:rsidRPr="00645306">
          <w:rPr>
            <w:webHidden/>
          </w:rPr>
        </w:r>
        <w:r w:rsidRPr="00645306">
          <w:rPr>
            <w:webHidden/>
          </w:rPr>
          <w:fldChar w:fldCharType="separate"/>
        </w:r>
        <w:r w:rsidR="00AC0D7C" w:rsidRPr="00645306">
          <w:rPr>
            <w:webHidden/>
          </w:rPr>
          <w:t>310</w:t>
        </w:r>
        <w:r w:rsidRPr="00645306">
          <w:rPr>
            <w:webHidden/>
          </w:rPr>
          <w:fldChar w:fldCharType="end"/>
        </w:r>
      </w:hyperlink>
    </w:p>
    <w:p w14:paraId="4FC9188D" w14:textId="2E05CE1B" w:rsidR="00394CBF" w:rsidRPr="00645306" w:rsidRDefault="00394CBF">
      <w:pPr>
        <w:pStyle w:val="TOC3"/>
        <w:rPr>
          <w:rFonts w:asciiTheme="minorHAnsi" w:eastAsiaTheme="minorEastAsia" w:hAnsiTheme="minorHAnsi" w:cstheme="minorBidi"/>
          <w:iCs w:val="0"/>
          <w:sz w:val="22"/>
          <w:szCs w:val="22"/>
        </w:rPr>
      </w:pPr>
      <w:hyperlink w:anchor="_Toc58584714" w:history="1">
        <w:r w:rsidRPr="00645306">
          <w:rPr>
            <w:rStyle w:val="Hyperlink"/>
          </w:rPr>
          <w:t>Annex J: Change Estimate Proposal Form</w:t>
        </w:r>
        <w:r w:rsidRPr="00645306">
          <w:rPr>
            <w:webHidden/>
          </w:rPr>
          <w:tab/>
        </w:r>
        <w:r w:rsidRPr="00645306">
          <w:rPr>
            <w:webHidden/>
          </w:rPr>
          <w:fldChar w:fldCharType="begin"/>
        </w:r>
        <w:r w:rsidRPr="00645306">
          <w:rPr>
            <w:webHidden/>
          </w:rPr>
          <w:instrText xml:space="preserve"> PAGEREF _Toc58584714 \h </w:instrText>
        </w:r>
        <w:r w:rsidRPr="00645306">
          <w:rPr>
            <w:webHidden/>
          </w:rPr>
        </w:r>
        <w:r w:rsidRPr="00645306">
          <w:rPr>
            <w:webHidden/>
          </w:rPr>
          <w:fldChar w:fldCharType="separate"/>
        </w:r>
        <w:r w:rsidR="00AC0D7C" w:rsidRPr="00645306">
          <w:rPr>
            <w:webHidden/>
          </w:rPr>
          <w:t>312</w:t>
        </w:r>
        <w:r w:rsidRPr="00645306">
          <w:rPr>
            <w:webHidden/>
          </w:rPr>
          <w:fldChar w:fldCharType="end"/>
        </w:r>
      </w:hyperlink>
    </w:p>
    <w:p w14:paraId="70BFAAF7" w14:textId="2FC0AE76" w:rsidR="00394CBF" w:rsidRPr="00645306" w:rsidRDefault="00394CBF">
      <w:pPr>
        <w:pStyle w:val="TOC3"/>
        <w:rPr>
          <w:rFonts w:asciiTheme="minorHAnsi" w:eastAsiaTheme="minorEastAsia" w:hAnsiTheme="minorHAnsi" w:cstheme="minorBidi"/>
          <w:iCs w:val="0"/>
          <w:sz w:val="22"/>
          <w:szCs w:val="22"/>
        </w:rPr>
      </w:pPr>
      <w:hyperlink w:anchor="_Toc58584715" w:history="1">
        <w:r w:rsidRPr="00645306">
          <w:rPr>
            <w:rStyle w:val="Hyperlink"/>
          </w:rPr>
          <w:t>Annex K: Estimate Acceptance Form</w:t>
        </w:r>
        <w:r w:rsidRPr="00645306">
          <w:rPr>
            <w:webHidden/>
          </w:rPr>
          <w:tab/>
        </w:r>
        <w:r w:rsidRPr="00645306">
          <w:rPr>
            <w:webHidden/>
          </w:rPr>
          <w:fldChar w:fldCharType="begin"/>
        </w:r>
        <w:r w:rsidRPr="00645306">
          <w:rPr>
            <w:webHidden/>
          </w:rPr>
          <w:instrText xml:space="preserve"> PAGEREF _Toc58584715 \h </w:instrText>
        </w:r>
        <w:r w:rsidRPr="00645306">
          <w:rPr>
            <w:webHidden/>
          </w:rPr>
        </w:r>
        <w:r w:rsidRPr="00645306">
          <w:rPr>
            <w:webHidden/>
          </w:rPr>
          <w:fldChar w:fldCharType="separate"/>
        </w:r>
        <w:r w:rsidR="00AC0D7C" w:rsidRPr="00645306">
          <w:rPr>
            <w:webHidden/>
          </w:rPr>
          <w:t>313</w:t>
        </w:r>
        <w:r w:rsidRPr="00645306">
          <w:rPr>
            <w:webHidden/>
          </w:rPr>
          <w:fldChar w:fldCharType="end"/>
        </w:r>
      </w:hyperlink>
    </w:p>
    <w:p w14:paraId="040ECC75" w14:textId="0DF1B7BE" w:rsidR="00394CBF" w:rsidRPr="00645306" w:rsidRDefault="00394CBF">
      <w:pPr>
        <w:pStyle w:val="TOC3"/>
        <w:rPr>
          <w:rFonts w:asciiTheme="minorHAnsi" w:eastAsiaTheme="minorEastAsia" w:hAnsiTheme="minorHAnsi" w:cstheme="minorBidi"/>
          <w:iCs w:val="0"/>
          <w:sz w:val="22"/>
          <w:szCs w:val="22"/>
        </w:rPr>
      </w:pPr>
      <w:hyperlink w:anchor="_Toc58584716" w:history="1">
        <w:r w:rsidRPr="00645306">
          <w:rPr>
            <w:rStyle w:val="Hyperlink"/>
          </w:rPr>
          <w:t>Annex L: Change Proposal Form</w:t>
        </w:r>
        <w:r w:rsidRPr="00645306">
          <w:rPr>
            <w:webHidden/>
          </w:rPr>
          <w:tab/>
        </w:r>
        <w:r w:rsidRPr="00645306">
          <w:rPr>
            <w:webHidden/>
          </w:rPr>
          <w:fldChar w:fldCharType="begin"/>
        </w:r>
        <w:r w:rsidRPr="00645306">
          <w:rPr>
            <w:webHidden/>
          </w:rPr>
          <w:instrText xml:space="preserve"> PAGEREF _Toc58584716 \h </w:instrText>
        </w:r>
        <w:r w:rsidRPr="00645306">
          <w:rPr>
            <w:webHidden/>
          </w:rPr>
        </w:r>
        <w:r w:rsidRPr="00645306">
          <w:rPr>
            <w:webHidden/>
          </w:rPr>
          <w:fldChar w:fldCharType="separate"/>
        </w:r>
        <w:r w:rsidR="00AC0D7C" w:rsidRPr="00645306">
          <w:rPr>
            <w:webHidden/>
          </w:rPr>
          <w:t>314</w:t>
        </w:r>
        <w:r w:rsidRPr="00645306">
          <w:rPr>
            <w:webHidden/>
          </w:rPr>
          <w:fldChar w:fldCharType="end"/>
        </w:r>
      </w:hyperlink>
    </w:p>
    <w:p w14:paraId="46C6483F" w14:textId="0D22A375" w:rsidR="00394CBF" w:rsidRPr="00645306" w:rsidRDefault="00394CBF">
      <w:pPr>
        <w:pStyle w:val="TOC3"/>
        <w:rPr>
          <w:rFonts w:asciiTheme="minorHAnsi" w:eastAsiaTheme="minorEastAsia" w:hAnsiTheme="minorHAnsi" w:cstheme="minorBidi"/>
          <w:iCs w:val="0"/>
          <w:sz w:val="22"/>
          <w:szCs w:val="22"/>
        </w:rPr>
      </w:pPr>
      <w:hyperlink w:anchor="_Toc58584717" w:history="1">
        <w:r w:rsidRPr="00645306">
          <w:rPr>
            <w:rStyle w:val="Hyperlink"/>
          </w:rPr>
          <w:t>Annex M: Change Order Form</w:t>
        </w:r>
        <w:r w:rsidRPr="00645306">
          <w:rPr>
            <w:webHidden/>
          </w:rPr>
          <w:tab/>
        </w:r>
        <w:r w:rsidRPr="00645306">
          <w:rPr>
            <w:webHidden/>
          </w:rPr>
          <w:fldChar w:fldCharType="begin"/>
        </w:r>
        <w:r w:rsidRPr="00645306">
          <w:rPr>
            <w:webHidden/>
          </w:rPr>
          <w:instrText xml:space="preserve"> PAGEREF _Toc58584717 \h </w:instrText>
        </w:r>
        <w:r w:rsidRPr="00645306">
          <w:rPr>
            <w:webHidden/>
          </w:rPr>
        </w:r>
        <w:r w:rsidRPr="00645306">
          <w:rPr>
            <w:webHidden/>
          </w:rPr>
          <w:fldChar w:fldCharType="separate"/>
        </w:r>
        <w:r w:rsidR="00AC0D7C" w:rsidRPr="00645306">
          <w:rPr>
            <w:webHidden/>
          </w:rPr>
          <w:t>316</w:t>
        </w:r>
        <w:r w:rsidRPr="00645306">
          <w:rPr>
            <w:webHidden/>
          </w:rPr>
          <w:fldChar w:fldCharType="end"/>
        </w:r>
      </w:hyperlink>
    </w:p>
    <w:p w14:paraId="3FCE6504" w14:textId="04E57229" w:rsidR="00394CBF" w:rsidRPr="00645306" w:rsidRDefault="00394CBF">
      <w:pPr>
        <w:pStyle w:val="TOC3"/>
        <w:rPr>
          <w:rFonts w:asciiTheme="minorHAnsi" w:eastAsiaTheme="minorEastAsia" w:hAnsiTheme="minorHAnsi" w:cstheme="minorBidi"/>
          <w:iCs w:val="0"/>
          <w:sz w:val="22"/>
          <w:szCs w:val="22"/>
        </w:rPr>
      </w:pPr>
      <w:hyperlink w:anchor="_Toc58584718" w:history="1">
        <w:r w:rsidRPr="00645306">
          <w:rPr>
            <w:rStyle w:val="Hyperlink"/>
          </w:rPr>
          <w:t>Annex N: Application for Change Proposal Form</w:t>
        </w:r>
        <w:r w:rsidRPr="00645306">
          <w:rPr>
            <w:webHidden/>
          </w:rPr>
          <w:tab/>
        </w:r>
        <w:r w:rsidRPr="00645306">
          <w:rPr>
            <w:webHidden/>
          </w:rPr>
          <w:fldChar w:fldCharType="begin"/>
        </w:r>
        <w:r w:rsidRPr="00645306">
          <w:rPr>
            <w:webHidden/>
          </w:rPr>
          <w:instrText xml:space="preserve"> PAGEREF _Toc58584718 \h </w:instrText>
        </w:r>
        <w:r w:rsidRPr="00645306">
          <w:rPr>
            <w:webHidden/>
          </w:rPr>
        </w:r>
        <w:r w:rsidRPr="00645306">
          <w:rPr>
            <w:webHidden/>
          </w:rPr>
          <w:fldChar w:fldCharType="separate"/>
        </w:r>
        <w:r w:rsidR="00AC0D7C" w:rsidRPr="00645306">
          <w:rPr>
            <w:webHidden/>
          </w:rPr>
          <w:t>318</w:t>
        </w:r>
        <w:r w:rsidRPr="00645306">
          <w:rPr>
            <w:webHidden/>
          </w:rPr>
          <w:fldChar w:fldCharType="end"/>
        </w:r>
      </w:hyperlink>
    </w:p>
    <w:p w14:paraId="2C4738BD" w14:textId="145E6DA7" w:rsidR="006B3AA5" w:rsidRPr="00645306" w:rsidRDefault="00BF2812" w:rsidP="00BF2812">
      <w:pPr>
        <w:suppressAutoHyphens/>
        <w:spacing w:line="240" w:lineRule="auto"/>
        <w:jc w:val="left"/>
        <w:rPr>
          <w:rFonts w:eastAsia="Times New Roman" w:cs="Times New Roman"/>
          <w:bCs/>
          <w:szCs w:val="24"/>
        </w:rPr>
        <w:sectPr w:rsidR="006B3AA5" w:rsidRPr="00645306" w:rsidSect="003373B5">
          <w:footnotePr>
            <w:numRestart w:val="eachPage"/>
          </w:footnotePr>
          <w:endnotePr>
            <w:numRestart w:val="eachSect"/>
          </w:endnotePr>
          <w:type w:val="nextColumn"/>
          <w:pgSz w:w="12240" w:h="15840" w:code="1"/>
          <w:pgMar w:top="1418" w:right="1418" w:bottom="1418" w:left="1418" w:header="720" w:footer="431" w:gutter="0"/>
          <w:cols w:space="720"/>
          <w:formProt w:val="0"/>
          <w:docGrid w:linePitch="326"/>
        </w:sectPr>
      </w:pPr>
      <w:r w:rsidRPr="00645306">
        <w:rPr>
          <w:rFonts w:eastAsia="Times New Roman" w:cs="Times New Roman"/>
          <w:szCs w:val="20"/>
        </w:rPr>
        <w:fldChar w:fldCharType="end"/>
      </w:r>
    </w:p>
    <w:p w14:paraId="1FB9C04E" w14:textId="77777777" w:rsidR="006B3AA5" w:rsidRPr="00645306" w:rsidRDefault="00A47C8D" w:rsidP="00A47C8D">
      <w:pPr>
        <w:pStyle w:val="Heading3CFA"/>
      </w:pPr>
      <w:bookmarkStart w:id="3304" w:name="_Toc55404657"/>
      <w:bookmarkStart w:id="3305" w:name="_Toc55485452"/>
      <w:bookmarkStart w:id="3306" w:name="_Toc55493304"/>
      <w:bookmarkStart w:id="3307" w:name="_Toc55540980"/>
      <w:bookmarkStart w:id="3308" w:name="_Toc55561686"/>
      <w:bookmarkStart w:id="3309" w:name="_Toc55592247"/>
      <w:bookmarkStart w:id="3310" w:name="_Toc55760651"/>
      <w:bookmarkStart w:id="3311" w:name="_Toc55760973"/>
      <w:bookmarkStart w:id="3312" w:name="_Toc55765954"/>
      <w:bookmarkStart w:id="3313" w:name="_Toc55933386"/>
      <w:bookmarkStart w:id="3314" w:name="_Toc56639310"/>
      <w:bookmarkStart w:id="3315" w:name="_Toc58584694"/>
      <w:r w:rsidRPr="00645306">
        <w:lastRenderedPageBreak/>
        <w:t>F</w:t>
      </w:r>
      <w:r w:rsidR="006B3AA5" w:rsidRPr="00645306">
        <w:t>orm of Letter of Acceptance</w:t>
      </w:r>
      <w:bookmarkEnd w:id="3304"/>
      <w:bookmarkEnd w:id="3305"/>
      <w:bookmarkEnd w:id="3306"/>
      <w:bookmarkEnd w:id="3307"/>
      <w:bookmarkEnd w:id="3308"/>
      <w:bookmarkEnd w:id="3309"/>
      <w:bookmarkEnd w:id="3310"/>
      <w:bookmarkEnd w:id="3311"/>
      <w:bookmarkEnd w:id="3312"/>
      <w:bookmarkEnd w:id="3313"/>
      <w:bookmarkEnd w:id="3314"/>
      <w:bookmarkEnd w:id="3315"/>
    </w:p>
    <w:p w14:paraId="341338F1" w14:textId="77777777" w:rsidR="006B3AA5" w:rsidRPr="00645306" w:rsidRDefault="006B3AA5" w:rsidP="002C5E41">
      <w:pPr>
        <w:pStyle w:val="BodyText"/>
      </w:pPr>
    </w:p>
    <w:p w14:paraId="607C4FC3" w14:textId="77777777" w:rsidR="006B3AA5" w:rsidRPr="00645306" w:rsidRDefault="006B3AA5" w:rsidP="006B3AA5">
      <w:pPr>
        <w:suppressAutoHyphens/>
        <w:spacing w:after="0" w:line="240" w:lineRule="auto"/>
        <w:jc w:val="center"/>
        <w:rPr>
          <w:rFonts w:eastAsia="Times New Roman" w:cs="Times New Roman"/>
          <w:szCs w:val="20"/>
        </w:rPr>
      </w:pPr>
      <w:r w:rsidRPr="00645306">
        <w:rPr>
          <w:rFonts w:eastAsia="Times New Roman" w:cs="Times New Roman"/>
          <w:szCs w:val="20"/>
        </w:rPr>
        <w:t>[</w:t>
      </w:r>
      <w:r w:rsidRPr="00645306">
        <w:rPr>
          <w:rFonts w:eastAsia="Times New Roman" w:cs="Times New Roman"/>
          <w:b/>
          <w:szCs w:val="20"/>
        </w:rPr>
        <w:t>letterhead paper of the Purchaser</w:t>
      </w:r>
      <w:r w:rsidRPr="00645306">
        <w:rPr>
          <w:rFonts w:eastAsia="Times New Roman" w:cs="Times New Roman"/>
          <w:szCs w:val="20"/>
        </w:rPr>
        <w:t>]</w:t>
      </w:r>
    </w:p>
    <w:p w14:paraId="1C0CE05B" w14:textId="77777777" w:rsidR="006B3AA5" w:rsidRPr="00645306" w:rsidRDefault="006B3AA5" w:rsidP="006B3AA5">
      <w:pPr>
        <w:suppressAutoHyphens/>
        <w:spacing w:after="0" w:line="240" w:lineRule="auto"/>
        <w:rPr>
          <w:rFonts w:eastAsia="Times New Roman" w:cs="Times New Roman"/>
          <w:szCs w:val="20"/>
        </w:rPr>
      </w:pPr>
    </w:p>
    <w:p w14:paraId="3507C7D8" w14:textId="77777777" w:rsidR="006B3AA5" w:rsidRPr="00645306" w:rsidRDefault="006B3AA5" w:rsidP="006B3AA5">
      <w:pPr>
        <w:suppressAutoHyphens/>
        <w:spacing w:after="0" w:line="240" w:lineRule="auto"/>
        <w:jc w:val="right"/>
        <w:rPr>
          <w:rFonts w:eastAsia="Times New Roman" w:cs="Times New Roman"/>
          <w:szCs w:val="20"/>
        </w:rPr>
      </w:pPr>
      <w:r w:rsidRPr="00645306">
        <w:rPr>
          <w:rFonts w:eastAsia="Times New Roman" w:cs="Times New Roman"/>
          <w:szCs w:val="20"/>
        </w:rPr>
        <w:t>[</w:t>
      </w:r>
      <w:r w:rsidRPr="00645306">
        <w:rPr>
          <w:rFonts w:eastAsia="Times New Roman" w:cs="Times New Roman"/>
          <w:b/>
          <w:szCs w:val="20"/>
        </w:rPr>
        <w:t>date</w:t>
      </w:r>
      <w:r w:rsidRPr="00645306">
        <w:rPr>
          <w:rFonts w:eastAsia="Times New Roman" w:cs="Times New Roman"/>
          <w:szCs w:val="20"/>
        </w:rPr>
        <w:t>]</w:t>
      </w:r>
    </w:p>
    <w:p w14:paraId="068A7992" w14:textId="77777777" w:rsidR="006B3AA5" w:rsidRPr="00645306" w:rsidRDefault="006B3AA5" w:rsidP="006B3AA5">
      <w:pPr>
        <w:suppressAutoHyphens/>
        <w:spacing w:after="0" w:line="240" w:lineRule="auto"/>
        <w:jc w:val="right"/>
        <w:rPr>
          <w:rFonts w:eastAsia="Times New Roman" w:cs="Times New Roman"/>
          <w:szCs w:val="20"/>
        </w:rPr>
      </w:pPr>
    </w:p>
    <w:p w14:paraId="09669030" w14:textId="77777777" w:rsidR="006B3AA5" w:rsidRPr="00645306" w:rsidRDefault="006B3AA5" w:rsidP="006B3AA5">
      <w:pPr>
        <w:suppressAutoHyphens/>
        <w:spacing w:after="0" w:line="240" w:lineRule="auto"/>
        <w:rPr>
          <w:rFonts w:eastAsia="Times New Roman" w:cs="Times New Roman"/>
          <w:b/>
          <w:szCs w:val="20"/>
        </w:rPr>
      </w:pPr>
      <w:r w:rsidRPr="00645306">
        <w:rPr>
          <w:rFonts w:eastAsia="Times New Roman" w:cs="Times New Roman"/>
          <w:szCs w:val="20"/>
        </w:rPr>
        <w:fldChar w:fldCharType="begin"/>
      </w:r>
      <w:r w:rsidRPr="00645306">
        <w:rPr>
          <w:rFonts w:eastAsia="Times New Roman" w:cs="Times New Roman"/>
          <w:szCs w:val="20"/>
        </w:rPr>
        <w:instrText>ADVANCE \D 4.80</w:instrText>
      </w:r>
      <w:r w:rsidRPr="00645306">
        <w:rPr>
          <w:rFonts w:eastAsia="Times New Roman" w:cs="Times New Roman"/>
          <w:szCs w:val="20"/>
        </w:rPr>
        <w:fldChar w:fldCharType="end"/>
      </w:r>
      <w:r w:rsidRPr="00645306">
        <w:rPr>
          <w:rFonts w:eastAsia="Times New Roman" w:cs="Times New Roman"/>
          <w:szCs w:val="20"/>
        </w:rPr>
        <w:t xml:space="preserve">To:  </w:t>
      </w:r>
      <w:r w:rsidRPr="00645306">
        <w:rPr>
          <w:rFonts w:eastAsia="Times New Roman" w:cs="Times New Roman"/>
          <w:b/>
          <w:szCs w:val="20"/>
        </w:rPr>
        <w:fldChar w:fldCharType="begin"/>
      </w:r>
      <w:r w:rsidRPr="00645306">
        <w:rPr>
          <w:rFonts w:eastAsia="Times New Roman" w:cs="Times New Roman"/>
          <w:b/>
          <w:szCs w:val="20"/>
        </w:rPr>
        <w:instrText>ADVANCE \D 1.90</w:instrText>
      </w:r>
      <w:r w:rsidRPr="00645306">
        <w:rPr>
          <w:rFonts w:eastAsia="Times New Roman" w:cs="Times New Roman"/>
          <w:b/>
          <w:szCs w:val="20"/>
        </w:rPr>
        <w:fldChar w:fldCharType="end"/>
      </w:r>
      <w:r w:rsidRPr="00645306">
        <w:rPr>
          <w:rFonts w:eastAsia="Times New Roman" w:cs="Times New Roman"/>
          <w:b/>
          <w:szCs w:val="20"/>
        </w:rPr>
        <w:t>[insert name and address of the Supplier]</w:t>
      </w:r>
    </w:p>
    <w:p w14:paraId="3EB6331E" w14:textId="77777777" w:rsidR="006B3AA5" w:rsidRPr="00645306" w:rsidRDefault="006B3AA5" w:rsidP="006B3AA5">
      <w:pPr>
        <w:suppressAutoHyphens/>
        <w:spacing w:after="0" w:line="240" w:lineRule="auto"/>
        <w:rPr>
          <w:rFonts w:eastAsia="Times New Roman" w:cs="Times New Roman"/>
          <w:szCs w:val="20"/>
        </w:rPr>
      </w:pPr>
    </w:p>
    <w:p w14:paraId="6ED3C9C8" w14:textId="6CFC62FB" w:rsidR="006B3AA5" w:rsidRPr="00645306" w:rsidRDefault="006B3AA5" w:rsidP="006B3AA5">
      <w:pPr>
        <w:suppressAutoHyphens/>
        <w:spacing w:after="0" w:line="240" w:lineRule="auto"/>
        <w:rPr>
          <w:rFonts w:eastAsia="Times New Roman" w:cs="Times New Roman"/>
          <w:szCs w:val="20"/>
        </w:rPr>
      </w:pPr>
      <w:r w:rsidRPr="00645306">
        <w:rPr>
          <w:rFonts w:eastAsia="Times New Roman" w:cs="Times New Roman"/>
          <w:szCs w:val="20"/>
        </w:rPr>
        <w:t xml:space="preserve">This is to notify you that your </w:t>
      </w:r>
      <w:r w:rsidR="00B141C4" w:rsidRPr="00645306">
        <w:rPr>
          <w:rFonts w:eastAsia="Times New Roman" w:cs="Times New Roman"/>
          <w:szCs w:val="20"/>
        </w:rPr>
        <w:t xml:space="preserve">Offer </w:t>
      </w:r>
      <w:r w:rsidRPr="00645306">
        <w:rPr>
          <w:rFonts w:eastAsia="Times New Roman" w:cs="Times New Roman"/>
          <w:szCs w:val="20"/>
        </w:rPr>
        <w:t xml:space="preserve">dated </w:t>
      </w:r>
      <w:r w:rsidRPr="00645306">
        <w:rPr>
          <w:rFonts w:eastAsia="Times New Roman" w:cs="Times New Roman"/>
          <w:b/>
          <w:szCs w:val="20"/>
        </w:rPr>
        <w:t>[date]</w:t>
      </w:r>
      <w:r w:rsidRPr="00645306">
        <w:rPr>
          <w:rFonts w:eastAsia="Times New Roman" w:cs="Times New Roman"/>
          <w:szCs w:val="20"/>
        </w:rPr>
        <w:t xml:space="preserve"> for execution of the Design, Supply, Installation and Commissioning of [</w:t>
      </w:r>
      <w:r w:rsidRPr="00645306">
        <w:rPr>
          <w:rFonts w:eastAsia="Times New Roman" w:cs="Times New Roman"/>
          <w:b/>
          <w:szCs w:val="20"/>
        </w:rPr>
        <w:t xml:space="preserve">insert </w:t>
      </w:r>
      <w:r w:rsidR="00B141C4" w:rsidRPr="00645306">
        <w:rPr>
          <w:rFonts w:eastAsia="Times New Roman" w:cs="Times New Roman"/>
          <w:b/>
          <w:szCs w:val="20"/>
        </w:rPr>
        <w:t xml:space="preserve">Offer </w:t>
      </w:r>
      <w:r w:rsidRPr="00645306">
        <w:rPr>
          <w:rFonts w:eastAsia="Times New Roman" w:cs="Times New Roman"/>
          <w:b/>
          <w:szCs w:val="20"/>
        </w:rPr>
        <w:t>Name</w:t>
      </w:r>
      <w:r w:rsidRPr="00645306">
        <w:rPr>
          <w:rFonts w:eastAsia="Times New Roman" w:cs="Times New Roman"/>
          <w:szCs w:val="20"/>
        </w:rPr>
        <w:t xml:space="preserve">], CB No: </w:t>
      </w:r>
      <w:r w:rsidRPr="00645306">
        <w:rPr>
          <w:rFonts w:eastAsia="Times New Roman" w:cs="Times New Roman"/>
          <w:b/>
          <w:szCs w:val="20"/>
        </w:rPr>
        <w:t xml:space="preserve">[insert </w:t>
      </w:r>
      <w:r w:rsidR="00B141C4" w:rsidRPr="00645306">
        <w:rPr>
          <w:rFonts w:eastAsia="Times New Roman" w:cs="Times New Roman"/>
          <w:b/>
          <w:szCs w:val="20"/>
        </w:rPr>
        <w:t xml:space="preserve">Offer </w:t>
      </w:r>
      <w:r w:rsidRPr="00645306">
        <w:rPr>
          <w:rFonts w:eastAsia="Times New Roman" w:cs="Times New Roman"/>
          <w:b/>
          <w:szCs w:val="20"/>
        </w:rPr>
        <w:t>number]</w:t>
      </w:r>
      <w:r w:rsidRPr="00645306">
        <w:rPr>
          <w:rFonts w:eastAsia="Times New Roman" w:cs="Times New Roman"/>
          <w:szCs w:val="20"/>
        </w:rPr>
        <w:t xml:space="preserve"> for the Accepted Contract Amount of the equivalent of </w:t>
      </w:r>
      <w:r w:rsidRPr="00645306">
        <w:rPr>
          <w:rFonts w:eastAsia="Times New Roman" w:cs="Times New Roman"/>
          <w:b/>
          <w:szCs w:val="20"/>
        </w:rPr>
        <w:t>[insert amount in numbers and words] [insert name of currency]</w:t>
      </w:r>
      <w:r w:rsidRPr="00645306">
        <w:rPr>
          <w:rFonts w:eastAsia="Times New Roman" w:cs="Times New Roman"/>
          <w:szCs w:val="20"/>
        </w:rPr>
        <w:t xml:space="preserve">, as corrected and modified in accordance with the Instructions to </w:t>
      </w:r>
      <w:r w:rsidR="003F4A54" w:rsidRPr="00645306">
        <w:rPr>
          <w:rFonts w:eastAsia="Times New Roman" w:cs="Times New Roman"/>
          <w:szCs w:val="20"/>
        </w:rPr>
        <w:t>Offeror</w:t>
      </w:r>
      <w:r w:rsidRPr="00645306">
        <w:rPr>
          <w:rFonts w:eastAsia="Times New Roman" w:cs="Times New Roman"/>
          <w:szCs w:val="20"/>
        </w:rPr>
        <w:t>s, is hereby accepted by us in our capacity as Purchaser under the Contract.</w:t>
      </w:r>
    </w:p>
    <w:p w14:paraId="4DF0ED39" w14:textId="77777777" w:rsidR="006B3AA5" w:rsidRPr="00645306" w:rsidRDefault="006B3AA5" w:rsidP="006B3AA5">
      <w:pPr>
        <w:suppressAutoHyphens/>
        <w:spacing w:after="0" w:line="240" w:lineRule="auto"/>
        <w:rPr>
          <w:rFonts w:eastAsia="Times New Roman" w:cs="Times New Roman"/>
          <w:szCs w:val="20"/>
        </w:rPr>
      </w:pPr>
    </w:p>
    <w:p w14:paraId="2EC98F61" w14:textId="77777777" w:rsidR="006B3AA5" w:rsidRPr="00645306" w:rsidRDefault="006B3AA5" w:rsidP="006B3AA5">
      <w:pPr>
        <w:suppressAutoHyphens/>
        <w:spacing w:after="0" w:line="240" w:lineRule="auto"/>
        <w:rPr>
          <w:rFonts w:eastAsia="Times New Roman" w:cs="Times New Roman"/>
          <w:szCs w:val="20"/>
        </w:rPr>
      </w:pPr>
      <w:r w:rsidRPr="00645306">
        <w:rPr>
          <w:rFonts w:eastAsia="Times New Roman" w:cs="Times New Roman"/>
          <w:szCs w:val="20"/>
        </w:rPr>
        <w:t>Within 28 days of your receipt of this Letter of Acceptance and the attached Contract Agreement you are hereby instructed to (a) sign and return the attached Contract Agreement in accordance with Clause 2.1 of the General Conditions of Contract (b) complete and return the Compliance with Sanctions Certification Form included in the Annex to the Particular Conditions of Contract – Contract Forms (c) complete and return the PS-2 Self-Certification Form for Contractors and (d) forward the Performance Security in accordance with Clause 13.3 of the General Conditions of Contract, using for that purpose the Form of Performance Bank Guarantee included in the Annex to the Particular Conditions of Contract – Contract Forms, or another form acceptable to us.</w:t>
      </w:r>
    </w:p>
    <w:p w14:paraId="058E56C1" w14:textId="77777777" w:rsidR="006B3AA5" w:rsidRPr="00645306" w:rsidRDefault="006B3AA5" w:rsidP="006B3AA5">
      <w:pPr>
        <w:suppressAutoHyphens/>
        <w:spacing w:after="0" w:line="240" w:lineRule="auto"/>
        <w:rPr>
          <w:rFonts w:eastAsia="Times New Roman" w:cs="Times New Roman"/>
          <w:szCs w:val="20"/>
        </w:rPr>
      </w:pPr>
    </w:p>
    <w:p w14:paraId="40A2EDC6" w14:textId="77777777" w:rsidR="006B3AA5" w:rsidRPr="00645306" w:rsidRDefault="006B3AA5" w:rsidP="006B3AA5">
      <w:pPr>
        <w:suppressAutoHyphens/>
        <w:spacing w:after="0" w:line="240" w:lineRule="auto"/>
        <w:rPr>
          <w:rFonts w:eastAsia="Times New Roman" w:cs="Times New Roman"/>
          <w:szCs w:val="20"/>
        </w:rPr>
      </w:pPr>
    </w:p>
    <w:p w14:paraId="45889F98" w14:textId="77777777" w:rsidR="006B3AA5" w:rsidRPr="00645306" w:rsidRDefault="006B3AA5" w:rsidP="006B3AA5">
      <w:pPr>
        <w:tabs>
          <w:tab w:val="left" w:pos="9000"/>
        </w:tabs>
        <w:suppressAutoHyphens/>
        <w:spacing w:after="0" w:line="240" w:lineRule="auto"/>
        <w:rPr>
          <w:rFonts w:eastAsia="Times New Roman" w:cs="Times New Roman"/>
          <w:szCs w:val="20"/>
        </w:rPr>
      </w:pPr>
      <w:r w:rsidRPr="00645306">
        <w:rPr>
          <w:rFonts w:eastAsia="Times New Roman" w:cs="Times New Roman"/>
          <w:szCs w:val="20"/>
        </w:rPr>
        <w:t xml:space="preserve">Authorized Signature:  </w:t>
      </w:r>
      <w:r w:rsidRPr="00645306">
        <w:rPr>
          <w:rFonts w:eastAsia="Times New Roman" w:cs="Times New Roman"/>
          <w:szCs w:val="20"/>
          <w:u w:val="single"/>
        </w:rPr>
        <w:tab/>
      </w:r>
    </w:p>
    <w:p w14:paraId="255F5BD1" w14:textId="77777777" w:rsidR="006B3AA5" w:rsidRPr="00645306" w:rsidRDefault="006B3AA5" w:rsidP="006B3AA5">
      <w:pPr>
        <w:tabs>
          <w:tab w:val="left" w:pos="9000"/>
        </w:tabs>
        <w:suppressAutoHyphens/>
        <w:spacing w:after="0" w:line="240" w:lineRule="auto"/>
        <w:rPr>
          <w:rFonts w:eastAsia="Times New Roman" w:cs="Times New Roman"/>
          <w:szCs w:val="20"/>
        </w:rPr>
      </w:pPr>
      <w:r w:rsidRPr="00645306">
        <w:rPr>
          <w:rFonts w:eastAsia="Times New Roman" w:cs="Times New Roman"/>
          <w:szCs w:val="20"/>
        </w:rPr>
        <w:t xml:space="preserve">Name and Title of Signatory:  </w:t>
      </w:r>
    </w:p>
    <w:p w14:paraId="56523359" w14:textId="77777777" w:rsidR="006B3AA5" w:rsidRPr="00645306" w:rsidRDefault="006B3AA5" w:rsidP="00D711C5">
      <w:pPr>
        <w:pStyle w:val="Heading3CFA"/>
        <w:rPr>
          <w:szCs w:val="24"/>
        </w:rPr>
      </w:pPr>
      <w:bookmarkStart w:id="3316" w:name="_Toc55404658"/>
      <w:bookmarkStart w:id="3317" w:name="_Toc55485453"/>
      <w:bookmarkStart w:id="3318" w:name="_Toc55493305"/>
      <w:bookmarkStart w:id="3319" w:name="_Toc55540981"/>
      <w:bookmarkStart w:id="3320" w:name="_Toc55561687"/>
      <w:bookmarkStart w:id="3321" w:name="_Toc55592248"/>
      <w:bookmarkStart w:id="3322" w:name="_Toc55760652"/>
      <w:bookmarkStart w:id="3323" w:name="_Toc55760974"/>
      <w:bookmarkStart w:id="3324" w:name="_Toc55765955"/>
      <w:bookmarkStart w:id="3325" w:name="_Toc55933387"/>
      <w:bookmarkStart w:id="3326" w:name="_Toc56639311"/>
      <w:bookmarkStart w:id="3327" w:name="_Toc58584695"/>
      <w:r w:rsidRPr="00645306">
        <w:lastRenderedPageBreak/>
        <w:t>Form of Contract Agreement</w:t>
      </w:r>
      <w:bookmarkEnd w:id="3316"/>
      <w:bookmarkEnd w:id="3317"/>
      <w:bookmarkEnd w:id="3318"/>
      <w:bookmarkEnd w:id="3319"/>
      <w:bookmarkEnd w:id="3320"/>
      <w:bookmarkEnd w:id="3321"/>
      <w:bookmarkEnd w:id="3322"/>
      <w:bookmarkEnd w:id="3323"/>
      <w:bookmarkEnd w:id="3324"/>
      <w:bookmarkEnd w:id="3325"/>
      <w:bookmarkEnd w:id="3326"/>
      <w:bookmarkEnd w:id="3327"/>
    </w:p>
    <w:p w14:paraId="2A88AFAE" w14:textId="77777777" w:rsidR="006B3AA5" w:rsidRPr="00645306" w:rsidRDefault="006B3AA5" w:rsidP="006B3AA5">
      <w:pPr>
        <w:tabs>
          <w:tab w:val="left" w:pos="4680"/>
          <w:tab w:val="left" w:pos="7920"/>
          <w:tab w:val="left" w:pos="9000"/>
        </w:tabs>
        <w:suppressAutoHyphens/>
        <w:spacing w:after="0" w:line="240" w:lineRule="auto"/>
        <w:jc w:val="center"/>
        <w:rPr>
          <w:rFonts w:eastAsia="Times New Roman" w:cs="Times New Roman"/>
          <w:sz w:val="28"/>
          <w:szCs w:val="20"/>
        </w:rPr>
      </w:pPr>
    </w:p>
    <w:p w14:paraId="58C87196" w14:textId="77777777" w:rsidR="006B3AA5" w:rsidRPr="00645306" w:rsidRDefault="006B3AA5" w:rsidP="006B3AA5">
      <w:pPr>
        <w:tabs>
          <w:tab w:val="left" w:pos="4680"/>
          <w:tab w:val="left" w:pos="7920"/>
          <w:tab w:val="left" w:pos="9000"/>
        </w:tabs>
        <w:suppressAutoHyphens/>
        <w:spacing w:after="0" w:line="240" w:lineRule="auto"/>
        <w:jc w:val="center"/>
        <w:rPr>
          <w:rFonts w:eastAsia="Times New Roman" w:cs="Times New Roman"/>
          <w:sz w:val="28"/>
          <w:szCs w:val="20"/>
        </w:rPr>
      </w:pPr>
      <w:r w:rsidRPr="00645306">
        <w:rPr>
          <w:rFonts w:eastAsia="Times New Roman" w:cs="Times New Roman"/>
          <w:sz w:val="28"/>
          <w:szCs w:val="20"/>
        </w:rPr>
        <w:t>CONTRACT AGREEMENT</w:t>
      </w:r>
    </w:p>
    <w:p w14:paraId="1CBA7D5B" w14:textId="77777777" w:rsidR="006B3AA5" w:rsidRPr="00645306" w:rsidRDefault="006B3AA5" w:rsidP="006B3AA5">
      <w:pPr>
        <w:tabs>
          <w:tab w:val="left" w:pos="3960"/>
          <w:tab w:val="left" w:pos="5400"/>
          <w:tab w:val="left" w:pos="8280"/>
        </w:tabs>
        <w:suppressAutoHyphens/>
        <w:spacing w:line="240" w:lineRule="auto"/>
        <w:rPr>
          <w:rFonts w:eastAsia="Times New Roman" w:cs="Times New Roman"/>
          <w:szCs w:val="20"/>
        </w:rPr>
      </w:pPr>
    </w:p>
    <w:p w14:paraId="3967DB2F" w14:textId="77777777" w:rsidR="006B3AA5" w:rsidRPr="00645306" w:rsidRDefault="006B3AA5" w:rsidP="006B3AA5">
      <w:pPr>
        <w:suppressAutoHyphens/>
        <w:spacing w:after="0" w:line="240" w:lineRule="auto"/>
        <w:rPr>
          <w:rFonts w:eastAsia="Times New Roman" w:cs="Times New Roman"/>
          <w:szCs w:val="20"/>
        </w:rPr>
      </w:pPr>
    </w:p>
    <w:p w14:paraId="60506CB8" w14:textId="77777777" w:rsidR="006B3AA5" w:rsidRPr="00645306" w:rsidRDefault="006B3AA5" w:rsidP="006B3AA5">
      <w:pPr>
        <w:tabs>
          <w:tab w:val="left" w:pos="5400"/>
          <w:tab w:val="left" w:pos="8280"/>
        </w:tabs>
        <w:suppressAutoHyphens/>
        <w:spacing w:line="240" w:lineRule="auto"/>
        <w:rPr>
          <w:rFonts w:eastAsia="Times New Roman" w:cs="Times New Roman"/>
          <w:szCs w:val="20"/>
        </w:rPr>
      </w:pPr>
      <w:r w:rsidRPr="00645306">
        <w:rPr>
          <w:rFonts w:eastAsia="Times New Roman" w:cs="Times New Roman"/>
          <w:szCs w:val="20"/>
        </w:rPr>
        <w:t>THIS CONTRACT AGREEMENT is made</w:t>
      </w:r>
    </w:p>
    <w:p w14:paraId="0867B619" w14:textId="77777777" w:rsidR="006B3AA5" w:rsidRPr="00645306" w:rsidRDefault="006B3AA5" w:rsidP="006B3AA5">
      <w:pPr>
        <w:tabs>
          <w:tab w:val="left" w:pos="720"/>
          <w:tab w:val="left" w:pos="2520"/>
          <w:tab w:val="left" w:pos="6120"/>
          <w:tab w:val="left" w:pos="7200"/>
        </w:tabs>
        <w:suppressAutoHyphens/>
        <w:spacing w:after="240" w:line="240" w:lineRule="auto"/>
        <w:rPr>
          <w:rFonts w:eastAsia="Times New Roman" w:cs="Times New Roman"/>
          <w:szCs w:val="20"/>
        </w:rPr>
      </w:pPr>
      <w:r w:rsidRPr="00645306">
        <w:rPr>
          <w:rFonts w:eastAsia="Times New Roman" w:cs="Times New Roman"/>
          <w:szCs w:val="20"/>
        </w:rPr>
        <w:tab/>
        <w:t xml:space="preserve">the </w:t>
      </w:r>
      <w:r w:rsidRPr="00645306">
        <w:rPr>
          <w:rFonts w:eastAsia="Times New Roman" w:cs="Times New Roman"/>
          <w:i/>
          <w:iCs/>
          <w:szCs w:val="20"/>
        </w:rPr>
        <w:t>[</w:t>
      </w:r>
      <w:proofErr w:type="gramStart"/>
      <w:r w:rsidRPr="00645306">
        <w:rPr>
          <w:rFonts w:eastAsia="Times New Roman" w:cs="Times New Roman"/>
          <w:i/>
          <w:iCs/>
          <w:szCs w:val="20"/>
        </w:rPr>
        <w:t>insert:</w:t>
      </w:r>
      <w:proofErr w:type="gramEnd"/>
      <w:r w:rsidRPr="00645306">
        <w:rPr>
          <w:rFonts w:eastAsia="Times New Roman" w:cs="Times New Roman"/>
          <w:b/>
          <w:i/>
          <w:iCs/>
          <w:szCs w:val="20"/>
        </w:rPr>
        <w:t xml:space="preserve">  ordinal</w:t>
      </w:r>
      <w:r w:rsidRPr="00645306">
        <w:rPr>
          <w:rFonts w:eastAsia="Times New Roman" w:cs="Times New Roman"/>
          <w:i/>
          <w:iCs/>
          <w:szCs w:val="20"/>
        </w:rPr>
        <w:t>]</w:t>
      </w:r>
      <w:r w:rsidRPr="00645306">
        <w:rPr>
          <w:rFonts w:eastAsia="Times New Roman" w:cs="Times New Roman"/>
          <w:szCs w:val="20"/>
        </w:rPr>
        <w:t xml:space="preserve"> day of [</w:t>
      </w:r>
      <w:proofErr w:type="gramStart"/>
      <w:r w:rsidRPr="00645306">
        <w:rPr>
          <w:rFonts w:eastAsia="Times New Roman" w:cs="Times New Roman"/>
          <w:i/>
          <w:iCs/>
          <w:szCs w:val="20"/>
        </w:rPr>
        <w:t>insert:</w:t>
      </w:r>
      <w:proofErr w:type="gramEnd"/>
      <w:r w:rsidRPr="00645306">
        <w:rPr>
          <w:rFonts w:eastAsia="Times New Roman" w:cs="Times New Roman"/>
          <w:b/>
          <w:i/>
          <w:iCs/>
          <w:szCs w:val="20"/>
        </w:rPr>
        <w:t xml:space="preserve">  month</w:t>
      </w:r>
      <w:r w:rsidRPr="00645306">
        <w:rPr>
          <w:rFonts w:eastAsia="Times New Roman" w:cs="Times New Roman"/>
          <w:i/>
          <w:iCs/>
          <w:szCs w:val="20"/>
        </w:rPr>
        <w:t>], [</w:t>
      </w:r>
      <w:proofErr w:type="gramStart"/>
      <w:r w:rsidRPr="00645306">
        <w:rPr>
          <w:rFonts w:eastAsia="Times New Roman" w:cs="Times New Roman"/>
          <w:i/>
          <w:iCs/>
          <w:szCs w:val="20"/>
        </w:rPr>
        <w:t>insert:</w:t>
      </w:r>
      <w:proofErr w:type="gramEnd"/>
      <w:r w:rsidRPr="00645306">
        <w:rPr>
          <w:rFonts w:eastAsia="Times New Roman" w:cs="Times New Roman"/>
          <w:b/>
          <w:i/>
          <w:iCs/>
          <w:szCs w:val="20"/>
        </w:rPr>
        <w:t xml:space="preserve">  year</w:t>
      </w:r>
      <w:r w:rsidRPr="00645306">
        <w:rPr>
          <w:rFonts w:eastAsia="Times New Roman" w:cs="Times New Roman"/>
          <w:i/>
          <w:iCs/>
          <w:szCs w:val="20"/>
        </w:rPr>
        <w:t>].</w:t>
      </w:r>
    </w:p>
    <w:p w14:paraId="0DC19C1A" w14:textId="777777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BETWEEN</w:t>
      </w:r>
    </w:p>
    <w:p w14:paraId="578E3BB4" w14:textId="77777777" w:rsidR="006B3AA5" w:rsidRPr="00645306" w:rsidRDefault="006B3AA5" w:rsidP="000954B1">
      <w:pPr>
        <w:numPr>
          <w:ilvl w:val="0"/>
          <w:numId w:val="36"/>
        </w:numPr>
        <w:suppressAutoHyphens/>
        <w:spacing w:line="240" w:lineRule="auto"/>
        <w:rPr>
          <w:rFonts w:eastAsia="Times New Roman" w:cs="Times New Roman"/>
          <w:szCs w:val="20"/>
        </w:rPr>
      </w:pPr>
      <w:r w:rsidRPr="00645306">
        <w:rPr>
          <w:rFonts w:eastAsia="Times New Roman" w:cs="Times New Roman"/>
          <w:i/>
          <w:iCs/>
          <w:szCs w:val="20"/>
        </w:rPr>
        <w:t>[insert:</w:t>
      </w:r>
      <w:r w:rsidRPr="00645306">
        <w:rPr>
          <w:rFonts w:eastAsia="Times New Roman" w:cs="Times New Roman"/>
          <w:b/>
          <w:i/>
          <w:iCs/>
          <w:szCs w:val="20"/>
        </w:rPr>
        <w:t xml:space="preserve">  Name of Purchaser</w:t>
      </w:r>
      <w:r w:rsidRPr="00645306">
        <w:rPr>
          <w:rFonts w:eastAsia="Times New Roman" w:cs="Times New Roman"/>
          <w:i/>
          <w:iCs/>
          <w:szCs w:val="20"/>
        </w:rPr>
        <w:t>],</w:t>
      </w:r>
      <w:r w:rsidRPr="00645306">
        <w:rPr>
          <w:rFonts w:eastAsia="Times New Roman" w:cs="Times New Roman"/>
          <w:szCs w:val="20"/>
        </w:rPr>
        <w:t xml:space="preserve"> a </w:t>
      </w:r>
      <w:r w:rsidRPr="00645306">
        <w:rPr>
          <w:rFonts w:eastAsia="Times New Roman" w:cs="Times New Roman"/>
          <w:i/>
          <w:iCs/>
          <w:szCs w:val="20"/>
        </w:rPr>
        <w:t>[insert:</w:t>
      </w:r>
      <w:r w:rsidRPr="00645306">
        <w:rPr>
          <w:rFonts w:eastAsia="Times New Roman" w:cs="Times New Roman"/>
          <w:b/>
          <w:i/>
          <w:iCs/>
          <w:szCs w:val="20"/>
        </w:rPr>
        <w:t xml:space="preserve">  description of type of legal entity, for example, an agency of the Ministry of . . .</w:t>
      </w:r>
      <w:r w:rsidRPr="00645306">
        <w:rPr>
          <w:rFonts w:eastAsia="Times New Roman" w:cs="Times New Roman"/>
          <w:i/>
          <w:iCs/>
          <w:szCs w:val="20"/>
        </w:rPr>
        <w:t>]</w:t>
      </w:r>
      <w:r w:rsidRPr="00645306">
        <w:rPr>
          <w:rFonts w:eastAsia="Times New Roman" w:cs="Times New Roman"/>
          <w:szCs w:val="20"/>
        </w:rPr>
        <w:t xml:space="preserve"> of the Government of </w:t>
      </w:r>
      <w:r w:rsidRPr="00645306">
        <w:rPr>
          <w:rFonts w:eastAsia="Times New Roman" w:cs="Times New Roman"/>
          <w:i/>
          <w:iCs/>
          <w:szCs w:val="20"/>
        </w:rPr>
        <w:t>[insert:</w:t>
      </w:r>
      <w:r w:rsidRPr="00645306">
        <w:rPr>
          <w:rFonts w:eastAsia="Times New Roman" w:cs="Times New Roman"/>
          <w:b/>
          <w:i/>
          <w:iCs/>
          <w:szCs w:val="20"/>
        </w:rPr>
        <w:t xml:space="preserve">  country of Purchaser</w:t>
      </w:r>
      <w:r w:rsidRPr="00645306">
        <w:rPr>
          <w:rFonts w:eastAsia="Times New Roman" w:cs="Times New Roman"/>
          <w:i/>
          <w:iCs/>
          <w:szCs w:val="20"/>
        </w:rPr>
        <w:t>],</w:t>
      </w:r>
      <w:r w:rsidRPr="00645306">
        <w:rPr>
          <w:rFonts w:eastAsia="Times New Roman" w:cs="Times New Roman"/>
          <w:szCs w:val="20"/>
        </w:rPr>
        <w:t xml:space="preserve"> or corporation incorporated under the laws of </w:t>
      </w:r>
      <w:r w:rsidRPr="00645306">
        <w:rPr>
          <w:rFonts w:eastAsia="Times New Roman" w:cs="Times New Roman"/>
          <w:i/>
          <w:iCs/>
          <w:szCs w:val="20"/>
        </w:rPr>
        <w:t>[insert:</w:t>
      </w:r>
      <w:r w:rsidRPr="00645306">
        <w:rPr>
          <w:rFonts w:eastAsia="Times New Roman" w:cs="Times New Roman"/>
          <w:b/>
          <w:i/>
          <w:iCs/>
          <w:szCs w:val="20"/>
        </w:rPr>
        <w:t xml:space="preserve">  country of Purchaser</w:t>
      </w:r>
      <w:r w:rsidRPr="00645306">
        <w:rPr>
          <w:rFonts w:eastAsia="Times New Roman" w:cs="Times New Roman"/>
          <w:i/>
          <w:iCs/>
          <w:szCs w:val="20"/>
        </w:rPr>
        <w:t>]</w:t>
      </w:r>
      <w:r w:rsidRPr="00645306">
        <w:rPr>
          <w:rFonts w:eastAsia="Times New Roman" w:cs="Times New Roman"/>
          <w:szCs w:val="20"/>
        </w:rPr>
        <w:t xml:space="preserve"> and having its principal place of business at </w:t>
      </w:r>
      <w:r w:rsidRPr="00645306">
        <w:rPr>
          <w:rFonts w:eastAsia="Times New Roman" w:cs="Times New Roman"/>
          <w:i/>
          <w:iCs/>
          <w:szCs w:val="20"/>
        </w:rPr>
        <w:t>[insert:</w:t>
      </w:r>
      <w:r w:rsidRPr="00645306">
        <w:rPr>
          <w:rFonts w:eastAsia="Times New Roman" w:cs="Times New Roman"/>
          <w:b/>
          <w:i/>
          <w:iCs/>
          <w:szCs w:val="20"/>
        </w:rPr>
        <w:t xml:space="preserve">  address of Purchaser</w:t>
      </w:r>
      <w:r w:rsidRPr="00645306">
        <w:rPr>
          <w:rFonts w:eastAsia="Times New Roman" w:cs="Times New Roman"/>
          <w:i/>
          <w:iCs/>
          <w:szCs w:val="20"/>
        </w:rPr>
        <w:t>]</w:t>
      </w:r>
      <w:r w:rsidRPr="00645306">
        <w:rPr>
          <w:rFonts w:eastAsia="Times New Roman" w:cs="Times New Roman"/>
          <w:szCs w:val="20"/>
        </w:rPr>
        <w:t xml:space="preserve"> (hereinafter called “the Purchaser”), and </w:t>
      </w:r>
    </w:p>
    <w:p w14:paraId="06955351" w14:textId="77777777" w:rsidR="006B3AA5" w:rsidRPr="00645306" w:rsidRDefault="006B3AA5" w:rsidP="000954B1">
      <w:pPr>
        <w:numPr>
          <w:ilvl w:val="0"/>
          <w:numId w:val="36"/>
        </w:numPr>
        <w:suppressAutoHyphens/>
        <w:spacing w:line="240" w:lineRule="auto"/>
        <w:rPr>
          <w:rFonts w:eastAsia="Times New Roman" w:cs="Times New Roman"/>
          <w:szCs w:val="20"/>
        </w:rPr>
      </w:pPr>
      <w:r w:rsidRPr="00645306">
        <w:rPr>
          <w:rFonts w:eastAsia="Times New Roman" w:cs="Times New Roman"/>
          <w:i/>
          <w:iCs/>
          <w:szCs w:val="20"/>
        </w:rPr>
        <w:t>[insert:</w:t>
      </w:r>
      <w:r w:rsidRPr="00645306">
        <w:rPr>
          <w:rFonts w:eastAsia="Times New Roman" w:cs="Times New Roman"/>
          <w:b/>
          <w:i/>
          <w:iCs/>
          <w:szCs w:val="20"/>
        </w:rPr>
        <w:t xml:space="preserve">  name of Supplier</w:t>
      </w:r>
      <w:r w:rsidRPr="00645306">
        <w:rPr>
          <w:rFonts w:eastAsia="Times New Roman" w:cs="Times New Roman"/>
          <w:i/>
          <w:iCs/>
          <w:szCs w:val="20"/>
        </w:rPr>
        <w:t>],</w:t>
      </w:r>
      <w:r w:rsidRPr="00645306">
        <w:rPr>
          <w:rFonts w:eastAsia="Times New Roman" w:cs="Times New Roman"/>
          <w:szCs w:val="20"/>
        </w:rPr>
        <w:t xml:space="preserve"> a corporation incorporated under the laws of </w:t>
      </w:r>
      <w:r w:rsidRPr="00645306">
        <w:rPr>
          <w:rFonts w:eastAsia="Times New Roman" w:cs="Times New Roman"/>
          <w:i/>
          <w:iCs/>
          <w:szCs w:val="20"/>
        </w:rPr>
        <w:t>[</w:t>
      </w:r>
      <w:proofErr w:type="gramStart"/>
      <w:r w:rsidRPr="00645306">
        <w:rPr>
          <w:rFonts w:eastAsia="Times New Roman" w:cs="Times New Roman"/>
          <w:i/>
          <w:iCs/>
          <w:szCs w:val="20"/>
        </w:rPr>
        <w:t>insert:</w:t>
      </w:r>
      <w:proofErr w:type="gramEnd"/>
      <w:r w:rsidRPr="00645306">
        <w:rPr>
          <w:rFonts w:eastAsia="Times New Roman" w:cs="Times New Roman"/>
          <w:b/>
          <w:i/>
          <w:iCs/>
          <w:szCs w:val="20"/>
        </w:rPr>
        <w:t xml:space="preserve">  country of Supplier</w:t>
      </w:r>
      <w:r w:rsidRPr="00645306">
        <w:rPr>
          <w:rFonts w:eastAsia="Times New Roman" w:cs="Times New Roman"/>
          <w:i/>
          <w:iCs/>
          <w:szCs w:val="20"/>
        </w:rPr>
        <w:t>]</w:t>
      </w:r>
      <w:r w:rsidRPr="00645306">
        <w:rPr>
          <w:rFonts w:eastAsia="Times New Roman" w:cs="Times New Roman"/>
          <w:szCs w:val="20"/>
        </w:rPr>
        <w:t xml:space="preserve"> and having its principal place of business at </w:t>
      </w:r>
      <w:r w:rsidRPr="00645306">
        <w:rPr>
          <w:rFonts w:eastAsia="Times New Roman" w:cs="Times New Roman"/>
          <w:i/>
          <w:iCs/>
          <w:szCs w:val="20"/>
        </w:rPr>
        <w:t>[</w:t>
      </w:r>
      <w:proofErr w:type="gramStart"/>
      <w:r w:rsidRPr="00645306">
        <w:rPr>
          <w:rFonts w:eastAsia="Times New Roman" w:cs="Times New Roman"/>
          <w:i/>
          <w:iCs/>
          <w:szCs w:val="20"/>
        </w:rPr>
        <w:t>insert:</w:t>
      </w:r>
      <w:proofErr w:type="gramEnd"/>
      <w:r w:rsidRPr="00645306">
        <w:rPr>
          <w:rFonts w:eastAsia="Times New Roman" w:cs="Times New Roman"/>
          <w:b/>
          <w:i/>
          <w:iCs/>
          <w:szCs w:val="20"/>
        </w:rPr>
        <w:t xml:space="preserve">  address of Supplier</w:t>
      </w:r>
      <w:r w:rsidRPr="00645306">
        <w:rPr>
          <w:rFonts w:eastAsia="Times New Roman" w:cs="Times New Roman"/>
          <w:i/>
          <w:iCs/>
          <w:szCs w:val="20"/>
        </w:rPr>
        <w:t>]</w:t>
      </w:r>
      <w:r w:rsidRPr="00645306">
        <w:rPr>
          <w:rFonts w:eastAsia="Times New Roman" w:cs="Times New Roman"/>
          <w:b/>
          <w:i/>
          <w:iCs/>
          <w:szCs w:val="20"/>
        </w:rPr>
        <w:t xml:space="preserve"> </w:t>
      </w:r>
      <w:r w:rsidRPr="00645306">
        <w:rPr>
          <w:rFonts w:eastAsia="Times New Roman" w:cs="Times New Roman"/>
          <w:szCs w:val="20"/>
        </w:rPr>
        <w:t>(hereinafter called “the Supplier”).</w:t>
      </w:r>
    </w:p>
    <w:p w14:paraId="29AA059F" w14:textId="77777777" w:rsidR="006B3AA5" w:rsidRPr="00645306" w:rsidRDefault="006B3AA5" w:rsidP="006B3AA5">
      <w:pPr>
        <w:suppressAutoHyphens/>
        <w:spacing w:line="240" w:lineRule="auto"/>
        <w:rPr>
          <w:rFonts w:eastAsia="Times New Roman" w:cs="Times New Roman"/>
          <w:szCs w:val="20"/>
        </w:rPr>
      </w:pPr>
    </w:p>
    <w:p w14:paraId="7AA66B44" w14:textId="777777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 xml:space="preserve">WHEREAS the Purchaser desires to engage the Supplier to supply, install, achieve Operational Acceptance of, and support the following Information System and other works </w:t>
      </w:r>
      <w:r w:rsidRPr="00645306">
        <w:rPr>
          <w:rFonts w:eastAsia="Times New Roman" w:cs="Times New Roman"/>
          <w:i/>
          <w:iCs/>
          <w:szCs w:val="20"/>
        </w:rPr>
        <w:t>[</w:t>
      </w:r>
      <w:proofErr w:type="gramStart"/>
      <w:r w:rsidRPr="00645306">
        <w:rPr>
          <w:rFonts w:eastAsia="Times New Roman" w:cs="Times New Roman"/>
          <w:i/>
          <w:iCs/>
          <w:szCs w:val="20"/>
        </w:rPr>
        <w:t>insert:</w:t>
      </w:r>
      <w:proofErr w:type="gramEnd"/>
      <w:r w:rsidRPr="00645306">
        <w:rPr>
          <w:rFonts w:eastAsia="Times New Roman" w:cs="Times New Roman"/>
          <w:b/>
          <w:i/>
          <w:iCs/>
          <w:szCs w:val="20"/>
        </w:rPr>
        <w:t xml:space="preserve">  brief description of the Information System</w:t>
      </w:r>
      <w:r w:rsidRPr="00645306">
        <w:rPr>
          <w:rFonts w:eastAsia="Times New Roman" w:cs="Times New Roman"/>
          <w:i/>
          <w:iCs/>
          <w:szCs w:val="20"/>
        </w:rPr>
        <w:t>]</w:t>
      </w:r>
      <w:r w:rsidRPr="00645306">
        <w:rPr>
          <w:rFonts w:eastAsia="Times New Roman" w:cs="Times New Roman"/>
          <w:b/>
          <w:szCs w:val="20"/>
        </w:rPr>
        <w:t xml:space="preserve"> </w:t>
      </w:r>
      <w:r w:rsidRPr="00645306">
        <w:rPr>
          <w:rFonts w:eastAsia="Times New Roman" w:cs="Times New Roman"/>
          <w:szCs w:val="20"/>
        </w:rPr>
        <w:t>(“the System”), and the Supplier has agreed to such engagement upon and subject to the terms and conditions appearing below in this Contract Agreement.</w:t>
      </w:r>
    </w:p>
    <w:p w14:paraId="5D6E0CFB" w14:textId="77777777" w:rsidR="006B3AA5" w:rsidRPr="00645306" w:rsidRDefault="006B3AA5" w:rsidP="006B3AA5">
      <w:pPr>
        <w:suppressAutoHyphens/>
        <w:spacing w:line="240" w:lineRule="auto"/>
        <w:rPr>
          <w:rFonts w:eastAsia="Times New Roman" w:cs="Times New Roman"/>
          <w:szCs w:val="20"/>
        </w:rPr>
      </w:pPr>
    </w:p>
    <w:p w14:paraId="61F4EDFF" w14:textId="77777777" w:rsidR="006B3AA5" w:rsidRPr="00645306" w:rsidRDefault="006B3AA5" w:rsidP="006B3AA5">
      <w:pPr>
        <w:suppressAutoHyphens/>
        <w:spacing w:line="240" w:lineRule="auto"/>
        <w:rPr>
          <w:rFonts w:eastAsia="Times New Roman" w:cs="Times New Roman"/>
          <w:b/>
          <w:szCs w:val="20"/>
        </w:rPr>
      </w:pPr>
      <w:r w:rsidRPr="00645306">
        <w:rPr>
          <w:rFonts w:eastAsia="Times New Roman" w:cs="Times New Roman"/>
          <w:b/>
          <w:szCs w:val="20"/>
        </w:rPr>
        <w:t>NOW IT IS HEREBY AGREED as follows:</w:t>
      </w:r>
    </w:p>
    <w:p w14:paraId="0C5B304C" w14:textId="77777777" w:rsidR="006B3AA5" w:rsidRPr="00645306" w:rsidRDefault="006B3AA5" w:rsidP="006B3AA5">
      <w:pPr>
        <w:suppressAutoHyphens/>
        <w:spacing w:line="240" w:lineRule="auto"/>
        <w:rPr>
          <w:rFonts w:eastAsia="Times New Roman" w:cs="Times New Roman"/>
          <w:szCs w:val="20"/>
        </w:rPr>
      </w:pPr>
    </w:p>
    <w:tbl>
      <w:tblPr>
        <w:tblW w:w="0" w:type="auto"/>
        <w:tblLayout w:type="fixed"/>
        <w:tblLook w:val="0000" w:firstRow="0" w:lastRow="0" w:firstColumn="0" w:lastColumn="0" w:noHBand="0" w:noVBand="0"/>
      </w:tblPr>
      <w:tblGrid>
        <w:gridCol w:w="2160"/>
        <w:gridCol w:w="6948"/>
      </w:tblGrid>
      <w:tr w:rsidR="006B3AA5" w:rsidRPr="00645306" w14:paraId="1BDDCFE1" w14:textId="77777777" w:rsidTr="006B3AA5">
        <w:tc>
          <w:tcPr>
            <w:tcW w:w="2160" w:type="dxa"/>
          </w:tcPr>
          <w:p w14:paraId="2158933A" w14:textId="77777777" w:rsidR="006B3AA5" w:rsidRPr="00645306" w:rsidRDefault="006B3AA5" w:rsidP="006B3AA5">
            <w:pPr>
              <w:suppressAutoHyphens/>
              <w:spacing w:line="240" w:lineRule="auto"/>
              <w:ind w:left="360" w:hanging="360"/>
              <w:rPr>
                <w:rFonts w:eastAsia="Times New Roman" w:cs="Times New Roman"/>
                <w:b/>
                <w:szCs w:val="20"/>
              </w:rPr>
            </w:pPr>
            <w:r w:rsidRPr="00645306">
              <w:rPr>
                <w:rFonts w:eastAsia="Times New Roman" w:cs="Times New Roman"/>
                <w:b/>
                <w:szCs w:val="20"/>
              </w:rPr>
              <w:t xml:space="preserve">Article 1. </w:t>
            </w:r>
            <w:r w:rsidRPr="00645306">
              <w:rPr>
                <w:rFonts w:eastAsia="Times New Roman" w:cs="Times New Roman"/>
                <w:b/>
                <w:szCs w:val="20"/>
              </w:rPr>
              <w:br/>
            </w:r>
            <w:r w:rsidRPr="00645306">
              <w:rPr>
                <w:rFonts w:eastAsia="Times New Roman" w:cs="Times New Roman"/>
                <w:b/>
                <w:szCs w:val="20"/>
              </w:rPr>
              <w:br/>
              <w:t>Contract Documents</w:t>
            </w:r>
          </w:p>
        </w:tc>
        <w:tc>
          <w:tcPr>
            <w:tcW w:w="6948" w:type="dxa"/>
          </w:tcPr>
          <w:p w14:paraId="5E14D3B6" w14:textId="69060CC0" w:rsidR="006B3AA5" w:rsidRPr="00645306" w:rsidRDefault="006B3AA5" w:rsidP="006B3AA5">
            <w:pPr>
              <w:suppressAutoHyphens/>
              <w:spacing w:line="240" w:lineRule="auto"/>
              <w:ind w:left="540" w:right="-72" w:hanging="540"/>
              <w:rPr>
                <w:rFonts w:eastAsia="Times New Roman" w:cs="Times New Roman"/>
                <w:szCs w:val="20"/>
              </w:rPr>
            </w:pPr>
            <w:r w:rsidRPr="00645306">
              <w:rPr>
                <w:rFonts w:eastAsia="Times New Roman" w:cs="Times New Roman"/>
                <w:szCs w:val="20"/>
              </w:rPr>
              <w:t>1.1</w:t>
            </w:r>
            <w:r w:rsidRPr="00645306">
              <w:rPr>
                <w:rFonts w:eastAsia="Times New Roman" w:cs="Times New Roman"/>
                <w:szCs w:val="20"/>
              </w:rPr>
              <w:tab/>
              <w:t>Contract Documents (Reference GCC Sub-</w:t>
            </w:r>
            <w:r w:rsidR="00EE2048" w:rsidRPr="00645306">
              <w:rPr>
                <w:rFonts w:eastAsia="Times New Roman" w:cs="Times New Roman"/>
                <w:szCs w:val="20"/>
              </w:rPr>
              <w:t>C</w:t>
            </w:r>
            <w:r w:rsidRPr="00645306">
              <w:rPr>
                <w:rFonts w:eastAsia="Times New Roman" w:cs="Times New Roman"/>
                <w:szCs w:val="20"/>
              </w:rPr>
              <w:t>lause 1.1 (m))</w:t>
            </w:r>
          </w:p>
          <w:p w14:paraId="600ADD6F" w14:textId="77777777" w:rsidR="006B3AA5" w:rsidRPr="00645306" w:rsidRDefault="006B3AA5" w:rsidP="006B3AA5">
            <w:pPr>
              <w:suppressAutoHyphens/>
              <w:spacing w:line="240" w:lineRule="auto"/>
              <w:ind w:left="547" w:right="-72"/>
              <w:rPr>
                <w:rFonts w:eastAsia="Times New Roman" w:cs="Times New Roman"/>
                <w:szCs w:val="20"/>
              </w:rPr>
            </w:pPr>
            <w:r w:rsidRPr="00645306">
              <w:rPr>
                <w:rFonts w:eastAsia="Times New Roman" w:cs="Times New Roman"/>
                <w:szCs w:val="20"/>
              </w:rPr>
              <w:t>The following documents shall constitute the Contract between the Purchaser and the Supplier, and each shall be read and construed as an integral part of the Contract:</w:t>
            </w:r>
          </w:p>
        </w:tc>
      </w:tr>
      <w:tr w:rsidR="006B3AA5" w:rsidRPr="00645306" w14:paraId="48912264" w14:textId="77777777" w:rsidTr="006B3AA5">
        <w:tc>
          <w:tcPr>
            <w:tcW w:w="2160" w:type="dxa"/>
          </w:tcPr>
          <w:p w14:paraId="277CBB70" w14:textId="77777777" w:rsidR="006B3AA5" w:rsidRPr="00645306" w:rsidRDefault="006B3AA5" w:rsidP="006B3AA5">
            <w:pPr>
              <w:suppressAutoHyphens/>
              <w:spacing w:line="240" w:lineRule="auto"/>
              <w:ind w:left="360" w:hanging="360"/>
              <w:rPr>
                <w:rFonts w:eastAsia="Times New Roman" w:cs="Times New Roman"/>
                <w:szCs w:val="20"/>
              </w:rPr>
            </w:pPr>
          </w:p>
        </w:tc>
        <w:tc>
          <w:tcPr>
            <w:tcW w:w="6948" w:type="dxa"/>
          </w:tcPr>
          <w:p w14:paraId="772F8336" w14:textId="77777777" w:rsidR="006B3AA5" w:rsidRPr="00645306" w:rsidRDefault="006B3AA5" w:rsidP="006B3AA5">
            <w:pPr>
              <w:suppressAutoHyphens/>
              <w:spacing w:line="240" w:lineRule="auto"/>
              <w:ind w:left="1094" w:right="-72" w:hanging="547"/>
              <w:rPr>
                <w:rFonts w:eastAsia="Times New Roman" w:cs="Times New Roman"/>
                <w:szCs w:val="20"/>
              </w:rPr>
            </w:pPr>
            <w:r w:rsidRPr="00645306">
              <w:rPr>
                <w:rFonts w:eastAsia="Times New Roman" w:cs="Times New Roman"/>
                <w:szCs w:val="20"/>
              </w:rPr>
              <w:t>(a)</w:t>
            </w:r>
            <w:r w:rsidRPr="00645306">
              <w:rPr>
                <w:rFonts w:eastAsia="Times New Roman" w:cs="Times New Roman"/>
                <w:szCs w:val="20"/>
              </w:rPr>
              <w:tab/>
              <w:t>This Contract Agreement and the Appendices attached to the Contract Agreement</w:t>
            </w:r>
          </w:p>
          <w:p w14:paraId="74C9B26A" w14:textId="77777777" w:rsidR="006B3AA5" w:rsidRPr="00645306" w:rsidRDefault="006B3AA5" w:rsidP="006B3AA5">
            <w:pPr>
              <w:suppressAutoHyphens/>
              <w:spacing w:line="240" w:lineRule="auto"/>
              <w:ind w:left="1080" w:right="-72" w:hanging="540"/>
              <w:rPr>
                <w:rFonts w:eastAsia="Times New Roman" w:cs="Times New Roman"/>
                <w:szCs w:val="20"/>
              </w:rPr>
            </w:pPr>
            <w:r w:rsidRPr="00645306">
              <w:rPr>
                <w:rFonts w:eastAsia="Times New Roman" w:cs="Times New Roman"/>
                <w:szCs w:val="20"/>
              </w:rPr>
              <w:t>(b)</w:t>
            </w:r>
            <w:r w:rsidRPr="00645306">
              <w:rPr>
                <w:rFonts w:eastAsia="Times New Roman" w:cs="Times New Roman"/>
                <w:szCs w:val="20"/>
              </w:rPr>
              <w:tab/>
            </w:r>
            <w:r w:rsidRPr="00645306">
              <w:rPr>
                <w:rFonts w:eastAsia="Times New Roman" w:cs="Times New Roman"/>
                <w:iCs/>
                <w:szCs w:val="24"/>
              </w:rPr>
              <w:t>Particular</w:t>
            </w:r>
            <w:r w:rsidRPr="00645306">
              <w:rPr>
                <w:rFonts w:eastAsia="Times New Roman" w:cs="Times New Roman"/>
                <w:i/>
                <w:szCs w:val="20"/>
              </w:rPr>
              <w:t xml:space="preserve"> </w:t>
            </w:r>
            <w:r w:rsidRPr="00645306">
              <w:rPr>
                <w:rFonts w:eastAsia="Times New Roman" w:cs="Times New Roman"/>
                <w:szCs w:val="20"/>
              </w:rPr>
              <w:t>Conditions of Contract</w:t>
            </w:r>
          </w:p>
          <w:p w14:paraId="78CE79D3" w14:textId="77777777" w:rsidR="006B3AA5" w:rsidRPr="00645306" w:rsidRDefault="006B3AA5" w:rsidP="006B3AA5">
            <w:pPr>
              <w:suppressAutoHyphens/>
              <w:spacing w:line="240" w:lineRule="auto"/>
              <w:ind w:left="1080" w:right="-72" w:hanging="540"/>
              <w:rPr>
                <w:rFonts w:eastAsia="Times New Roman" w:cs="Times New Roman"/>
                <w:szCs w:val="20"/>
              </w:rPr>
            </w:pPr>
            <w:r w:rsidRPr="00645306">
              <w:rPr>
                <w:rFonts w:eastAsia="Times New Roman" w:cs="Times New Roman"/>
                <w:szCs w:val="20"/>
              </w:rPr>
              <w:t>(c)</w:t>
            </w:r>
            <w:r w:rsidRPr="00645306">
              <w:rPr>
                <w:rFonts w:eastAsia="Times New Roman" w:cs="Times New Roman"/>
                <w:szCs w:val="20"/>
              </w:rPr>
              <w:tab/>
              <w:t>General Conditions of Contract</w:t>
            </w:r>
          </w:p>
          <w:p w14:paraId="24249475" w14:textId="77777777" w:rsidR="006B3AA5" w:rsidRPr="00645306" w:rsidRDefault="006B3AA5" w:rsidP="006B3AA5">
            <w:pPr>
              <w:suppressAutoHyphens/>
              <w:spacing w:line="240" w:lineRule="auto"/>
              <w:ind w:left="1080" w:right="-72" w:hanging="540"/>
              <w:rPr>
                <w:rFonts w:eastAsia="Times New Roman" w:cs="Times New Roman"/>
                <w:szCs w:val="20"/>
              </w:rPr>
            </w:pPr>
            <w:r w:rsidRPr="00645306">
              <w:rPr>
                <w:rFonts w:eastAsia="Times New Roman" w:cs="Times New Roman"/>
                <w:szCs w:val="20"/>
              </w:rPr>
              <w:t xml:space="preserve">(d) </w:t>
            </w:r>
            <w:r w:rsidRPr="00645306">
              <w:rPr>
                <w:rFonts w:eastAsia="Times New Roman" w:cs="Times New Roman"/>
                <w:szCs w:val="20"/>
              </w:rPr>
              <w:tab/>
              <w:t>Purchaser’s Requirements (including Implementation Schedule)</w:t>
            </w:r>
          </w:p>
          <w:p w14:paraId="2A600946" w14:textId="0369AD10" w:rsidR="006B3AA5" w:rsidRPr="00645306" w:rsidRDefault="006B3AA5" w:rsidP="006B3AA5">
            <w:pPr>
              <w:suppressAutoHyphens/>
              <w:spacing w:line="240" w:lineRule="auto"/>
              <w:ind w:left="1080" w:right="-72" w:hanging="540"/>
              <w:rPr>
                <w:rFonts w:eastAsia="Times New Roman" w:cs="Times New Roman"/>
                <w:szCs w:val="20"/>
              </w:rPr>
            </w:pPr>
            <w:r w:rsidRPr="00645306">
              <w:rPr>
                <w:rFonts w:eastAsia="Times New Roman" w:cs="Times New Roman"/>
                <w:szCs w:val="20"/>
              </w:rPr>
              <w:lastRenderedPageBreak/>
              <w:t>(e)</w:t>
            </w:r>
            <w:r w:rsidRPr="00645306">
              <w:rPr>
                <w:rFonts w:eastAsia="Times New Roman" w:cs="Times New Roman"/>
                <w:szCs w:val="20"/>
              </w:rPr>
              <w:tab/>
              <w:t xml:space="preserve">The Supplier’s </w:t>
            </w:r>
            <w:r w:rsidR="00B141C4" w:rsidRPr="00645306">
              <w:rPr>
                <w:rFonts w:eastAsia="Times New Roman" w:cs="Times New Roman"/>
                <w:szCs w:val="20"/>
              </w:rPr>
              <w:t xml:space="preserve">Offer </w:t>
            </w:r>
            <w:r w:rsidRPr="00645306">
              <w:rPr>
                <w:rFonts w:eastAsia="Times New Roman" w:cs="Times New Roman"/>
                <w:szCs w:val="20"/>
              </w:rPr>
              <w:t xml:space="preserve">and original Price Schedules </w:t>
            </w:r>
          </w:p>
          <w:p w14:paraId="415081D2" w14:textId="77777777" w:rsidR="006B3AA5" w:rsidRPr="00645306" w:rsidRDefault="006B3AA5" w:rsidP="006B3AA5">
            <w:pPr>
              <w:suppressAutoHyphens/>
              <w:spacing w:line="240" w:lineRule="auto"/>
              <w:ind w:left="1080" w:right="-72" w:hanging="540"/>
              <w:rPr>
                <w:rFonts w:eastAsia="Times New Roman" w:cs="Times New Roman"/>
                <w:szCs w:val="20"/>
              </w:rPr>
            </w:pPr>
            <w:r w:rsidRPr="00645306">
              <w:rPr>
                <w:rFonts w:eastAsia="Times New Roman" w:cs="Times New Roman"/>
                <w:szCs w:val="20"/>
              </w:rPr>
              <w:t>(f)</w:t>
            </w:r>
            <w:r w:rsidRPr="00645306">
              <w:rPr>
                <w:rFonts w:eastAsia="Times New Roman" w:cs="Times New Roman"/>
                <w:szCs w:val="20"/>
              </w:rPr>
              <w:tab/>
              <w:t xml:space="preserve"> </w:t>
            </w:r>
            <w:r w:rsidRPr="00645306">
              <w:rPr>
                <w:rFonts w:eastAsia="Times New Roman" w:cs="Times New Roman"/>
                <w:i/>
                <w:iCs/>
                <w:szCs w:val="20"/>
              </w:rPr>
              <w:t>[Add here:</w:t>
            </w:r>
            <w:r w:rsidRPr="00645306">
              <w:rPr>
                <w:rFonts w:eastAsia="Times New Roman" w:cs="Times New Roman"/>
                <w:b/>
                <w:i/>
                <w:iCs/>
                <w:szCs w:val="20"/>
              </w:rPr>
              <w:t xml:space="preserve">  any other documents</w:t>
            </w:r>
            <w:r w:rsidRPr="00645306">
              <w:rPr>
                <w:rFonts w:eastAsia="Times New Roman" w:cs="Times New Roman"/>
                <w:i/>
                <w:iCs/>
                <w:szCs w:val="20"/>
              </w:rPr>
              <w:t>]</w:t>
            </w:r>
          </w:p>
        </w:tc>
      </w:tr>
      <w:tr w:rsidR="006B3AA5" w:rsidRPr="00645306" w14:paraId="0319D4B9" w14:textId="77777777" w:rsidTr="006B3AA5">
        <w:tc>
          <w:tcPr>
            <w:tcW w:w="2160" w:type="dxa"/>
          </w:tcPr>
          <w:p w14:paraId="02E12CA6" w14:textId="77777777" w:rsidR="006B3AA5" w:rsidRPr="00645306" w:rsidRDefault="006B3AA5" w:rsidP="006B3AA5">
            <w:pPr>
              <w:suppressAutoHyphens/>
              <w:spacing w:line="240" w:lineRule="auto"/>
              <w:ind w:left="360" w:hanging="360"/>
              <w:rPr>
                <w:rFonts w:eastAsia="Times New Roman" w:cs="Times New Roman"/>
                <w:szCs w:val="20"/>
              </w:rPr>
            </w:pPr>
          </w:p>
        </w:tc>
        <w:tc>
          <w:tcPr>
            <w:tcW w:w="6948" w:type="dxa"/>
          </w:tcPr>
          <w:p w14:paraId="137A9960" w14:textId="77777777" w:rsidR="006B3AA5" w:rsidRPr="00645306" w:rsidRDefault="006B3AA5" w:rsidP="006B3AA5">
            <w:pPr>
              <w:suppressAutoHyphens/>
              <w:spacing w:line="240" w:lineRule="auto"/>
              <w:ind w:left="540" w:right="-72" w:hanging="540"/>
              <w:rPr>
                <w:rFonts w:eastAsia="Times New Roman" w:cs="Times New Roman"/>
                <w:szCs w:val="20"/>
              </w:rPr>
            </w:pPr>
            <w:r w:rsidRPr="00645306">
              <w:rPr>
                <w:rFonts w:eastAsia="Times New Roman" w:cs="Times New Roman"/>
                <w:szCs w:val="20"/>
              </w:rPr>
              <w:t>1.2</w:t>
            </w:r>
            <w:r w:rsidRPr="00645306">
              <w:rPr>
                <w:rFonts w:eastAsia="Times New Roman" w:cs="Times New Roman"/>
                <w:szCs w:val="20"/>
              </w:rPr>
              <w:tab/>
              <w:t>Order of Precedence (Reference GCC Clause 2)</w:t>
            </w:r>
          </w:p>
          <w:p w14:paraId="615AACC6" w14:textId="77777777" w:rsidR="006B3AA5" w:rsidRPr="00645306" w:rsidRDefault="006B3AA5" w:rsidP="006B3AA5">
            <w:pPr>
              <w:suppressAutoHyphens/>
              <w:spacing w:line="240" w:lineRule="auto"/>
              <w:ind w:left="540" w:right="-72"/>
              <w:rPr>
                <w:rFonts w:eastAsia="Times New Roman" w:cs="Times New Roman"/>
                <w:szCs w:val="20"/>
              </w:rPr>
            </w:pPr>
            <w:r w:rsidRPr="00645306">
              <w:rPr>
                <w:rFonts w:eastAsia="Times New Roman" w:cs="Times New Roman"/>
                <w:szCs w:val="20"/>
              </w:rPr>
              <w:t>In the event of any ambiguity or conflict between the Contract Documents listed above, the order of precedence shall be the order in which the Contract Documents are listed in Article 1.1 (Contract Documents) above, provided that Appendix 7</w:t>
            </w:r>
            <w:r w:rsidRPr="00645306">
              <w:rPr>
                <w:rFonts w:eastAsia="Times New Roman" w:cs="Times New Roman"/>
                <w:color w:val="00B050"/>
                <w:szCs w:val="20"/>
              </w:rPr>
              <w:t xml:space="preserve"> </w:t>
            </w:r>
            <w:r w:rsidRPr="00645306">
              <w:rPr>
                <w:rFonts w:eastAsia="Times New Roman" w:cs="Times New Roman"/>
                <w:szCs w:val="20"/>
              </w:rPr>
              <w:t>shall prevail over all provisions of the Contract Agreement and the other Appendices attached to the Contract Agreement and all the other Contract Documents listed in Article 1.1 above.</w:t>
            </w:r>
          </w:p>
          <w:p w14:paraId="6EA321E9" w14:textId="77777777" w:rsidR="006B3AA5" w:rsidRPr="00645306" w:rsidRDefault="006B3AA5" w:rsidP="006B3AA5">
            <w:pPr>
              <w:suppressAutoHyphens/>
              <w:spacing w:line="240" w:lineRule="auto"/>
              <w:ind w:left="540" w:right="-72" w:hanging="540"/>
              <w:rPr>
                <w:rFonts w:eastAsia="Times New Roman" w:cs="Times New Roman"/>
                <w:szCs w:val="20"/>
              </w:rPr>
            </w:pPr>
            <w:r w:rsidRPr="00645306">
              <w:rPr>
                <w:rFonts w:eastAsia="Times New Roman" w:cs="Times New Roman"/>
                <w:szCs w:val="20"/>
              </w:rPr>
              <w:t>1.3</w:t>
            </w:r>
            <w:r w:rsidRPr="00645306">
              <w:rPr>
                <w:rFonts w:eastAsia="Times New Roman" w:cs="Times New Roman"/>
                <w:szCs w:val="20"/>
              </w:rPr>
              <w:tab/>
              <w:t>Definitions (Reference GCC Clause 1)</w:t>
            </w:r>
          </w:p>
          <w:p w14:paraId="0358DCC3" w14:textId="77777777" w:rsidR="006B3AA5" w:rsidRPr="00645306" w:rsidRDefault="006B3AA5" w:rsidP="006B3AA5">
            <w:pPr>
              <w:suppressAutoHyphens/>
              <w:spacing w:line="240" w:lineRule="auto"/>
              <w:ind w:left="540" w:right="-72"/>
              <w:rPr>
                <w:rFonts w:eastAsia="Times New Roman" w:cs="Times New Roman"/>
                <w:szCs w:val="20"/>
              </w:rPr>
            </w:pPr>
            <w:r w:rsidRPr="00645306">
              <w:rPr>
                <w:rFonts w:eastAsia="Times New Roman" w:cs="Times New Roman"/>
                <w:szCs w:val="20"/>
              </w:rPr>
              <w:t>Capitalized words and phrases used in this Contract Agreement shall have the same meanings as are ascribed to them in the General Conditions of Contract.</w:t>
            </w:r>
          </w:p>
        </w:tc>
      </w:tr>
      <w:tr w:rsidR="006B3AA5" w:rsidRPr="00645306" w14:paraId="7A7724EA" w14:textId="77777777" w:rsidTr="006B3AA5">
        <w:tc>
          <w:tcPr>
            <w:tcW w:w="2160" w:type="dxa"/>
          </w:tcPr>
          <w:p w14:paraId="1102734F" w14:textId="77777777" w:rsidR="006B3AA5" w:rsidRPr="00645306" w:rsidRDefault="006B3AA5" w:rsidP="006B3AA5">
            <w:pPr>
              <w:suppressAutoHyphens/>
              <w:spacing w:line="240" w:lineRule="auto"/>
              <w:ind w:left="360" w:hanging="360"/>
              <w:rPr>
                <w:rFonts w:eastAsia="Times New Roman" w:cs="Times New Roman"/>
                <w:b/>
                <w:szCs w:val="20"/>
              </w:rPr>
            </w:pPr>
            <w:r w:rsidRPr="00645306">
              <w:rPr>
                <w:rFonts w:eastAsia="Times New Roman" w:cs="Times New Roman"/>
                <w:b/>
                <w:szCs w:val="20"/>
              </w:rPr>
              <w:t xml:space="preserve">Article 2.  </w:t>
            </w:r>
            <w:r w:rsidRPr="00645306">
              <w:rPr>
                <w:rFonts w:eastAsia="Times New Roman" w:cs="Times New Roman"/>
                <w:b/>
                <w:szCs w:val="20"/>
              </w:rPr>
              <w:br/>
            </w:r>
            <w:r w:rsidRPr="00645306">
              <w:rPr>
                <w:rFonts w:eastAsia="Times New Roman" w:cs="Times New Roman"/>
                <w:b/>
                <w:szCs w:val="20"/>
              </w:rPr>
              <w:br/>
              <w:t>Contract Price and Terms of Payment</w:t>
            </w:r>
          </w:p>
        </w:tc>
        <w:tc>
          <w:tcPr>
            <w:tcW w:w="6948" w:type="dxa"/>
          </w:tcPr>
          <w:p w14:paraId="260E56B9" w14:textId="0B65B444" w:rsidR="006B3AA5" w:rsidRPr="00645306" w:rsidRDefault="006B3AA5" w:rsidP="006B3AA5">
            <w:pPr>
              <w:suppressAutoHyphens/>
              <w:spacing w:line="240" w:lineRule="auto"/>
              <w:ind w:left="540" w:right="-72" w:hanging="540"/>
              <w:rPr>
                <w:rFonts w:eastAsia="Times New Roman" w:cs="Times New Roman"/>
                <w:szCs w:val="20"/>
              </w:rPr>
            </w:pPr>
            <w:r w:rsidRPr="00645306">
              <w:rPr>
                <w:rFonts w:eastAsia="Times New Roman" w:cs="Times New Roman"/>
                <w:szCs w:val="20"/>
              </w:rPr>
              <w:t>2.1</w:t>
            </w:r>
            <w:r w:rsidRPr="00645306">
              <w:rPr>
                <w:rFonts w:eastAsia="Times New Roman" w:cs="Times New Roman"/>
                <w:szCs w:val="20"/>
              </w:rPr>
              <w:tab/>
              <w:t>Contract Price (Reference GCC Sub-</w:t>
            </w:r>
            <w:r w:rsidR="00EE2048" w:rsidRPr="00645306">
              <w:rPr>
                <w:rFonts w:eastAsia="Times New Roman" w:cs="Times New Roman"/>
                <w:szCs w:val="20"/>
              </w:rPr>
              <w:t>C</w:t>
            </w:r>
            <w:r w:rsidRPr="00645306">
              <w:rPr>
                <w:rFonts w:eastAsia="Times New Roman" w:cs="Times New Roman"/>
                <w:szCs w:val="20"/>
              </w:rPr>
              <w:t>lause 1.1(o) and GCC Clause 11)</w:t>
            </w:r>
          </w:p>
          <w:p w14:paraId="0F21CA75" w14:textId="77777777" w:rsidR="006B3AA5" w:rsidRPr="00645306" w:rsidRDefault="006B3AA5" w:rsidP="006B3AA5">
            <w:pPr>
              <w:suppressAutoHyphens/>
              <w:spacing w:line="240" w:lineRule="auto"/>
              <w:ind w:left="540" w:right="-72"/>
              <w:rPr>
                <w:rFonts w:eastAsia="Times New Roman" w:cs="Times New Roman"/>
                <w:szCs w:val="20"/>
              </w:rPr>
            </w:pPr>
            <w:r w:rsidRPr="00645306">
              <w:rPr>
                <w:rFonts w:eastAsia="Times New Roman" w:cs="Times New Roman"/>
                <w:szCs w:val="20"/>
              </w:rPr>
              <w:t xml:space="preserve">The Purchaser hereby agrees to pay to the Supplier the Contract Price in consideration of the performance by the Supplier of its obligations under the Contract. The Contract Price shall be the aggregate of:  </w:t>
            </w:r>
            <w:r w:rsidRPr="00645306">
              <w:rPr>
                <w:rFonts w:eastAsia="Times New Roman" w:cs="Times New Roman"/>
                <w:i/>
                <w:iCs/>
                <w:szCs w:val="20"/>
              </w:rPr>
              <w:t>[insert:</w:t>
            </w:r>
            <w:r w:rsidRPr="00645306">
              <w:rPr>
                <w:rFonts w:eastAsia="Times New Roman" w:cs="Times New Roman"/>
                <w:b/>
                <w:i/>
                <w:iCs/>
                <w:szCs w:val="20"/>
              </w:rPr>
              <w:t xml:space="preserve">  amount of foreign currency A in words</w:t>
            </w:r>
            <w:r w:rsidRPr="00645306">
              <w:rPr>
                <w:rFonts w:eastAsia="Times New Roman" w:cs="Times New Roman"/>
                <w:i/>
                <w:iCs/>
                <w:szCs w:val="20"/>
              </w:rPr>
              <w:t>],</w:t>
            </w:r>
            <w:r w:rsidRPr="00645306">
              <w:rPr>
                <w:rFonts w:eastAsia="Times New Roman" w:cs="Times New Roman"/>
                <w:b/>
                <w:szCs w:val="20"/>
              </w:rPr>
              <w:t xml:space="preserve"> </w:t>
            </w:r>
            <w:r w:rsidRPr="00645306">
              <w:rPr>
                <w:rFonts w:eastAsia="Times New Roman" w:cs="Times New Roman"/>
                <w:i/>
                <w:iCs/>
                <w:szCs w:val="20"/>
              </w:rPr>
              <w:t>[insert:</w:t>
            </w:r>
            <w:r w:rsidRPr="00645306">
              <w:rPr>
                <w:rFonts w:eastAsia="Times New Roman" w:cs="Times New Roman"/>
                <w:b/>
                <w:i/>
                <w:iCs/>
                <w:szCs w:val="20"/>
              </w:rPr>
              <w:t xml:space="preserve">  amount in figures</w:t>
            </w:r>
            <w:r w:rsidRPr="00645306">
              <w:rPr>
                <w:rFonts w:eastAsia="Times New Roman" w:cs="Times New Roman"/>
                <w:i/>
                <w:iCs/>
                <w:szCs w:val="20"/>
              </w:rPr>
              <w:t>],</w:t>
            </w:r>
            <w:r w:rsidRPr="00645306">
              <w:rPr>
                <w:rFonts w:eastAsia="Times New Roman" w:cs="Times New Roman"/>
                <w:b/>
                <w:szCs w:val="20"/>
              </w:rPr>
              <w:t xml:space="preserve"> </w:t>
            </w:r>
            <w:r w:rsidRPr="00645306">
              <w:rPr>
                <w:rFonts w:eastAsia="Times New Roman" w:cs="Times New Roman"/>
                <w:szCs w:val="20"/>
              </w:rPr>
              <w:t xml:space="preserve">plus </w:t>
            </w:r>
            <w:r w:rsidRPr="00645306">
              <w:rPr>
                <w:rFonts w:eastAsia="Times New Roman" w:cs="Times New Roman"/>
                <w:i/>
                <w:iCs/>
                <w:szCs w:val="20"/>
              </w:rPr>
              <w:t>[insert:</w:t>
            </w:r>
            <w:r w:rsidRPr="00645306">
              <w:rPr>
                <w:rFonts w:eastAsia="Times New Roman" w:cs="Times New Roman"/>
                <w:b/>
                <w:i/>
                <w:iCs/>
                <w:szCs w:val="20"/>
              </w:rPr>
              <w:t xml:space="preserve">  amount of foreign currency B in words</w:t>
            </w:r>
            <w:r w:rsidRPr="00645306">
              <w:rPr>
                <w:rFonts w:eastAsia="Times New Roman" w:cs="Times New Roman"/>
                <w:i/>
                <w:iCs/>
                <w:szCs w:val="20"/>
              </w:rPr>
              <w:t>],</w:t>
            </w:r>
            <w:r w:rsidRPr="00645306">
              <w:rPr>
                <w:rFonts w:eastAsia="Times New Roman" w:cs="Times New Roman"/>
                <w:b/>
                <w:szCs w:val="20"/>
              </w:rPr>
              <w:t xml:space="preserve"> </w:t>
            </w:r>
            <w:r w:rsidRPr="00645306">
              <w:rPr>
                <w:rFonts w:eastAsia="Times New Roman" w:cs="Times New Roman"/>
                <w:i/>
                <w:iCs/>
                <w:szCs w:val="20"/>
              </w:rPr>
              <w:t>[insert:</w:t>
            </w:r>
            <w:r w:rsidRPr="00645306">
              <w:rPr>
                <w:rFonts w:eastAsia="Times New Roman" w:cs="Times New Roman"/>
                <w:b/>
                <w:i/>
                <w:iCs/>
                <w:szCs w:val="20"/>
              </w:rPr>
              <w:t xml:space="preserve">  amount in figures</w:t>
            </w:r>
            <w:r w:rsidRPr="00645306">
              <w:rPr>
                <w:rFonts w:eastAsia="Times New Roman" w:cs="Times New Roman"/>
                <w:i/>
                <w:iCs/>
                <w:szCs w:val="20"/>
              </w:rPr>
              <w:t>],</w:t>
            </w:r>
            <w:r w:rsidRPr="00645306">
              <w:rPr>
                <w:rFonts w:eastAsia="Times New Roman" w:cs="Times New Roman"/>
                <w:szCs w:val="20"/>
              </w:rPr>
              <w:t xml:space="preserve"> plus </w:t>
            </w:r>
            <w:r w:rsidRPr="00645306">
              <w:rPr>
                <w:rFonts w:eastAsia="Times New Roman" w:cs="Times New Roman"/>
                <w:i/>
                <w:iCs/>
                <w:szCs w:val="20"/>
              </w:rPr>
              <w:t>[insert:</w:t>
            </w:r>
            <w:r w:rsidRPr="00645306">
              <w:rPr>
                <w:rFonts w:eastAsia="Times New Roman" w:cs="Times New Roman"/>
                <w:b/>
                <w:i/>
                <w:iCs/>
                <w:szCs w:val="20"/>
              </w:rPr>
              <w:t xml:space="preserve">  amount of foreign currency C in words</w:t>
            </w:r>
            <w:r w:rsidRPr="00645306">
              <w:rPr>
                <w:rFonts w:eastAsia="Times New Roman" w:cs="Times New Roman"/>
                <w:i/>
                <w:iCs/>
                <w:szCs w:val="20"/>
              </w:rPr>
              <w:t>], [insert</w:t>
            </w:r>
            <w:r w:rsidRPr="00645306">
              <w:rPr>
                <w:rFonts w:eastAsia="Times New Roman" w:cs="Times New Roman"/>
                <w:b/>
                <w:i/>
                <w:iCs/>
                <w:szCs w:val="20"/>
              </w:rPr>
              <w:t>:  amount in figures</w:t>
            </w:r>
            <w:r w:rsidRPr="00645306">
              <w:rPr>
                <w:rFonts w:eastAsia="Times New Roman" w:cs="Times New Roman"/>
                <w:i/>
                <w:iCs/>
                <w:szCs w:val="20"/>
              </w:rPr>
              <w:t>],  [insert:</w:t>
            </w:r>
            <w:r w:rsidRPr="00645306">
              <w:rPr>
                <w:rFonts w:eastAsia="Times New Roman" w:cs="Times New Roman"/>
                <w:b/>
                <w:i/>
                <w:iCs/>
                <w:szCs w:val="20"/>
              </w:rPr>
              <w:t xml:space="preserve">  amount of local currency in words</w:t>
            </w:r>
            <w:r w:rsidRPr="00645306">
              <w:rPr>
                <w:rFonts w:eastAsia="Times New Roman" w:cs="Times New Roman"/>
                <w:i/>
                <w:iCs/>
                <w:szCs w:val="20"/>
              </w:rPr>
              <w:t>], [insert:</w:t>
            </w:r>
            <w:r w:rsidRPr="00645306">
              <w:rPr>
                <w:rFonts w:eastAsia="Times New Roman" w:cs="Times New Roman"/>
                <w:b/>
                <w:i/>
                <w:iCs/>
                <w:szCs w:val="20"/>
              </w:rPr>
              <w:t xml:space="preserve">  amount in figures</w:t>
            </w:r>
            <w:r w:rsidRPr="00645306">
              <w:rPr>
                <w:rFonts w:eastAsia="Times New Roman" w:cs="Times New Roman"/>
                <w:i/>
                <w:iCs/>
                <w:szCs w:val="20"/>
              </w:rPr>
              <w:t>],</w:t>
            </w:r>
            <w:r w:rsidRPr="00645306">
              <w:rPr>
                <w:rFonts w:eastAsia="Times New Roman" w:cs="Times New Roman"/>
                <w:szCs w:val="20"/>
              </w:rPr>
              <w:t xml:space="preserve"> as specified in the Grand Summary Price Schedule.</w:t>
            </w:r>
          </w:p>
          <w:p w14:paraId="1E60966A" w14:textId="77777777" w:rsidR="006B3AA5" w:rsidRPr="00645306" w:rsidRDefault="006B3AA5" w:rsidP="006B3AA5">
            <w:pPr>
              <w:suppressAutoHyphens/>
              <w:spacing w:line="240" w:lineRule="auto"/>
              <w:ind w:left="540" w:right="-72"/>
              <w:rPr>
                <w:rFonts w:eastAsia="Times New Roman" w:cs="Times New Roman"/>
                <w:szCs w:val="20"/>
              </w:rPr>
            </w:pPr>
            <w:r w:rsidRPr="00645306">
              <w:rPr>
                <w:rFonts w:eastAsia="Times New Roman" w:cs="Times New Roman"/>
                <w:szCs w:val="20"/>
              </w:rPr>
              <w:t>The Contract Price shall be understood to reflect the terms and conditions used in the specification of prices in the detailed price schedules, including the terms and conditions of the associated Incoterms, and the taxes, duties and related levies if and as identified.</w:t>
            </w:r>
          </w:p>
        </w:tc>
      </w:tr>
      <w:tr w:rsidR="006B3AA5" w:rsidRPr="00645306" w14:paraId="3BF13EB5" w14:textId="77777777" w:rsidTr="006B3AA5">
        <w:tc>
          <w:tcPr>
            <w:tcW w:w="2160" w:type="dxa"/>
          </w:tcPr>
          <w:p w14:paraId="47D01EFE" w14:textId="77777777" w:rsidR="006B3AA5" w:rsidRPr="00645306" w:rsidRDefault="006B3AA5" w:rsidP="006B3AA5">
            <w:pPr>
              <w:suppressAutoHyphens/>
              <w:spacing w:line="240" w:lineRule="auto"/>
              <w:ind w:left="360" w:hanging="360"/>
              <w:rPr>
                <w:rFonts w:eastAsia="Times New Roman" w:cs="Times New Roman"/>
                <w:b/>
                <w:szCs w:val="20"/>
              </w:rPr>
            </w:pPr>
            <w:r w:rsidRPr="00645306">
              <w:rPr>
                <w:rFonts w:eastAsia="Times New Roman" w:cs="Times New Roman"/>
                <w:b/>
                <w:szCs w:val="20"/>
              </w:rPr>
              <w:t xml:space="preserve">Article 3.  </w:t>
            </w:r>
            <w:r w:rsidRPr="00645306">
              <w:rPr>
                <w:rFonts w:eastAsia="Times New Roman" w:cs="Times New Roman"/>
                <w:b/>
                <w:szCs w:val="20"/>
              </w:rPr>
              <w:br/>
            </w:r>
            <w:r w:rsidRPr="00645306">
              <w:rPr>
                <w:rFonts w:eastAsia="Times New Roman" w:cs="Times New Roman"/>
                <w:b/>
                <w:szCs w:val="20"/>
              </w:rPr>
              <w:br/>
              <w:t>Effective Date for Determining Time for Operational Acceptance</w:t>
            </w:r>
          </w:p>
        </w:tc>
        <w:tc>
          <w:tcPr>
            <w:tcW w:w="6948" w:type="dxa"/>
          </w:tcPr>
          <w:p w14:paraId="1641C507" w14:textId="57C1572A" w:rsidR="006B3AA5" w:rsidRPr="00645306" w:rsidRDefault="006B3AA5" w:rsidP="006B3AA5">
            <w:pPr>
              <w:suppressAutoHyphens/>
              <w:spacing w:line="240" w:lineRule="auto"/>
              <w:ind w:left="540" w:right="-72" w:hanging="540"/>
              <w:rPr>
                <w:rFonts w:eastAsia="Times New Roman" w:cs="Times New Roman"/>
                <w:szCs w:val="20"/>
              </w:rPr>
            </w:pPr>
            <w:r w:rsidRPr="00645306">
              <w:rPr>
                <w:rFonts w:eastAsia="Times New Roman" w:cs="Times New Roman"/>
                <w:szCs w:val="20"/>
              </w:rPr>
              <w:t>3.1</w:t>
            </w:r>
            <w:r w:rsidRPr="00645306">
              <w:rPr>
                <w:rFonts w:eastAsia="Times New Roman" w:cs="Times New Roman"/>
                <w:szCs w:val="20"/>
              </w:rPr>
              <w:tab/>
              <w:t>Effective Date (Reference GCC Sub-</w:t>
            </w:r>
            <w:r w:rsidR="00EE2048" w:rsidRPr="00645306">
              <w:rPr>
                <w:rFonts w:eastAsia="Times New Roman" w:cs="Times New Roman"/>
                <w:szCs w:val="20"/>
              </w:rPr>
              <w:t>C</w:t>
            </w:r>
            <w:r w:rsidRPr="00645306">
              <w:rPr>
                <w:rFonts w:eastAsia="Times New Roman" w:cs="Times New Roman"/>
                <w:szCs w:val="20"/>
              </w:rPr>
              <w:t>lause 1.1 (u))</w:t>
            </w:r>
          </w:p>
          <w:p w14:paraId="74304D58" w14:textId="77777777" w:rsidR="006B3AA5" w:rsidRPr="00645306" w:rsidRDefault="006B3AA5" w:rsidP="006B3AA5">
            <w:pPr>
              <w:suppressAutoHyphens/>
              <w:spacing w:line="240" w:lineRule="auto"/>
              <w:ind w:left="540" w:right="-72"/>
              <w:rPr>
                <w:rFonts w:eastAsia="Times New Roman" w:cs="Times New Roman"/>
                <w:szCs w:val="20"/>
              </w:rPr>
            </w:pPr>
            <w:r w:rsidRPr="00645306">
              <w:rPr>
                <w:rFonts w:eastAsia="Times New Roman" w:cs="Times New Roman"/>
                <w:szCs w:val="20"/>
              </w:rPr>
              <w:t xml:space="preserve">The time allowed for supply, installation, and achieving Operational Acceptance of the System shall be determined from the date when </w:t>
            </w:r>
            <w:proofErr w:type="gramStart"/>
            <w:r w:rsidRPr="00645306">
              <w:rPr>
                <w:rFonts w:eastAsia="Times New Roman" w:cs="Times New Roman"/>
                <w:szCs w:val="20"/>
              </w:rPr>
              <w:t>all of</w:t>
            </w:r>
            <w:proofErr w:type="gramEnd"/>
            <w:r w:rsidRPr="00645306">
              <w:rPr>
                <w:rFonts w:eastAsia="Times New Roman" w:cs="Times New Roman"/>
                <w:szCs w:val="20"/>
              </w:rPr>
              <w:t xml:space="preserve"> the following conditions have been fulfilled:</w:t>
            </w:r>
          </w:p>
          <w:p w14:paraId="7C1424D2" w14:textId="77777777" w:rsidR="006B3AA5" w:rsidRPr="00645306" w:rsidRDefault="006B3AA5" w:rsidP="006B3AA5">
            <w:pPr>
              <w:suppressAutoHyphens/>
              <w:spacing w:line="240" w:lineRule="auto"/>
              <w:ind w:left="1080" w:right="-72" w:hanging="540"/>
              <w:rPr>
                <w:rFonts w:eastAsia="Times New Roman" w:cs="Times New Roman"/>
                <w:szCs w:val="20"/>
              </w:rPr>
            </w:pPr>
            <w:r w:rsidRPr="00645306">
              <w:rPr>
                <w:rFonts w:eastAsia="Times New Roman" w:cs="Times New Roman"/>
                <w:szCs w:val="20"/>
              </w:rPr>
              <w:t>(a)</w:t>
            </w:r>
            <w:r w:rsidRPr="00645306">
              <w:rPr>
                <w:rFonts w:eastAsia="Times New Roman" w:cs="Times New Roman"/>
                <w:szCs w:val="20"/>
              </w:rPr>
              <w:tab/>
              <w:t xml:space="preserve">This Contract Agreement has been duly executed for and on behalf of the Purchaser and the </w:t>
            </w:r>
            <w:proofErr w:type="gramStart"/>
            <w:r w:rsidRPr="00645306">
              <w:rPr>
                <w:rFonts w:eastAsia="Times New Roman" w:cs="Times New Roman"/>
                <w:szCs w:val="20"/>
              </w:rPr>
              <w:t>Supplier;</w:t>
            </w:r>
            <w:proofErr w:type="gramEnd"/>
          </w:p>
          <w:p w14:paraId="2BD5963C" w14:textId="5634E91F" w:rsidR="006B3AA5" w:rsidRPr="00645306" w:rsidRDefault="006B3AA5" w:rsidP="006B3AA5">
            <w:pPr>
              <w:suppressAutoHyphens/>
              <w:spacing w:line="240" w:lineRule="auto"/>
              <w:ind w:left="1080" w:right="-72" w:hanging="540"/>
              <w:rPr>
                <w:rFonts w:eastAsia="Times New Roman" w:cs="Times New Roman"/>
                <w:szCs w:val="20"/>
              </w:rPr>
            </w:pPr>
            <w:r w:rsidRPr="00645306">
              <w:rPr>
                <w:rFonts w:eastAsia="Times New Roman" w:cs="Times New Roman"/>
                <w:szCs w:val="20"/>
              </w:rPr>
              <w:t>(b)</w:t>
            </w:r>
            <w:r w:rsidRPr="00645306">
              <w:rPr>
                <w:rFonts w:eastAsia="Times New Roman" w:cs="Times New Roman"/>
                <w:szCs w:val="20"/>
              </w:rPr>
              <w:tab/>
              <w:t xml:space="preserve">The Supplier has submitted to the Purchaser the performance security and the advance payment security, in </w:t>
            </w:r>
            <w:r w:rsidRPr="00645306">
              <w:rPr>
                <w:rFonts w:eastAsia="Times New Roman" w:cs="Times New Roman"/>
                <w:szCs w:val="20"/>
              </w:rPr>
              <w:lastRenderedPageBreak/>
              <w:t>accordance with GCC Sub-</w:t>
            </w:r>
            <w:r w:rsidR="00EE2048" w:rsidRPr="00645306">
              <w:rPr>
                <w:rFonts w:eastAsia="Times New Roman" w:cs="Times New Roman"/>
                <w:szCs w:val="20"/>
              </w:rPr>
              <w:t>C</w:t>
            </w:r>
            <w:r w:rsidRPr="00645306">
              <w:rPr>
                <w:rFonts w:eastAsia="Times New Roman" w:cs="Times New Roman"/>
                <w:szCs w:val="20"/>
              </w:rPr>
              <w:t>lause 13.2 and GCC Sub-</w:t>
            </w:r>
            <w:r w:rsidR="00EE2048" w:rsidRPr="00645306">
              <w:rPr>
                <w:rFonts w:eastAsia="Times New Roman" w:cs="Times New Roman"/>
                <w:szCs w:val="20"/>
              </w:rPr>
              <w:t>C</w:t>
            </w:r>
            <w:r w:rsidRPr="00645306">
              <w:rPr>
                <w:rFonts w:eastAsia="Times New Roman" w:cs="Times New Roman"/>
                <w:szCs w:val="20"/>
              </w:rPr>
              <w:t>lause 13.3;</w:t>
            </w:r>
          </w:p>
        </w:tc>
      </w:tr>
      <w:tr w:rsidR="006B3AA5" w:rsidRPr="00645306" w14:paraId="5EDA25E6" w14:textId="77777777" w:rsidTr="006B3AA5">
        <w:tc>
          <w:tcPr>
            <w:tcW w:w="2160" w:type="dxa"/>
          </w:tcPr>
          <w:p w14:paraId="30FF8776" w14:textId="77777777" w:rsidR="006B3AA5" w:rsidRPr="00645306" w:rsidRDefault="006B3AA5" w:rsidP="006B3AA5">
            <w:pPr>
              <w:suppressAutoHyphens/>
              <w:spacing w:line="240" w:lineRule="auto"/>
              <w:ind w:left="360" w:hanging="360"/>
              <w:rPr>
                <w:rFonts w:eastAsia="Times New Roman" w:cs="Times New Roman"/>
                <w:szCs w:val="20"/>
              </w:rPr>
            </w:pPr>
          </w:p>
        </w:tc>
        <w:tc>
          <w:tcPr>
            <w:tcW w:w="6948" w:type="dxa"/>
          </w:tcPr>
          <w:p w14:paraId="55FC8E4F" w14:textId="77777777" w:rsidR="006B3AA5" w:rsidRPr="00645306" w:rsidRDefault="006B3AA5" w:rsidP="006B3AA5">
            <w:pPr>
              <w:suppressAutoHyphens/>
              <w:spacing w:line="240" w:lineRule="auto"/>
              <w:ind w:left="1080" w:right="-72" w:hanging="540"/>
              <w:rPr>
                <w:rFonts w:eastAsia="Times New Roman" w:cs="Times New Roman"/>
                <w:szCs w:val="20"/>
              </w:rPr>
            </w:pPr>
            <w:r w:rsidRPr="00645306">
              <w:rPr>
                <w:rFonts w:eastAsia="Times New Roman" w:cs="Times New Roman"/>
                <w:szCs w:val="20"/>
              </w:rPr>
              <w:t>(c)</w:t>
            </w:r>
            <w:r w:rsidRPr="00645306">
              <w:rPr>
                <w:rFonts w:eastAsia="Times New Roman" w:cs="Times New Roman"/>
                <w:szCs w:val="20"/>
              </w:rPr>
              <w:tab/>
              <w:t>The Purchaser has paid the Supplier the advance payment, in accordance with GCC Clause </w:t>
            </w:r>
            <w:proofErr w:type="gramStart"/>
            <w:r w:rsidRPr="00645306">
              <w:rPr>
                <w:rFonts w:eastAsia="Times New Roman" w:cs="Times New Roman"/>
                <w:szCs w:val="20"/>
              </w:rPr>
              <w:t>12;</w:t>
            </w:r>
            <w:proofErr w:type="gramEnd"/>
          </w:p>
          <w:p w14:paraId="54EC61BC" w14:textId="77777777" w:rsidR="006B3AA5" w:rsidRPr="00645306" w:rsidRDefault="006B3AA5" w:rsidP="006B3AA5">
            <w:pPr>
              <w:suppressAutoHyphens/>
              <w:spacing w:line="240" w:lineRule="auto"/>
              <w:ind w:left="1080" w:right="-72" w:hanging="540"/>
              <w:rPr>
                <w:rFonts w:eastAsia="Times New Roman" w:cs="Times New Roman"/>
                <w:szCs w:val="20"/>
              </w:rPr>
            </w:pPr>
            <w:r w:rsidRPr="00645306">
              <w:rPr>
                <w:rFonts w:eastAsia="Times New Roman" w:cs="Times New Roman"/>
                <w:szCs w:val="20"/>
              </w:rPr>
              <w:t>(d)</w:t>
            </w:r>
            <w:r w:rsidRPr="00645306">
              <w:rPr>
                <w:rFonts w:eastAsia="Times New Roman" w:cs="Times New Roman"/>
                <w:szCs w:val="20"/>
              </w:rPr>
              <w:tab/>
            </w:r>
            <w:r w:rsidRPr="00645306">
              <w:rPr>
                <w:rFonts w:eastAsia="Times New Roman" w:cs="Times New Roman"/>
                <w:i/>
                <w:iCs/>
                <w:szCs w:val="20"/>
              </w:rPr>
              <w:t>[specify here:</w:t>
            </w:r>
            <w:r w:rsidRPr="00645306">
              <w:rPr>
                <w:rFonts w:eastAsia="Times New Roman" w:cs="Times New Roman"/>
                <w:b/>
                <w:i/>
                <w:iCs/>
                <w:szCs w:val="20"/>
              </w:rPr>
              <w:t xml:space="preserve">  any other conditions, for example, opening/confirmation of letter of credit</w:t>
            </w:r>
            <w:r w:rsidRPr="00645306">
              <w:rPr>
                <w:rFonts w:eastAsia="Times New Roman" w:cs="Times New Roman"/>
                <w:i/>
                <w:iCs/>
                <w:szCs w:val="20"/>
              </w:rPr>
              <w:t>].</w:t>
            </w:r>
          </w:p>
          <w:p w14:paraId="0B6E5EDD" w14:textId="77777777" w:rsidR="006B3AA5" w:rsidRPr="00645306" w:rsidRDefault="006B3AA5" w:rsidP="006B3AA5">
            <w:pPr>
              <w:suppressAutoHyphens/>
              <w:spacing w:line="240" w:lineRule="auto"/>
              <w:ind w:left="540" w:right="-72"/>
              <w:rPr>
                <w:rFonts w:eastAsia="Times New Roman" w:cs="Times New Roman"/>
                <w:szCs w:val="20"/>
              </w:rPr>
            </w:pPr>
            <w:r w:rsidRPr="00645306">
              <w:rPr>
                <w:rFonts w:eastAsia="Times New Roman" w:cs="Times New Roman"/>
                <w:szCs w:val="20"/>
              </w:rPr>
              <w:t>Each party shall use its best efforts to fulfill the above conditions for which it is responsible as soon as practicable.</w:t>
            </w:r>
          </w:p>
          <w:p w14:paraId="2439F78A" w14:textId="77777777" w:rsidR="006B3AA5" w:rsidRPr="00645306" w:rsidRDefault="006B3AA5" w:rsidP="006B3AA5">
            <w:pPr>
              <w:suppressAutoHyphens/>
              <w:spacing w:line="240" w:lineRule="auto"/>
              <w:ind w:left="540" w:right="-72" w:hanging="540"/>
              <w:rPr>
                <w:rFonts w:eastAsia="Times New Roman" w:cs="Times New Roman"/>
                <w:szCs w:val="20"/>
              </w:rPr>
            </w:pPr>
            <w:r w:rsidRPr="00645306">
              <w:rPr>
                <w:rFonts w:eastAsia="Times New Roman" w:cs="Times New Roman"/>
                <w:szCs w:val="20"/>
              </w:rPr>
              <w:t>3.2</w:t>
            </w:r>
            <w:r w:rsidRPr="00645306">
              <w:rPr>
                <w:rFonts w:eastAsia="Times New Roman" w:cs="Times New Roman"/>
                <w:szCs w:val="20"/>
              </w:rPr>
              <w:tab/>
              <w:t>If the conditions listed under 3.1 are not fulfilled within two (2) months from the date of this Contract Agreement because of reasons not attributable to the Supplier, the parties shall discuss and agree on an equitable adjustment to the Contract Price and the Time for Achieving Operational Acceptance and/or other relevant conditions of the Contract.</w:t>
            </w:r>
          </w:p>
        </w:tc>
      </w:tr>
      <w:tr w:rsidR="006B3AA5" w:rsidRPr="00645306" w14:paraId="145483DE" w14:textId="77777777" w:rsidTr="006B3AA5">
        <w:tc>
          <w:tcPr>
            <w:tcW w:w="2160" w:type="dxa"/>
          </w:tcPr>
          <w:p w14:paraId="71ECCE4E" w14:textId="77777777" w:rsidR="006B3AA5" w:rsidRPr="00645306" w:rsidRDefault="006B3AA5" w:rsidP="006B3AA5">
            <w:pPr>
              <w:suppressAutoHyphens/>
              <w:spacing w:line="240" w:lineRule="auto"/>
              <w:ind w:left="360" w:hanging="360"/>
              <w:rPr>
                <w:rFonts w:eastAsia="Times New Roman" w:cs="Times New Roman"/>
                <w:b/>
                <w:szCs w:val="20"/>
              </w:rPr>
            </w:pPr>
            <w:r w:rsidRPr="00645306">
              <w:rPr>
                <w:rFonts w:eastAsia="Times New Roman" w:cs="Times New Roman"/>
                <w:b/>
                <w:szCs w:val="20"/>
              </w:rPr>
              <w:t xml:space="preserve">Article 4.  </w:t>
            </w:r>
            <w:r w:rsidRPr="00645306">
              <w:rPr>
                <w:rFonts w:eastAsia="Times New Roman" w:cs="Times New Roman"/>
                <w:b/>
                <w:szCs w:val="20"/>
              </w:rPr>
              <w:br/>
            </w:r>
            <w:r w:rsidRPr="00645306">
              <w:rPr>
                <w:rFonts w:eastAsia="Times New Roman" w:cs="Times New Roman"/>
                <w:b/>
                <w:szCs w:val="20"/>
              </w:rPr>
              <w:br/>
              <w:t>Appendixes</w:t>
            </w:r>
          </w:p>
        </w:tc>
        <w:tc>
          <w:tcPr>
            <w:tcW w:w="6948" w:type="dxa"/>
          </w:tcPr>
          <w:p w14:paraId="24B379CD" w14:textId="77777777" w:rsidR="006B3AA5" w:rsidRPr="00645306" w:rsidRDefault="006B3AA5" w:rsidP="006B3AA5">
            <w:pPr>
              <w:suppressAutoHyphens/>
              <w:spacing w:line="240" w:lineRule="auto"/>
              <w:ind w:left="540" w:right="-72" w:hanging="540"/>
              <w:rPr>
                <w:rFonts w:eastAsia="Times New Roman" w:cs="Times New Roman"/>
                <w:szCs w:val="20"/>
              </w:rPr>
            </w:pPr>
            <w:r w:rsidRPr="00645306">
              <w:rPr>
                <w:rFonts w:eastAsia="Times New Roman" w:cs="Times New Roman"/>
                <w:szCs w:val="20"/>
              </w:rPr>
              <w:t>4.1</w:t>
            </w:r>
            <w:r w:rsidRPr="00645306">
              <w:rPr>
                <w:rFonts w:eastAsia="Times New Roman" w:cs="Times New Roman"/>
                <w:szCs w:val="20"/>
              </w:rPr>
              <w:tab/>
              <w:t>The Appendixes listed below shall be deemed to form an integral part of this Contract Agreement.</w:t>
            </w:r>
          </w:p>
        </w:tc>
      </w:tr>
      <w:tr w:rsidR="006B3AA5" w:rsidRPr="00645306" w14:paraId="74C3F6D5" w14:textId="77777777" w:rsidTr="006B3AA5">
        <w:tc>
          <w:tcPr>
            <w:tcW w:w="2160" w:type="dxa"/>
          </w:tcPr>
          <w:p w14:paraId="09539FB0" w14:textId="77777777" w:rsidR="006B3AA5" w:rsidRPr="00645306" w:rsidRDefault="006B3AA5" w:rsidP="006B3AA5">
            <w:pPr>
              <w:suppressAutoHyphens/>
              <w:spacing w:line="240" w:lineRule="auto"/>
              <w:ind w:left="360" w:hanging="360"/>
              <w:rPr>
                <w:rFonts w:eastAsia="Times New Roman" w:cs="Times New Roman"/>
                <w:szCs w:val="20"/>
              </w:rPr>
            </w:pPr>
          </w:p>
        </w:tc>
        <w:tc>
          <w:tcPr>
            <w:tcW w:w="6948" w:type="dxa"/>
          </w:tcPr>
          <w:p w14:paraId="6821D3B7" w14:textId="77777777" w:rsidR="006B3AA5" w:rsidRPr="00645306" w:rsidRDefault="006B3AA5" w:rsidP="006B3AA5">
            <w:pPr>
              <w:suppressAutoHyphens/>
              <w:spacing w:line="240" w:lineRule="auto"/>
              <w:ind w:left="540" w:right="-72" w:hanging="540"/>
              <w:rPr>
                <w:rFonts w:eastAsia="Times New Roman" w:cs="Times New Roman"/>
                <w:szCs w:val="20"/>
              </w:rPr>
            </w:pPr>
            <w:r w:rsidRPr="00645306">
              <w:rPr>
                <w:rFonts w:eastAsia="Times New Roman" w:cs="Times New Roman"/>
                <w:szCs w:val="20"/>
              </w:rPr>
              <w:t>4.2</w:t>
            </w:r>
            <w:r w:rsidRPr="00645306">
              <w:rPr>
                <w:rFonts w:eastAsia="Times New Roman" w:cs="Times New Roman"/>
                <w:szCs w:val="20"/>
              </w:rPr>
              <w:tab/>
              <w:t>Reference in the Contract to any Appendix shall mean the Appendixes listed below and attached to this Contract Agreement, and the Contract shall be read and construed accordingly.</w:t>
            </w:r>
          </w:p>
        </w:tc>
      </w:tr>
    </w:tbl>
    <w:p w14:paraId="1CE1440A" w14:textId="77777777" w:rsidR="006B3AA5" w:rsidRPr="00645306" w:rsidRDefault="006B3AA5" w:rsidP="006B3AA5">
      <w:pPr>
        <w:suppressAutoHyphens/>
        <w:spacing w:line="240" w:lineRule="auto"/>
        <w:rPr>
          <w:rFonts w:eastAsia="Times New Roman" w:cs="Times New Roman"/>
          <w:szCs w:val="20"/>
        </w:rPr>
      </w:pPr>
    </w:p>
    <w:p w14:paraId="08FBF473" w14:textId="777777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APPENDIXES</w:t>
      </w:r>
    </w:p>
    <w:p w14:paraId="44DD97D3" w14:textId="77777777" w:rsidR="006B3AA5" w:rsidRPr="00645306" w:rsidRDefault="006B3AA5" w:rsidP="006B3AA5">
      <w:pPr>
        <w:suppressAutoHyphens/>
        <w:spacing w:after="60" w:line="240" w:lineRule="auto"/>
        <w:ind w:left="2160" w:hanging="1440"/>
        <w:rPr>
          <w:rFonts w:eastAsia="Times New Roman" w:cs="Times New Roman"/>
          <w:szCs w:val="20"/>
        </w:rPr>
      </w:pPr>
      <w:r w:rsidRPr="00645306">
        <w:rPr>
          <w:rFonts w:eastAsia="Times New Roman" w:cs="Times New Roman"/>
          <w:szCs w:val="20"/>
        </w:rPr>
        <w:t>Appendix 1.</w:t>
      </w:r>
      <w:r w:rsidRPr="00645306">
        <w:rPr>
          <w:rFonts w:eastAsia="Times New Roman" w:cs="Times New Roman"/>
          <w:szCs w:val="20"/>
        </w:rPr>
        <w:tab/>
        <w:t>Supplier’s Representative</w:t>
      </w:r>
      <w:r w:rsidRPr="00645306">
        <w:rPr>
          <w:rFonts w:eastAsia="Times New Roman" w:cs="Times New Roman"/>
          <w:szCs w:val="20"/>
        </w:rPr>
        <w:tab/>
      </w:r>
    </w:p>
    <w:p w14:paraId="04164E66" w14:textId="77777777" w:rsidR="006B3AA5" w:rsidRPr="00645306" w:rsidRDefault="006B3AA5" w:rsidP="006B3AA5">
      <w:pPr>
        <w:suppressAutoHyphens/>
        <w:spacing w:after="60" w:line="240" w:lineRule="auto"/>
        <w:ind w:left="2160" w:hanging="1440"/>
        <w:rPr>
          <w:rFonts w:eastAsia="Times New Roman" w:cs="Times New Roman"/>
          <w:i/>
          <w:szCs w:val="20"/>
        </w:rPr>
      </w:pPr>
      <w:r w:rsidRPr="00645306">
        <w:rPr>
          <w:rFonts w:eastAsia="Times New Roman" w:cs="Times New Roman"/>
          <w:szCs w:val="20"/>
        </w:rPr>
        <w:t>Appendix 2.</w:t>
      </w:r>
      <w:r w:rsidRPr="00645306">
        <w:rPr>
          <w:rFonts w:eastAsia="Times New Roman" w:cs="Times New Roman"/>
          <w:szCs w:val="20"/>
        </w:rPr>
        <w:tab/>
        <w:t xml:space="preserve">Adjudicator </w:t>
      </w:r>
      <w:r w:rsidRPr="00645306">
        <w:rPr>
          <w:rFonts w:eastAsia="Times New Roman" w:cs="Times New Roman"/>
          <w:i/>
          <w:szCs w:val="20"/>
        </w:rPr>
        <w:t xml:space="preserve">[if there is no Adjudicator, state </w:t>
      </w:r>
      <w:r w:rsidRPr="00645306">
        <w:rPr>
          <w:rFonts w:eastAsia="Times New Roman" w:cs="Times New Roman"/>
          <w:b/>
          <w:i/>
          <w:szCs w:val="20"/>
        </w:rPr>
        <w:t>“not applicable”</w:t>
      </w:r>
      <w:r w:rsidRPr="00645306">
        <w:rPr>
          <w:rFonts w:eastAsia="Times New Roman" w:cs="Times New Roman"/>
          <w:i/>
          <w:szCs w:val="20"/>
        </w:rPr>
        <w:t>]</w:t>
      </w:r>
    </w:p>
    <w:p w14:paraId="66CA633D" w14:textId="77777777" w:rsidR="006B3AA5" w:rsidRPr="00645306" w:rsidRDefault="006B3AA5" w:rsidP="006B3AA5">
      <w:pPr>
        <w:suppressAutoHyphens/>
        <w:spacing w:after="60" w:line="240" w:lineRule="auto"/>
        <w:ind w:left="2160" w:hanging="1440"/>
        <w:rPr>
          <w:rFonts w:eastAsia="Times New Roman" w:cs="Times New Roman"/>
          <w:szCs w:val="20"/>
        </w:rPr>
      </w:pPr>
      <w:r w:rsidRPr="00645306">
        <w:rPr>
          <w:rFonts w:eastAsia="Times New Roman" w:cs="Times New Roman"/>
          <w:szCs w:val="20"/>
        </w:rPr>
        <w:t>Appendix 3.</w:t>
      </w:r>
      <w:r w:rsidRPr="00645306">
        <w:rPr>
          <w:rFonts w:eastAsia="Times New Roman" w:cs="Times New Roman"/>
          <w:szCs w:val="20"/>
        </w:rPr>
        <w:tab/>
        <w:t>List of Approved Subcontractors</w:t>
      </w:r>
    </w:p>
    <w:p w14:paraId="7D4E003C" w14:textId="77777777" w:rsidR="006B3AA5" w:rsidRPr="00645306" w:rsidRDefault="006B3AA5" w:rsidP="006B3AA5">
      <w:pPr>
        <w:suppressAutoHyphens/>
        <w:spacing w:after="60" w:line="240" w:lineRule="auto"/>
        <w:ind w:left="2160" w:hanging="1440"/>
        <w:rPr>
          <w:rFonts w:eastAsia="Times New Roman" w:cs="Times New Roman"/>
          <w:szCs w:val="20"/>
        </w:rPr>
      </w:pPr>
      <w:r w:rsidRPr="00645306">
        <w:rPr>
          <w:rFonts w:eastAsia="Times New Roman" w:cs="Times New Roman"/>
          <w:szCs w:val="20"/>
        </w:rPr>
        <w:t>Appendix 4.</w:t>
      </w:r>
      <w:r w:rsidRPr="00645306">
        <w:rPr>
          <w:rFonts w:eastAsia="Times New Roman" w:cs="Times New Roman"/>
          <w:szCs w:val="20"/>
        </w:rPr>
        <w:tab/>
        <w:t>Categories of Software</w:t>
      </w:r>
    </w:p>
    <w:p w14:paraId="346BFF46" w14:textId="77777777" w:rsidR="006B3AA5" w:rsidRPr="00645306" w:rsidRDefault="006B3AA5" w:rsidP="006B3AA5">
      <w:pPr>
        <w:suppressAutoHyphens/>
        <w:spacing w:after="60" w:line="240" w:lineRule="auto"/>
        <w:ind w:left="2160" w:hanging="1440"/>
        <w:rPr>
          <w:rFonts w:eastAsia="Times New Roman" w:cs="Times New Roman"/>
          <w:szCs w:val="20"/>
        </w:rPr>
      </w:pPr>
      <w:r w:rsidRPr="00645306">
        <w:rPr>
          <w:rFonts w:eastAsia="Times New Roman" w:cs="Times New Roman"/>
          <w:szCs w:val="20"/>
        </w:rPr>
        <w:t>Appendix 5.</w:t>
      </w:r>
      <w:r w:rsidRPr="00645306">
        <w:rPr>
          <w:rFonts w:eastAsia="Times New Roman" w:cs="Times New Roman"/>
          <w:szCs w:val="20"/>
        </w:rPr>
        <w:tab/>
        <w:t>Custom Materials</w:t>
      </w:r>
    </w:p>
    <w:p w14:paraId="2E2CF57A" w14:textId="77777777" w:rsidR="00340C5C" w:rsidRPr="00645306" w:rsidRDefault="006B3AA5" w:rsidP="00340C5C">
      <w:pPr>
        <w:suppressAutoHyphens/>
        <w:spacing w:after="60" w:line="240" w:lineRule="auto"/>
        <w:ind w:left="2160" w:hanging="1440"/>
        <w:rPr>
          <w:rFonts w:eastAsia="Times New Roman" w:cs="Times New Roman"/>
          <w:szCs w:val="20"/>
        </w:rPr>
      </w:pPr>
      <w:r w:rsidRPr="00645306">
        <w:rPr>
          <w:rFonts w:eastAsia="Times New Roman" w:cs="Times New Roman"/>
          <w:szCs w:val="20"/>
        </w:rPr>
        <w:t>Appendix 6.</w:t>
      </w:r>
      <w:r w:rsidRPr="00645306">
        <w:rPr>
          <w:rFonts w:eastAsia="Times New Roman" w:cs="Times New Roman"/>
          <w:szCs w:val="20"/>
        </w:rPr>
        <w:tab/>
        <w:t>Revised Price Schedules (if any)</w:t>
      </w:r>
      <w:bookmarkStart w:id="3328" w:name="_Toc55404659"/>
      <w:bookmarkStart w:id="3329" w:name="_Toc55485454"/>
      <w:bookmarkStart w:id="3330" w:name="_Toc55540093"/>
      <w:bookmarkStart w:id="3331" w:name="_Toc55540652"/>
      <w:bookmarkStart w:id="3332" w:name="_Toc55540687"/>
      <w:bookmarkStart w:id="3333" w:name="_Toc55540982"/>
    </w:p>
    <w:p w14:paraId="0DD20305" w14:textId="77777777" w:rsidR="006B3AA5" w:rsidRPr="00645306" w:rsidRDefault="006B3AA5" w:rsidP="00340C5C">
      <w:pPr>
        <w:suppressAutoHyphens/>
        <w:spacing w:after="60" w:line="240" w:lineRule="auto"/>
        <w:ind w:left="2160" w:hanging="1440"/>
      </w:pPr>
      <w:r w:rsidRPr="00645306">
        <w:t>Appendix 7.</w:t>
      </w:r>
      <w:r w:rsidRPr="00645306">
        <w:tab/>
        <w:t>Minutes of Contract Finalization Discussions and Agreed-to Contract Amendments</w:t>
      </w:r>
      <w:bookmarkEnd w:id="3328"/>
      <w:bookmarkEnd w:id="3329"/>
      <w:bookmarkEnd w:id="3330"/>
      <w:bookmarkEnd w:id="3331"/>
      <w:bookmarkEnd w:id="3332"/>
      <w:bookmarkEnd w:id="3333"/>
      <w:r w:rsidRPr="00645306">
        <w:t xml:space="preserve"> </w:t>
      </w:r>
    </w:p>
    <w:p w14:paraId="4CCA850C" w14:textId="77777777" w:rsidR="006B3AA5" w:rsidRPr="00645306" w:rsidRDefault="006B3AA5" w:rsidP="006B3AA5">
      <w:pPr>
        <w:tabs>
          <w:tab w:val="left" w:pos="3960"/>
        </w:tabs>
        <w:suppressAutoHyphens/>
        <w:spacing w:line="240" w:lineRule="auto"/>
        <w:rPr>
          <w:rFonts w:eastAsia="Times New Roman" w:cs="Times New Roman"/>
          <w:szCs w:val="20"/>
        </w:rPr>
      </w:pPr>
    </w:p>
    <w:p w14:paraId="105EF9F9" w14:textId="77777777" w:rsidR="006B3AA5" w:rsidRPr="00645306" w:rsidRDefault="006B3AA5" w:rsidP="00D711C5">
      <w:pPr>
        <w:pStyle w:val="Heading3CFA"/>
      </w:pPr>
      <w:bookmarkStart w:id="3334" w:name="_Toc55404660"/>
      <w:bookmarkStart w:id="3335" w:name="_Toc55485455"/>
      <w:bookmarkStart w:id="3336" w:name="_Toc55493306"/>
      <w:bookmarkStart w:id="3337" w:name="_Toc55540983"/>
      <w:bookmarkStart w:id="3338" w:name="_Toc55561688"/>
      <w:bookmarkStart w:id="3339" w:name="_Toc55592249"/>
      <w:bookmarkStart w:id="3340" w:name="_Toc55760653"/>
      <w:bookmarkStart w:id="3341" w:name="_Toc55760975"/>
      <w:bookmarkStart w:id="3342" w:name="_Toc55765956"/>
      <w:bookmarkStart w:id="3343" w:name="_Toc55933388"/>
      <w:bookmarkStart w:id="3344" w:name="_Toc56639312"/>
      <w:bookmarkStart w:id="3345" w:name="_Toc58584696"/>
      <w:r w:rsidRPr="00645306">
        <w:lastRenderedPageBreak/>
        <w:t>Appendix 1.  Supplier’s Representative</w:t>
      </w:r>
      <w:bookmarkEnd w:id="3334"/>
      <w:bookmarkEnd w:id="3335"/>
      <w:bookmarkEnd w:id="3336"/>
      <w:bookmarkEnd w:id="3337"/>
      <w:bookmarkEnd w:id="3338"/>
      <w:bookmarkEnd w:id="3339"/>
      <w:bookmarkEnd w:id="3340"/>
      <w:bookmarkEnd w:id="3341"/>
      <w:bookmarkEnd w:id="3342"/>
      <w:bookmarkEnd w:id="3343"/>
      <w:bookmarkEnd w:id="3344"/>
      <w:bookmarkEnd w:id="3345"/>
    </w:p>
    <w:p w14:paraId="26A88C6A" w14:textId="77777777" w:rsidR="006B3AA5" w:rsidRPr="00645306" w:rsidRDefault="006B3AA5" w:rsidP="006B3AA5">
      <w:pPr>
        <w:tabs>
          <w:tab w:val="left" w:pos="3960"/>
        </w:tabs>
        <w:suppressAutoHyphens/>
        <w:spacing w:line="240" w:lineRule="auto"/>
        <w:rPr>
          <w:rFonts w:eastAsia="Times New Roman" w:cs="Times New Roman"/>
          <w:szCs w:val="20"/>
        </w:rPr>
      </w:pPr>
    </w:p>
    <w:p w14:paraId="2B1F98DF" w14:textId="46E03D0D"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In accordance with GCC Sub-</w:t>
      </w:r>
      <w:r w:rsidR="00EE2048" w:rsidRPr="00645306">
        <w:rPr>
          <w:rFonts w:eastAsia="Times New Roman" w:cs="Times New Roman"/>
          <w:szCs w:val="20"/>
        </w:rPr>
        <w:t>C</w:t>
      </w:r>
      <w:r w:rsidRPr="00645306">
        <w:rPr>
          <w:rFonts w:eastAsia="Times New Roman" w:cs="Times New Roman"/>
          <w:szCs w:val="20"/>
        </w:rPr>
        <w:t>lause 1.1(</w:t>
      </w:r>
      <w:proofErr w:type="spellStart"/>
      <w:r w:rsidRPr="00645306">
        <w:rPr>
          <w:rFonts w:eastAsia="Times New Roman" w:cs="Times New Roman"/>
          <w:szCs w:val="20"/>
        </w:rPr>
        <w:t>ppp</w:t>
      </w:r>
      <w:proofErr w:type="spellEnd"/>
      <w:r w:rsidRPr="00645306">
        <w:rPr>
          <w:rFonts w:eastAsia="Times New Roman" w:cs="Times New Roman"/>
          <w:szCs w:val="20"/>
        </w:rPr>
        <w:t>), the Supplier’s Representative is:</w:t>
      </w:r>
    </w:p>
    <w:p w14:paraId="76387F18" w14:textId="77777777" w:rsidR="006B3AA5" w:rsidRPr="00645306" w:rsidRDefault="006B3AA5" w:rsidP="006B3AA5">
      <w:pPr>
        <w:tabs>
          <w:tab w:val="left" w:pos="3960"/>
        </w:tabs>
        <w:suppressAutoHyphens/>
        <w:spacing w:line="240" w:lineRule="auto"/>
        <w:rPr>
          <w:rFonts w:eastAsia="Times New Roman" w:cs="Times New Roman"/>
          <w:szCs w:val="20"/>
        </w:rPr>
      </w:pPr>
    </w:p>
    <w:p w14:paraId="7070C4FC" w14:textId="77777777" w:rsidR="006B3AA5" w:rsidRPr="00645306" w:rsidRDefault="006B3AA5" w:rsidP="002F66DB">
      <w:pPr>
        <w:tabs>
          <w:tab w:val="left" w:pos="3960"/>
          <w:tab w:val="left" w:pos="7200"/>
        </w:tabs>
        <w:suppressAutoHyphens/>
        <w:spacing w:line="240" w:lineRule="auto"/>
        <w:ind w:left="900" w:hanging="900"/>
        <w:jc w:val="left"/>
        <w:rPr>
          <w:rFonts w:eastAsia="Times New Roman" w:cs="Times New Roman"/>
          <w:b/>
          <w:szCs w:val="20"/>
        </w:rPr>
      </w:pPr>
      <w:r w:rsidRPr="00645306">
        <w:rPr>
          <w:rFonts w:eastAsia="Times New Roman" w:cs="Times New Roman"/>
          <w:szCs w:val="20"/>
        </w:rPr>
        <w:t xml:space="preserve">Name: </w:t>
      </w:r>
      <w:r w:rsidRPr="00645306">
        <w:rPr>
          <w:rFonts w:eastAsia="Times New Roman" w:cs="Times New Roman"/>
          <w:szCs w:val="20"/>
        </w:rPr>
        <w:tab/>
      </w:r>
      <w:r w:rsidRPr="00645306">
        <w:rPr>
          <w:rFonts w:eastAsia="Times New Roman" w:cs="Times New Roman"/>
          <w:i/>
          <w:iCs/>
          <w:szCs w:val="20"/>
        </w:rPr>
        <w:t>[</w:t>
      </w:r>
      <w:proofErr w:type="gramStart"/>
      <w:r w:rsidRPr="00645306">
        <w:rPr>
          <w:rFonts w:eastAsia="Times New Roman" w:cs="Times New Roman"/>
          <w:i/>
          <w:iCs/>
          <w:szCs w:val="20"/>
        </w:rPr>
        <w:t>insert:</w:t>
      </w:r>
      <w:proofErr w:type="gramEnd"/>
      <w:r w:rsidRPr="00645306">
        <w:rPr>
          <w:rFonts w:eastAsia="Times New Roman" w:cs="Times New Roman"/>
          <w:b/>
          <w:i/>
          <w:iCs/>
          <w:szCs w:val="20"/>
        </w:rPr>
        <w:t xml:space="preserve">  name</w:t>
      </w:r>
      <w:r w:rsidRPr="00645306">
        <w:rPr>
          <w:rFonts w:eastAsia="Times New Roman" w:cs="Times New Roman"/>
          <w:i/>
          <w:iCs/>
          <w:szCs w:val="20"/>
        </w:rPr>
        <w:t xml:space="preserve"> and provide title and address further below</w:t>
      </w:r>
      <w:r w:rsidRPr="00645306">
        <w:rPr>
          <w:rFonts w:eastAsia="Times New Roman" w:cs="Times New Roman"/>
          <w:b/>
          <w:i/>
          <w:iCs/>
          <w:szCs w:val="20"/>
        </w:rPr>
        <w:t xml:space="preserve">, </w:t>
      </w:r>
      <w:r w:rsidRPr="00645306">
        <w:rPr>
          <w:rFonts w:eastAsia="Times New Roman" w:cs="Times New Roman"/>
          <w:i/>
          <w:iCs/>
          <w:szCs w:val="20"/>
        </w:rPr>
        <w:t>or state</w:t>
      </w:r>
      <w:r w:rsidRPr="00645306">
        <w:rPr>
          <w:rFonts w:eastAsia="Times New Roman" w:cs="Times New Roman"/>
          <w:b/>
          <w:i/>
          <w:iCs/>
          <w:szCs w:val="20"/>
        </w:rPr>
        <w:t xml:space="preserve"> “to be nominated within fourteen (14) days of the Effective Date”</w:t>
      </w:r>
      <w:r w:rsidRPr="00645306">
        <w:rPr>
          <w:rFonts w:eastAsia="Times New Roman" w:cs="Times New Roman"/>
          <w:i/>
          <w:iCs/>
          <w:szCs w:val="20"/>
        </w:rPr>
        <w:t>]</w:t>
      </w:r>
    </w:p>
    <w:p w14:paraId="3141EEC2" w14:textId="77777777" w:rsidR="006B3AA5" w:rsidRPr="00645306" w:rsidRDefault="006B3AA5" w:rsidP="002F66DB">
      <w:pPr>
        <w:tabs>
          <w:tab w:val="left" w:pos="3960"/>
        </w:tabs>
        <w:suppressAutoHyphens/>
        <w:spacing w:line="240" w:lineRule="auto"/>
        <w:jc w:val="left"/>
        <w:rPr>
          <w:rFonts w:eastAsia="Times New Roman" w:cs="Times New Roman"/>
          <w:szCs w:val="20"/>
        </w:rPr>
      </w:pPr>
    </w:p>
    <w:p w14:paraId="49716204" w14:textId="77777777" w:rsidR="006B3AA5" w:rsidRPr="00645306" w:rsidRDefault="006B3AA5" w:rsidP="002F66DB">
      <w:pPr>
        <w:tabs>
          <w:tab w:val="left" w:pos="3960"/>
          <w:tab w:val="left" w:pos="7200"/>
        </w:tabs>
        <w:suppressAutoHyphens/>
        <w:spacing w:line="240" w:lineRule="auto"/>
        <w:ind w:left="900" w:hanging="900"/>
        <w:jc w:val="left"/>
        <w:rPr>
          <w:rFonts w:eastAsia="Times New Roman" w:cs="Times New Roman"/>
          <w:b/>
          <w:szCs w:val="20"/>
        </w:rPr>
      </w:pPr>
      <w:r w:rsidRPr="00645306">
        <w:rPr>
          <w:rFonts w:eastAsia="Times New Roman" w:cs="Times New Roman"/>
          <w:szCs w:val="20"/>
        </w:rPr>
        <w:t xml:space="preserve">Title: </w:t>
      </w:r>
      <w:r w:rsidRPr="00645306">
        <w:rPr>
          <w:rFonts w:eastAsia="Times New Roman" w:cs="Times New Roman"/>
          <w:szCs w:val="20"/>
        </w:rPr>
        <w:tab/>
      </w:r>
      <w:r w:rsidRPr="00645306">
        <w:rPr>
          <w:rFonts w:eastAsia="Times New Roman" w:cs="Times New Roman"/>
          <w:i/>
          <w:iCs/>
          <w:szCs w:val="20"/>
        </w:rPr>
        <w:t xml:space="preserve">[if appropriate, </w:t>
      </w:r>
      <w:proofErr w:type="gramStart"/>
      <w:r w:rsidRPr="00645306">
        <w:rPr>
          <w:rFonts w:eastAsia="Times New Roman" w:cs="Times New Roman"/>
          <w:i/>
          <w:iCs/>
          <w:szCs w:val="20"/>
        </w:rPr>
        <w:t>insert:</w:t>
      </w:r>
      <w:proofErr w:type="gramEnd"/>
      <w:r w:rsidRPr="00645306">
        <w:rPr>
          <w:rFonts w:eastAsia="Times New Roman" w:cs="Times New Roman"/>
          <w:b/>
          <w:i/>
          <w:iCs/>
          <w:szCs w:val="20"/>
        </w:rPr>
        <w:t xml:space="preserve">  title</w:t>
      </w:r>
      <w:r w:rsidRPr="00645306">
        <w:rPr>
          <w:rFonts w:eastAsia="Times New Roman" w:cs="Times New Roman"/>
          <w:i/>
          <w:iCs/>
          <w:szCs w:val="20"/>
        </w:rPr>
        <w:t>]</w:t>
      </w:r>
    </w:p>
    <w:p w14:paraId="1DCA0F9E" w14:textId="77777777" w:rsidR="006B3AA5" w:rsidRPr="00645306" w:rsidRDefault="006B3AA5" w:rsidP="006B3AA5">
      <w:pPr>
        <w:tabs>
          <w:tab w:val="left" w:pos="3960"/>
        </w:tabs>
        <w:suppressAutoHyphens/>
        <w:spacing w:line="240" w:lineRule="auto"/>
        <w:ind w:left="720"/>
        <w:rPr>
          <w:rFonts w:eastAsia="Times New Roman" w:cs="Times New Roman"/>
          <w:szCs w:val="20"/>
        </w:rPr>
      </w:pPr>
    </w:p>
    <w:p w14:paraId="16669A3C" w14:textId="77777777" w:rsidR="002F66DB" w:rsidRPr="00645306" w:rsidRDefault="006B3AA5" w:rsidP="002F66DB">
      <w:pPr>
        <w:tabs>
          <w:tab w:val="left" w:pos="3960"/>
        </w:tabs>
        <w:suppressAutoHyphens/>
        <w:spacing w:line="240" w:lineRule="auto"/>
        <w:ind w:left="720" w:hanging="720"/>
        <w:jc w:val="left"/>
        <w:rPr>
          <w:rFonts w:eastAsia="Times New Roman" w:cs="Times New Roman"/>
          <w:szCs w:val="20"/>
        </w:rPr>
      </w:pPr>
      <w:r w:rsidRPr="00645306">
        <w:rPr>
          <w:rFonts w:eastAsia="Times New Roman" w:cs="Times New Roman"/>
          <w:szCs w:val="20"/>
        </w:rPr>
        <w:t>In accordance with GCC Sub-</w:t>
      </w:r>
      <w:r w:rsidR="00EE2048" w:rsidRPr="00645306">
        <w:rPr>
          <w:rFonts w:eastAsia="Times New Roman" w:cs="Times New Roman"/>
          <w:szCs w:val="20"/>
        </w:rPr>
        <w:t>C</w:t>
      </w:r>
      <w:r w:rsidRPr="00645306">
        <w:rPr>
          <w:rFonts w:eastAsia="Times New Roman" w:cs="Times New Roman"/>
          <w:szCs w:val="20"/>
        </w:rPr>
        <w:t>lause 4.3, the Supplier's addresses for notices under the Contract</w:t>
      </w:r>
      <w:r w:rsidR="002F66DB" w:rsidRPr="00645306">
        <w:rPr>
          <w:rFonts w:eastAsia="Times New Roman" w:cs="Times New Roman"/>
          <w:szCs w:val="20"/>
        </w:rPr>
        <w:t xml:space="preserve"> </w:t>
      </w:r>
    </w:p>
    <w:p w14:paraId="6BC5E3E8" w14:textId="62A606FA" w:rsidR="006B3AA5" w:rsidRPr="00645306" w:rsidRDefault="002F66DB" w:rsidP="002F66DB">
      <w:pPr>
        <w:tabs>
          <w:tab w:val="left" w:pos="3960"/>
        </w:tabs>
        <w:suppressAutoHyphens/>
        <w:spacing w:line="240" w:lineRule="auto"/>
        <w:ind w:left="720" w:hanging="720"/>
        <w:jc w:val="left"/>
        <w:rPr>
          <w:rFonts w:eastAsia="Times New Roman" w:cs="Times New Roman"/>
          <w:szCs w:val="20"/>
        </w:rPr>
      </w:pPr>
      <w:r w:rsidRPr="00645306">
        <w:rPr>
          <w:rFonts w:eastAsia="Times New Roman" w:cs="Times New Roman"/>
          <w:szCs w:val="20"/>
        </w:rPr>
        <w:t>a</w:t>
      </w:r>
      <w:r w:rsidR="006B3AA5" w:rsidRPr="00645306">
        <w:rPr>
          <w:rFonts w:eastAsia="Times New Roman" w:cs="Times New Roman"/>
          <w:szCs w:val="20"/>
        </w:rPr>
        <w:t>re:</w:t>
      </w:r>
    </w:p>
    <w:p w14:paraId="21C52E60" w14:textId="77777777" w:rsidR="006B3AA5" w:rsidRPr="00645306" w:rsidRDefault="006B3AA5" w:rsidP="002F66DB">
      <w:pPr>
        <w:tabs>
          <w:tab w:val="left" w:pos="3960"/>
        </w:tabs>
        <w:suppressAutoHyphens/>
        <w:spacing w:line="240" w:lineRule="auto"/>
        <w:rPr>
          <w:rFonts w:eastAsia="Times New Roman" w:cs="Times New Roman"/>
          <w:szCs w:val="20"/>
        </w:rPr>
      </w:pPr>
    </w:p>
    <w:p w14:paraId="2490CC5A" w14:textId="77777777" w:rsidR="006B3AA5" w:rsidRPr="00645306" w:rsidRDefault="006B3AA5" w:rsidP="002F66DB">
      <w:pPr>
        <w:tabs>
          <w:tab w:val="left" w:pos="3960"/>
        </w:tabs>
        <w:suppressAutoHyphens/>
        <w:spacing w:after="160" w:line="240" w:lineRule="auto"/>
        <w:ind w:left="14" w:right="-72" w:hanging="14"/>
        <w:rPr>
          <w:rFonts w:eastAsia="Times New Roman" w:cs="Times New Roman"/>
          <w:i/>
          <w:iCs/>
          <w:szCs w:val="20"/>
        </w:rPr>
      </w:pPr>
      <w:r w:rsidRPr="00645306">
        <w:rPr>
          <w:rFonts w:eastAsia="Times New Roman" w:cs="Times New Roman"/>
          <w:szCs w:val="20"/>
        </w:rPr>
        <w:t>Address of the Supplier's Representative</w:t>
      </w:r>
      <w:proofErr w:type="gramStart"/>
      <w:r w:rsidRPr="00645306">
        <w:rPr>
          <w:rFonts w:eastAsia="Times New Roman" w:cs="Times New Roman"/>
          <w:szCs w:val="20"/>
        </w:rPr>
        <w:t xml:space="preserve">:  </w:t>
      </w:r>
      <w:r w:rsidRPr="00645306">
        <w:rPr>
          <w:rFonts w:eastAsia="Times New Roman" w:cs="Times New Roman"/>
          <w:i/>
          <w:iCs/>
          <w:szCs w:val="20"/>
        </w:rPr>
        <w:t>[</w:t>
      </w:r>
      <w:proofErr w:type="gramEnd"/>
      <w:r w:rsidRPr="00645306">
        <w:rPr>
          <w:rFonts w:eastAsia="Times New Roman" w:cs="Times New Roman"/>
          <w:i/>
          <w:iCs/>
          <w:szCs w:val="20"/>
        </w:rPr>
        <w:t>as appropriate, </w:t>
      </w:r>
      <w:proofErr w:type="gramStart"/>
      <w:r w:rsidRPr="00645306">
        <w:rPr>
          <w:rFonts w:eastAsia="Times New Roman" w:cs="Times New Roman"/>
          <w:i/>
          <w:iCs/>
          <w:szCs w:val="20"/>
        </w:rPr>
        <w:t>insert:</w:t>
      </w:r>
      <w:proofErr w:type="gramEnd"/>
      <w:r w:rsidRPr="00645306">
        <w:rPr>
          <w:rFonts w:eastAsia="Times New Roman" w:cs="Times New Roman"/>
          <w:b/>
          <w:i/>
          <w:iCs/>
          <w:szCs w:val="20"/>
        </w:rPr>
        <w:t xml:space="preserve"> personal delivery, postal, cable, telegraph, telex, facsimile, electronic mail, and/or EDI addresses.</w:t>
      </w:r>
      <w:r w:rsidRPr="00645306">
        <w:rPr>
          <w:rFonts w:eastAsia="Times New Roman" w:cs="Times New Roman"/>
          <w:i/>
          <w:iCs/>
          <w:szCs w:val="20"/>
        </w:rPr>
        <w:t>]</w:t>
      </w:r>
    </w:p>
    <w:p w14:paraId="61FC6A5E" w14:textId="77777777" w:rsidR="006B3AA5" w:rsidRPr="00645306" w:rsidRDefault="006B3AA5" w:rsidP="002F66DB">
      <w:pPr>
        <w:tabs>
          <w:tab w:val="left" w:pos="3960"/>
        </w:tabs>
        <w:suppressAutoHyphens/>
        <w:spacing w:after="160" w:line="240" w:lineRule="auto"/>
        <w:ind w:left="14" w:right="-72" w:hanging="734"/>
        <w:rPr>
          <w:rFonts w:eastAsia="Times New Roman" w:cs="Times New Roman"/>
          <w:i/>
          <w:iCs/>
          <w:szCs w:val="20"/>
        </w:rPr>
      </w:pPr>
    </w:p>
    <w:p w14:paraId="2B89718A" w14:textId="77777777" w:rsidR="006B3AA5" w:rsidRPr="00645306" w:rsidRDefault="006B3AA5" w:rsidP="002F66DB">
      <w:pPr>
        <w:tabs>
          <w:tab w:val="left" w:pos="3960"/>
        </w:tabs>
        <w:suppressAutoHyphens/>
        <w:spacing w:line="240" w:lineRule="auto"/>
        <w:rPr>
          <w:rFonts w:eastAsia="Times New Roman" w:cs="Times New Roman"/>
          <w:szCs w:val="20"/>
        </w:rPr>
      </w:pPr>
      <w:r w:rsidRPr="00645306">
        <w:rPr>
          <w:rFonts w:eastAsia="Times New Roman" w:cs="Times New Roman"/>
          <w:szCs w:val="20"/>
        </w:rPr>
        <w:t>Fallback address of the Supplier</w:t>
      </w:r>
      <w:proofErr w:type="gramStart"/>
      <w:r w:rsidRPr="00645306">
        <w:rPr>
          <w:rFonts w:eastAsia="Times New Roman" w:cs="Times New Roman"/>
          <w:szCs w:val="20"/>
        </w:rPr>
        <w:t xml:space="preserve">:  </w:t>
      </w:r>
      <w:r w:rsidRPr="00645306">
        <w:rPr>
          <w:rFonts w:eastAsia="Times New Roman" w:cs="Times New Roman"/>
          <w:i/>
          <w:iCs/>
          <w:szCs w:val="20"/>
        </w:rPr>
        <w:t>[</w:t>
      </w:r>
      <w:proofErr w:type="gramEnd"/>
      <w:r w:rsidRPr="00645306">
        <w:rPr>
          <w:rFonts w:eastAsia="Times New Roman" w:cs="Times New Roman"/>
          <w:i/>
          <w:iCs/>
          <w:szCs w:val="20"/>
        </w:rPr>
        <w:t>as appropriate, </w:t>
      </w:r>
      <w:proofErr w:type="gramStart"/>
      <w:r w:rsidRPr="00645306">
        <w:rPr>
          <w:rFonts w:eastAsia="Times New Roman" w:cs="Times New Roman"/>
          <w:i/>
          <w:iCs/>
          <w:szCs w:val="20"/>
        </w:rPr>
        <w:t>insert:</w:t>
      </w:r>
      <w:proofErr w:type="gramEnd"/>
      <w:r w:rsidRPr="00645306">
        <w:rPr>
          <w:rFonts w:eastAsia="Times New Roman" w:cs="Times New Roman"/>
          <w:b/>
          <w:i/>
          <w:iCs/>
          <w:szCs w:val="20"/>
        </w:rPr>
        <w:t xml:space="preserve"> personal delivery, postal, cable, telegraph, telex, facsimile, electronic mail, and/or EDI addresses.</w:t>
      </w:r>
      <w:r w:rsidRPr="00645306">
        <w:rPr>
          <w:rFonts w:eastAsia="Times New Roman" w:cs="Times New Roman"/>
          <w:i/>
          <w:iCs/>
          <w:szCs w:val="20"/>
        </w:rPr>
        <w:t>]</w:t>
      </w:r>
    </w:p>
    <w:p w14:paraId="52D5895B" w14:textId="77777777" w:rsidR="006B3AA5" w:rsidRPr="00645306" w:rsidRDefault="006B3AA5" w:rsidP="006B3AA5">
      <w:pPr>
        <w:tabs>
          <w:tab w:val="left" w:pos="3960"/>
        </w:tabs>
        <w:suppressAutoHyphens/>
        <w:spacing w:line="240" w:lineRule="auto"/>
        <w:rPr>
          <w:rFonts w:eastAsia="Times New Roman" w:cs="Times New Roman"/>
          <w:szCs w:val="20"/>
        </w:rPr>
      </w:pPr>
    </w:p>
    <w:p w14:paraId="65035A2C" w14:textId="77777777" w:rsidR="006B3AA5" w:rsidRPr="00645306" w:rsidRDefault="006B3AA5" w:rsidP="00D711C5">
      <w:pPr>
        <w:pStyle w:val="Heading3CFA"/>
      </w:pPr>
      <w:bookmarkStart w:id="3346" w:name="_Toc55404661"/>
      <w:bookmarkStart w:id="3347" w:name="_Toc55485456"/>
      <w:bookmarkStart w:id="3348" w:name="_Toc55493307"/>
      <w:bookmarkStart w:id="3349" w:name="_Toc55540984"/>
      <w:bookmarkStart w:id="3350" w:name="_Toc55561689"/>
      <w:bookmarkStart w:id="3351" w:name="_Toc55592250"/>
      <w:bookmarkStart w:id="3352" w:name="_Toc55760654"/>
      <w:bookmarkStart w:id="3353" w:name="_Toc55760976"/>
      <w:bookmarkStart w:id="3354" w:name="_Toc55765957"/>
      <w:bookmarkStart w:id="3355" w:name="_Toc55933389"/>
      <w:bookmarkStart w:id="3356" w:name="_Toc56639313"/>
      <w:bookmarkStart w:id="3357" w:name="_Toc58584697"/>
      <w:r w:rsidRPr="00645306">
        <w:lastRenderedPageBreak/>
        <w:t>Appendix 2.  Adjudicator</w:t>
      </w:r>
      <w:bookmarkEnd w:id="3346"/>
      <w:bookmarkEnd w:id="3347"/>
      <w:bookmarkEnd w:id="3348"/>
      <w:bookmarkEnd w:id="3349"/>
      <w:bookmarkEnd w:id="3350"/>
      <w:bookmarkEnd w:id="3351"/>
      <w:bookmarkEnd w:id="3352"/>
      <w:bookmarkEnd w:id="3353"/>
      <w:bookmarkEnd w:id="3354"/>
      <w:bookmarkEnd w:id="3355"/>
      <w:bookmarkEnd w:id="3356"/>
      <w:bookmarkEnd w:id="3357"/>
    </w:p>
    <w:p w14:paraId="4CA73C53" w14:textId="77777777" w:rsidR="006B3AA5" w:rsidRPr="00645306" w:rsidRDefault="006B3AA5" w:rsidP="006B3AA5">
      <w:pPr>
        <w:tabs>
          <w:tab w:val="left" w:pos="3960"/>
        </w:tabs>
        <w:suppressAutoHyphens/>
        <w:spacing w:line="240" w:lineRule="auto"/>
        <w:rPr>
          <w:rFonts w:eastAsia="Times New Roman" w:cs="Times New Roman"/>
          <w:szCs w:val="20"/>
        </w:rPr>
      </w:pPr>
    </w:p>
    <w:p w14:paraId="46C21D09" w14:textId="5975D4E1"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In accordance with GCC Sub-</w:t>
      </w:r>
      <w:r w:rsidR="00EE2048" w:rsidRPr="00645306">
        <w:rPr>
          <w:rFonts w:eastAsia="Times New Roman" w:cs="Times New Roman"/>
          <w:szCs w:val="20"/>
        </w:rPr>
        <w:t>C</w:t>
      </w:r>
      <w:r w:rsidRPr="00645306">
        <w:rPr>
          <w:rFonts w:eastAsia="Times New Roman" w:cs="Times New Roman"/>
          <w:szCs w:val="20"/>
        </w:rPr>
        <w:t>lause 1.1 (a), the agreed-upon Adjudicator is:</w:t>
      </w:r>
    </w:p>
    <w:p w14:paraId="1FE0B6CA" w14:textId="77777777" w:rsidR="006B3AA5" w:rsidRPr="00645306" w:rsidRDefault="006B3AA5" w:rsidP="006B3AA5">
      <w:pPr>
        <w:tabs>
          <w:tab w:val="left" w:pos="3960"/>
        </w:tabs>
        <w:suppressAutoHyphens/>
        <w:spacing w:line="240" w:lineRule="auto"/>
        <w:rPr>
          <w:rFonts w:eastAsia="Times New Roman" w:cs="Times New Roman"/>
          <w:sz w:val="28"/>
          <w:szCs w:val="20"/>
        </w:rPr>
      </w:pPr>
    </w:p>
    <w:p w14:paraId="0AD13908" w14:textId="60F72346" w:rsidR="006B3AA5" w:rsidRPr="00645306" w:rsidRDefault="006B3AA5" w:rsidP="002F66DB">
      <w:pPr>
        <w:tabs>
          <w:tab w:val="left" w:pos="3960"/>
          <w:tab w:val="left" w:pos="7200"/>
        </w:tabs>
        <w:suppressAutoHyphens/>
        <w:spacing w:line="240" w:lineRule="auto"/>
        <w:jc w:val="left"/>
        <w:rPr>
          <w:rFonts w:eastAsia="Times New Roman" w:cs="Times New Roman"/>
          <w:sz w:val="28"/>
          <w:szCs w:val="20"/>
        </w:rPr>
      </w:pPr>
      <w:r w:rsidRPr="00645306">
        <w:rPr>
          <w:rFonts w:eastAsia="Times New Roman" w:cs="Times New Roman"/>
          <w:szCs w:val="20"/>
        </w:rPr>
        <w:t>Name</w:t>
      </w:r>
      <w:proofErr w:type="gramStart"/>
      <w:r w:rsidRPr="00645306">
        <w:rPr>
          <w:rFonts w:eastAsia="Times New Roman" w:cs="Times New Roman"/>
          <w:szCs w:val="20"/>
        </w:rPr>
        <w:t>:</w:t>
      </w:r>
      <w:r w:rsidRPr="00645306">
        <w:rPr>
          <w:rFonts w:eastAsia="Times New Roman" w:cs="Times New Roman"/>
          <w:sz w:val="28"/>
          <w:szCs w:val="20"/>
        </w:rPr>
        <w:t xml:space="preserve">  </w:t>
      </w:r>
      <w:r w:rsidR="008319D9" w:rsidRPr="00645306">
        <w:rPr>
          <w:rFonts w:eastAsia="Times New Roman" w:cs="Times New Roman"/>
          <w:i/>
          <w:iCs/>
          <w:sz w:val="26"/>
          <w:szCs w:val="18"/>
        </w:rPr>
        <w:t>[</w:t>
      </w:r>
      <w:proofErr w:type="gramEnd"/>
      <w:r w:rsidRPr="00645306">
        <w:rPr>
          <w:rFonts w:eastAsia="Times New Roman" w:cs="Times New Roman"/>
          <w:i/>
          <w:iCs/>
          <w:szCs w:val="20"/>
        </w:rPr>
        <w:t> </w:t>
      </w:r>
      <w:proofErr w:type="gramStart"/>
      <w:r w:rsidRPr="00645306">
        <w:rPr>
          <w:rFonts w:eastAsia="Times New Roman" w:cs="Times New Roman"/>
          <w:i/>
          <w:iCs/>
          <w:szCs w:val="20"/>
        </w:rPr>
        <w:t>insert:</w:t>
      </w:r>
      <w:proofErr w:type="gramEnd"/>
      <w:r w:rsidRPr="00645306">
        <w:rPr>
          <w:rFonts w:eastAsia="Times New Roman" w:cs="Times New Roman"/>
          <w:b/>
          <w:i/>
          <w:iCs/>
          <w:szCs w:val="20"/>
        </w:rPr>
        <w:t xml:space="preserve">  name</w:t>
      </w:r>
      <w:r w:rsidRPr="00645306">
        <w:rPr>
          <w:rFonts w:eastAsia="Times New Roman" w:cs="Times New Roman"/>
          <w:i/>
          <w:iCs/>
          <w:szCs w:val="20"/>
        </w:rPr>
        <w:t>]</w:t>
      </w:r>
      <w:r w:rsidRPr="00645306">
        <w:rPr>
          <w:rFonts w:eastAsia="Times New Roman" w:cs="Times New Roman"/>
          <w:sz w:val="28"/>
          <w:szCs w:val="20"/>
        </w:rPr>
        <w:tab/>
      </w:r>
    </w:p>
    <w:p w14:paraId="17858CA0" w14:textId="77777777" w:rsidR="006B3AA5" w:rsidRPr="00645306" w:rsidRDefault="006B3AA5" w:rsidP="002F66DB">
      <w:pPr>
        <w:tabs>
          <w:tab w:val="left" w:pos="3960"/>
        </w:tabs>
        <w:suppressAutoHyphens/>
        <w:spacing w:line="240" w:lineRule="auto"/>
        <w:jc w:val="left"/>
        <w:rPr>
          <w:rFonts w:eastAsia="Times New Roman" w:cs="Times New Roman"/>
          <w:sz w:val="28"/>
          <w:szCs w:val="20"/>
        </w:rPr>
      </w:pPr>
    </w:p>
    <w:p w14:paraId="797089BF" w14:textId="77777777" w:rsidR="006B3AA5" w:rsidRPr="00645306" w:rsidRDefault="006B3AA5" w:rsidP="002F66DB">
      <w:pPr>
        <w:tabs>
          <w:tab w:val="left" w:pos="3960"/>
          <w:tab w:val="left" w:pos="7200"/>
        </w:tabs>
        <w:suppressAutoHyphens/>
        <w:spacing w:line="240" w:lineRule="auto"/>
        <w:jc w:val="left"/>
        <w:rPr>
          <w:rFonts w:eastAsia="Times New Roman" w:cs="Times New Roman"/>
          <w:sz w:val="28"/>
          <w:szCs w:val="20"/>
        </w:rPr>
      </w:pPr>
      <w:r w:rsidRPr="00645306">
        <w:rPr>
          <w:rFonts w:eastAsia="Times New Roman" w:cs="Times New Roman"/>
          <w:szCs w:val="20"/>
        </w:rPr>
        <w:t>Title</w:t>
      </w:r>
      <w:proofErr w:type="gramStart"/>
      <w:r w:rsidRPr="00645306">
        <w:rPr>
          <w:rFonts w:eastAsia="Times New Roman" w:cs="Times New Roman"/>
          <w:szCs w:val="20"/>
        </w:rPr>
        <w:t>:</w:t>
      </w:r>
      <w:r w:rsidRPr="00645306">
        <w:rPr>
          <w:rFonts w:eastAsia="Times New Roman" w:cs="Times New Roman"/>
          <w:sz w:val="28"/>
          <w:szCs w:val="20"/>
        </w:rPr>
        <w:t xml:space="preserve">  </w:t>
      </w:r>
      <w:r w:rsidRPr="00645306">
        <w:rPr>
          <w:rFonts w:eastAsia="Times New Roman" w:cs="Times New Roman"/>
          <w:i/>
          <w:iCs/>
          <w:szCs w:val="20"/>
        </w:rPr>
        <w:t>[insert:</w:t>
      </w:r>
      <w:proofErr w:type="gramEnd"/>
      <w:r w:rsidRPr="00645306">
        <w:rPr>
          <w:rFonts w:eastAsia="Times New Roman" w:cs="Times New Roman"/>
          <w:b/>
          <w:i/>
          <w:iCs/>
          <w:szCs w:val="20"/>
        </w:rPr>
        <w:t xml:space="preserve">  title</w:t>
      </w:r>
      <w:r w:rsidRPr="00645306">
        <w:rPr>
          <w:rFonts w:eastAsia="Times New Roman" w:cs="Times New Roman"/>
          <w:i/>
          <w:iCs/>
          <w:szCs w:val="20"/>
        </w:rPr>
        <w:t>]</w:t>
      </w:r>
      <w:r w:rsidRPr="00645306">
        <w:rPr>
          <w:rFonts w:eastAsia="Times New Roman" w:cs="Times New Roman"/>
          <w:sz w:val="28"/>
          <w:szCs w:val="20"/>
        </w:rPr>
        <w:tab/>
      </w:r>
    </w:p>
    <w:p w14:paraId="6D616A5B" w14:textId="77777777" w:rsidR="006B3AA5" w:rsidRPr="00645306" w:rsidRDefault="006B3AA5" w:rsidP="002F66DB">
      <w:pPr>
        <w:tabs>
          <w:tab w:val="left" w:pos="3960"/>
          <w:tab w:val="left" w:pos="7200"/>
        </w:tabs>
        <w:suppressAutoHyphens/>
        <w:spacing w:line="240" w:lineRule="auto"/>
        <w:jc w:val="left"/>
        <w:rPr>
          <w:rFonts w:eastAsia="Times New Roman" w:cs="Times New Roman"/>
          <w:sz w:val="28"/>
          <w:szCs w:val="20"/>
        </w:rPr>
      </w:pPr>
    </w:p>
    <w:p w14:paraId="4D3A1C92" w14:textId="77777777" w:rsidR="006B3AA5" w:rsidRPr="00645306" w:rsidRDefault="006B3AA5" w:rsidP="002F66DB">
      <w:pPr>
        <w:tabs>
          <w:tab w:val="left" w:pos="3960"/>
          <w:tab w:val="left" w:pos="7200"/>
        </w:tabs>
        <w:suppressAutoHyphens/>
        <w:spacing w:line="240" w:lineRule="auto"/>
        <w:jc w:val="left"/>
        <w:rPr>
          <w:rFonts w:eastAsia="Times New Roman" w:cs="Times New Roman"/>
          <w:sz w:val="28"/>
          <w:szCs w:val="20"/>
        </w:rPr>
      </w:pPr>
      <w:r w:rsidRPr="00645306">
        <w:rPr>
          <w:rFonts w:eastAsia="Times New Roman" w:cs="Times New Roman"/>
          <w:szCs w:val="20"/>
        </w:rPr>
        <w:t>Address</w:t>
      </w:r>
      <w:proofErr w:type="gramStart"/>
      <w:r w:rsidRPr="00645306">
        <w:rPr>
          <w:rFonts w:eastAsia="Times New Roman" w:cs="Times New Roman"/>
          <w:szCs w:val="20"/>
        </w:rPr>
        <w:t xml:space="preserve">: </w:t>
      </w:r>
      <w:r w:rsidRPr="00645306">
        <w:rPr>
          <w:rFonts w:eastAsia="Times New Roman" w:cs="Times New Roman"/>
          <w:b/>
          <w:sz w:val="28"/>
          <w:szCs w:val="20"/>
        </w:rPr>
        <w:t xml:space="preserve"> </w:t>
      </w:r>
      <w:r w:rsidRPr="00645306">
        <w:rPr>
          <w:rFonts w:eastAsia="Times New Roman" w:cs="Times New Roman"/>
          <w:i/>
          <w:iCs/>
          <w:szCs w:val="20"/>
        </w:rPr>
        <w:t>[insert:</w:t>
      </w:r>
      <w:proofErr w:type="gramEnd"/>
      <w:r w:rsidRPr="00645306">
        <w:rPr>
          <w:rFonts w:eastAsia="Times New Roman" w:cs="Times New Roman"/>
          <w:b/>
          <w:i/>
          <w:iCs/>
          <w:szCs w:val="20"/>
        </w:rPr>
        <w:t xml:space="preserve">  postal address</w:t>
      </w:r>
      <w:r w:rsidRPr="00645306">
        <w:rPr>
          <w:rFonts w:eastAsia="Times New Roman" w:cs="Times New Roman"/>
          <w:i/>
          <w:iCs/>
          <w:szCs w:val="20"/>
        </w:rPr>
        <w:t>]</w:t>
      </w:r>
      <w:r w:rsidRPr="00645306">
        <w:rPr>
          <w:rFonts w:eastAsia="Times New Roman" w:cs="Times New Roman"/>
          <w:sz w:val="28"/>
          <w:szCs w:val="20"/>
        </w:rPr>
        <w:tab/>
      </w:r>
    </w:p>
    <w:p w14:paraId="4966DC17" w14:textId="77777777" w:rsidR="006B3AA5" w:rsidRPr="00645306" w:rsidRDefault="006B3AA5" w:rsidP="002F66DB">
      <w:pPr>
        <w:tabs>
          <w:tab w:val="left" w:pos="3960"/>
        </w:tabs>
        <w:suppressAutoHyphens/>
        <w:spacing w:line="240" w:lineRule="auto"/>
        <w:jc w:val="left"/>
        <w:rPr>
          <w:rFonts w:eastAsia="Times New Roman" w:cs="Times New Roman"/>
          <w:sz w:val="28"/>
          <w:szCs w:val="20"/>
        </w:rPr>
      </w:pPr>
    </w:p>
    <w:p w14:paraId="0A162A09" w14:textId="77777777" w:rsidR="006B3AA5" w:rsidRPr="00645306" w:rsidRDefault="006B3AA5" w:rsidP="002F66DB">
      <w:pPr>
        <w:tabs>
          <w:tab w:val="left" w:pos="3960"/>
          <w:tab w:val="left" w:pos="7200"/>
        </w:tabs>
        <w:suppressAutoHyphens/>
        <w:spacing w:line="240" w:lineRule="auto"/>
        <w:jc w:val="left"/>
        <w:rPr>
          <w:rFonts w:eastAsia="Times New Roman" w:cs="Times New Roman"/>
          <w:sz w:val="28"/>
          <w:szCs w:val="20"/>
        </w:rPr>
      </w:pPr>
      <w:r w:rsidRPr="00645306">
        <w:rPr>
          <w:rFonts w:eastAsia="Times New Roman" w:cs="Times New Roman"/>
          <w:szCs w:val="20"/>
        </w:rPr>
        <w:t>Telephone</w:t>
      </w:r>
      <w:proofErr w:type="gramStart"/>
      <w:r w:rsidRPr="00645306">
        <w:rPr>
          <w:rFonts w:eastAsia="Times New Roman" w:cs="Times New Roman"/>
          <w:szCs w:val="20"/>
        </w:rPr>
        <w:t xml:space="preserve">: </w:t>
      </w:r>
      <w:r w:rsidRPr="00645306">
        <w:rPr>
          <w:rFonts w:eastAsia="Times New Roman" w:cs="Times New Roman"/>
          <w:sz w:val="28"/>
          <w:szCs w:val="20"/>
        </w:rPr>
        <w:t xml:space="preserve"> </w:t>
      </w:r>
      <w:r w:rsidRPr="00645306">
        <w:rPr>
          <w:rFonts w:eastAsia="Times New Roman" w:cs="Times New Roman"/>
          <w:i/>
          <w:iCs/>
          <w:szCs w:val="20"/>
        </w:rPr>
        <w:t>[insert:</w:t>
      </w:r>
      <w:proofErr w:type="gramEnd"/>
      <w:r w:rsidRPr="00645306">
        <w:rPr>
          <w:rFonts w:eastAsia="Times New Roman" w:cs="Times New Roman"/>
          <w:b/>
          <w:i/>
          <w:iCs/>
          <w:szCs w:val="20"/>
        </w:rPr>
        <w:t xml:space="preserve">  telephone</w:t>
      </w:r>
      <w:r w:rsidRPr="00645306">
        <w:rPr>
          <w:rFonts w:eastAsia="Times New Roman" w:cs="Times New Roman"/>
          <w:i/>
          <w:iCs/>
          <w:szCs w:val="20"/>
        </w:rPr>
        <w:t>]</w:t>
      </w:r>
      <w:r w:rsidRPr="00645306">
        <w:rPr>
          <w:rFonts w:eastAsia="Times New Roman" w:cs="Times New Roman"/>
          <w:sz w:val="28"/>
          <w:szCs w:val="20"/>
        </w:rPr>
        <w:tab/>
      </w:r>
    </w:p>
    <w:p w14:paraId="0F576048" w14:textId="77777777" w:rsidR="006B3AA5" w:rsidRPr="00645306" w:rsidRDefault="006B3AA5" w:rsidP="006B3AA5">
      <w:pPr>
        <w:tabs>
          <w:tab w:val="left" w:pos="3960"/>
        </w:tabs>
        <w:suppressAutoHyphens/>
        <w:spacing w:line="240" w:lineRule="auto"/>
        <w:ind w:left="720"/>
        <w:rPr>
          <w:rFonts w:eastAsia="Times New Roman" w:cs="Times New Roman"/>
          <w:sz w:val="28"/>
          <w:szCs w:val="20"/>
        </w:rPr>
      </w:pPr>
    </w:p>
    <w:p w14:paraId="261568CC" w14:textId="77777777" w:rsidR="006B3AA5" w:rsidRPr="00645306" w:rsidRDefault="006B3AA5" w:rsidP="006B3AA5">
      <w:pPr>
        <w:tabs>
          <w:tab w:val="left" w:pos="3960"/>
        </w:tabs>
        <w:suppressAutoHyphens/>
        <w:spacing w:line="240" w:lineRule="auto"/>
        <w:ind w:left="720"/>
        <w:rPr>
          <w:rFonts w:eastAsia="Times New Roman" w:cs="Times New Roman"/>
          <w:sz w:val="28"/>
          <w:szCs w:val="20"/>
        </w:rPr>
      </w:pPr>
    </w:p>
    <w:p w14:paraId="1E622E42" w14:textId="187493A2"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In accordance with GCC Sub-</w:t>
      </w:r>
      <w:r w:rsidR="00EE2048" w:rsidRPr="00645306">
        <w:rPr>
          <w:rFonts w:eastAsia="Times New Roman" w:cs="Times New Roman"/>
          <w:szCs w:val="20"/>
        </w:rPr>
        <w:t>C</w:t>
      </w:r>
      <w:r w:rsidRPr="00645306">
        <w:rPr>
          <w:rFonts w:eastAsia="Times New Roman" w:cs="Times New Roman"/>
          <w:szCs w:val="20"/>
        </w:rPr>
        <w:t>lause 6.1.3, the agreed-upon fees and reimbursable expenses are:</w:t>
      </w:r>
    </w:p>
    <w:p w14:paraId="37954CC7" w14:textId="77777777" w:rsidR="006B3AA5" w:rsidRPr="00645306" w:rsidRDefault="006B3AA5" w:rsidP="006B3AA5">
      <w:pPr>
        <w:tabs>
          <w:tab w:val="left" w:pos="3960"/>
        </w:tabs>
        <w:suppressAutoHyphens/>
        <w:spacing w:line="240" w:lineRule="auto"/>
        <w:ind w:left="720"/>
        <w:rPr>
          <w:rFonts w:eastAsia="Times New Roman" w:cs="Times New Roman"/>
          <w:sz w:val="28"/>
          <w:szCs w:val="20"/>
        </w:rPr>
      </w:pPr>
    </w:p>
    <w:p w14:paraId="75AF4DF9" w14:textId="77777777" w:rsidR="006B3AA5" w:rsidRPr="00645306" w:rsidRDefault="006B3AA5" w:rsidP="002F66DB">
      <w:pPr>
        <w:tabs>
          <w:tab w:val="left" w:pos="3960"/>
          <w:tab w:val="left" w:pos="7200"/>
        </w:tabs>
        <w:suppressAutoHyphens/>
        <w:spacing w:line="240" w:lineRule="auto"/>
        <w:rPr>
          <w:rFonts w:eastAsia="Times New Roman" w:cs="Times New Roman"/>
          <w:sz w:val="28"/>
          <w:szCs w:val="20"/>
        </w:rPr>
      </w:pPr>
      <w:r w:rsidRPr="00645306">
        <w:rPr>
          <w:rFonts w:eastAsia="Times New Roman" w:cs="Times New Roman"/>
          <w:szCs w:val="20"/>
        </w:rPr>
        <w:t>Hourly Fees:</w:t>
      </w:r>
      <w:r w:rsidRPr="00645306">
        <w:rPr>
          <w:rFonts w:eastAsia="Times New Roman" w:cs="Times New Roman"/>
          <w:sz w:val="28"/>
          <w:szCs w:val="20"/>
        </w:rPr>
        <w:t xml:space="preserve"> </w:t>
      </w:r>
      <w:r w:rsidRPr="00645306">
        <w:rPr>
          <w:rFonts w:eastAsia="Times New Roman" w:cs="Times New Roman"/>
          <w:i/>
          <w:iCs/>
          <w:szCs w:val="20"/>
        </w:rPr>
        <w:t>[</w:t>
      </w:r>
      <w:proofErr w:type="gramStart"/>
      <w:r w:rsidRPr="00645306">
        <w:rPr>
          <w:rFonts w:eastAsia="Times New Roman" w:cs="Times New Roman"/>
          <w:i/>
          <w:iCs/>
          <w:szCs w:val="20"/>
        </w:rPr>
        <w:t>insert:</w:t>
      </w:r>
      <w:proofErr w:type="gramEnd"/>
      <w:r w:rsidRPr="00645306">
        <w:rPr>
          <w:rFonts w:eastAsia="Times New Roman" w:cs="Times New Roman"/>
          <w:b/>
          <w:i/>
          <w:iCs/>
          <w:szCs w:val="20"/>
        </w:rPr>
        <w:t xml:space="preserve">  hourly fees</w:t>
      </w:r>
      <w:r w:rsidRPr="00645306">
        <w:rPr>
          <w:rFonts w:eastAsia="Times New Roman" w:cs="Times New Roman"/>
          <w:i/>
          <w:iCs/>
          <w:szCs w:val="20"/>
        </w:rPr>
        <w:t>]</w:t>
      </w:r>
      <w:r w:rsidRPr="00645306">
        <w:rPr>
          <w:rFonts w:eastAsia="Times New Roman" w:cs="Times New Roman"/>
          <w:sz w:val="28"/>
          <w:szCs w:val="20"/>
        </w:rPr>
        <w:tab/>
      </w:r>
    </w:p>
    <w:p w14:paraId="614F47EF" w14:textId="77777777" w:rsidR="006B3AA5" w:rsidRPr="00645306" w:rsidRDefault="006B3AA5" w:rsidP="002F66DB">
      <w:pPr>
        <w:tabs>
          <w:tab w:val="left" w:pos="3960"/>
        </w:tabs>
        <w:suppressAutoHyphens/>
        <w:spacing w:line="240" w:lineRule="auto"/>
        <w:rPr>
          <w:rFonts w:eastAsia="Times New Roman" w:cs="Times New Roman"/>
          <w:sz w:val="28"/>
          <w:szCs w:val="20"/>
        </w:rPr>
      </w:pPr>
    </w:p>
    <w:p w14:paraId="39878D0B" w14:textId="77777777" w:rsidR="006B3AA5" w:rsidRPr="00645306" w:rsidRDefault="006B3AA5" w:rsidP="002F66DB">
      <w:pPr>
        <w:tabs>
          <w:tab w:val="left" w:pos="3960"/>
          <w:tab w:val="left" w:pos="7200"/>
        </w:tabs>
        <w:suppressAutoHyphens/>
        <w:spacing w:line="240" w:lineRule="auto"/>
        <w:rPr>
          <w:rFonts w:eastAsia="Times New Roman" w:cs="Times New Roman"/>
          <w:sz w:val="28"/>
          <w:szCs w:val="20"/>
        </w:rPr>
      </w:pPr>
      <w:r w:rsidRPr="00645306">
        <w:rPr>
          <w:rFonts w:eastAsia="Times New Roman" w:cs="Times New Roman"/>
          <w:szCs w:val="20"/>
        </w:rPr>
        <w:t>Reimbursable Expenses:</w:t>
      </w:r>
      <w:r w:rsidRPr="00645306">
        <w:rPr>
          <w:rFonts w:eastAsia="Times New Roman" w:cs="Times New Roman"/>
          <w:sz w:val="28"/>
          <w:szCs w:val="20"/>
        </w:rPr>
        <w:t xml:space="preserve"> </w:t>
      </w:r>
      <w:r w:rsidRPr="00645306">
        <w:rPr>
          <w:rFonts w:eastAsia="Times New Roman" w:cs="Times New Roman"/>
          <w:i/>
          <w:iCs/>
          <w:szCs w:val="20"/>
        </w:rPr>
        <w:t>[list:</w:t>
      </w:r>
      <w:r w:rsidRPr="00645306">
        <w:rPr>
          <w:rFonts w:eastAsia="Times New Roman" w:cs="Times New Roman"/>
          <w:b/>
          <w:i/>
          <w:iCs/>
          <w:szCs w:val="20"/>
        </w:rPr>
        <w:t xml:space="preserve">  reimbursables</w:t>
      </w:r>
      <w:r w:rsidRPr="00645306">
        <w:rPr>
          <w:rFonts w:eastAsia="Times New Roman" w:cs="Times New Roman"/>
          <w:i/>
          <w:iCs/>
          <w:szCs w:val="20"/>
        </w:rPr>
        <w:t>]</w:t>
      </w:r>
      <w:r w:rsidRPr="00645306">
        <w:rPr>
          <w:rFonts w:eastAsia="Times New Roman" w:cs="Times New Roman"/>
          <w:sz w:val="28"/>
          <w:szCs w:val="20"/>
        </w:rPr>
        <w:tab/>
      </w:r>
    </w:p>
    <w:p w14:paraId="203AA415" w14:textId="77777777" w:rsidR="006B3AA5" w:rsidRPr="00645306" w:rsidRDefault="006B3AA5" w:rsidP="006B3AA5">
      <w:pPr>
        <w:tabs>
          <w:tab w:val="left" w:pos="3960"/>
        </w:tabs>
        <w:suppressAutoHyphens/>
        <w:spacing w:line="240" w:lineRule="auto"/>
        <w:ind w:left="720"/>
        <w:rPr>
          <w:rFonts w:eastAsia="Times New Roman" w:cs="Times New Roman"/>
          <w:sz w:val="28"/>
          <w:szCs w:val="20"/>
        </w:rPr>
      </w:pPr>
    </w:p>
    <w:p w14:paraId="04B57F3E" w14:textId="77777777" w:rsidR="006B3AA5" w:rsidRPr="00645306" w:rsidRDefault="006B3AA5" w:rsidP="006B3AA5">
      <w:pPr>
        <w:tabs>
          <w:tab w:val="left" w:pos="3960"/>
        </w:tabs>
        <w:suppressAutoHyphens/>
        <w:spacing w:line="240" w:lineRule="auto"/>
        <w:ind w:left="720"/>
        <w:rPr>
          <w:rFonts w:eastAsia="Times New Roman" w:cs="Times New Roman"/>
          <w:sz w:val="28"/>
          <w:szCs w:val="20"/>
        </w:rPr>
      </w:pPr>
    </w:p>
    <w:p w14:paraId="41DF172F" w14:textId="4B5063CD"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Pursuant to GCC Sub-</w:t>
      </w:r>
      <w:r w:rsidR="00EE2048" w:rsidRPr="00645306">
        <w:rPr>
          <w:rFonts w:eastAsia="Times New Roman" w:cs="Times New Roman"/>
          <w:szCs w:val="20"/>
        </w:rPr>
        <w:t>C</w:t>
      </w:r>
      <w:r w:rsidRPr="00645306">
        <w:rPr>
          <w:rFonts w:eastAsia="Times New Roman" w:cs="Times New Roman"/>
          <w:szCs w:val="20"/>
        </w:rPr>
        <w:t>lause 6.1.4, if at the time of Contract signing, agreement has not been reached between the Purchaser and the Supplier, an Adjudicator will be appointed by the Appointing Authority named in the PCC.</w:t>
      </w:r>
    </w:p>
    <w:p w14:paraId="26893F9E" w14:textId="77777777" w:rsidR="006B3AA5" w:rsidRPr="00645306" w:rsidRDefault="006B3AA5" w:rsidP="00D711C5">
      <w:pPr>
        <w:pStyle w:val="Heading3CFA"/>
      </w:pPr>
      <w:bookmarkStart w:id="3358" w:name="_Toc55404662"/>
      <w:bookmarkStart w:id="3359" w:name="_Toc55485457"/>
      <w:bookmarkStart w:id="3360" w:name="_Toc55493308"/>
      <w:bookmarkStart w:id="3361" w:name="_Toc55540985"/>
      <w:bookmarkStart w:id="3362" w:name="_Toc55561690"/>
      <w:bookmarkStart w:id="3363" w:name="_Toc55592251"/>
      <w:bookmarkStart w:id="3364" w:name="_Toc55760655"/>
      <w:bookmarkStart w:id="3365" w:name="_Toc55760977"/>
      <w:bookmarkStart w:id="3366" w:name="_Toc55765958"/>
      <w:bookmarkStart w:id="3367" w:name="_Toc55933390"/>
      <w:bookmarkStart w:id="3368" w:name="_Toc56639314"/>
      <w:bookmarkStart w:id="3369" w:name="_Toc58584698"/>
      <w:r w:rsidRPr="00645306">
        <w:lastRenderedPageBreak/>
        <w:t>Appendix 3.  List of Approved Subcontractors</w:t>
      </w:r>
      <w:bookmarkEnd w:id="3358"/>
      <w:bookmarkEnd w:id="3359"/>
      <w:bookmarkEnd w:id="3360"/>
      <w:bookmarkEnd w:id="3361"/>
      <w:bookmarkEnd w:id="3362"/>
      <w:bookmarkEnd w:id="3363"/>
      <w:bookmarkEnd w:id="3364"/>
      <w:bookmarkEnd w:id="3365"/>
      <w:bookmarkEnd w:id="3366"/>
      <w:bookmarkEnd w:id="3367"/>
      <w:bookmarkEnd w:id="3368"/>
      <w:bookmarkEnd w:id="3369"/>
    </w:p>
    <w:p w14:paraId="7A5A4632" w14:textId="77777777" w:rsidR="006B3AA5" w:rsidRPr="00645306" w:rsidRDefault="006B3AA5" w:rsidP="006B3AA5">
      <w:pPr>
        <w:tabs>
          <w:tab w:val="left" w:pos="3960"/>
        </w:tabs>
        <w:suppressAutoHyphens/>
        <w:spacing w:line="360" w:lineRule="exact"/>
        <w:rPr>
          <w:rFonts w:eastAsia="Times New Roman" w:cs="Times New Roman"/>
          <w:szCs w:val="20"/>
        </w:rPr>
      </w:pPr>
    </w:p>
    <w:p w14:paraId="7443D609" w14:textId="488BA238"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The Purchaser has approved use of the following Subcontractors nominated by the Supplier for carrying out the item or component of the System indicated. Where more than one Subcontractor is listed, the Supplier is free to choose between them, but it must notify the Purchaser of its choice sufficiently in advance of the time when the subcontracted work needs to commence to give the Purchaser reasonable time for review. In accordance with GCC Sub-</w:t>
      </w:r>
      <w:r w:rsidR="00EE2048" w:rsidRPr="00645306">
        <w:rPr>
          <w:rFonts w:eastAsia="Times New Roman" w:cs="Times New Roman"/>
          <w:szCs w:val="20"/>
        </w:rPr>
        <w:t>C</w:t>
      </w:r>
      <w:r w:rsidRPr="00645306">
        <w:rPr>
          <w:rFonts w:eastAsia="Times New Roman" w:cs="Times New Roman"/>
          <w:szCs w:val="20"/>
        </w:rPr>
        <w:t>lause 20.1, the Supplier is free to submit proposals for Subcontractors for additional items from time to time. No subcontracts shall be placed with any such Subcontractors for additional items until the Subcontractors have been approved in writing by the Purchaser and their names have been added to this list of Approved Subcontractors, subject to GCC Sub-</w:t>
      </w:r>
      <w:r w:rsidR="00EE2048" w:rsidRPr="00645306">
        <w:rPr>
          <w:rFonts w:eastAsia="Times New Roman" w:cs="Times New Roman"/>
          <w:szCs w:val="20"/>
        </w:rPr>
        <w:t>C</w:t>
      </w:r>
      <w:r w:rsidRPr="00645306">
        <w:rPr>
          <w:rFonts w:eastAsia="Times New Roman" w:cs="Times New Roman"/>
          <w:szCs w:val="20"/>
        </w:rPr>
        <w:t>lause 20.3.</w:t>
      </w:r>
    </w:p>
    <w:p w14:paraId="69770A6F" w14:textId="77777777" w:rsidR="006B3AA5" w:rsidRPr="00645306" w:rsidRDefault="006B3AA5" w:rsidP="006B3AA5">
      <w:pPr>
        <w:tabs>
          <w:tab w:val="left" w:pos="3960"/>
        </w:tabs>
        <w:suppressAutoHyphens/>
        <w:spacing w:line="240" w:lineRule="auto"/>
        <w:rPr>
          <w:rFonts w:eastAsia="Times New Roman" w:cs="Times New Roman"/>
          <w:szCs w:val="20"/>
        </w:rPr>
      </w:pPr>
    </w:p>
    <w:p w14:paraId="16D82536" w14:textId="71A00233" w:rsidR="006B3AA5" w:rsidRPr="00645306" w:rsidRDefault="006B3AA5" w:rsidP="006B3AA5">
      <w:pPr>
        <w:tabs>
          <w:tab w:val="left" w:pos="3960"/>
        </w:tabs>
        <w:suppressAutoHyphens/>
        <w:spacing w:line="240" w:lineRule="auto"/>
        <w:rPr>
          <w:rFonts w:eastAsia="Times New Roman" w:cs="Times New Roman"/>
          <w:b/>
          <w:i/>
          <w:iCs/>
          <w:szCs w:val="20"/>
        </w:rPr>
      </w:pPr>
      <w:r w:rsidRPr="00645306">
        <w:rPr>
          <w:rFonts w:eastAsia="Times New Roman" w:cs="Times New Roman"/>
          <w:i/>
          <w:iCs/>
          <w:szCs w:val="20"/>
        </w:rPr>
        <w:t>[specify:</w:t>
      </w:r>
      <w:r w:rsidRPr="00645306">
        <w:rPr>
          <w:rFonts w:eastAsia="Times New Roman" w:cs="Times New Roman"/>
          <w:b/>
          <w:i/>
          <w:iCs/>
          <w:szCs w:val="20"/>
        </w:rPr>
        <w:t xml:space="preserve">  item, approved Subcontractors, and their place of registration that the Supplier proposed in the corresponding attachment to its </w:t>
      </w:r>
      <w:r w:rsidR="00B141C4" w:rsidRPr="00645306">
        <w:rPr>
          <w:rFonts w:eastAsia="Times New Roman" w:cs="Times New Roman"/>
          <w:b/>
          <w:i/>
          <w:iCs/>
          <w:szCs w:val="20"/>
        </w:rPr>
        <w:t xml:space="preserve">Offer </w:t>
      </w:r>
      <w:r w:rsidRPr="00645306">
        <w:rPr>
          <w:rFonts w:eastAsia="Times New Roman" w:cs="Times New Roman"/>
          <w:b/>
          <w:i/>
          <w:iCs/>
          <w:szCs w:val="20"/>
        </w:rPr>
        <w:t xml:space="preserve">and that the Purchaser approves that the Supplier engage during the performance of the Contract. </w:t>
      </w:r>
      <w:r w:rsidRPr="00645306">
        <w:rPr>
          <w:rFonts w:eastAsia="Times New Roman" w:cs="Times New Roman"/>
          <w:i/>
          <w:iCs/>
          <w:szCs w:val="20"/>
        </w:rPr>
        <w:t>Add additional pages as necessary.]</w:t>
      </w:r>
      <w:r w:rsidRPr="00645306">
        <w:rPr>
          <w:rFonts w:eastAsia="Times New Roman" w:cs="Times New Roman"/>
          <w:b/>
          <w:i/>
          <w:iCs/>
          <w:szCs w:val="20"/>
        </w:rPr>
        <w:t xml:space="preserve"> </w:t>
      </w:r>
    </w:p>
    <w:p w14:paraId="7D1836C5" w14:textId="77777777" w:rsidR="006B3AA5" w:rsidRPr="00645306" w:rsidRDefault="006B3AA5" w:rsidP="006B3AA5">
      <w:pPr>
        <w:tabs>
          <w:tab w:val="left" w:pos="3960"/>
        </w:tabs>
        <w:suppressAutoHyphens/>
        <w:spacing w:line="240" w:lineRule="auto"/>
        <w:rPr>
          <w:rFonts w:eastAsia="Times New Roman" w:cs="Times New Roman"/>
          <w:szCs w:val="20"/>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628"/>
        <w:gridCol w:w="3528"/>
        <w:gridCol w:w="2340"/>
      </w:tblGrid>
      <w:tr w:rsidR="006B3AA5" w:rsidRPr="00645306" w14:paraId="67F5B4FB" w14:textId="77777777" w:rsidTr="006B3AA5">
        <w:trPr>
          <w:jc w:val="center"/>
        </w:trPr>
        <w:tc>
          <w:tcPr>
            <w:tcW w:w="2628" w:type="dxa"/>
          </w:tcPr>
          <w:p w14:paraId="24FA1F93" w14:textId="77777777" w:rsidR="006B3AA5" w:rsidRPr="00645306" w:rsidRDefault="00031837"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Item</w:t>
            </w:r>
          </w:p>
        </w:tc>
        <w:tc>
          <w:tcPr>
            <w:tcW w:w="3528" w:type="dxa"/>
          </w:tcPr>
          <w:p w14:paraId="2A9A158F" w14:textId="77777777" w:rsidR="006B3AA5" w:rsidRPr="00645306" w:rsidRDefault="00031837"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Approved Subcontractors</w:t>
            </w:r>
          </w:p>
        </w:tc>
        <w:tc>
          <w:tcPr>
            <w:tcW w:w="2340" w:type="dxa"/>
          </w:tcPr>
          <w:p w14:paraId="7439C98A" w14:textId="77777777" w:rsidR="006B3AA5" w:rsidRPr="00645306" w:rsidRDefault="00031837"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Place of Registration</w:t>
            </w:r>
          </w:p>
        </w:tc>
      </w:tr>
      <w:tr w:rsidR="006B3AA5" w:rsidRPr="00645306" w14:paraId="15F2243B" w14:textId="77777777" w:rsidTr="006B3AA5">
        <w:trPr>
          <w:jc w:val="center"/>
        </w:trPr>
        <w:tc>
          <w:tcPr>
            <w:tcW w:w="2628" w:type="dxa"/>
          </w:tcPr>
          <w:p w14:paraId="582CF925"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3528" w:type="dxa"/>
          </w:tcPr>
          <w:p w14:paraId="505ED2DD"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2340" w:type="dxa"/>
          </w:tcPr>
          <w:p w14:paraId="60CC3AA1" w14:textId="77777777" w:rsidR="006B3AA5" w:rsidRPr="00645306" w:rsidRDefault="006B3AA5" w:rsidP="006B3AA5">
            <w:pPr>
              <w:tabs>
                <w:tab w:val="left" w:pos="3960"/>
              </w:tabs>
              <w:suppressAutoHyphens/>
              <w:spacing w:line="240" w:lineRule="auto"/>
              <w:rPr>
                <w:rFonts w:eastAsia="Times New Roman" w:cs="Times New Roman"/>
                <w:szCs w:val="20"/>
              </w:rPr>
            </w:pPr>
          </w:p>
        </w:tc>
      </w:tr>
      <w:tr w:rsidR="006B3AA5" w:rsidRPr="00645306" w14:paraId="44D289FC" w14:textId="77777777" w:rsidTr="006B3AA5">
        <w:trPr>
          <w:jc w:val="center"/>
        </w:trPr>
        <w:tc>
          <w:tcPr>
            <w:tcW w:w="2628" w:type="dxa"/>
          </w:tcPr>
          <w:p w14:paraId="0564BAF0"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3528" w:type="dxa"/>
          </w:tcPr>
          <w:p w14:paraId="046431F4"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2340" w:type="dxa"/>
          </w:tcPr>
          <w:p w14:paraId="12DD09ED" w14:textId="77777777" w:rsidR="006B3AA5" w:rsidRPr="00645306" w:rsidRDefault="006B3AA5" w:rsidP="006B3AA5">
            <w:pPr>
              <w:tabs>
                <w:tab w:val="left" w:pos="3960"/>
              </w:tabs>
              <w:suppressAutoHyphens/>
              <w:spacing w:line="240" w:lineRule="auto"/>
              <w:rPr>
                <w:rFonts w:eastAsia="Times New Roman" w:cs="Times New Roman"/>
                <w:szCs w:val="20"/>
              </w:rPr>
            </w:pPr>
          </w:p>
        </w:tc>
      </w:tr>
      <w:tr w:rsidR="006B3AA5" w:rsidRPr="00645306" w14:paraId="46A1BEC2" w14:textId="77777777" w:rsidTr="006B3AA5">
        <w:trPr>
          <w:jc w:val="center"/>
        </w:trPr>
        <w:tc>
          <w:tcPr>
            <w:tcW w:w="2628" w:type="dxa"/>
          </w:tcPr>
          <w:p w14:paraId="5C046DEC"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3528" w:type="dxa"/>
          </w:tcPr>
          <w:p w14:paraId="30F9EDB9"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2340" w:type="dxa"/>
          </w:tcPr>
          <w:p w14:paraId="7F2196C3" w14:textId="77777777" w:rsidR="006B3AA5" w:rsidRPr="00645306" w:rsidRDefault="006B3AA5" w:rsidP="006B3AA5">
            <w:pPr>
              <w:tabs>
                <w:tab w:val="left" w:pos="3960"/>
              </w:tabs>
              <w:suppressAutoHyphens/>
              <w:spacing w:line="240" w:lineRule="auto"/>
              <w:rPr>
                <w:rFonts w:eastAsia="Times New Roman" w:cs="Times New Roman"/>
                <w:szCs w:val="20"/>
              </w:rPr>
            </w:pPr>
          </w:p>
        </w:tc>
      </w:tr>
      <w:tr w:rsidR="006B3AA5" w:rsidRPr="00645306" w14:paraId="7B2F7316" w14:textId="77777777" w:rsidTr="006B3AA5">
        <w:trPr>
          <w:jc w:val="center"/>
        </w:trPr>
        <w:tc>
          <w:tcPr>
            <w:tcW w:w="2628" w:type="dxa"/>
          </w:tcPr>
          <w:p w14:paraId="4620057F"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3528" w:type="dxa"/>
          </w:tcPr>
          <w:p w14:paraId="557FBDFD"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2340" w:type="dxa"/>
          </w:tcPr>
          <w:p w14:paraId="20A87F7C" w14:textId="77777777" w:rsidR="006B3AA5" w:rsidRPr="00645306" w:rsidRDefault="006B3AA5" w:rsidP="006B3AA5">
            <w:pPr>
              <w:tabs>
                <w:tab w:val="left" w:pos="3960"/>
              </w:tabs>
              <w:suppressAutoHyphens/>
              <w:spacing w:line="240" w:lineRule="auto"/>
              <w:rPr>
                <w:rFonts w:eastAsia="Times New Roman" w:cs="Times New Roman"/>
                <w:szCs w:val="20"/>
              </w:rPr>
            </w:pPr>
          </w:p>
        </w:tc>
      </w:tr>
      <w:tr w:rsidR="006B3AA5" w:rsidRPr="00645306" w14:paraId="15C96342" w14:textId="77777777" w:rsidTr="006B3AA5">
        <w:trPr>
          <w:jc w:val="center"/>
        </w:trPr>
        <w:tc>
          <w:tcPr>
            <w:tcW w:w="2628" w:type="dxa"/>
          </w:tcPr>
          <w:p w14:paraId="665F184A"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3528" w:type="dxa"/>
          </w:tcPr>
          <w:p w14:paraId="6933AE1D"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2340" w:type="dxa"/>
          </w:tcPr>
          <w:p w14:paraId="7EAB8990" w14:textId="77777777" w:rsidR="006B3AA5" w:rsidRPr="00645306" w:rsidRDefault="006B3AA5" w:rsidP="006B3AA5">
            <w:pPr>
              <w:tabs>
                <w:tab w:val="left" w:pos="3960"/>
              </w:tabs>
              <w:suppressAutoHyphens/>
              <w:spacing w:line="240" w:lineRule="auto"/>
              <w:rPr>
                <w:rFonts w:eastAsia="Times New Roman" w:cs="Times New Roman"/>
                <w:szCs w:val="20"/>
              </w:rPr>
            </w:pPr>
          </w:p>
        </w:tc>
      </w:tr>
      <w:tr w:rsidR="006B3AA5" w:rsidRPr="00645306" w14:paraId="20342DB6" w14:textId="77777777" w:rsidTr="006B3AA5">
        <w:trPr>
          <w:jc w:val="center"/>
        </w:trPr>
        <w:tc>
          <w:tcPr>
            <w:tcW w:w="2628" w:type="dxa"/>
          </w:tcPr>
          <w:p w14:paraId="69F19DE3"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3528" w:type="dxa"/>
          </w:tcPr>
          <w:p w14:paraId="7542EF2B"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2340" w:type="dxa"/>
          </w:tcPr>
          <w:p w14:paraId="23DE3F6E" w14:textId="77777777" w:rsidR="006B3AA5" w:rsidRPr="00645306" w:rsidRDefault="006B3AA5" w:rsidP="006B3AA5">
            <w:pPr>
              <w:tabs>
                <w:tab w:val="left" w:pos="3960"/>
              </w:tabs>
              <w:suppressAutoHyphens/>
              <w:spacing w:line="240" w:lineRule="auto"/>
              <w:rPr>
                <w:rFonts w:eastAsia="Times New Roman" w:cs="Times New Roman"/>
                <w:szCs w:val="20"/>
              </w:rPr>
            </w:pPr>
          </w:p>
        </w:tc>
      </w:tr>
      <w:tr w:rsidR="006B3AA5" w:rsidRPr="00645306" w14:paraId="50F4A673" w14:textId="77777777" w:rsidTr="006B3AA5">
        <w:trPr>
          <w:jc w:val="center"/>
        </w:trPr>
        <w:tc>
          <w:tcPr>
            <w:tcW w:w="2628" w:type="dxa"/>
          </w:tcPr>
          <w:p w14:paraId="0CCA754A"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3528" w:type="dxa"/>
          </w:tcPr>
          <w:p w14:paraId="4E024703"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2340" w:type="dxa"/>
          </w:tcPr>
          <w:p w14:paraId="486B2198" w14:textId="77777777" w:rsidR="006B3AA5" w:rsidRPr="00645306" w:rsidRDefault="006B3AA5" w:rsidP="006B3AA5">
            <w:pPr>
              <w:tabs>
                <w:tab w:val="left" w:pos="3960"/>
              </w:tabs>
              <w:suppressAutoHyphens/>
              <w:spacing w:line="240" w:lineRule="auto"/>
              <w:rPr>
                <w:rFonts w:eastAsia="Times New Roman" w:cs="Times New Roman"/>
                <w:szCs w:val="20"/>
              </w:rPr>
            </w:pPr>
          </w:p>
        </w:tc>
      </w:tr>
    </w:tbl>
    <w:p w14:paraId="54A268A3" w14:textId="77777777" w:rsidR="006B3AA5" w:rsidRPr="00645306" w:rsidRDefault="006B3AA5" w:rsidP="006B3AA5">
      <w:pPr>
        <w:tabs>
          <w:tab w:val="left" w:pos="3960"/>
        </w:tabs>
        <w:suppressAutoHyphens/>
        <w:spacing w:line="240" w:lineRule="auto"/>
        <w:rPr>
          <w:rFonts w:eastAsia="Times New Roman" w:cs="Times New Roman"/>
          <w:szCs w:val="20"/>
        </w:rPr>
      </w:pPr>
    </w:p>
    <w:p w14:paraId="75950D67" w14:textId="77777777" w:rsidR="006B3AA5" w:rsidRPr="00645306" w:rsidRDefault="006B3AA5" w:rsidP="00D711C5">
      <w:pPr>
        <w:pStyle w:val="Heading3CFA"/>
      </w:pPr>
      <w:bookmarkStart w:id="3370" w:name="_Toc55404663"/>
      <w:bookmarkStart w:id="3371" w:name="_Toc55485458"/>
      <w:bookmarkStart w:id="3372" w:name="_Toc55493309"/>
      <w:bookmarkStart w:id="3373" w:name="_Toc55540986"/>
      <w:bookmarkStart w:id="3374" w:name="_Toc55561691"/>
      <w:bookmarkStart w:id="3375" w:name="_Toc55592252"/>
      <w:bookmarkStart w:id="3376" w:name="_Toc55760656"/>
      <w:bookmarkStart w:id="3377" w:name="_Toc55760978"/>
      <w:bookmarkStart w:id="3378" w:name="_Toc55765959"/>
      <w:bookmarkStart w:id="3379" w:name="_Toc55933391"/>
      <w:bookmarkStart w:id="3380" w:name="_Toc56639315"/>
      <w:bookmarkStart w:id="3381" w:name="_Toc58584699"/>
      <w:r w:rsidRPr="00645306">
        <w:lastRenderedPageBreak/>
        <w:t>Appendix 4.  Categories of Software</w:t>
      </w:r>
      <w:bookmarkEnd w:id="3370"/>
      <w:bookmarkEnd w:id="3371"/>
      <w:bookmarkEnd w:id="3372"/>
      <w:bookmarkEnd w:id="3373"/>
      <w:bookmarkEnd w:id="3374"/>
      <w:bookmarkEnd w:id="3375"/>
      <w:bookmarkEnd w:id="3376"/>
      <w:bookmarkEnd w:id="3377"/>
      <w:bookmarkEnd w:id="3378"/>
      <w:bookmarkEnd w:id="3379"/>
      <w:bookmarkEnd w:id="3380"/>
      <w:bookmarkEnd w:id="3381"/>
    </w:p>
    <w:p w14:paraId="7230209A" w14:textId="77777777" w:rsidR="006B3AA5" w:rsidRPr="00645306" w:rsidRDefault="006B3AA5" w:rsidP="006B3AA5">
      <w:pPr>
        <w:tabs>
          <w:tab w:val="left" w:pos="3960"/>
        </w:tabs>
        <w:suppressAutoHyphens/>
        <w:spacing w:line="240" w:lineRule="auto"/>
        <w:rPr>
          <w:rFonts w:eastAsia="Times New Roman" w:cs="Times New Roman"/>
          <w:szCs w:val="20"/>
        </w:rPr>
      </w:pPr>
    </w:p>
    <w:p w14:paraId="3B5F9B46"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The following table assigns each item of Software supplied and installed under the Contract to one of the three categories: (</w:t>
      </w:r>
      <w:proofErr w:type="spellStart"/>
      <w:r w:rsidRPr="00645306">
        <w:rPr>
          <w:rFonts w:eastAsia="Times New Roman" w:cs="Times New Roman"/>
          <w:szCs w:val="20"/>
        </w:rPr>
        <w:t>i</w:t>
      </w:r>
      <w:proofErr w:type="spellEnd"/>
      <w:r w:rsidRPr="00645306">
        <w:rPr>
          <w:rFonts w:eastAsia="Times New Roman" w:cs="Times New Roman"/>
          <w:szCs w:val="20"/>
        </w:rPr>
        <w:t>) System Software, (ii) General-Purpose Software, or (iii) Application Software; and to one of the two categories: (</w:t>
      </w:r>
      <w:proofErr w:type="spellStart"/>
      <w:r w:rsidRPr="00645306">
        <w:rPr>
          <w:rFonts w:eastAsia="Times New Roman" w:cs="Times New Roman"/>
          <w:szCs w:val="20"/>
        </w:rPr>
        <w:t>i</w:t>
      </w:r>
      <w:proofErr w:type="spellEnd"/>
      <w:r w:rsidRPr="00645306">
        <w:rPr>
          <w:rFonts w:eastAsia="Times New Roman" w:cs="Times New Roman"/>
          <w:szCs w:val="20"/>
        </w:rPr>
        <w:t>) Standard Software or (ii) Custom Software.</w:t>
      </w: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2" w:type="dxa"/>
          <w:right w:w="72" w:type="dxa"/>
        </w:tblCellMar>
        <w:tblLook w:val="0000" w:firstRow="0" w:lastRow="0" w:firstColumn="0" w:lastColumn="0" w:noHBand="0" w:noVBand="0"/>
      </w:tblPr>
      <w:tblGrid>
        <w:gridCol w:w="2304"/>
        <w:gridCol w:w="1224"/>
        <w:gridCol w:w="1224"/>
        <w:gridCol w:w="1224"/>
        <w:gridCol w:w="1224"/>
        <w:gridCol w:w="1224"/>
      </w:tblGrid>
      <w:tr w:rsidR="006B3AA5" w:rsidRPr="00645306" w14:paraId="2D66AD6B" w14:textId="77777777" w:rsidTr="006B3AA5">
        <w:trPr>
          <w:tblHeader/>
          <w:jc w:val="center"/>
        </w:trPr>
        <w:tc>
          <w:tcPr>
            <w:tcW w:w="2304" w:type="dxa"/>
          </w:tcPr>
          <w:p w14:paraId="5DD4927C"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3672" w:type="dxa"/>
            <w:gridSpan w:val="3"/>
          </w:tcPr>
          <w:p w14:paraId="3F0498E1" w14:textId="77777777" w:rsidR="006B3AA5" w:rsidRPr="00645306" w:rsidRDefault="006B3AA5" w:rsidP="006B3AA5">
            <w:pPr>
              <w:tabs>
                <w:tab w:val="left" w:pos="3960"/>
              </w:tabs>
              <w:suppressAutoHyphens/>
              <w:spacing w:line="240" w:lineRule="auto"/>
              <w:jc w:val="center"/>
              <w:rPr>
                <w:rFonts w:eastAsia="Times New Roman" w:cs="Times New Roman"/>
                <w:szCs w:val="20"/>
              </w:rPr>
            </w:pPr>
            <w:r w:rsidRPr="00645306">
              <w:rPr>
                <w:rFonts w:eastAsia="Times New Roman" w:cs="Times New Roman"/>
                <w:szCs w:val="20"/>
              </w:rPr>
              <w:t>(select one per item)</w:t>
            </w:r>
          </w:p>
        </w:tc>
        <w:tc>
          <w:tcPr>
            <w:tcW w:w="2448" w:type="dxa"/>
            <w:gridSpan w:val="2"/>
          </w:tcPr>
          <w:p w14:paraId="2E69D6EA" w14:textId="77777777" w:rsidR="006B3AA5" w:rsidRPr="00645306" w:rsidRDefault="006B3AA5" w:rsidP="006B3AA5">
            <w:pPr>
              <w:tabs>
                <w:tab w:val="left" w:pos="3960"/>
              </w:tabs>
              <w:suppressAutoHyphens/>
              <w:spacing w:line="240" w:lineRule="auto"/>
              <w:jc w:val="center"/>
              <w:rPr>
                <w:rFonts w:eastAsia="Times New Roman" w:cs="Times New Roman"/>
                <w:szCs w:val="20"/>
              </w:rPr>
            </w:pPr>
            <w:r w:rsidRPr="00645306">
              <w:rPr>
                <w:rFonts w:eastAsia="Times New Roman" w:cs="Times New Roman"/>
                <w:szCs w:val="20"/>
              </w:rPr>
              <w:t>(select one per item)</w:t>
            </w:r>
          </w:p>
        </w:tc>
      </w:tr>
      <w:tr w:rsidR="006B3AA5" w:rsidRPr="00645306" w14:paraId="51B61263" w14:textId="77777777" w:rsidTr="006B3AA5">
        <w:trPr>
          <w:tblHeader/>
          <w:jc w:val="center"/>
        </w:trPr>
        <w:tc>
          <w:tcPr>
            <w:tcW w:w="2304" w:type="dxa"/>
          </w:tcPr>
          <w:p w14:paraId="5717B69D" w14:textId="77777777" w:rsidR="006B3AA5" w:rsidRPr="00645306" w:rsidRDefault="006B3AA5" w:rsidP="006B3AA5">
            <w:pPr>
              <w:tabs>
                <w:tab w:val="left" w:pos="3960"/>
              </w:tabs>
              <w:suppressAutoHyphens/>
              <w:spacing w:line="240" w:lineRule="auto"/>
              <w:jc w:val="center"/>
              <w:rPr>
                <w:rFonts w:eastAsia="Times New Roman" w:cs="Times New Roman"/>
                <w:szCs w:val="20"/>
              </w:rPr>
            </w:pPr>
            <w:r w:rsidRPr="00645306">
              <w:rPr>
                <w:rFonts w:eastAsia="Times New Roman" w:cs="Times New Roman"/>
                <w:szCs w:val="20"/>
              </w:rPr>
              <w:br/>
            </w:r>
            <w:r w:rsidRPr="00645306">
              <w:rPr>
                <w:rFonts w:eastAsia="Times New Roman" w:cs="Times New Roman"/>
                <w:szCs w:val="20"/>
              </w:rPr>
              <w:br/>
              <w:t>Software Item</w:t>
            </w:r>
          </w:p>
        </w:tc>
        <w:tc>
          <w:tcPr>
            <w:tcW w:w="1224" w:type="dxa"/>
          </w:tcPr>
          <w:p w14:paraId="43C58F95" w14:textId="77777777" w:rsidR="006B3AA5" w:rsidRPr="00645306" w:rsidRDefault="006B3AA5" w:rsidP="006B3AA5">
            <w:pPr>
              <w:tabs>
                <w:tab w:val="left" w:pos="3960"/>
              </w:tabs>
              <w:suppressAutoHyphens/>
              <w:spacing w:line="240" w:lineRule="auto"/>
              <w:jc w:val="center"/>
              <w:rPr>
                <w:rFonts w:eastAsia="Times New Roman" w:cs="Times New Roman"/>
                <w:szCs w:val="20"/>
              </w:rPr>
            </w:pPr>
            <w:r w:rsidRPr="00645306">
              <w:rPr>
                <w:rFonts w:eastAsia="Times New Roman" w:cs="Times New Roman"/>
                <w:szCs w:val="20"/>
              </w:rPr>
              <w:br/>
              <w:t>System Software</w:t>
            </w:r>
          </w:p>
        </w:tc>
        <w:tc>
          <w:tcPr>
            <w:tcW w:w="1224" w:type="dxa"/>
          </w:tcPr>
          <w:p w14:paraId="0D222C36" w14:textId="77777777" w:rsidR="006B3AA5" w:rsidRPr="00645306" w:rsidRDefault="006B3AA5" w:rsidP="006B3AA5">
            <w:pPr>
              <w:tabs>
                <w:tab w:val="left" w:pos="3960"/>
              </w:tabs>
              <w:suppressAutoHyphens/>
              <w:spacing w:line="240" w:lineRule="auto"/>
              <w:jc w:val="center"/>
              <w:rPr>
                <w:rFonts w:eastAsia="Times New Roman" w:cs="Times New Roman"/>
                <w:szCs w:val="20"/>
              </w:rPr>
            </w:pPr>
            <w:r w:rsidRPr="00645306">
              <w:rPr>
                <w:rFonts w:eastAsia="Times New Roman" w:cs="Times New Roman"/>
                <w:szCs w:val="20"/>
              </w:rPr>
              <w:t>General-Purpose Software</w:t>
            </w:r>
          </w:p>
        </w:tc>
        <w:tc>
          <w:tcPr>
            <w:tcW w:w="1224" w:type="dxa"/>
          </w:tcPr>
          <w:p w14:paraId="7306C85D" w14:textId="77777777" w:rsidR="006B3AA5" w:rsidRPr="00645306" w:rsidRDefault="006B3AA5" w:rsidP="006B3AA5">
            <w:pPr>
              <w:tabs>
                <w:tab w:val="left" w:pos="3960"/>
              </w:tabs>
              <w:suppressAutoHyphens/>
              <w:spacing w:line="240" w:lineRule="auto"/>
              <w:jc w:val="center"/>
              <w:rPr>
                <w:rFonts w:eastAsia="Times New Roman" w:cs="Times New Roman"/>
                <w:szCs w:val="20"/>
              </w:rPr>
            </w:pPr>
            <w:r w:rsidRPr="00645306">
              <w:rPr>
                <w:rFonts w:eastAsia="Times New Roman" w:cs="Times New Roman"/>
                <w:szCs w:val="20"/>
              </w:rPr>
              <w:br/>
              <w:t>Application Software</w:t>
            </w:r>
          </w:p>
        </w:tc>
        <w:tc>
          <w:tcPr>
            <w:tcW w:w="1224" w:type="dxa"/>
          </w:tcPr>
          <w:p w14:paraId="66419331" w14:textId="77777777" w:rsidR="006B3AA5" w:rsidRPr="00645306" w:rsidRDefault="006B3AA5" w:rsidP="006B3AA5">
            <w:pPr>
              <w:tabs>
                <w:tab w:val="left" w:pos="3960"/>
              </w:tabs>
              <w:suppressAutoHyphens/>
              <w:spacing w:line="240" w:lineRule="auto"/>
              <w:jc w:val="center"/>
              <w:rPr>
                <w:rFonts w:eastAsia="Times New Roman" w:cs="Times New Roman"/>
                <w:szCs w:val="20"/>
              </w:rPr>
            </w:pPr>
            <w:r w:rsidRPr="00645306">
              <w:rPr>
                <w:rFonts w:eastAsia="Times New Roman" w:cs="Times New Roman"/>
                <w:szCs w:val="20"/>
              </w:rPr>
              <w:br/>
              <w:t>Standard Software</w:t>
            </w:r>
          </w:p>
        </w:tc>
        <w:tc>
          <w:tcPr>
            <w:tcW w:w="1224" w:type="dxa"/>
          </w:tcPr>
          <w:p w14:paraId="7CB89EEE" w14:textId="77777777" w:rsidR="006B3AA5" w:rsidRPr="00645306" w:rsidRDefault="006B3AA5" w:rsidP="006B3AA5">
            <w:pPr>
              <w:tabs>
                <w:tab w:val="left" w:pos="3960"/>
              </w:tabs>
              <w:suppressAutoHyphens/>
              <w:spacing w:line="240" w:lineRule="auto"/>
              <w:jc w:val="center"/>
              <w:rPr>
                <w:rFonts w:eastAsia="Times New Roman" w:cs="Times New Roman"/>
                <w:szCs w:val="20"/>
              </w:rPr>
            </w:pPr>
            <w:r w:rsidRPr="00645306">
              <w:rPr>
                <w:rFonts w:eastAsia="Times New Roman" w:cs="Times New Roman"/>
                <w:szCs w:val="20"/>
              </w:rPr>
              <w:br/>
              <w:t>Custom Software</w:t>
            </w:r>
          </w:p>
        </w:tc>
      </w:tr>
      <w:tr w:rsidR="006B3AA5" w:rsidRPr="00645306" w14:paraId="00960AE5" w14:textId="77777777" w:rsidTr="006B3AA5">
        <w:trPr>
          <w:tblHeader/>
          <w:jc w:val="center"/>
        </w:trPr>
        <w:tc>
          <w:tcPr>
            <w:tcW w:w="2304" w:type="dxa"/>
          </w:tcPr>
          <w:p w14:paraId="50EC389B"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1224" w:type="dxa"/>
          </w:tcPr>
          <w:p w14:paraId="11446795"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1224" w:type="dxa"/>
          </w:tcPr>
          <w:p w14:paraId="0846675E"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1224" w:type="dxa"/>
          </w:tcPr>
          <w:p w14:paraId="0FF84962"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1224" w:type="dxa"/>
          </w:tcPr>
          <w:p w14:paraId="4323EBF9"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1224" w:type="dxa"/>
          </w:tcPr>
          <w:p w14:paraId="54209236" w14:textId="77777777" w:rsidR="006B3AA5" w:rsidRPr="00645306" w:rsidRDefault="006B3AA5" w:rsidP="006B3AA5">
            <w:pPr>
              <w:tabs>
                <w:tab w:val="left" w:pos="3960"/>
              </w:tabs>
              <w:suppressAutoHyphens/>
              <w:spacing w:line="240" w:lineRule="auto"/>
              <w:rPr>
                <w:rFonts w:eastAsia="Times New Roman" w:cs="Times New Roman"/>
                <w:szCs w:val="20"/>
              </w:rPr>
            </w:pPr>
          </w:p>
        </w:tc>
      </w:tr>
      <w:tr w:rsidR="006B3AA5" w:rsidRPr="00645306" w14:paraId="3D8E26FE" w14:textId="77777777" w:rsidTr="006B3AA5">
        <w:trPr>
          <w:jc w:val="center"/>
        </w:trPr>
        <w:tc>
          <w:tcPr>
            <w:tcW w:w="2304" w:type="dxa"/>
          </w:tcPr>
          <w:p w14:paraId="172CAE8A"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1224" w:type="dxa"/>
          </w:tcPr>
          <w:p w14:paraId="28309237"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1224" w:type="dxa"/>
          </w:tcPr>
          <w:p w14:paraId="6A662228"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1224" w:type="dxa"/>
          </w:tcPr>
          <w:p w14:paraId="6B393660"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1224" w:type="dxa"/>
          </w:tcPr>
          <w:p w14:paraId="0CE8014E"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1224" w:type="dxa"/>
          </w:tcPr>
          <w:p w14:paraId="3B86CDB3" w14:textId="77777777" w:rsidR="006B3AA5" w:rsidRPr="00645306" w:rsidRDefault="006B3AA5" w:rsidP="006B3AA5">
            <w:pPr>
              <w:tabs>
                <w:tab w:val="left" w:pos="3960"/>
              </w:tabs>
              <w:suppressAutoHyphens/>
              <w:spacing w:line="240" w:lineRule="auto"/>
              <w:rPr>
                <w:rFonts w:eastAsia="Times New Roman" w:cs="Times New Roman"/>
                <w:szCs w:val="20"/>
              </w:rPr>
            </w:pPr>
          </w:p>
        </w:tc>
      </w:tr>
      <w:tr w:rsidR="006B3AA5" w:rsidRPr="00645306" w14:paraId="2736CC56" w14:textId="77777777" w:rsidTr="006B3AA5">
        <w:trPr>
          <w:jc w:val="center"/>
        </w:trPr>
        <w:tc>
          <w:tcPr>
            <w:tcW w:w="2304" w:type="dxa"/>
          </w:tcPr>
          <w:p w14:paraId="117AA562"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1224" w:type="dxa"/>
          </w:tcPr>
          <w:p w14:paraId="2927628A"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1224" w:type="dxa"/>
          </w:tcPr>
          <w:p w14:paraId="66FC1BFA" w14:textId="77777777" w:rsidR="006B3AA5" w:rsidRPr="00645306" w:rsidRDefault="006B3AA5" w:rsidP="006B3AA5">
            <w:pPr>
              <w:tabs>
                <w:tab w:val="left" w:pos="3960"/>
              </w:tabs>
              <w:suppressAutoHyphens/>
              <w:spacing w:line="240" w:lineRule="auto"/>
              <w:rPr>
                <w:rFonts w:eastAsia="Times New Roman" w:cs="Times New Roman"/>
                <w:spacing w:val="-2"/>
                <w:szCs w:val="20"/>
              </w:rPr>
            </w:pPr>
          </w:p>
        </w:tc>
        <w:tc>
          <w:tcPr>
            <w:tcW w:w="1224" w:type="dxa"/>
          </w:tcPr>
          <w:p w14:paraId="70CA2979"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1224" w:type="dxa"/>
          </w:tcPr>
          <w:p w14:paraId="16A5F721"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1224" w:type="dxa"/>
          </w:tcPr>
          <w:p w14:paraId="78065D50" w14:textId="77777777" w:rsidR="006B3AA5" w:rsidRPr="00645306" w:rsidRDefault="006B3AA5" w:rsidP="006B3AA5">
            <w:pPr>
              <w:tabs>
                <w:tab w:val="left" w:pos="3960"/>
              </w:tabs>
              <w:suppressAutoHyphens/>
              <w:spacing w:line="240" w:lineRule="auto"/>
              <w:rPr>
                <w:rFonts w:eastAsia="Times New Roman" w:cs="Times New Roman"/>
                <w:szCs w:val="20"/>
              </w:rPr>
            </w:pPr>
          </w:p>
        </w:tc>
      </w:tr>
      <w:tr w:rsidR="006B3AA5" w:rsidRPr="00645306" w14:paraId="4BD4D27E" w14:textId="77777777" w:rsidTr="006B3AA5">
        <w:trPr>
          <w:jc w:val="center"/>
        </w:trPr>
        <w:tc>
          <w:tcPr>
            <w:tcW w:w="2304" w:type="dxa"/>
          </w:tcPr>
          <w:p w14:paraId="7C49C5E5"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1224" w:type="dxa"/>
          </w:tcPr>
          <w:p w14:paraId="3539ED69"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1224" w:type="dxa"/>
          </w:tcPr>
          <w:p w14:paraId="0A559B81"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1224" w:type="dxa"/>
          </w:tcPr>
          <w:p w14:paraId="113B6CD9"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1224" w:type="dxa"/>
          </w:tcPr>
          <w:p w14:paraId="2FCB7129"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1224" w:type="dxa"/>
          </w:tcPr>
          <w:p w14:paraId="2AC111CE" w14:textId="77777777" w:rsidR="006B3AA5" w:rsidRPr="00645306" w:rsidRDefault="006B3AA5" w:rsidP="006B3AA5">
            <w:pPr>
              <w:tabs>
                <w:tab w:val="left" w:pos="3960"/>
              </w:tabs>
              <w:suppressAutoHyphens/>
              <w:spacing w:line="240" w:lineRule="auto"/>
              <w:rPr>
                <w:rFonts w:eastAsia="Times New Roman" w:cs="Times New Roman"/>
                <w:szCs w:val="20"/>
              </w:rPr>
            </w:pPr>
          </w:p>
        </w:tc>
      </w:tr>
      <w:tr w:rsidR="006B3AA5" w:rsidRPr="00645306" w14:paraId="411A7B48" w14:textId="77777777" w:rsidTr="006B3AA5">
        <w:trPr>
          <w:jc w:val="center"/>
        </w:trPr>
        <w:tc>
          <w:tcPr>
            <w:tcW w:w="2304" w:type="dxa"/>
          </w:tcPr>
          <w:p w14:paraId="3E9C10A1"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1224" w:type="dxa"/>
          </w:tcPr>
          <w:p w14:paraId="0436B6B3"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1224" w:type="dxa"/>
          </w:tcPr>
          <w:p w14:paraId="420BAC12"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1224" w:type="dxa"/>
          </w:tcPr>
          <w:p w14:paraId="54D50D79"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1224" w:type="dxa"/>
          </w:tcPr>
          <w:p w14:paraId="0C72BA1F"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1224" w:type="dxa"/>
          </w:tcPr>
          <w:p w14:paraId="285ADE9A" w14:textId="77777777" w:rsidR="006B3AA5" w:rsidRPr="00645306" w:rsidRDefault="006B3AA5" w:rsidP="006B3AA5">
            <w:pPr>
              <w:tabs>
                <w:tab w:val="left" w:pos="3960"/>
              </w:tabs>
              <w:suppressAutoHyphens/>
              <w:spacing w:line="240" w:lineRule="auto"/>
              <w:rPr>
                <w:rFonts w:eastAsia="Times New Roman" w:cs="Times New Roman"/>
                <w:szCs w:val="20"/>
              </w:rPr>
            </w:pPr>
          </w:p>
        </w:tc>
      </w:tr>
      <w:tr w:rsidR="006B3AA5" w:rsidRPr="00645306" w14:paraId="1933720B" w14:textId="77777777" w:rsidTr="006B3AA5">
        <w:trPr>
          <w:jc w:val="center"/>
        </w:trPr>
        <w:tc>
          <w:tcPr>
            <w:tcW w:w="2304" w:type="dxa"/>
          </w:tcPr>
          <w:p w14:paraId="2FF861FB"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1224" w:type="dxa"/>
          </w:tcPr>
          <w:p w14:paraId="66D3B871"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1224" w:type="dxa"/>
          </w:tcPr>
          <w:p w14:paraId="6357B438"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1224" w:type="dxa"/>
          </w:tcPr>
          <w:p w14:paraId="36A9BB23"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1224" w:type="dxa"/>
          </w:tcPr>
          <w:p w14:paraId="287CEBAF"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1224" w:type="dxa"/>
          </w:tcPr>
          <w:p w14:paraId="5B6A545E" w14:textId="77777777" w:rsidR="006B3AA5" w:rsidRPr="00645306" w:rsidRDefault="006B3AA5" w:rsidP="006B3AA5">
            <w:pPr>
              <w:tabs>
                <w:tab w:val="left" w:pos="3960"/>
              </w:tabs>
              <w:suppressAutoHyphens/>
              <w:spacing w:line="240" w:lineRule="auto"/>
              <w:rPr>
                <w:rFonts w:eastAsia="Times New Roman" w:cs="Times New Roman"/>
                <w:szCs w:val="20"/>
              </w:rPr>
            </w:pPr>
          </w:p>
        </w:tc>
      </w:tr>
      <w:tr w:rsidR="006B3AA5" w:rsidRPr="00645306" w14:paraId="2FDC3429" w14:textId="77777777" w:rsidTr="006B3AA5">
        <w:trPr>
          <w:jc w:val="center"/>
        </w:trPr>
        <w:tc>
          <w:tcPr>
            <w:tcW w:w="2304" w:type="dxa"/>
          </w:tcPr>
          <w:p w14:paraId="65AAC5F1"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1224" w:type="dxa"/>
          </w:tcPr>
          <w:p w14:paraId="6378A65C"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1224" w:type="dxa"/>
          </w:tcPr>
          <w:p w14:paraId="26930246"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1224" w:type="dxa"/>
          </w:tcPr>
          <w:p w14:paraId="70CAEBA7"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1224" w:type="dxa"/>
          </w:tcPr>
          <w:p w14:paraId="33BF56A9"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1224" w:type="dxa"/>
          </w:tcPr>
          <w:p w14:paraId="4E6C67F0" w14:textId="77777777" w:rsidR="006B3AA5" w:rsidRPr="00645306" w:rsidRDefault="006B3AA5" w:rsidP="006B3AA5">
            <w:pPr>
              <w:tabs>
                <w:tab w:val="left" w:pos="3960"/>
              </w:tabs>
              <w:suppressAutoHyphens/>
              <w:spacing w:line="240" w:lineRule="auto"/>
              <w:rPr>
                <w:rFonts w:eastAsia="Times New Roman" w:cs="Times New Roman"/>
                <w:szCs w:val="20"/>
              </w:rPr>
            </w:pPr>
          </w:p>
        </w:tc>
      </w:tr>
      <w:tr w:rsidR="006B3AA5" w:rsidRPr="00645306" w14:paraId="1699560F" w14:textId="77777777" w:rsidTr="006B3AA5">
        <w:trPr>
          <w:jc w:val="center"/>
        </w:trPr>
        <w:tc>
          <w:tcPr>
            <w:tcW w:w="2304" w:type="dxa"/>
          </w:tcPr>
          <w:p w14:paraId="2DC9D7CC"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1224" w:type="dxa"/>
          </w:tcPr>
          <w:p w14:paraId="33686ADA"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1224" w:type="dxa"/>
          </w:tcPr>
          <w:p w14:paraId="47D7FA72"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1224" w:type="dxa"/>
          </w:tcPr>
          <w:p w14:paraId="43AFCBAB"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1224" w:type="dxa"/>
          </w:tcPr>
          <w:p w14:paraId="4A253A4F"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1224" w:type="dxa"/>
          </w:tcPr>
          <w:p w14:paraId="113AC4B7" w14:textId="77777777" w:rsidR="006B3AA5" w:rsidRPr="00645306" w:rsidRDefault="006B3AA5" w:rsidP="006B3AA5">
            <w:pPr>
              <w:tabs>
                <w:tab w:val="left" w:pos="3960"/>
              </w:tabs>
              <w:suppressAutoHyphens/>
              <w:spacing w:line="240" w:lineRule="auto"/>
              <w:rPr>
                <w:rFonts w:eastAsia="Times New Roman" w:cs="Times New Roman"/>
                <w:szCs w:val="20"/>
              </w:rPr>
            </w:pPr>
          </w:p>
        </w:tc>
      </w:tr>
      <w:tr w:rsidR="006B3AA5" w:rsidRPr="00645306" w14:paraId="72A95517" w14:textId="77777777" w:rsidTr="006B3AA5">
        <w:trPr>
          <w:jc w:val="center"/>
        </w:trPr>
        <w:tc>
          <w:tcPr>
            <w:tcW w:w="2304" w:type="dxa"/>
          </w:tcPr>
          <w:p w14:paraId="13872C0F"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1224" w:type="dxa"/>
          </w:tcPr>
          <w:p w14:paraId="43B1EE2D"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1224" w:type="dxa"/>
          </w:tcPr>
          <w:p w14:paraId="1C0B0D11"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1224" w:type="dxa"/>
          </w:tcPr>
          <w:p w14:paraId="6F00FB0C"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1224" w:type="dxa"/>
          </w:tcPr>
          <w:p w14:paraId="13ABEC34"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1224" w:type="dxa"/>
          </w:tcPr>
          <w:p w14:paraId="45914FA5" w14:textId="77777777" w:rsidR="006B3AA5" w:rsidRPr="00645306" w:rsidRDefault="006B3AA5" w:rsidP="006B3AA5">
            <w:pPr>
              <w:tabs>
                <w:tab w:val="left" w:pos="3960"/>
              </w:tabs>
              <w:suppressAutoHyphens/>
              <w:spacing w:line="240" w:lineRule="auto"/>
              <w:rPr>
                <w:rFonts w:eastAsia="Times New Roman" w:cs="Times New Roman"/>
                <w:szCs w:val="20"/>
              </w:rPr>
            </w:pPr>
          </w:p>
        </w:tc>
      </w:tr>
      <w:tr w:rsidR="006B3AA5" w:rsidRPr="00645306" w14:paraId="220964ED" w14:textId="77777777" w:rsidTr="006B3AA5">
        <w:trPr>
          <w:jc w:val="center"/>
        </w:trPr>
        <w:tc>
          <w:tcPr>
            <w:tcW w:w="2304" w:type="dxa"/>
          </w:tcPr>
          <w:p w14:paraId="65323FA0"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1224" w:type="dxa"/>
          </w:tcPr>
          <w:p w14:paraId="53BFC919"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1224" w:type="dxa"/>
          </w:tcPr>
          <w:p w14:paraId="7F92941A"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1224" w:type="dxa"/>
          </w:tcPr>
          <w:p w14:paraId="3548A959"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1224" w:type="dxa"/>
          </w:tcPr>
          <w:p w14:paraId="3F959792"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1224" w:type="dxa"/>
          </w:tcPr>
          <w:p w14:paraId="68E48684" w14:textId="77777777" w:rsidR="006B3AA5" w:rsidRPr="00645306" w:rsidRDefault="006B3AA5" w:rsidP="006B3AA5">
            <w:pPr>
              <w:tabs>
                <w:tab w:val="left" w:pos="3960"/>
              </w:tabs>
              <w:suppressAutoHyphens/>
              <w:spacing w:line="240" w:lineRule="auto"/>
              <w:rPr>
                <w:rFonts w:eastAsia="Times New Roman" w:cs="Times New Roman"/>
                <w:szCs w:val="20"/>
              </w:rPr>
            </w:pPr>
          </w:p>
        </w:tc>
      </w:tr>
      <w:tr w:rsidR="006B3AA5" w:rsidRPr="00645306" w14:paraId="1C17DA60" w14:textId="77777777" w:rsidTr="006B3AA5">
        <w:trPr>
          <w:jc w:val="center"/>
        </w:trPr>
        <w:tc>
          <w:tcPr>
            <w:tcW w:w="2304" w:type="dxa"/>
          </w:tcPr>
          <w:p w14:paraId="5D718BF2"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1224" w:type="dxa"/>
          </w:tcPr>
          <w:p w14:paraId="6812B76D"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1224" w:type="dxa"/>
          </w:tcPr>
          <w:p w14:paraId="3113BBBF"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1224" w:type="dxa"/>
          </w:tcPr>
          <w:p w14:paraId="5D165E7C"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1224" w:type="dxa"/>
          </w:tcPr>
          <w:p w14:paraId="3E339B8E"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1224" w:type="dxa"/>
          </w:tcPr>
          <w:p w14:paraId="5CE36EA0" w14:textId="77777777" w:rsidR="006B3AA5" w:rsidRPr="00645306" w:rsidRDefault="006B3AA5" w:rsidP="006B3AA5">
            <w:pPr>
              <w:tabs>
                <w:tab w:val="left" w:pos="3960"/>
              </w:tabs>
              <w:suppressAutoHyphens/>
              <w:spacing w:line="240" w:lineRule="auto"/>
              <w:rPr>
                <w:rFonts w:eastAsia="Times New Roman" w:cs="Times New Roman"/>
                <w:szCs w:val="20"/>
              </w:rPr>
            </w:pPr>
          </w:p>
        </w:tc>
      </w:tr>
      <w:tr w:rsidR="006B3AA5" w:rsidRPr="00645306" w14:paraId="401FE5D4" w14:textId="77777777" w:rsidTr="006B3AA5">
        <w:trPr>
          <w:jc w:val="center"/>
        </w:trPr>
        <w:tc>
          <w:tcPr>
            <w:tcW w:w="2304" w:type="dxa"/>
          </w:tcPr>
          <w:p w14:paraId="5A215E14"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1224" w:type="dxa"/>
          </w:tcPr>
          <w:p w14:paraId="4D2310DD"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1224" w:type="dxa"/>
          </w:tcPr>
          <w:p w14:paraId="554AC1D4"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1224" w:type="dxa"/>
          </w:tcPr>
          <w:p w14:paraId="2FFAD029"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1224" w:type="dxa"/>
          </w:tcPr>
          <w:p w14:paraId="44108F2F"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1224" w:type="dxa"/>
          </w:tcPr>
          <w:p w14:paraId="4A51D331" w14:textId="77777777" w:rsidR="006B3AA5" w:rsidRPr="00645306" w:rsidRDefault="006B3AA5" w:rsidP="006B3AA5">
            <w:pPr>
              <w:tabs>
                <w:tab w:val="left" w:pos="3960"/>
              </w:tabs>
              <w:suppressAutoHyphens/>
              <w:spacing w:line="240" w:lineRule="auto"/>
              <w:rPr>
                <w:rFonts w:eastAsia="Times New Roman" w:cs="Times New Roman"/>
                <w:szCs w:val="20"/>
              </w:rPr>
            </w:pPr>
          </w:p>
        </w:tc>
      </w:tr>
      <w:tr w:rsidR="006B3AA5" w:rsidRPr="00645306" w14:paraId="0F74DB38" w14:textId="77777777" w:rsidTr="006B3AA5">
        <w:trPr>
          <w:jc w:val="center"/>
        </w:trPr>
        <w:tc>
          <w:tcPr>
            <w:tcW w:w="2304" w:type="dxa"/>
          </w:tcPr>
          <w:p w14:paraId="22C0C67E"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1224" w:type="dxa"/>
          </w:tcPr>
          <w:p w14:paraId="588B8665"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1224" w:type="dxa"/>
          </w:tcPr>
          <w:p w14:paraId="7BAFBA7D"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1224" w:type="dxa"/>
          </w:tcPr>
          <w:p w14:paraId="1F923989"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1224" w:type="dxa"/>
          </w:tcPr>
          <w:p w14:paraId="47B5F471"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1224" w:type="dxa"/>
          </w:tcPr>
          <w:p w14:paraId="2A6F6B51" w14:textId="77777777" w:rsidR="006B3AA5" w:rsidRPr="00645306" w:rsidRDefault="006B3AA5" w:rsidP="006B3AA5">
            <w:pPr>
              <w:tabs>
                <w:tab w:val="left" w:pos="3960"/>
              </w:tabs>
              <w:suppressAutoHyphens/>
              <w:spacing w:line="240" w:lineRule="auto"/>
              <w:rPr>
                <w:rFonts w:eastAsia="Times New Roman" w:cs="Times New Roman"/>
                <w:szCs w:val="20"/>
              </w:rPr>
            </w:pPr>
          </w:p>
        </w:tc>
      </w:tr>
      <w:tr w:rsidR="006B3AA5" w:rsidRPr="00645306" w14:paraId="07ED0FD4" w14:textId="77777777" w:rsidTr="006B3AA5">
        <w:trPr>
          <w:jc w:val="center"/>
        </w:trPr>
        <w:tc>
          <w:tcPr>
            <w:tcW w:w="2304" w:type="dxa"/>
          </w:tcPr>
          <w:p w14:paraId="110AB030"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1224" w:type="dxa"/>
          </w:tcPr>
          <w:p w14:paraId="6215E7CB"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1224" w:type="dxa"/>
          </w:tcPr>
          <w:p w14:paraId="7D6A4616"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1224" w:type="dxa"/>
          </w:tcPr>
          <w:p w14:paraId="710FB70B"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1224" w:type="dxa"/>
          </w:tcPr>
          <w:p w14:paraId="02EE2759" w14:textId="77777777" w:rsidR="006B3AA5" w:rsidRPr="00645306" w:rsidRDefault="006B3AA5" w:rsidP="006B3AA5">
            <w:pPr>
              <w:tabs>
                <w:tab w:val="left" w:pos="3960"/>
              </w:tabs>
              <w:suppressAutoHyphens/>
              <w:spacing w:line="240" w:lineRule="auto"/>
              <w:rPr>
                <w:rFonts w:eastAsia="Times New Roman" w:cs="Times New Roman"/>
                <w:szCs w:val="20"/>
              </w:rPr>
            </w:pPr>
          </w:p>
        </w:tc>
        <w:tc>
          <w:tcPr>
            <w:tcW w:w="1224" w:type="dxa"/>
          </w:tcPr>
          <w:p w14:paraId="056828AC" w14:textId="77777777" w:rsidR="006B3AA5" w:rsidRPr="00645306" w:rsidRDefault="006B3AA5" w:rsidP="006B3AA5">
            <w:pPr>
              <w:tabs>
                <w:tab w:val="left" w:pos="3960"/>
              </w:tabs>
              <w:suppressAutoHyphens/>
              <w:spacing w:line="240" w:lineRule="auto"/>
              <w:rPr>
                <w:rFonts w:eastAsia="Times New Roman" w:cs="Times New Roman"/>
                <w:szCs w:val="20"/>
              </w:rPr>
            </w:pPr>
          </w:p>
        </w:tc>
      </w:tr>
    </w:tbl>
    <w:p w14:paraId="2C84EB1C" w14:textId="77777777" w:rsidR="006B3AA5" w:rsidRPr="00645306" w:rsidRDefault="006B3AA5" w:rsidP="006B3AA5">
      <w:pPr>
        <w:tabs>
          <w:tab w:val="left" w:pos="3960"/>
        </w:tabs>
        <w:suppressAutoHyphens/>
        <w:spacing w:line="240" w:lineRule="auto"/>
        <w:rPr>
          <w:rFonts w:eastAsia="Times New Roman" w:cs="Times New Roman"/>
          <w:szCs w:val="20"/>
        </w:rPr>
      </w:pPr>
    </w:p>
    <w:p w14:paraId="023C571D" w14:textId="77777777" w:rsidR="006B3AA5" w:rsidRPr="00645306" w:rsidRDefault="006B3AA5" w:rsidP="00D711C5">
      <w:pPr>
        <w:pStyle w:val="Heading3CFA"/>
      </w:pPr>
      <w:bookmarkStart w:id="3382" w:name="_Toc55404664"/>
      <w:bookmarkStart w:id="3383" w:name="_Toc55485459"/>
      <w:bookmarkStart w:id="3384" w:name="_Toc55493310"/>
      <w:bookmarkStart w:id="3385" w:name="_Toc55540987"/>
      <w:bookmarkStart w:id="3386" w:name="_Toc55561692"/>
      <w:bookmarkStart w:id="3387" w:name="_Toc55592253"/>
      <w:bookmarkStart w:id="3388" w:name="_Toc55760657"/>
      <w:bookmarkStart w:id="3389" w:name="_Toc55760979"/>
      <w:bookmarkStart w:id="3390" w:name="_Toc55765960"/>
      <w:bookmarkStart w:id="3391" w:name="_Toc55933392"/>
      <w:bookmarkStart w:id="3392" w:name="_Toc56639316"/>
      <w:bookmarkStart w:id="3393" w:name="_Toc58584700"/>
      <w:r w:rsidRPr="00645306">
        <w:lastRenderedPageBreak/>
        <w:t>Appendix 5.  Custom Materials</w:t>
      </w:r>
      <w:bookmarkEnd w:id="3382"/>
      <w:bookmarkEnd w:id="3383"/>
      <w:bookmarkEnd w:id="3384"/>
      <w:bookmarkEnd w:id="3385"/>
      <w:bookmarkEnd w:id="3386"/>
      <w:bookmarkEnd w:id="3387"/>
      <w:bookmarkEnd w:id="3388"/>
      <w:bookmarkEnd w:id="3389"/>
      <w:bookmarkEnd w:id="3390"/>
      <w:bookmarkEnd w:id="3391"/>
      <w:bookmarkEnd w:id="3392"/>
      <w:bookmarkEnd w:id="3393"/>
    </w:p>
    <w:p w14:paraId="5FE69A1F" w14:textId="77777777" w:rsidR="006B3AA5" w:rsidRPr="00645306" w:rsidRDefault="006B3AA5" w:rsidP="006B3AA5">
      <w:pPr>
        <w:tabs>
          <w:tab w:val="left" w:pos="3960"/>
        </w:tabs>
        <w:suppressAutoHyphens/>
        <w:spacing w:line="240" w:lineRule="auto"/>
        <w:rPr>
          <w:rFonts w:eastAsia="Times New Roman" w:cs="Times New Roman"/>
          <w:szCs w:val="20"/>
        </w:rPr>
      </w:pPr>
    </w:p>
    <w:p w14:paraId="2CB38602"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 xml:space="preserve">The follow table specifies the Custom Materials the Supplier will provide under the Contract.  </w:t>
      </w:r>
    </w:p>
    <w:p w14:paraId="7E28D709" w14:textId="77777777" w:rsidR="006B3AA5" w:rsidRPr="00645306" w:rsidRDefault="006B3AA5" w:rsidP="006B3AA5">
      <w:pPr>
        <w:tabs>
          <w:tab w:val="left" w:pos="3960"/>
        </w:tabs>
        <w:suppressAutoHyphens/>
        <w:spacing w:line="240" w:lineRule="auto"/>
        <w:rPr>
          <w:rFonts w:eastAsia="Times New Roman" w:cs="Times New Roman"/>
          <w:szCs w:val="20"/>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8280"/>
      </w:tblGrid>
      <w:tr w:rsidR="006B3AA5" w:rsidRPr="00645306" w14:paraId="2D152631" w14:textId="77777777" w:rsidTr="006B3AA5">
        <w:trPr>
          <w:jc w:val="center"/>
        </w:trPr>
        <w:tc>
          <w:tcPr>
            <w:tcW w:w="8280" w:type="dxa"/>
          </w:tcPr>
          <w:p w14:paraId="7FCE6C14" w14:textId="77777777" w:rsidR="006B3AA5" w:rsidRPr="00645306" w:rsidRDefault="006B3AA5" w:rsidP="006B3AA5">
            <w:pPr>
              <w:tabs>
                <w:tab w:val="left" w:pos="3960"/>
              </w:tabs>
              <w:suppressAutoHyphens/>
              <w:spacing w:line="240" w:lineRule="auto"/>
              <w:jc w:val="center"/>
              <w:rPr>
                <w:rFonts w:eastAsia="Times New Roman" w:cs="Times New Roman"/>
                <w:szCs w:val="20"/>
              </w:rPr>
            </w:pPr>
            <w:r w:rsidRPr="00645306">
              <w:rPr>
                <w:rFonts w:eastAsia="Times New Roman" w:cs="Times New Roman"/>
                <w:szCs w:val="20"/>
              </w:rPr>
              <w:t>Custom Materials</w:t>
            </w:r>
          </w:p>
        </w:tc>
      </w:tr>
      <w:tr w:rsidR="006B3AA5" w:rsidRPr="00645306" w14:paraId="48D53D04" w14:textId="77777777" w:rsidTr="006B3AA5">
        <w:trPr>
          <w:jc w:val="center"/>
        </w:trPr>
        <w:tc>
          <w:tcPr>
            <w:tcW w:w="8280" w:type="dxa"/>
          </w:tcPr>
          <w:p w14:paraId="1F66E112" w14:textId="77777777" w:rsidR="006B3AA5" w:rsidRPr="00645306" w:rsidRDefault="006B3AA5" w:rsidP="006B3AA5">
            <w:pPr>
              <w:tabs>
                <w:tab w:val="left" w:pos="3960"/>
              </w:tabs>
              <w:suppressAutoHyphens/>
              <w:spacing w:line="240" w:lineRule="auto"/>
              <w:rPr>
                <w:rFonts w:eastAsia="Times New Roman" w:cs="Times New Roman"/>
                <w:szCs w:val="20"/>
              </w:rPr>
            </w:pPr>
          </w:p>
        </w:tc>
      </w:tr>
      <w:tr w:rsidR="006B3AA5" w:rsidRPr="00645306" w14:paraId="0D748714" w14:textId="77777777" w:rsidTr="006B3AA5">
        <w:trPr>
          <w:jc w:val="center"/>
        </w:trPr>
        <w:tc>
          <w:tcPr>
            <w:tcW w:w="8280" w:type="dxa"/>
          </w:tcPr>
          <w:p w14:paraId="37929540" w14:textId="77777777" w:rsidR="006B3AA5" w:rsidRPr="00645306" w:rsidRDefault="006B3AA5" w:rsidP="006B3AA5">
            <w:pPr>
              <w:tabs>
                <w:tab w:val="left" w:pos="3960"/>
              </w:tabs>
              <w:suppressAutoHyphens/>
              <w:spacing w:line="240" w:lineRule="auto"/>
              <w:rPr>
                <w:rFonts w:eastAsia="Times New Roman" w:cs="Times New Roman"/>
                <w:szCs w:val="20"/>
              </w:rPr>
            </w:pPr>
          </w:p>
        </w:tc>
      </w:tr>
      <w:tr w:rsidR="006B3AA5" w:rsidRPr="00645306" w14:paraId="15F06E02" w14:textId="77777777" w:rsidTr="006B3AA5">
        <w:trPr>
          <w:jc w:val="center"/>
        </w:trPr>
        <w:tc>
          <w:tcPr>
            <w:tcW w:w="8280" w:type="dxa"/>
          </w:tcPr>
          <w:p w14:paraId="4A6EC10A" w14:textId="77777777" w:rsidR="006B3AA5" w:rsidRPr="00645306" w:rsidRDefault="006B3AA5" w:rsidP="006B3AA5">
            <w:pPr>
              <w:tabs>
                <w:tab w:val="left" w:pos="3960"/>
              </w:tabs>
              <w:suppressAutoHyphens/>
              <w:spacing w:line="240" w:lineRule="auto"/>
              <w:rPr>
                <w:rFonts w:eastAsia="Times New Roman" w:cs="Times New Roman"/>
                <w:szCs w:val="20"/>
              </w:rPr>
            </w:pPr>
          </w:p>
        </w:tc>
      </w:tr>
      <w:tr w:rsidR="006B3AA5" w:rsidRPr="00645306" w14:paraId="2B4B293C" w14:textId="77777777" w:rsidTr="006B3AA5">
        <w:trPr>
          <w:jc w:val="center"/>
        </w:trPr>
        <w:tc>
          <w:tcPr>
            <w:tcW w:w="8280" w:type="dxa"/>
          </w:tcPr>
          <w:p w14:paraId="43B9003E" w14:textId="77777777" w:rsidR="006B3AA5" w:rsidRPr="00645306" w:rsidRDefault="006B3AA5" w:rsidP="006B3AA5">
            <w:pPr>
              <w:tabs>
                <w:tab w:val="left" w:pos="3960"/>
              </w:tabs>
              <w:suppressAutoHyphens/>
              <w:spacing w:line="240" w:lineRule="auto"/>
              <w:rPr>
                <w:rFonts w:eastAsia="Times New Roman" w:cs="Times New Roman"/>
                <w:szCs w:val="20"/>
              </w:rPr>
            </w:pPr>
          </w:p>
        </w:tc>
      </w:tr>
      <w:tr w:rsidR="006B3AA5" w:rsidRPr="00645306" w14:paraId="3FF0A5C9" w14:textId="77777777" w:rsidTr="006B3AA5">
        <w:trPr>
          <w:jc w:val="center"/>
        </w:trPr>
        <w:tc>
          <w:tcPr>
            <w:tcW w:w="8280" w:type="dxa"/>
          </w:tcPr>
          <w:p w14:paraId="7D79AD0C" w14:textId="77777777" w:rsidR="006B3AA5" w:rsidRPr="00645306" w:rsidRDefault="006B3AA5" w:rsidP="006B3AA5">
            <w:pPr>
              <w:tabs>
                <w:tab w:val="left" w:pos="3960"/>
              </w:tabs>
              <w:suppressAutoHyphens/>
              <w:spacing w:line="240" w:lineRule="auto"/>
              <w:rPr>
                <w:rFonts w:eastAsia="Times New Roman" w:cs="Times New Roman"/>
                <w:szCs w:val="20"/>
              </w:rPr>
            </w:pPr>
          </w:p>
        </w:tc>
      </w:tr>
      <w:tr w:rsidR="006B3AA5" w:rsidRPr="00645306" w14:paraId="554AD859" w14:textId="77777777" w:rsidTr="006B3AA5">
        <w:trPr>
          <w:jc w:val="center"/>
        </w:trPr>
        <w:tc>
          <w:tcPr>
            <w:tcW w:w="8280" w:type="dxa"/>
          </w:tcPr>
          <w:p w14:paraId="0E14F6C0" w14:textId="77777777" w:rsidR="006B3AA5" w:rsidRPr="00645306" w:rsidRDefault="006B3AA5" w:rsidP="006B3AA5">
            <w:pPr>
              <w:tabs>
                <w:tab w:val="left" w:pos="3960"/>
              </w:tabs>
              <w:suppressAutoHyphens/>
              <w:spacing w:line="240" w:lineRule="auto"/>
              <w:rPr>
                <w:rFonts w:eastAsia="Times New Roman" w:cs="Times New Roman"/>
                <w:szCs w:val="20"/>
              </w:rPr>
            </w:pPr>
          </w:p>
        </w:tc>
      </w:tr>
      <w:tr w:rsidR="006B3AA5" w:rsidRPr="00645306" w14:paraId="3AE38FC6" w14:textId="77777777" w:rsidTr="006B3AA5">
        <w:trPr>
          <w:jc w:val="center"/>
        </w:trPr>
        <w:tc>
          <w:tcPr>
            <w:tcW w:w="8280" w:type="dxa"/>
          </w:tcPr>
          <w:p w14:paraId="335ABBCE" w14:textId="77777777" w:rsidR="006B3AA5" w:rsidRPr="00645306" w:rsidRDefault="006B3AA5" w:rsidP="006B3AA5">
            <w:pPr>
              <w:tabs>
                <w:tab w:val="left" w:pos="3960"/>
              </w:tabs>
              <w:suppressAutoHyphens/>
              <w:spacing w:line="240" w:lineRule="auto"/>
              <w:rPr>
                <w:rFonts w:eastAsia="Times New Roman" w:cs="Times New Roman"/>
                <w:szCs w:val="20"/>
              </w:rPr>
            </w:pPr>
          </w:p>
        </w:tc>
      </w:tr>
      <w:tr w:rsidR="006B3AA5" w:rsidRPr="00645306" w14:paraId="36B2F996" w14:textId="77777777" w:rsidTr="006B3AA5">
        <w:trPr>
          <w:jc w:val="center"/>
        </w:trPr>
        <w:tc>
          <w:tcPr>
            <w:tcW w:w="8280" w:type="dxa"/>
          </w:tcPr>
          <w:p w14:paraId="470F72C6" w14:textId="77777777" w:rsidR="006B3AA5" w:rsidRPr="00645306" w:rsidRDefault="006B3AA5" w:rsidP="006B3AA5">
            <w:pPr>
              <w:tabs>
                <w:tab w:val="left" w:pos="3960"/>
              </w:tabs>
              <w:suppressAutoHyphens/>
              <w:spacing w:line="240" w:lineRule="auto"/>
              <w:rPr>
                <w:rFonts w:eastAsia="Times New Roman" w:cs="Times New Roman"/>
                <w:szCs w:val="20"/>
              </w:rPr>
            </w:pPr>
          </w:p>
        </w:tc>
      </w:tr>
      <w:tr w:rsidR="006B3AA5" w:rsidRPr="00645306" w14:paraId="0E5A6F3B" w14:textId="77777777" w:rsidTr="006B3AA5">
        <w:trPr>
          <w:jc w:val="center"/>
        </w:trPr>
        <w:tc>
          <w:tcPr>
            <w:tcW w:w="8280" w:type="dxa"/>
          </w:tcPr>
          <w:p w14:paraId="0B1DB94D" w14:textId="77777777" w:rsidR="006B3AA5" w:rsidRPr="00645306" w:rsidRDefault="006B3AA5" w:rsidP="006B3AA5">
            <w:pPr>
              <w:tabs>
                <w:tab w:val="left" w:pos="3960"/>
              </w:tabs>
              <w:suppressAutoHyphens/>
              <w:spacing w:line="240" w:lineRule="auto"/>
              <w:rPr>
                <w:rFonts w:eastAsia="Times New Roman" w:cs="Times New Roman"/>
                <w:szCs w:val="20"/>
              </w:rPr>
            </w:pPr>
          </w:p>
        </w:tc>
      </w:tr>
      <w:tr w:rsidR="006B3AA5" w:rsidRPr="00645306" w14:paraId="7E5086DD" w14:textId="77777777" w:rsidTr="006B3AA5">
        <w:trPr>
          <w:jc w:val="center"/>
        </w:trPr>
        <w:tc>
          <w:tcPr>
            <w:tcW w:w="8280" w:type="dxa"/>
          </w:tcPr>
          <w:p w14:paraId="3E69DD03" w14:textId="77777777" w:rsidR="006B3AA5" w:rsidRPr="00645306" w:rsidRDefault="006B3AA5" w:rsidP="006B3AA5">
            <w:pPr>
              <w:tabs>
                <w:tab w:val="left" w:pos="3960"/>
              </w:tabs>
              <w:suppressAutoHyphens/>
              <w:spacing w:line="240" w:lineRule="auto"/>
              <w:rPr>
                <w:rFonts w:eastAsia="Times New Roman" w:cs="Times New Roman"/>
                <w:szCs w:val="20"/>
              </w:rPr>
            </w:pPr>
          </w:p>
        </w:tc>
      </w:tr>
      <w:tr w:rsidR="006B3AA5" w:rsidRPr="00645306" w14:paraId="6F13D6CA" w14:textId="77777777" w:rsidTr="006B3AA5">
        <w:trPr>
          <w:jc w:val="center"/>
        </w:trPr>
        <w:tc>
          <w:tcPr>
            <w:tcW w:w="8280" w:type="dxa"/>
          </w:tcPr>
          <w:p w14:paraId="7252D720" w14:textId="77777777" w:rsidR="006B3AA5" w:rsidRPr="00645306" w:rsidRDefault="006B3AA5" w:rsidP="006B3AA5">
            <w:pPr>
              <w:tabs>
                <w:tab w:val="left" w:pos="3960"/>
              </w:tabs>
              <w:suppressAutoHyphens/>
              <w:spacing w:line="240" w:lineRule="auto"/>
              <w:rPr>
                <w:rFonts w:eastAsia="Times New Roman" w:cs="Times New Roman"/>
                <w:szCs w:val="20"/>
              </w:rPr>
            </w:pPr>
          </w:p>
        </w:tc>
      </w:tr>
      <w:tr w:rsidR="006B3AA5" w:rsidRPr="00645306" w14:paraId="6B31A8AB" w14:textId="77777777" w:rsidTr="006B3AA5">
        <w:trPr>
          <w:jc w:val="center"/>
        </w:trPr>
        <w:tc>
          <w:tcPr>
            <w:tcW w:w="8280" w:type="dxa"/>
          </w:tcPr>
          <w:p w14:paraId="67240070" w14:textId="77777777" w:rsidR="006B3AA5" w:rsidRPr="00645306" w:rsidRDefault="006B3AA5" w:rsidP="006B3AA5">
            <w:pPr>
              <w:tabs>
                <w:tab w:val="left" w:pos="3960"/>
              </w:tabs>
              <w:suppressAutoHyphens/>
              <w:spacing w:line="240" w:lineRule="auto"/>
              <w:rPr>
                <w:rFonts w:eastAsia="Times New Roman" w:cs="Times New Roman"/>
                <w:szCs w:val="20"/>
              </w:rPr>
            </w:pPr>
          </w:p>
        </w:tc>
      </w:tr>
      <w:tr w:rsidR="006B3AA5" w:rsidRPr="00645306" w14:paraId="5D11BEE7" w14:textId="77777777" w:rsidTr="006B3AA5">
        <w:trPr>
          <w:jc w:val="center"/>
        </w:trPr>
        <w:tc>
          <w:tcPr>
            <w:tcW w:w="8280" w:type="dxa"/>
          </w:tcPr>
          <w:p w14:paraId="6B209C1C" w14:textId="77777777" w:rsidR="006B3AA5" w:rsidRPr="00645306" w:rsidRDefault="006B3AA5" w:rsidP="006B3AA5">
            <w:pPr>
              <w:tabs>
                <w:tab w:val="left" w:pos="3960"/>
              </w:tabs>
              <w:suppressAutoHyphens/>
              <w:spacing w:line="240" w:lineRule="auto"/>
              <w:rPr>
                <w:rFonts w:eastAsia="Times New Roman" w:cs="Times New Roman"/>
                <w:szCs w:val="20"/>
              </w:rPr>
            </w:pPr>
          </w:p>
        </w:tc>
      </w:tr>
      <w:tr w:rsidR="006B3AA5" w:rsidRPr="00645306" w14:paraId="78262C0A" w14:textId="77777777" w:rsidTr="006B3AA5">
        <w:trPr>
          <w:jc w:val="center"/>
        </w:trPr>
        <w:tc>
          <w:tcPr>
            <w:tcW w:w="8280" w:type="dxa"/>
          </w:tcPr>
          <w:p w14:paraId="0CD590F1" w14:textId="77777777" w:rsidR="006B3AA5" w:rsidRPr="00645306" w:rsidRDefault="006B3AA5" w:rsidP="006B3AA5">
            <w:pPr>
              <w:tabs>
                <w:tab w:val="left" w:pos="3960"/>
              </w:tabs>
              <w:suppressAutoHyphens/>
              <w:spacing w:line="240" w:lineRule="auto"/>
              <w:rPr>
                <w:rFonts w:eastAsia="Times New Roman" w:cs="Times New Roman"/>
                <w:szCs w:val="20"/>
              </w:rPr>
            </w:pPr>
          </w:p>
        </w:tc>
      </w:tr>
      <w:tr w:rsidR="006B3AA5" w:rsidRPr="00645306" w14:paraId="6BCE745F" w14:textId="77777777" w:rsidTr="006B3AA5">
        <w:trPr>
          <w:jc w:val="center"/>
        </w:trPr>
        <w:tc>
          <w:tcPr>
            <w:tcW w:w="8280" w:type="dxa"/>
          </w:tcPr>
          <w:p w14:paraId="6B746834" w14:textId="77777777" w:rsidR="006B3AA5" w:rsidRPr="00645306" w:rsidRDefault="006B3AA5" w:rsidP="006B3AA5">
            <w:pPr>
              <w:tabs>
                <w:tab w:val="left" w:pos="3960"/>
              </w:tabs>
              <w:suppressAutoHyphens/>
              <w:spacing w:line="240" w:lineRule="auto"/>
              <w:rPr>
                <w:rFonts w:eastAsia="Times New Roman" w:cs="Times New Roman"/>
                <w:szCs w:val="20"/>
              </w:rPr>
            </w:pPr>
          </w:p>
        </w:tc>
      </w:tr>
    </w:tbl>
    <w:p w14:paraId="6A53467D" w14:textId="77777777" w:rsidR="006B3AA5" w:rsidRPr="00645306" w:rsidRDefault="006B3AA5" w:rsidP="00D711C5">
      <w:pPr>
        <w:pStyle w:val="Heading3CFA"/>
      </w:pPr>
      <w:bookmarkStart w:id="3394" w:name="_Toc55404665"/>
      <w:bookmarkStart w:id="3395" w:name="_Toc55485460"/>
      <w:bookmarkStart w:id="3396" w:name="_Toc55493311"/>
      <w:bookmarkStart w:id="3397" w:name="_Toc55540988"/>
      <w:bookmarkStart w:id="3398" w:name="_Toc55561693"/>
      <w:bookmarkStart w:id="3399" w:name="_Toc55592254"/>
      <w:bookmarkStart w:id="3400" w:name="_Toc55760658"/>
      <w:bookmarkStart w:id="3401" w:name="_Toc55760980"/>
      <w:bookmarkStart w:id="3402" w:name="_Toc55765961"/>
      <w:bookmarkStart w:id="3403" w:name="_Toc55933393"/>
      <w:bookmarkStart w:id="3404" w:name="_Toc56639317"/>
      <w:bookmarkStart w:id="3405" w:name="_Toc58584701"/>
      <w:r w:rsidRPr="00645306">
        <w:lastRenderedPageBreak/>
        <w:t>Appendix 6.  Revised Price Schedules</w:t>
      </w:r>
      <w:bookmarkEnd w:id="3394"/>
      <w:bookmarkEnd w:id="3395"/>
      <w:bookmarkEnd w:id="3396"/>
      <w:bookmarkEnd w:id="3397"/>
      <w:bookmarkEnd w:id="3398"/>
      <w:bookmarkEnd w:id="3399"/>
      <w:bookmarkEnd w:id="3400"/>
      <w:bookmarkEnd w:id="3401"/>
      <w:bookmarkEnd w:id="3402"/>
      <w:bookmarkEnd w:id="3403"/>
      <w:bookmarkEnd w:id="3404"/>
      <w:bookmarkEnd w:id="3405"/>
    </w:p>
    <w:p w14:paraId="17C40B7E" w14:textId="77777777" w:rsidR="006B3AA5" w:rsidRPr="00645306" w:rsidRDefault="006B3AA5" w:rsidP="006B3AA5">
      <w:pPr>
        <w:tabs>
          <w:tab w:val="left" w:pos="3960"/>
        </w:tabs>
        <w:suppressAutoHyphens/>
        <w:spacing w:line="240" w:lineRule="auto"/>
        <w:rPr>
          <w:rFonts w:eastAsia="Times New Roman" w:cs="Times New Roman"/>
          <w:szCs w:val="20"/>
        </w:rPr>
      </w:pPr>
    </w:p>
    <w:p w14:paraId="56F9B1B2" w14:textId="55C0FBD5"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 xml:space="preserve">The attached Revised Price Schedules (if any) shall form part of this Contract Agreement and, where differences exist, shall supersede the Price Schedules contained in the Supplier’s </w:t>
      </w:r>
      <w:r w:rsidR="00A67DCD" w:rsidRPr="00645306">
        <w:rPr>
          <w:rFonts w:eastAsia="Times New Roman" w:cs="Times New Roman"/>
          <w:szCs w:val="20"/>
        </w:rPr>
        <w:t>Offer.</w:t>
      </w:r>
      <w:r w:rsidRPr="00645306">
        <w:rPr>
          <w:rFonts w:eastAsia="Times New Roman" w:cs="Times New Roman"/>
          <w:szCs w:val="20"/>
        </w:rPr>
        <w:t xml:space="preserve">  These Revised Price Schedules reflect any corrections or adjustments to the Supplier’s </w:t>
      </w:r>
      <w:r w:rsidR="00B141C4" w:rsidRPr="00645306">
        <w:rPr>
          <w:rFonts w:eastAsia="Times New Roman" w:cs="Times New Roman"/>
          <w:szCs w:val="20"/>
        </w:rPr>
        <w:t xml:space="preserve">Offer </w:t>
      </w:r>
      <w:r w:rsidRPr="00645306">
        <w:rPr>
          <w:rFonts w:eastAsia="Times New Roman" w:cs="Times New Roman"/>
          <w:szCs w:val="20"/>
        </w:rPr>
        <w:t xml:space="preserve">price, pursuant to the </w:t>
      </w:r>
      <w:r w:rsidR="001E7126" w:rsidRPr="00645306">
        <w:rPr>
          <w:rFonts w:eastAsia="Times New Roman" w:cs="Times New Roman"/>
          <w:szCs w:val="20"/>
        </w:rPr>
        <w:t>ITO</w:t>
      </w:r>
      <w:r w:rsidRPr="00645306">
        <w:rPr>
          <w:rFonts w:eastAsia="Times New Roman" w:cs="Times New Roman"/>
          <w:szCs w:val="20"/>
        </w:rPr>
        <w:t xml:space="preserve"> Sub-</w:t>
      </w:r>
      <w:r w:rsidR="00BB5552" w:rsidRPr="00645306">
        <w:rPr>
          <w:rFonts w:eastAsia="Times New Roman" w:cs="Times New Roman"/>
          <w:szCs w:val="20"/>
        </w:rPr>
        <w:t>C</w:t>
      </w:r>
      <w:r w:rsidRPr="00645306">
        <w:rPr>
          <w:rFonts w:eastAsia="Times New Roman" w:cs="Times New Roman"/>
          <w:szCs w:val="20"/>
        </w:rPr>
        <w:t>lause</w:t>
      </w:r>
      <w:r w:rsidR="00BB5552" w:rsidRPr="00645306">
        <w:rPr>
          <w:rFonts w:eastAsia="Times New Roman" w:cs="Times New Roman"/>
          <w:szCs w:val="20"/>
        </w:rPr>
        <w:t>s</w:t>
      </w:r>
      <w:r w:rsidRPr="00645306">
        <w:rPr>
          <w:rFonts w:eastAsia="Times New Roman" w:cs="Times New Roman"/>
          <w:szCs w:val="20"/>
        </w:rPr>
        <w:t xml:space="preserve"> 18.3, 26.2, and 33.1.</w:t>
      </w:r>
    </w:p>
    <w:p w14:paraId="4422DA19" w14:textId="77777777" w:rsidR="006B3AA5" w:rsidRPr="00645306" w:rsidRDefault="006B3AA5" w:rsidP="006B3AA5">
      <w:pPr>
        <w:tabs>
          <w:tab w:val="left" w:pos="3960"/>
        </w:tabs>
        <w:suppressAutoHyphens/>
        <w:spacing w:line="240" w:lineRule="auto"/>
        <w:rPr>
          <w:rFonts w:eastAsia="Times New Roman" w:cs="Times New Roman"/>
          <w:szCs w:val="20"/>
        </w:rPr>
      </w:pPr>
    </w:p>
    <w:p w14:paraId="0815C228" w14:textId="77777777" w:rsidR="006B3AA5" w:rsidRPr="00645306" w:rsidRDefault="006B3AA5" w:rsidP="00340C5C">
      <w:pPr>
        <w:pStyle w:val="Heading3CFA"/>
        <w:ind w:left="1560" w:hanging="1560"/>
        <w:jc w:val="left"/>
      </w:pPr>
      <w:bookmarkStart w:id="3406" w:name="_Toc55404666"/>
      <w:bookmarkStart w:id="3407" w:name="_Toc55485461"/>
      <w:bookmarkStart w:id="3408" w:name="_Toc55493312"/>
      <w:bookmarkStart w:id="3409" w:name="_Toc55540989"/>
      <w:bookmarkStart w:id="3410" w:name="_Toc55561694"/>
      <w:bookmarkStart w:id="3411" w:name="_Toc55592255"/>
      <w:bookmarkStart w:id="3412" w:name="_Toc55760659"/>
      <w:bookmarkStart w:id="3413" w:name="_Toc55760981"/>
      <w:bookmarkStart w:id="3414" w:name="_Toc55765962"/>
      <w:bookmarkStart w:id="3415" w:name="_Toc55933394"/>
      <w:bookmarkStart w:id="3416" w:name="_Toc56639318"/>
      <w:bookmarkStart w:id="3417" w:name="_Toc58584702"/>
      <w:r w:rsidRPr="00645306">
        <w:lastRenderedPageBreak/>
        <w:t>Appendix 7.  Minutes of Contract Finalization</w:t>
      </w:r>
      <w:r w:rsidRPr="00645306">
        <w:rPr>
          <w:sz w:val="20"/>
          <w:vertAlign w:val="superscript"/>
        </w:rPr>
        <w:footnoteReference w:id="7"/>
      </w:r>
      <w:r w:rsidRPr="00645306">
        <w:t xml:space="preserve"> Discussions and Agreed-to Contract Amendments</w:t>
      </w:r>
      <w:bookmarkEnd w:id="3406"/>
      <w:bookmarkEnd w:id="3407"/>
      <w:bookmarkEnd w:id="3408"/>
      <w:bookmarkEnd w:id="3409"/>
      <w:bookmarkEnd w:id="3410"/>
      <w:bookmarkEnd w:id="3411"/>
      <w:bookmarkEnd w:id="3412"/>
      <w:bookmarkEnd w:id="3413"/>
      <w:bookmarkEnd w:id="3414"/>
      <w:bookmarkEnd w:id="3415"/>
      <w:bookmarkEnd w:id="3416"/>
      <w:bookmarkEnd w:id="3417"/>
      <w:r w:rsidRPr="00645306">
        <w:t xml:space="preserve"> </w:t>
      </w:r>
    </w:p>
    <w:p w14:paraId="45C6408A" w14:textId="77777777" w:rsidR="006B3AA5" w:rsidRPr="00645306" w:rsidRDefault="006B3AA5" w:rsidP="00D711C5">
      <w:pPr>
        <w:pStyle w:val="Heading3CFA"/>
      </w:pPr>
      <w:bookmarkStart w:id="3418" w:name="_Toc210987095"/>
      <w:bookmarkStart w:id="3419" w:name="_Toc453697603"/>
      <w:bookmarkStart w:id="3420" w:name="_Toc30444147"/>
      <w:bookmarkStart w:id="3421" w:name="_Toc55404667"/>
      <w:bookmarkStart w:id="3422" w:name="_Toc55485462"/>
      <w:bookmarkStart w:id="3423" w:name="_Toc55493313"/>
      <w:bookmarkStart w:id="3424" w:name="_Toc55540990"/>
      <w:bookmarkStart w:id="3425" w:name="_Toc55561695"/>
      <w:bookmarkStart w:id="3426" w:name="_Toc55592256"/>
      <w:bookmarkStart w:id="3427" w:name="_Toc55760660"/>
      <w:bookmarkStart w:id="3428" w:name="_Toc55760982"/>
      <w:bookmarkStart w:id="3429" w:name="_Toc55765963"/>
      <w:bookmarkStart w:id="3430" w:name="_Toc55933395"/>
      <w:bookmarkStart w:id="3431" w:name="_Toc56639319"/>
      <w:bookmarkStart w:id="3432" w:name="_Toc58584703"/>
      <w:bookmarkStart w:id="3433" w:name="_Toc521498745"/>
      <w:bookmarkEnd w:id="2783"/>
      <w:bookmarkEnd w:id="2784"/>
      <w:r w:rsidRPr="00645306">
        <w:lastRenderedPageBreak/>
        <w:t>Annex A: Additional Provisions</w:t>
      </w:r>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p>
    <w:p w14:paraId="61A6B6F6" w14:textId="77777777" w:rsidR="006B3AA5" w:rsidRPr="00645306" w:rsidRDefault="006B3AA5" w:rsidP="006B3AA5">
      <w:pPr>
        <w:widowControl w:val="0"/>
        <w:tabs>
          <w:tab w:val="left" w:pos="3960"/>
        </w:tabs>
        <w:autoSpaceDE w:val="0"/>
        <w:autoSpaceDN w:val="0"/>
        <w:adjustRightInd w:val="0"/>
        <w:spacing w:after="240" w:line="240" w:lineRule="auto"/>
        <w:rPr>
          <w:rFonts w:eastAsia="SimSun" w:cs="Times New Roman"/>
          <w:szCs w:val="28"/>
          <w:lang w:eastAsia="zh-CN"/>
        </w:rPr>
      </w:pPr>
    </w:p>
    <w:p w14:paraId="53C5EA7C" w14:textId="77777777" w:rsidR="006B3AA5" w:rsidRPr="00645306" w:rsidRDefault="006B3AA5" w:rsidP="006B3AA5">
      <w:pPr>
        <w:spacing w:line="240" w:lineRule="auto"/>
        <w:jc w:val="center"/>
        <w:rPr>
          <w:rFonts w:eastAsia="SimSun" w:cs="Times New Roman"/>
          <w:sz w:val="28"/>
          <w:szCs w:val="24"/>
          <w:lang w:eastAsia="zh-CN"/>
        </w:rPr>
      </w:pPr>
      <w:r w:rsidRPr="00645306">
        <w:rPr>
          <w:rFonts w:eastAsia="SimSun" w:cs="Times New Roman"/>
          <w:sz w:val="28"/>
          <w:szCs w:val="24"/>
          <w:lang w:eastAsia="zh-CN"/>
        </w:rPr>
        <w:t>The additional provisions of contract can be found on the MCC website:</w:t>
      </w:r>
      <w:r w:rsidRPr="00645306">
        <w:rPr>
          <w:rFonts w:eastAsia="SimSun" w:cs="Times New Roman"/>
          <w:b/>
          <w:sz w:val="28"/>
          <w:szCs w:val="24"/>
          <w:lang w:eastAsia="zh-CN"/>
        </w:rPr>
        <w:t xml:space="preserve"> </w:t>
      </w:r>
      <w:hyperlink r:id="rId86" w:history="1">
        <w:r w:rsidRPr="00645306">
          <w:rPr>
            <w:rFonts w:eastAsia="SimSun" w:cs="Times New Roman"/>
            <w:color w:val="0000FF"/>
            <w:sz w:val="28"/>
            <w:szCs w:val="24"/>
            <w:u w:val="single"/>
            <w:lang w:eastAsia="zh-CN"/>
          </w:rPr>
          <w:t>https://www.mcc.gov/resources/doc/annex-of-general-provisions</w:t>
        </w:r>
      </w:hyperlink>
    </w:p>
    <w:p w14:paraId="6AC17F32" w14:textId="77777777" w:rsidR="006B3AA5" w:rsidRPr="00645306" w:rsidRDefault="006B3AA5" w:rsidP="006B3AA5">
      <w:pPr>
        <w:spacing w:line="240" w:lineRule="auto"/>
        <w:jc w:val="center"/>
        <w:rPr>
          <w:rFonts w:eastAsia="SimSun" w:cs="Times New Roman"/>
          <w:b/>
          <w:sz w:val="28"/>
          <w:szCs w:val="24"/>
          <w:lang w:eastAsia="zh-CN"/>
        </w:rPr>
      </w:pPr>
      <w:r w:rsidRPr="00645306">
        <w:rPr>
          <w:rFonts w:eastAsia="SimSun" w:cs="Times New Roman"/>
          <w:b/>
          <w:sz w:val="28"/>
          <w:szCs w:val="24"/>
          <w:lang w:eastAsia="zh-CN"/>
        </w:rPr>
        <w:t xml:space="preserve">NB: These provisions must be downloaded and attached to the Contract </w:t>
      </w:r>
    </w:p>
    <w:p w14:paraId="1C398D70" w14:textId="77777777" w:rsidR="006B3AA5" w:rsidRPr="00645306" w:rsidRDefault="006B3AA5" w:rsidP="006B3AA5">
      <w:pPr>
        <w:spacing w:line="240" w:lineRule="auto"/>
        <w:jc w:val="center"/>
        <w:rPr>
          <w:rFonts w:eastAsia="SimSun" w:cs="Times New Roman"/>
          <w:b/>
          <w:sz w:val="28"/>
          <w:szCs w:val="24"/>
          <w:lang w:eastAsia="zh-CN"/>
        </w:rPr>
      </w:pPr>
    </w:p>
    <w:p w14:paraId="66F3C738" w14:textId="77777777" w:rsidR="006B3AA5" w:rsidRPr="00645306" w:rsidRDefault="006B3AA5" w:rsidP="00D711C5">
      <w:pPr>
        <w:pStyle w:val="Heading3CFA"/>
        <w:rPr>
          <w:rFonts w:eastAsia="SimSun"/>
          <w:lang w:eastAsia="zh-CN"/>
        </w:rPr>
      </w:pPr>
      <w:bookmarkStart w:id="3434" w:name="_Toc30444148"/>
      <w:bookmarkStart w:id="3435" w:name="_Toc55493314"/>
      <w:bookmarkStart w:id="3436" w:name="_Toc55540991"/>
      <w:bookmarkStart w:id="3437" w:name="_Toc55561696"/>
      <w:bookmarkStart w:id="3438" w:name="_Toc55592257"/>
      <w:bookmarkStart w:id="3439" w:name="_Toc55760661"/>
      <w:bookmarkStart w:id="3440" w:name="_Toc55760983"/>
      <w:bookmarkStart w:id="3441" w:name="_Toc55765964"/>
      <w:bookmarkStart w:id="3442" w:name="_Toc55933396"/>
      <w:bookmarkStart w:id="3443" w:name="_Toc56639320"/>
      <w:bookmarkStart w:id="3444" w:name="_Toc58584704"/>
      <w:bookmarkStart w:id="3445" w:name="SanctionsCertFrom"/>
      <w:r w:rsidRPr="00645306">
        <w:rPr>
          <w:rFonts w:eastAsia="SimSun"/>
          <w:lang w:eastAsia="zh-CN"/>
        </w:rPr>
        <w:lastRenderedPageBreak/>
        <w:t>Annex B: Compliance with Sanctions Certification Form</w:t>
      </w:r>
      <w:bookmarkEnd w:id="3434"/>
      <w:bookmarkEnd w:id="3435"/>
      <w:bookmarkEnd w:id="3436"/>
      <w:bookmarkEnd w:id="3437"/>
      <w:bookmarkEnd w:id="3438"/>
      <w:bookmarkEnd w:id="3439"/>
      <w:bookmarkEnd w:id="3440"/>
      <w:bookmarkEnd w:id="3441"/>
      <w:bookmarkEnd w:id="3442"/>
      <w:bookmarkEnd w:id="3443"/>
      <w:bookmarkEnd w:id="3444"/>
    </w:p>
    <w:bookmarkEnd w:id="3445"/>
    <w:p w14:paraId="51421D5F" w14:textId="340027C8" w:rsidR="00A960E1" w:rsidRPr="00645306" w:rsidRDefault="00A960E1" w:rsidP="00A960E1">
      <w:pPr>
        <w:suppressAutoHyphens/>
        <w:spacing w:after="0" w:line="240" w:lineRule="auto"/>
        <w:rPr>
          <w:rFonts w:eastAsia="Times New Roman" w:cs="Times New Roman"/>
          <w:szCs w:val="24"/>
        </w:rPr>
      </w:pPr>
      <w:r w:rsidRPr="00645306">
        <w:rPr>
          <w:rFonts w:eastAsia="Times New Roman" w:cs="Times New Roman"/>
          <w:szCs w:val="24"/>
        </w:rPr>
        <w:t xml:space="preserve">In satisfaction of Clause G of the Additional Provisions at Annex A of the Contract, this form is to be completed by the </w:t>
      </w:r>
      <w:r w:rsidR="003F4A54" w:rsidRPr="00645306">
        <w:rPr>
          <w:rFonts w:eastAsia="Times New Roman" w:cs="Times New Roman"/>
          <w:szCs w:val="24"/>
        </w:rPr>
        <w:t>Offeror</w:t>
      </w:r>
      <w:r w:rsidRPr="00645306">
        <w:rPr>
          <w:rFonts w:eastAsia="Times New Roman" w:cs="Times New Roman"/>
          <w:szCs w:val="24"/>
        </w:rPr>
        <w:t xml:space="preserve"> upon submission of the </w:t>
      </w:r>
      <w:r w:rsidR="00B141C4" w:rsidRPr="00645306">
        <w:rPr>
          <w:rFonts w:eastAsia="Times New Roman" w:cs="Times New Roman"/>
          <w:szCs w:val="24"/>
        </w:rPr>
        <w:t xml:space="preserve">Offer </w:t>
      </w:r>
      <w:r w:rsidRPr="00645306">
        <w:rPr>
          <w:rFonts w:eastAsia="Times New Roman" w:cs="Times New Roman"/>
          <w:szCs w:val="24"/>
        </w:rPr>
        <w:t>and, if selected, by the Supplier initially, within 28 days of receipt of Letter of Acceptance and Contract Agreement, and subsequently thereafter on the last business day prior to the last day of each quarter (March 31, June 30, September 30, December 31) after the signature of an MCC-Funded Contract</w:t>
      </w:r>
      <w:r w:rsidRPr="00645306">
        <w:rPr>
          <w:rFonts w:eastAsia="Times New Roman" w:cs="Times New Roman"/>
          <w:sz w:val="20"/>
          <w:szCs w:val="24"/>
          <w:vertAlign w:val="superscript"/>
        </w:rPr>
        <w:footnoteReference w:id="8"/>
      </w:r>
      <w:r w:rsidRPr="00645306">
        <w:rPr>
          <w:rFonts w:eastAsia="Times New Roman" w:cs="Times New Roman"/>
          <w:szCs w:val="24"/>
        </w:rPr>
        <w:t xml:space="preserve">, for the duration of the Contract. </w:t>
      </w:r>
    </w:p>
    <w:p w14:paraId="706DA6C4" w14:textId="77777777" w:rsidR="00A960E1" w:rsidRPr="00645306" w:rsidRDefault="00A960E1" w:rsidP="00A960E1">
      <w:pPr>
        <w:suppressAutoHyphens/>
        <w:spacing w:after="0" w:line="240" w:lineRule="auto"/>
        <w:rPr>
          <w:rFonts w:eastAsia="Times New Roman" w:cs="Times New Roman"/>
          <w:szCs w:val="24"/>
        </w:rPr>
      </w:pPr>
    </w:p>
    <w:p w14:paraId="39A3A491" w14:textId="1DCF06A9" w:rsidR="00A960E1" w:rsidRPr="00645306" w:rsidRDefault="00A960E1" w:rsidP="00A960E1">
      <w:pPr>
        <w:suppressAutoHyphens/>
        <w:spacing w:after="0" w:line="240" w:lineRule="auto"/>
        <w:rPr>
          <w:rFonts w:eastAsia="Times New Roman" w:cs="Times New Roman"/>
          <w:szCs w:val="24"/>
        </w:rPr>
      </w:pPr>
      <w:r w:rsidRPr="00645306">
        <w:rPr>
          <w:rFonts w:eastAsia="Times New Roman" w:cs="Times New Roman"/>
          <w:szCs w:val="24"/>
        </w:rPr>
        <w:t xml:space="preserve">The form is to be submitted to the </w:t>
      </w:r>
      <w:r w:rsidR="00101A4F" w:rsidRPr="00645306">
        <w:rPr>
          <w:rFonts w:eastAsia="Times New Roman" w:cs="Times New Roman"/>
          <w:szCs w:val="24"/>
        </w:rPr>
        <w:t>Accountable</w:t>
      </w:r>
      <w:r w:rsidRPr="00645306">
        <w:rPr>
          <w:rFonts w:eastAsia="Times New Roman" w:cs="Times New Roman"/>
          <w:szCs w:val="24"/>
        </w:rPr>
        <w:t xml:space="preserve"> Entity Procurement Agent at the time of </w:t>
      </w:r>
      <w:r w:rsidR="00B141C4" w:rsidRPr="00645306">
        <w:rPr>
          <w:rFonts w:eastAsia="Times New Roman" w:cs="Times New Roman"/>
          <w:szCs w:val="24"/>
        </w:rPr>
        <w:t xml:space="preserve">Offer </w:t>
      </w:r>
      <w:r w:rsidRPr="00645306">
        <w:rPr>
          <w:rFonts w:eastAsia="Times New Roman" w:cs="Times New Roman"/>
          <w:szCs w:val="24"/>
        </w:rPr>
        <w:t xml:space="preserve">submission, and to the </w:t>
      </w:r>
      <w:r w:rsidR="00101A4F" w:rsidRPr="00645306">
        <w:rPr>
          <w:rFonts w:eastAsia="Times New Roman" w:cs="Times New Roman"/>
          <w:szCs w:val="24"/>
        </w:rPr>
        <w:t>Accountable</w:t>
      </w:r>
      <w:r w:rsidRPr="00645306">
        <w:rPr>
          <w:rFonts w:eastAsia="Times New Roman" w:cs="Times New Roman"/>
          <w:szCs w:val="24"/>
        </w:rPr>
        <w:t xml:space="preserve"> Entity Fiscal Agent thereafter [</w:t>
      </w:r>
      <w:r w:rsidRPr="00645306">
        <w:rPr>
          <w:rFonts w:eastAsia="Times New Roman" w:cs="Times New Roman"/>
          <w:i/>
          <w:szCs w:val="24"/>
        </w:rPr>
        <w:t xml:space="preserve">email addresses for </w:t>
      </w:r>
      <w:r w:rsidR="00101A4F" w:rsidRPr="00645306">
        <w:rPr>
          <w:rFonts w:eastAsia="Times New Roman" w:cs="Times New Roman"/>
          <w:i/>
          <w:szCs w:val="24"/>
        </w:rPr>
        <w:t>Accountable</w:t>
      </w:r>
      <w:r w:rsidRPr="00645306">
        <w:rPr>
          <w:rFonts w:eastAsia="Times New Roman" w:cs="Times New Roman"/>
          <w:i/>
          <w:szCs w:val="24"/>
        </w:rPr>
        <w:t xml:space="preserve"> Entity Procurement and Fiscal Agents to be inserted here</w:t>
      </w:r>
      <w:r w:rsidRPr="00645306">
        <w:rPr>
          <w:rFonts w:eastAsia="Times New Roman" w:cs="Times New Roman"/>
          <w:szCs w:val="24"/>
        </w:rPr>
        <w:t xml:space="preserve">] with a copy to MCC at </w:t>
      </w:r>
      <w:hyperlink r:id="rId87" w:history="1">
        <w:r w:rsidRPr="00645306">
          <w:rPr>
            <w:rFonts w:eastAsia="Times New Roman" w:cs="Times New Roman"/>
            <w:color w:val="0000FF"/>
            <w:szCs w:val="24"/>
            <w:u w:val="single"/>
          </w:rPr>
          <w:t>sanctionscompliance@mcc.gov</w:t>
        </w:r>
      </w:hyperlink>
      <w:r w:rsidRPr="00645306">
        <w:rPr>
          <w:rFonts w:eastAsia="Times New Roman" w:cs="Times New Roman"/>
          <w:szCs w:val="24"/>
        </w:rPr>
        <w:t xml:space="preserve">. </w:t>
      </w:r>
    </w:p>
    <w:p w14:paraId="55ED0FCA" w14:textId="77777777" w:rsidR="00A960E1" w:rsidRPr="00645306" w:rsidRDefault="00A960E1" w:rsidP="00A960E1">
      <w:pPr>
        <w:suppressAutoHyphens/>
        <w:spacing w:after="0" w:line="240" w:lineRule="auto"/>
        <w:rPr>
          <w:rFonts w:eastAsia="Times New Roman" w:cs="Times New Roman"/>
          <w:szCs w:val="24"/>
        </w:rPr>
      </w:pPr>
    </w:p>
    <w:p w14:paraId="02838C4E" w14:textId="6791A3AB" w:rsidR="00A960E1" w:rsidRPr="00645306" w:rsidRDefault="00A960E1" w:rsidP="00A960E1">
      <w:pPr>
        <w:suppressAutoHyphens/>
        <w:spacing w:after="0" w:line="240" w:lineRule="auto"/>
        <w:rPr>
          <w:rFonts w:eastAsia="Times New Roman" w:cs="Times New Roman"/>
          <w:szCs w:val="24"/>
        </w:rPr>
      </w:pPr>
      <w:r w:rsidRPr="00645306">
        <w:rPr>
          <w:rFonts w:eastAsia="Times New Roman" w:cs="Times New Roman"/>
          <w:szCs w:val="24"/>
        </w:rPr>
        <w:t xml:space="preserve">For the avoidance of doubt, pursuant to the </w:t>
      </w:r>
      <w:r w:rsidR="00101A4F" w:rsidRPr="00645306">
        <w:rPr>
          <w:rFonts w:eastAsia="Times New Roman" w:cs="Times New Roman"/>
          <w:i/>
          <w:iCs/>
          <w:szCs w:val="24"/>
        </w:rPr>
        <w:t>MCC Accountable Entity Procurement Policy and Guidelines</w:t>
      </w:r>
      <w:r w:rsidRPr="00645306">
        <w:rPr>
          <w:rFonts w:eastAsia="Times New Roman" w:cs="Times New Roman"/>
          <w:szCs w:val="24"/>
        </w:rPr>
        <w:t xml:space="preserve">, reporting the provision of material support or resources (as defined below) to an individual or entity on the enumerated lists will not necessarily result in the disqualification of </w:t>
      </w:r>
      <w:r w:rsidR="001E7AA0" w:rsidRPr="00645306">
        <w:rPr>
          <w:rFonts w:eastAsia="Times New Roman" w:cs="Times New Roman"/>
          <w:szCs w:val="24"/>
        </w:rPr>
        <w:t>an Offer</w:t>
      </w:r>
      <w:r w:rsidR="003F4A54" w:rsidRPr="00645306">
        <w:rPr>
          <w:rFonts w:eastAsia="Times New Roman" w:cs="Times New Roman"/>
          <w:szCs w:val="24"/>
        </w:rPr>
        <w:t>or</w:t>
      </w:r>
      <w:r w:rsidRPr="00645306">
        <w:rPr>
          <w:rFonts w:eastAsia="Times New Roman" w:cs="Times New Roman"/>
          <w:szCs w:val="24"/>
        </w:rPr>
        <w:t xml:space="preserve"> or cancellation of the Contract. However, </w:t>
      </w:r>
      <w:r w:rsidRPr="00645306">
        <w:rPr>
          <w:rFonts w:eastAsia="Times New Roman" w:cs="Times New Roman"/>
          <w:b/>
          <w:szCs w:val="24"/>
        </w:rPr>
        <w:t>failure</w:t>
      </w:r>
      <w:r w:rsidRPr="00645306">
        <w:rPr>
          <w:rFonts w:eastAsia="Times New Roman" w:cs="Times New Roman"/>
          <w:szCs w:val="24"/>
        </w:rPr>
        <w:t xml:space="preserve"> to report such provision, or any similar material misrepresentation, whether intentional or without due diligence, would be grounds for disqualifying the </w:t>
      </w:r>
      <w:r w:rsidR="003F4A54" w:rsidRPr="00645306">
        <w:rPr>
          <w:rFonts w:eastAsia="Times New Roman" w:cs="Times New Roman"/>
          <w:szCs w:val="24"/>
        </w:rPr>
        <w:t>Offeror</w:t>
      </w:r>
      <w:r w:rsidRPr="00645306">
        <w:rPr>
          <w:rFonts w:eastAsia="Times New Roman" w:cs="Times New Roman"/>
          <w:szCs w:val="24"/>
        </w:rPr>
        <w:t xml:space="preserve"> or canceling the Contract, and may subject such </w:t>
      </w:r>
      <w:r w:rsidR="003F4A54" w:rsidRPr="00645306">
        <w:rPr>
          <w:rFonts w:eastAsia="Times New Roman" w:cs="Times New Roman"/>
          <w:szCs w:val="24"/>
        </w:rPr>
        <w:t>Offeror</w:t>
      </w:r>
      <w:r w:rsidRPr="00645306">
        <w:rPr>
          <w:rFonts w:eastAsia="Times New Roman" w:cs="Times New Roman"/>
          <w:szCs w:val="24"/>
        </w:rPr>
        <w:t xml:space="preserve"> or Supplier to criminal, civil, or administrative remedies as appropriate under U.S. law.</w:t>
      </w:r>
    </w:p>
    <w:p w14:paraId="0BAA5099" w14:textId="77777777" w:rsidR="00A960E1" w:rsidRPr="00645306" w:rsidRDefault="00A960E1" w:rsidP="00A960E1">
      <w:pPr>
        <w:suppressAutoHyphens/>
        <w:spacing w:after="0" w:line="240" w:lineRule="auto"/>
        <w:rPr>
          <w:rFonts w:eastAsia="Times New Roman" w:cs="Times New Roman"/>
          <w:szCs w:val="24"/>
        </w:rPr>
      </w:pPr>
    </w:p>
    <w:p w14:paraId="1FE2C345" w14:textId="77777777" w:rsidR="00A960E1" w:rsidRPr="00645306" w:rsidRDefault="00A960E1" w:rsidP="00A960E1">
      <w:pPr>
        <w:suppressAutoHyphens/>
        <w:spacing w:after="160" w:line="259" w:lineRule="auto"/>
        <w:rPr>
          <w:rFonts w:eastAsia="Times New Roman" w:cs="Times New Roman"/>
          <w:szCs w:val="24"/>
        </w:rPr>
      </w:pPr>
      <w:r w:rsidRPr="00645306">
        <w:rPr>
          <w:rFonts w:eastAsia="Times New Roman" w:cs="Times New Roman"/>
          <w:szCs w:val="24"/>
        </w:rPr>
        <w:br w:type="page"/>
      </w:r>
    </w:p>
    <w:p w14:paraId="5969F5B0" w14:textId="77777777" w:rsidR="00A960E1" w:rsidRPr="00645306" w:rsidRDefault="00A960E1" w:rsidP="00A960E1">
      <w:pPr>
        <w:suppressAutoHyphens/>
        <w:spacing w:after="0" w:line="240" w:lineRule="auto"/>
        <w:rPr>
          <w:rFonts w:eastAsia="Times New Roman" w:cs="Times New Roman"/>
          <w:b/>
          <w:szCs w:val="24"/>
        </w:rPr>
      </w:pPr>
      <w:r w:rsidRPr="00645306">
        <w:rPr>
          <w:rFonts w:eastAsia="Times New Roman" w:cs="Times New Roman"/>
          <w:b/>
          <w:szCs w:val="24"/>
        </w:rPr>
        <w:lastRenderedPageBreak/>
        <w:t>Instructions for completing this form are provided below.</w:t>
      </w:r>
    </w:p>
    <w:p w14:paraId="51034467" w14:textId="77777777" w:rsidR="00A960E1" w:rsidRPr="00645306" w:rsidRDefault="00A960E1" w:rsidP="00A960E1">
      <w:pPr>
        <w:suppressAutoHyphens/>
        <w:spacing w:after="0" w:line="240" w:lineRule="auto"/>
        <w:rPr>
          <w:rFonts w:eastAsia="Times New Roman" w:cs="Times New Roman"/>
          <w:b/>
          <w:szCs w:val="24"/>
        </w:rPr>
      </w:pPr>
    </w:p>
    <w:p w14:paraId="05641550" w14:textId="5940D12E" w:rsidR="00A960E1" w:rsidRPr="00645306" w:rsidRDefault="00A960E1" w:rsidP="00A960E1">
      <w:pPr>
        <w:suppressAutoHyphens/>
        <w:spacing w:line="240" w:lineRule="auto"/>
        <w:jc w:val="left"/>
        <w:rPr>
          <w:rFonts w:eastAsia="Times New Roman" w:cs="Times New Roman"/>
          <w:b/>
          <w:szCs w:val="24"/>
        </w:rPr>
      </w:pPr>
      <w:r w:rsidRPr="00645306">
        <w:rPr>
          <w:rFonts w:eastAsia="Times New Roman" w:cs="Times New Roman"/>
          <w:b/>
          <w:szCs w:val="24"/>
        </w:rPr>
        <w:t xml:space="preserve">Full Legal Name of </w:t>
      </w:r>
      <w:r w:rsidR="003F4A54" w:rsidRPr="00645306">
        <w:rPr>
          <w:rFonts w:eastAsia="Times New Roman" w:cs="Times New Roman"/>
          <w:b/>
          <w:szCs w:val="24"/>
        </w:rPr>
        <w:t>Offeror</w:t>
      </w:r>
      <w:r w:rsidRPr="00645306">
        <w:rPr>
          <w:rFonts w:eastAsia="Times New Roman" w:cs="Times New Roman"/>
          <w:b/>
          <w:szCs w:val="24"/>
        </w:rPr>
        <w:t>/ Supplier: ____________________________________________</w:t>
      </w:r>
    </w:p>
    <w:p w14:paraId="6B925522" w14:textId="77777777" w:rsidR="00A960E1" w:rsidRPr="00645306" w:rsidRDefault="00A960E1" w:rsidP="00A960E1">
      <w:pPr>
        <w:suppressAutoHyphens/>
        <w:spacing w:line="240" w:lineRule="auto"/>
        <w:rPr>
          <w:rFonts w:eastAsia="Times New Roman" w:cs="Times New Roman"/>
          <w:b/>
          <w:szCs w:val="24"/>
        </w:rPr>
      </w:pPr>
      <w:r w:rsidRPr="00645306">
        <w:rPr>
          <w:rFonts w:eastAsia="Times New Roman" w:cs="Times New Roman"/>
          <w:b/>
          <w:szCs w:val="24"/>
        </w:rPr>
        <w:t>Full Name and Number of Contract: _____________________________________________</w:t>
      </w:r>
    </w:p>
    <w:p w14:paraId="67D8E698" w14:textId="26A5A76E" w:rsidR="00A960E1" w:rsidRPr="00645306" w:rsidRDefault="00101A4F" w:rsidP="00A960E1">
      <w:pPr>
        <w:suppressAutoHyphens/>
        <w:spacing w:line="240" w:lineRule="auto"/>
        <w:rPr>
          <w:rFonts w:eastAsia="Times New Roman" w:cs="Times New Roman"/>
          <w:b/>
          <w:szCs w:val="24"/>
        </w:rPr>
      </w:pPr>
      <w:r w:rsidRPr="00645306">
        <w:rPr>
          <w:rFonts w:eastAsia="Times New Roman" w:cs="Times New Roman"/>
          <w:b/>
          <w:szCs w:val="24"/>
        </w:rPr>
        <w:t>Accountable</w:t>
      </w:r>
      <w:r w:rsidR="00A960E1" w:rsidRPr="00645306">
        <w:rPr>
          <w:rFonts w:eastAsia="Times New Roman" w:cs="Times New Roman"/>
          <w:b/>
          <w:szCs w:val="24"/>
        </w:rPr>
        <w:t xml:space="preserve"> Entity with which Contract Signed: ________________________________________</w:t>
      </w: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A960E1" w:rsidRPr="00645306" w14:paraId="3ABA6AC8" w14:textId="77777777" w:rsidTr="00AC0D7C">
        <w:trPr>
          <w:cantSplit/>
          <w:jc w:val="center"/>
        </w:trPr>
        <w:tc>
          <w:tcPr>
            <w:tcW w:w="9360" w:type="dxa"/>
            <w:tcBorders>
              <w:top w:val="single" w:sz="4" w:space="0" w:color="auto"/>
              <w:bottom w:val="single" w:sz="4" w:space="0" w:color="auto"/>
            </w:tcBorders>
          </w:tcPr>
          <w:p w14:paraId="07134F22" w14:textId="3C14F902" w:rsidR="00A960E1" w:rsidRPr="00645306" w:rsidRDefault="00A960E1" w:rsidP="00AC0D7C">
            <w:pPr>
              <w:suppressAutoHyphens/>
              <w:spacing w:after="0" w:line="240" w:lineRule="auto"/>
              <w:rPr>
                <w:rFonts w:eastAsia="Times New Roman" w:cs="Times New Roman"/>
                <w:spacing w:val="-6"/>
                <w:sz w:val="20"/>
                <w:szCs w:val="20"/>
              </w:rPr>
            </w:pPr>
            <w:r w:rsidRPr="00645306">
              <w:rPr>
                <w:rFonts w:eastAsia="Times New Roman" w:cs="Times New Roman"/>
                <w:spacing w:val="-6"/>
                <w:sz w:val="20"/>
                <w:szCs w:val="20"/>
              </w:rPr>
              <w:t xml:space="preserve">ALL </w:t>
            </w:r>
            <w:r w:rsidR="003F4A54" w:rsidRPr="00645306">
              <w:rPr>
                <w:rFonts w:eastAsia="Times New Roman" w:cs="Times New Roman"/>
                <w:spacing w:val="-6"/>
                <w:sz w:val="20"/>
                <w:szCs w:val="20"/>
              </w:rPr>
              <w:t>OFFEROR</w:t>
            </w:r>
            <w:r w:rsidRPr="00645306">
              <w:rPr>
                <w:rFonts w:eastAsia="Times New Roman" w:cs="Times New Roman"/>
                <w:spacing w:val="-6"/>
                <w:sz w:val="20"/>
                <w:szCs w:val="20"/>
              </w:rPr>
              <w:t>S/SUPPLIERS TO CHECK THE APPLICABLE BOX BELOW:</w:t>
            </w:r>
          </w:p>
          <w:p w14:paraId="0ACF6CC6" w14:textId="77777777" w:rsidR="00A960E1" w:rsidRPr="00645306" w:rsidRDefault="00A960E1" w:rsidP="00AC0D7C">
            <w:pPr>
              <w:suppressAutoHyphens/>
              <w:spacing w:after="0" w:line="240" w:lineRule="auto"/>
              <w:rPr>
                <w:rFonts w:eastAsia="Times New Roman" w:cs="Times New Roman"/>
                <w:spacing w:val="-6"/>
                <w:sz w:val="20"/>
                <w:szCs w:val="20"/>
              </w:rPr>
            </w:pPr>
          </w:p>
          <w:p w14:paraId="528C9BDB" w14:textId="0BA19799" w:rsidR="00A960E1" w:rsidRPr="00645306" w:rsidRDefault="00A960E1" w:rsidP="00AC0D7C">
            <w:pPr>
              <w:numPr>
                <w:ilvl w:val="0"/>
                <w:numId w:val="10"/>
              </w:numPr>
              <w:suppressAutoHyphens/>
              <w:spacing w:after="0" w:line="240" w:lineRule="auto"/>
              <w:rPr>
                <w:rFonts w:eastAsia="Times New Roman" w:cs="Times New Roman"/>
                <w:spacing w:val="-6"/>
                <w:sz w:val="20"/>
                <w:szCs w:val="20"/>
              </w:rPr>
            </w:pPr>
            <w:r w:rsidRPr="00645306">
              <w:rPr>
                <w:rFonts w:eastAsia="Times New Roman" w:cs="Times New Roman"/>
                <w:spacing w:val="-6"/>
                <w:sz w:val="20"/>
                <w:szCs w:val="20"/>
              </w:rPr>
              <w:t xml:space="preserve">All eligibility verifications have been completed in accordance with </w:t>
            </w:r>
            <w:r w:rsidRPr="00645306">
              <w:rPr>
                <w:rFonts w:eastAsia="Times New Roman" w:cs="Times New Roman"/>
                <w:b/>
                <w:spacing w:val="-6"/>
                <w:sz w:val="20"/>
                <w:szCs w:val="20"/>
              </w:rPr>
              <w:t>Annex A “Additional Provisions,” Paragraph G “Compliance with Terrorist Financing Legislation and Other Restrictions”,</w:t>
            </w:r>
            <w:r w:rsidRPr="00645306">
              <w:rPr>
                <w:rFonts w:eastAsia="Times New Roman" w:cs="Times New Roman"/>
                <w:spacing w:val="-6"/>
                <w:sz w:val="20"/>
                <w:szCs w:val="20"/>
              </w:rPr>
              <w:t xml:space="preserve"> and the </w:t>
            </w:r>
            <w:r w:rsidR="003F4A54" w:rsidRPr="00645306">
              <w:rPr>
                <w:rFonts w:eastAsia="Times New Roman" w:cs="Times New Roman"/>
                <w:spacing w:val="-6"/>
                <w:sz w:val="20"/>
                <w:szCs w:val="20"/>
              </w:rPr>
              <w:t>Offeror</w:t>
            </w:r>
            <w:r w:rsidRPr="00645306">
              <w:rPr>
                <w:rFonts w:eastAsia="Times New Roman" w:cs="Times New Roman"/>
                <w:spacing w:val="-6"/>
                <w:sz w:val="20"/>
                <w:szCs w:val="20"/>
              </w:rPr>
              <w:t xml:space="preserve">/Supplier hereby certifies as follows: </w:t>
            </w:r>
          </w:p>
          <w:p w14:paraId="7743F5AD" w14:textId="77777777" w:rsidR="00A960E1" w:rsidRPr="00645306" w:rsidRDefault="00A960E1" w:rsidP="00AC0D7C">
            <w:pPr>
              <w:numPr>
                <w:ilvl w:val="1"/>
                <w:numId w:val="10"/>
              </w:numPr>
              <w:tabs>
                <w:tab w:val="num" w:pos="1080"/>
              </w:tabs>
              <w:suppressAutoHyphens/>
              <w:spacing w:after="0" w:line="240" w:lineRule="auto"/>
              <w:ind w:left="780"/>
              <w:rPr>
                <w:rFonts w:eastAsia="Times New Roman" w:cs="Times New Roman"/>
                <w:spacing w:val="-6"/>
                <w:sz w:val="20"/>
                <w:szCs w:val="20"/>
              </w:rPr>
            </w:pPr>
            <w:r w:rsidRPr="00645306">
              <w:rPr>
                <w:rFonts w:eastAsia="Times New Roman" w:cs="Times New Roman"/>
                <w:spacing w:val="-6"/>
                <w:sz w:val="20"/>
                <w:szCs w:val="20"/>
              </w:rPr>
              <w:t>No adverse or negative results were obtained from such eligibility verifications; and</w:t>
            </w:r>
          </w:p>
          <w:p w14:paraId="0534D4E1" w14:textId="2794F2B0" w:rsidR="00A960E1" w:rsidRPr="00645306" w:rsidRDefault="00A960E1" w:rsidP="00AC0D7C">
            <w:pPr>
              <w:numPr>
                <w:ilvl w:val="1"/>
                <w:numId w:val="10"/>
              </w:numPr>
              <w:tabs>
                <w:tab w:val="num" w:pos="1080"/>
              </w:tabs>
              <w:suppressAutoHyphens/>
              <w:spacing w:after="0" w:line="240" w:lineRule="auto"/>
              <w:ind w:left="780"/>
              <w:rPr>
                <w:rFonts w:eastAsia="Times New Roman" w:cs="Times New Roman"/>
                <w:spacing w:val="-6"/>
                <w:sz w:val="20"/>
                <w:szCs w:val="20"/>
              </w:rPr>
            </w:pPr>
            <w:r w:rsidRPr="00645306">
              <w:rPr>
                <w:rFonts w:eastAsia="Times New Roman" w:cs="Times New Roman"/>
                <w:spacing w:val="-6"/>
                <w:sz w:val="20"/>
                <w:szCs w:val="20"/>
              </w:rPr>
              <w:t xml:space="preserve">To the best of its current knowledge, the </w:t>
            </w:r>
            <w:r w:rsidR="003F4A54" w:rsidRPr="00645306">
              <w:rPr>
                <w:rFonts w:eastAsia="Times New Roman" w:cs="Times New Roman"/>
                <w:spacing w:val="-6"/>
                <w:sz w:val="20"/>
                <w:szCs w:val="20"/>
              </w:rPr>
              <w:t>Offeror</w:t>
            </w:r>
            <w:r w:rsidRPr="00645306">
              <w:rPr>
                <w:rFonts w:eastAsia="Times New Roman" w:cs="Times New Roman"/>
                <w:spacing w:val="-6"/>
                <w:sz w:val="20"/>
                <w:szCs w:val="20"/>
              </w:rPr>
              <w:t>/Supplier has not provided, at any time within the previous ten years or currently, any material support or resources (including without limitation, any MCC Funding</w:t>
            </w:r>
            <w:r w:rsidRPr="00645306">
              <w:rPr>
                <w:rFonts w:eastAsia="Times New Roman" w:cs="Times New Roman"/>
                <w:spacing w:val="-6"/>
                <w:sz w:val="20"/>
                <w:szCs w:val="20"/>
                <w:vertAlign w:val="superscript"/>
              </w:rPr>
              <w:footnoteReference w:id="9"/>
            </w:r>
            <w:r w:rsidRPr="00645306">
              <w:rPr>
                <w:rFonts w:eastAsia="Times New Roman" w:cs="Times New Roman"/>
                <w:spacing w:val="-6"/>
                <w:sz w:val="20"/>
                <w:szCs w:val="20"/>
              </w:rPr>
              <w:t xml:space="preserve">), directly or indirectly to, or knowingly permitted any funding (including without limitation any MCC Funding) to be transferred to, any individual, corporation or other entity that the </w:t>
            </w:r>
            <w:r w:rsidR="003F4A54" w:rsidRPr="00645306">
              <w:rPr>
                <w:rFonts w:eastAsia="Times New Roman" w:cs="Times New Roman"/>
                <w:spacing w:val="-6"/>
                <w:sz w:val="20"/>
                <w:szCs w:val="20"/>
              </w:rPr>
              <w:t>Offeror</w:t>
            </w:r>
            <w:r w:rsidRPr="00645306">
              <w:rPr>
                <w:rFonts w:eastAsia="Times New Roman" w:cs="Times New Roman"/>
                <w:spacing w:val="-6"/>
                <w:sz w:val="20"/>
                <w:szCs w:val="20"/>
              </w:rPr>
              <w:t xml:space="preserve"> or Supplier knew, or had reason to know, commits, attempts to commit, advocates, facilitates, or participates in any terrorist activity, or has committed, attempted to commit, advocated, facilitated or participated in any terrorist activity, including, but not limited to, the individuals and entities on the enumerated lists described below (including the </w:t>
            </w:r>
            <w:r w:rsidR="003F4A54" w:rsidRPr="00645306">
              <w:rPr>
                <w:rFonts w:eastAsia="Times New Roman" w:cs="Times New Roman"/>
                <w:spacing w:val="-6"/>
                <w:sz w:val="20"/>
                <w:szCs w:val="20"/>
              </w:rPr>
              <w:t>Offeror</w:t>
            </w:r>
            <w:r w:rsidRPr="00645306">
              <w:rPr>
                <w:rFonts w:eastAsia="Times New Roman" w:cs="Times New Roman"/>
                <w:spacing w:val="-6"/>
                <w:sz w:val="20"/>
                <w:szCs w:val="20"/>
              </w:rPr>
              <w:t xml:space="preserve"> or Supplier itself). </w:t>
            </w:r>
          </w:p>
          <w:p w14:paraId="56D765EC" w14:textId="77777777" w:rsidR="00A960E1" w:rsidRPr="00645306" w:rsidRDefault="00A960E1" w:rsidP="00AC0D7C">
            <w:pPr>
              <w:suppressAutoHyphens/>
              <w:spacing w:after="0" w:line="240" w:lineRule="auto"/>
              <w:ind w:left="780"/>
              <w:rPr>
                <w:rFonts w:eastAsia="Times New Roman" w:cs="Times New Roman"/>
                <w:spacing w:val="-6"/>
                <w:sz w:val="20"/>
                <w:szCs w:val="20"/>
              </w:rPr>
            </w:pPr>
          </w:p>
          <w:p w14:paraId="206DF2B1" w14:textId="77777777" w:rsidR="00A960E1" w:rsidRPr="00645306" w:rsidRDefault="00A960E1" w:rsidP="00AC0D7C">
            <w:pPr>
              <w:suppressAutoHyphens/>
              <w:spacing w:after="0" w:line="240" w:lineRule="auto"/>
              <w:ind w:left="360"/>
              <w:rPr>
                <w:rFonts w:eastAsia="Times New Roman" w:cs="Times New Roman"/>
                <w:b/>
                <w:spacing w:val="-6"/>
                <w:sz w:val="20"/>
                <w:szCs w:val="20"/>
              </w:rPr>
            </w:pPr>
            <w:r w:rsidRPr="00645306">
              <w:rPr>
                <w:rFonts w:eastAsia="Times New Roman" w:cs="Times New Roman"/>
                <w:b/>
                <w:spacing w:val="-6"/>
                <w:sz w:val="20"/>
                <w:szCs w:val="20"/>
              </w:rPr>
              <w:t>OR</w:t>
            </w:r>
          </w:p>
          <w:p w14:paraId="35042F9E" w14:textId="77777777" w:rsidR="00A960E1" w:rsidRPr="00645306" w:rsidRDefault="00A960E1" w:rsidP="00AC0D7C">
            <w:pPr>
              <w:suppressAutoHyphens/>
              <w:spacing w:after="0" w:line="240" w:lineRule="auto"/>
              <w:ind w:left="360"/>
              <w:rPr>
                <w:rFonts w:eastAsia="Times New Roman" w:cs="Times New Roman"/>
                <w:b/>
                <w:spacing w:val="-6"/>
                <w:sz w:val="20"/>
                <w:szCs w:val="20"/>
              </w:rPr>
            </w:pPr>
          </w:p>
          <w:p w14:paraId="286CE9D9" w14:textId="182F1086" w:rsidR="00A960E1" w:rsidRPr="00645306" w:rsidRDefault="00A960E1" w:rsidP="00B95029">
            <w:pPr>
              <w:numPr>
                <w:ilvl w:val="0"/>
                <w:numId w:val="10"/>
              </w:numPr>
              <w:suppressAutoHyphens/>
              <w:spacing w:after="0" w:line="240" w:lineRule="auto"/>
              <w:rPr>
                <w:rFonts w:eastAsia="Times New Roman" w:cs="Times New Roman"/>
                <w:spacing w:val="-6"/>
                <w:sz w:val="20"/>
                <w:szCs w:val="20"/>
              </w:rPr>
            </w:pPr>
            <w:r w:rsidRPr="00645306">
              <w:rPr>
                <w:rFonts w:eastAsia="Times New Roman" w:cs="Times New Roman"/>
                <w:spacing w:val="-6"/>
                <w:sz w:val="20"/>
                <w:szCs w:val="20"/>
              </w:rPr>
              <w:t xml:space="preserve">All eligibility verifications have been completed in accordance </w:t>
            </w:r>
            <w:proofErr w:type="gramStart"/>
            <w:r w:rsidRPr="00645306">
              <w:rPr>
                <w:rFonts w:eastAsia="Times New Roman" w:cs="Times New Roman"/>
                <w:spacing w:val="-6"/>
                <w:sz w:val="20"/>
                <w:szCs w:val="20"/>
              </w:rPr>
              <w:t xml:space="preserve">with </w:t>
            </w:r>
            <w:r w:rsidRPr="00645306">
              <w:rPr>
                <w:rFonts w:eastAsia="Times New Roman" w:cs="Times New Roman"/>
                <w:b/>
                <w:spacing w:val="-6"/>
                <w:sz w:val="20"/>
                <w:szCs w:val="20"/>
              </w:rPr>
              <w:t xml:space="preserve"> Annex</w:t>
            </w:r>
            <w:proofErr w:type="gramEnd"/>
            <w:r w:rsidRPr="00645306">
              <w:rPr>
                <w:rFonts w:eastAsia="Times New Roman" w:cs="Times New Roman"/>
                <w:b/>
                <w:spacing w:val="-6"/>
                <w:sz w:val="20"/>
                <w:szCs w:val="20"/>
              </w:rPr>
              <w:t xml:space="preserve"> A “Additional Provisions,” Paragraph G “Compliance with Terrorist Financing Legislation and Other Restrictions,”</w:t>
            </w:r>
            <w:r w:rsidRPr="00645306">
              <w:rPr>
                <w:rFonts w:eastAsia="Times New Roman" w:cs="Times New Roman"/>
                <w:spacing w:val="-6"/>
                <w:sz w:val="20"/>
                <w:szCs w:val="20"/>
              </w:rPr>
              <w:t xml:space="preserve"> and the </w:t>
            </w:r>
            <w:r w:rsidR="003F4A54" w:rsidRPr="00645306">
              <w:rPr>
                <w:rFonts w:eastAsia="Times New Roman" w:cs="Times New Roman"/>
                <w:spacing w:val="-6"/>
                <w:sz w:val="20"/>
                <w:szCs w:val="20"/>
              </w:rPr>
              <w:t>Offeror</w:t>
            </w:r>
            <w:r w:rsidRPr="00645306">
              <w:rPr>
                <w:rFonts w:eastAsia="Times New Roman" w:cs="Times New Roman"/>
                <w:spacing w:val="-6"/>
                <w:sz w:val="20"/>
                <w:szCs w:val="20"/>
              </w:rPr>
              <w:t>/Supplier hereby certifies that the following adverse or negative results were obtained from such eligibility verification (information to be provided for each result in accordance with the instructions included with this form):</w:t>
            </w:r>
          </w:p>
          <w:p w14:paraId="7553E699" w14:textId="77777777" w:rsidR="00A960E1" w:rsidRPr="00645306" w:rsidRDefault="00A960E1" w:rsidP="000954B1">
            <w:pPr>
              <w:numPr>
                <w:ilvl w:val="0"/>
                <w:numId w:val="21"/>
              </w:numPr>
              <w:suppressAutoHyphens/>
              <w:spacing w:before="20" w:after="20" w:line="240" w:lineRule="auto"/>
              <w:contextualSpacing/>
              <w:outlineLvl w:val="4"/>
              <w:rPr>
                <w:rFonts w:eastAsia="Times New Roman" w:cs="Times New Roman"/>
                <w:spacing w:val="-4"/>
                <w:sz w:val="20"/>
                <w:szCs w:val="20"/>
              </w:rPr>
            </w:pPr>
            <w:r w:rsidRPr="00645306">
              <w:rPr>
                <w:rFonts w:eastAsia="Times New Roman" w:cs="Times New Roman"/>
                <w:spacing w:val="-4"/>
                <w:sz w:val="20"/>
                <w:szCs w:val="20"/>
              </w:rPr>
              <w:t>Name of individual, corporation or other entity:</w:t>
            </w:r>
          </w:p>
          <w:p w14:paraId="2EC26156" w14:textId="77777777" w:rsidR="00A960E1" w:rsidRPr="00645306" w:rsidRDefault="00A960E1" w:rsidP="000954B1">
            <w:pPr>
              <w:numPr>
                <w:ilvl w:val="0"/>
                <w:numId w:val="21"/>
              </w:numPr>
              <w:suppressAutoHyphens/>
              <w:spacing w:before="20" w:after="20" w:line="240" w:lineRule="auto"/>
              <w:contextualSpacing/>
              <w:outlineLvl w:val="4"/>
              <w:rPr>
                <w:rFonts w:eastAsia="Times New Roman" w:cs="Times New Roman"/>
                <w:spacing w:val="-4"/>
                <w:sz w:val="20"/>
                <w:szCs w:val="20"/>
              </w:rPr>
            </w:pPr>
            <w:r w:rsidRPr="00645306">
              <w:rPr>
                <w:rFonts w:eastAsia="Times New Roman" w:cs="Times New Roman"/>
                <w:spacing w:val="-4"/>
                <w:sz w:val="20"/>
                <w:szCs w:val="20"/>
              </w:rPr>
              <w:t>Eligibility verification source(s) where listed ineligible:</w:t>
            </w:r>
          </w:p>
          <w:p w14:paraId="721CED7E" w14:textId="77777777" w:rsidR="00A960E1" w:rsidRPr="00645306" w:rsidRDefault="00A960E1" w:rsidP="000954B1">
            <w:pPr>
              <w:numPr>
                <w:ilvl w:val="0"/>
                <w:numId w:val="21"/>
              </w:numPr>
              <w:suppressAutoHyphens/>
              <w:spacing w:before="20" w:after="20" w:line="240" w:lineRule="auto"/>
              <w:contextualSpacing/>
              <w:outlineLvl w:val="4"/>
              <w:rPr>
                <w:rFonts w:eastAsia="Times New Roman" w:cs="Times New Roman"/>
                <w:spacing w:val="-4"/>
                <w:sz w:val="20"/>
                <w:szCs w:val="20"/>
              </w:rPr>
            </w:pPr>
            <w:r w:rsidRPr="00645306">
              <w:rPr>
                <w:rFonts w:eastAsia="Times New Roman" w:cs="Times New Roman"/>
                <w:spacing w:val="-4"/>
                <w:sz w:val="20"/>
                <w:szCs w:val="20"/>
              </w:rPr>
              <w:t>Position (if individual), or goods or services provided (if corporation or other entity):</w:t>
            </w:r>
          </w:p>
          <w:p w14:paraId="5ACFDF07" w14:textId="77777777" w:rsidR="00A960E1" w:rsidRPr="00645306" w:rsidRDefault="00A960E1" w:rsidP="000954B1">
            <w:pPr>
              <w:numPr>
                <w:ilvl w:val="0"/>
                <w:numId w:val="21"/>
              </w:numPr>
              <w:suppressAutoHyphens/>
              <w:spacing w:after="0" w:line="240" w:lineRule="auto"/>
              <w:contextualSpacing/>
              <w:rPr>
                <w:rFonts w:eastAsia="Times New Roman" w:cs="Times New Roman"/>
                <w:spacing w:val="-6"/>
                <w:sz w:val="20"/>
                <w:szCs w:val="20"/>
              </w:rPr>
            </w:pPr>
            <w:r w:rsidRPr="00645306">
              <w:rPr>
                <w:rFonts w:eastAsia="Times New Roman" w:cs="Times New Roman"/>
                <w:spacing w:val="-4"/>
                <w:sz w:val="20"/>
                <w:szCs w:val="20"/>
              </w:rPr>
              <w:t>Estimated value of work performed as of certification date:</w:t>
            </w:r>
          </w:p>
          <w:p w14:paraId="73ABEAE1" w14:textId="77777777" w:rsidR="00A960E1" w:rsidRPr="00645306" w:rsidRDefault="00A960E1" w:rsidP="000954B1">
            <w:pPr>
              <w:numPr>
                <w:ilvl w:val="0"/>
                <w:numId w:val="21"/>
              </w:numPr>
              <w:suppressAutoHyphens/>
              <w:spacing w:after="0" w:line="240" w:lineRule="auto"/>
              <w:contextualSpacing/>
              <w:rPr>
                <w:rFonts w:eastAsia="Times New Roman" w:cs="Times New Roman"/>
                <w:spacing w:val="-6"/>
                <w:sz w:val="20"/>
                <w:szCs w:val="20"/>
              </w:rPr>
            </w:pPr>
            <w:r w:rsidRPr="00645306">
              <w:rPr>
                <w:rFonts w:eastAsia="Times New Roman" w:cs="Times New Roman"/>
                <w:spacing w:val="-4"/>
                <w:sz w:val="20"/>
                <w:szCs w:val="20"/>
              </w:rPr>
              <w:t>A description of, and the circumstances under which such support was provided:</w:t>
            </w:r>
          </w:p>
          <w:p w14:paraId="255EA3B0" w14:textId="77777777" w:rsidR="00A960E1" w:rsidRPr="00645306" w:rsidRDefault="00A960E1" w:rsidP="00AC0D7C">
            <w:pPr>
              <w:suppressAutoHyphens/>
              <w:spacing w:after="0" w:line="240" w:lineRule="auto"/>
              <w:rPr>
                <w:rFonts w:eastAsia="Times New Roman" w:cs="Times New Roman"/>
                <w:iCs/>
                <w:color w:val="000000"/>
                <w:spacing w:val="-2"/>
                <w:sz w:val="20"/>
                <w:szCs w:val="20"/>
              </w:rPr>
            </w:pPr>
          </w:p>
        </w:tc>
      </w:tr>
    </w:tbl>
    <w:p w14:paraId="1C9F5E50" w14:textId="77777777" w:rsidR="00A960E1" w:rsidRPr="00645306" w:rsidRDefault="00A960E1" w:rsidP="00A960E1">
      <w:pPr>
        <w:suppressAutoHyphens/>
        <w:spacing w:after="0" w:line="240" w:lineRule="auto"/>
        <w:rPr>
          <w:rFonts w:eastAsia="Times New Roman" w:cs="Times New Roman"/>
          <w:szCs w:val="20"/>
        </w:rPr>
      </w:pPr>
    </w:p>
    <w:p w14:paraId="28F1ECDE" w14:textId="000A4139" w:rsidR="00A960E1" w:rsidRPr="00645306" w:rsidRDefault="00A960E1" w:rsidP="00A960E1">
      <w:pPr>
        <w:suppressAutoHyphens/>
        <w:spacing w:line="240" w:lineRule="auto"/>
        <w:rPr>
          <w:rFonts w:eastAsia="Times New Roman" w:cs="Times New Roman"/>
          <w:szCs w:val="24"/>
        </w:rPr>
      </w:pPr>
      <w:r w:rsidRPr="00645306">
        <w:rPr>
          <w:rFonts w:eastAsia="Times New Roman" w:cs="Times New Roman"/>
          <w:szCs w:val="24"/>
        </w:rPr>
        <w:t xml:space="preserve">I hereby certify that the information provided above is true and correct in all material respects and understand that any material misstatement, misrepresentation or failure to provide the information requested in this certification may be deemed to be “fraud” for purposes of the </w:t>
      </w:r>
      <w:r w:rsidR="001E7126" w:rsidRPr="00645306">
        <w:rPr>
          <w:rFonts w:eastAsia="Times New Roman" w:cs="Times New Roman"/>
          <w:szCs w:val="24"/>
        </w:rPr>
        <w:t>ITO</w:t>
      </w:r>
      <w:r w:rsidRPr="00645306">
        <w:rPr>
          <w:rFonts w:eastAsia="Times New Roman" w:cs="Times New Roman"/>
          <w:szCs w:val="24"/>
        </w:rPr>
        <w:t xml:space="preserve"> or Contract, the </w:t>
      </w:r>
      <w:r w:rsidR="00101A4F" w:rsidRPr="00645306">
        <w:rPr>
          <w:rFonts w:eastAsia="Times New Roman" w:cs="Times New Roman"/>
          <w:i/>
          <w:iCs/>
          <w:szCs w:val="24"/>
        </w:rPr>
        <w:t>MCC Accountable Entity Procurement Policy and Guidelines</w:t>
      </w:r>
      <w:r w:rsidRPr="00645306">
        <w:rPr>
          <w:rFonts w:eastAsia="Times New Roman" w:cs="Times New Roman"/>
          <w:szCs w:val="24"/>
        </w:rPr>
        <w:t>, and other applicable MCC policy or guidance, including MCC’s Policy on Preventing, Detecting and Remediating Fraud and Corruption in MCC Operations.</w:t>
      </w:r>
    </w:p>
    <w:p w14:paraId="6418D743" w14:textId="77777777" w:rsidR="00A960E1" w:rsidRPr="00645306" w:rsidRDefault="00A960E1" w:rsidP="00A960E1">
      <w:pPr>
        <w:suppressAutoHyphens/>
        <w:spacing w:line="240" w:lineRule="auto"/>
        <w:rPr>
          <w:rFonts w:eastAsia="Times New Roman" w:cs="Times New Roman"/>
          <w:b/>
          <w:szCs w:val="24"/>
        </w:rPr>
      </w:pPr>
      <w:r w:rsidRPr="00645306">
        <w:rPr>
          <w:rFonts w:eastAsia="Times New Roman" w:cs="Times New Roman"/>
          <w:b/>
          <w:szCs w:val="24"/>
        </w:rPr>
        <w:lastRenderedPageBreak/>
        <w:t>Authorized Signature: __________________________________ Date: _________________</w:t>
      </w:r>
    </w:p>
    <w:p w14:paraId="280724A5" w14:textId="77777777" w:rsidR="00A960E1" w:rsidRPr="00645306" w:rsidRDefault="00A960E1" w:rsidP="00A960E1">
      <w:pPr>
        <w:suppressAutoHyphens/>
        <w:spacing w:line="240" w:lineRule="auto"/>
        <w:rPr>
          <w:rFonts w:eastAsia="Times New Roman" w:cs="Times New Roman"/>
          <w:b/>
          <w:szCs w:val="20"/>
        </w:rPr>
      </w:pPr>
      <w:r w:rsidRPr="00645306">
        <w:rPr>
          <w:rFonts w:eastAsia="Times New Roman" w:cs="Times New Roman"/>
          <w:b/>
          <w:szCs w:val="24"/>
        </w:rPr>
        <w:t>Printed Name of Signatory: ____________________________________________________</w:t>
      </w:r>
    </w:p>
    <w:p w14:paraId="351598B9" w14:textId="77777777" w:rsidR="00A960E1" w:rsidRPr="00645306" w:rsidRDefault="00A960E1" w:rsidP="00A960E1">
      <w:pPr>
        <w:spacing w:before="0" w:after="200"/>
        <w:jc w:val="left"/>
        <w:rPr>
          <w:rFonts w:eastAsia="Times New Roman" w:cs="Times New Roman"/>
          <w:b/>
          <w:szCs w:val="24"/>
        </w:rPr>
      </w:pPr>
      <w:r w:rsidRPr="00645306">
        <w:rPr>
          <w:rFonts w:eastAsia="Times New Roman" w:cs="Times New Roman"/>
          <w:b/>
          <w:szCs w:val="24"/>
        </w:rPr>
        <w:br w:type="page"/>
      </w:r>
    </w:p>
    <w:p w14:paraId="1890AF53" w14:textId="77777777" w:rsidR="00A960E1" w:rsidRPr="00645306" w:rsidRDefault="00A960E1" w:rsidP="00A960E1">
      <w:pPr>
        <w:suppressAutoHyphens/>
        <w:spacing w:after="160" w:line="259" w:lineRule="auto"/>
        <w:rPr>
          <w:rFonts w:eastAsia="Times New Roman" w:cs="Times New Roman"/>
          <w:b/>
          <w:szCs w:val="24"/>
        </w:rPr>
      </w:pPr>
      <w:r w:rsidRPr="00645306">
        <w:rPr>
          <w:rFonts w:eastAsia="Times New Roman" w:cs="Times New Roman"/>
          <w:b/>
          <w:szCs w:val="24"/>
        </w:rPr>
        <w:lastRenderedPageBreak/>
        <w:t>INSTRUCTIONS FOR COMPLETING THE COMPLIANCE WITH SANCTIONS CERTIFICATION FORM:</w:t>
      </w:r>
    </w:p>
    <w:p w14:paraId="1BEA6C0D" w14:textId="331D5F55" w:rsidR="002D74FB" w:rsidRPr="00645306" w:rsidRDefault="00A960E1" w:rsidP="00A960E1">
      <w:pPr>
        <w:suppressAutoHyphens/>
        <w:spacing w:after="0" w:line="240" w:lineRule="auto"/>
        <w:rPr>
          <w:rFonts w:eastAsia="Times New Roman" w:cs="Times New Roman"/>
          <w:szCs w:val="24"/>
        </w:rPr>
      </w:pPr>
      <w:r w:rsidRPr="00645306">
        <w:rPr>
          <w:rFonts w:eastAsia="Times New Roman" w:cs="Times New Roman"/>
          <w:szCs w:val="24"/>
        </w:rPr>
        <w:t xml:space="preserve">The </w:t>
      </w:r>
      <w:r w:rsidR="003F4A54" w:rsidRPr="00645306">
        <w:rPr>
          <w:rFonts w:eastAsia="Times New Roman" w:cs="Times New Roman"/>
          <w:szCs w:val="24"/>
        </w:rPr>
        <w:t>Offeror</w:t>
      </w:r>
      <w:r w:rsidRPr="00645306">
        <w:rPr>
          <w:rFonts w:eastAsia="Times New Roman" w:cs="Times New Roman"/>
          <w:szCs w:val="24"/>
        </w:rPr>
        <w:t xml:space="preserve">/Supplier shall perform the following procedures to verify the eligibility of firms, key personnel, subcontractors, vendors, suppliers, and grantees, in accordance with </w:t>
      </w:r>
      <w:r w:rsidRPr="00645306">
        <w:rPr>
          <w:rFonts w:eastAsia="Times New Roman" w:cs="Times New Roman"/>
          <w:b/>
          <w:szCs w:val="24"/>
        </w:rPr>
        <w:t>Annex A “Additional Provisions,” Paragraph G “Compliance with Terrorist Financing Legislation and Other Restrictions,”</w:t>
      </w:r>
      <w:r w:rsidRPr="00645306">
        <w:rPr>
          <w:rFonts w:eastAsia="Times New Roman" w:cs="Times New Roman"/>
          <w:szCs w:val="24"/>
        </w:rPr>
        <w:t xml:space="preserve"> which is copied below for convenience.</w:t>
      </w:r>
    </w:p>
    <w:p w14:paraId="163AA7D1" w14:textId="12847CBF" w:rsidR="00A960E1" w:rsidRPr="00645306" w:rsidRDefault="00A960E1" w:rsidP="00F56C92">
      <w:pPr>
        <w:suppressAutoHyphens/>
        <w:spacing w:after="0" w:line="240" w:lineRule="auto"/>
        <w:rPr>
          <w:rFonts w:eastAsia="Times New Roman" w:cs="Times New Roman"/>
          <w:szCs w:val="24"/>
        </w:rPr>
      </w:pPr>
      <w:r w:rsidRPr="00645306">
        <w:rPr>
          <w:rFonts w:eastAsia="Times New Roman" w:cs="Times New Roman"/>
          <w:szCs w:val="24"/>
        </w:rPr>
        <w:t xml:space="preserve">Based on the results of these eligibility verifications, the </w:t>
      </w:r>
      <w:r w:rsidR="003F4A54" w:rsidRPr="00645306">
        <w:rPr>
          <w:rFonts w:eastAsia="Times New Roman" w:cs="Times New Roman"/>
          <w:szCs w:val="24"/>
        </w:rPr>
        <w:t>Offeror</w:t>
      </w:r>
      <w:r w:rsidRPr="00645306">
        <w:rPr>
          <w:rFonts w:eastAsia="Times New Roman" w:cs="Times New Roman"/>
          <w:szCs w:val="24"/>
        </w:rPr>
        <w:t xml:space="preserve">/Supplier shall provide the applicable certification in the attached certification form.  Note that for the purposes of this certification, </w:t>
      </w:r>
      <w:r w:rsidR="003F4A54" w:rsidRPr="00645306">
        <w:rPr>
          <w:rFonts w:eastAsia="Times New Roman" w:cs="Times New Roman"/>
          <w:szCs w:val="24"/>
        </w:rPr>
        <w:t>Offeror</w:t>
      </w:r>
      <w:r w:rsidRPr="00645306">
        <w:rPr>
          <w:rFonts w:eastAsia="Times New Roman" w:cs="Times New Roman"/>
          <w:szCs w:val="24"/>
        </w:rPr>
        <w:t xml:space="preserve">s/Suppliers are only required to submit detailed back-up documentation about the eligibility verifications together with their certification form if the </w:t>
      </w:r>
      <w:r w:rsidR="003F4A54" w:rsidRPr="00645306">
        <w:rPr>
          <w:rFonts w:eastAsia="Times New Roman" w:cs="Times New Roman"/>
          <w:szCs w:val="24"/>
        </w:rPr>
        <w:t>Offeror</w:t>
      </w:r>
      <w:r w:rsidRPr="00645306">
        <w:rPr>
          <w:rFonts w:eastAsia="Times New Roman" w:cs="Times New Roman"/>
          <w:szCs w:val="24"/>
        </w:rPr>
        <w:t xml:space="preserve">/Supplier identifies adverse or negative results.  If not, </w:t>
      </w:r>
      <w:r w:rsidR="003F4A54" w:rsidRPr="00645306">
        <w:rPr>
          <w:rFonts w:eastAsia="Times New Roman" w:cs="Times New Roman"/>
          <w:szCs w:val="24"/>
        </w:rPr>
        <w:t>Offeror</w:t>
      </w:r>
      <w:r w:rsidRPr="00645306">
        <w:rPr>
          <w:rFonts w:eastAsia="Times New Roman" w:cs="Times New Roman"/>
          <w:szCs w:val="24"/>
        </w:rPr>
        <w:t xml:space="preserve">s/Suppliers are free to mark the certification form accordingly and submit it to the appropriate recipient (although the </w:t>
      </w:r>
      <w:r w:rsidR="003F4A54" w:rsidRPr="00645306">
        <w:rPr>
          <w:rFonts w:eastAsia="Times New Roman" w:cs="Times New Roman"/>
          <w:szCs w:val="24"/>
        </w:rPr>
        <w:t>Offeror</w:t>
      </w:r>
      <w:r w:rsidRPr="00645306">
        <w:rPr>
          <w:rFonts w:eastAsia="Times New Roman" w:cs="Times New Roman"/>
          <w:szCs w:val="24"/>
        </w:rPr>
        <w:t>/Supplier must maintain records per the instructions below).</w:t>
      </w:r>
    </w:p>
    <w:p w14:paraId="5C97D7F1" w14:textId="4739D0E4" w:rsidR="00A960E1" w:rsidRPr="00645306" w:rsidRDefault="00A960E1" w:rsidP="00A960E1">
      <w:pPr>
        <w:shd w:val="clear" w:color="auto" w:fill="FFFFFF"/>
        <w:suppressAutoHyphens/>
        <w:spacing w:after="0" w:line="240" w:lineRule="auto"/>
        <w:rPr>
          <w:rFonts w:eastAsia="Times New Roman" w:cs="Times New Roman"/>
          <w:szCs w:val="24"/>
        </w:rPr>
      </w:pPr>
      <w:r w:rsidRPr="00645306">
        <w:rPr>
          <w:rFonts w:eastAsia="Times New Roman" w:cs="Times New Roman"/>
          <w:szCs w:val="24"/>
        </w:rPr>
        <w:t xml:space="preserve">The </w:t>
      </w:r>
      <w:r w:rsidR="003F4A54" w:rsidRPr="00645306">
        <w:rPr>
          <w:rFonts w:eastAsia="Times New Roman" w:cs="Times New Roman"/>
          <w:szCs w:val="24"/>
        </w:rPr>
        <w:t>Offeror</w:t>
      </w:r>
      <w:r w:rsidRPr="00645306">
        <w:rPr>
          <w:rFonts w:eastAsia="Times New Roman" w:cs="Times New Roman"/>
          <w:szCs w:val="24"/>
        </w:rPr>
        <w:t xml:space="preserve">/Supplier shall verify that any individual, corporation, or other entity that has access to or is (or would be) a recipient of MCC Funding, including </w:t>
      </w:r>
      <w:r w:rsidR="003F4A54" w:rsidRPr="00645306">
        <w:rPr>
          <w:rFonts w:eastAsia="Times New Roman" w:cs="Times New Roman"/>
          <w:szCs w:val="24"/>
        </w:rPr>
        <w:t>Offeror</w:t>
      </w:r>
      <w:r w:rsidRPr="00645306">
        <w:rPr>
          <w:rFonts w:eastAsia="Times New Roman" w:cs="Times New Roman"/>
          <w:szCs w:val="24"/>
        </w:rPr>
        <w:t>/Supplier staff, consultants, Subcontractors, vendors, suppliers, and grantees, is not listed on any of the following (or, in the case of #8 below, is not a national of, or associated in, any country appearing on such list):</w:t>
      </w:r>
    </w:p>
    <w:p w14:paraId="48442C8A" w14:textId="43670CBD" w:rsidR="00A960E1" w:rsidRPr="00645306" w:rsidRDefault="00A960E1" w:rsidP="000954B1">
      <w:pPr>
        <w:numPr>
          <w:ilvl w:val="0"/>
          <w:numId w:val="124"/>
        </w:numPr>
        <w:shd w:val="clear" w:color="auto" w:fill="FFFFFF"/>
        <w:spacing w:before="0" w:after="0" w:line="240" w:lineRule="auto"/>
        <w:jc w:val="left"/>
        <w:rPr>
          <w:rFonts w:eastAsia="Times New Roman"/>
          <w:color w:val="222222"/>
        </w:rPr>
      </w:pPr>
      <w:r w:rsidRPr="00645306">
        <w:rPr>
          <w:rFonts w:eastAsia="Times New Roman"/>
          <w:color w:val="222222"/>
        </w:rPr>
        <w:t xml:space="preserve">System for Award Management (SAM) Excluded Parties List - </w:t>
      </w:r>
      <w:hyperlink r:id="rId88" w:tgtFrame="_blank" w:history="1">
        <w:r w:rsidR="00297698">
          <w:rPr>
            <w:rStyle w:val="Hyperlink"/>
            <w:color w:val="1155CC"/>
          </w:rPr>
          <w:t>https://sam.gov/content/entity-information</w:t>
        </w:r>
      </w:hyperlink>
    </w:p>
    <w:p w14:paraId="7A6D8ADD" w14:textId="77777777" w:rsidR="00A960E1" w:rsidRPr="00645306" w:rsidRDefault="00A960E1" w:rsidP="000954B1">
      <w:pPr>
        <w:numPr>
          <w:ilvl w:val="0"/>
          <w:numId w:val="124"/>
        </w:numPr>
        <w:shd w:val="clear" w:color="auto" w:fill="FFFFFF"/>
        <w:spacing w:before="0" w:after="0" w:line="240" w:lineRule="auto"/>
        <w:jc w:val="left"/>
        <w:rPr>
          <w:rFonts w:eastAsia="Times New Roman"/>
          <w:color w:val="222222"/>
        </w:rPr>
      </w:pPr>
      <w:r w:rsidRPr="00645306">
        <w:rPr>
          <w:rFonts w:eastAsia="Times New Roman"/>
          <w:color w:val="222222"/>
        </w:rPr>
        <w:t>World Bank Debarred List -</w:t>
      </w:r>
      <w:r w:rsidRPr="00645306" w:rsidDel="00AE707B">
        <w:rPr>
          <w:rFonts w:eastAsia="Times New Roman"/>
          <w:color w:val="104AAB"/>
        </w:rPr>
        <w:t xml:space="preserve"> </w:t>
      </w:r>
      <w:hyperlink r:id="rId89" w:history="1">
        <w:r w:rsidRPr="00645306">
          <w:rPr>
            <w:rStyle w:val="Hyperlink"/>
          </w:rPr>
          <w:t>https://www.worldbank.org/debarr</w:t>
        </w:r>
      </w:hyperlink>
    </w:p>
    <w:p w14:paraId="57752D3B" w14:textId="77777777" w:rsidR="00A960E1" w:rsidRPr="00645306" w:rsidRDefault="00A960E1" w:rsidP="000954B1">
      <w:pPr>
        <w:numPr>
          <w:ilvl w:val="0"/>
          <w:numId w:val="124"/>
        </w:numPr>
        <w:shd w:val="clear" w:color="auto" w:fill="FFFFFF"/>
        <w:spacing w:before="0" w:after="0" w:line="240" w:lineRule="auto"/>
        <w:jc w:val="left"/>
        <w:rPr>
          <w:rFonts w:eastAsia="Times New Roman"/>
          <w:color w:val="222222"/>
        </w:rPr>
      </w:pPr>
      <w:r w:rsidRPr="00645306">
        <w:rPr>
          <w:rFonts w:eastAsia="Times New Roman"/>
          <w:color w:val="222222"/>
        </w:rPr>
        <w:t xml:space="preserve">US Treasury, Office of Foreign Assets Control, Specially Designated Nationals (SDN) List - </w:t>
      </w:r>
      <w:hyperlink r:id="rId90" w:history="1">
        <w:r w:rsidRPr="00645306">
          <w:rPr>
            <w:rStyle w:val="Hyperlink"/>
          </w:rPr>
          <w:t>https://sanctionssearch.ofac.treas.gov/</w:t>
        </w:r>
      </w:hyperlink>
    </w:p>
    <w:p w14:paraId="45550E78" w14:textId="77777777" w:rsidR="00A960E1" w:rsidRPr="00645306" w:rsidRDefault="00A960E1" w:rsidP="000954B1">
      <w:pPr>
        <w:numPr>
          <w:ilvl w:val="0"/>
          <w:numId w:val="124"/>
        </w:numPr>
        <w:shd w:val="clear" w:color="auto" w:fill="FFFFFF"/>
        <w:spacing w:before="0" w:after="0" w:line="240" w:lineRule="auto"/>
        <w:jc w:val="left"/>
        <w:rPr>
          <w:rFonts w:eastAsia="Times New Roman"/>
          <w:color w:val="222222"/>
        </w:rPr>
      </w:pPr>
      <w:r w:rsidRPr="00645306">
        <w:rPr>
          <w:rFonts w:eastAsia="Times New Roman"/>
          <w:color w:val="222222"/>
        </w:rPr>
        <w:t xml:space="preserve">US Department of Commerce, Bureau of Industry and Security, Denied Persons List - </w:t>
      </w:r>
      <w:hyperlink r:id="rId91" w:history="1">
        <w:r w:rsidRPr="00645306">
          <w:rPr>
            <w:rStyle w:val="Hyperlink"/>
          </w:rPr>
          <w:t>https://www.bis.doc.gov/index.php/the-denied-persons-list</w:t>
        </w:r>
      </w:hyperlink>
    </w:p>
    <w:p w14:paraId="6B18E9DB" w14:textId="77777777" w:rsidR="00A960E1" w:rsidRPr="00645306" w:rsidRDefault="00A960E1" w:rsidP="000954B1">
      <w:pPr>
        <w:numPr>
          <w:ilvl w:val="0"/>
          <w:numId w:val="124"/>
        </w:numPr>
        <w:shd w:val="clear" w:color="auto" w:fill="FFFFFF"/>
        <w:spacing w:before="0" w:after="0" w:line="240" w:lineRule="auto"/>
        <w:jc w:val="left"/>
        <w:rPr>
          <w:rFonts w:eastAsia="Times New Roman"/>
          <w:color w:val="222222"/>
        </w:rPr>
      </w:pPr>
      <w:r w:rsidRPr="00645306">
        <w:rPr>
          <w:rFonts w:eastAsia="Times New Roman"/>
          <w:color w:val="222222"/>
        </w:rPr>
        <w:t>US State Department, Directorate of Defense Trade Controls, AECA Debarred List</w:t>
      </w:r>
      <w:r w:rsidRPr="00645306">
        <w:rPr>
          <w:color w:val="222222"/>
        </w:rPr>
        <w:t xml:space="preserve"> -</w:t>
      </w:r>
      <w:r w:rsidRPr="00645306">
        <w:rPr>
          <w:rStyle w:val="Hyperlink"/>
          <w:u w:val="none"/>
        </w:rPr>
        <w:t xml:space="preserve"> </w:t>
      </w:r>
      <w:hyperlink r:id="rId92" w:history="1">
        <w:r w:rsidRPr="00645306">
          <w:rPr>
            <w:rStyle w:val="Hyperlink"/>
          </w:rPr>
          <w:t>https://www.pmddtc.state.gov/ddtc_public?id=ddtc_kb_article_page&amp;sys_id=c22d1833dbb8d300d0a370131f9619f0</w:t>
        </w:r>
      </w:hyperlink>
    </w:p>
    <w:p w14:paraId="35D075B6" w14:textId="77777777" w:rsidR="00A960E1" w:rsidRPr="00645306" w:rsidRDefault="00A960E1" w:rsidP="000954B1">
      <w:pPr>
        <w:numPr>
          <w:ilvl w:val="0"/>
          <w:numId w:val="124"/>
        </w:numPr>
        <w:shd w:val="clear" w:color="auto" w:fill="FFFFFF"/>
        <w:spacing w:before="0" w:after="0" w:line="240" w:lineRule="auto"/>
        <w:jc w:val="left"/>
        <w:rPr>
          <w:rFonts w:eastAsia="Times New Roman"/>
          <w:color w:val="222222"/>
        </w:rPr>
      </w:pPr>
      <w:r w:rsidRPr="00645306">
        <w:rPr>
          <w:rFonts w:eastAsia="Times New Roman"/>
          <w:color w:val="222222"/>
        </w:rPr>
        <w:t>US State Department, Foreign Terrorist Organizations (FTO) List</w:t>
      </w:r>
      <w:r w:rsidRPr="00645306">
        <w:rPr>
          <w:color w:val="222222"/>
        </w:rPr>
        <w:t xml:space="preserve"> -</w:t>
      </w:r>
      <w:r w:rsidRPr="00645306">
        <w:rPr>
          <w:rStyle w:val="Hyperlink"/>
          <w:u w:val="none"/>
        </w:rPr>
        <w:t xml:space="preserve"> </w:t>
      </w:r>
      <w:hyperlink r:id="rId93" w:history="1">
        <w:r w:rsidRPr="00645306">
          <w:rPr>
            <w:rStyle w:val="Hyperlink"/>
          </w:rPr>
          <w:t>https://www.state.gov/foreign-terrorist-organizations/</w:t>
        </w:r>
      </w:hyperlink>
    </w:p>
    <w:p w14:paraId="1940AA66" w14:textId="77777777" w:rsidR="00A960E1" w:rsidRPr="00645306" w:rsidRDefault="00A960E1" w:rsidP="000954B1">
      <w:pPr>
        <w:numPr>
          <w:ilvl w:val="0"/>
          <w:numId w:val="124"/>
        </w:numPr>
        <w:shd w:val="clear" w:color="auto" w:fill="FFFFFF"/>
        <w:spacing w:before="0" w:after="0" w:line="240" w:lineRule="auto"/>
        <w:jc w:val="left"/>
        <w:rPr>
          <w:rFonts w:eastAsia="Times New Roman"/>
          <w:color w:val="222222"/>
        </w:rPr>
      </w:pPr>
      <w:r w:rsidRPr="00645306">
        <w:rPr>
          <w:rFonts w:eastAsia="Times New Roman"/>
          <w:color w:val="222222"/>
        </w:rPr>
        <w:t>US State Department, Executive Order 13224</w:t>
      </w:r>
      <w:r w:rsidRPr="00645306">
        <w:rPr>
          <w:color w:val="222222"/>
        </w:rPr>
        <w:t xml:space="preserve"> -</w:t>
      </w:r>
      <w:r w:rsidRPr="00645306">
        <w:rPr>
          <w:rStyle w:val="Hyperlink"/>
          <w:u w:val="none"/>
        </w:rPr>
        <w:t xml:space="preserve"> </w:t>
      </w:r>
      <w:hyperlink r:id="rId94" w:history="1">
        <w:r w:rsidRPr="00645306">
          <w:rPr>
            <w:rStyle w:val="Hyperlink"/>
          </w:rPr>
          <w:t>https://www.state.gov/executive-order-13224/</w:t>
        </w:r>
      </w:hyperlink>
    </w:p>
    <w:p w14:paraId="60D5D861" w14:textId="77777777" w:rsidR="00A960E1" w:rsidRPr="00645306" w:rsidRDefault="00A960E1" w:rsidP="000954B1">
      <w:pPr>
        <w:numPr>
          <w:ilvl w:val="0"/>
          <w:numId w:val="124"/>
        </w:numPr>
        <w:shd w:val="clear" w:color="auto" w:fill="FFFFFF"/>
        <w:spacing w:before="0" w:after="0" w:line="240" w:lineRule="auto"/>
        <w:jc w:val="left"/>
        <w:rPr>
          <w:rStyle w:val="Hyperlink"/>
          <w:color w:val="222222"/>
          <w:u w:val="none"/>
        </w:rPr>
      </w:pPr>
      <w:r w:rsidRPr="00645306">
        <w:rPr>
          <w:color w:val="222222"/>
        </w:rPr>
        <w:t>US State Sponsors of Terrorism List -</w:t>
      </w:r>
      <w:r w:rsidRPr="00645306">
        <w:rPr>
          <w:rStyle w:val="Hyperlink"/>
          <w:u w:val="none"/>
        </w:rPr>
        <w:t xml:space="preserve"> </w:t>
      </w:r>
      <w:hyperlink r:id="rId95" w:history="1">
        <w:r w:rsidRPr="00645306">
          <w:rPr>
            <w:rStyle w:val="Hyperlink"/>
          </w:rPr>
          <w:t>https://www.state.gov/state-sponsors-of-terrorism/</w:t>
        </w:r>
      </w:hyperlink>
    </w:p>
    <w:p w14:paraId="06DAEC77" w14:textId="77777777" w:rsidR="00A960E1" w:rsidRPr="00645306" w:rsidRDefault="00A960E1" w:rsidP="00A960E1">
      <w:pPr>
        <w:shd w:val="clear" w:color="auto" w:fill="FFFFFF"/>
        <w:suppressAutoHyphens/>
        <w:spacing w:after="0" w:line="240" w:lineRule="auto"/>
        <w:rPr>
          <w:rFonts w:eastAsia="Times New Roman" w:cs="Times New Roman"/>
          <w:color w:val="222222"/>
          <w:szCs w:val="24"/>
        </w:rPr>
      </w:pPr>
    </w:p>
    <w:p w14:paraId="17AE41F0" w14:textId="100F8B3B" w:rsidR="00A960E1" w:rsidRPr="00645306" w:rsidRDefault="00A960E1" w:rsidP="00A960E1">
      <w:pPr>
        <w:shd w:val="clear" w:color="auto" w:fill="FFFFFF"/>
        <w:suppressAutoHyphens/>
        <w:spacing w:after="0" w:line="240" w:lineRule="auto"/>
        <w:rPr>
          <w:rFonts w:eastAsia="Times New Roman" w:cs="Times New Roman"/>
          <w:color w:val="222222"/>
          <w:szCs w:val="24"/>
        </w:rPr>
      </w:pPr>
      <w:r w:rsidRPr="00645306">
        <w:rPr>
          <w:rFonts w:eastAsia="Times New Roman" w:cs="Times New Roman"/>
          <w:color w:val="222222"/>
          <w:szCs w:val="24"/>
        </w:rPr>
        <w:t xml:space="preserve">In addition to these lists, before providing any material support or resources to an individual or entity, the </w:t>
      </w:r>
      <w:r w:rsidR="003F4A54" w:rsidRPr="00645306">
        <w:rPr>
          <w:rFonts w:eastAsia="Times New Roman" w:cs="Times New Roman"/>
          <w:color w:val="222222"/>
          <w:szCs w:val="24"/>
        </w:rPr>
        <w:t>Offeror</w:t>
      </w:r>
      <w:r w:rsidRPr="00645306">
        <w:rPr>
          <w:rFonts w:eastAsia="Times New Roman" w:cs="Times New Roman"/>
          <w:color w:val="222222"/>
          <w:szCs w:val="24"/>
        </w:rPr>
        <w:t xml:space="preserve">/Supplier will also consider all information about that individual or entity of which it is aware and all public information that is reasonably available to it or of which it should be aware.  </w:t>
      </w:r>
    </w:p>
    <w:p w14:paraId="13244A37" w14:textId="77777777" w:rsidR="00A960E1" w:rsidRPr="00645306" w:rsidRDefault="00A960E1" w:rsidP="00A960E1">
      <w:pPr>
        <w:shd w:val="clear" w:color="auto" w:fill="FFFFFF"/>
        <w:suppressAutoHyphens/>
        <w:spacing w:after="0" w:line="240" w:lineRule="auto"/>
        <w:rPr>
          <w:rFonts w:eastAsia="Times New Roman" w:cs="Times New Roman"/>
          <w:color w:val="222222"/>
          <w:szCs w:val="24"/>
        </w:rPr>
      </w:pPr>
    </w:p>
    <w:p w14:paraId="723FD208" w14:textId="3F5D0617" w:rsidR="00A960E1" w:rsidRPr="00645306" w:rsidRDefault="00A960E1" w:rsidP="00A960E1">
      <w:pPr>
        <w:shd w:val="clear" w:color="auto" w:fill="FFFFFF"/>
        <w:suppressAutoHyphens/>
        <w:spacing w:after="0" w:line="240" w:lineRule="auto"/>
        <w:rPr>
          <w:rFonts w:eastAsia="Times New Roman" w:cs="Times New Roman"/>
          <w:color w:val="222222"/>
          <w:szCs w:val="24"/>
        </w:rPr>
      </w:pPr>
      <w:r w:rsidRPr="00645306">
        <w:rPr>
          <w:rFonts w:eastAsia="Times New Roman" w:cs="Times New Roman"/>
          <w:color w:val="222222"/>
          <w:szCs w:val="24"/>
        </w:rPr>
        <w:t xml:space="preserve">Documentation of the process takes two forms. The </w:t>
      </w:r>
      <w:r w:rsidR="003F4A54" w:rsidRPr="00645306">
        <w:rPr>
          <w:rFonts w:eastAsia="Times New Roman" w:cs="Times New Roman"/>
          <w:szCs w:val="24"/>
        </w:rPr>
        <w:t>Offeror</w:t>
      </w:r>
      <w:r w:rsidRPr="00645306">
        <w:rPr>
          <w:rFonts w:eastAsia="Times New Roman" w:cs="Times New Roman"/>
          <w:szCs w:val="24"/>
        </w:rPr>
        <w:t xml:space="preserve">/Supplier </w:t>
      </w:r>
      <w:r w:rsidRPr="00645306">
        <w:rPr>
          <w:rFonts w:eastAsia="Times New Roman" w:cs="Times New Roman"/>
          <w:color w:val="222222"/>
          <w:szCs w:val="24"/>
        </w:rPr>
        <w:t>should prepare a table listing each staff member, consultant, subcontractor, vendor, supplier, and grantee working on the contract, such as the form provided below.</w:t>
      </w:r>
    </w:p>
    <w:p w14:paraId="156963A3" w14:textId="77777777" w:rsidR="00A960E1" w:rsidRPr="00645306" w:rsidRDefault="00A960E1" w:rsidP="00A960E1">
      <w:pPr>
        <w:shd w:val="clear" w:color="auto" w:fill="FFFFFF"/>
        <w:suppressAutoHyphens/>
        <w:spacing w:after="0" w:line="240" w:lineRule="auto"/>
        <w:rPr>
          <w:rFonts w:eastAsia="Times New Roman" w:cs="Times New Roman"/>
          <w:color w:val="222222"/>
          <w:szCs w:val="24"/>
        </w:rPr>
      </w:pPr>
    </w:p>
    <w:tbl>
      <w:tblPr>
        <w:tblStyle w:val="TableGrid"/>
        <w:tblW w:w="9408" w:type="dxa"/>
        <w:jc w:val="center"/>
        <w:tblLayout w:type="fixed"/>
        <w:tblLook w:val="04A0" w:firstRow="1" w:lastRow="0" w:firstColumn="1" w:lastColumn="0" w:noHBand="0" w:noVBand="1"/>
      </w:tblPr>
      <w:tblGrid>
        <w:gridCol w:w="2386"/>
        <w:gridCol w:w="728"/>
        <w:gridCol w:w="709"/>
        <w:gridCol w:w="708"/>
        <w:gridCol w:w="709"/>
        <w:gridCol w:w="851"/>
        <w:gridCol w:w="708"/>
        <w:gridCol w:w="709"/>
        <w:gridCol w:w="952"/>
        <w:gridCol w:w="948"/>
      </w:tblGrid>
      <w:tr w:rsidR="004D779F" w:rsidRPr="00645306" w14:paraId="36B5C0CE" w14:textId="77777777" w:rsidTr="00AC0D7C">
        <w:trPr>
          <w:cantSplit/>
          <w:trHeight w:val="260"/>
          <w:jc w:val="center"/>
        </w:trPr>
        <w:tc>
          <w:tcPr>
            <w:tcW w:w="2386" w:type="dxa"/>
          </w:tcPr>
          <w:p w14:paraId="755C07E0" w14:textId="77777777" w:rsidR="004D779F" w:rsidRPr="00645306" w:rsidRDefault="004D779F" w:rsidP="00AC0D7C">
            <w:pPr>
              <w:rPr>
                <w:color w:val="222222"/>
              </w:rPr>
            </w:pPr>
          </w:p>
        </w:tc>
        <w:tc>
          <w:tcPr>
            <w:tcW w:w="6074" w:type="dxa"/>
            <w:gridSpan w:val="8"/>
          </w:tcPr>
          <w:p w14:paraId="66A720B2" w14:textId="77777777" w:rsidR="004D779F" w:rsidRPr="00645306" w:rsidRDefault="004D779F" w:rsidP="00AC0D7C">
            <w:pPr>
              <w:ind w:left="113" w:right="113"/>
              <w:jc w:val="center"/>
              <w:rPr>
                <w:color w:val="222222"/>
              </w:rPr>
            </w:pPr>
            <w:r w:rsidRPr="00645306">
              <w:rPr>
                <w:color w:val="222222"/>
              </w:rPr>
              <w:t>Date Checked</w:t>
            </w:r>
          </w:p>
        </w:tc>
        <w:tc>
          <w:tcPr>
            <w:tcW w:w="948" w:type="dxa"/>
            <w:textDirection w:val="tbRl"/>
          </w:tcPr>
          <w:p w14:paraId="349E447A" w14:textId="77777777" w:rsidR="004D779F" w:rsidRPr="00645306" w:rsidRDefault="004D779F" w:rsidP="00AC0D7C">
            <w:pPr>
              <w:ind w:left="113" w:right="113"/>
              <w:rPr>
                <w:color w:val="222222"/>
              </w:rPr>
            </w:pPr>
          </w:p>
        </w:tc>
      </w:tr>
      <w:tr w:rsidR="004D779F" w:rsidRPr="00645306" w14:paraId="651C7ADA" w14:textId="77777777" w:rsidTr="00AC0D7C">
        <w:trPr>
          <w:cantSplit/>
          <w:trHeight w:val="260"/>
          <w:jc w:val="center"/>
        </w:trPr>
        <w:tc>
          <w:tcPr>
            <w:tcW w:w="2386" w:type="dxa"/>
            <w:vMerge w:val="restart"/>
            <w:vAlign w:val="bottom"/>
          </w:tcPr>
          <w:p w14:paraId="75B2796C" w14:textId="77777777" w:rsidR="004D779F" w:rsidRPr="00645306" w:rsidRDefault="004D779F" w:rsidP="00AC0D7C">
            <w:pPr>
              <w:jc w:val="left"/>
              <w:rPr>
                <w:color w:val="222222"/>
              </w:rPr>
            </w:pPr>
            <w:r w:rsidRPr="00645306">
              <w:rPr>
                <w:color w:val="222222"/>
              </w:rPr>
              <w:t>Name</w:t>
            </w:r>
          </w:p>
        </w:tc>
        <w:tc>
          <w:tcPr>
            <w:tcW w:w="728" w:type="dxa"/>
          </w:tcPr>
          <w:p w14:paraId="5AE9153A" w14:textId="77777777" w:rsidR="004D779F" w:rsidRPr="00645306" w:rsidRDefault="004D779F" w:rsidP="00AC0D7C">
            <w:pPr>
              <w:jc w:val="center"/>
              <w:rPr>
                <w:color w:val="222222"/>
                <w:sz w:val="20"/>
              </w:rPr>
            </w:pPr>
            <w:r w:rsidRPr="00645306">
              <w:rPr>
                <w:color w:val="222222"/>
                <w:sz w:val="20"/>
              </w:rPr>
              <w:t>1</w:t>
            </w:r>
          </w:p>
        </w:tc>
        <w:tc>
          <w:tcPr>
            <w:tcW w:w="709" w:type="dxa"/>
          </w:tcPr>
          <w:p w14:paraId="3AE0289D" w14:textId="77777777" w:rsidR="004D779F" w:rsidRPr="00645306" w:rsidRDefault="004D779F" w:rsidP="00AC0D7C">
            <w:pPr>
              <w:jc w:val="center"/>
              <w:rPr>
                <w:color w:val="222222"/>
                <w:sz w:val="20"/>
              </w:rPr>
            </w:pPr>
            <w:r w:rsidRPr="00645306">
              <w:rPr>
                <w:color w:val="222222"/>
                <w:sz w:val="20"/>
              </w:rPr>
              <w:t>2</w:t>
            </w:r>
          </w:p>
        </w:tc>
        <w:tc>
          <w:tcPr>
            <w:tcW w:w="708" w:type="dxa"/>
          </w:tcPr>
          <w:p w14:paraId="4482E102" w14:textId="77777777" w:rsidR="004D779F" w:rsidRPr="00645306" w:rsidRDefault="004D779F" w:rsidP="00AC0D7C">
            <w:pPr>
              <w:jc w:val="center"/>
              <w:rPr>
                <w:color w:val="222222"/>
                <w:sz w:val="20"/>
              </w:rPr>
            </w:pPr>
            <w:r w:rsidRPr="00645306">
              <w:rPr>
                <w:color w:val="222222"/>
                <w:sz w:val="20"/>
              </w:rPr>
              <w:t>3</w:t>
            </w:r>
          </w:p>
        </w:tc>
        <w:tc>
          <w:tcPr>
            <w:tcW w:w="709" w:type="dxa"/>
          </w:tcPr>
          <w:p w14:paraId="6BFED8A0" w14:textId="77777777" w:rsidR="004D779F" w:rsidRPr="00645306" w:rsidRDefault="004D779F" w:rsidP="00AC0D7C">
            <w:pPr>
              <w:jc w:val="center"/>
              <w:rPr>
                <w:color w:val="222222"/>
                <w:sz w:val="20"/>
              </w:rPr>
            </w:pPr>
            <w:r w:rsidRPr="00645306">
              <w:rPr>
                <w:color w:val="222222"/>
                <w:sz w:val="20"/>
              </w:rPr>
              <w:t>4</w:t>
            </w:r>
          </w:p>
        </w:tc>
        <w:tc>
          <w:tcPr>
            <w:tcW w:w="851" w:type="dxa"/>
          </w:tcPr>
          <w:p w14:paraId="2AC9563B" w14:textId="77777777" w:rsidR="004D779F" w:rsidRPr="00645306" w:rsidRDefault="004D779F" w:rsidP="00AC0D7C">
            <w:pPr>
              <w:jc w:val="center"/>
              <w:rPr>
                <w:color w:val="222222"/>
                <w:sz w:val="20"/>
              </w:rPr>
            </w:pPr>
            <w:r w:rsidRPr="00645306">
              <w:rPr>
                <w:color w:val="222222"/>
                <w:sz w:val="20"/>
              </w:rPr>
              <w:t>5</w:t>
            </w:r>
          </w:p>
        </w:tc>
        <w:tc>
          <w:tcPr>
            <w:tcW w:w="708" w:type="dxa"/>
          </w:tcPr>
          <w:p w14:paraId="08FDE2B0" w14:textId="77777777" w:rsidR="004D779F" w:rsidRPr="00645306" w:rsidRDefault="004D779F" w:rsidP="00AC0D7C">
            <w:pPr>
              <w:jc w:val="center"/>
              <w:rPr>
                <w:color w:val="222222"/>
                <w:sz w:val="20"/>
              </w:rPr>
            </w:pPr>
            <w:r w:rsidRPr="00645306">
              <w:rPr>
                <w:color w:val="222222"/>
                <w:sz w:val="20"/>
              </w:rPr>
              <w:t>6</w:t>
            </w:r>
          </w:p>
        </w:tc>
        <w:tc>
          <w:tcPr>
            <w:tcW w:w="709" w:type="dxa"/>
          </w:tcPr>
          <w:p w14:paraId="0EEE37D5" w14:textId="77777777" w:rsidR="004D779F" w:rsidRPr="00645306" w:rsidRDefault="004D779F" w:rsidP="00AC0D7C">
            <w:pPr>
              <w:jc w:val="center"/>
              <w:rPr>
                <w:color w:val="222222"/>
                <w:sz w:val="20"/>
              </w:rPr>
            </w:pPr>
            <w:r w:rsidRPr="00645306">
              <w:rPr>
                <w:color w:val="222222"/>
                <w:sz w:val="20"/>
              </w:rPr>
              <w:t>7</w:t>
            </w:r>
          </w:p>
        </w:tc>
        <w:tc>
          <w:tcPr>
            <w:tcW w:w="952" w:type="dxa"/>
          </w:tcPr>
          <w:p w14:paraId="63E09B34" w14:textId="77777777" w:rsidR="004D779F" w:rsidRPr="00645306" w:rsidRDefault="004D779F" w:rsidP="00AC0D7C">
            <w:pPr>
              <w:jc w:val="center"/>
              <w:rPr>
                <w:color w:val="222222"/>
                <w:sz w:val="20"/>
              </w:rPr>
            </w:pPr>
            <w:r w:rsidRPr="00645306">
              <w:rPr>
                <w:color w:val="222222"/>
                <w:sz w:val="20"/>
              </w:rPr>
              <w:t>8</w:t>
            </w:r>
          </w:p>
        </w:tc>
        <w:tc>
          <w:tcPr>
            <w:tcW w:w="948" w:type="dxa"/>
            <w:vMerge w:val="restart"/>
            <w:vAlign w:val="bottom"/>
          </w:tcPr>
          <w:p w14:paraId="3AAEF5E7" w14:textId="77777777" w:rsidR="004D779F" w:rsidRPr="00645306" w:rsidRDefault="004D779F" w:rsidP="00AC0D7C">
            <w:pPr>
              <w:jc w:val="center"/>
              <w:rPr>
                <w:color w:val="222222"/>
              </w:rPr>
            </w:pPr>
            <w:r w:rsidRPr="00645306">
              <w:rPr>
                <w:color w:val="222222"/>
                <w:sz w:val="22"/>
                <w:szCs w:val="18"/>
              </w:rPr>
              <w:t>Eligible (Y/N)</w:t>
            </w:r>
          </w:p>
        </w:tc>
      </w:tr>
      <w:tr w:rsidR="004D779F" w:rsidRPr="00645306" w14:paraId="5D227246" w14:textId="77777777" w:rsidTr="00AC0D7C">
        <w:trPr>
          <w:cantSplit/>
          <w:trHeight w:val="1763"/>
          <w:jc w:val="center"/>
        </w:trPr>
        <w:tc>
          <w:tcPr>
            <w:tcW w:w="2386" w:type="dxa"/>
            <w:vMerge/>
          </w:tcPr>
          <w:p w14:paraId="10A1F888" w14:textId="77777777" w:rsidR="004D779F" w:rsidRPr="00645306" w:rsidRDefault="004D779F" w:rsidP="00AC0D7C">
            <w:pPr>
              <w:jc w:val="left"/>
              <w:rPr>
                <w:color w:val="222222"/>
              </w:rPr>
            </w:pPr>
          </w:p>
        </w:tc>
        <w:tc>
          <w:tcPr>
            <w:tcW w:w="728" w:type="dxa"/>
            <w:textDirection w:val="tbRl"/>
          </w:tcPr>
          <w:p w14:paraId="30C82C22" w14:textId="77777777" w:rsidR="004D779F" w:rsidRPr="00645306" w:rsidRDefault="004D779F" w:rsidP="00AC0D7C">
            <w:pPr>
              <w:spacing w:after="240"/>
              <w:ind w:left="113" w:right="113"/>
              <w:jc w:val="left"/>
              <w:rPr>
                <w:color w:val="222222"/>
                <w:sz w:val="20"/>
              </w:rPr>
            </w:pPr>
            <w:r w:rsidRPr="00645306">
              <w:rPr>
                <w:color w:val="222222"/>
                <w:sz w:val="20"/>
              </w:rPr>
              <w:t>SAM Excluded Parties List</w:t>
            </w:r>
          </w:p>
        </w:tc>
        <w:tc>
          <w:tcPr>
            <w:tcW w:w="709" w:type="dxa"/>
            <w:textDirection w:val="tbRl"/>
          </w:tcPr>
          <w:p w14:paraId="0A51ED12" w14:textId="77777777" w:rsidR="004D779F" w:rsidRPr="00645306" w:rsidRDefault="004D779F" w:rsidP="00AC0D7C">
            <w:pPr>
              <w:spacing w:after="240"/>
              <w:ind w:left="113" w:right="113"/>
              <w:jc w:val="left"/>
              <w:rPr>
                <w:color w:val="222222"/>
                <w:sz w:val="20"/>
              </w:rPr>
            </w:pPr>
            <w:r w:rsidRPr="00645306">
              <w:rPr>
                <w:color w:val="222222"/>
                <w:sz w:val="20"/>
              </w:rPr>
              <w:t>World Bank Debarred List</w:t>
            </w:r>
          </w:p>
        </w:tc>
        <w:tc>
          <w:tcPr>
            <w:tcW w:w="708" w:type="dxa"/>
            <w:textDirection w:val="tbRl"/>
          </w:tcPr>
          <w:p w14:paraId="0400816B" w14:textId="77777777" w:rsidR="004D779F" w:rsidRPr="00645306" w:rsidRDefault="004D779F" w:rsidP="00AC0D7C">
            <w:pPr>
              <w:spacing w:after="240"/>
              <w:ind w:left="113" w:right="113"/>
              <w:jc w:val="left"/>
              <w:rPr>
                <w:color w:val="222222"/>
                <w:sz w:val="20"/>
              </w:rPr>
            </w:pPr>
            <w:r w:rsidRPr="00645306">
              <w:rPr>
                <w:color w:val="222222"/>
                <w:sz w:val="20"/>
              </w:rPr>
              <w:t>SDN List</w:t>
            </w:r>
          </w:p>
        </w:tc>
        <w:tc>
          <w:tcPr>
            <w:tcW w:w="709" w:type="dxa"/>
            <w:textDirection w:val="tbRl"/>
          </w:tcPr>
          <w:p w14:paraId="227189FD" w14:textId="77777777" w:rsidR="004D779F" w:rsidRPr="00645306" w:rsidRDefault="004D779F" w:rsidP="00AC0D7C">
            <w:pPr>
              <w:spacing w:after="240"/>
              <w:ind w:left="113" w:right="113"/>
              <w:jc w:val="left"/>
              <w:rPr>
                <w:color w:val="222222"/>
                <w:sz w:val="20"/>
              </w:rPr>
            </w:pPr>
            <w:r w:rsidRPr="00645306">
              <w:rPr>
                <w:color w:val="222222"/>
                <w:sz w:val="20"/>
              </w:rPr>
              <w:t>Denied Persons List</w:t>
            </w:r>
          </w:p>
        </w:tc>
        <w:tc>
          <w:tcPr>
            <w:tcW w:w="851" w:type="dxa"/>
            <w:textDirection w:val="tbRl"/>
          </w:tcPr>
          <w:p w14:paraId="78C77783" w14:textId="77777777" w:rsidR="004D779F" w:rsidRPr="00645306" w:rsidRDefault="004D779F" w:rsidP="00AC0D7C">
            <w:pPr>
              <w:spacing w:after="240"/>
              <w:ind w:left="113" w:right="113"/>
              <w:jc w:val="left"/>
              <w:rPr>
                <w:color w:val="222222"/>
                <w:sz w:val="20"/>
              </w:rPr>
            </w:pPr>
            <w:r w:rsidRPr="00645306">
              <w:rPr>
                <w:color w:val="222222"/>
                <w:sz w:val="20"/>
              </w:rPr>
              <w:t>AECA Debarred List</w:t>
            </w:r>
          </w:p>
        </w:tc>
        <w:tc>
          <w:tcPr>
            <w:tcW w:w="708" w:type="dxa"/>
            <w:textDirection w:val="tbRl"/>
          </w:tcPr>
          <w:p w14:paraId="1740DD2B" w14:textId="77777777" w:rsidR="004D779F" w:rsidRPr="00645306" w:rsidRDefault="004D779F" w:rsidP="00AC0D7C">
            <w:pPr>
              <w:spacing w:after="240"/>
              <w:ind w:left="113" w:right="113"/>
              <w:jc w:val="left"/>
              <w:rPr>
                <w:color w:val="222222"/>
                <w:sz w:val="20"/>
              </w:rPr>
            </w:pPr>
            <w:r w:rsidRPr="00645306">
              <w:rPr>
                <w:color w:val="222222"/>
                <w:sz w:val="20"/>
              </w:rPr>
              <w:t>FTO List</w:t>
            </w:r>
          </w:p>
        </w:tc>
        <w:tc>
          <w:tcPr>
            <w:tcW w:w="709" w:type="dxa"/>
            <w:textDirection w:val="tbRl"/>
          </w:tcPr>
          <w:p w14:paraId="2E7188C6" w14:textId="77777777" w:rsidR="004D779F" w:rsidRPr="00645306" w:rsidRDefault="004D779F" w:rsidP="00AC0D7C">
            <w:pPr>
              <w:spacing w:after="240"/>
              <w:ind w:left="113" w:right="113"/>
              <w:jc w:val="left"/>
              <w:rPr>
                <w:color w:val="222222"/>
                <w:sz w:val="20"/>
              </w:rPr>
            </w:pPr>
            <w:r w:rsidRPr="00645306">
              <w:rPr>
                <w:color w:val="222222"/>
                <w:sz w:val="20"/>
              </w:rPr>
              <w:t>Executive Order 13224</w:t>
            </w:r>
          </w:p>
        </w:tc>
        <w:tc>
          <w:tcPr>
            <w:tcW w:w="952" w:type="dxa"/>
            <w:textDirection w:val="tbRl"/>
          </w:tcPr>
          <w:p w14:paraId="5498D8B7" w14:textId="77777777" w:rsidR="004D779F" w:rsidRPr="00645306" w:rsidRDefault="004D779F" w:rsidP="00AC0D7C">
            <w:pPr>
              <w:ind w:left="113" w:right="113"/>
              <w:rPr>
                <w:color w:val="222222"/>
                <w:sz w:val="20"/>
              </w:rPr>
            </w:pPr>
            <w:r w:rsidRPr="00645306">
              <w:rPr>
                <w:color w:val="222222"/>
                <w:sz w:val="20"/>
              </w:rPr>
              <w:t>US State Sponsors of Terrorism List</w:t>
            </w:r>
          </w:p>
        </w:tc>
        <w:tc>
          <w:tcPr>
            <w:tcW w:w="948" w:type="dxa"/>
            <w:vMerge/>
            <w:textDirection w:val="tbRl"/>
          </w:tcPr>
          <w:p w14:paraId="06BEB495" w14:textId="77777777" w:rsidR="004D779F" w:rsidRPr="00645306" w:rsidRDefault="004D779F" w:rsidP="00AC0D7C">
            <w:pPr>
              <w:ind w:left="113" w:right="113"/>
              <w:rPr>
                <w:color w:val="222222"/>
              </w:rPr>
            </w:pPr>
          </w:p>
        </w:tc>
      </w:tr>
      <w:tr w:rsidR="004D779F" w:rsidRPr="00645306" w14:paraId="3CD10731" w14:textId="77777777" w:rsidTr="00AC0D7C">
        <w:trPr>
          <w:jc w:val="center"/>
        </w:trPr>
        <w:tc>
          <w:tcPr>
            <w:tcW w:w="2386" w:type="dxa"/>
          </w:tcPr>
          <w:p w14:paraId="0D86BF79" w14:textId="77777777" w:rsidR="004D779F" w:rsidRPr="00645306" w:rsidRDefault="004D779F" w:rsidP="00AC0D7C">
            <w:pPr>
              <w:spacing w:before="0" w:after="0"/>
              <w:jc w:val="left"/>
              <w:rPr>
                <w:color w:val="222222"/>
              </w:rPr>
            </w:pPr>
            <w:r w:rsidRPr="00645306">
              <w:rPr>
                <w:color w:val="222222"/>
              </w:rPr>
              <w:t>Offeror/Supplier (the firm itself)</w:t>
            </w:r>
          </w:p>
        </w:tc>
        <w:tc>
          <w:tcPr>
            <w:tcW w:w="728" w:type="dxa"/>
          </w:tcPr>
          <w:p w14:paraId="056C48D9" w14:textId="77777777" w:rsidR="004D779F" w:rsidRPr="00645306" w:rsidRDefault="004D779F" w:rsidP="00AC0D7C">
            <w:pPr>
              <w:spacing w:before="0" w:after="0"/>
              <w:rPr>
                <w:color w:val="222222"/>
              </w:rPr>
            </w:pPr>
          </w:p>
        </w:tc>
        <w:tc>
          <w:tcPr>
            <w:tcW w:w="709" w:type="dxa"/>
          </w:tcPr>
          <w:p w14:paraId="26334FAD" w14:textId="77777777" w:rsidR="004D779F" w:rsidRPr="00645306" w:rsidRDefault="004D779F" w:rsidP="00AC0D7C">
            <w:pPr>
              <w:spacing w:before="0" w:after="0"/>
              <w:rPr>
                <w:color w:val="222222"/>
              </w:rPr>
            </w:pPr>
          </w:p>
        </w:tc>
        <w:tc>
          <w:tcPr>
            <w:tcW w:w="708" w:type="dxa"/>
          </w:tcPr>
          <w:p w14:paraId="19846516" w14:textId="77777777" w:rsidR="004D779F" w:rsidRPr="00645306" w:rsidRDefault="004D779F" w:rsidP="00AC0D7C">
            <w:pPr>
              <w:spacing w:before="0" w:after="0"/>
              <w:rPr>
                <w:color w:val="222222"/>
              </w:rPr>
            </w:pPr>
          </w:p>
        </w:tc>
        <w:tc>
          <w:tcPr>
            <w:tcW w:w="709" w:type="dxa"/>
          </w:tcPr>
          <w:p w14:paraId="0726AA2E" w14:textId="77777777" w:rsidR="004D779F" w:rsidRPr="00645306" w:rsidRDefault="004D779F" w:rsidP="00AC0D7C">
            <w:pPr>
              <w:spacing w:before="0" w:after="0"/>
              <w:rPr>
                <w:color w:val="222222"/>
              </w:rPr>
            </w:pPr>
          </w:p>
        </w:tc>
        <w:tc>
          <w:tcPr>
            <w:tcW w:w="851" w:type="dxa"/>
          </w:tcPr>
          <w:p w14:paraId="715B4820" w14:textId="77777777" w:rsidR="004D779F" w:rsidRPr="00645306" w:rsidRDefault="004D779F" w:rsidP="00AC0D7C">
            <w:pPr>
              <w:spacing w:before="0" w:after="0"/>
              <w:rPr>
                <w:color w:val="222222"/>
              </w:rPr>
            </w:pPr>
          </w:p>
        </w:tc>
        <w:tc>
          <w:tcPr>
            <w:tcW w:w="708" w:type="dxa"/>
          </w:tcPr>
          <w:p w14:paraId="55EAF447" w14:textId="77777777" w:rsidR="004D779F" w:rsidRPr="00645306" w:rsidRDefault="004D779F" w:rsidP="00AC0D7C">
            <w:pPr>
              <w:spacing w:before="0" w:after="0"/>
              <w:rPr>
                <w:color w:val="222222"/>
              </w:rPr>
            </w:pPr>
          </w:p>
        </w:tc>
        <w:tc>
          <w:tcPr>
            <w:tcW w:w="709" w:type="dxa"/>
          </w:tcPr>
          <w:p w14:paraId="31AA1CFD" w14:textId="77777777" w:rsidR="004D779F" w:rsidRPr="00645306" w:rsidRDefault="004D779F" w:rsidP="00AC0D7C">
            <w:pPr>
              <w:spacing w:before="0" w:after="0"/>
              <w:rPr>
                <w:color w:val="222222"/>
              </w:rPr>
            </w:pPr>
          </w:p>
        </w:tc>
        <w:tc>
          <w:tcPr>
            <w:tcW w:w="952" w:type="dxa"/>
          </w:tcPr>
          <w:p w14:paraId="6626DD8A" w14:textId="77777777" w:rsidR="004D779F" w:rsidRPr="00645306" w:rsidRDefault="004D779F" w:rsidP="00AC0D7C">
            <w:pPr>
              <w:spacing w:before="0" w:after="0"/>
              <w:rPr>
                <w:color w:val="222222"/>
              </w:rPr>
            </w:pPr>
          </w:p>
        </w:tc>
        <w:tc>
          <w:tcPr>
            <w:tcW w:w="948" w:type="dxa"/>
          </w:tcPr>
          <w:p w14:paraId="7C0DE9D8" w14:textId="77777777" w:rsidR="004D779F" w:rsidRPr="00645306" w:rsidRDefault="004D779F" w:rsidP="00AC0D7C">
            <w:pPr>
              <w:spacing w:before="0" w:after="0"/>
              <w:rPr>
                <w:color w:val="222222"/>
              </w:rPr>
            </w:pPr>
          </w:p>
        </w:tc>
      </w:tr>
      <w:tr w:rsidR="004D779F" w:rsidRPr="00645306" w14:paraId="2D67BF49" w14:textId="77777777" w:rsidTr="00AC0D7C">
        <w:trPr>
          <w:jc w:val="center"/>
        </w:trPr>
        <w:tc>
          <w:tcPr>
            <w:tcW w:w="2386" w:type="dxa"/>
          </w:tcPr>
          <w:p w14:paraId="3A0DC93A" w14:textId="77777777" w:rsidR="004D779F" w:rsidRPr="00645306" w:rsidRDefault="004D779F" w:rsidP="00AC0D7C">
            <w:pPr>
              <w:spacing w:before="0" w:after="0"/>
              <w:jc w:val="left"/>
              <w:rPr>
                <w:color w:val="222222"/>
              </w:rPr>
            </w:pPr>
            <w:r w:rsidRPr="00645306">
              <w:rPr>
                <w:color w:val="222222"/>
              </w:rPr>
              <w:t>Staff Member #1</w:t>
            </w:r>
          </w:p>
        </w:tc>
        <w:tc>
          <w:tcPr>
            <w:tcW w:w="728" w:type="dxa"/>
          </w:tcPr>
          <w:p w14:paraId="3DED9B86" w14:textId="77777777" w:rsidR="004D779F" w:rsidRPr="00645306" w:rsidRDefault="004D779F" w:rsidP="00AC0D7C">
            <w:pPr>
              <w:spacing w:before="0" w:after="0"/>
              <w:rPr>
                <w:color w:val="222222"/>
              </w:rPr>
            </w:pPr>
          </w:p>
        </w:tc>
        <w:tc>
          <w:tcPr>
            <w:tcW w:w="709" w:type="dxa"/>
          </w:tcPr>
          <w:p w14:paraId="5F743B45" w14:textId="77777777" w:rsidR="004D779F" w:rsidRPr="00645306" w:rsidRDefault="004D779F" w:rsidP="00AC0D7C">
            <w:pPr>
              <w:spacing w:before="0" w:after="0"/>
              <w:rPr>
                <w:color w:val="222222"/>
              </w:rPr>
            </w:pPr>
          </w:p>
        </w:tc>
        <w:tc>
          <w:tcPr>
            <w:tcW w:w="708" w:type="dxa"/>
          </w:tcPr>
          <w:p w14:paraId="0912ACDF" w14:textId="77777777" w:rsidR="004D779F" w:rsidRPr="00645306" w:rsidRDefault="004D779F" w:rsidP="00AC0D7C">
            <w:pPr>
              <w:spacing w:before="0" w:after="0"/>
              <w:rPr>
                <w:color w:val="222222"/>
              </w:rPr>
            </w:pPr>
          </w:p>
        </w:tc>
        <w:tc>
          <w:tcPr>
            <w:tcW w:w="709" w:type="dxa"/>
          </w:tcPr>
          <w:p w14:paraId="2C7EA295" w14:textId="77777777" w:rsidR="004D779F" w:rsidRPr="00645306" w:rsidRDefault="004D779F" w:rsidP="00AC0D7C">
            <w:pPr>
              <w:spacing w:before="0" w:after="0"/>
              <w:rPr>
                <w:color w:val="222222"/>
              </w:rPr>
            </w:pPr>
          </w:p>
        </w:tc>
        <w:tc>
          <w:tcPr>
            <w:tcW w:w="851" w:type="dxa"/>
          </w:tcPr>
          <w:p w14:paraId="112FF11E" w14:textId="77777777" w:rsidR="004D779F" w:rsidRPr="00645306" w:rsidRDefault="004D779F" w:rsidP="00AC0D7C">
            <w:pPr>
              <w:spacing w:before="0" w:after="0"/>
              <w:rPr>
                <w:color w:val="222222"/>
              </w:rPr>
            </w:pPr>
          </w:p>
        </w:tc>
        <w:tc>
          <w:tcPr>
            <w:tcW w:w="708" w:type="dxa"/>
          </w:tcPr>
          <w:p w14:paraId="7741CE35" w14:textId="77777777" w:rsidR="004D779F" w:rsidRPr="00645306" w:rsidRDefault="004D779F" w:rsidP="00AC0D7C">
            <w:pPr>
              <w:spacing w:before="0" w:after="0"/>
              <w:rPr>
                <w:color w:val="222222"/>
              </w:rPr>
            </w:pPr>
          </w:p>
        </w:tc>
        <w:tc>
          <w:tcPr>
            <w:tcW w:w="709" w:type="dxa"/>
          </w:tcPr>
          <w:p w14:paraId="3290BDF1" w14:textId="77777777" w:rsidR="004D779F" w:rsidRPr="00645306" w:rsidRDefault="004D779F" w:rsidP="00AC0D7C">
            <w:pPr>
              <w:spacing w:before="0" w:after="0"/>
              <w:rPr>
                <w:color w:val="222222"/>
              </w:rPr>
            </w:pPr>
          </w:p>
        </w:tc>
        <w:tc>
          <w:tcPr>
            <w:tcW w:w="952" w:type="dxa"/>
          </w:tcPr>
          <w:p w14:paraId="75D39599" w14:textId="77777777" w:rsidR="004D779F" w:rsidRPr="00645306" w:rsidRDefault="004D779F" w:rsidP="00AC0D7C">
            <w:pPr>
              <w:spacing w:before="0" w:after="0"/>
              <w:rPr>
                <w:color w:val="222222"/>
              </w:rPr>
            </w:pPr>
          </w:p>
        </w:tc>
        <w:tc>
          <w:tcPr>
            <w:tcW w:w="948" w:type="dxa"/>
          </w:tcPr>
          <w:p w14:paraId="511F009F" w14:textId="77777777" w:rsidR="004D779F" w:rsidRPr="00645306" w:rsidRDefault="004D779F" w:rsidP="00AC0D7C">
            <w:pPr>
              <w:spacing w:before="0" w:after="0"/>
              <w:rPr>
                <w:color w:val="222222"/>
              </w:rPr>
            </w:pPr>
          </w:p>
        </w:tc>
      </w:tr>
      <w:tr w:rsidR="004D779F" w:rsidRPr="00645306" w14:paraId="56FC86F0" w14:textId="77777777" w:rsidTr="00AC0D7C">
        <w:trPr>
          <w:jc w:val="center"/>
        </w:trPr>
        <w:tc>
          <w:tcPr>
            <w:tcW w:w="2386" w:type="dxa"/>
          </w:tcPr>
          <w:p w14:paraId="0022201A" w14:textId="77777777" w:rsidR="004D779F" w:rsidRPr="00645306" w:rsidRDefault="004D779F" w:rsidP="00AC0D7C">
            <w:pPr>
              <w:spacing w:before="0" w:after="0"/>
              <w:jc w:val="left"/>
              <w:rPr>
                <w:color w:val="222222"/>
              </w:rPr>
            </w:pPr>
            <w:r w:rsidRPr="00645306">
              <w:rPr>
                <w:color w:val="222222"/>
              </w:rPr>
              <w:t>Staff Member #2</w:t>
            </w:r>
          </w:p>
        </w:tc>
        <w:tc>
          <w:tcPr>
            <w:tcW w:w="728" w:type="dxa"/>
          </w:tcPr>
          <w:p w14:paraId="38362AFC" w14:textId="77777777" w:rsidR="004D779F" w:rsidRPr="00645306" w:rsidRDefault="004D779F" w:rsidP="00AC0D7C">
            <w:pPr>
              <w:spacing w:before="0" w:after="0"/>
              <w:rPr>
                <w:color w:val="222222"/>
              </w:rPr>
            </w:pPr>
          </w:p>
        </w:tc>
        <w:tc>
          <w:tcPr>
            <w:tcW w:w="709" w:type="dxa"/>
          </w:tcPr>
          <w:p w14:paraId="111BDF77" w14:textId="77777777" w:rsidR="004D779F" w:rsidRPr="00645306" w:rsidRDefault="004D779F" w:rsidP="00AC0D7C">
            <w:pPr>
              <w:spacing w:before="0" w:after="0"/>
              <w:rPr>
                <w:color w:val="222222"/>
              </w:rPr>
            </w:pPr>
          </w:p>
        </w:tc>
        <w:tc>
          <w:tcPr>
            <w:tcW w:w="708" w:type="dxa"/>
          </w:tcPr>
          <w:p w14:paraId="755898E4" w14:textId="77777777" w:rsidR="004D779F" w:rsidRPr="00645306" w:rsidRDefault="004D779F" w:rsidP="00AC0D7C">
            <w:pPr>
              <w:spacing w:before="0" w:after="0"/>
              <w:rPr>
                <w:color w:val="222222"/>
              </w:rPr>
            </w:pPr>
          </w:p>
        </w:tc>
        <w:tc>
          <w:tcPr>
            <w:tcW w:w="709" w:type="dxa"/>
          </w:tcPr>
          <w:p w14:paraId="62EE59AA" w14:textId="77777777" w:rsidR="004D779F" w:rsidRPr="00645306" w:rsidRDefault="004D779F" w:rsidP="00AC0D7C">
            <w:pPr>
              <w:spacing w:before="0" w:after="0"/>
              <w:rPr>
                <w:color w:val="222222"/>
              </w:rPr>
            </w:pPr>
          </w:p>
        </w:tc>
        <w:tc>
          <w:tcPr>
            <w:tcW w:w="851" w:type="dxa"/>
          </w:tcPr>
          <w:p w14:paraId="6CF2ABE4" w14:textId="77777777" w:rsidR="004D779F" w:rsidRPr="00645306" w:rsidRDefault="004D779F" w:rsidP="00AC0D7C">
            <w:pPr>
              <w:spacing w:before="0" w:after="0"/>
              <w:rPr>
                <w:color w:val="222222"/>
              </w:rPr>
            </w:pPr>
          </w:p>
        </w:tc>
        <w:tc>
          <w:tcPr>
            <w:tcW w:w="708" w:type="dxa"/>
          </w:tcPr>
          <w:p w14:paraId="34B94191" w14:textId="77777777" w:rsidR="004D779F" w:rsidRPr="00645306" w:rsidRDefault="004D779F" w:rsidP="00AC0D7C">
            <w:pPr>
              <w:spacing w:before="0" w:after="0"/>
              <w:rPr>
                <w:color w:val="222222"/>
              </w:rPr>
            </w:pPr>
          </w:p>
        </w:tc>
        <w:tc>
          <w:tcPr>
            <w:tcW w:w="709" w:type="dxa"/>
          </w:tcPr>
          <w:p w14:paraId="42151558" w14:textId="77777777" w:rsidR="004D779F" w:rsidRPr="00645306" w:rsidRDefault="004D779F" w:rsidP="00AC0D7C">
            <w:pPr>
              <w:spacing w:before="0" w:after="0"/>
              <w:rPr>
                <w:color w:val="222222"/>
              </w:rPr>
            </w:pPr>
          </w:p>
        </w:tc>
        <w:tc>
          <w:tcPr>
            <w:tcW w:w="952" w:type="dxa"/>
          </w:tcPr>
          <w:p w14:paraId="3DE09740" w14:textId="77777777" w:rsidR="004D779F" w:rsidRPr="00645306" w:rsidRDefault="004D779F" w:rsidP="00AC0D7C">
            <w:pPr>
              <w:spacing w:before="0" w:after="0"/>
              <w:rPr>
                <w:color w:val="222222"/>
              </w:rPr>
            </w:pPr>
          </w:p>
        </w:tc>
        <w:tc>
          <w:tcPr>
            <w:tcW w:w="948" w:type="dxa"/>
          </w:tcPr>
          <w:p w14:paraId="6C175A9F" w14:textId="77777777" w:rsidR="004D779F" w:rsidRPr="00645306" w:rsidRDefault="004D779F" w:rsidP="00AC0D7C">
            <w:pPr>
              <w:spacing w:before="0" w:after="0"/>
              <w:rPr>
                <w:color w:val="222222"/>
              </w:rPr>
            </w:pPr>
          </w:p>
        </w:tc>
      </w:tr>
      <w:tr w:rsidR="004D779F" w:rsidRPr="00645306" w14:paraId="5D15263B" w14:textId="77777777" w:rsidTr="00AC0D7C">
        <w:trPr>
          <w:jc w:val="center"/>
        </w:trPr>
        <w:tc>
          <w:tcPr>
            <w:tcW w:w="2386" w:type="dxa"/>
          </w:tcPr>
          <w:p w14:paraId="30D184B9" w14:textId="77777777" w:rsidR="004D779F" w:rsidRPr="00645306" w:rsidRDefault="004D779F" w:rsidP="00AC0D7C">
            <w:pPr>
              <w:spacing w:before="0" w:after="0"/>
              <w:jc w:val="left"/>
              <w:rPr>
                <w:color w:val="222222"/>
              </w:rPr>
            </w:pPr>
            <w:r w:rsidRPr="00645306">
              <w:rPr>
                <w:color w:val="222222"/>
              </w:rPr>
              <w:t>Consultant #1</w:t>
            </w:r>
          </w:p>
        </w:tc>
        <w:tc>
          <w:tcPr>
            <w:tcW w:w="728" w:type="dxa"/>
          </w:tcPr>
          <w:p w14:paraId="70DD7762" w14:textId="77777777" w:rsidR="004D779F" w:rsidRPr="00645306" w:rsidRDefault="004D779F" w:rsidP="00AC0D7C">
            <w:pPr>
              <w:spacing w:before="0" w:after="0"/>
              <w:rPr>
                <w:color w:val="222222"/>
              </w:rPr>
            </w:pPr>
          </w:p>
        </w:tc>
        <w:tc>
          <w:tcPr>
            <w:tcW w:w="709" w:type="dxa"/>
          </w:tcPr>
          <w:p w14:paraId="7B39E40F" w14:textId="77777777" w:rsidR="004D779F" w:rsidRPr="00645306" w:rsidRDefault="004D779F" w:rsidP="00AC0D7C">
            <w:pPr>
              <w:spacing w:before="0" w:after="0"/>
              <w:rPr>
                <w:color w:val="222222"/>
              </w:rPr>
            </w:pPr>
          </w:p>
        </w:tc>
        <w:tc>
          <w:tcPr>
            <w:tcW w:w="708" w:type="dxa"/>
          </w:tcPr>
          <w:p w14:paraId="76EEFE38" w14:textId="77777777" w:rsidR="004D779F" w:rsidRPr="00645306" w:rsidRDefault="004D779F" w:rsidP="00AC0D7C">
            <w:pPr>
              <w:spacing w:before="0" w:after="0"/>
              <w:rPr>
                <w:color w:val="222222"/>
              </w:rPr>
            </w:pPr>
          </w:p>
        </w:tc>
        <w:tc>
          <w:tcPr>
            <w:tcW w:w="709" w:type="dxa"/>
          </w:tcPr>
          <w:p w14:paraId="499BA467" w14:textId="77777777" w:rsidR="004D779F" w:rsidRPr="00645306" w:rsidRDefault="004D779F" w:rsidP="00AC0D7C">
            <w:pPr>
              <w:spacing w:before="0" w:after="0"/>
              <w:rPr>
                <w:color w:val="222222"/>
              </w:rPr>
            </w:pPr>
          </w:p>
        </w:tc>
        <w:tc>
          <w:tcPr>
            <w:tcW w:w="851" w:type="dxa"/>
          </w:tcPr>
          <w:p w14:paraId="72FED935" w14:textId="77777777" w:rsidR="004D779F" w:rsidRPr="00645306" w:rsidRDefault="004D779F" w:rsidP="00AC0D7C">
            <w:pPr>
              <w:spacing w:before="0" w:after="0"/>
              <w:rPr>
                <w:color w:val="222222"/>
              </w:rPr>
            </w:pPr>
          </w:p>
        </w:tc>
        <w:tc>
          <w:tcPr>
            <w:tcW w:w="708" w:type="dxa"/>
          </w:tcPr>
          <w:p w14:paraId="35DFC5A2" w14:textId="77777777" w:rsidR="004D779F" w:rsidRPr="00645306" w:rsidRDefault="004D779F" w:rsidP="00AC0D7C">
            <w:pPr>
              <w:spacing w:before="0" w:after="0"/>
              <w:rPr>
                <w:color w:val="222222"/>
              </w:rPr>
            </w:pPr>
          </w:p>
        </w:tc>
        <w:tc>
          <w:tcPr>
            <w:tcW w:w="709" w:type="dxa"/>
          </w:tcPr>
          <w:p w14:paraId="64ADA999" w14:textId="77777777" w:rsidR="004D779F" w:rsidRPr="00645306" w:rsidRDefault="004D779F" w:rsidP="00AC0D7C">
            <w:pPr>
              <w:spacing w:before="0" w:after="0"/>
              <w:rPr>
                <w:color w:val="222222"/>
              </w:rPr>
            </w:pPr>
          </w:p>
        </w:tc>
        <w:tc>
          <w:tcPr>
            <w:tcW w:w="952" w:type="dxa"/>
          </w:tcPr>
          <w:p w14:paraId="755032F0" w14:textId="77777777" w:rsidR="004D779F" w:rsidRPr="00645306" w:rsidRDefault="004D779F" w:rsidP="00AC0D7C">
            <w:pPr>
              <w:spacing w:before="0" w:after="0"/>
              <w:rPr>
                <w:color w:val="222222"/>
              </w:rPr>
            </w:pPr>
          </w:p>
        </w:tc>
        <w:tc>
          <w:tcPr>
            <w:tcW w:w="948" w:type="dxa"/>
          </w:tcPr>
          <w:p w14:paraId="20BF11A8" w14:textId="77777777" w:rsidR="004D779F" w:rsidRPr="00645306" w:rsidRDefault="004D779F" w:rsidP="00AC0D7C">
            <w:pPr>
              <w:spacing w:before="0" w:after="0"/>
              <w:rPr>
                <w:color w:val="222222"/>
              </w:rPr>
            </w:pPr>
          </w:p>
        </w:tc>
      </w:tr>
      <w:tr w:rsidR="004D779F" w:rsidRPr="00645306" w14:paraId="18AF9FD8" w14:textId="77777777" w:rsidTr="00AC0D7C">
        <w:trPr>
          <w:jc w:val="center"/>
        </w:trPr>
        <w:tc>
          <w:tcPr>
            <w:tcW w:w="2386" w:type="dxa"/>
          </w:tcPr>
          <w:p w14:paraId="0F689B39" w14:textId="77777777" w:rsidR="004D779F" w:rsidRPr="00645306" w:rsidRDefault="004D779F" w:rsidP="00AC0D7C">
            <w:pPr>
              <w:spacing w:before="0" w:after="0"/>
              <w:jc w:val="left"/>
              <w:rPr>
                <w:color w:val="222222"/>
              </w:rPr>
            </w:pPr>
            <w:r w:rsidRPr="00645306">
              <w:rPr>
                <w:color w:val="222222"/>
              </w:rPr>
              <w:t>Consultant #2</w:t>
            </w:r>
          </w:p>
        </w:tc>
        <w:tc>
          <w:tcPr>
            <w:tcW w:w="728" w:type="dxa"/>
          </w:tcPr>
          <w:p w14:paraId="3B17A1DD" w14:textId="77777777" w:rsidR="004D779F" w:rsidRPr="00645306" w:rsidRDefault="004D779F" w:rsidP="00AC0D7C">
            <w:pPr>
              <w:spacing w:before="0" w:after="0"/>
              <w:rPr>
                <w:color w:val="222222"/>
              </w:rPr>
            </w:pPr>
          </w:p>
        </w:tc>
        <w:tc>
          <w:tcPr>
            <w:tcW w:w="709" w:type="dxa"/>
          </w:tcPr>
          <w:p w14:paraId="14A9720E" w14:textId="77777777" w:rsidR="004D779F" w:rsidRPr="00645306" w:rsidRDefault="004D779F" w:rsidP="00AC0D7C">
            <w:pPr>
              <w:spacing w:before="0" w:after="0"/>
              <w:rPr>
                <w:color w:val="222222"/>
              </w:rPr>
            </w:pPr>
          </w:p>
        </w:tc>
        <w:tc>
          <w:tcPr>
            <w:tcW w:w="708" w:type="dxa"/>
          </w:tcPr>
          <w:p w14:paraId="43894399" w14:textId="77777777" w:rsidR="004D779F" w:rsidRPr="00645306" w:rsidRDefault="004D779F" w:rsidP="00AC0D7C">
            <w:pPr>
              <w:spacing w:before="0" w:after="0"/>
              <w:rPr>
                <w:color w:val="222222"/>
              </w:rPr>
            </w:pPr>
          </w:p>
        </w:tc>
        <w:tc>
          <w:tcPr>
            <w:tcW w:w="709" w:type="dxa"/>
          </w:tcPr>
          <w:p w14:paraId="03F32D7C" w14:textId="77777777" w:rsidR="004D779F" w:rsidRPr="00645306" w:rsidRDefault="004D779F" w:rsidP="00AC0D7C">
            <w:pPr>
              <w:spacing w:before="0" w:after="0"/>
              <w:rPr>
                <w:color w:val="222222"/>
              </w:rPr>
            </w:pPr>
          </w:p>
        </w:tc>
        <w:tc>
          <w:tcPr>
            <w:tcW w:w="851" w:type="dxa"/>
          </w:tcPr>
          <w:p w14:paraId="2324ACEA" w14:textId="77777777" w:rsidR="004D779F" w:rsidRPr="00645306" w:rsidRDefault="004D779F" w:rsidP="00AC0D7C">
            <w:pPr>
              <w:spacing w:before="0" w:after="0"/>
              <w:rPr>
                <w:color w:val="222222"/>
              </w:rPr>
            </w:pPr>
          </w:p>
        </w:tc>
        <w:tc>
          <w:tcPr>
            <w:tcW w:w="708" w:type="dxa"/>
          </w:tcPr>
          <w:p w14:paraId="510A4FB1" w14:textId="77777777" w:rsidR="004D779F" w:rsidRPr="00645306" w:rsidRDefault="004D779F" w:rsidP="00AC0D7C">
            <w:pPr>
              <w:spacing w:before="0" w:after="0"/>
              <w:rPr>
                <w:color w:val="222222"/>
              </w:rPr>
            </w:pPr>
          </w:p>
        </w:tc>
        <w:tc>
          <w:tcPr>
            <w:tcW w:w="709" w:type="dxa"/>
          </w:tcPr>
          <w:p w14:paraId="13A02C78" w14:textId="77777777" w:rsidR="004D779F" w:rsidRPr="00645306" w:rsidRDefault="004D779F" w:rsidP="00AC0D7C">
            <w:pPr>
              <w:spacing w:before="0" w:after="0"/>
              <w:rPr>
                <w:color w:val="222222"/>
              </w:rPr>
            </w:pPr>
          </w:p>
        </w:tc>
        <w:tc>
          <w:tcPr>
            <w:tcW w:w="952" w:type="dxa"/>
          </w:tcPr>
          <w:p w14:paraId="02D6B20B" w14:textId="77777777" w:rsidR="004D779F" w:rsidRPr="00645306" w:rsidRDefault="004D779F" w:rsidP="00AC0D7C">
            <w:pPr>
              <w:spacing w:before="0" w:after="0"/>
              <w:rPr>
                <w:color w:val="222222"/>
              </w:rPr>
            </w:pPr>
          </w:p>
        </w:tc>
        <w:tc>
          <w:tcPr>
            <w:tcW w:w="948" w:type="dxa"/>
          </w:tcPr>
          <w:p w14:paraId="0178F730" w14:textId="77777777" w:rsidR="004D779F" w:rsidRPr="00645306" w:rsidRDefault="004D779F" w:rsidP="00AC0D7C">
            <w:pPr>
              <w:spacing w:before="0" w:after="0"/>
              <w:rPr>
                <w:color w:val="222222"/>
              </w:rPr>
            </w:pPr>
          </w:p>
        </w:tc>
      </w:tr>
      <w:tr w:rsidR="004D779F" w:rsidRPr="00645306" w14:paraId="1AD51F75" w14:textId="77777777" w:rsidTr="00AC0D7C">
        <w:trPr>
          <w:jc w:val="center"/>
        </w:trPr>
        <w:tc>
          <w:tcPr>
            <w:tcW w:w="2386" w:type="dxa"/>
          </w:tcPr>
          <w:p w14:paraId="2493DCCF" w14:textId="77777777" w:rsidR="004D779F" w:rsidRPr="00645306" w:rsidRDefault="004D779F" w:rsidP="00AC0D7C">
            <w:pPr>
              <w:spacing w:before="0" w:after="0"/>
              <w:jc w:val="left"/>
              <w:rPr>
                <w:color w:val="222222"/>
              </w:rPr>
            </w:pPr>
            <w:r w:rsidRPr="00645306">
              <w:rPr>
                <w:color w:val="222222"/>
              </w:rPr>
              <w:t>Sub-Contractor #1</w:t>
            </w:r>
          </w:p>
        </w:tc>
        <w:tc>
          <w:tcPr>
            <w:tcW w:w="728" w:type="dxa"/>
          </w:tcPr>
          <w:p w14:paraId="578AB284" w14:textId="77777777" w:rsidR="004D779F" w:rsidRPr="00645306" w:rsidRDefault="004D779F" w:rsidP="00AC0D7C">
            <w:pPr>
              <w:spacing w:before="0" w:after="0"/>
              <w:rPr>
                <w:color w:val="222222"/>
              </w:rPr>
            </w:pPr>
          </w:p>
        </w:tc>
        <w:tc>
          <w:tcPr>
            <w:tcW w:w="709" w:type="dxa"/>
          </w:tcPr>
          <w:p w14:paraId="7EEF62A4" w14:textId="77777777" w:rsidR="004D779F" w:rsidRPr="00645306" w:rsidRDefault="004D779F" w:rsidP="00AC0D7C">
            <w:pPr>
              <w:spacing w:before="0" w:after="0"/>
              <w:rPr>
                <w:color w:val="222222"/>
              </w:rPr>
            </w:pPr>
          </w:p>
        </w:tc>
        <w:tc>
          <w:tcPr>
            <w:tcW w:w="708" w:type="dxa"/>
          </w:tcPr>
          <w:p w14:paraId="40A834F9" w14:textId="77777777" w:rsidR="004D779F" w:rsidRPr="00645306" w:rsidRDefault="004D779F" w:rsidP="00AC0D7C">
            <w:pPr>
              <w:spacing w:before="0" w:after="0"/>
              <w:rPr>
                <w:color w:val="222222"/>
              </w:rPr>
            </w:pPr>
          </w:p>
        </w:tc>
        <w:tc>
          <w:tcPr>
            <w:tcW w:w="709" w:type="dxa"/>
          </w:tcPr>
          <w:p w14:paraId="100516FE" w14:textId="77777777" w:rsidR="004D779F" w:rsidRPr="00645306" w:rsidRDefault="004D779F" w:rsidP="00AC0D7C">
            <w:pPr>
              <w:spacing w:before="0" w:after="0"/>
              <w:rPr>
                <w:color w:val="222222"/>
              </w:rPr>
            </w:pPr>
          </w:p>
        </w:tc>
        <w:tc>
          <w:tcPr>
            <w:tcW w:w="851" w:type="dxa"/>
          </w:tcPr>
          <w:p w14:paraId="2E4FBC48" w14:textId="77777777" w:rsidR="004D779F" w:rsidRPr="00645306" w:rsidRDefault="004D779F" w:rsidP="00AC0D7C">
            <w:pPr>
              <w:spacing w:before="0" w:after="0"/>
              <w:rPr>
                <w:color w:val="222222"/>
              </w:rPr>
            </w:pPr>
          </w:p>
        </w:tc>
        <w:tc>
          <w:tcPr>
            <w:tcW w:w="708" w:type="dxa"/>
          </w:tcPr>
          <w:p w14:paraId="43F6DDDD" w14:textId="77777777" w:rsidR="004D779F" w:rsidRPr="00645306" w:rsidRDefault="004D779F" w:rsidP="00AC0D7C">
            <w:pPr>
              <w:spacing w:before="0" w:after="0"/>
              <w:rPr>
                <w:color w:val="222222"/>
              </w:rPr>
            </w:pPr>
          </w:p>
        </w:tc>
        <w:tc>
          <w:tcPr>
            <w:tcW w:w="709" w:type="dxa"/>
          </w:tcPr>
          <w:p w14:paraId="70AA3A9A" w14:textId="77777777" w:rsidR="004D779F" w:rsidRPr="00645306" w:rsidRDefault="004D779F" w:rsidP="00AC0D7C">
            <w:pPr>
              <w:spacing w:before="0" w:after="0"/>
              <w:rPr>
                <w:color w:val="222222"/>
              </w:rPr>
            </w:pPr>
          </w:p>
        </w:tc>
        <w:tc>
          <w:tcPr>
            <w:tcW w:w="952" w:type="dxa"/>
          </w:tcPr>
          <w:p w14:paraId="4D97258C" w14:textId="77777777" w:rsidR="004D779F" w:rsidRPr="00645306" w:rsidRDefault="004D779F" w:rsidP="00AC0D7C">
            <w:pPr>
              <w:spacing w:before="0" w:after="0"/>
              <w:rPr>
                <w:color w:val="222222"/>
              </w:rPr>
            </w:pPr>
          </w:p>
        </w:tc>
        <w:tc>
          <w:tcPr>
            <w:tcW w:w="948" w:type="dxa"/>
          </w:tcPr>
          <w:p w14:paraId="3A885296" w14:textId="77777777" w:rsidR="004D779F" w:rsidRPr="00645306" w:rsidRDefault="004D779F" w:rsidP="00AC0D7C">
            <w:pPr>
              <w:spacing w:before="0" w:after="0"/>
              <w:rPr>
                <w:color w:val="222222"/>
              </w:rPr>
            </w:pPr>
          </w:p>
        </w:tc>
      </w:tr>
      <w:tr w:rsidR="004D779F" w:rsidRPr="00645306" w14:paraId="143ADD9E" w14:textId="77777777" w:rsidTr="00AC0D7C">
        <w:trPr>
          <w:jc w:val="center"/>
        </w:trPr>
        <w:tc>
          <w:tcPr>
            <w:tcW w:w="2386" w:type="dxa"/>
          </w:tcPr>
          <w:p w14:paraId="7D24929C" w14:textId="77777777" w:rsidR="004D779F" w:rsidRPr="00645306" w:rsidRDefault="004D779F" w:rsidP="00AC0D7C">
            <w:pPr>
              <w:spacing w:before="0" w:after="0"/>
              <w:jc w:val="left"/>
              <w:rPr>
                <w:color w:val="222222"/>
              </w:rPr>
            </w:pPr>
            <w:r w:rsidRPr="00645306">
              <w:rPr>
                <w:color w:val="222222"/>
              </w:rPr>
              <w:t>Sub-Contractor #2</w:t>
            </w:r>
          </w:p>
        </w:tc>
        <w:tc>
          <w:tcPr>
            <w:tcW w:w="728" w:type="dxa"/>
          </w:tcPr>
          <w:p w14:paraId="7F1952F8" w14:textId="77777777" w:rsidR="004D779F" w:rsidRPr="00645306" w:rsidRDefault="004D779F" w:rsidP="00AC0D7C">
            <w:pPr>
              <w:spacing w:before="0" w:after="0"/>
              <w:rPr>
                <w:color w:val="222222"/>
              </w:rPr>
            </w:pPr>
          </w:p>
        </w:tc>
        <w:tc>
          <w:tcPr>
            <w:tcW w:w="709" w:type="dxa"/>
          </w:tcPr>
          <w:p w14:paraId="0990EE4E" w14:textId="77777777" w:rsidR="004D779F" w:rsidRPr="00645306" w:rsidRDefault="004D779F" w:rsidP="00AC0D7C">
            <w:pPr>
              <w:spacing w:before="0" w:after="0"/>
              <w:rPr>
                <w:color w:val="222222"/>
              </w:rPr>
            </w:pPr>
          </w:p>
        </w:tc>
        <w:tc>
          <w:tcPr>
            <w:tcW w:w="708" w:type="dxa"/>
          </w:tcPr>
          <w:p w14:paraId="1812E3B4" w14:textId="77777777" w:rsidR="004D779F" w:rsidRPr="00645306" w:rsidRDefault="004D779F" w:rsidP="00AC0D7C">
            <w:pPr>
              <w:spacing w:before="0" w:after="0"/>
              <w:rPr>
                <w:color w:val="222222"/>
              </w:rPr>
            </w:pPr>
          </w:p>
        </w:tc>
        <w:tc>
          <w:tcPr>
            <w:tcW w:w="709" w:type="dxa"/>
          </w:tcPr>
          <w:p w14:paraId="27B6412A" w14:textId="77777777" w:rsidR="004D779F" w:rsidRPr="00645306" w:rsidRDefault="004D779F" w:rsidP="00AC0D7C">
            <w:pPr>
              <w:spacing w:before="0" w:after="0"/>
              <w:rPr>
                <w:color w:val="222222"/>
              </w:rPr>
            </w:pPr>
          </w:p>
        </w:tc>
        <w:tc>
          <w:tcPr>
            <w:tcW w:w="851" w:type="dxa"/>
          </w:tcPr>
          <w:p w14:paraId="15EEBAC2" w14:textId="77777777" w:rsidR="004D779F" w:rsidRPr="00645306" w:rsidRDefault="004D779F" w:rsidP="00AC0D7C">
            <w:pPr>
              <w:spacing w:before="0" w:after="0"/>
              <w:rPr>
                <w:color w:val="222222"/>
              </w:rPr>
            </w:pPr>
          </w:p>
        </w:tc>
        <w:tc>
          <w:tcPr>
            <w:tcW w:w="708" w:type="dxa"/>
          </w:tcPr>
          <w:p w14:paraId="027F576F" w14:textId="77777777" w:rsidR="004D779F" w:rsidRPr="00645306" w:rsidRDefault="004D779F" w:rsidP="00AC0D7C">
            <w:pPr>
              <w:spacing w:before="0" w:after="0"/>
              <w:rPr>
                <w:color w:val="222222"/>
              </w:rPr>
            </w:pPr>
          </w:p>
        </w:tc>
        <w:tc>
          <w:tcPr>
            <w:tcW w:w="709" w:type="dxa"/>
          </w:tcPr>
          <w:p w14:paraId="6A49DE37" w14:textId="77777777" w:rsidR="004D779F" w:rsidRPr="00645306" w:rsidRDefault="004D779F" w:rsidP="00AC0D7C">
            <w:pPr>
              <w:spacing w:before="0" w:after="0"/>
              <w:rPr>
                <w:color w:val="222222"/>
              </w:rPr>
            </w:pPr>
          </w:p>
        </w:tc>
        <w:tc>
          <w:tcPr>
            <w:tcW w:w="952" w:type="dxa"/>
          </w:tcPr>
          <w:p w14:paraId="2EDEDA39" w14:textId="77777777" w:rsidR="004D779F" w:rsidRPr="00645306" w:rsidRDefault="004D779F" w:rsidP="00AC0D7C">
            <w:pPr>
              <w:spacing w:before="0" w:after="0"/>
              <w:rPr>
                <w:color w:val="222222"/>
              </w:rPr>
            </w:pPr>
          </w:p>
        </w:tc>
        <w:tc>
          <w:tcPr>
            <w:tcW w:w="948" w:type="dxa"/>
          </w:tcPr>
          <w:p w14:paraId="366678F3" w14:textId="77777777" w:rsidR="004D779F" w:rsidRPr="00645306" w:rsidRDefault="004D779F" w:rsidP="00AC0D7C">
            <w:pPr>
              <w:spacing w:before="0" w:after="0"/>
              <w:rPr>
                <w:color w:val="222222"/>
              </w:rPr>
            </w:pPr>
          </w:p>
        </w:tc>
      </w:tr>
      <w:tr w:rsidR="004D779F" w:rsidRPr="00645306" w14:paraId="5EBC5808" w14:textId="77777777" w:rsidTr="00AC0D7C">
        <w:trPr>
          <w:jc w:val="center"/>
        </w:trPr>
        <w:tc>
          <w:tcPr>
            <w:tcW w:w="2386" w:type="dxa"/>
          </w:tcPr>
          <w:p w14:paraId="3154B9FC" w14:textId="77777777" w:rsidR="004D779F" w:rsidRPr="00645306" w:rsidRDefault="004D779F" w:rsidP="00AC0D7C">
            <w:pPr>
              <w:spacing w:before="0" w:after="0"/>
              <w:jc w:val="left"/>
              <w:rPr>
                <w:color w:val="222222"/>
              </w:rPr>
            </w:pPr>
            <w:r w:rsidRPr="00645306">
              <w:rPr>
                <w:color w:val="222222"/>
              </w:rPr>
              <w:t>Vendor #1</w:t>
            </w:r>
          </w:p>
        </w:tc>
        <w:tc>
          <w:tcPr>
            <w:tcW w:w="728" w:type="dxa"/>
          </w:tcPr>
          <w:p w14:paraId="1A6FCC3F" w14:textId="77777777" w:rsidR="004D779F" w:rsidRPr="00645306" w:rsidRDefault="004D779F" w:rsidP="00AC0D7C">
            <w:pPr>
              <w:spacing w:before="0" w:after="0"/>
              <w:rPr>
                <w:color w:val="222222"/>
              </w:rPr>
            </w:pPr>
          </w:p>
        </w:tc>
        <w:tc>
          <w:tcPr>
            <w:tcW w:w="709" w:type="dxa"/>
          </w:tcPr>
          <w:p w14:paraId="4DFB3C3E" w14:textId="77777777" w:rsidR="004D779F" w:rsidRPr="00645306" w:rsidRDefault="004D779F" w:rsidP="00AC0D7C">
            <w:pPr>
              <w:spacing w:before="0" w:after="0"/>
              <w:rPr>
                <w:color w:val="222222"/>
              </w:rPr>
            </w:pPr>
          </w:p>
        </w:tc>
        <w:tc>
          <w:tcPr>
            <w:tcW w:w="708" w:type="dxa"/>
          </w:tcPr>
          <w:p w14:paraId="3A42E892" w14:textId="77777777" w:rsidR="004D779F" w:rsidRPr="00645306" w:rsidRDefault="004D779F" w:rsidP="00AC0D7C">
            <w:pPr>
              <w:spacing w:before="0" w:after="0"/>
              <w:rPr>
                <w:color w:val="222222"/>
              </w:rPr>
            </w:pPr>
          </w:p>
        </w:tc>
        <w:tc>
          <w:tcPr>
            <w:tcW w:w="709" w:type="dxa"/>
          </w:tcPr>
          <w:p w14:paraId="33E0FEE8" w14:textId="77777777" w:rsidR="004D779F" w:rsidRPr="00645306" w:rsidRDefault="004D779F" w:rsidP="00AC0D7C">
            <w:pPr>
              <w:spacing w:before="0" w:after="0"/>
              <w:rPr>
                <w:color w:val="222222"/>
              </w:rPr>
            </w:pPr>
          </w:p>
        </w:tc>
        <w:tc>
          <w:tcPr>
            <w:tcW w:w="851" w:type="dxa"/>
          </w:tcPr>
          <w:p w14:paraId="599FEA43" w14:textId="77777777" w:rsidR="004D779F" w:rsidRPr="00645306" w:rsidRDefault="004D779F" w:rsidP="00AC0D7C">
            <w:pPr>
              <w:spacing w:before="0" w:after="0"/>
              <w:rPr>
                <w:color w:val="222222"/>
              </w:rPr>
            </w:pPr>
          </w:p>
        </w:tc>
        <w:tc>
          <w:tcPr>
            <w:tcW w:w="708" w:type="dxa"/>
          </w:tcPr>
          <w:p w14:paraId="66EB0054" w14:textId="77777777" w:rsidR="004D779F" w:rsidRPr="00645306" w:rsidRDefault="004D779F" w:rsidP="00AC0D7C">
            <w:pPr>
              <w:spacing w:before="0" w:after="0"/>
              <w:rPr>
                <w:color w:val="222222"/>
              </w:rPr>
            </w:pPr>
          </w:p>
        </w:tc>
        <w:tc>
          <w:tcPr>
            <w:tcW w:w="709" w:type="dxa"/>
          </w:tcPr>
          <w:p w14:paraId="6078773F" w14:textId="77777777" w:rsidR="004D779F" w:rsidRPr="00645306" w:rsidRDefault="004D779F" w:rsidP="00AC0D7C">
            <w:pPr>
              <w:spacing w:before="0" w:after="0"/>
              <w:rPr>
                <w:color w:val="222222"/>
              </w:rPr>
            </w:pPr>
          </w:p>
        </w:tc>
        <w:tc>
          <w:tcPr>
            <w:tcW w:w="952" w:type="dxa"/>
          </w:tcPr>
          <w:p w14:paraId="088398D6" w14:textId="77777777" w:rsidR="004D779F" w:rsidRPr="00645306" w:rsidRDefault="004D779F" w:rsidP="00AC0D7C">
            <w:pPr>
              <w:spacing w:before="0" w:after="0"/>
              <w:rPr>
                <w:color w:val="222222"/>
              </w:rPr>
            </w:pPr>
          </w:p>
        </w:tc>
        <w:tc>
          <w:tcPr>
            <w:tcW w:w="948" w:type="dxa"/>
          </w:tcPr>
          <w:p w14:paraId="3B8B0144" w14:textId="77777777" w:rsidR="004D779F" w:rsidRPr="00645306" w:rsidRDefault="004D779F" w:rsidP="00AC0D7C">
            <w:pPr>
              <w:spacing w:before="0" w:after="0"/>
              <w:rPr>
                <w:color w:val="222222"/>
              </w:rPr>
            </w:pPr>
          </w:p>
        </w:tc>
      </w:tr>
      <w:tr w:rsidR="004D779F" w:rsidRPr="00645306" w14:paraId="6023B65C" w14:textId="77777777" w:rsidTr="00AC0D7C">
        <w:trPr>
          <w:jc w:val="center"/>
        </w:trPr>
        <w:tc>
          <w:tcPr>
            <w:tcW w:w="2386" w:type="dxa"/>
          </w:tcPr>
          <w:p w14:paraId="7A8A0BEF" w14:textId="77777777" w:rsidR="004D779F" w:rsidRPr="00645306" w:rsidRDefault="004D779F" w:rsidP="00AC0D7C">
            <w:pPr>
              <w:spacing w:before="0" w:after="0"/>
              <w:rPr>
                <w:color w:val="222222"/>
              </w:rPr>
            </w:pPr>
            <w:r w:rsidRPr="00645306">
              <w:rPr>
                <w:color w:val="222222"/>
              </w:rPr>
              <w:t>Supplier #1</w:t>
            </w:r>
          </w:p>
        </w:tc>
        <w:tc>
          <w:tcPr>
            <w:tcW w:w="728" w:type="dxa"/>
          </w:tcPr>
          <w:p w14:paraId="1CF8D8A5" w14:textId="77777777" w:rsidR="004D779F" w:rsidRPr="00645306" w:rsidRDefault="004D779F" w:rsidP="00AC0D7C">
            <w:pPr>
              <w:spacing w:before="0" w:after="0"/>
              <w:rPr>
                <w:color w:val="222222"/>
              </w:rPr>
            </w:pPr>
          </w:p>
        </w:tc>
        <w:tc>
          <w:tcPr>
            <w:tcW w:w="709" w:type="dxa"/>
          </w:tcPr>
          <w:p w14:paraId="119BFF7F" w14:textId="77777777" w:rsidR="004D779F" w:rsidRPr="00645306" w:rsidRDefault="004D779F" w:rsidP="00AC0D7C">
            <w:pPr>
              <w:spacing w:before="0" w:after="0"/>
              <w:rPr>
                <w:color w:val="222222"/>
              </w:rPr>
            </w:pPr>
          </w:p>
        </w:tc>
        <w:tc>
          <w:tcPr>
            <w:tcW w:w="708" w:type="dxa"/>
          </w:tcPr>
          <w:p w14:paraId="28A55E8A" w14:textId="77777777" w:rsidR="004D779F" w:rsidRPr="00645306" w:rsidRDefault="004D779F" w:rsidP="00AC0D7C">
            <w:pPr>
              <w:spacing w:before="0" w:after="0"/>
              <w:rPr>
                <w:color w:val="222222"/>
              </w:rPr>
            </w:pPr>
          </w:p>
        </w:tc>
        <w:tc>
          <w:tcPr>
            <w:tcW w:w="709" w:type="dxa"/>
          </w:tcPr>
          <w:p w14:paraId="6B289ED6" w14:textId="77777777" w:rsidR="004D779F" w:rsidRPr="00645306" w:rsidRDefault="004D779F" w:rsidP="00AC0D7C">
            <w:pPr>
              <w:spacing w:before="0" w:after="0"/>
              <w:rPr>
                <w:color w:val="222222"/>
              </w:rPr>
            </w:pPr>
          </w:p>
        </w:tc>
        <w:tc>
          <w:tcPr>
            <w:tcW w:w="851" w:type="dxa"/>
          </w:tcPr>
          <w:p w14:paraId="10625542" w14:textId="77777777" w:rsidR="004D779F" w:rsidRPr="00645306" w:rsidRDefault="004D779F" w:rsidP="00AC0D7C">
            <w:pPr>
              <w:spacing w:before="0" w:after="0"/>
              <w:rPr>
                <w:color w:val="222222"/>
              </w:rPr>
            </w:pPr>
          </w:p>
        </w:tc>
        <w:tc>
          <w:tcPr>
            <w:tcW w:w="708" w:type="dxa"/>
          </w:tcPr>
          <w:p w14:paraId="276D6C77" w14:textId="77777777" w:rsidR="004D779F" w:rsidRPr="00645306" w:rsidRDefault="004D779F" w:rsidP="00AC0D7C">
            <w:pPr>
              <w:spacing w:before="0" w:after="0"/>
              <w:rPr>
                <w:color w:val="222222"/>
              </w:rPr>
            </w:pPr>
          </w:p>
        </w:tc>
        <w:tc>
          <w:tcPr>
            <w:tcW w:w="709" w:type="dxa"/>
          </w:tcPr>
          <w:p w14:paraId="2BE6E082" w14:textId="77777777" w:rsidR="004D779F" w:rsidRPr="00645306" w:rsidRDefault="004D779F" w:rsidP="00AC0D7C">
            <w:pPr>
              <w:spacing w:before="0" w:after="0"/>
              <w:rPr>
                <w:color w:val="222222"/>
              </w:rPr>
            </w:pPr>
          </w:p>
        </w:tc>
        <w:tc>
          <w:tcPr>
            <w:tcW w:w="952" w:type="dxa"/>
          </w:tcPr>
          <w:p w14:paraId="533F9572" w14:textId="77777777" w:rsidR="004D779F" w:rsidRPr="00645306" w:rsidRDefault="004D779F" w:rsidP="00AC0D7C">
            <w:pPr>
              <w:spacing w:before="0" w:after="0"/>
              <w:rPr>
                <w:color w:val="222222"/>
              </w:rPr>
            </w:pPr>
          </w:p>
        </w:tc>
        <w:tc>
          <w:tcPr>
            <w:tcW w:w="948" w:type="dxa"/>
          </w:tcPr>
          <w:p w14:paraId="4955156C" w14:textId="77777777" w:rsidR="004D779F" w:rsidRPr="00645306" w:rsidRDefault="004D779F" w:rsidP="00AC0D7C">
            <w:pPr>
              <w:spacing w:before="0" w:after="0"/>
              <w:rPr>
                <w:color w:val="222222"/>
              </w:rPr>
            </w:pPr>
          </w:p>
        </w:tc>
      </w:tr>
      <w:tr w:rsidR="004D779F" w:rsidRPr="00645306" w14:paraId="20C7B922" w14:textId="77777777" w:rsidTr="00AC0D7C">
        <w:trPr>
          <w:jc w:val="center"/>
        </w:trPr>
        <w:tc>
          <w:tcPr>
            <w:tcW w:w="2386" w:type="dxa"/>
          </w:tcPr>
          <w:p w14:paraId="5517D75D" w14:textId="77777777" w:rsidR="004D779F" w:rsidRPr="00645306" w:rsidRDefault="004D779F" w:rsidP="00AC0D7C">
            <w:pPr>
              <w:spacing w:before="0" w:after="0"/>
              <w:rPr>
                <w:color w:val="222222"/>
              </w:rPr>
            </w:pPr>
            <w:r w:rsidRPr="00645306">
              <w:rPr>
                <w:color w:val="222222"/>
              </w:rPr>
              <w:t>Grantee #1</w:t>
            </w:r>
          </w:p>
        </w:tc>
        <w:tc>
          <w:tcPr>
            <w:tcW w:w="728" w:type="dxa"/>
          </w:tcPr>
          <w:p w14:paraId="0EADF2DD" w14:textId="77777777" w:rsidR="004D779F" w:rsidRPr="00645306" w:rsidRDefault="004D779F" w:rsidP="00AC0D7C">
            <w:pPr>
              <w:spacing w:before="0" w:after="0"/>
              <w:rPr>
                <w:color w:val="222222"/>
              </w:rPr>
            </w:pPr>
          </w:p>
        </w:tc>
        <w:tc>
          <w:tcPr>
            <w:tcW w:w="709" w:type="dxa"/>
          </w:tcPr>
          <w:p w14:paraId="424AC73A" w14:textId="77777777" w:rsidR="004D779F" w:rsidRPr="00645306" w:rsidRDefault="004D779F" w:rsidP="00AC0D7C">
            <w:pPr>
              <w:spacing w:before="0" w:after="0"/>
              <w:rPr>
                <w:color w:val="222222"/>
              </w:rPr>
            </w:pPr>
          </w:p>
        </w:tc>
        <w:tc>
          <w:tcPr>
            <w:tcW w:w="708" w:type="dxa"/>
          </w:tcPr>
          <w:p w14:paraId="49C9C5B9" w14:textId="77777777" w:rsidR="004D779F" w:rsidRPr="00645306" w:rsidRDefault="004D779F" w:rsidP="00AC0D7C">
            <w:pPr>
              <w:spacing w:before="0" w:after="0"/>
              <w:rPr>
                <w:color w:val="222222"/>
              </w:rPr>
            </w:pPr>
          </w:p>
        </w:tc>
        <w:tc>
          <w:tcPr>
            <w:tcW w:w="709" w:type="dxa"/>
          </w:tcPr>
          <w:p w14:paraId="5CB33940" w14:textId="77777777" w:rsidR="004D779F" w:rsidRPr="00645306" w:rsidRDefault="004D779F" w:rsidP="00AC0D7C">
            <w:pPr>
              <w:spacing w:before="0" w:after="0"/>
              <w:rPr>
                <w:color w:val="222222"/>
              </w:rPr>
            </w:pPr>
          </w:p>
        </w:tc>
        <w:tc>
          <w:tcPr>
            <w:tcW w:w="851" w:type="dxa"/>
          </w:tcPr>
          <w:p w14:paraId="62A82D6E" w14:textId="77777777" w:rsidR="004D779F" w:rsidRPr="00645306" w:rsidRDefault="004D779F" w:rsidP="00AC0D7C">
            <w:pPr>
              <w:spacing w:before="0" w:after="0"/>
              <w:rPr>
                <w:color w:val="222222"/>
              </w:rPr>
            </w:pPr>
          </w:p>
        </w:tc>
        <w:tc>
          <w:tcPr>
            <w:tcW w:w="708" w:type="dxa"/>
          </w:tcPr>
          <w:p w14:paraId="68E3C55A" w14:textId="77777777" w:rsidR="004D779F" w:rsidRPr="00645306" w:rsidRDefault="004D779F" w:rsidP="00AC0D7C">
            <w:pPr>
              <w:spacing w:before="0" w:after="0"/>
              <w:rPr>
                <w:color w:val="222222"/>
              </w:rPr>
            </w:pPr>
          </w:p>
        </w:tc>
        <w:tc>
          <w:tcPr>
            <w:tcW w:w="709" w:type="dxa"/>
          </w:tcPr>
          <w:p w14:paraId="0516F939" w14:textId="77777777" w:rsidR="004D779F" w:rsidRPr="00645306" w:rsidRDefault="004D779F" w:rsidP="00AC0D7C">
            <w:pPr>
              <w:spacing w:before="0" w:after="0"/>
              <w:rPr>
                <w:color w:val="222222"/>
              </w:rPr>
            </w:pPr>
          </w:p>
        </w:tc>
        <w:tc>
          <w:tcPr>
            <w:tcW w:w="952" w:type="dxa"/>
          </w:tcPr>
          <w:p w14:paraId="5D63A5EB" w14:textId="77777777" w:rsidR="004D779F" w:rsidRPr="00645306" w:rsidRDefault="004D779F" w:rsidP="00AC0D7C">
            <w:pPr>
              <w:spacing w:before="0" w:after="0"/>
              <w:rPr>
                <w:color w:val="222222"/>
              </w:rPr>
            </w:pPr>
          </w:p>
        </w:tc>
        <w:tc>
          <w:tcPr>
            <w:tcW w:w="948" w:type="dxa"/>
          </w:tcPr>
          <w:p w14:paraId="52E11AA3" w14:textId="77777777" w:rsidR="004D779F" w:rsidRPr="00645306" w:rsidRDefault="004D779F" w:rsidP="00AC0D7C">
            <w:pPr>
              <w:spacing w:before="0" w:after="0"/>
              <w:rPr>
                <w:color w:val="222222"/>
              </w:rPr>
            </w:pPr>
          </w:p>
        </w:tc>
      </w:tr>
    </w:tbl>
    <w:p w14:paraId="0E4B88C2" w14:textId="77777777" w:rsidR="00A960E1" w:rsidRPr="00645306" w:rsidRDefault="00A960E1" w:rsidP="00A960E1">
      <w:pPr>
        <w:shd w:val="clear" w:color="auto" w:fill="FFFFFF"/>
        <w:suppressAutoHyphens/>
        <w:spacing w:after="0" w:line="240" w:lineRule="auto"/>
        <w:rPr>
          <w:rFonts w:eastAsia="Times New Roman" w:cs="Times New Roman"/>
          <w:color w:val="222222"/>
          <w:szCs w:val="24"/>
        </w:rPr>
      </w:pPr>
    </w:p>
    <w:p w14:paraId="1FDC0C21" w14:textId="31937AF6" w:rsidR="00A960E1" w:rsidRPr="00645306" w:rsidRDefault="00A960E1" w:rsidP="00A960E1">
      <w:pPr>
        <w:shd w:val="clear" w:color="auto" w:fill="FFFFFF"/>
        <w:suppressAutoHyphens/>
        <w:spacing w:after="0" w:line="240" w:lineRule="auto"/>
        <w:rPr>
          <w:rFonts w:eastAsia="Times New Roman" w:cs="Times New Roman"/>
          <w:color w:val="222222"/>
          <w:szCs w:val="24"/>
        </w:rPr>
      </w:pPr>
      <w:r w:rsidRPr="00645306">
        <w:rPr>
          <w:rFonts w:eastAsia="Times New Roman" w:cs="Times New Roman"/>
          <w:color w:val="222222"/>
          <w:szCs w:val="24"/>
        </w:rPr>
        <w:t xml:space="preserve">The </w:t>
      </w:r>
      <w:r w:rsidR="003F4A54" w:rsidRPr="00645306">
        <w:rPr>
          <w:rFonts w:eastAsia="Times New Roman" w:cs="Times New Roman"/>
          <w:szCs w:val="24"/>
        </w:rPr>
        <w:t>Offeror</w:t>
      </w:r>
      <w:r w:rsidRPr="00645306">
        <w:rPr>
          <w:rFonts w:eastAsia="Times New Roman" w:cs="Times New Roman"/>
          <w:szCs w:val="24"/>
        </w:rPr>
        <w:t xml:space="preserve">/Supplier </w:t>
      </w:r>
      <w:r w:rsidRPr="00645306">
        <w:rPr>
          <w:rFonts w:eastAsia="Times New Roman" w:cs="Times New Roman"/>
          <w:color w:val="222222"/>
          <w:szCs w:val="24"/>
        </w:rPr>
        <w:t>should list the date on which the search was conducted using each eligibility verification source, and whether the staff member, consultant, subcontractor, vendor, supplier, or grantee was determined to be eligible – that is, did not show up on any of the eligibility verification sources.</w:t>
      </w:r>
    </w:p>
    <w:p w14:paraId="57C9FFAB" w14:textId="01E0FCD9" w:rsidR="00A960E1" w:rsidRPr="00645306" w:rsidRDefault="00A960E1" w:rsidP="00A960E1">
      <w:pPr>
        <w:shd w:val="clear" w:color="auto" w:fill="FFFFFF"/>
        <w:suppressAutoHyphens/>
        <w:spacing w:after="0" w:line="240" w:lineRule="auto"/>
        <w:rPr>
          <w:rFonts w:eastAsia="Times New Roman" w:cs="Times New Roman"/>
          <w:color w:val="222222"/>
          <w:szCs w:val="24"/>
        </w:rPr>
      </w:pPr>
      <w:r w:rsidRPr="00645306">
        <w:rPr>
          <w:rFonts w:eastAsia="Times New Roman" w:cs="Times New Roman"/>
          <w:color w:val="222222"/>
          <w:szCs w:val="24"/>
        </w:rPr>
        <w:t xml:space="preserve">In addition, 1. SAM Excluded Parties List, </w:t>
      </w:r>
      <w:r w:rsidR="009735E8" w:rsidRPr="00645306">
        <w:rPr>
          <w:rFonts w:eastAsia="Times New Roman" w:cs="Times New Roman"/>
          <w:color w:val="222222"/>
          <w:szCs w:val="24"/>
        </w:rPr>
        <w:t>3</w:t>
      </w:r>
      <w:r w:rsidRPr="00645306">
        <w:rPr>
          <w:rFonts w:eastAsia="Times New Roman" w:cs="Times New Roman"/>
          <w:color w:val="222222"/>
          <w:szCs w:val="24"/>
        </w:rPr>
        <w:t xml:space="preserve">. SDN List, and 5. AECA Debarred List are searchable databases that return a positive or negative search results page upon submission of a name to be searched, in order to document the eligibility, the </w:t>
      </w:r>
      <w:r w:rsidR="003F4A54" w:rsidRPr="00645306">
        <w:rPr>
          <w:rFonts w:eastAsia="Times New Roman" w:cs="Times New Roman"/>
          <w:szCs w:val="24"/>
        </w:rPr>
        <w:t>Offeror</w:t>
      </w:r>
      <w:r w:rsidRPr="00645306">
        <w:rPr>
          <w:rFonts w:eastAsia="Times New Roman" w:cs="Times New Roman"/>
          <w:szCs w:val="24"/>
        </w:rPr>
        <w:t xml:space="preserve">/Supplier </w:t>
      </w:r>
      <w:r w:rsidRPr="00645306">
        <w:rPr>
          <w:rFonts w:eastAsia="Times New Roman" w:cs="Times New Roman"/>
          <w:color w:val="222222"/>
          <w:szCs w:val="24"/>
        </w:rPr>
        <w:t xml:space="preserve">should print out and retain for each staff member, consultant, subcontractor, vendor, supplier, or grantee the search results page for each eligibility verification source, which should read, </w:t>
      </w:r>
      <w:r w:rsidRPr="00645306">
        <w:rPr>
          <w:rFonts w:eastAsia="Times New Roman" w:cs="Times New Roman"/>
          <w:i/>
          <w:color w:val="222222"/>
          <w:szCs w:val="24"/>
        </w:rPr>
        <w:t>“Has Active Exclusion? No”</w:t>
      </w:r>
      <w:r w:rsidR="009735E8" w:rsidRPr="00645306">
        <w:rPr>
          <w:rFonts w:eastAsia="Times New Roman" w:cs="Times New Roman"/>
          <w:i/>
          <w:color w:val="222222"/>
          <w:szCs w:val="24"/>
        </w:rPr>
        <w:t xml:space="preserve"> </w:t>
      </w:r>
      <w:r w:rsidRPr="00645306">
        <w:rPr>
          <w:rFonts w:eastAsia="Times New Roman" w:cs="Times New Roman"/>
          <w:iCs/>
          <w:color w:val="222222"/>
          <w:szCs w:val="24"/>
        </w:rPr>
        <w:t>or</w:t>
      </w:r>
      <w:r w:rsidRPr="00645306">
        <w:rPr>
          <w:rFonts w:eastAsia="Times New Roman" w:cs="Times New Roman"/>
          <w:i/>
          <w:color w:val="222222"/>
          <w:szCs w:val="24"/>
        </w:rPr>
        <w:t xml:space="preserve"> “No records found.” </w:t>
      </w:r>
      <w:r w:rsidRPr="00645306">
        <w:rPr>
          <w:rFonts w:eastAsia="Times New Roman" w:cs="Times New Roman"/>
          <w:color w:val="222222"/>
          <w:szCs w:val="24"/>
        </w:rPr>
        <w:t xml:space="preserve">(in the case of SAM Excluded Parties List), </w:t>
      </w:r>
      <w:r w:rsidRPr="00645306">
        <w:rPr>
          <w:rFonts w:eastAsia="Times New Roman" w:cs="Times New Roman"/>
          <w:i/>
          <w:color w:val="222222"/>
          <w:szCs w:val="24"/>
        </w:rPr>
        <w:t>“Your search has not returned any results.”</w:t>
      </w:r>
      <w:r w:rsidRPr="00645306">
        <w:rPr>
          <w:rFonts w:eastAsia="Times New Roman" w:cs="Times New Roman"/>
          <w:color w:val="222222"/>
          <w:szCs w:val="24"/>
        </w:rPr>
        <w:t xml:space="preserve"> (in the case of SDN List), or </w:t>
      </w:r>
      <w:r w:rsidRPr="00645306">
        <w:rPr>
          <w:rFonts w:eastAsia="Times New Roman" w:cs="Times New Roman"/>
          <w:i/>
          <w:color w:val="222222"/>
          <w:szCs w:val="24"/>
        </w:rPr>
        <w:t>“No records in Statutorily Debarred Parties using that filter”</w:t>
      </w:r>
      <w:r w:rsidRPr="00645306">
        <w:rPr>
          <w:rFonts w:eastAsia="Times New Roman" w:cs="Times New Roman"/>
          <w:color w:val="222222"/>
          <w:szCs w:val="24"/>
        </w:rPr>
        <w:t xml:space="preserve"> or </w:t>
      </w:r>
      <w:r w:rsidRPr="00645306">
        <w:rPr>
          <w:rFonts w:eastAsia="Times New Roman" w:cs="Times New Roman"/>
          <w:i/>
          <w:iCs/>
          <w:color w:val="222222"/>
          <w:szCs w:val="24"/>
        </w:rPr>
        <w:t>“No records in Admin Debarred Parties using that filter”</w:t>
      </w:r>
      <w:r w:rsidRPr="00645306">
        <w:rPr>
          <w:rFonts w:eastAsia="Times New Roman" w:cs="Times New Roman"/>
          <w:color w:val="222222"/>
          <w:szCs w:val="24"/>
        </w:rPr>
        <w:t xml:space="preserve"> (in the case of AECA Debarred List). In the case of 2. World Bank Debarred List, Table 1: Debarred &amp; Cross-Debarred Firms &amp; Individuals will display a blank field that indicates no matching records have been found. For 4. Denied Persons List, 6. FTO List, and 7 Executive Order 13224, there is no searchable database provided so the Consultant will review each static list and confirm it does not name the firms or individuals identified in the table above.</w:t>
      </w:r>
    </w:p>
    <w:p w14:paraId="7B621E01" w14:textId="77777777" w:rsidR="00A960E1" w:rsidRPr="00645306" w:rsidRDefault="00A960E1" w:rsidP="00A960E1">
      <w:pPr>
        <w:shd w:val="clear" w:color="auto" w:fill="FFFFFF"/>
        <w:suppressAutoHyphens/>
        <w:spacing w:after="0" w:line="240" w:lineRule="auto"/>
        <w:rPr>
          <w:rFonts w:eastAsia="Times New Roman" w:cs="Times New Roman"/>
          <w:color w:val="222222"/>
          <w:szCs w:val="24"/>
        </w:rPr>
      </w:pPr>
    </w:p>
    <w:p w14:paraId="16A2B27F" w14:textId="2AA8CE62" w:rsidR="00A960E1" w:rsidRPr="00645306" w:rsidRDefault="00A960E1" w:rsidP="00A960E1">
      <w:pPr>
        <w:suppressAutoHyphens/>
        <w:spacing w:after="0" w:line="240" w:lineRule="auto"/>
        <w:rPr>
          <w:rFonts w:eastAsia="Times New Roman" w:cs="Times New Roman"/>
          <w:color w:val="222222"/>
          <w:szCs w:val="24"/>
        </w:rPr>
      </w:pPr>
      <w:r w:rsidRPr="00645306">
        <w:rPr>
          <w:rFonts w:eastAsia="Times New Roman" w:cs="Times New Roman"/>
          <w:color w:val="222222"/>
          <w:szCs w:val="24"/>
        </w:rPr>
        <w:t xml:space="preserve">If an adverse record(s) has/have been found for one or more individuals or entities, including for the </w:t>
      </w:r>
      <w:r w:rsidR="003F4A54" w:rsidRPr="00645306">
        <w:rPr>
          <w:rFonts w:eastAsia="Times New Roman" w:cs="Times New Roman"/>
          <w:szCs w:val="24"/>
        </w:rPr>
        <w:t>Offeror</w:t>
      </w:r>
      <w:r w:rsidRPr="00645306">
        <w:rPr>
          <w:rFonts w:eastAsia="Times New Roman" w:cs="Times New Roman"/>
          <w:szCs w:val="24"/>
        </w:rPr>
        <w:t xml:space="preserve">/Supplier </w:t>
      </w:r>
      <w:r w:rsidRPr="00645306">
        <w:rPr>
          <w:rFonts w:eastAsia="Times New Roman" w:cs="Times New Roman"/>
          <w:color w:val="222222"/>
          <w:szCs w:val="24"/>
        </w:rPr>
        <w:t xml:space="preserve">itself, the </w:t>
      </w:r>
      <w:r w:rsidR="003F4A54" w:rsidRPr="00645306">
        <w:rPr>
          <w:rFonts w:eastAsia="Times New Roman" w:cs="Times New Roman"/>
          <w:szCs w:val="24"/>
        </w:rPr>
        <w:t>Offeror</w:t>
      </w:r>
      <w:r w:rsidRPr="00645306">
        <w:rPr>
          <w:rFonts w:eastAsia="Times New Roman" w:cs="Times New Roman"/>
          <w:szCs w:val="24"/>
        </w:rPr>
        <w:t xml:space="preserve">/Supplier </w:t>
      </w:r>
      <w:r w:rsidRPr="00645306">
        <w:rPr>
          <w:rFonts w:eastAsia="Times New Roman" w:cs="Times New Roman"/>
          <w:color w:val="222222"/>
          <w:szCs w:val="24"/>
        </w:rPr>
        <w:t xml:space="preserve">must conduct additional research to determine whether the finding is a “false positive” (such as an individual whose name matches the name of an individual listed on a sanctions list, but is a different person). If it is a false positive, the </w:t>
      </w:r>
      <w:r w:rsidR="003F4A54" w:rsidRPr="00645306">
        <w:rPr>
          <w:rFonts w:eastAsia="Times New Roman" w:cs="Times New Roman"/>
          <w:szCs w:val="24"/>
        </w:rPr>
        <w:lastRenderedPageBreak/>
        <w:t>Offeror</w:t>
      </w:r>
      <w:r w:rsidRPr="00645306">
        <w:rPr>
          <w:rFonts w:eastAsia="Times New Roman" w:cs="Times New Roman"/>
          <w:szCs w:val="24"/>
        </w:rPr>
        <w:t xml:space="preserve">/Supplier </w:t>
      </w:r>
      <w:r w:rsidRPr="00645306">
        <w:rPr>
          <w:rFonts w:eastAsia="Times New Roman" w:cs="Times New Roman"/>
          <w:color w:val="222222"/>
          <w:szCs w:val="24"/>
        </w:rPr>
        <w:t xml:space="preserve">will mark the staff member, consultant, subcontractor, vendor, supplier, or grantee as eligible, and retain the research confirming that eligibility. </w:t>
      </w:r>
    </w:p>
    <w:p w14:paraId="5BA39492" w14:textId="39856665" w:rsidR="00A960E1" w:rsidRPr="00645306" w:rsidRDefault="00A960E1" w:rsidP="00F56C92">
      <w:pPr>
        <w:suppressAutoHyphens/>
        <w:spacing w:after="0" w:line="240" w:lineRule="auto"/>
        <w:rPr>
          <w:rFonts w:eastAsia="Times New Roman" w:cs="Times New Roman"/>
          <w:color w:val="222222"/>
          <w:szCs w:val="24"/>
        </w:rPr>
      </w:pPr>
      <w:r w:rsidRPr="00645306">
        <w:rPr>
          <w:rFonts w:eastAsia="Times New Roman" w:cs="Times New Roman"/>
          <w:color w:val="222222"/>
          <w:szCs w:val="24"/>
        </w:rPr>
        <w:t xml:space="preserve">If any of the </w:t>
      </w:r>
      <w:r w:rsidR="003F4A54" w:rsidRPr="00645306">
        <w:rPr>
          <w:rFonts w:eastAsia="Times New Roman" w:cs="Times New Roman"/>
          <w:szCs w:val="24"/>
        </w:rPr>
        <w:t>Offeror</w:t>
      </w:r>
      <w:r w:rsidRPr="00645306">
        <w:rPr>
          <w:rFonts w:eastAsia="Times New Roman" w:cs="Times New Roman"/>
          <w:szCs w:val="24"/>
        </w:rPr>
        <w:t xml:space="preserve">’s/Supplier’s </w:t>
      </w:r>
      <w:r w:rsidRPr="00645306">
        <w:rPr>
          <w:rFonts w:eastAsia="Times New Roman" w:cs="Times New Roman"/>
          <w:color w:val="222222"/>
          <w:szCs w:val="24"/>
        </w:rPr>
        <w:t xml:space="preserve">personnel, consultants, subcontractors, vendors, suppliers, or grantees are found to be ineligible at this stage, the </w:t>
      </w:r>
      <w:r w:rsidR="00101A4F" w:rsidRPr="00645306">
        <w:rPr>
          <w:rFonts w:eastAsia="Times New Roman" w:cs="Times New Roman"/>
          <w:color w:val="222222"/>
          <w:szCs w:val="24"/>
        </w:rPr>
        <w:t>Accountable</w:t>
      </w:r>
      <w:r w:rsidRPr="00645306">
        <w:rPr>
          <w:rFonts w:eastAsia="Times New Roman" w:cs="Times New Roman"/>
          <w:color w:val="222222"/>
          <w:szCs w:val="24"/>
        </w:rPr>
        <w:t xml:space="preserve"> Entity will determine whether it is possible under the circumstances to allow the </w:t>
      </w:r>
      <w:r w:rsidR="003F4A54" w:rsidRPr="00645306">
        <w:rPr>
          <w:rFonts w:eastAsia="Times New Roman" w:cs="Times New Roman"/>
          <w:szCs w:val="24"/>
        </w:rPr>
        <w:t>Offeror</w:t>
      </w:r>
      <w:r w:rsidRPr="00645306">
        <w:rPr>
          <w:rFonts w:eastAsia="Times New Roman" w:cs="Times New Roman"/>
          <w:szCs w:val="24"/>
        </w:rPr>
        <w:t xml:space="preserve">/Supplier </w:t>
      </w:r>
      <w:r w:rsidRPr="00645306">
        <w:rPr>
          <w:rFonts w:eastAsia="Times New Roman" w:cs="Times New Roman"/>
          <w:color w:val="222222"/>
          <w:szCs w:val="24"/>
        </w:rPr>
        <w:t xml:space="preserve">to make a substitution. This determination will be made on a </w:t>
      </w:r>
      <w:proofErr w:type="gramStart"/>
      <w:r w:rsidRPr="00645306">
        <w:rPr>
          <w:rFonts w:eastAsia="Times New Roman" w:cs="Times New Roman"/>
          <w:color w:val="222222"/>
          <w:szCs w:val="24"/>
        </w:rPr>
        <w:t>case by case</w:t>
      </w:r>
      <w:proofErr w:type="gramEnd"/>
      <w:r w:rsidRPr="00645306">
        <w:rPr>
          <w:rFonts w:eastAsia="Times New Roman" w:cs="Times New Roman"/>
          <w:color w:val="222222"/>
          <w:szCs w:val="24"/>
        </w:rPr>
        <w:t xml:space="preserve"> basis and will require approval by MCC regardless of the estimated value of the proposed contract.</w:t>
      </w:r>
    </w:p>
    <w:p w14:paraId="2D877F7B" w14:textId="57D961F4" w:rsidR="00A960E1" w:rsidRPr="00645306" w:rsidRDefault="00A960E1" w:rsidP="00A960E1">
      <w:pPr>
        <w:shd w:val="clear" w:color="auto" w:fill="FFFFFF"/>
        <w:suppressAutoHyphens/>
        <w:spacing w:after="0" w:line="240" w:lineRule="auto"/>
        <w:rPr>
          <w:rFonts w:eastAsia="Times New Roman" w:cs="Times New Roman"/>
          <w:color w:val="222222"/>
          <w:szCs w:val="24"/>
        </w:rPr>
      </w:pPr>
      <w:r w:rsidRPr="00645306">
        <w:rPr>
          <w:rFonts w:eastAsia="Times New Roman" w:cs="Times New Roman"/>
          <w:color w:val="222222"/>
          <w:szCs w:val="24"/>
        </w:rPr>
        <w:t xml:space="preserve">In addition, in accordance with </w:t>
      </w:r>
      <w:r w:rsidR="00101A4F" w:rsidRPr="00645306">
        <w:rPr>
          <w:rFonts w:eastAsia="Times New Roman" w:cs="Times New Roman"/>
          <w:i/>
          <w:iCs/>
          <w:color w:val="222222"/>
          <w:szCs w:val="24"/>
        </w:rPr>
        <w:t>MCC Accountable Entity Procurement Policy and Guidelines</w:t>
      </w:r>
      <w:r w:rsidRPr="00645306">
        <w:rPr>
          <w:rFonts w:eastAsia="Times New Roman" w:cs="Times New Roman"/>
          <w:color w:val="222222"/>
          <w:szCs w:val="24"/>
        </w:rPr>
        <w:t xml:space="preserve"> P1.A.1.9(d), the </w:t>
      </w:r>
      <w:r w:rsidR="003F4A54" w:rsidRPr="00645306">
        <w:rPr>
          <w:rFonts w:eastAsia="Times New Roman" w:cs="Times New Roman"/>
          <w:szCs w:val="24"/>
        </w:rPr>
        <w:t>Offeror</w:t>
      </w:r>
      <w:r w:rsidRPr="00645306">
        <w:rPr>
          <w:rFonts w:eastAsia="Times New Roman" w:cs="Times New Roman"/>
          <w:szCs w:val="24"/>
        </w:rPr>
        <w:t xml:space="preserve">/Supplier </w:t>
      </w:r>
      <w:r w:rsidRPr="00645306">
        <w:rPr>
          <w:rFonts w:eastAsia="Times New Roman" w:cs="Times New Roman"/>
          <w:color w:val="222222"/>
          <w:szCs w:val="24"/>
        </w:rPr>
        <w:t>must ensure that MCC Funding is not used for goods or services from a country, or from a firm that is organized in or has its principal place of business or a significant portion of its operations in a country, that is subject to country-based sanctions or other restrictions under the law of the United States, including U.S. designated State Sponsors of Terrorism (</w:t>
      </w:r>
      <w:hyperlink r:id="rId96" w:history="1">
        <w:r w:rsidRPr="00645306">
          <w:rPr>
            <w:rStyle w:val="Hyperlink"/>
          </w:rPr>
          <w:t>https://www.state.gov/state-sponsors-of-terrorism/</w:t>
        </w:r>
      </w:hyperlink>
      <w:r w:rsidRPr="00645306">
        <w:rPr>
          <w:rFonts w:eastAsia="Times New Roman" w:cs="Times New Roman"/>
          <w:color w:val="222222"/>
          <w:szCs w:val="24"/>
        </w:rPr>
        <w:t xml:space="preserve">). </w:t>
      </w:r>
    </w:p>
    <w:p w14:paraId="42324E60" w14:textId="77777777" w:rsidR="00A960E1" w:rsidRPr="00645306" w:rsidRDefault="00A960E1" w:rsidP="00A960E1">
      <w:pPr>
        <w:shd w:val="clear" w:color="auto" w:fill="FFFFFF"/>
        <w:suppressAutoHyphens/>
        <w:spacing w:after="0" w:line="240" w:lineRule="auto"/>
        <w:rPr>
          <w:rFonts w:eastAsia="Times New Roman" w:cs="Times New Roman"/>
          <w:color w:val="222222"/>
          <w:szCs w:val="24"/>
        </w:rPr>
      </w:pPr>
    </w:p>
    <w:p w14:paraId="1EF597A9" w14:textId="289CF9E6" w:rsidR="00A960E1" w:rsidRPr="00645306" w:rsidRDefault="00A960E1" w:rsidP="00A960E1">
      <w:pPr>
        <w:shd w:val="clear" w:color="auto" w:fill="FFFFFF"/>
        <w:suppressAutoHyphens/>
        <w:spacing w:after="0" w:line="240" w:lineRule="auto"/>
        <w:rPr>
          <w:rFonts w:eastAsia="Times New Roman" w:cs="Times New Roman"/>
          <w:color w:val="222222"/>
          <w:szCs w:val="24"/>
        </w:rPr>
      </w:pPr>
      <w:proofErr w:type="gramStart"/>
      <w:r w:rsidRPr="00645306">
        <w:rPr>
          <w:rFonts w:eastAsia="Times New Roman" w:cs="Times New Roman"/>
          <w:color w:val="222222"/>
          <w:szCs w:val="24"/>
        </w:rPr>
        <w:t>All of</w:t>
      </w:r>
      <w:proofErr w:type="gramEnd"/>
      <w:r w:rsidRPr="00645306">
        <w:rPr>
          <w:rFonts w:eastAsia="Times New Roman" w:cs="Times New Roman"/>
          <w:color w:val="222222"/>
          <w:szCs w:val="24"/>
        </w:rPr>
        <w:t xml:space="preserve"> these documents must be retained by the </w:t>
      </w:r>
      <w:r w:rsidR="003F4A54" w:rsidRPr="00645306">
        <w:rPr>
          <w:rFonts w:eastAsia="Times New Roman" w:cs="Times New Roman"/>
          <w:szCs w:val="24"/>
        </w:rPr>
        <w:t>Offeror</w:t>
      </w:r>
      <w:r w:rsidRPr="00645306">
        <w:rPr>
          <w:rFonts w:eastAsia="Times New Roman" w:cs="Times New Roman"/>
          <w:szCs w:val="24"/>
        </w:rPr>
        <w:t xml:space="preserve">/Supplier </w:t>
      </w:r>
      <w:r w:rsidRPr="00645306">
        <w:rPr>
          <w:rFonts w:eastAsia="Times New Roman" w:cs="Times New Roman"/>
          <w:color w:val="222222"/>
          <w:szCs w:val="24"/>
        </w:rPr>
        <w:t xml:space="preserve">as part of the overall record of the Contract for the duration of the Contract, and for the further period after the contract expiration that is required for document retention under the Contract (typically five years after the expiration date of the Compact Program or Threshold Program). Access to these documents must be provided to the </w:t>
      </w:r>
      <w:r w:rsidR="00101A4F" w:rsidRPr="00645306">
        <w:rPr>
          <w:rFonts w:eastAsia="Times New Roman" w:cs="Times New Roman"/>
          <w:color w:val="222222"/>
          <w:szCs w:val="24"/>
        </w:rPr>
        <w:t>Accountable</w:t>
      </w:r>
      <w:r w:rsidRPr="00645306">
        <w:rPr>
          <w:rFonts w:eastAsia="Times New Roman" w:cs="Times New Roman"/>
          <w:color w:val="222222"/>
          <w:szCs w:val="24"/>
        </w:rPr>
        <w:t xml:space="preserve"> Entity, MCC, or their designees in accordance with the access provisions of the Contract, And to the USAID Office of Inspector General (responsible for oversight of MCC operations), upon request.</w:t>
      </w:r>
      <w:r w:rsidRPr="00645306">
        <w:rPr>
          <w:rFonts w:eastAsia="Times New Roman" w:cs="Times New Roman"/>
          <w:color w:val="222222"/>
          <w:szCs w:val="24"/>
        </w:rPr>
        <w:br w:type="page"/>
      </w:r>
    </w:p>
    <w:p w14:paraId="4EC7FF9E" w14:textId="77777777" w:rsidR="00A960E1" w:rsidRPr="00645306" w:rsidRDefault="00A960E1" w:rsidP="00F56C92">
      <w:pPr>
        <w:jc w:val="center"/>
        <w:rPr>
          <w:b/>
          <w:bCs/>
        </w:rPr>
      </w:pPr>
      <w:r w:rsidRPr="00645306">
        <w:rPr>
          <w:b/>
          <w:bCs/>
        </w:rPr>
        <w:lastRenderedPageBreak/>
        <w:t xml:space="preserve">Annex A “Additional Provisions,” Paragraph G “Compliance </w:t>
      </w:r>
      <w:r w:rsidRPr="00645306">
        <w:rPr>
          <w:b/>
          <w:bCs/>
          <w:spacing w:val="-1"/>
        </w:rPr>
        <w:t>with</w:t>
      </w:r>
      <w:r w:rsidRPr="00645306">
        <w:rPr>
          <w:b/>
          <w:bCs/>
        </w:rPr>
        <w:t xml:space="preserve"> Terrorist </w:t>
      </w:r>
      <w:r w:rsidRPr="00645306">
        <w:rPr>
          <w:b/>
          <w:bCs/>
          <w:spacing w:val="-1"/>
        </w:rPr>
        <w:t xml:space="preserve">Financing </w:t>
      </w:r>
      <w:r w:rsidRPr="00645306">
        <w:rPr>
          <w:b/>
          <w:bCs/>
        </w:rPr>
        <w:t>Legislation</w:t>
      </w:r>
      <w:r w:rsidRPr="00645306">
        <w:rPr>
          <w:b/>
          <w:bCs/>
          <w:spacing w:val="-1"/>
        </w:rPr>
        <w:t xml:space="preserve"> </w:t>
      </w:r>
      <w:r w:rsidRPr="00645306">
        <w:rPr>
          <w:b/>
          <w:bCs/>
        </w:rPr>
        <w:t>and</w:t>
      </w:r>
      <w:r w:rsidRPr="00645306">
        <w:rPr>
          <w:b/>
          <w:bCs/>
          <w:spacing w:val="-1"/>
        </w:rPr>
        <w:t xml:space="preserve"> </w:t>
      </w:r>
      <w:r w:rsidRPr="00645306">
        <w:rPr>
          <w:b/>
          <w:bCs/>
        </w:rPr>
        <w:t>Other</w:t>
      </w:r>
      <w:r w:rsidRPr="00645306">
        <w:rPr>
          <w:b/>
          <w:bCs/>
          <w:spacing w:val="-1"/>
        </w:rPr>
        <w:t xml:space="preserve"> Restrictions”</w:t>
      </w:r>
    </w:p>
    <w:p w14:paraId="69A62657" w14:textId="0E0F1357" w:rsidR="00A960E1" w:rsidRPr="00645306" w:rsidRDefault="00A960E1" w:rsidP="00F56C92">
      <w:pPr>
        <w:spacing w:line="240" w:lineRule="auto"/>
      </w:pPr>
      <w:r w:rsidRPr="00645306">
        <w:t>The</w:t>
      </w:r>
      <w:r w:rsidRPr="00645306">
        <w:rPr>
          <w:spacing w:val="-1"/>
        </w:rPr>
        <w:t xml:space="preserve"> </w:t>
      </w:r>
      <w:r w:rsidRPr="00645306">
        <w:t>Contract</w:t>
      </w:r>
      <w:r w:rsidRPr="00645306">
        <w:rPr>
          <w:spacing w:val="-1"/>
        </w:rPr>
        <w:t xml:space="preserve"> </w:t>
      </w:r>
      <w:r w:rsidRPr="00645306">
        <w:t>Party,</w:t>
      </w:r>
      <w:r w:rsidRPr="00645306">
        <w:rPr>
          <w:spacing w:val="-1"/>
        </w:rPr>
        <w:t xml:space="preserve"> </w:t>
      </w:r>
      <w:r w:rsidRPr="00645306">
        <w:t xml:space="preserve">to the best of its current knowledge, did not provide, within the previous ten years, and </w:t>
      </w:r>
      <w:r w:rsidRPr="00645306">
        <w:rPr>
          <w:spacing w:val="-1"/>
        </w:rPr>
        <w:t xml:space="preserve">will take all reasonable steps to ensure that it does not and will not knowingly </w:t>
      </w:r>
      <w:r w:rsidRPr="00645306">
        <w:t>provide</w:t>
      </w:r>
      <w:r w:rsidRPr="00645306">
        <w:rPr>
          <w:spacing w:val="-1"/>
        </w:rPr>
        <w:t xml:space="preserve"> material </w:t>
      </w:r>
      <w:r w:rsidRPr="00645306">
        <w:t>support or</w:t>
      </w:r>
      <w:r w:rsidRPr="00645306">
        <w:rPr>
          <w:spacing w:val="-1"/>
        </w:rPr>
        <w:t xml:space="preserve"> </w:t>
      </w:r>
      <w:r w:rsidRPr="00645306">
        <w:t>resources</w:t>
      </w:r>
      <w:r w:rsidRPr="00645306">
        <w:rPr>
          <w:spacing w:val="-1"/>
        </w:rPr>
        <w:t xml:space="preserve"> </w:t>
      </w:r>
      <w:r w:rsidRPr="00645306">
        <w:t>(as defined below)</w:t>
      </w:r>
      <w:r w:rsidRPr="00645306">
        <w:rPr>
          <w:spacing w:val="-1"/>
        </w:rPr>
        <w:t xml:space="preserve"> </w:t>
      </w:r>
      <w:r w:rsidRPr="00645306">
        <w:t>directly</w:t>
      </w:r>
      <w:r w:rsidRPr="00645306">
        <w:rPr>
          <w:spacing w:val="-1"/>
        </w:rPr>
        <w:t xml:space="preserve"> </w:t>
      </w:r>
      <w:r w:rsidRPr="00645306">
        <w:t>or</w:t>
      </w:r>
      <w:r w:rsidRPr="00645306">
        <w:rPr>
          <w:spacing w:val="26"/>
        </w:rPr>
        <w:t xml:space="preserve"> </w:t>
      </w:r>
      <w:r w:rsidRPr="00645306">
        <w:t xml:space="preserve">indirectly to, or knowingly </w:t>
      </w:r>
      <w:r w:rsidRPr="00645306">
        <w:rPr>
          <w:spacing w:val="-1"/>
        </w:rPr>
        <w:t>permit</w:t>
      </w:r>
      <w:r w:rsidRPr="00645306">
        <w:t xml:space="preserve"> any funding (including without limitation MCC Funding) to be</w:t>
      </w:r>
      <w:r w:rsidRPr="00645306">
        <w:rPr>
          <w:spacing w:val="-1"/>
        </w:rPr>
        <w:t xml:space="preserve"> </w:t>
      </w:r>
      <w:r w:rsidRPr="00645306">
        <w:t>transferred</w:t>
      </w:r>
      <w:r w:rsidRPr="00645306">
        <w:rPr>
          <w:spacing w:val="-1"/>
        </w:rPr>
        <w:t xml:space="preserve"> </w:t>
      </w:r>
      <w:r w:rsidRPr="00645306">
        <w:t>to,</w:t>
      </w:r>
      <w:r w:rsidRPr="00645306">
        <w:rPr>
          <w:spacing w:val="-1"/>
        </w:rPr>
        <w:t xml:space="preserve"> </w:t>
      </w:r>
      <w:r w:rsidRPr="00645306">
        <w:t>any individual,</w:t>
      </w:r>
      <w:r w:rsidRPr="00645306">
        <w:rPr>
          <w:spacing w:val="-2"/>
        </w:rPr>
        <w:t xml:space="preserve"> </w:t>
      </w:r>
      <w:r w:rsidRPr="00645306">
        <w:t>corporation</w:t>
      </w:r>
      <w:r w:rsidRPr="00645306">
        <w:rPr>
          <w:spacing w:val="24"/>
        </w:rPr>
        <w:t xml:space="preserve"> </w:t>
      </w:r>
      <w:r w:rsidRPr="00645306">
        <w:t>or</w:t>
      </w:r>
      <w:r w:rsidRPr="00645306">
        <w:rPr>
          <w:spacing w:val="-1"/>
        </w:rPr>
        <w:t xml:space="preserve"> </w:t>
      </w:r>
      <w:r w:rsidRPr="00645306">
        <w:t>other</w:t>
      </w:r>
      <w:r w:rsidRPr="00645306">
        <w:rPr>
          <w:spacing w:val="-1"/>
        </w:rPr>
        <w:t xml:space="preserve"> </w:t>
      </w:r>
      <w:r w:rsidRPr="00645306">
        <w:t>entity</w:t>
      </w:r>
      <w:r w:rsidRPr="00645306">
        <w:rPr>
          <w:spacing w:val="-1"/>
        </w:rPr>
        <w:t xml:space="preserve"> </w:t>
      </w:r>
      <w:r w:rsidRPr="00645306">
        <w:t>that</w:t>
      </w:r>
      <w:r w:rsidRPr="00645306">
        <w:rPr>
          <w:spacing w:val="-1"/>
        </w:rPr>
        <w:t xml:space="preserve"> </w:t>
      </w:r>
      <w:r w:rsidRPr="00645306">
        <w:t>such</w:t>
      </w:r>
      <w:r w:rsidRPr="00645306">
        <w:rPr>
          <w:spacing w:val="-1"/>
        </w:rPr>
        <w:t xml:space="preserve"> Party</w:t>
      </w:r>
      <w:r w:rsidRPr="00645306">
        <w:t xml:space="preserve"> knows, or has reason to know, </w:t>
      </w:r>
      <w:r w:rsidRPr="00645306">
        <w:rPr>
          <w:spacing w:val="-1"/>
        </w:rPr>
        <w:t>commits,</w:t>
      </w:r>
      <w:r w:rsidRPr="00645306">
        <w:t xml:space="preserve"> </w:t>
      </w:r>
      <w:r w:rsidRPr="00645306">
        <w:rPr>
          <w:spacing w:val="-1"/>
        </w:rPr>
        <w:t>attempts</w:t>
      </w:r>
      <w:r w:rsidRPr="00645306">
        <w:t xml:space="preserve"> to commit,</w:t>
      </w:r>
      <w:r w:rsidRPr="00645306">
        <w:rPr>
          <w:spacing w:val="33"/>
        </w:rPr>
        <w:t xml:space="preserve"> </w:t>
      </w:r>
      <w:r w:rsidRPr="00645306">
        <w:rPr>
          <w:spacing w:val="-1"/>
        </w:rPr>
        <w:t xml:space="preserve">advocates, facilitates, or participates </w:t>
      </w:r>
      <w:r w:rsidRPr="00645306">
        <w:t>in</w:t>
      </w:r>
      <w:r w:rsidRPr="00645306">
        <w:rPr>
          <w:spacing w:val="-1"/>
        </w:rPr>
        <w:t xml:space="preserve"> </w:t>
      </w:r>
      <w:r w:rsidRPr="00645306">
        <w:t>any</w:t>
      </w:r>
      <w:r w:rsidRPr="00645306">
        <w:rPr>
          <w:spacing w:val="-1"/>
        </w:rPr>
        <w:t xml:space="preserve"> terrorist</w:t>
      </w:r>
      <w:r w:rsidRPr="00645306">
        <w:t xml:space="preserve"> </w:t>
      </w:r>
      <w:r w:rsidRPr="00645306">
        <w:rPr>
          <w:spacing w:val="-1"/>
        </w:rPr>
        <w:t>activity,</w:t>
      </w:r>
      <w:r w:rsidRPr="00645306">
        <w:t xml:space="preserve"> or has </w:t>
      </w:r>
      <w:r w:rsidRPr="00645306">
        <w:rPr>
          <w:spacing w:val="-1"/>
        </w:rPr>
        <w:t>committed,</w:t>
      </w:r>
      <w:r w:rsidRPr="00645306">
        <w:t xml:space="preserve"> </w:t>
      </w:r>
      <w:r w:rsidRPr="00645306">
        <w:rPr>
          <w:spacing w:val="-1"/>
        </w:rPr>
        <w:t>attempted</w:t>
      </w:r>
      <w:r w:rsidRPr="00645306">
        <w:t xml:space="preserve"> to</w:t>
      </w:r>
      <w:r w:rsidRPr="00645306">
        <w:rPr>
          <w:spacing w:val="115"/>
        </w:rPr>
        <w:t xml:space="preserve"> </w:t>
      </w:r>
      <w:r w:rsidRPr="00645306">
        <w:rPr>
          <w:spacing w:val="-1"/>
        </w:rPr>
        <w:t>commit,</w:t>
      </w:r>
      <w:r w:rsidRPr="00645306">
        <w:t xml:space="preserve"> advocated, facilitated or participated in</w:t>
      </w:r>
      <w:r w:rsidRPr="00645306">
        <w:rPr>
          <w:spacing w:val="-1"/>
        </w:rPr>
        <w:t xml:space="preserve"> </w:t>
      </w:r>
      <w:r w:rsidRPr="00645306">
        <w:t>any</w:t>
      </w:r>
      <w:r w:rsidRPr="00645306">
        <w:rPr>
          <w:spacing w:val="-1"/>
        </w:rPr>
        <w:t xml:space="preserve"> </w:t>
      </w:r>
      <w:r w:rsidRPr="00645306">
        <w:t>terrorist</w:t>
      </w:r>
      <w:r w:rsidRPr="00645306">
        <w:rPr>
          <w:spacing w:val="-1"/>
        </w:rPr>
        <w:t xml:space="preserve"> </w:t>
      </w:r>
      <w:r w:rsidRPr="00645306">
        <w:t>activity,</w:t>
      </w:r>
      <w:r w:rsidRPr="00645306">
        <w:rPr>
          <w:spacing w:val="-1"/>
        </w:rPr>
        <w:t xml:space="preserve"> including,</w:t>
      </w:r>
      <w:r w:rsidRPr="00645306">
        <w:rPr>
          <w:spacing w:val="60"/>
        </w:rPr>
        <w:t xml:space="preserve"> </w:t>
      </w:r>
      <w:r w:rsidRPr="00645306">
        <w:t xml:space="preserve">but not </w:t>
      </w:r>
      <w:r w:rsidRPr="00645306">
        <w:rPr>
          <w:spacing w:val="-1"/>
        </w:rPr>
        <w:t>limited</w:t>
      </w:r>
      <w:r w:rsidRPr="00645306">
        <w:rPr>
          <w:spacing w:val="39"/>
        </w:rPr>
        <w:t xml:space="preserve"> </w:t>
      </w:r>
      <w:r w:rsidRPr="00645306">
        <w:t>to,</w:t>
      </w:r>
      <w:r w:rsidRPr="00645306">
        <w:rPr>
          <w:spacing w:val="-1"/>
        </w:rPr>
        <w:t xml:space="preserve"> </w:t>
      </w:r>
      <w:r w:rsidRPr="00645306">
        <w:t>the</w:t>
      </w:r>
      <w:r w:rsidRPr="00645306">
        <w:rPr>
          <w:spacing w:val="-1"/>
        </w:rPr>
        <w:t xml:space="preserve"> </w:t>
      </w:r>
      <w:r w:rsidRPr="00645306">
        <w:t>individuals</w:t>
      </w:r>
      <w:r w:rsidRPr="00645306">
        <w:rPr>
          <w:spacing w:val="-1"/>
        </w:rPr>
        <w:t xml:space="preserve"> </w:t>
      </w:r>
      <w:r w:rsidRPr="00645306">
        <w:t>and</w:t>
      </w:r>
      <w:r w:rsidRPr="00645306">
        <w:rPr>
          <w:spacing w:val="-1"/>
        </w:rPr>
        <w:t xml:space="preserve"> </w:t>
      </w:r>
      <w:r w:rsidRPr="00645306">
        <w:t>entities</w:t>
      </w:r>
      <w:r w:rsidRPr="00645306">
        <w:rPr>
          <w:spacing w:val="-2"/>
        </w:rPr>
        <w:t xml:space="preserve"> </w:t>
      </w:r>
      <w:r w:rsidRPr="00645306">
        <w:t>(</w:t>
      </w:r>
      <w:proofErr w:type="spellStart"/>
      <w:r w:rsidRPr="00645306">
        <w:t>i</w:t>
      </w:r>
      <w:proofErr w:type="spellEnd"/>
      <w:r w:rsidRPr="00645306">
        <w:t>)</w:t>
      </w:r>
      <w:r w:rsidRPr="00645306">
        <w:rPr>
          <w:spacing w:val="-1"/>
        </w:rPr>
        <w:t xml:space="preserve"> </w:t>
      </w:r>
      <w:r w:rsidRPr="00645306">
        <w:t>on</w:t>
      </w:r>
      <w:r w:rsidRPr="00645306">
        <w:rPr>
          <w:spacing w:val="-1"/>
        </w:rPr>
        <w:t xml:space="preserve"> </w:t>
      </w:r>
      <w:r w:rsidRPr="00645306">
        <w:t>the</w:t>
      </w:r>
      <w:r w:rsidRPr="00645306">
        <w:rPr>
          <w:spacing w:val="-1"/>
        </w:rPr>
        <w:t xml:space="preserve"> master </w:t>
      </w:r>
      <w:r w:rsidRPr="00645306">
        <w:t>list</w:t>
      </w:r>
      <w:r w:rsidRPr="00645306">
        <w:rPr>
          <w:spacing w:val="-1"/>
        </w:rPr>
        <w:t xml:space="preserve"> </w:t>
      </w:r>
      <w:r w:rsidRPr="00645306">
        <w:t>of</w:t>
      </w:r>
      <w:r w:rsidRPr="00645306">
        <w:rPr>
          <w:spacing w:val="-1"/>
        </w:rPr>
        <w:t xml:space="preserve"> Specially Designated Nationals and</w:t>
      </w:r>
      <w:r w:rsidRPr="00645306">
        <w:rPr>
          <w:spacing w:val="22"/>
        </w:rPr>
        <w:t xml:space="preserve"> </w:t>
      </w:r>
      <w:r w:rsidRPr="00645306">
        <w:t>Blocked</w:t>
      </w:r>
      <w:r w:rsidRPr="00645306">
        <w:rPr>
          <w:spacing w:val="-1"/>
        </w:rPr>
        <w:t xml:space="preserve"> </w:t>
      </w:r>
      <w:r w:rsidRPr="00645306">
        <w:t>Persons</w:t>
      </w:r>
      <w:r w:rsidRPr="00645306">
        <w:rPr>
          <w:spacing w:val="-1"/>
        </w:rPr>
        <w:t xml:space="preserve"> maintained </w:t>
      </w:r>
      <w:r w:rsidRPr="00645306">
        <w:t>by</w:t>
      </w:r>
      <w:r w:rsidRPr="00645306">
        <w:rPr>
          <w:spacing w:val="-1"/>
        </w:rPr>
        <w:t xml:space="preserve"> </w:t>
      </w:r>
      <w:r w:rsidRPr="00645306">
        <w:t>the</w:t>
      </w:r>
      <w:r w:rsidRPr="00645306">
        <w:rPr>
          <w:spacing w:val="-1"/>
        </w:rPr>
        <w:t xml:space="preserve"> </w:t>
      </w:r>
      <w:r w:rsidRPr="00645306">
        <w:t>U.S.</w:t>
      </w:r>
      <w:r w:rsidRPr="00645306">
        <w:rPr>
          <w:spacing w:val="-1"/>
        </w:rPr>
        <w:t xml:space="preserve"> Department</w:t>
      </w:r>
      <w:r w:rsidRPr="00645306">
        <w:t xml:space="preserve"> of Treasury’s </w:t>
      </w:r>
      <w:r w:rsidRPr="00645306">
        <w:rPr>
          <w:spacing w:val="-1"/>
        </w:rPr>
        <w:t>Office</w:t>
      </w:r>
      <w:r w:rsidRPr="00645306">
        <w:t xml:space="preserve"> of Foreign Assets</w:t>
      </w:r>
      <w:r w:rsidRPr="00645306">
        <w:rPr>
          <w:spacing w:val="43"/>
        </w:rPr>
        <w:t xml:space="preserve"> </w:t>
      </w:r>
      <w:r w:rsidRPr="00645306">
        <w:t>Control,</w:t>
      </w:r>
      <w:r w:rsidRPr="00645306">
        <w:rPr>
          <w:spacing w:val="-1"/>
        </w:rPr>
        <w:t xml:space="preserve"> </w:t>
      </w:r>
      <w:r w:rsidRPr="00645306">
        <w:t>which</w:t>
      </w:r>
      <w:r w:rsidRPr="00645306">
        <w:rPr>
          <w:spacing w:val="-1"/>
        </w:rPr>
        <w:t xml:space="preserve"> list </w:t>
      </w:r>
      <w:r w:rsidRPr="00645306">
        <w:t>is</w:t>
      </w:r>
      <w:r w:rsidRPr="00645306">
        <w:rPr>
          <w:spacing w:val="-1"/>
        </w:rPr>
        <w:t xml:space="preserve"> available </w:t>
      </w:r>
      <w:r w:rsidRPr="00645306">
        <w:t>at</w:t>
      </w:r>
      <w:r w:rsidRPr="00645306">
        <w:rPr>
          <w:spacing w:val="-1"/>
        </w:rPr>
        <w:t xml:space="preserve"> </w:t>
      </w:r>
      <w:hyperlink r:id="rId97" w:history="1">
        <w:r w:rsidR="004F21E6" w:rsidRPr="004F21E6">
          <w:rPr>
            <w:rStyle w:val="Hyperlink"/>
          </w:rPr>
          <w:t>https://sanctionssearch.ofac.treas.gov</w:t>
        </w:r>
      </w:hyperlink>
      <w:r w:rsidRPr="00645306">
        <w:rPr>
          <w:spacing w:val="-1"/>
        </w:rPr>
        <w:t>,</w:t>
      </w:r>
      <w:r w:rsidRPr="00645306">
        <w:t xml:space="preserve"> (ii) on the</w:t>
      </w:r>
      <w:r w:rsidRPr="00645306">
        <w:rPr>
          <w:spacing w:val="89"/>
        </w:rPr>
        <w:t xml:space="preserve"> </w:t>
      </w:r>
      <w:r w:rsidRPr="00645306">
        <w:rPr>
          <w:spacing w:val="-1"/>
        </w:rPr>
        <w:t>consolidated</w:t>
      </w:r>
      <w:r w:rsidRPr="00645306">
        <w:rPr>
          <w:spacing w:val="-2"/>
        </w:rPr>
        <w:t xml:space="preserve"> </w:t>
      </w:r>
      <w:r w:rsidRPr="00645306">
        <w:t xml:space="preserve">list of </w:t>
      </w:r>
      <w:r w:rsidRPr="00645306">
        <w:rPr>
          <w:spacing w:val="-1"/>
        </w:rPr>
        <w:t>individuals</w:t>
      </w:r>
      <w:r w:rsidRPr="00645306">
        <w:t xml:space="preserve"> and entities </w:t>
      </w:r>
      <w:r w:rsidRPr="00645306">
        <w:rPr>
          <w:spacing w:val="-1"/>
        </w:rPr>
        <w:t>maintained</w:t>
      </w:r>
      <w:r w:rsidRPr="00645306">
        <w:t xml:space="preserve"> by </w:t>
      </w:r>
      <w:r w:rsidRPr="00645306">
        <w:rPr>
          <w:spacing w:val="-1"/>
        </w:rPr>
        <w:t>the</w:t>
      </w:r>
      <w:r w:rsidRPr="00645306">
        <w:t xml:space="preserve"> “1267 </w:t>
      </w:r>
      <w:r w:rsidRPr="00645306">
        <w:rPr>
          <w:spacing w:val="-1"/>
        </w:rPr>
        <w:t>Committee”</w:t>
      </w:r>
      <w:r w:rsidRPr="00645306">
        <w:t xml:space="preserve"> of the United</w:t>
      </w:r>
      <w:r w:rsidRPr="00645306">
        <w:rPr>
          <w:spacing w:val="69"/>
        </w:rPr>
        <w:t xml:space="preserve"> </w:t>
      </w:r>
      <w:r w:rsidRPr="00645306">
        <w:t xml:space="preserve">Nations Security Council, (iii) on the list maintained on </w:t>
      </w:r>
      <w:hyperlink r:id="rId98" w:history="1">
        <w:r w:rsidRPr="00645306">
          <w:rPr>
            <w:color w:val="0000FF"/>
            <w:u w:val="single"/>
          </w:rPr>
          <w:t>www.sam.gov</w:t>
        </w:r>
      </w:hyperlink>
      <w:r w:rsidRPr="00645306">
        <w:t xml:space="preserve">, or (iv) on such other list as the </w:t>
      </w:r>
      <w:r w:rsidR="00101A4F" w:rsidRPr="00645306">
        <w:t>Accountable</w:t>
      </w:r>
      <w:r w:rsidRPr="00645306">
        <w:t xml:space="preserve"> Entity may request from time to time. </w:t>
      </w:r>
    </w:p>
    <w:p w14:paraId="2619BE8F" w14:textId="77777777" w:rsidR="00A960E1" w:rsidRPr="00645306" w:rsidRDefault="00A960E1" w:rsidP="00F56C92">
      <w:pPr>
        <w:spacing w:line="240" w:lineRule="auto"/>
      </w:pPr>
      <w:r w:rsidRPr="00645306">
        <w:t xml:space="preserve">For purposes of this provision: </w:t>
      </w:r>
    </w:p>
    <w:p w14:paraId="44B03D74" w14:textId="77777777" w:rsidR="00A960E1" w:rsidRPr="00645306" w:rsidRDefault="00A960E1" w:rsidP="000954B1">
      <w:pPr>
        <w:pStyle w:val="ListParagraph"/>
        <w:numPr>
          <w:ilvl w:val="0"/>
          <w:numId w:val="139"/>
        </w:numPr>
        <w:ind w:left="714" w:hanging="357"/>
        <w:contextualSpacing w:val="0"/>
        <w:rPr>
          <w:spacing w:val="-1"/>
          <w:lang w:val="en-US"/>
        </w:rPr>
      </w:pPr>
      <w:r w:rsidRPr="00645306">
        <w:rPr>
          <w:spacing w:val="-1"/>
          <w:lang w:val="en-US"/>
        </w:rPr>
        <w:t xml:space="preserve">“Material </w:t>
      </w:r>
      <w:r w:rsidRPr="00645306">
        <w:rPr>
          <w:lang w:val="en-US"/>
        </w:rPr>
        <w:t>support</w:t>
      </w:r>
      <w:r w:rsidRPr="00645306">
        <w:rPr>
          <w:spacing w:val="-1"/>
          <w:lang w:val="en-US"/>
        </w:rPr>
        <w:t xml:space="preserve"> </w:t>
      </w:r>
      <w:r w:rsidRPr="00645306">
        <w:rPr>
          <w:lang w:val="en-US"/>
        </w:rPr>
        <w:t>and</w:t>
      </w:r>
      <w:r w:rsidRPr="00645306">
        <w:rPr>
          <w:spacing w:val="-1"/>
          <w:lang w:val="en-US"/>
        </w:rPr>
        <w:t xml:space="preserve"> </w:t>
      </w:r>
      <w:r w:rsidRPr="00645306">
        <w:rPr>
          <w:lang w:val="en-US"/>
        </w:rPr>
        <w:t>resources”</w:t>
      </w:r>
      <w:r w:rsidRPr="00645306">
        <w:rPr>
          <w:spacing w:val="-1"/>
          <w:lang w:val="en-US"/>
        </w:rPr>
        <w:t xml:space="preserve"> </w:t>
      </w:r>
      <w:r w:rsidRPr="00645306">
        <w:rPr>
          <w:lang w:val="en-US"/>
        </w:rPr>
        <w:t>includes</w:t>
      </w:r>
      <w:r w:rsidRPr="00645306">
        <w:rPr>
          <w:spacing w:val="-1"/>
          <w:lang w:val="en-US"/>
        </w:rPr>
        <w:t xml:space="preserve"> </w:t>
      </w:r>
      <w:r w:rsidRPr="00645306">
        <w:rPr>
          <w:lang w:val="en-US"/>
        </w:rPr>
        <w:t>currency,</w:t>
      </w:r>
      <w:r w:rsidRPr="00645306">
        <w:rPr>
          <w:spacing w:val="29"/>
          <w:lang w:val="en-US"/>
        </w:rPr>
        <w:t xml:space="preserve"> </w:t>
      </w:r>
      <w:r w:rsidRPr="00645306">
        <w:rPr>
          <w:lang w:val="en-US"/>
        </w:rPr>
        <w:t xml:space="preserve">monetary </w:t>
      </w:r>
      <w:r w:rsidRPr="00645306">
        <w:rPr>
          <w:spacing w:val="-1"/>
          <w:lang w:val="en-US"/>
        </w:rPr>
        <w:t>instruments</w:t>
      </w:r>
      <w:r w:rsidRPr="00645306">
        <w:rPr>
          <w:lang w:val="en-US"/>
        </w:rPr>
        <w:t xml:space="preserve"> or other</w:t>
      </w:r>
      <w:r w:rsidRPr="00645306">
        <w:rPr>
          <w:spacing w:val="-1"/>
          <w:lang w:val="en-US"/>
        </w:rPr>
        <w:t xml:space="preserve"> </w:t>
      </w:r>
      <w:r w:rsidRPr="00645306">
        <w:rPr>
          <w:lang w:val="en-US"/>
        </w:rPr>
        <w:t>financial securities, financial</w:t>
      </w:r>
      <w:r w:rsidRPr="00645306">
        <w:rPr>
          <w:spacing w:val="-3"/>
          <w:lang w:val="en-US"/>
        </w:rPr>
        <w:t xml:space="preserve"> </w:t>
      </w:r>
      <w:r w:rsidRPr="00645306">
        <w:rPr>
          <w:lang w:val="en-US"/>
        </w:rPr>
        <w:t>services,</w:t>
      </w:r>
      <w:r w:rsidRPr="00645306">
        <w:rPr>
          <w:spacing w:val="-1"/>
          <w:lang w:val="en-US"/>
        </w:rPr>
        <w:t xml:space="preserve"> </w:t>
      </w:r>
      <w:r w:rsidRPr="00645306">
        <w:rPr>
          <w:lang w:val="en-US"/>
        </w:rPr>
        <w:t>lodging,</w:t>
      </w:r>
      <w:r w:rsidRPr="00645306">
        <w:rPr>
          <w:spacing w:val="-1"/>
          <w:lang w:val="en-US"/>
        </w:rPr>
        <w:t xml:space="preserve"> </w:t>
      </w:r>
      <w:r w:rsidRPr="00645306">
        <w:rPr>
          <w:lang w:val="en-US"/>
        </w:rPr>
        <w:t>training,</w:t>
      </w:r>
      <w:r w:rsidRPr="00645306">
        <w:rPr>
          <w:spacing w:val="-1"/>
          <w:lang w:val="en-US"/>
        </w:rPr>
        <w:t xml:space="preserve"> </w:t>
      </w:r>
      <w:r w:rsidRPr="00645306">
        <w:rPr>
          <w:lang w:val="en-US"/>
        </w:rPr>
        <w:t>expert</w:t>
      </w:r>
      <w:r w:rsidRPr="00645306">
        <w:rPr>
          <w:spacing w:val="29"/>
          <w:lang w:val="en-US"/>
        </w:rPr>
        <w:t xml:space="preserve"> </w:t>
      </w:r>
      <w:r w:rsidRPr="00645306">
        <w:rPr>
          <w:lang w:val="en-US"/>
        </w:rPr>
        <w:t xml:space="preserve">advice or assistance, </w:t>
      </w:r>
      <w:r w:rsidRPr="00645306">
        <w:rPr>
          <w:spacing w:val="-1"/>
          <w:lang w:val="en-US"/>
        </w:rPr>
        <w:t>safe</w:t>
      </w:r>
      <w:r w:rsidRPr="00645306">
        <w:rPr>
          <w:lang w:val="en-US"/>
        </w:rPr>
        <w:t xml:space="preserve"> houses, false </w:t>
      </w:r>
      <w:r w:rsidRPr="00645306">
        <w:rPr>
          <w:spacing w:val="-1"/>
          <w:lang w:val="en-US"/>
        </w:rPr>
        <w:t>documentation</w:t>
      </w:r>
      <w:r w:rsidRPr="00645306">
        <w:rPr>
          <w:lang w:val="en-US"/>
        </w:rPr>
        <w:t xml:space="preserve"> or </w:t>
      </w:r>
      <w:r w:rsidRPr="00645306">
        <w:rPr>
          <w:spacing w:val="-1"/>
          <w:lang w:val="en-US"/>
        </w:rPr>
        <w:t>identification, communications</w:t>
      </w:r>
      <w:r w:rsidRPr="00645306">
        <w:rPr>
          <w:spacing w:val="42"/>
          <w:lang w:val="en-US"/>
        </w:rPr>
        <w:t xml:space="preserve"> </w:t>
      </w:r>
      <w:r w:rsidRPr="00645306">
        <w:rPr>
          <w:spacing w:val="-1"/>
          <w:lang w:val="en-US"/>
        </w:rPr>
        <w:t>equipment,</w:t>
      </w:r>
      <w:r w:rsidRPr="00645306">
        <w:rPr>
          <w:lang w:val="en-US"/>
        </w:rPr>
        <w:t xml:space="preserve"> facilities, weapons, lethal substances,</w:t>
      </w:r>
      <w:r w:rsidRPr="00645306">
        <w:rPr>
          <w:spacing w:val="-1"/>
          <w:lang w:val="en-US"/>
        </w:rPr>
        <w:t xml:space="preserve"> </w:t>
      </w:r>
      <w:r w:rsidRPr="00645306">
        <w:rPr>
          <w:lang w:val="en-US"/>
        </w:rPr>
        <w:t>explosives,</w:t>
      </w:r>
      <w:r w:rsidRPr="00645306">
        <w:rPr>
          <w:spacing w:val="-1"/>
          <w:lang w:val="en-US"/>
        </w:rPr>
        <w:t xml:space="preserve"> </w:t>
      </w:r>
      <w:r w:rsidRPr="00645306">
        <w:rPr>
          <w:lang w:val="en-US"/>
        </w:rPr>
        <w:t>personnel,</w:t>
      </w:r>
      <w:r w:rsidRPr="00645306">
        <w:rPr>
          <w:spacing w:val="-1"/>
          <w:lang w:val="en-US"/>
        </w:rPr>
        <w:t xml:space="preserve"> </w:t>
      </w:r>
      <w:r w:rsidRPr="00645306">
        <w:rPr>
          <w:lang w:val="en-US"/>
        </w:rPr>
        <w:t>transportation,</w:t>
      </w:r>
      <w:r w:rsidRPr="00645306">
        <w:rPr>
          <w:spacing w:val="-1"/>
          <w:lang w:val="en-US"/>
        </w:rPr>
        <w:t xml:space="preserve"> </w:t>
      </w:r>
      <w:r w:rsidRPr="00645306">
        <w:rPr>
          <w:lang w:val="en-US"/>
        </w:rPr>
        <w:t>and</w:t>
      </w:r>
      <w:r w:rsidRPr="00645306">
        <w:rPr>
          <w:spacing w:val="-1"/>
          <w:lang w:val="en-US"/>
        </w:rPr>
        <w:t xml:space="preserve"> </w:t>
      </w:r>
      <w:r w:rsidRPr="00645306">
        <w:rPr>
          <w:lang w:val="en-US"/>
        </w:rPr>
        <w:t>other</w:t>
      </w:r>
      <w:r w:rsidRPr="00645306">
        <w:rPr>
          <w:spacing w:val="28"/>
          <w:lang w:val="en-US"/>
        </w:rPr>
        <w:t xml:space="preserve"> </w:t>
      </w:r>
      <w:r w:rsidRPr="00645306">
        <w:rPr>
          <w:lang w:val="en-US"/>
        </w:rPr>
        <w:t>physical</w:t>
      </w:r>
      <w:r w:rsidRPr="00645306">
        <w:rPr>
          <w:spacing w:val="-1"/>
          <w:lang w:val="en-US"/>
        </w:rPr>
        <w:t xml:space="preserve"> </w:t>
      </w:r>
      <w:r w:rsidRPr="00645306">
        <w:rPr>
          <w:lang w:val="en-US"/>
        </w:rPr>
        <w:t>assets,</w:t>
      </w:r>
      <w:r w:rsidRPr="00645306">
        <w:rPr>
          <w:spacing w:val="-1"/>
          <w:lang w:val="en-US"/>
        </w:rPr>
        <w:t xml:space="preserve"> </w:t>
      </w:r>
      <w:r w:rsidRPr="00645306">
        <w:rPr>
          <w:lang w:val="en-US"/>
        </w:rPr>
        <w:t>except</w:t>
      </w:r>
      <w:r w:rsidRPr="00645306">
        <w:rPr>
          <w:spacing w:val="-1"/>
          <w:lang w:val="en-US"/>
        </w:rPr>
        <w:t xml:space="preserve"> medicine</w:t>
      </w:r>
      <w:r w:rsidRPr="00645306">
        <w:rPr>
          <w:spacing w:val="1"/>
          <w:lang w:val="en-US"/>
        </w:rPr>
        <w:t xml:space="preserve"> </w:t>
      </w:r>
      <w:r w:rsidRPr="00645306">
        <w:rPr>
          <w:lang w:val="en-US"/>
        </w:rPr>
        <w:t xml:space="preserve">or religious </w:t>
      </w:r>
      <w:r w:rsidRPr="00645306">
        <w:rPr>
          <w:spacing w:val="-1"/>
          <w:lang w:val="en-US"/>
        </w:rPr>
        <w:t>materials.</w:t>
      </w:r>
    </w:p>
    <w:p w14:paraId="38326C40" w14:textId="77777777" w:rsidR="00A960E1" w:rsidRPr="00645306" w:rsidRDefault="00A960E1" w:rsidP="000954B1">
      <w:pPr>
        <w:pStyle w:val="ListParagraph"/>
        <w:numPr>
          <w:ilvl w:val="0"/>
          <w:numId w:val="139"/>
        </w:numPr>
        <w:ind w:left="714" w:hanging="357"/>
        <w:contextualSpacing w:val="0"/>
        <w:rPr>
          <w:lang w:val="en-US"/>
        </w:rPr>
      </w:pPr>
      <w:r w:rsidRPr="00645306">
        <w:rPr>
          <w:lang w:val="en-US"/>
        </w:rPr>
        <w:t>“Training" means instruction or teaching designed to impart a specific skill, as opposed to general knowledge.</w:t>
      </w:r>
    </w:p>
    <w:p w14:paraId="30E64458" w14:textId="0C72E461" w:rsidR="00A960E1" w:rsidRPr="00645306" w:rsidRDefault="00A960E1" w:rsidP="000954B1">
      <w:pPr>
        <w:pStyle w:val="ListParagraph"/>
        <w:numPr>
          <w:ilvl w:val="0"/>
          <w:numId w:val="139"/>
        </w:numPr>
        <w:ind w:left="714" w:hanging="357"/>
        <w:contextualSpacing w:val="0"/>
        <w:rPr>
          <w:lang w:val="en-US"/>
        </w:rPr>
      </w:pPr>
      <w:r w:rsidRPr="00645306">
        <w:rPr>
          <w:lang w:val="en-US"/>
        </w:rPr>
        <w:t xml:space="preserve">“Expert advice or assistance" means advice or assistance derived from scientific, technical, or </w:t>
      </w:r>
      <w:proofErr w:type="gramStart"/>
      <w:r w:rsidRPr="00645306">
        <w:rPr>
          <w:lang w:val="en-US"/>
        </w:rPr>
        <w:t>other</w:t>
      </w:r>
      <w:proofErr w:type="gramEnd"/>
      <w:r w:rsidRPr="00645306">
        <w:rPr>
          <w:lang w:val="en-US"/>
        </w:rPr>
        <w:t xml:space="preserve"> specialized knowledge</w:t>
      </w:r>
    </w:p>
    <w:p w14:paraId="6FEB62E8" w14:textId="21FD20D6" w:rsidR="00A960E1" w:rsidRPr="00645306" w:rsidRDefault="00A960E1" w:rsidP="00F56C92">
      <w:pPr>
        <w:spacing w:line="240" w:lineRule="auto"/>
      </w:pPr>
      <w:r w:rsidRPr="00645306">
        <w:t>The Contract Party shall</w:t>
      </w:r>
      <w:r w:rsidRPr="00645306">
        <w:rPr>
          <w:spacing w:val="-2"/>
        </w:rPr>
        <w:t xml:space="preserve"> </w:t>
      </w:r>
      <w:r w:rsidRPr="00645306">
        <w:t>ensure</w:t>
      </w:r>
      <w:r w:rsidRPr="00645306">
        <w:rPr>
          <w:spacing w:val="-1"/>
        </w:rPr>
        <w:t xml:space="preserve"> </w:t>
      </w:r>
      <w:r w:rsidRPr="00645306">
        <w:t>that</w:t>
      </w:r>
      <w:r w:rsidRPr="00645306">
        <w:rPr>
          <w:spacing w:val="-1"/>
        </w:rPr>
        <w:t xml:space="preserve"> </w:t>
      </w:r>
      <w:r w:rsidRPr="00645306">
        <w:t>its</w:t>
      </w:r>
      <w:r w:rsidRPr="00645306">
        <w:rPr>
          <w:spacing w:val="-1"/>
        </w:rPr>
        <w:t xml:space="preserve"> </w:t>
      </w:r>
      <w:r w:rsidRPr="00645306">
        <w:t>activities</w:t>
      </w:r>
      <w:r w:rsidRPr="00645306">
        <w:rPr>
          <w:spacing w:val="-1"/>
        </w:rPr>
        <w:t xml:space="preserve"> </w:t>
      </w:r>
      <w:r w:rsidRPr="00645306">
        <w:t xml:space="preserve">under this </w:t>
      </w:r>
      <w:r w:rsidRPr="00645306">
        <w:rPr>
          <w:spacing w:val="-1"/>
        </w:rPr>
        <w:t>Agreement</w:t>
      </w:r>
      <w:r w:rsidRPr="00645306">
        <w:t xml:space="preserve"> comply</w:t>
      </w:r>
      <w:r w:rsidRPr="00645306">
        <w:rPr>
          <w:spacing w:val="27"/>
        </w:rPr>
        <w:t xml:space="preserve"> </w:t>
      </w:r>
      <w:r w:rsidRPr="00645306">
        <w:t>with all applicable U.S. laws, regulations</w:t>
      </w:r>
      <w:r w:rsidRPr="00645306">
        <w:rPr>
          <w:spacing w:val="-2"/>
        </w:rPr>
        <w:t xml:space="preserve"> </w:t>
      </w:r>
      <w:r w:rsidRPr="00645306">
        <w:t>and</w:t>
      </w:r>
      <w:r w:rsidRPr="00645306">
        <w:rPr>
          <w:spacing w:val="-1"/>
        </w:rPr>
        <w:t xml:space="preserve"> </w:t>
      </w:r>
      <w:r w:rsidRPr="00645306">
        <w:t>executive</w:t>
      </w:r>
      <w:r w:rsidRPr="00645306">
        <w:rPr>
          <w:spacing w:val="-1"/>
        </w:rPr>
        <w:t xml:space="preserve"> </w:t>
      </w:r>
      <w:r w:rsidRPr="00645306">
        <w:t>orders</w:t>
      </w:r>
      <w:r w:rsidRPr="00645306">
        <w:rPr>
          <w:spacing w:val="-1"/>
        </w:rPr>
        <w:t xml:space="preserve"> </w:t>
      </w:r>
      <w:r w:rsidRPr="00645306">
        <w:t>regarding</w:t>
      </w:r>
      <w:r w:rsidRPr="00645306">
        <w:rPr>
          <w:spacing w:val="-1"/>
        </w:rPr>
        <w:t xml:space="preserve"> </w:t>
      </w:r>
      <w:r w:rsidRPr="00645306">
        <w:t>money</w:t>
      </w:r>
      <w:r w:rsidRPr="00645306">
        <w:rPr>
          <w:spacing w:val="-1"/>
        </w:rPr>
        <w:t xml:space="preserve"> </w:t>
      </w:r>
      <w:r w:rsidRPr="00645306">
        <w:t>laundering, terrorist financing, U.S. sanctions laws, restrictive trade practices,</w:t>
      </w:r>
      <w:r w:rsidRPr="00645306">
        <w:rPr>
          <w:spacing w:val="-2"/>
        </w:rPr>
        <w:t xml:space="preserve"> </w:t>
      </w:r>
      <w:r w:rsidRPr="00645306">
        <w:t>boycotts,</w:t>
      </w:r>
      <w:r w:rsidRPr="00645306">
        <w:rPr>
          <w:spacing w:val="-1"/>
        </w:rPr>
        <w:t xml:space="preserve"> </w:t>
      </w:r>
      <w:r w:rsidRPr="00645306">
        <w:t>and</w:t>
      </w:r>
      <w:r w:rsidRPr="00645306">
        <w:rPr>
          <w:spacing w:val="-1"/>
        </w:rPr>
        <w:t xml:space="preserve"> </w:t>
      </w:r>
      <w:r w:rsidRPr="00645306">
        <w:t>all</w:t>
      </w:r>
      <w:r w:rsidRPr="00645306">
        <w:rPr>
          <w:spacing w:val="-1"/>
        </w:rPr>
        <w:t xml:space="preserve"> </w:t>
      </w:r>
      <w:r w:rsidRPr="00645306">
        <w:t xml:space="preserve">other </w:t>
      </w:r>
      <w:r w:rsidRPr="00645306">
        <w:rPr>
          <w:spacing w:val="-1"/>
        </w:rPr>
        <w:t>economic</w:t>
      </w:r>
      <w:r w:rsidRPr="00645306">
        <w:t xml:space="preserve"> sanctions promulgated from</w:t>
      </w:r>
      <w:r w:rsidRPr="00645306">
        <w:rPr>
          <w:spacing w:val="-2"/>
        </w:rPr>
        <w:t xml:space="preserve"> </w:t>
      </w:r>
      <w:r w:rsidRPr="00645306">
        <w:rPr>
          <w:spacing w:val="-1"/>
        </w:rPr>
        <w:t>time</w:t>
      </w:r>
      <w:r w:rsidRPr="00645306">
        <w:t xml:space="preserve"> to </w:t>
      </w:r>
      <w:r w:rsidRPr="00645306">
        <w:rPr>
          <w:spacing w:val="-2"/>
        </w:rPr>
        <w:t>time</w:t>
      </w:r>
      <w:r w:rsidRPr="00645306">
        <w:t xml:space="preserve"> by </w:t>
      </w:r>
      <w:r w:rsidRPr="00645306">
        <w:rPr>
          <w:spacing w:val="-1"/>
        </w:rPr>
        <w:t>means</w:t>
      </w:r>
      <w:r w:rsidRPr="00645306">
        <w:t xml:space="preserve"> of statute, executive order, regulation or as </w:t>
      </w:r>
      <w:r w:rsidRPr="00645306">
        <w:rPr>
          <w:spacing w:val="-1"/>
        </w:rPr>
        <w:t xml:space="preserve">administered </w:t>
      </w:r>
      <w:r w:rsidRPr="00645306">
        <w:t>by</w:t>
      </w:r>
      <w:r w:rsidRPr="00645306">
        <w:rPr>
          <w:spacing w:val="-1"/>
        </w:rPr>
        <w:t xml:space="preserve"> </w:t>
      </w:r>
      <w:r w:rsidRPr="00645306">
        <w:t>the</w:t>
      </w:r>
      <w:r w:rsidRPr="00645306">
        <w:rPr>
          <w:spacing w:val="-1"/>
        </w:rPr>
        <w:t xml:space="preserve"> </w:t>
      </w:r>
      <w:r w:rsidRPr="00645306">
        <w:t>Office</w:t>
      </w:r>
      <w:r w:rsidRPr="00645306">
        <w:rPr>
          <w:spacing w:val="-1"/>
        </w:rPr>
        <w:t xml:space="preserve"> </w:t>
      </w:r>
      <w:r w:rsidRPr="00645306">
        <w:t>of</w:t>
      </w:r>
      <w:r w:rsidRPr="00645306">
        <w:rPr>
          <w:spacing w:val="-1"/>
        </w:rPr>
        <w:t xml:space="preserve"> Foreign</w:t>
      </w:r>
      <w:r w:rsidRPr="00645306">
        <w:t xml:space="preserve"> Assets Control of the United States</w:t>
      </w:r>
      <w:r w:rsidRPr="00645306">
        <w:rPr>
          <w:spacing w:val="33"/>
        </w:rPr>
        <w:t xml:space="preserve"> </w:t>
      </w:r>
      <w:r w:rsidRPr="00645306">
        <w:t>Treasury</w:t>
      </w:r>
      <w:r w:rsidRPr="00645306">
        <w:rPr>
          <w:spacing w:val="-1"/>
        </w:rPr>
        <w:t xml:space="preserve"> Department </w:t>
      </w:r>
      <w:r w:rsidRPr="00645306">
        <w:t>or</w:t>
      </w:r>
      <w:r w:rsidRPr="00645306">
        <w:rPr>
          <w:spacing w:val="-1"/>
        </w:rPr>
        <w:t xml:space="preserve"> </w:t>
      </w:r>
      <w:r w:rsidRPr="00645306">
        <w:t>any</w:t>
      </w:r>
      <w:r w:rsidRPr="00645306">
        <w:rPr>
          <w:spacing w:val="-1"/>
        </w:rPr>
        <w:t xml:space="preserve"> </w:t>
      </w:r>
      <w:r w:rsidRPr="00645306">
        <w:t>successor</w:t>
      </w:r>
      <w:r w:rsidRPr="00645306">
        <w:rPr>
          <w:spacing w:val="-1"/>
        </w:rPr>
        <w:t xml:space="preserve"> governmental</w:t>
      </w:r>
      <w:r w:rsidRPr="00645306">
        <w:t xml:space="preserve"> </w:t>
      </w:r>
      <w:r w:rsidRPr="00645306">
        <w:rPr>
          <w:spacing w:val="-1"/>
        </w:rPr>
        <w:t>authority,</w:t>
      </w:r>
      <w:r w:rsidRPr="00645306">
        <w:t xml:space="preserve"> </w:t>
      </w:r>
      <w:r w:rsidRPr="00645306">
        <w:rPr>
          <w:spacing w:val="-1"/>
        </w:rPr>
        <w:t>including,</w:t>
      </w:r>
      <w:r w:rsidRPr="00645306">
        <w:rPr>
          <w:spacing w:val="-2"/>
        </w:rPr>
        <w:t xml:space="preserve"> </w:t>
      </w:r>
      <w:r w:rsidRPr="00645306">
        <w:t>18 U.S.C. Section</w:t>
      </w:r>
      <w:r w:rsidRPr="00645306">
        <w:rPr>
          <w:spacing w:val="67"/>
        </w:rPr>
        <w:t xml:space="preserve"> </w:t>
      </w:r>
      <w:r w:rsidRPr="00645306">
        <w:rPr>
          <w:spacing w:val="-1"/>
        </w:rPr>
        <w:t xml:space="preserve">1956, 18 U.S.C. Section 1957, 18 U.S.C. Section 2339A, 18 U.S.C. Section 2339B, 18 U.S.C. </w:t>
      </w:r>
      <w:r w:rsidRPr="00645306">
        <w:t xml:space="preserve">Section 2339C, 18 U.S.C. Section 981, 18 U.S.C. Section 982, Executive Order 13224, 15 C.F.R. Part 760, and those economic sanctions programs enumerated at 31 C.F.R. Parts 500 through 598 and shall ensure that its activities under the Contract comply with any policies and procedures for monitoring operations to ensure compliance, as may be established from time to time by MCC, the </w:t>
      </w:r>
      <w:r w:rsidR="00101A4F" w:rsidRPr="00645306">
        <w:t>Accountable</w:t>
      </w:r>
      <w:r w:rsidRPr="00645306">
        <w:t xml:space="preserve"> Entity, the Fiscal Agent, or the Bank, as may be applicable. The Contract Party shall verify, or cause to be verified, appropriately any individual, corporation or other entity with access to or recipient of funds, which verification shall be conducted in accordance with the procedures set out in Part 10 of the </w:t>
      </w:r>
      <w:r w:rsidR="00101A4F" w:rsidRPr="00645306">
        <w:t>MCC Accountable Entity Procurement Policy and Guidelines</w:t>
      </w:r>
      <w:r w:rsidRPr="00645306">
        <w:t xml:space="preserve"> (Eligibility Verification Procedures) that can be found on MCC’s website at </w:t>
      </w:r>
      <w:hyperlink r:id="rId99" w:history="1">
        <w:r w:rsidR="00645306" w:rsidRPr="00645306">
          <w:rPr>
            <w:rStyle w:val="Hyperlink"/>
          </w:rPr>
          <w:t>www.mcc.gov/ppg</w:t>
        </w:r>
      </w:hyperlink>
      <w:r w:rsidRPr="00645306">
        <w:t xml:space="preserve">. The Contract Party shall (A) conduct the monitoring referred to in this paragraph on at least a quarterly basis, or such other reasonable period as the </w:t>
      </w:r>
      <w:r w:rsidR="00101A4F" w:rsidRPr="00645306">
        <w:t>Accountable</w:t>
      </w:r>
      <w:r w:rsidRPr="00645306">
        <w:t xml:space="preserve"> Entity or MCC may request from time to time and (B) deliver a report of such periodic monitoring to the </w:t>
      </w:r>
      <w:r w:rsidR="00101A4F" w:rsidRPr="00645306">
        <w:t>Accountable</w:t>
      </w:r>
      <w:r w:rsidRPr="00645306">
        <w:t xml:space="preserve"> Entity with a copy to MCC.</w:t>
      </w:r>
    </w:p>
    <w:p w14:paraId="312E9EC3" w14:textId="7F260EEA" w:rsidR="006B3AA5" w:rsidRPr="00645306" w:rsidRDefault="00A960E1" w:rsidP="00F56C92">
      <w:pPr>
        <w:spacing w:line="240" w:lineRule="auto"/>
        <w:rPr>
          <w:rFonts w:eastAsia="Times New Roman" w:cs="Times New Roman"/>
        </w:rPr>
      </w:pPr>
      <w:r w:rsidRPr="00645306">
        <w:lastRenderedPageBreak/>
        <w:t>Other</w:t>
      </w:r>
      <w:r w:rsidRPr="00645306">
        <w:rPr>
          <w:spacing w:val="-1"/>
        </w:rPr>
        <w:t xml:space="preserve"> </w:t>
      </w:r>
      <w:r w:rsidRPr="00645306">
        <w:t>restrictions</w:t>
      </w:r>
      <w:r w:rsidRPr="00645306">
        <w:rPr>
          <w:spacing w:val="-1"/>
        </w:rPr>
        <w:t xml:space="preserve"> </w:t>
      </w:r>
      <w:r w:rsidRPr="00645306">
        <w:t>on</w:t>
      </w:r>
      <w:r w:rsidRPr="00645306">
        <w:rPr>
          <w:spacing w:val="-1"/>
        </w:rPr>
        <w:t xml:space="preserve"> </w:t>
      </w:r>
      <w:r w:rsidRPr="00645306">
        <w:t>the</w:t>
      </w:r>
      <w:r w:rsidRPr="00645306">
        <w:rPr>
          <w:spacing w:val="-1"/>
        </w:rPr>
        <w:t xml:space="preserve"> Contract</w:t>
      </w:r>
      <w:r w:rsidRPr="00645306">
        <w:t xml:space="preserve"> Party shall apply as</w:t>
      </w:r>
      <w:r w:rsidRPr="00645306">
        <w:rPr>
          <w:spacing w:val="-1"/>
        </w:rPr>
        <w:t xml:space="preserve"> </w:t>
      </w:r>
      <w:r w:rsidRPr="00645306">
        <w:t>set</w:t>
      </w:r>
      <w:r w:rsidRPr="00645306">
        <w:rPr>
          <w:spacing w:val="-1"/>
        </w:rPr>
        <w:t xml:space="preserve"> </w:t>
      </w:r>
      <w:r w:rsidRPr="00645306">
        <w:t>forth</w:t>
      </w:r>
      <w:r w:rsidRPr="00645306">
        <w:rPr>
          <w:spacing w:val="-1"/>
        </w:rPr>
        <w:t xml:space="preserve"> </w:t>
      </w:r>
      <w:r w:rsidRPr="00645306">
        <w:t>in</w:t>
      </w:r>
      <w:r w:rsidRPr="00645306">
        <w:rPr>
          <w:spacing w:val="-1"/>
        </w:rPr>
        <w:t xml:space="preserve"> </w:t>
      </w:r>
      <w:r w:rsidRPr="00645306">
        <w:t>Section</w:t>
      </w:r>
      <w:r w:rsidRPr="00645306">
        <w:rPr>
          <w:spacing w:val="-1"/>
        </w:rPr>
        <w:t xml:space="preserve"> </w:t>
      </w:r>
      <w:r w:rsidRPr="00645306">
        <w:t>5.4(b)</w:t>
      </w:r>
      <w:r w:rsidRPr="00645306">
        <w:rPr>
          <w:spacing w:val="26"/>
        </w:rPr>
        <w:t xml:space="preserve"> </w:t>
      </w:r>
      <w:r w:rsidRPr="00645306">
        <w:t>of</w:t>
      </w:r>
      <w:r w:rsidRPr="00645306">
        <w:rPr>
          <w:spacing w:val="-1"/>
        </w:rPr>
        <w:t xml:space="preserve"> </w:t>
      </w:r>
      <w:r w:rsidRPr="00645306">
        <w:t>the</w:t>
      </w:r>
      <w:r w:rsidRPr="00645306">
        <w:rPr>
          <w:spacing w:val="-1"/>
        </w:rPr>
        <w:t xml:space="preserve"> Compact </w:t>
      </w:r>
      <w:r w:rsidRPr="00645306">
        <w:t>with</w:t>
      </w:r>
      <w:r w:rsidRPr="00645306">
        <w:rPr>
          <w:spacing w:val="-1"/>
        </w:rPr>
        <w:t xml:space="preserve"> </w:t>
      </w:r>
      <w:r w:rsidRPr="00645306">
        <w:t>respect</w:t>
      </w:r>
      <w:r w:rsidRPr="00645306">
        <w:rPr>
          <w:spacing w:val="-1"/>
        </w:rPr>
        <w:t xml:space="preserve"> </w:t>
      </w:r>
      <w:r w:rsidRPr="00645306">
        <w:t>to</w:t>
      </w:r>
      <w:r w:rsidRPr="00645306">
        <w:rPr>
          <w:spacing w:val="1"/>
        </w:rPr>
        <w:t xml:space="preserve"> </w:t>
      </w:r>
      <w:r w:rsidRPr="00645306">
        <w:t xml:space="preserve">drug trafficking, </w:t>
      </w:r>
      <w:r w:rsidRPr="00645306">
        <w:rPr>
          <w:spacing w:val="-1"/>
        </w:rPr>
        <w:t>terrorism,</w:t>
      </w:r>
      <w:r w:rsidRPr="00645306">
        <w:t xml:space="preserve"> sex </w:t>
      </w:r>
      <w:r w:rsidRPr="00645306">
        <w:rPr>
          <w:spacing w:val="-1"/>
        </w:rPr>
        <w:t>trafficking, prostitution, fraud,</w:t>
      </w:r>
      <w:r w:rsidRPr="00645306">
        <w:rPr>
          <w:spacing w:val="34"/>
        </w:rPr>
        <w:t xml:space="preserve"> </w:t>
      </w:r>
      <w:r w:rsidRPr="00645306">
        <w:t>felony,</w:t>
      </w:r>
      <w:r w:rsidRPr="00645306">
        <w:rPr>
          <w:spacing w:val="-1"/>
        </w:rPr>
        <w:t xml:space="preserve"> </w:t>
      </w:r>
      <w:r w:rsidRPr="00645306">
        <w:t>any</w:t>
      </w:r>
      <w:r w:rsidRPr="00645306">
        <w:rPr>
          <w:spacing w:val="-1"/>
        </w:rPr>
        <w:t xml:space="preserve"> misconduct </w:t>
      </w:r>
      <w:r w:rsidRPr="00645306">
        <w:t>injurious</w:t>
      </w:r>
      <w:r w:rsidRPr="00645306">
        <w:rPr>
          <w:spacing w:val="-1"/>
        </w:rPr>
        <w:t xml:space="preserve"> </w:t>
      </w:r>
      <w:r w:rsidRPr="00645306">
        <w:t>to</w:t>
      </w:r>
      <w:r w:rsidRPr="00645306">
        <w:rPr>
          <w:spacing w:val="-1"/>
        </w:rPr>
        <w:t xml:space="preserve"> </w:t>
      </w:r>
      <w:r w:rsidRPr="00645306">
        <w:t>MCC</w:t>
      </w:r>
      <w:r w:rsidRPr="00645306">
        <w:rPr>
          <w:spacing w:val="-1"/>
        </w:rPr>
        <w:t xml:space="preserve"> </w:t>
      </w:r>
      <w:r w:rsidRPr="00645306">
        <w:t>or</w:t>
      </w:r>
      <w:r w:rsidRPr="00645306">
        <w:rPr>
          <w:spacing w:val="-1"/>
        </w:rPr>
        <w:t xml:space="preserve"> the</w:t>
      </w:r>
      <w:r w:rsidRPr="00645306">
        <w:t xml:space="preserve"> </w:t>
      </w:r>
      <w:r w:rsidR="00101A4F" w:rsidRPr="00645306">
        <w:t>Accountable</w:t>
      </w:r>
      <w:r w:rsidRPr="00645306">
        <w:t xml:space="preserve"> </w:t>
      </w:r>
      <w:r w:rsidRPr="00645306">
        <w:rPr>
          <w:spacing w:val="-1"/>
        </w:rPr>
        <w:t>Entity,</w:t>
      </w:r>
      <w:r w:rsidRPr="00645306">
        <w:t xml:space="preserve"> any activity contrary to</w:t>
      </w:r>
      <w:r w:rsidRPr="00645306">
        <w:rPr>
          <w:spacing w:val="-2"/>
        </w:rPr>
        <w:t xml:space="preserve"> </w:t>
      </w:r>
      <w:r w:rsidRPr="00645306">
        <w:t>the</w:t>
      </w:r>
      <w:r w:rsidRPr="00645306">
        <w:rPr>
          <w:spacing w:val="31"/>
        </w:rPr>
        <w:t xml:space="preserve"> </w:t>
      </w:r>
      <w:r w:rsidRPr="00645306">
        <w:rPr>
          <w:spacing w:val="-1"/>
        </w:rPr>
        <w:t>national</w:t>
      </w:r>
      <w:r w:rsidRPr="00645306">
        <w:t xml:space="preserve"> </w:t>
      </w:r>
      <w:r w:rsidRPr="00645306">
        <w:rPr>
          <w:spacing w:val="-1"/>
        </w:rPr>
        <w:t>security</w:t>
      </w:r>
      <w:r w:rsidRPr="00645306">
        <w:t xml:space="preserve"> </w:t>
      </w:r>
      <w:r w:rsidRPr="00645306">
        <w:rPr>
          <w:spacing w:val="-1"/>
        </w:rPr>
        <w:t>interests</w:t>
      </w:r>
      <w:r w:rsidRPr="00645306">
        <w:t xml:space="preserve"> of</w:t>
      </w:r>
      <w:r w:rsidRPr="00645306">
        <w:rPr>
          <w:spacing w:val="-1"/>
        </w:rPr>
        <w:t xml:space="preserve"> </w:t>
      </w:r>
      <w:r w:rsidRPr="00645306">
        <w:t xml:space="preserve">the United </w:t>
      </w:r>
      <w:r w:rsidRPr="00645306">
        <w:rPr>
          <w:spacing w:val="-1"/>
        </w:rPr>
        <w:t>States</w:t>
      </w:r>
      <w:r w:rsidRPr="00645306">
        <w:t xml:space="preserve"> or</w:t>
      </w:r>
      <w:r w:rsidRPr="00645306">
        <w:rPr>
          <w:spacing w:val="-1"/>
        </w:rPr>
        <w:t xml:space="preserve"> </w:t>
      </w:r>
      <w:r w:rsidRPr="00645306">
        <w:t>any</w:t>
      </w:r>
      <w:r w:rsidRPr="00645306">
        <w:rPr>
          <w:spacing w:val="-1"/>
        </w:rPr>
        <w:t xml:space="preserve"> </w:t>
      </w:r>
      <w:r w:rsidRPr="00645306">
        <w:t>other</w:t>
      </w:r>
      <w:r w:rsidRPr="00645306">
        <w:rPr>
          <w:spacing w:val="-1"/>
        </w:rPr>
        <w:t xml:space="preserve"> </w:t>
      </w:r>
      <w:r w:rsidRPr="00645306">
        <w:t>activity</w:t>
      </w:r>
      <w:r w:rsidRPr="00645306">
        <w:rPr>
          <w:spacing w:val="-1"/>
        </w:rPr>
        <w:t xml:space="preserve"> </w:t>
      </w:r>
      <w:r w:rsidRPr="00645306">
        <w:t xml:space="preserve">that </w:t>
      </w:r>
      <w:r w:rsidRPr="00645306">
        <w:rPr>
          <w:spacing w:val="-1"/>
        </w:rPr>
        <w:t>materially and adversely</w:t>
      </w:r>
      <w:r w:rsidRPr="00645306">
        <w:rPr>
          <w:spacing w:val="54"/>
        </w:rPr>
        <w:t xml:space="preserve"> </w:t>
      </w:r>
      <w:r w:rsidRPr="00645306">
        <w:t>affects</w:t>
      </w:r>
      <w:r w:rsidRPr="00645306">
        <w:rPr>
          <w:spacing w:val="-1"/>
        </w:rPr>
        <w:t xml:space="preserve"> </w:t>
      </w:r>
      <w:r w:rsidRPr="00645306">
        <w:t>the</w:t>
      </w:r>
      <w:r w:rsidRPr="00645306">
        <w:rPr>
          <w:spacing w:val="-1"/>
        </w:rPr>
        <w:t xml:space="preserve"> </w:t>
      </w:r>
      <w:r w:rsidRPr="00645306">
        <w:t>ability</w:t>
      </w:r>
      <w:r w:rsidRPr="00645306">
        <w:rPr>
          <w:spacing w:val="-1"/>
        </w:rPr>
        <w:t xml:space="preserve"> </w:t>
      </w:r>
      <w:r w:rsidRPr="00645306">
        <w:t>of</w:t>
      </w:r>
      <w:r w:rsidRPr="00645306">
        <w:rPr>
          <w:spacing w:val="-1"/>
        </w:rPr>
        <w:t xml:space="preserve"> </w:t>
      </w:r>
      <w:r w:rsidRPr="00645306">
        <w:t>the</w:t>
      </w:r>
      <w:r w:rsidRPr="00645306">
        <w:rPr>
          <w:spacing w:val="-1"/>
        </w:rPr>
        <w:t xml:space="preserve"> Government</w:t>
      </w:r>
      <w:r w:rsidRPr="00645306">
        <w:rPr>
          <w:spacing w:val="1"/>
        </w:rPr>
        <w:t xml:space="preserve"> </w:t>
      </w:r>
      <w:r w:rsidRPr="00645306">
        <w:t>or</w:t>
      </w:r>
      <w:r w:rsidRPr="00645306">
        <w:rPr>
          <w:spacing w:val="-1"/>
        </w:rPr>
        <w:t xml:space="preserve"> </w:t>
      </w:r>
      <w:r w:rsidRPr="00645306">
        <w:t>any</w:t>
      </w:r>
      <w:r w:rsidRPr="00645306">
        <w:rPr>
          <w:spacing w:val="-1"/>
        </w:rPr>
        <w:t xml:space="preserve"> other </w:t>
      </w:r>
      <w:r w:rsidRPr="00645306">
        <w:t>party</w:t>
      </w:r>
      <w:r w:rsidRPr="00645306">
        <w:rPr>
          <w:spacing w:val="-1"/>
        </w:rPr>
        <w:t xml:space="preserve"> </w:t>
      </w:r>
      <w:r w:rsidRPr="00645306">
        <w:t>to</w:t>
      </w:r>
      <w:r w:rsidRPr="00645306">
        <w:rPr>
          <w:spacing w:val="-1"/>
        </w:rPr>
        <w:t xml:space="preserve"> </w:t>
      </w:r>
      <w:r w:rsidRPr="00645306">
        <w:t>effectively</w:t>
      </w:r>
      <w:r w:rsidRPr="00645306">
        <w:rPr>
          <w:spacing w:val="-1"/>
        </w:rPr>
        <w:t xml:space="preserve"> implement, </w:t>
      </w:r>
      <w:r w:rsidRPr="00645306">
        <w:t>or</w:t>
      </w:r>
      <w:r w:rsidRPr="00645306">
        <w:rPr>
          <w:spacing w:val="-1"/>
        </w:rPr>
        <w:t xml:space="preserve"> </w:t>
      </w:r>
      <w:r w:rsidRPr="00645306">
        <w:t>ensure</w:t>
      </w:r>
      <w:r w:rsidRPr="00645306">
        <w:rPr>
          <w:spacing w:val="-1"/>
        </w:rPr>
        <w:t xml:space="preserve"> </w:t>
      </w:r>
      <w:r w:rsidRPr="00645306">
        <w:t>the</w:t>
      </w:r>
      <w:r w:rsidRPr="00645306">
        <w:rPr>
          <w:spacing w:val="35"/>
        </w:rPr>
        <w:t xml:space="preserve"> </w:t>
      </w:r>
      <w:r w:rsidRPr="00645306">
        <w:t xml:space="preserve">effective </w:t>
      </w:r>
      <w:r w:rsidRPr="00645306">
        <w:rPr>
          <w:spacing w:val="-1"/>
        </w:rPr>
        <w:t>implementation</w:t>
      </w:r>
      <w:r w:rsidRPr="00645306">
        <w:t xml:space="preserve"> of, the Program</w:t>
      </w:r>
      <w:r w:rsidRPr="00645306">
        <w:rPr>
          <w:spacing w:val="-2"/>
        </w:rPr>
        <w:t xml:space="preserve"> </w:t>
      </w:r>
      <w:r w:rsidRPr="00645306">
        <w:t>or</w:t>
      </w:r>
      <w:r w:rsidRPr="00645306">
        <w:rPr>
          <w:spacing w:val="-2"/>
        </w:rPr>
        <w:t xml:space="preserve"> </w:t>
      </w:r>
      <w:r w:rsidRPr="00645306">
        <w:t xml:space="preserve">any Project or to </w:t>
      </w:r>
      <w:r w:rsidRPr="00645306">
        <w:rPr>
          <w:spacing w:val="-1"/>
        </w:rPr>
        <w:t xml:space="preserve">otherwise </w:t>
      </w:r>
      <w:r w:rsidRPr="00645306">
        <w:t>carry</w:t>
      </w:r>
      <w:r w:rsidRPr="00645306">
        <w:rPr>
          <w:spacing w:val="-1"/>
        </w:rPr>
        <w:t xml:space="preserve"> </w:t>
      </w:r>
      <w:r w:rsidRPr="00645306">
        <w:t>out</w:t>
      </w:r>
      <w:r w:rsidRPr="00645306">
        <w:rPr>
          <w:spacing w:val="-1"/>
        </w:rPr>
        <w:t xml:space="preserve"> </w:t>
      </w:r>
      <w:r w:rsidRPr="00645306">
        <w:t>its</w:t>
      </w:r>
      <w:r w:rsidRPr="00645306">
        <w:rPr>
          <w:spacing w:val="41"/>
        </w:rPr>
        <w:t xml:space="preserve"> </w:t>
      </w:r>
      <w:r w:rsidRPr="00645306">
        <w:t xml:space="preserve">responsibilities or </w:t>
      </w:r>
      <w:r w:rsidRPr="00645306">
        <w:rPr>
          <w:spacing w:val="-1"/>
        </w:rPr>
        <w:t xml:space="preserve">obligations </w:t>
      </w:r>
      <w:r w:rsidRPr="00645306">
        <w:t>under</w:t>
      </w:r>
      <w:r w:rsidRPr="00645306">
        <w:rPr>
          <w:spacing w:val="-1"/>
        </w:rPr>
        <w:t xml:space="preserve"> </w:t>
      </w:r>
      <w:r w:rsidRPr="00645306">
        <w:t>or</w:t>
      </w:r>
      <w:r w:rsidRPr="00645306">
        <w:rPr>
          <w:spacing w:val="-1"/>
        </w:rPr>
        <w:t xml:space="preserve"> </w:t>
      </w:r>
      <w:r w:rsidRPr="00645306">
        <w:t>in</w:t>
      </w:r>
      <w:r w:rsidRPr="00645306">
        <w:rPr>
          <w:spacing w:val="-1"/>
        </w:rPr>
        <w:t xml:space="preserve"> </w:t>
      </w:r>
      <w:r w:rsidRPr="00645306">
        <w:t>furtherance</w:t>
      </w:r>
      <w:r w:rsidRPr="00645306">
        <w:rPr>
          <w:spacing w:val="-1"/>
        </w:rPr>
        <w:t xml:space="preserve"> </w:t>
      </w:r>
      <w:r w:rsidRPr="00645306">
        <w:t>of</w:t>
      </w:r>
      <w:r w:rsidRPr="00645306">
        <w:rPr>
          <w:spacing w:val="-3"/>
        </w:rPr>
        <w:t xml:space="preserve"> </w:t>
      </w:r>
      <w:r w:rsidRPr="00645306">
        <w:t>the</w:t>
      </w:r>
      <w:r w:rsidRPr="00645306">
        <w:rPr>
          <w:spacing w:val="-1"/>
        </w:rPr>
        <w:t xml:space="preserve"> Compact </w:t>
      </w:r>
      <w:r w:rsidRPr="00645306">
        <w:t>or</w:t>
      </w:r>
      <w:r w:rsidRPr="00645306">
        <w:rPr>
          <w:spacing w:val="-1"/>
        </w:rPr>
        <w:t xml:space="preserve"> </w:t>
      </w:r>
      <w:r w:rsidRPr="00645306">
        <w:t>any</w:t>
      </w:r>
      <w:r w:rsidRPr="00645306">
        <w:rPr>
          <w:spacing w:val="-1"/>
        </w:rPr>
        <w:t xml:space="preserve"> Supplemental</w:t>
      </w:r>
      <w:r w:rsidRPr="00645306">
        <w:rPr>
          <w:spacing w:val="51"/>
        </w:rPr>
        <w:t xml:space="preserve"> </w:t>
      </w:r>
      <w:r w:rsidRPr="00645306">
        <w:rPr>
          <w:spacing w:val="-1"/>
        </w:rPr>
        <w:t>Agreement</w:t>
      </w:r>
      <w:r w:rsidRPr="00645306">
        <w:t xml:space="preserve"> or </w:t>
      </w:r>
      <w:r w:rsidRPr="00645306">
        <w:rPr>
          <w:spacing w:val="-1"/>
        </w:rPr>
        <w:t>that</w:t>
      </w:r>
      <w:r w:rsidRPr="00645306">
        <w:t xml:space="preserve"> </w:t>
      </w:r>
      <w:r w:rsidRPr="00645306">
        <w:rPr>
          <w:spacing w:val="-1"/>
        </w:rPr>
        <w:t>materially</w:t>
      </w:r>
      <w:r w:rsidRPr="00645306">
        <w:t xml:space="preserve"> and </w:t>
      </w:r>
      <w:r w:rsidRPr="00645306">
        <w:rPr>
          <w:spacing w:val="-1"/>
        </w:rPr>
        <w:t>adversely</w:t>
      </w:r>
      <w:r w:rsidRPr="00645306">
        <w:t xml:space="preserve"> </w:t>
      </w:r>
      <w:r w:rsidRPr="00645306">
        <w:rPr>
          <w:spacing w:val="-1"/>
        </w:rPr>
        <w:t>affects</w:t>
      </w:r>
      <w:r w:rsidRPr="00645306">
        <w:t xml:space="preserve"> </w:t>
      </w:r>
      <w:r w:rsidRPr="00645306">
        <w:rPr>
          <w:spacing w:val="-1"/>
        </w:rPr>
        <w:t>the</w:t>
      </w:r>
      <w:r w:rsidRPr="00645306">
        <w:t xml:space="preserve"> </w:t>
      </w:r>
      <w:r w:rsidRPr="00645306">
        <w:rPr>
          <w:spacing w:val="-1"/>
        </w:rPr>
        <w:t>Program</w:t>
      </w:r>
      <w:r w:rsidRPr="00645306">
        <w:rPr>
          <w:spacing w:val="-2"/>
        </w:rPr>
        <w:t xml:space="preserve"> </w:t>
      </w:r>
      <w:r w:rsidRPr="00645306">
        <w:t xml:space="preserve">Assets or any </w:t>
      </w:r>
      <w:r w:rsidRPr="00645306">
        <w:rPr>
          <w:spacing w:val="-1"/>
        </w:rPr>
        <w:t>Permitted</w:t>
      </w:r>
      <w:r w:rsidRPr="00645306">
        <w:rPr>
          <w:spacing w:val="89"/>
        </w:rPr>
        <w:t xml:space="preserve"> </w:t>
      </w:r>
      <w:r w:rsidRPr="00645306">
        <w:t>Account.</w:t>
      </w:r>
    </w:p>
    <w:p w14:paraId="6E0F1C84" w14:textId="77777777" w:rsidR="006B3AA5" w:rsidRPr="00645306" w:rsidRDefault="006B3AA5" w:rsidP="00D711C5">
      <w:pPr>
        <w:pStyle w:val="Heading3CFA"/>
      </w:pPr>
      <w:bookmarkStart w:id="3446" w:name="_Hlk32506393"/>
      <w:bookmarkStart w:id="3447" w:name="_Toc31861764"/>
      <w:bookmarkStart w:id="3448" w:name="_Toc38710452"/>
      <w:bookmarkStart w:id="3449" w:name="_Toc54328518"/>
      <w:bookmarkStart w:id="3450" w:name="_Toc54335073"/>
      <w:bookmarkStart w:id="3451" w:name="_Toc54335466"/>
      <w:bookmarkStart w:id="3452" w:name="_Toc54341126"/>
      <w:bookmarkStart w:id="3453" w:name="_Toc54503917"/>
      <w:bookmarkStart w:id="3454" w:name="_Toc54508824"/>
      <w:bookmarkStart w:id="3455" w:name="_Toc54510064"/>
      <w:bookmarkStart w:id="3456" w:name="_Toc54532443"/>
      <w:bookmarkStart w:id="3457" w:name="_Toc54537837"/>
      <w:bookmarkStart w:id="3458" w:name="_Toc54539680"/>
      <w:bookmarkStart w:id="3459" w:name="_Toc54540088"/>
      <w:bookmarkStart w:id="3460" w:name="_Toc54541316"/>
      <w:bookmarkStart w:id="3461" w:name="_Toc54595093"/>
      <w:bookmarkStart w:id="3462" w:name="_Toc54898070"/>
      <w:bookmarkStart w:id="3463" w:name="_Toc54898811"/>
      <w:bookmarkStart w:id="3464" w:name="_Toc515638283"/>
      <w:bookmarkStart w:id="3465" w:name="_Toc516816462"/>
      <w:bookmarkStart w:id="3466" w:name="_Toc55493316"/>
      <w:bookmarkStart w:id="3467" w:name="_Toc55540993"/>
      <w:bookmarkStart w:id="3468" w:name="_Toc55561698"/>
      <w:bookmarkStart w:id="3469" w:name="_Toc55592259"/>
      <w:bookmarkStart w:id="3470" w:name="_Toc55760663"/>
      <w:bookmarkStart w:id="3471" w:name="_Toc55760985"/>
      <w:bookmarkStart w:id="3472" w:name="_Toc55765966"/>
      <w:bookmarkStart w:id="3473" w:name="_Toc55933398"/>
      <w:bookmarkStart w:id="3474" w:name="_Toc56639322"/>
      <w:bookmarkStart w:id="3475" w:name="_Toc58584706"/>
      <w:r w:rsidRPr="00645306">
        <w:lastRenderedPageBreak/>
        <w:t xml:space="preserve">Annex B: </w:t>
      </w:r>
      <w:bookmarkEnd w:id="3446"/>
      <w:r w:rsidRPr="00645306">
        <w:t>PS-2 Self-Certification Form</w:t>
      </w:r>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p>
    <w:p w14:paraId="54C5DDFA" w14:textId="77777777" w:rsidR="006B3AA5" w:rsidRPr="00645306" w:rsidRDefault="006B3AA5" w:rsidP="006B3AA5">
      <w:pPr>
        <w:suppressAutoHyphens/>
        <w:spacing w:before="240" w:line="240" w:lineRule="auto"/>
        <w:rPr>
          <w:rFonts w:eastAsia="Times New Roman" w:cs="Times New Roman"/>
          <w:szCs w:val="24"/>
        </w:rPr>
      </w:pPr>
      <w:r w:rsidRPr="00645306">
        <w:rPr>
          <w:rFonts w:eastAsia="Times New Roman" w:cs="Times New Roman"/>
          <w:szCs w:val="24"/>
        </w:rPr>
        <w:t>The below self-certification form should be signed by the Contractor as part of the Contract. This self-certification declares that the Contractor will only procure goods and materials essential for the Contract (as set out in the Bill of Quantity), from suppliers that are free of forced and child labor and provide their direct workers with a safe and hygienic workplace.</w:t>
      </w:r>
    </w:p>
    <w:p w14:paraId="45E19A8F" w14:textId="77777777" w:rsidR="006B3AA5" w:rsidRPr="00645306" w:rsidRDefault="006B3AA5" w:rsidP="006B3AA5">
      <w:pPr>
        <w:suppressAutoHyphens/>
        <w:spacing w:before="240" w:line="240" w:lineRule="auto"/>
        <w:rPr>
          <w:rFonts w:eastAsia="Times New Roman" w:cs="Times New Roman"/>
          <w:szCs w:val="24"/>
        </w:rPr>
      </w:pPr>
      <w:r w:rsidRPr="00645306">
        <w:rPr>
          <w:rFonts w:eastAsia="Times New Roman" w:cs="Times New Roman"/>
          <w:szCs w:val="24"/>
        </w:rPr>
        <w:t>------------------------------------------------------------------------------------------------------------</w:t>
      </w:r>
    </w:p>
    <w:p w14:paraId="7AF33883" w14:textId="77777777" w:rsidR="006B3AA5" w:rsidRPr="00645306" w:rsidRDefault="006B3AA5" w:rsidP="006B3AA5">
      <w:pPr>
        <w:suppressAutoHyphens/>
        <w:spacing w:before="240" w:line="240" w:lineRule="auto"/>
        <w:rPr>
          <w:rFonts w:eastAsia="Times New Roman" w:cs="Times New Roman"/>
          <w:szCs w:val="24"/>
        </w:rPr>
      </w:pPr>
      <w:r w:rsidRPr="00645306">
        <w:rPr>
          <w:rFonts w:eastAsia="Times New Roman" w:cs="Times New Roman"/>
          <w:szCs w:val="24"/>
        </w:rPr>
        <w:t xml:space="preserve">As stipulated in the Contract in Sections 4.18, 6.1, and 6.6, the Contractor must comply with the International Finance Corporation’s </w:t>
      </w:r>
      <w:r w:rsidRPr="00645306">
        <w:rPr>
          <w:rFonts w:eastAsia="Times New Roman" w:cs="Times New Roman"/>
          <w:i/>
          <w:szCs w:val="24"/>
        </w:rPr>
        <w:t xml:space="preserve">Performance Standards on Environmental and Social Sustainability </w:t>
      </w:r>
      <w:r w:rsidRPr="00645306">
        <w:rPr>
          <w:rFonts w:eastAsia="Times New Roman" w:cs="Times New Roman"/>
          <w:szCs w:val="24"/>
        </w:rPr>
        <w:t xml:space="preserve">regarding labor standards and protections. In turn, the Contractor must ensure that its Primary Suppliers, i.e., any person or legal entity who provides goods or materials essential for the Contract, do not use forced and child labor in the production of such goods and materials, and provide their direct workers with a safe and hygienic workplace. </w:t>
      </w:r>
    </w:p>
    <w:p w14:paraId="5FCBEE40" w14:textId="77777777" w:rsidR="006B3AA5" w:rsidRPr="00645306" w:rsidRDefault="006B3AA5" w:rsidP="006B3AA5">
      <w:pPr>
        <w:suppressAutoHyphens/>
        <w:spacing w:before="240" w:line="240" w:lineRule="auto"/>
        <w:rPr>
          <w:rFonts w:eastAsia="Times New Roman" w:cs="Times New Roman"/>
          <w:szCs w:val="24"/>
        </w:rPr>
      </w:pPr>
      <w:r w:rsidRPr="00645306">
        <w:rPr>
          <w:rFonts w:eastAsia="Times New Roman" w:cs="Times New Roman"/>
          <w:szCs w:val="24"/>
        </w:rPr>
        <w:t>In acknowledgement of my understanding, I certify that with respect to this contract:</w:t>
      </w:r>
    </w:p>
    <w:p w14:paraId="2D800669" w14:textId="72172569" w:rsidR="006B3AA5" w:rsidRPr="00645306" w:rsidRDefault="006B3AA5" w:rsidP="000954B1">
      <w:pPr>
        <w:numPr>
          <w:ilvl w:val="1"/>
          <w:numId w:val="24"/>
        </w:numPr>
        <w:suppressAutoHyphens/>
        <w:spacing w:after="0" w:line="240" w:lineRule="auto"/>
        <w:ind w:left="284" w:hanging="284"/>
        <w:rPr>
          <w:rFonts w:eastAsia="Times New Roman" w:cs="Times New Roman"/>
          <w:szCs w:val="24"/>
        </w:rPr>
      </w:pPr>
      <w:r w:rsidRPr="00645306">
        <w:rPr>
          <w:rFonts w:eastAsia="Times New Roman" w:cs="Times New Roman"/>
          <w:szCs w:val="24"/>
        </w:rPr>
        <w:t xml:space="preserve">I understand the requirements in the contract with the </w:t>
      </w:r>
      <w:r w:rsidR="00101A4F" w:rsidRPr="00645306">
        <w:rPr>
          <w:rFonts w:eastAsia="Times New Roman" w:cs="Times New Roman"/>
          <w:szCs w:val="24"/>
        </w:rPr>
        <w:t>Accountable</w:t>
      </w:r>
      <w:proofErr w:type="gramStart"/>
      <w:r w:rsidRPr="00645306">
        <w:rPr>
          <w:rFonts w:eastAsia="Times New Roman" w:cs="Times New Roman"/>
          <w:b/>
          <w:szCs w:val="24"/>
        </w:rPr>
        <w:t>-[</w:t>
      </w:r>
      <w:proofErr w:type="gramEnd"/>
      <w:r w:rsidRPr="00645306">
        <w:rPr>
          <w:rFonts w:eastAsia="Times New Roman" w:cs="Times New Roman"/>
          <w:b/>
          <w:szCs w:val="24"/>
        </w:rPr>
        <w:t>Name of Country].</w:t>
      </w:r>
    </w:p>
    <w:p w14:paraId="2382B8F9" w14:textId="77777777" w:rsidR="006B3AA5" w:rsidRPr="00645306" w:rsidRDefault="006B3AA5" w:rsidP="000954B1">
      <w:pPr>
        <w:numPr>
          <w:ilvl w:val="1"/>
          <w:numId w:val="24"/>
        </w:numPr>
        <w:suppressAutoHyphens/>
        <w:spacing w:after="0" w:line="240" w:lineRule="auto"/>
        <w:ind w:left="284" w:hanging="284"/>
        <w:rPr>
          <w:rFonts w:eastAsia="Times New Roman" w:cs="Times New Roman"/>
          <w:szCs w:val="24"/>
        </w:rPr>
      </w:pPr>
      <w:r w:rsidRPr="00645306">
        <w:rPr>
          <w:rFonts w:eastAsia="Times New Roman" w:cs="Times New Roman"/>
          <w:szCs w:val="24"/>
        </w:rPr>
        <w:t>[</w:t>
      </w:r>
      <w:r w:rsidRPr="00645306">
        <w:rPr>
          <w:rFonts w:eastAsia="Times New Roman" w:cs="Times New Roman"/>
          <w:b/>
          <w:szCs w:val="24"/>
        </w:rPr>
        <w:t>Name of Contractor</w:t>
      </w:r>
      <w:r w:rsidRPr="00645306">
        <w:rPr>
          <w:rFonts w:eastAsia="Times New Roman" w:cs="Times New Roman"/>
          <w:szCs w:val="24"/>
        </w:rPr>
        <w:t>] will ensure that all operations undertaken are done in accordance with the IFC Performance Standards, as described in Sections 6.1, 6.6, 6.13, 6.14, and 6.16 of the Contract.</w:t>
      </w:r>
    </w:p>
    <w:p w14:paraId="68FEDF3A" w14:textId="77777777" w:rsidR="006B3AA5" w:rsidRPr="00645306" w:rsidRDefault="006B3AA5" w:rsidP="000954B1">
      <w:pPr>
        <w:numPr>
          <w:ilvl w:val="1"/>
          <w:numId w:val="24"/>
        </w:numPr>
        <w:suppressAutoHyphens/>
        <w:spacing w:after="0" w:line="240" w:lineRule="auto"/>
        <w:ind w:left="284" w:hanging="284"/>
        <w:rPr>
          <w:rFonts w:eastAsia="Times New Roman" w:cs="Times New Roman"/>
          <w:szCs w:val="24"/>
        </w:rPr>
      </w:pPr>
      <w:r w:rsidRPr="00645306">
        <w:rPr>
          <w:rFonts w:eastAsia="Times New Roman" w:cs="Times New Roman"/>
          <w:szCs w:val="24"/>
        </w:rPr>
        <w:t>[</w:t>
      </w:r>
      <w:r w:rsidRPr="00645306">
        <w:rPr>
          <w:rFonts w:eastAsia="Times New Roman" w:cs="Times New Roman"/>
          <w:b/>
          <w:szCs w:val="24"/>
        </w:rPr>
        <w:t>Name of Contractor</w:t>
      </w:r>
      <w:r w:rsidRPr="00645306">
        <w:rPr>
          <w:rFonts w:eastAsia="Times New Roman" w:cs="Times New Roman"/>
          <w:szCs w:val="24"/>
        </w:rPr>
        <w:t xml:space="preserve">] does not and will not use forced or child </w:t>
      </w:r>
      <w:proofErr w:type="gramStart"/>
      <w:r w:rsidRPr="00645306">
        <w:rPr>
          <w:rFonts w:eastAsia="Times New Roman" w:cs="Times New Roman"/>
          <w:szCs w:val="24"/>
        </w:rPr>
        <w:t>labor, and</w:t>
      </w:r>
      <w:proofErr w:type="gramEnd"/>
      <w:r w:rsidRPr="00645306">
        <w:rPr>
          <w:rFonts w:eastAsia="Times New Roman" w:cs="Times New Roman"/>
          <w:szCs w:val="24"/>
        </w:rPr>
        <w:t xml:space="preserve"> provides workers with a safe and hygienic workplace. </w:t>
      </w:r>
    </w:p>
    <w:p w14:paraId="14C6ABCF" w14:textId="77777777" w:rsidR="006B3AA5" w:rsidRPr="00645306" w:rsidRDefault="006B3AA5" w:rsidP="000954B1">
      <w:pPr>
        <w:numPr>
          <w:ilvl w:val="1"/>
          <w:numId w:val="24"/>
        </w:numPr>
        <w:suppressAutoHyphens/>
        <w:spacing w:after="0" w:line="240" w:lineRule="auto"/>
        <w:ind w:left="284" w:hanging="284"/>
        <w:rPr>
          <w:rFonts w:eastAsia="Times New Roman" w:cs="Times New Roman"/>
          <w:szCs w:val="24"/>
        </w:rPr>
      </w:pPr>
      <w:r w:rsidRPr="00645306">
        <w:rPr>
          <w:rFonts w:eastAsia="Times New Roman" w:cs="Times New Roman"/>
          <w:szCs w:val="24"/>
        </w:rPr>
        <w:t>[</w:t>
      </w:r>
      <w:r w:rsidRPr="00645306">
        <w:rPr>
          <w:rFonts w:eastAsia="Times New Roman" w:cs="Times New Roman"/>
          <w:b/>
          <w:szCs w:val="24"/>
        </w:rPr>
        <w:t>Name of Contracto</w:t>
      </w:r>
      <w:r w:rsidRPr="00645306">
        <w:rPr>
          <w:rFonts w:eastAsia="Times New Roman" w:cs="Times New Roman"/>
          <w:szCs w:val="24"/>
        </w:rPr>
        <w:t xml:space="preserve">r] does not and will not procure material or goods from suppliers that employ forced or child labor. </w:t>
      </w:r>
    </w:p>
    <w:p w14:paraId="24B9E1B8" w14:textId="77777777" w:rsidR="006B3AA5" w:rsidRPr="00645306" w:rsidRDefault="006B3AA5" w:rsidP="000954B1">
      <w:pPr>
        <w:numPr>
          <w:ilvl w:val="1"/>
          <w:numId w:val="24"/>
        </w:numPr>
        <w:suppressAutoHyphens/>
        <w:spacing w:after="0" w:line="240" w:lineRule="auto"/>
        <w:ind w:left="284" w:hanging="284"/>
        <w:rPr>
          <w:rFonts w:eastAsia="Times New Roman" w:cs="Times New Roman"/>
          <w:szCs w:val="24"/>
        </w:rPr>
      </w:pPr>
      <w:r w:rsidRPr="00645306">
        <w:rPr>
          <w:rFonts w:eastAsia="Times New Roman" w:cs="Times New Roman"/>
          <w:szCs w:val="24"/>
        </w:rPr>
        <w:t>[</w:t>
      </w:r>
      <w:r w:rsidRPr="00645306">
        <w:rPr>
          <w:rFonts w:eastAsia="Times New Roman" w:cs="Times New Roman"/>
          <w:b/>
          <w:szCs w:val="24"/>
        </w:rPr>
        <w:t>Name of Contracto</w:t>
      </w:r>
      <w:r w:rsidRPr="00645306">
        <w:rPr>
          <w:rFonts w:eastAsia="Times New Roman" w:cs="Times New Roman"/>
          <w:szCs w:val="24"/>
        </w:rPr>
        <w:t xml:space="preserve">r] will only procure material or goods from suppliers that provide a safe and hygienic working place for all laborers. </w:t>
      </w:r>
    </w:p>
    <w:p w14:paraId="79E8378E" w14:textId="77777777" w:rsidR="00E71EFF" w:rsidRPr="00645306" w:rsidRDefault="00E71EFF" w:rsidP="000954B1">
      <w:pPr>
        <w:numPr>
          <w:ilvl w:val="1"/>
          <w:numId w:val="24"/>
        </w:numPr>
        <w:suppressAutoHyphens/>
        <w:spacing w:after="0" w:line="240" w:lineRule="auto"/>
        <w:ind w:left="284" w:hanging="284"/>
        <w:rPr>
          <w:rFonts w:eastAsia="Times New Roman" w:cs="Times New Roman"/>
          <w:szCs w:val="24"/>
        </w:rPr>
      </w:pPr>
      <w:r w:rsidRPr="00645306">
        <w:rPr>
          <w:rFonts w:eastAsia="Times New Roman" w:cs="Times New Roman"/>
          <w:b/>
          <w:szCs w:val="24"/>
        </w:rPr>
        <w:t>[Name of Supplier</w:t>
      </w:r>
      <w:r w:rsidRPr="00645306">
        <w:rPr>
          <w:rFonts w:eastAsia="Times New Roman" w:cs="Times New Roman"/>
          <w:szCs w:val="24"/>
        </w:rPr>
        <w:t xml:space="preserve"> is committed to equal opportunity and non-discrimination in workplace practices, and to a respectful workplace that is free from trafficking in persons, sexual-harassment, and sexual exploitation and abuse. </w:t>
      </w:r>
    </w:p>
    <w:p w14:paraId="0A150832" w14:textId="77777777" w:rsidR="006B3AA5" w:rsidRPr="00645306" w:rsidRDefault="006B3AA5" w:rsidP="000954B1">
      <w:pPr>
        <w:numPr>
          <w:ilvl w:val="1"/>
          <w:numId w:val="24"/>
        </w:numPr>
        <w:suppressAutoHyphens/>
        <w:spacing w:after="0" w:line="240" w:lineRule="auto"/>
        <w:ind w:left="284" w:hanging="284"/>
        <w:rPr>
          <w:rFonts w:eastAsia="Times New Roman" w:cs="Times New Roman"/>
          <w:szCs w:val="24"/>
        </w:rPr>
      </w:pPr>
      <w:r w:rsidRPr="00645306">
        <w:rPr>
          <w:rFonts w:eastAsia="Times New Roman" w:cs="Times New Roman"/>
          <w:szCs w:val="24"/>
        </w:rPr>
        <w:t>[</w:t>
      </w:r>
      <w:r w:rsidRPr="00645306">
        <w:rPr>
          <w:rFonts w:eastAsia="Times New Roman" w:cs="Times New Roman"/>
          <w:b/>
          <w:szCs w:val="24"/>
        </w:rPr>
        <w:t>Name of Contractor</w:t>
      </w:r>
      <w:r w:rsidRPr="00645306">
        <w:rPr>
          <w:rFonts w:eastAsia="Times New Roman" w:cs="Times New Roman"/>
          <w:szCs w:val="24"/>
        </w:rPr>
        <w:t>] has a system in place to monitor our suppliers, identify any new and emerging risks. This system also allows [Name of Contractor] to effectively remedy any risks.</w:t>
      </w:r>
    </w:p>
    <w:p w14:paraId="63E80A0E" w14:textId="77777777" w:rsidR="006B3AA5" w:rsidRPr="00645306" w:rsidRDefault="006B3AA5" w:rsidP="000954B1">
      <w:pPr>
        <w:numPr>
          <w:ilvl w:val="1"/>
          <w:numId w:val="24"/>
        </w:numPr>
        <w:suppressAutoHyphens/>
        <w:spacing w:after="0" w:line="240" w:lineRule="auto"/>
        <w:ind w:left="284" w:hanging="284"/>
        <w:rPr>
          <w:rFonts w:eastAsia="Times New Roman" w:cs="Times New Roman"/>
          <w:szCs w:val="24"/>
        </w:rPr>
      </w:pPr>
      <w:r w:rsidRPr="00645306">
        <w:rPr>
          <w:rFonts w:eastAsia="Times New Roman" w:cs="Times New Roman"/>
          <w:szCs w:val="24"/>
        </w:rPr>
        <w:t>Where remedy is not possible for any new risks or incidents, [</w:t>
      </w:r>
      <w:r w:rsidRPr="00645306">
        <w:rPr>
          <w:rFonts w:eastAsia="Times New Roman" w:cs="Times New Roman"/>
          <w:b/>
          <w:szCs w:val="24"/>
        </w:rPr>
        <w:t>Name of Contractor</w:t>
      </w:r>
      <w:r w:rsidRPr="00645306">
        <w:rPr>
          <w:rFonts w:eastAsia="Times New Roman" w:cs="Times New Roman"/>
          <w:szCs w:val="24"/>
        </w:rPr>
        <w:t xml:space="preserve">] commits to severing ties with these suppliers. </w:t>
      </w:r>
    </w:p>
    <w:p w14:paraId="57D69526" w14:textId="77777777" w:rsidR="006B3AA5" w:rsidRPr="00645306" w:rsidRDefault="006B3AA5" w:rsidP="006B3AA5">
      <w:pPr>
        <w:suppressAutoHyphens/>
        <w:spacing w:before="240" w:line="240" w:lineRule="auto"/>
        <w:rPr>
          <w:rFonts w:eastAsia="Times New Roman" w:cs="Times New Roman"/>
          <w:szCs w:val="24"/>
        </w:rPr>
      </w:pPr>
      <w:r w:rsidRPr="00645306">
        <w:rPr>
          <w:rFonts w:eastAsia="Times New Roman" w:cs="Times New Roman"/>
          <w:szCs w:val="24"/>
        </w:rPr>
        <w:t>Record any exceptions to the above here:</w:t>
      </w: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5"/>
      </w:tblGrid>
      <w:tr w:rsidR="006B3AA5" w:rsidRPr="00645306" w14:paraId="41E8B1A1" w14:textId="77777777" w:rsidTr="006B3AA5">
        <w:trPr>
          <w:trHeight w:val="1499"/>
        </w:trPr>
        <w:tc>
          <w:tcPr>
            <w:tcW w:w="8635" w:type="dxa"/>
            <w:shd w:val="clear" w:color="auto" w:fill="auto"/>
          </w:tcPr>
          <w:p w14:paraId="5E24B961" w14:textId="77777777" w:rsidR="006B3AA5" w:rsidRPr="00645306" w:rsidRDefault="006B3AA5" w:rsidP="006B3AA5">
            <w:pPr>
              <w:suppressAutoHyphens/>
              <w:spacing w:line="240" w:lineRule="auto"/>
              <w:rPr>
                <w:rFonts w:eastAsia="Calibri" w:cs="Times New Roman"/>
                <w:szCs w:val="24"/>
              </w:rPr>
            </w:pPr>
          </w:p>
        </w:tc>
      </w:tr>
    </w:tbl>
    <w:p w14:paraId="16F33CD7" w14:textId="77777777" w:rsidR="006B3AA5" w:rsidRPr="00645306" w:rsidRDefault="006B3AA5" w:rsidP="006B3AA5">
      <w:pPr>
        <w:suppressAutoHyphens/>
        <w:spacing w:before="240" w:line="240" w:lineRule="auto"/>
        <w:rPr>
          <w:rFonts w:eastAsia="Times New Roman" w:cs="Times New Roman"/>
          <w:i/>
          <w:caps/>
          <w:snapToGrid w:val="0"/>
          <w:szCs w:val="24"/>
        </w:rPr>
      </w:pPr>
      <w:r w:rsidRPr="00645306">
        <w:rPr>
          <w:rFonts w:eastAsia="Times New Roman" w:cs="Times New Roman"/>
          <w:i/>
          <w:caps/>
          <w:snapToGrid w:val="0"/>
          <w:szCs w:val="24"/>
        </w:rPr>
        <w:lastRenderedPageBreak/>
        <w:t>I hereby certify that the information provided above is true and correct in all material respects and understand that any material misstatement, misrepresentation or failure to provide the information requested in this certification may be deemed a “fraud” for purposes of the CONTRACT. I CONFIRM THAT I DULY REPRESENT [</w:t>
      </w:r>
      <w:r w:rsidRPr="00645306">
        <w:rPr>
          <w:rFonts w:eastAsia="Times New Roman" w:cs="Times New Roman"/>
          <w:b/>
          <w:i/>
          <w:caps/>
          <w:snapToGrid w:val="0"/>
          <w:szCs w:val="24"/>
        </w:rPr>
        <w:t>Name of Contractor</w:t>
      </w:r>
      <w:r w:rsidRPr="00645306">
        <w:rPr>
          <w:rFonts w:eastAsia="Times New Roman" w:cs="Times New Roman"/>
          <w:i/>
          <w:caps/>
          <w:snapToGrid w:val="0"/>
          <w:szCs w:val="24"/>
        </w:rPr>
        <w:t xml:space="preserve">] AND HAVE THE LEGAL AUTHORITY TO SIGN. </w:t>
      </w:r>
    </w:p>
    <w:p w14:paraId="0C71C54C" w14:textId="77777777" w:rsidR="006B3AA5" w:rsidRPr="00645306" w:rsidRDefault="006B3AA5" w:rsidP="006B3AA5">
      <w:pPr>
        <w:suppressAutoHyphens/>
        <w:spacing w:before="240" w:line="240" w:lineRule="auto"/>
        <w:rPr>
          <w:rFonts w:eastAsia="Times New Roman" w:cs="Times New Roman"/>
          <w:szCs w:val="24"/>
        </w:rPr>
      </w:pPr>
      <w:r w:rsidRPr="00645306">
        <w:rPr>
          <w:rFonts w:eastAsia="Times New Roman" w:cs="Times New Roman"/>
          <w:szCs w:val="24"/>
        </w:rPr>
        <w:t>Authorized Signature:  _________________________________</w:t>
      </w:r>
      <w:proofErr w:type="gramStart"/>
      <w:r w:rsidRPr="00645306">
        <w:rPr>
          <w:rFonts w:eastAsia="Times New Roman" w:cs="Times New Roman"/>
          <w:szCs w:val="24"/>
        </w:rPr>
        <w:t>_  Date</w:t>
      </w:r>
      <w:proofErr w:type="gramEnd"/>
      <w:r w:rsidRPr="00645306">
        <w:rPr>
          <w:rFonts w:eastAsia="Times New Roman" w:cs="Times New Roman"/>
          <w:szCs w:val="24"/>
        </w:rPr>
        <w:t>:  _________________</w:t>
      </w:r>
    </w:p>
    <w:p w14:paraId="03AAA923" w14:textId="77777777" w:rsidR="006B3AA5" w:rsidRPr="00645306" w:rsidRDefault="006B3AA5" w:rsidP="006B3AA5">
      <w:pPr>
        <w:suppressAutoHyphens/>
        <w:spacing w:before="240" w:line="240" w:lineRule="auto"/>
        <w:rPr>
          <w:rFonts w:eastAsia="Times New Roman" w:cs="Times New Roman"/>
          <w:szCs w:val="24"/>
        </w:rPr>
      </w:pPr>
      <w:r w:rsidRPr="00645306">
        <w:rPr>
          <w:rFonts w:eastAsia="Times New Roman" w:cs="Times New Roman"/>
          <w:szCs w:val="24"/>
        </w:rPr>
        <w:t xml:space="preserve">Printed Name of </w:t>
      </w:r>
      <w:proofErr w:type="gramStart"/>
      <w:r w:rsidRPr="00645306">
        <w:rPr>
          <w:rFonts w:eastAsia="Times New Roman" w:cs="Times New Roman"/>
          <w:szCs w:val="24"/>
        </w:rPr>
        <w:t>Signatory:_</w:t>
      </w:r>
      <w:proofErr w:type="gramEnd"/>
      <w:r w:rsidRPr="00645306">
        <w:rPr>
          <w:rFonts w:eastAsia="Times New Roman" w:cs="Times New Roman"/>
          <w:szCs w:val="24"/>
        </w:rPr>
        <w:t>_________________________________________________________________</w:t>
      </w:r>
    </w:p>
    <w:p w14:paraId="452763DA" w14:textId="77777777" w:rsidR="006B3AA5" w:rsidRPr="00645306" w:rsidRDefault="006B3AA5" w:rsidP="00D711C5">
      <w:pPr>
        <w:pStyle w:val="Heading3CFA"/>
        <w:rPr>
          <w:rFonts w:eastAsia="SimSun"/>
          <w:lang w:eastAsia="zh-CN"/>
        </w:rPr>
      </w:pPr>
      <w:bookmarkStart w:id="3476" w:name="_Toc30444149"/>
      <w:bookmarkStart w:id="3477" w:name="_Toc55493317"/>
      <w:bookmarkStart w:id="3478" w:name="_Toc55540994"/>
      <w:bookmarkStart w:id="3479" w:name="_Toc55561699"/>
      <w:bookmarkStart w:id="3480" w:name="_Toc55592260"/>
      <w:bookmarkStart w:id="3481" w:name="_Toc55760664"/>
      <w:bookmarkStart w:id="3482" w:name="_Toc55760986"/>
      <w:bookmarkStart w:id="3483" w:name="_Toc55765967"/>
      <w:bookmarkStart w:id="3484" w:name="_Toc55933399"/>
      <w:bookmarkStart w:id="3485" w:name="_Toc56639323"/>
      <w:bookmarkStart w:id="3486" w:name="_Toc58584707"/>
      <w:bookmarkStart w:id="3487" w:name="_Hlk37501403"/>
      <w:r w:rsidRPr="00645306">
        <w:rPr>
          <w:rFonts w:eastAsia="SimSun"/>
          <w:lang w:eastAsia="zh-CN"/>
        </w:rPr>
        <w:lastRenderedPageBreak/>
        <w:t>Annex C: Code of Business Ethics and Conduct Certification Form</w:t>
      </w:r>
      <w:bookmarkEnd w:id="3476"/>
      <w:bookmarkEnd w:id="3477"/>
      <w:bookmarkEnd w:id="3478"/>
      <w:bookmarkEnd w:id="3479"/>
      <w:bookmarkEnd w:id="3480"/>
      <w:bookmarkEnd w:id="3481"/>
      <w:bookmarkEnd w:id="3482"/>
      <w:bookmarkEnd w:id="3483"/>
      <w:bookmarkEnd w:id="3484"/>
      <w:bookmarkEnd w:id="3485"/>
      <w:bookmarkEnd w:id="3486"/>
    </w:p>
    <w:bookmarkEnd w:id="3487"/>
    <w:p w14:paraId="132E8E9F" w14:textId="77777777" w:rsidR="006B3AA5" w:rsidRPr="00645306" w:rsidRDefault="006B3AA5" w:rsidP="006B3AA5">
      <w:pPr>
        <w:suppressAutoHyphens/>
        <w:spacing w:line="240" w:lineRule="auto"/>
        <w:rPr>
          <w:rFonts w:eastAsia="Times New Roman" w:cs="Times New Roman"/>
          <w:szCs w:val="24"/>
        </w:rPr>
      </w:pPr>
    </w:p>
    <w:p w14:paraId="7C2216DD" w14:textId="77777777" w:rsidR="006B3AA5" w:rsidRPr="00645306" w:rsidRDefault="006B3AA5" w:rsidP="006B3AA5">
      <w:pPr>
        <w:widowControl w:val="0"/>
        <w:suppressAutoHyphens/>
        <w:autoSpaceDE w:val="0"/>
        <w:autoSpaceDN w:val="0"/>
        <w:adjustRightInd w:val="0"/>
        <w:spacing w:line="240" w:lineRule="auto"/>
        <w:rPr>
          <w:rFonts w:eastAsia="Times New Roman" w:cs="Times New Roman"/>
          <w:i/>
          <w:szCs w:val="24"/>
          <w:lang w:eastAsia="zh-CN"/>
        </w:rPr>
      </w:pPr>
      <w:r w:rsidRPr="00645306">
        <w:rPr>
          <w:rFonts w:eastAsia="Times New Roman" w:cs="Times New Roman"/>
          <w:i/>
          <w:szCs w:val="24"/>
          <w:lang w:eastAsia="zh-CN"/>
        </w:rPr>
        <w:t xml:space="preserve">In satisfaction of clause 44.1 of the General Conditions of Contract, this form is to be completed by the Supplier and submitted for any MCC-Funded Contract with a value </w:t>
      </w:r>
      <w:proofErr w:type="gramStart"/>
      <w:r w:rsidRPr="00645306">
        <w:rPr>
          <w:rFonts w:eastAsia="Times New Roman" w:cs="Times New Roman"/>
          <w:i/>
          <w:szCs w:val="24"/>
          <w:lang w:eastAsia="zh-CN"/>
        </w:rPr>
        <w:t>in excess of</w:t>
      </w:r>
      <w:proofErr w:type="gramEnd"/>
      <w:r w:rsidRPr="00645306">
        <w:rPr>
          <w:rFonts w:eastAsia="Times New Roman" w:cs="Times New Roman"/>
          <w:i/>
          <w:szCs w:val="24"/>
          <w:lang w:eastAsia="zh-CN"/>
        </w:rPr>
        <w:t xml:space="preserve"> $500,000. This form is to be completed by the Supplier and submitted together with the signed Contract Agreement. </w:t>
      </w:r>
    </w:p>
    <w:p w14:paraId="42D429D3" w14:textId="77777777" w:rsidR="006B3AA5" w:rsidRPr="00645306" w:rsidRDefault="006B3AA5" w:rsidP="006B3AA5">
      <w:pPr>
        <w:widowControl w:val="0"/>
        <w:suppressAutoHyphens/>
        <w:autoSpaceDE w:val="0"/>
        <w:autoSpaceDN w:val="0"/>
        <w:adjustRightInd w:val="0"/>
        <w:spacing w:line="240" w:lineRule="auto"/>
        <w:rPr>
          <w:rFonts w:eastAsia="Times New Roman" w:cs="Times New Roman"/>
          <w:i/>
          <w:szCs w:val="24"/>
          <w:lang w:eastAsia="zh-CN"/>
        </w:rPr>
      </w:pPr>
    </w:p>
    <w:p w14:paraId="60556223" w14:textId="77777777" w:rsidR="006B3AA5" w:rsidRPr="00645306" w:rsidRDefault="006B3AA5" w:rsidP="006B3AA5">
      <w:pPr>
        <w:widowControl w:val="0"/>
        <w:suppressAutoHyphens/>
        <w:autoSpaceDE w:val="0"/>
        <w:autoSpaceDN w:val="0"/>
        <w:adjustRightInd w:val="0"/>
        <w:spacing w:line="240" w:lineRule="auto"/>
        <w:rPr>
          <w:rFonts w:eastAsia="Times New Roman" w:cs="Times New Roman"/>
          <w:i/>
          <w:szCs w:val="24"/>
          <w:lang w:eastAsia="zh-CN"/>
        </w:rPr>
      </w:pPr>
      <w:r w:rsidRPr="00645306">
        <w:rPr>
          <w:rFonts w:eastAsia="Times New Roman" w:cs="Times New Roman"/>
          <w:i/>
          <w:szCs w:val="24"/>
          <w:lang w:eastAsia="zh-CN"/>
        </w:rPr>
        <w:t>If the original certification, submitted along with the signed Contract Agreement, is that the Supplier “has adopted and implemented,” then further submissions will not be required, except as applicable for subcontracts. If the original certification is that the Supplier “will adopt and implement,” then a subsequent submission will be required when the Supplier “has adopted and implemented.”</w:t>
      </w:r>
    </w:p>
    <w:p w14:paraId="46A2B46D" w14:textId="77777777" w:rsidR="006B3AA5" w:rsidRPr="00645306" w:rsidRDefault="006B3AA5" w:rsidP="006B3AA5">
      <w:pPr>
        <w:widowControl w:val="0"/>
        <w:suppressAutoHyphens/>
        <w:autoSpaceDE w:val="0"/>
        <w:autoSpaceDN w:val="0"/>
        <w:adjustRightInd w:val="0"/>
        <w:spacing w:line="240" w:lineRule="auto"/>
        <w:rPr>
          <w:rFonts w:eastAsia="Times New Roman" w:cs="Times New Roman"/>
          <w:i/>
          <w:szCs w:val="24"/>
          <w:lang w:eastAsia="zh-CN"/>
        </w:rPr>
      </w:pPr>
    </w:p>
    <w:p w14:paraId="6AF0A006" w14:textId="7AA826D7" w:rsidR="006B3AA5" w:rsidRPr="00645306" w:rsidRDefault="006B3AA5" w:rsidP="006B3AA5">
      <w:pPr>
        <w:widowControl w:val="0"/>
        <w:suppressAutoHyphens/>
        <w:autoSpaceDE w:val="0"/>
        <w:autoSpaceDN w:val="0"/>
        <w:adjustRightInd w:val="0"/>
        <w:spacing w:line="240" w:lineRule="auto"/>
        <w:rPr>
          <w:rFonts w:eastAsia="Times New Roman" w:cs="Times New Roman"/>
          <w:i/>
          <w:szCs w:val="24"/>
          <w:lang w:eastAsia="zh-CN"/>
        </w:rPr>
      </w:pPr>
      <w:r w:rsidRPr="00645306">
        <w:rPr>
          <w:rFonts w:eastAsia="Times New Roman" w:cs="Times New Roman"/>
          <w:i/>
          <w:szCs w:val="24"/>
          <w:lang w:eastAsia="zh-CN"/>
        </w:rPr>
        <w:t xml:space="preserve">The form is to be submitted to the </w:t>
      </w:r>
      <w:r w:rsidR="00101A4F" w:rsidRPr="00645306">
        <w:rPr>
          <w:rFonts w:eastAsia="Times New Roman" w:cs="Times New Roman"/>
          <w:i/>
          <w:szCs w:val="24"/>
          <w:lang w:eastAsia="zh-CN"/>
        </w:rPr>
        <w:t>Accountable</w:t>
      </w:r>
      <w:r w:rsidRPr="00645306">
        <w:rPr>
          <w:rFonts w:eastAsia="Times New Roman" w:cs="Times New Roman"/>
          <w:i/>
          <w:szCs w:val="24"/>
          <w:lang w:eastAsia="zh-CN"/>
        </w:rPr>
        <w:t xml:space="preserve"> Entity Procurement Agent </w:t>
      </w:r>
      <w:r w:rsidRPr="00645306">
        <w:rPr>
          <w:rFonts w:eastAsia="Times New Roman" w:cs="Times New Roman"/>
          <w:b/>
          <w:i/>
          <w:szCs w:val="24"/>
          <w:lang w:eastAsia="zh-CN"/>
        </w:rPr>
        <w:t xml:space="preserve">[email address for </w:t>
      </w:r>
      <w:r w:rsidR="00101A4F" w:rsidRPr="00645306">
        <w:rPr>
          <w:rFonts w:eastAsia="Times New Roman" w:cs="Times New Roman"/>
          <w:b/>
          <w:i/>
          <w:szCs w:val="24"/>
          <w:lang w:eastAsia="zh-CN"/>
        </w:rPr>
        <w:t>Accountable</w:t>
      </w:r>
      <w:r w:rsidRPr="00645306">
        <w:rPr>
          <w:rFonts w:eastAsia="Times New Roman" w:cs="Times New Roman"/>
          <w:b/>
          <w:i/>
          <w:szCs w:val="24"/>
          <w:lang w:eastAsia="zh-CN"/>
        </w:rPr>
        <w:t xml:space="preserve"> Entity Procurement Agent to be inserted here]</w:t>
      </w:r>
      <w:r w:rsidRPr="00645306">
        <w:rPr>
          <w:rFonts w:eastAsia="Times New Roman" w:cs="Times New Roman"/>
          <w:i/>
          <w:szCs w:val="24"/>
          <w:lang w:eastAsia="zh-CN"/>
        </w:rPr>
        <w:t>, together with a copy of the Supplier’s code of business ethics and conduct.</w:t>
      </w:r>
    </w:p>
    <w:p w14:paraId="2C37EBA2" w14:textId="77777777" w:rsidR="006B3AA5" w:rsidRPr="00645306" w:rsidRDefault="006B3AA5" w:rsidP="006B3AA5">
      <w:pPr>
        <w:widowControl w:val="0"/>
        <w:suppressAutoHyphens/>
        <w:autoSpaceDE w:val="0"/>
        <w:autoSpaceDN w:val="0"/>
        <w:adjustRightInd w:val="0"/>
        <w:spacing w:line="240" w:lineRule="auto"/>
        <w:rPr>
          <w:rFonts w:eastAsia="Times New Roman" w:cs="Times New Roman"/>
          <w:i/>
          <w:szCs w:val="24"/>
          <w:lang w:eastAsia="zh-CN"/>
        </w:rPr>
      </w:pPr>
    </w:p>
    <w:p w14:paraId="78577D97" w14:textId="77777777" w:rsidR="006B3AA5" w:rsidRPr="00645306" w:rsidRDefault="006B3AA5" w:rsidP="006B3AA5">
      <w:pPr>
        <w:widowControl w:val="0"/>
        <w:suppressAutoHyphens/>
        <w:autoSpaceDE w:val="0"/>
        <w:autoSpaceDN w:val="0"/>
        <w:adjustRightInd w:val="0"/>
        <w:spacing w:line="240" w:lineRule="auto"/>
        <w:rPr>
          <w:rFonts w:eastAsia="Times New Roman" w:cs="Times New Roman"/>
          <w:i/>
          <w:szCs w:val="24"/>
          <w:lang w:eastAsia="zh-CN"/>
        </w:rPr>
      </w:pPr>
      <w:r w:rsidRPr="00645306">
        <w:rPr>
          <w:rFonts w:eastAsia="Times New Roman" w:cs="Times New Roman"/>
          <w:i/>
          <w:szCs w:val="24"/>
          <w:lang w:eastAsia="zh-CN"/>
        </w:rPr>
        <w:t xml:space="preserve">If the Supplier is a Joint Venture or Association, each Member of the Joint Venture or Association must complete and submit this form, together with their respective code of business ethics and conduct. </w:t>
      </w:r>
    </w:p>
    <w:p w14:paraId="4F79FE98" w14:textId="77777777" w:rsidR="006B3AA5" w:rsidRPr="00645306" w:rsidRDefault="006B3AA5" w:rsidP="006B3AA5">
      <w:pPr>
        <w:widowControl w:val="0"/>
        <w:suppressAutoHyphens/>
        <w:autoSpaceDE w:val="0"/>
        <w:autoSpaceDN w:val="0"/>
        <w:adjustRightInd w:val="0"/>
        <w:spacing w:line="240" w:lineRule="auto"/>
        <w:rPr>
          <w:rFonts w:eastAsia="Times New Roman" w:cs="Times New Roman"/>
          <w:b/>
          <w:szCs w:val="20"/>
          <w:lang w:eastAsia="zh-CN"/>
        </w:rPr>
      </w:pPr>
    </w:p>
    <w:p w14:paraId="1628E710" w14:textId="77777777" w:rsidR="006B3AA5" w:rsidRPr="00645306" w:rsidRDefault="006B3AA5" w:rsidP="006B3AA5">
      <w:pPr>
        <w:widowControl w:val="0"/>
        <w:suppressAutoHyphens/>
        <w:autoSpaceDE w:val="0"/>
        <w:autoSpaceDN w:val="0"/>
        <w:adjustRightInd w:val="0"/>
        <w:spacing w:line="240" w:lineRule="auto"/>
        <w:jc w:val="center"/>
        <w:rPr>
          <w:rFonts w:eastAsia="SimSun" w:cs="Times New Roman"/>
          <w:b/>
          <w:bCs/>
          <w:sz w:val="28"/>
          <w:szCs w:val="28"/>
          <w:u w:val="single"/>
          <w:lang w:eastAsia="zh-CN"/>
        </w:rPr>
      </w:pPr>
      <w:r w:rsidRPr="00645306">
        <w:rPr>
          <w:rFonts w:eastAsia="SimSun" w:cs="Times New Roman"/>
          <w:b/>
          <w:bCs/>
          <w:sz w:val="28"/>
          <w:szCs w:val="28"/>
          <w:u w:val="single"/>
          <w:lang w:eastAsia="zh-CN"/>
        </w:rPr>
        <w:t>Code of Business Ethics and Conduct Certification Form</w:t>
      </w:r>
    </w:p>
    <w:p w14:paraId="3A34FC1F" w14:textId="77777777" w:rsidR="006B3AA5" w:rsidRPr="00645306" w:rsidRDefault="006B3AA5" w:rsidP="006B3AA5">
      <w:pPr>
        <w:widowControl w:val="0"/>
        <w:suppressAutoHyphens/>
        <w:autoSpaceDE w:val="0"/>
        <w:autoSpaceDN w:val="0"/>
        <w:adjustRightInd w:val="0"/>
        <w:spacing w:line="240" w:lineRule="auto"/>
        <w:jc w:val="center"/>
        <w:rPr>
          <w:rFonts w:eastAsia="Times New Roman" w:cs="Times New Roman"/>
          <w:b/>
          <w:bCs/>
          <w:sz w:val="28"/>
          <w:szCs w:val="28"/>
          <w:u w:val="single"/>
          <w:lang w:eastAsia="zh-CN"/>
        </w:rPr>
      </w:pPr>
    </w:p>
    <w:p w14:paraId="1DB90AA7" w14:textId="77777777" w:rsidR="006B3AA5" w:rsidRPr="00645306" w:rsidRDefault="006B3AA5" w:rsidP="006B3AA5">
      <w:pPr>
        <w:widowControl w:val="0"/>
        <w:suppressAutoHyphens/>
        <w:autoSpaceDE w:val="0"/>
        <w:autoSpaceDN w:val="0"/>
        <w:adjustRightInd w:val="0"/>
        <w:spacing w:line="240" w:lineRule="auto"/>
        <w:rPr>
          <w:rFonts w:eastAsia="Times New Roman" w:cs="Times New Roman"/>
          <w:b/>
          <w:szCs w:val="20"/>
          <w:lang w:eastAsia="zh-CN"/>
        </w:rPr>
      </w:pPr>
      <w:r w:rsidRPr="00645306">
        <w:rPr>
          <w:rFonts w:eastAsia="Times New Roman" w:cs="Times New Roman"/>
          <w:b/>
          <w:szCs w:val="20"/>
          <w:lang w:eastAsia="zh-CN"/>
        </w:rPr>
        <w:t>Full Legal Name of Supplier: _________________________________________________</w:t>
      </w:r>
    </w:p>
    <w:p w14:paraId="5EDA76E4" w14:textId="77777777" w:rsidR="006B3AA5" w:rsidRPr="00645306" w:rsidRDefault="006B3AA5" w:rsidP="006B3AA5">
      <w:pPr>
        <w:widowControl w:val="0"/>
        <w:suppressAutoHyphens/>
        <w:autoSpaceDE w:val="0"/>
        <w:autoSpaceDN w:val="0"/>
        <w:adjustRightInd w:val="0"/>
        <w:spacing w:line="240" w:lineRule="auto"/>
        <w:rPr>
          <w:rFonts w:eastAsia="Times New Roman" w:cs="Times New Roman"/>
          <w:b/>
          <w:szCs w:val="20"/>
          <w:lang w:eastAsia="zh-CN"/>
        </w:rPr>
      </w:pPr>
      <w:r w:rsidRPr="00645306">
        <w:rPr>
          <w:rFonts w:eastAsia="Times New Roman" w:cs="Times New Roman"/>
          <w:b/>
          <w:szCs w:val="20"/>
          <w:lang w:eastAsia="zh-CN"/>
        </w:rPr>
        <w:t>Full Name and Number of Contract: _____________________________________________</w:t>
      </w:r>
    </w:p>
    <w:p w14:paraId="7E0FFAF1" w14:textId="1FE6F4A1" w:rsidR="006B3AA5" w:rsidRPr="00645306" w:rsidRDefault="00101A4F" w:rsidP="006B3AA5">
      <w:pPr>
        <w:widowControl w:val="0"/>
        <w:suppressAutoHyphens/>
        <w:autoSpaceDE w:val="0"/>
        <w:autoSpaceDN w:val="0"/>
        <w:adjustRightInd w:val="0"/>
        <w:spacing w:line="240" w:lineRule="auto"/>
        <w:rPr>
          <w:rFonts w:eastAsia="Times New Roman" w:cs="Times New Roman"/>
          <w:b/>
          <w:szCs w:val="20"/>
          <w:lang w:eastAsia="zh-CN"/>
        </w:rPr>
      </w:pPr>
      <w:r w:rsidRPr="00645306">
        <w:rPr>
          <w:rFonts w:eastAsia="Times New Roman" w:cs="Times New Roman"/>
          <w:b/>
          <w:szCs w:val="20"/>
          <w:lang w:eastAsia="zh-CN"/>
        </w:rPr>
        <w:t>Accountable</w:t>
      </w:r>
      <w:r w:rsidR="006B3AA5" w:rsidRPr="00645306">
        <w:rPr>
          <w:rFonts w:eastAsia="Times New Roman" w:cs="Times New Roman"/>
          <w:b/>
          <w:szCs w:val="20"/>
          <w:lang w:eastAsia="zh-CN"/>
        </w:rPr>
        <w:t xml:space="preserve"> Entity with which Contract Signed: ________________________________________</w:t>
      </w:r>
    </w:p>
    <w:p w14:paraId="461AE1E4" w14:textId="77777777" w:rsidR="006B3AA5" w:rsidRPr="00645306" w:rsidRDefault="006B3AA5" w:rsidP="006B3AA5">
      <w:pPr>
        <w:widowControl w:val="0"/>
        <w:suppressAutoHyphens/>
        <w:autoSpaceDE w:val="0"/>
        <w:autoSpaceDN w:val="0"/>
        <w:adjustRightInd w:val="0"/>
        <w:spacing w:line="240" w:lineRule="auto"/>
        <w:rPr>
          <w:rFonts w:eastAsia="Times New Roman" w:cs="Times New Roman"/>
          <w:b/>
          <w:szCs w:val="20"/>
          <w:lang w:eastAsia="zh-CN"/>
        </w:rPr>
      </w:pPr>
    </w:p>
    <w:p w14:paraId="1058C8DD" w14:textId="7A4374F7" w:rsidR="006B3AA5" w:rsidRPr="00645306" w:rsidRDefault="006B3AA5" w:rsidP="006B3AA5">
      <w:pPr>
        <w:widowControl w:val="0"/>
        <w:suppressAutoHyphens/>
        <w:autoSpaceDE w:val="0"/>
        <w:autoSpaceDN w:val="0"/>
        <w:adjustRightInd w:val="0"/>
        <w:spacing w:line="240" w:lineRule="auto"/>
        <w:ind w:left="720"/>
        <w:rPr>
          <w:rFonts w:eastAsia="SimSun" w:cs="Times New Roman"/>
          <w:lang w:eastAsia="zh-CN"/>
        </w:rPr>
      </w:pPr>
      <w:r w:rsidRPr="00645306">
        <w:rPr>
          <w:rFonts w:eastAsia="SimSun" w:cs="Times New Roman"/>
          <w:lang w:eastAsia="zh-CN"/>
        </w:rPr>
        <w:t xml:space="preserve">As stipulated in GCC 3.1 of the Contract, the Supplier must certify to the </w:t>
      </w:r>
      <w:r w:rsidR="00101A4F" w:rsidRPr="00645306">
        <w:rPr>
          <w:rFonts w:eastAsia="SimSun" w:cs="Times New Roman"/>
          <w:lang w:eastAsia="zh-CN"/>
        </w:rPr>
        <w:t>Accountable</w:t>
      </w:r>
      <w:r w:rsidRPr="00645306">
        <w:rPr>
          <w:rFonts w:eastAsia="SimSun" w:cs="Times New Roman"/>
          <w:lang w:eastAsia="zh-CN"/>
        </w:rPr>
        <w:t xml:space="preserve"> Account Entity that they will adopt and implement a code of business ethics and conduct within ninety (90) days of Contract award. The Supplier must also include the substance of this clause in subcontracts that have a value </w:t>
      </w:r>
      <w:proofErr w:type="gramStart"/>
      <w:r w:rsidRPr="00645306">
        <w:rPr>
          <w:rFonts w:eastAsia="SimSun" w:cs="Times New Roman"/>
          <w:lang w:eastAsia="zh-CN"/>
        </w:rPr>
        <w:t>in excess of</w:t>
      </w:r>
      <w:proofErr w:type="gramEnd"/>
      <w:r w:rsidRPr="00645306">
        <w:rPr>
          <w:rFonts w:eastAsia="SimSun" w:cs="Times New Roman"/>
          <w:lang w:eastAsia="zh-CN"/>
        </w:rPr>
        <w:t xml:space="preserve"> $500,000. </w:t>
      </w:r>
    </w:p>
    <w:p w14:paraId="391E8261" w14:textId="77777777" w:rsidR="006B3AA5" w:rsidRPr="00645306" w:rsidRDefault="006B3AA5" w:rsidP="006B3AA5">
      <w:pPr>
        <w:widowControl w:val="0"/>
        <w:suppressAutoHyphens/>
        <w:autoSpaceDE w:val="0"/>
        <w:autoSpaceDN w:val="0"/>
        <w:adjustRightInd w:val="0"/>
        <w:spacing w:line="240" w:lineRule="auto"/>
        <w:ind w:left="720"/>
        <w:rPr>
          <w:rFonts w:eastAsia="SimSun" w:cs="Times New Roman"/>
          <w:lang w:eastAsia="zh-CN"/>
        </w:rPr>
      </w:pPr>
    </w:p>
    <w:p w14:paraId="627C90A3" w14:textId="77777777" w:rsidR="006B3AA5" w:rsidRPr="00645306" w:rsidRDefault="006B3AA5" w:rsidP="006B3AA5">
      <w:pPr>
        <w:widowControl w:val="0"/>
        <w:suppressAutoHyphens/>
        <w:autoSpaceDE w:val="0"/>
        <w:autoSpaceDN w:val="0"/>
        <w:adjustRightInd w:val="0"/>
        <w:spacing w:line="240" w:lineRule="auto"/>
        <w:ind w:left="720"/>
        <w:rPr>
          <w:rFonts w:eastAsia="SimSun" w:cs="Times New Roman"/>
          <w:lang w:eastAsia="zh-CN"/>
        </w:rPr>
      </w:pPr>
      <w:r w:rsidRPr="00645306">
        <w:rPr>
          <w:rFonts w:eastAsia="SimSun" w:cs="Times New Roman"/>
          <w:lang w:eastAsia="zh-CN"/>
        </w:rPr>
        <w:t>In satisfaction of this requirement, pursuant to GCC 3.1 of the Contract, I certify that with respect to this contract:</w:t>
      </w:r>
    </w:p>
    <w:p w14:paraId="5FC5AF67" w14:textId="77777777" w:rsidR="006B3AA5" w:rsidRPr="00645306" w:rsidRDefault="006B3AA5" w:rsidP="000954B1">
      <w:pPr>
        <w:widowControl w:val="0"/>
        <w:numPr>
          <w:ilvl w:val="1"/>
          <w:numId w:val="24"/>
        </w:numPr>
        <w:suppressAutoHyphens/>
        <w:autoSpaceDE w:val="0"/>
        <w:autoSpaceDN w:val="0"/>
        <w:adjustRightInd w:val="0"/>
        <w:spacing w:before="240" w:after="0" w:line="264" w:lineRule="auto"/>
        <w:contextualSpacing/>
        <w:rPr>
          <w:rFonts w:eastAsia="Calibri" w:cs="Times New Roman"/>
        </w:rPr>
      </w:pPr>
      <w:r w:rsidRPr="00645306">
        <w:rPr>
          <w:rFonts w:eastAsia="Calibri" w:cs="Times New Roman"/>
          <w:b/>
        </w:rPr>
        <w:t>[Name of Supplier]</w:t>
      </w:r>
      <w:r w:rsidRPr="00645306">
        <w:rPr>
          <w:rFonts w:eastAsia="Calibri" w:cs="Times New Roman"/>
        </w:rPr>
        <w:t xml:space="preserve"> has adopted and implemented a code of business ethics and </w:t>
      </w:r>
      <w:r w:rsidRPr="00645306">
        <w:rPr>
          <w:rFonts w:eastAsia="Calibri" w:cs="Times New Roman"/>
        </w:rPr>
        <w:lastRenderedPageBreak/>
        <w:t>conduct, a copy of which is hereby submitted together with this certification form.</w:t>
      </w:r>
    </w:p>
    <w:p w14:paraId="3DE6FBBA" w14:textId="77777777" w:rsidR="006B3AA5" w:rsidRPr="00645306" w:rsidRDefault="006B3AA5" w:rsidP="006B3AA5">
      <w:pPr>
        <w:suppressAutoHyphens/>
        <w:spacing w:before="240" w:line="264" w:lineRule="auto"/>
        <w:ind w:left="1440"/>
        <w:contextualSpacing/>
        <w:rPr>
          <w:rFonts w:eastAsia="Calibri" w:cs="Times New Roman"/>
          <w:b/>
        </w:rPr>
      </w:pPr>
    </w:p>
    <w:p w14:paraId="6153EB54" w14:textId="77777777" w:rsidR="006B3AA5" w:rsidRPr="00645306" w:rsidRDefault="006B3AA5" w:rsidP="006B3AA5">
      <w:pPr>
        <w:suppressAutoHyphens/>
        <w:spacing w:before="240" w:line="264" w:lineRule="auto"/>
        <w:ind w:left="1440"/>
        <w:contextualSpacing/>
        <w:rPr>
          <w:rFonts w:eastAsia="Calibri" w:cs="Times New Roman"/>
          <w:b/>
        </w:rPr>
      </w:pPr>
      <w:r w:rsidRPr="00645306">
        <w:rPr>
          <w:rFonts w:eastAsia="Calibri" w:cs="Times New Roman"/>
          <w:b/>
        </w:rPr>
        <w:t>OR</w:t>
      </w:r>
    </w:p>
    <w:p w14:paraId="6B77F0C5" w14:textId="77777777" w:rsidR="006B3AA5" w:rsidRPr="00645306" w:rsidRDefault="006B3AA5" w:rsidP="006B3AA5">
      <w:pPr>
        <w:suppressAutoHyphens/>
        <w:spacing w:before="240" w:line="264" w:lineRule="auto"/>
        <w:ind w:left="1440"/>
        <w:contextualSpacing/>
        <w:rPr>
          <w:rFonts w:eastAsia="Calibri" w:cs="Times New Roman"/>
        </w:rPr>
      </w:pPr>
    </w:p>
    <w:p w14:paraId="735CAE0C" w14:textId="77777777" w:rsidR="006B3AA5" w:rsidRPr="00645306" w:rsidRDefault="006B3AA5" w:rsidP="000954B1">
      <w:pPr>
        <w:widowControl w:val="0"/>
        <w:numPr>
          <w:ilvl w:val="1"/>
          <w:numId w:val="24"/>
        </w:numPr>
        <w:suppressAutoHyphens/>
        <w:autoSpaceDE w:val="0"/>
        <w:autoSpaceDN w:val="0"/>
        <w:adjustRightInd w:val="0"/>
        <w:spacing w:before="240" w:after="0" w:line="264" w:lineRule="auto"/>
        <w:contextualSpacing/>
        <w:rPr>
          <w:rFonts w:eastAsia="Calibri" w:cs="Times New Roman"/>
        </w:rPr>
      </w:pPr>
      <w:r w:rsidRPr="00645306">
        <w:rPr>
          <w:rFonts w:eastAsia="Calibri" w:cs="Times New Roman"/>
          <w:b/>
        </w:rPr>
        <w:t>[Name of Supplier]</w:t>
      </w:r>
      <w:r w:rsidRPr="00645306">
        <w:rPr>
          <w:rFonts w:eastAsia="Calibri" w:cs="Times New Roman"/>
        </w:rPr>
        <w:t xml:space="preserve"> will adopt and implement a code of business ethics and conduct within ninety (90) days after the date of Contract signature. </w:t>
      </w:r>
      <w:r w:rsidRPr="00645306">
        <w:rPr>
          <w:rFonts w:eastAsia="Calibri" w:cs="Times New Roman"/>
          <w:b/>
        </w:rPr>
        <w:t>[Name of Supplier]</w:t>
      </w:r>
      <w:r w:rsidRPr="00645306">
        <w:rPr>
          <w:rFonts w:eastAsia="Calibri" w:cs="Times New Roman"/>
        </w:rPr>
        <w:t xml:space="preserve"> will resubmit this certification, together with a copy of the Consultant’s code of business ethics and conduct, when such code has been adopted and implemented.</w:t>
      </w:r>
    </w:p>
    <w:p w14:paraId="458E058F" w14:textId="77777777" w:rsidR="006B3AA5" w:rsidRPr="00645306" w:rsidRDefault="006B3AA5" w:rsidP="006B3AA5">
      <w:pPr>
        <w:suppressAutoHyphens/>
        <w:spacing w:before="240" w:line="264" w:lineRule="auto"/>
        <w:ind w:left="1440"/>
        <w:contextualSpacing/>
        <w:rPr>
          <w:rFonts w:eastAsia="Calibri" w:cs="Times New Roman"/>
        </w:rPr>
      </w:pPr>
    </w:p>
    <w:p w14:paraId="74781AE2" w14:textId="08EB1594" w:rsidR="006B3AA5" w:rsidRPr="00645306" w:rsidRDefault="006B3AA5" w:rsidP="000954B1">
      <w:pPr>
        <w:widowControl w:val="0"/>
        <w:numPr>
          <w:ilvl w:val="1"/>
          <w:numId w:val="24"/>
        </w:numPr>
        <w:suppressAutoHyphens/>
        <w:autoSpaceDE w:val="0"/>
        <w:autoSpaceDN w:val="0"/>
        <w:adjustRightInd w:val="0"/>
        <w:spacing w:before="240" w:after="0" w:line="264" w:lineRule="auto"/>
        <w:contextualSpacing/>
        <w:rPr>
          <w:rFonts w:eastAsia="Calibri" w:cs="Times New Roman"/>
        </w:rPr>
      </w:pPr>
      <w:r w:rsidRPr="00645306">
        <w:rPr>
          <w:rFonts w:eastAsia="Calibri" w:cs="Times New Roman"/>
          <w:b/>
        </w:rPr>
        <w:t>[Name of Supplier]</w:t>
      </w:r>
      <w:r w:rsidRPr="00645306">
        <w:rPr>
          <w:rFonts w:eastAsia="Calibri" w:cs="Times New Roman"/>
        </w:rPr>
        <w:t xml:space="preserve"> will include the substance of this requirement in all subcontracts having a value </w:t>
      </w:r>
      <w:proofErr w:type="gramStart"/>
      <w:r w:rsidRPr="00645306">
        <w:rPr>
          <w:rFonts w:eastAsia="Calibri" w:cs="Times New Roman"/>
        </w:rPr>
        <w:t>in excess of</w:t>
      </w:r>
      <w:proofErr w:type="gramEnd"/>
      <w:r w:rsidRPr="00645306">
        <w:rPr>
          <w:rFonts w:eastAsia="Calibri" w:cs="Times New Roman"/>
        </w:rPr>
        <w:t xml:space="preserve"> $500,000 and will forward all resulting certifications to </w:t>
      </w:r>
      <w:r w:rsidRPr="00645306">
        <w:rPr>
          <w:rFonts w:eastAsia="Calibri" w:cs="Times New Roman"/>
          <w:b/>
        </w:rPr>
        <w:t xml:space="preserve">[Name of </w:t>
      </w:r>
      <w:r w:rsidR="00101A4F" w:rsidRPr="00645306">
        <w:rPr>
          <w:rFonts w:eastAsia="Calibri" w:cs="Times New Roman"/>
          <w:b/>
        </w:rPr>
        <w:t>Accountable</w:t>
      </w:r>
      <w:r w:rsidRPr="00645306">
        <w:rPr>
          <w:rFonts w:eastAsia="Calibri" w:cs="Times New Roman"/>
          <w:b/>
        </w:rPr>
        <w:t xml:space="preserve"> Entity]</w:t>
      </w:r>
      <w:r w:rsidRPr="00645306">
        <w:rPr>
          <w:rFonts w:eastAsia="Calibri" w:cs="Times New Roman"/>
        </w:rPr>
        <w:t xml:space="preserve">. </w:t>
      </w:r>
    </w:p>
    <w:p w14:paraId="3EAC4B6F" w14:textId="77777777" w:rsidR="006B3AA5" w:rsidRPr="00645306" w:rsidRDefault="006B3AA5" w:rsidP="006B3AA5">
      <w:pPr>
        <w:widowControl w:val="0"/>
        <w:suppressAutoHyphens/>
        <w:autoSpaceDE w:val="0"/>
        <w:autoSpaceDN w:val="0"/>
        <w:adjustRightInd w:val="0"/>
        <w:spacing w:line="240" w:lineRule="auto"/>
        <w:rPr>
          <w:rFonts w:eastAsia="Times New Roman" w:cs="Times New Roman"/>
          <w:b/>
          <w:szCs w:val="20"/>
          <w:lang w:eastAsia="zh-CN"/>
        </w:rPr>
      </w:pPr>
    </w:p>
    <w:p w14:paraId="72D6BA90" w14:textId="5FE5C30E" w:rsidR="006B3AA5" w:rsidRPr="00645306" w:rsidRDefault="006B3AA5" w:rsidP="006B3AA5">
      <w:pPr>
        <w:widowControl w:val="0"/>
        <w:suppressAutoHyphens/>
        <w:autoSpaceDE w:val="0"/>
        <w:autoSpaceDN w:val="0"/>
        <w:adjustRightInd w:val="0"/>
        <w:spacing w:line="240" w:lineRule="auto"/>
        <w:rPr>
          <w:rFonts w:eastAsia="Times New Roman" w:cs="Times New Roman"/>
          <w:szCs w:val="20"/>
          <w:lang w:eastAsia="zh-CN"/>
        </w:rPr>
      </w:pPr>
      <w:r w:rsidRPr="00645306">
        <w:rPr>
          <w:rFonts w:eastAsia="Times New Roman" w:cs="Times New Roman"/>
          <w:szCs w:val="20"/>
          <w:lang w:eastAsia="zh-CN"/>
        </w:rPr>
        <w:t xml:space="preserve">I hereby certify that the information provided above is true and correct in all material respects and understand that any material misstatement, misrepresentation or failure to provide the information requested in this certification may be deemed “fraud” for purposes of the Contract between the Supplier and the </w:t>
      </w:r>
      <w:r w:rsidR="00101A4F" w:rsidRPr="00645306">
        <w:rPr>
          <w:rFonts w:eastAsia="Times New Roman" w:cs="Times New Roman"/>
          <w:szCs w:val="20"/>
          <w:lang w:eastAsia="zh-CN"/>
        </w:rPr>
        <w:t>Accountable</w:t>
      </w:r>
      <w:r w:rsidRPr="00645306">
        <w:rPr>
          <w:rFonts w:eastAsia="Times New Roman" w:cs="Times New Roman"/>
          <w:szCs w:val="20"/>
          <w:lang w:eastAsia="zh-CN"/>
        </w:rPr>
        <w:t xml:space="preserve"> Entity, the </w:t>
      </w:r>
      <w:r w:rsidR="00101A4F" w:rsidRPr="00645306">
        <w:rPr>
          <w:rFonts w:eastAsia="Times New Roman" w:cs="Times New Roman"/>
          <w:i/>
          <w:iCs/>
          <w:szCs w:val="20"/>
          <w:lang w:eastAsia="zh-CN"/>
        </w:rPr>
        <w:t>MCC Accountable Entity Procurement Policy and Guidelines</w:t>
      </w:r>
      <w:r w:rsidRPr="00645306">
        <w:rPr>
          <w:rFonts w:eastAsia="Times New Roman" w:cs="Times New Roman"/>
          <w:szCs w:val="20"/>
          <w:lang w:eastAsia="zh-CN"/>
        </w:rPr>
        <w:t>, and other applicable MCC policy or guidance, including MCC’s Policy on Preventing, Detecting and Remediating Fraud and Corruption in MCC Operations.</w:t>
      </w:r>
    </w:p>
    <w:p w14:paraId="32C00CF7" w14:textId="77777777" w:rsidR="00B2266E" w:rsidRPr="00645306" w:rsidRDefault="00B2266E" w:rsidP="006B3AA5">
      <w:pPr>
        <w:widowControl w:val="0"/>
        <w:suppressAutoHyphens/>
        <w:autoSpaceDE w:val="0"/>
        <w:autoSpaceDN w:val="0"/>
        <w:adjustRightInd w:val="0"/>
        <w:spacing w:line="240" w:lineRule="auto"/>
        <w:rPr>
          <w:rFonts w:eastAsia="Times New Roman" w:cs="Times New Roman"/>
          <w:b/>
          <w:szCs w:val="20"/>
          <w:lang w:eastAsia="zh-CN"/>
        </w:rPr>
      </w:pPr>
    </w:p>
    <w:p w14:paraId="0CBE33E1" w14:textId="77777777" w:rsidR="006B3AA5" w:rsidRPr="00645306" w:rsidRDefault="006B3AA5" w:rsidP="006B3AA5">
      <w:pPr>
        <w:widowControl w:val="0"/>
        <w:suppressAutoHyphens/>
        <w:autoSpaceDE w:val="0"/>
        <w:autoSpaceDN w:val="0"/>
        <w:adjustRightInd w:val="0"/>
        <w:spacing w:line="240" w:lineRule="auto"/>
        <w:rPr>
          <w:rFonts w:eastAsia="Times New Roman" w:cs="Times New Roman"/>
          <w:b/>
          <w:szCs w:val="20"/>
          <w:lang w:eastAsia="zh-CN"/>
        </w:rPr>
      </w:pPr>
      <w:r w:rsidRPr="00645306">
        <w:rPr>
          <w:rFonts w:eastAsia="Times New Roman" w:cs="Times New Roman"/>
          <w:b/>
          <w:szCs w:val="20"/>
          <w:lang w:eastAsia="zh-CN"/>
        </w:rPr>
        <w:t>Authorized Signature: __________________________________ Date: _________________</w:t>
      </w:r>
    </w:p>
    <w:p w14:paraId="77D8F189" w14:textId="77777777" w:rsidR="006B3AA5" w:rsidRPr="00645306" w:rsidRDefault="006B3AA5" w:rsidP="006B3AA5">
      <w:pPr>
        <w:widowControl w:val="0"/>
        <w:suppressAutoHyphens/>
        <w:autoSpaceDE w:val="0"/>
        <w:autoSpaceDN w:val="0"/>
        <w:adjustRightInd w:val="0"/>
        <w:spacing w:line="240" w:lineRule="auto"/>
        <w:rPr>
          <w:rFonts w:eastAsia="SimSun" w:cs="Times New Roman"/>
          <w:b/>
          <w:szCs w:val="24"/>
          <w:lang w:eastAsia="zh-CN"/>
        </w:rPr>
      </w:pPr>
      <w:r w:rsidRPr="00645306">
        <w:rPr>
          <w:rFonts w:eastAsia="Times New Roman" w:cs="Times New Roman"/>
          <w:b/>
          <w:szCs w:val="20"/>
          <w:lang w:eastAsia="zh-CN"/>
        </w:rPr>
        <w:t>Printed Name of Signatory: ____________________________________________________</w:t>
      </w:r>
      <w:r w:rsidRPr="00645306" w:rsidDel="008547CB">
        <w:rPr>
          <w:rFonts w:eastAsia="SimSun" w:cs="Times New Roman"/>
          <w:b/>
          <w:i/>
          <w:szCs w:val="20"/>
          <w:lang w:eastAsia="zh-CN"/>
        </w:rPr>
        <w:t xml:space="preserve"> </w:t>
      </w:r>
    </w:p>
    <w:p w14:paraId="58B71AD1" w14:textId="77777777" w:rsidR="006B3AA5" w:rsidRPr="00645306" w:rsidRDefault="006B3AA5" w:rsidP="00D711C5">
      <w:pPr>
        <w:pStyle w:val="Heading3CFA"/>
      </w:pPr>
      <w:bookmarkStart w:id="3488" w:name="_Toc453697613"/>
      <w:bookmarkStart w:id="3489" w:name="_Toc30444150"/>
      <w:bookmarkStart w:id="3490" w:name="_Toc55404668"/>
      <w:bookmarkStart w:id="3491" w:name="_Toc55485463"/>
      <w:bookmarkStart w:id="3492" w:name="_Toc55493318"/>
      <w:bookmarkStart w:id="3493" w:name="_Toc55540995"/>
      <w:bookmarkStart w:id="3494" w:name="_Toc55561700"/>
      <w:bookmarkStart w:id="3495" w:name="_Toc55592261"/>
      <w:bookmarkStart w:id="3496" w:name="_Toc55760665"/>
      <w:bookmarkStart w:id="3497" w:name="_Toc55760987"/>
      <w:bookmarkStart w:id="3498" w:name="_Toc55765968"/>
      <w:bookmarkStart w:id="3499" w:name="_Toc55933400"/>
      <w:bookmarkStart w:id="3500" w:name="_Toc56639324"/>
      <w:bookmarkStart w:id="3501" w:name="_Toc58584708"/>
      <w:r w:rsidRPr="00645306">
        <w:lastRenderedPageBreak/>
        <w:t>Annex D: Performance Security Form (Bank Guarantee)</w:t>
      </w:r>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p>
    <w:p w14:paraId="038C9C1F" w14:textId="77777777" w:rsidR="006B3AA5" w:rsidRPr="00645306" w:rsidRDefault="006B3AA5" w:rsidP="006B3AA5">
      <w:pPr>
        <w:tabs>
          <w:tab w:val="left" w:pos="3960"/>
        </w:tabs>
        <w:spacing w:beforeAutospacing="1" w:after="100" w:afterAutospacing="1" w:line="240" w:lineRule="auto"/>
        <w:rPr>
          <w:rFonts w:eastAsia="Arial Unicode MS" w:cs="Times New Roman"/>
          <w:szCs w:val="24"/>
        </w:rPr>
      </w:pPr>
      <w:r w:rsidRPr="00645306">
        <w:rPr>
          <w:rFonts w:eastAsia="Arial Unicode MS" w:cs="Times New Roman"/>
          <w:i/>
          <w:szCs w:val="24"/>
        </w:rPr>
        <w:t xml:space="preserve">_______________________________ </w:t>
      </w:r>
      <w:r w:rsidRPr="00645306">
        <w:rPr>
          <w:rFonts w:eastAsia="Arial Unicode MS" w:cs="Times New Roman"/>
          <w:i/>
          <w:szCs w:val="24"/>
        </w:rPr>
        <w:br/>
        <w:t xml:space="preserve">[insert: </w:t>
      </w:r>
      <w:r w:rsidRPr="00645306">
        <w:rPr>
          <w:rFonts w:eastAsia="Arial Unicode MS" w:cs="Times New Roman"/>
          <w:b/>
          <w:i/>
          <w:szCs w:val="24"/>
        </w:rPr>
        <w:t>Bank’s Name, and Address of Issuing Branch or Office</w:t>
      </w:r>
      <w:r w:rsidRPr="00645306">
        <w:rPr>
          <w:rFonts w:eastAsia="Arial Unicode MS" w:cs="Times New Roman"/>
          <w:i/>
          <w:szCs w:val="24"/>
        </w:rPr>
        <w:t>]</w:t>
      </w:r>
    </w:p>
    <w:p w14:paraId="444DFCB8" w14:textId="77777777" w:rsidR="006B3AA5" w:rsidRPr="00645306" w:rsidRDefault="006B3AA5" w:rsidP="006B3AA5">
      <w:pPr>
        <w:tabs>
          <w:tab w:val="left" w:pos="3960"/>
        </w:tabs>
        <w:spacing w:before="40" w:beforeAutospacing="1" w:after="100" w:afterAutospacing="1" w:line="240" w:lineRule="auto"/>
        <w:rPr>
          <w:rFonts w:eastAsia="Arial Unicode MS" w:cs="Times New Roman"/>
          <w:i/>
          <w:szCs w:val="24"/>
        </w:rPr>
      </w:pPr>
      <w:r w:rsidRPr="00645306">
        <w:rPr>
          <w:rFonts w:eastAsia="Arial Unicode MS" w:cs="Times New Roman"/>
          <w:b/>
          <w:szCs w:val="24"/>
        </w:rPr>
        <w:t>Beneficiary</w:t>
      </w:r>
      <w:proofErr w:type="gramStart"/>
      <w:r w:rsidRPr="00645306">
        <w:rPr>
          <w:rFonts w:eastAsia="Arial Unicode MS" w:cs="Times New Roman"/>
          <w:b/>
          <w:szCs w:val="24"/>
        </w:rPr>
        <w:t>:</w:t>
      </w:r>
      <w:r w:rsidRPr="00645306">
        <w:rPr>
          <w:rFonts w:eastAsia="Arial Unicode MS" w:cs="Times New Roman"/>
          <w:szCs w:val="24"/>
        </w:rPr>
        <w:t xml:space="preserve">  </w:t>
      </w:r>
      <w:r w:rsidRPr="00645306">
        <w:rPr>
          <w:rFonts w:eastAsia="Arial Unicode MS" w:cs="Times New Roman"/>
          <w:i/>
          <w:szCs w:val="24"/>
        </w:rPr>
        <w:t>[</w:t>
      </w:r>
      <w:proofErr w:type="gramEnd"/>
      <w:r w:rsidRPr="00645306">
        <w:rPr>
          <w:rFonts w:eastAsia="Arial Unicode MS" w:cs="Times New Roman"/>
          <w:i/>
          <w:szCs w:val="24"/>
        </w:rPr>
        <w:t xml:space="preserve">insert: </w:t>
      </w:r>
      <w:r w:rsidRPr="00645306">
        <w:rPr>
          <w:rFonts w:eastAsia="Arial Unicode MS" w:cs="Times New Roman"/>
          <w:b/>
          <w:i/>
          <w:szCs w:val="24"/>
        </w:rPr>
        <w:t>Name and Address of Purchaser</w:t>
      </w:r>
      <w:r w:rsidRPr="00645306">
        <w:rPr>
          <w:rFonts w:eastAsia="Arial Unicode MS" w:cs="Times New Roman"/>
          <w:i/>
          <w:szCs w:val="24"/>
        </w:rPr>
        <w:t>]</w:t>
      </w:r>
    </w:p>
    <w:p w14:paraId="7EE5062B" w14:textId="77777777" w:rsidR="006B3AA5" w:rsidRPr="00645306" w:rsidRDefault="006B3AA5" w:rsidP="006B3AA5">
      <w:pPr>
        <w:tabs>
          <w:tab w:val="left" w:pos="3960"/>
        </w:tabs>
        <w:spacing w:before="40" w:beforeAutospacing="1" w:after="100" w:afterAutospacing="1" w:line="240" w:lineRule="auto"/>
        <w:rPr>
          <w:rFonts w:eastAsia="Arial Unicode MS" w:cs="Times New Roman"/>
          <w:i/>
          <w:szCs w:val="24"/>
        </w:rPr>
      </w:pPr>
      <w:r w:rsidRPr="00645306">
        <w:rPr>
          <w:rFonts w:eastAsia="Arial Unicode MS" w:cs="Times New Roman"/>
          <w:b/>
          <w:szCs w:val="24"/>
        </w:rPr>
        <w:t>Date</w:t>
      </w:r>
      <w:proofErr w:type="gramStart"/>
      <w:r w:rsidRPr="00645306">
        <w:rPr>
          <w:rFonts w:eastAsia="Arial Unicode MS" w:cs="Times New Roman"/>
          <w:b/>
          <w:szCs w:val="24"/>
        </w:rPr>
        <w:t>:</w:t>
      </w:r>
      <w:r w:rsidRPr="00645306">
        <w:rPr>
          <w:rFonts w:eastAsia="Arial Unicode MS" w:cs="Times New Roman"/>
          <w:szCs w:val="24"/>
        </w:rPr>
        <w:t xml:space="preserve">  </w:t>
      </w:r>
      <w:r w:rsidRPr="00645306">
        <w:rPr>
          <w:rFonts w:eastAsia="Arial Unicode MS" w:cs="Times New Roman"/>
          <w:i/>
          <w:szCs w:val="24"/>
        </w:rPr>
        <w:t>[insert:</w:t>
      </w:r>
      <w:proofErr w:type="gramEnd"/>
      <w:r w:rsidRPr="00645306">
        <w:rPr>
          <w:rFonts w:eastAsia="Arial Unicode MS" w:cs="Times New Roman"/>
          <w:i/>
          <w:szCs w:val="24"/>
        </w:rPr>
        <w:t xml:space="preserve"> </w:t>
      </w:r>
      <w:r w:rsidRPr="00645306">
        <w:rPr>
          <w:rFonts w:eastAsia="Arial Unicode MS" w:cs="Times New Roman"/>
          <w:b/>
          <w:i/>
          <w:szCs w:val="24"/>
        </w:rPr>
        <w:t>date</w:t>
      </w:r>
      <w:r w:rsidRPr="00645306">
        <w:rPr>
          <w:rFonts w:eastAsia="Arial Unicode MS" w:cs="Times New Roman"/>
          <w:i/>
          <w:szCs w:val="24"/>
        </w:rPr>
        <w:t>]</w:t>
      </w:r>
    </w:p>
    <w:p w14:paraId="332A8BF8" w14:textId="77777777" w:rsidR="006B3AA5" w:rsidRPr="00645306" w:rsidRDefault="006B3AA5" w:rsidP="006B3AA5">
      <w:pPr>
        <w:tabs>
          <w:tab w:val="left" w:pos="3960"/>
        </w:tabs>
        <w:spacing w:before="40" w:beforeAutospacing="1" w:afterAutospacing="1" w:line="240" w:lineRule="auto"/>
        <w:rPr>
          <w:rFonts w:eastAsia="Arial Unicode MS" w:cs="Times New Roman"/>
          <w:szCs w:val="24"/>
        </w:rPr>
      </w:pPr>
      <w:r w:rsidRPr="00645306">
        <w:rPr>
          <w:rFonts w:eastAsia="Arial Unicode MS" w:cs="Times New Roman"/>
          <w:b/>
          <w:szCs w:val="24"/>
        </w:rPr>
        <w:t>PERFORMANCE GUARANTEE No.</w:t>
      </w:r>
      <w:proofErr w:type="gramStart"/>
      <w:r w:rsidRPr="00645306">
        <w:rPr>
          <w:rFonts w:eastAsia="Arial Unicode MS" w:cs="Times New Roman"/>
          <w:b/>
          <w:szCs w:val="24"/>
        </w:rPr>
        <w:t>:</w:t>
      </w:r>
      <w:r w:rsidRPr="00645306">
        <w:rPr>
          <w:rFonts w:eastAsia="Arial Unicode MS" w:cs="Times New Roman"/>
          <w:szCs w:val="24"/>
        </w:rPr>
        <w:t xml:space="preserve">  </w:t>
      </w:r>
      <w:r w:rsidRPr="00645306">
        <w:rPr>
          <w:rFonts w:eastAsia="Arial Unicode MS" w:cs="Times New Roman"/>
          <w:i/>
          <w:szCs w:val="24"/>
        </w:rPr>
        <w:t>[</w:t>
      </w:r>
      <w:proofErr w:type="gramEnd"/>
      <w:r w:rsidRPr="00645306">
        <w:rPr>
          <w:rFonts w:eastAsia="Arial Unicode MS" w:cs="Times New Roman"/>
          <w:i/>
          <w:szCs w:val="24"/>
        </w:rPr>
        <w:t xml:space="preserve">insert: </w:t>
      </w:r>
      <w:r w:rsidRPr="00645306">
        <w:rPr>
          <w:rFonts w:eastAsia="Arial Unicode MS" w:cs="Times New Roman"/>
          <w:b/>
          <w:i/>
          <w:szCs w:val="24"/>
        </w:rPr>
        <w:t>Performance Guarantee Number</w:t>
      </w:r>
      <w:r w:rsidRPr="00645306">
        <w:rPr>
          <w:rFonts w:eastAsia="Arial Unicode MS" w:cs="Times New Roman"/>
          <w:i/>
          <w:szCs w:val="24"/>
        </w:rPr>
        <w:t>]</w:t>
      </w:r>
    </w:p>
    <w:p w14:paraId="024875C0"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 xml:space="preserve">We have been informed that on </w:t>
      </w:r>
      <w:r w:rsidRPr="00645306">
        <w:rPr>
          <w:rFonts w:eastAsia="Times New Roman" w:cs="Times New Roman"/>
          <w:i/>
          <w:szCs w:val="20"/>
        </w:rPr>
        <w:t>[</w:t>
      </w:r>
      <w:proofErr w:type="gramStart"/>
      <w:r w:rsidRPr="00645306">
        <w:rPr>
          <w:rFonts w:eastAsia="Times New Roman" w:cs="Times New Roman"/>
          <w:i/>
          <w:szCs w:val="20"/>
        </w:rPr>
        <w:t>insert:</w:t>
      </w:r>
      <w:proofErr w:type="gramEnd"/>
      <w:r w:rsidRPr="00645306">
        <w:rPr>
          <w:rFonts w:eastAsia="Times New Roman" w:cs="Times New Roman"/>
          <w:i/>
          <w:szCs w:val="20"/>
        </w:rPr>
        <w:t xml:space="preserve"> </w:t>
      </w:r>
      <w:r w:rsidRPr="00645306">
        <w:rPr>
          <w:rFonts w:eastAsia="Times New Roman" w:cs="Times New Roman"/>
          <w:b/>
          <w:i/>
          <w:szCs w:val="20"/>
        </w:rPr>
        <w:t>date of award</w:t>
      </w:r>
      <w:r w:rsidRPr="00645306">
        <w:rPr>
          <w:rFonts w:eastAsia="Times New Roman" w:cs="Times New Roman"/>
          <w:i/>
          <w:szCs w:val="20"/>
        </w:rPr>
        <w:t xml:space="preserve">] </w:t>
      </w:r>
      <w:r w:rsidRPr="00645306">
        <w:rPr>
          <w:rFonts w:eastAsia="Times New Roman" w:cs="Times New Roman"/>
          <w:szCs w:val="20"/>
        </w:rPr>
        <w:t xml:space="preserve">you awarded Contract No. </w:t>
      </w:r>
      <w:r w:rsidRPr="00645306">
        <w:rPr>
          <w:rFonts w:eastAsia="Times New Roman" w:cs="Times New Roman"/>
          <w:i/>
          <w:szCs w:val="20"/>
        </w:rPr>
        <w:t>[</w:t>
      </w:r>
      <w:proofErr w:type="gramStart"/>
      <w:r w:rsidRPr="00645306">
        <w:rPr>
          <w:rFonts w:eastAsia="Times New Roman" w:cs="Times New Roman"/>
          <w:i/>
          <w:szCs w:val="20"/>
        </w:rPr>
        <w:t>insert:</w:t>
      </w:r>
      <w:proofErr w:type="gramEnd"/>
      <w:r w:rsidRPr="00645306">
        <w:rPr>
          <w:rFonts w:eastAsia="Times New Roman" w:cs="Times New Roman"/>
          <w:i/>
          <w:szCs w:val="20"/>
        </w:rPr>
        <w:t xml:space="preserve"> </w:t>
      </w:r>
      <w:r w:rsidRPr="00645306">
        <w:rPr>
          <w:rFonts w:eastAsia="Times New Roman" w:cs="Times New Roman"/>
          <w:b/>
          <w:i/>
          <w:szCs w:val="20"/>
        </w:rPr>
        <w:t>Contract number</w:t>
      </w:r>
      <w:r w:rsidRPr="00645306">
        <w:rPr>
          <w:rFonts w:eastAsia="Times New Roman" w:cs="Times New Roman"/>
          <w:i/>
          <w:szCs w:val="20"/>
        </w:rPr>
        <w:t xml:space="preserve">] </w:t>
      </w:r>
      <w:r w:rsidRPr="00645306">
        <w:rPr>
          <w:rFonts w:eastAsia="Times New Roman" w:cs="Times New Roman"/>
          <w:szCs w:val="20"/>
        </w:rPr>
        <w:t xml:space="preserve">for </w:t>
      </w:r>
      <w:r w:rsidRPr="00645306">
        <w:rPr>
          <w:rFonts w:eastAsia="Times New Roman" w:cs="Times New Roman"/>
          <w:i/>
          <w:szCs w:val="20"/>
        </w:rPr>
        <w:t>[</w:t>
      </w:r>
      <w:proofErr w:type="gramStart"/>
      <w:r w:rsidRPr="00645306">
        <w:rPr>
          <w:rFonts w:eastAsia="Times New Roman" w:cs="Times New Roman"/>
          <w:i/>
          <w:szCs w:val="20"/>
        </w:rPr>
        <w:t>insert:</w:t>
      </w:r>
      <w:proofErr w:type="gramEnd"/>
      <w:r w:rsidRPr="00645306">
        <w:rPr>
          <w:rFonts w:eastAsia="Times New Roman" w:cs="Times New Roman"/>
          <w:i/>
          <w:szCs w:val="20"/>
        </w:rPr>
        <w:t xml:space="preserve"> </w:t>
      </w:r>
      <w:r w:rsidRPr="00645306">
        <w:rPr>
          <w:rFonts w:eastAsia="Times New Roman" w:cs="Times New Roman"/>
          <w:b/>
          <w:i/>
          <w:szCs w:val="20"/>
        </w:rPr>
        <w:t>title and/or brief description of the Contract</w:t>
      </w:r>
      <w:r w:rsidRPr="00645306">
        <w:rPr>
          <w:rFonts w:eastAsia="Times New Roman" w:cs="Times New Roman"/>
          <w:i/>
          <w:szCs w:val="20"/>
        </w:rPr>
        <w:t xml:space="preserve">] </w:t>
      </w:r>
      <w:r w:rsidRPr="00645306">
        <w:rPr>
          <w:rFonts w:eastAsia="Times New Roman" w:cs="Times New Roman"/>
          <w:szCs w:val="20"/>
        </w:rPr>
        <w:t xml:space="preserve">(hereinafter called "the Contract") to </w:t>
      </w:r>
      <w:r w:rsidRPr="00645306">
        <w:rPr>
          <w:rFonts w:eastAsia="Times New Roman" w:cs="Times New Roman"/>
          <w:i/>
          <w:szCs w:val="20"/>
        </w:rPr>
        <w:t>[</w:t>
      </w:r>
      <w:proofErr w:type="gramStart"/>
      <w:r w:rsidRPr="00645306">
        <w:rPr>
          <w:rFonts w:eastAsia="Times New Roman" w:cs="Times New Roman"/>
          <w:i/>
          <w:szCs w:val="20"/>
        </w:rPr>
        <w:t>insert:</w:t>
      </w:r>
      <w:proofErr w:type="gramEnd"/>
      <w:r w:rsidRPr="00645306">
        <w:rPr>
          <w:rFonts w:eastAsia="Times New Roman" w:cs="Times New Roman"/>
          <w:i/>
          <w:szCs w:val="20"/>
        </w:rPr>
        <w:t xml:space="preserve"> </w:t>
      </w:r>
      <w:r w:rsidRPr="00645306">
        <w:rPr>
          <w:rFonts w:eastAsia="Times New Roman" w:cs="Times New Roman"/>
          <w:b/>
          <w:i/>
          <w:szCs w:val="20"/>
        </w:rPr>
        <w:t>complete name of Supplier</w:t>
      </w:r>
      <w:r w:rsidRPr="00645306">
        <w:rPr>
          <w:rFonts w:eastAsia="Times New Roman" w:cs="Times New Roman"/>
          <w:i/>
          <w:szCs w:val="20"/>
        </w:rPr>
        <w:t>]</w:t>
      </w:r>
      <w:r w:rsidRPr="00645306">
        <w:rPr>
          <w:rFonts w:eastAsia="Times New Roman" w:cs="Times New Roman"/>
          <w:szCs w:val="20"/>
        </w:rPr>
        <w:t xml:space="preserve"> (hereinafter called "the Supplier"). Furthermore, we understand that, according to the conditions of the Contract, a performance guarantee is required.</w:t>
      </w:r>
    </w:p>
    <w:p w14:paraId="30D9F342"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 xml:space="preserve">At the request of the Supplier, we hereby irrevocably undertake to pay you any sum(s) not exceeding </w:t>
      </w:r>
      <w:r w:rsidRPr="00645306">
        <w:rPr>
          <w:rFonts w:eastAsia="Times New Roman" w:cs="Times New Roman"/>
          <w:i/>
          <w:szCs w:val="20"/>
        </w:rPr>
        <w:t xml:space="preserve">[insert: </w:t>
      </w:r>
      <w:r w:rsidRPr="00645306">
        <w:rPr>
          <w:rFonts w:eastAsia="Times New Roman" w:cs="Times New Roman"/>
          <w:b/>
          <w:i/>
          <w:szCs w:val="20"/>
        </w:rPr>
        <w:t>amount(s)</w:t>
      </w:r>
      <w:r w:rsidRPr="00645306">
        <w:rPr>
          <w:rFonts w:eastAsia="Times New Roman" w:cs="Times New Roman"/>
          <w:i/>
          <w:sz w:val="20"/>
          <w:szCs w:val="20"/>
          <w:vertAlign w:val="superscript"/>
        </w:rPr>
        <w:footnoteReference w:id="10"/>
      </w:r>
      <w:r w:rsidRPr="00645306">
        <w:rPr>
          <w:rFonts w:eastAsia="Times New Roman" w:cs="Times New Roman"/>
          <w:b/>
          <w:i/>
          <w:szCs w:val="20"/>
        </w:rPr>
        <w:t xml:space="preserve"> in figures and words</w:t>
      </w:r>
      <w:r w:rsidRPr="00645306">
        <w:rPr>
          <w:rFonts w:eastAsia="Times New Roman" w:cs="Times New Roman"/>
          <w:i/>
          <w:szCs w:val="20"/>
        </w:rPr>
        <w:t xml:space="preserve">] </w:t>
      </w:r>
      <w:r w:rsidRPr="00645306">
        <w:rPr>
          <w:rFonts w:eastAsia="Times New Roman" w:cs="Times New Roman"/>
          <w:szCs w:val="20"/>
        </w:rPr>
        <w:t>upon receipt by us of your first demand in writing declaring the Supplier to be in default under the Contract, without cavil or argument, or your needing to prove or to show grounds or reasons for your demand or the sum specified therein.</w:t>
      </w:r>
    </w:p>
    <w:p w14:paraId="345600C6"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 xml:space="preserve">On the date of your issuing, to the Supplier, the Operational Acceptance Certificate for the System, the value of this guarantee will be reduced to any sum(s) not exceeding </w:t>
      </w:r>
      <w:r w:rsidRPr="00645306">
        <w:rPr>
          <w:rFonts w:eastAsia="Times New Roman" w:cs="Times New Roman"/>
          <w:i/>
          <w:szCs w:val="20"/>
        </w:rPr>
        <w:t>[</w:t>
      </w:r>
      <w:proofErr w:type="gramStart"/>
      <w:r w:rsidRPr="00645306">
        <w:rPr>
          <w:rFonts w:eastAsia="Times New Roman" w:cs="Times New Roman"/>
          <w:i/>
          <w:szCs w:val="20"/>
        </w:rPr>
        <w:t>insert:</w:t>
      </w:r>
      <w:proofErr w:type="gramEnd"/>
      <w:r w:rsidRPr="00645306">
        <w:rPr>
          <w:rFonts w:eastAsia="Times New Roman" w:cs="Times New Roman"/>
          <w:i/>
          <w:szCs w:val="20"/>
        </w:rPr>
        <w:t xml:space="preserve"> </w:t>
      </w:r>
      <w:r w:rsidRPr="00645306">
        <w:rPr>
          <w:rFonts w:eastAsia="Times New Roman" w:cs="Times New Roman"/>
          <w:b/>
          <w:i/>
          <w:szCs w:val="20"/>
        </w:rPr>
        <w:t>amount(s) in figures and words</w:t>
      </w:r>
      <w:r w:rsidRPr="00645306">
        <w:rPr>
          <w:rFonts w:eastAsia="Times New Roman" w:cs="Times New Roman"/>
          <w:i/>
          <w:szCs w:val="20"/>
        </w:rPr>
        <w:t xml:space="preserve">]. </w:t>
      </w:r>
      <w:r w:rsidRPr="00645306">
        <w:rPr>
          <w:rFonts w:eastAsia="Times New Roman" w:cs="Times New Roman"/>
          <w:szCs w:val="20"/>
        </w:rPr>
        <w:t xml:space="preserve">This remaining guarantee shall expire no later than </w:t>
      </w:r>
      <w:r w:rsidRPr="00645306">
        <w:rPr>
          <w:rFonts w:eastAsia="Times New Roman" w:cs="Times New Roman"/>
          <w:i/>
          <w:szCs w:val="20"/>
        </w:rPr>
        <w:t xml:space="preserve">[insert: </w:t>
      </w:r>
      <w:r w:rsidRPr="00645306">
        <w:rPr>
          <w:rFonts w:eastAsia="Times New Roman" w:cs="Times New Roman"/>
          <w:b/>
          <w:i/>
          <w:szCs w:val="20"/>
        </w:rPr>
        <w:t>number</w:t>
      </w:r>
      <w:r w:rsidRPr="00645306">
        <w:rPr>
          <w:rFonts w:eastAsia="Times New Roman" w:cs="Times New Roman"/>
          <w:i/>
          <w:szCs w:val="20"/>
        </w:rPr>
        <w:t xml:space="preserve"> and select: </w:t>
      </w:r>
      <w:r w:rsidRPr="00645306">
        <w:rPr>
          <w:rFonts w:eastAsia="Times New Roman" w:cs="Times New Roman"/>
          <w:b/>
          <w:i/>
          <w:szCs w:val="20"/>
        </w:rPr>
        <w:t>of months/of years</w:t>
      </w:r>
      <w:r w:rsidRPr="00645306">
        <w:rPr>
          <w:rFonts w:eastAsia="Times New Roman" w:cs="Times New Roman"/>
          <w:i/>
          <w:szCs w:val="20"/>
        </w:rPr>
        <w:t xml:space="preserve"> (of the Warranty Period that needs to be covered by the remaining guarantee)] </w:t>
      </w:r>
      <w:r w:rsidRPr="00645306">
        <w:rPr>
          <w:rFonts w:eastAsia="Times New Roman" w:cs="Times New Roman"/>
          <w:szCs w:val="20"/>
        </w:rPr>
        <w:t>from the date of the Operational Acceptance Certificate for the System,</w:t>
      </w:r>
      <w:r w:rsidRPr="00645306">
        <w:rPr>
          <w:rFonts w:eastAsia="Times New Roman" w:cs="Times New Roman"/>
          <w:i/>
          <w:sz w:val="20"/>
          <w:szCs w:val="20"/>
          <w:vertAlign w:val="superscript"/>
        </w:rPr>
        <w:footnoteReference w:id="11"/>
      </w:r>
      <w:r w:rsidRPr="00645306">
        <w:rPr>
          <w:rFonts w:eastAsia="Times New Roman" w:cs="Times New Roman"/>
          <w:szCs w:val="20"/>
        </w:rPr>
        <w:t xml:space="preserve"> and any demand for payment under it must be received by us at this office on or before that date.</w:t>
      </w:r>
    </w:p>
    <w:p w14:paraId="62687595" w14:textId="77777777" w:rsidR="006B3AA5" w:rsidRPr="00645306" w:rsidRDefault="006B3AA5" w:rsidP="006B3AA5">
      <w:pPr>
        <w:tabs>
          <w:tab w:val="left" w:pos="3960"/>
        </w:tabs>
        <w:suppressAutoHyphens/>
        <w:spacing w:line="240" w:lineRule="auto"/>
        <w:rPr>
          <w:rFonts w:eastAsia="Times New Roman" w:cs="Times New Roman"/>
          <w:szCs w:val="20"/>
        </w:rPr>
      </w:pPr>
    </w:p>
    <w:p w14:paraId="5C73C42C" w14:textId="4A49AAB2"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w:t>
      </w:r>
      <w:r w:rsidRPr="00645306">
        <w:rPr>
          <w:rFonts w:eastAsia="Times New Roman" w:cs="Times New Roman"/>
          <w:b/>
          <w:i/>
          <w:szCs w:val="20"/>
        </w:rPr>
        <w:t>Issuing Bank to delete whichever is not applicable</w:t>
      </w:r>
      <w:r w:rsidRPr="00645306">
        <w:rPr>
          <w:rFonts w:eastAsia="Times New Roman" w:cs="Times New Roman"/>
          <w:szCs w:val="20"/>
        </w:rPr>
        <w:t xml:space="preserve">] We confirm that [we are </w:t>
      </w:r>
      <w:proofErr w:type="gramStart"/>
      <w:r w:rsidRPr="00645306">
        <w:rPr>
          <w:rFonts w:eastAsia="Times New Roman" w:cs="Times New Roman"/>
          <w:szCs w:val="20"/>
        </w:rPr>
        <w:t>a  financial</w:t>
      </w:r>
      <w:proofErr w:type="gramEnd"/>
      <w:r w:rsidRPr="00645306">
        <w:rPr>
          <w:rFonts w:eastAsia="Times New Roman" w:cs="Times New Roman"/>
          <w:szCs w:val="20"/>
        </w:rPr>
        <w:t xml:space="preserve"> institution legally authorized to provide this guarantee in the Beneficiary’s country] [OR] [we are a financial institution located outside the Beneficiary’s country but have a correspondent financial institution located in the Beneficiary’s country that will ensure the enforceability of this guarantee. The name of our correspondent bank and contact information is as follows: (provide name, address, phone number, and email address</w:t>
      </w:r>
      <w:r w:rsidR="00471F13" w:rsidRPr="00645306">
        <w:rPr>
          <w:rFonts w:eastAsia="Times New Roman" w:cs="Times New Roman"/>
          <w:szCs w:val="20"/>
        </w:rPr>
        <w:t>)</w:t>
      </w:r>
      <w:r w:rsidRPr="00645306">
        <w:rPr>
          <w:rFonts w:eastAsia="Times New Roman" w:cs="Times New Roman"/>
          <w:szCs w:val="20"/>
        </w:rPr>
        <w:t>.</w:t>
      </w:r>
    </w:p>
    <w:p w14:paraId="6039AD2A"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lastRenderedPageBreak/>
        <w:t>This guarantee is subject to the Uniform Rules for Demand Guarantees, 2010 Revision, ICC Publication No. 758, except that the supporting statement requirement of Article 15(a) is hereby excluded and as may otherwise be stated above.</w:t>
      </w:r>
    </w:p>
    <w:p w14:paraId="1FB514A7" w14:textId="77777777" w:rsidR="00B2266E" w:rsidRPr="00645306" w:rsidRDefault="00B2266E" w:rsidP="006B3AA5">
      <w:pPr>
        <w:tabs>
          <w:tab w:val="left" w:pos="3960"/>
        </w:tabs>
        <w:suppressAutoHyphens/>
        <w:spacing w:after="0" w:line="240" w:lineRule="auto"/>
        <w:rPr>
          <w:rFonts w:eastAsia="Times New Roman" w:cs="Times New Roman"/>
          <w:i/>
          <w:szCs w:val="20"/>
        </w:rPr>
      </w:pPr>
    </w:p>
    <w:p w14:paraId="00E60FD5" w14:textId="77777777" w:rsidR="006B3AA5" w:rsidRPr="00645306" w:rsidRDefault="006B3AA5" w:rsidP="006B3AA5">
      <w:pPr>
        <w:tabs>
          <w:tab w:val="left" w:pos="3960"/>
        </w:tabs>
        <w:suppressAutoHyphens/>
        <w:spacing w:after="0" w:line="240" w:lineRule="auto"/>
        <w:rPr>
          <w:rFonts w:eastAsia="Times New Roman" w:cs="Times New Roman"/>
          <w:i/>
          <w:szCs w:val="20"/>
        </w:rPr>
      </w:pPr>
      <w:r w:rsidRPr="00645306">
        <w:rPr>
          <w:rFonts w:eastAsia="Times New Roman" w:cs="Times New Roman"/>
          <w:i/>
          <w:szCs w:val="20"/>
        </w:rPr>
        <w:t>______________________[Signature(s)]</w:t>
      </w:r>
    </w:p>
    <w:p w14:paraId="14FA0498" w14:textId="77777777" w:rsidR="006B3AA5" w:rsidRPr="00645306" w:rsidRDefault="006B3AA5" w:rsidP="00D711C5">
      <w:pPr>
        <w:pStyle w:val="Heading3CFA"/>
      </w:pPr>
      <w:bookmarkStart w:id="3502" w:name="_Toc453697614"/>
      <w:bookmarkStart w:id="3503" w:name="_Toc30444151"/>
      <w:bookmarkStart w:id="3504" w:name="_Toc55404669"/>
      <w:bookmarkStart w:id="3505" w:name="_Toc55485464"/>
      <w:bookmarkStart w:id="3506" w:name="_Toc55493319"/>
      <w:bookmarkStart w:id="3507" w:name="_Toc55540996"/>
      <w:bookmarkStart w:id="3508" w:name="_Toc55561701"/>
      <w:bookmarkStart w:id="3509" w:name="_Toc55592262"/>
      <w:bookmarkStart w:id="3510" w:name="_Toc55760666"/>
      <w:bookmarkStart w:id="3511" w:name="_Toc55760988"/>
      <w:bookmarkStart w:id="3512" w:name="_Toc55765969"/>
      <w:bookmarkStart w:id="3513" w:name="_Toc55933401"/>
      <w:bookmarkStart w:id="3514" w:name="_Toc56639325"/>
      <w:bookmarkStart w:id="3515" w:name="_Toc58584709"/>
      <w:r w:rsidRPr="00645306">
        <w:lastRenderedPageBreak/>
        <w:t>Annex E: Advance Payment Security Form (Bank Guarantee)</w:t>
      </w:r>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p>
    <w:p w14:paraId="568F071F" w14:textId="77777777" w:rsidR="006B3AA5" w:rsidRPr="00645306" w:rsidRDefault="006B3AA5" w:rsidP="006B3AA5">
      <w:pPr>
        <w:tabs>
          <w:tab w:val="right" w:pos="3780"/>
          <w:tab w:val="left" w:pos="3960"/>
          <w:tab w:val="left" w:pos="9000"/>
        </w:tabs>
        <w:suppressAutoHyphens/>
        <w:spacing w:line="240" w:lineRule="auto"/>
        <w:rPr>
          <w:rFonts w:eastAsia="Times New Roman" w:cs="Times New Roman"/>
          <w:szCs w:val="20"/>
        </w:rPr>
      </w:pPr>
      <w:r w:rsidRPr="00645306">
        <w:rPr>
          <w:rFonts w:eastAsia="Times New Roman" w:cs="Times New Roman"/>
          <w:szCs w:val="20"/>
        </w:rPr>
        <w:tab/>
        <w:t xml:space="preserve">_______________________________ </w:t>
      </w:r>
      <w:r w:rsidRPr="00645306">
        <w:rPr>
          <w:rFonts w:eastAsia="Times New Roman" w:cs="Times New Roman"/>
          <w:szCs w:val="20"/>
        </w:rPr>
        <w:br/>
        <w:t xml:space="preserve">[insert: </w:t>
      </w:r>
      <w:r w:rsidRPr="00645306">
        <w:rPr>
          <w:rFonts w:eastAsia="Times New Roman" w:cs="Times New Roman"/>
          <w:b/>
          <w:szCs w:val="20"/>
        </w:rPr>
        <w:t>Bank’s Name, and Address of Issuing Branch or Office</w:t>
      </w:r>
      <w:r w:rsidRPr="00645306">
        <w:rPr>
          <w:rFonts w:eastAsia="Times New Roman" w:cs="Times New Roman"/>
          <w:szCs w:val="20"/>
        </w:rPr>
        <w:t>]</w:t>
      </w:r>
    </w:p>
    <w:p w14:paraId="6885CA59" w14:textId="77777777" w:rsidR="00C50C57" w:rsidRPr="00645306" w:rsidRDefault="006B3AA5" w:rsidP="002F66DB">
      <w:pPr>
        <w:spacing w:before="0" w:after="100" w:afterAutospacing="1" w:line="240" w:lineRule="auto"/>
        <w:rPr>
          <w:rFonts w:eastAsia="Arial Unicode MS" w:cs="Times New Roman"/>
          <w:i/>
          <w:szCs w:val="24"/>
        </w:rPr>
      </w:pPr>
      <w:r w:rsidRPr="00645306">
        <w:rPr>
          <w:rFonts w:eastAsia="Arial Unicode MS" w:cs="Times New Roman"/>
          <w:b/>
          <w:szCs w:val="24"/>
        </w:rPr>
        <w:t>Beneficiary</w:t>
      </w:r>
      <w:proofErr w:type="gramStart"/>
      <w:r w:rsidRPr="00645306">
        <w:rPr>
          <w:rFonts w:eastAsia="Arial Unicode MS" w:cs="Times New Roman"/>
          <w:b/>
          <w:szCs w:val="24"/>
        </w:rPr>
        <w:t>:</w:t>
      </w:r>
      <w:r w:rsidRPr="00645306">
        <w:rPr>
          <w:rFonts w:eastAsia="Arial Unicode MS" w:cs="Times New Roman"/>
          <w:szCs w:val="24"/>
        </w:rPr>
        <w:t xml:space="preserve">  </w:t>
      </w:r>
      <w:r w:rsidRPr="00645306">
        <w:rPr>
          <w:rFonts w:eastAsia="Arial Unicode MS" w:cs="Times New Roman"/>
          <w:i/>
          <w:szCs w:val="24"/>
        </w:rPr>
        <w:t>[</w:t>
      </w:r>
      <w:proofErr w:type="gramEnd"/>
      <w:r w:rsidRPr="00645306">
        <w:rPr>
          <w:rFonts w:eastAsia="Arial Unicode MS" w:cs="Times New Roman"/>
          <w:i/>
          <w:szCs w:val="24"/>
        </w:rPr>
        <w:t xml:space="preserve">insert: </w:t>
      </w:r>
      <w:r w:rsidRPr="00645306">
        <w:rPr>
          <w:rFonts w:eastAsia="Arial Unicode MS" w:cs="Times New Roman"/>
          <w:b/>
          <w:i/>
          <w:szCs w:val="24"/>
        </w:rPr>
        <w:t>Name and Address of Purchaser</w:t>
      </w:r>
      <w:r w:rsidRPr="00645306">
        <w:rPr>
          <w:rFonts w:eastAsia="Arial Unicode MS" w:cs="Times New Roman"/>
          <w:i/>
          <w:szCs w:val="24"/>
        </w:rPr>
        <w:t>]</w:t>
      </w:r>
    </w:p>
    <w:p w14:paraId="52797519" w14:textId="4147549C" w:rsidR="006B3AA5" w:rsidRPr="00645306" w:rsidRDefault="006B3AA5" w:rsidP="002F66DB">
      <w:pPr>
        <w:spacing w:before="0" w:after="0" w:line="240" w:lineRule="auto"/>
        <w:rPr>
          <w:rFonts w:eastAsia="Arial Unicode MS" w:cs="Times New Roman"/>
          <w:i/>
          <w:szCs w:val="24"/>
        </w:rPr>
      </w:pPr>
      <w:r w:rsidRPr="00645306">
        <w:rPr>
          <w:rFonts w:eastAsia="Arial Unicode MS" w:cs="Times New Roman"/>
          <w:b/>
          <w:szCs w:val="24"/>
        </w:rPr>
        <w:t>Date</w:t>
      </w:r>
      <w:proofErr w:type="gramStart"/>
      <w:r w:rsidRPr="00645306">
        <w:rPr>
          <w:rFonts w:eastAsia="Arial Unicode MS" w:cs="Times New Roman"/>
          <w:b/>
          <w:szCs w:val="24"/>
        </w:rPr>
        <w:t>:</w:t>
      </w:r>
      <w:r w:rsidRPr="00645306">
        <w:rPr>
          <w:rFonts w:eastAsia="Arial Unicode MS" w:cs="Times New Roman"/>
          <w:szCs w:val="24"/>
        </w:rPr>
        <w:t xml:space="preserve">  </w:t>
      </w:r>
      <w:r w:rsidRPr="00645306">
        <w:rPr>
          <w:rFonts w:eastAsia="Arial Unicode MS" w:cs="Times New Roman"/>
          <w:i/>
          <w:szCs w:val="24"/>
        </w:rPr>
        <w:t>[insert:</w:t>
      </w:r>
      <w:proofErr w:type="gramEnd"/>
      <w:r w:rsidRPr="00645306">
        <w:rPr>
          <w:rFonts w:eastAsia="Arial Unicode MS" w:cs="Times New Roman"/>
          <w:i/>
          <w:szCs w:val="24"/>
        </w:rPr>
        <w:t xml:space="preserve"> </w:t>
      </w:r>
      <w:r w:rsidRPr="00645306">
        <w:rPr>
          <w:rFonts w:eastAsia="Arial Unicode MS" w:cs="Times New Roman"/>
          <w:b/>
          <w:i/>
          <w:szCs w:val="24"/>
        </w:rPr>
        <w:t>date</w:t>
      </w:r>
      <w:r w:rsidRPr="00645306">
        <w:rPr>
          <w:rFonts w:eastAsia="Arial Unicode MS" w:cs="Times New Roman"/>
          <w:i/>
          <w:szCs w:val="24"/>
        </w:rPr>
        <w:t>]</w:t>
      </w:r>
    </w:p>
    <w:p w14:paraId="188E2576" w14:textId="77777777" w:rsidR="006B3AA5" w:rsidRPr="00645306" w:rsidRDefault="006B3AA5" w:rsidP="006B3AA5">
      <w:pPr>
        <w:spacing w:before="40" w:beforeAutospacing="1" w:afterAutospacing="1" w:line="240" w:lineRule="auto"/>
        <w:rPr>
          <w:rFonts w:eastAsia="Arial Unicode MS" w:cs="Times New Roman"/>
          <w:szCs w:val="24"/>
        </w:rPr>
      </w:pPr>
      <w:r w:rsidRPr="00645306">
        <w:rPr>
          <w:rFonts w:eastAsia="Arial Unicode MS" w:cs="Times New Roman"/>
          <w:b/>
          <w:szCs w:val="24"/>
        </w:rPr>
        <w:t>ADVANCE PAYMENT GUARANTEE No.</w:t>
      </w:r>
      <w:proofErr w:type="gramStart"/>
      <w:r w:rsidRPr="00645306">
        <w:rPr>
          <w:rFonts w:eastAsia="Arial Unicode MS" w:cs="Times New Roman"/>
          <w:b/>
          <w:szCs w:val="24"/>
        </w:rPr>
        <w:t>:</w:t>
      </w:r>
      <w:r w:rsidRPr="00645306">
        <w:rPr>
          <w:rFonts w:eastAsia="Arial Unicode MS" w:cs="Times New Roman"/>
          <w:szCs w:val="24"/>
        </w:rPr>
        <w:t xml:space="preserve">  </w:t>
      </w:r>
      <w:r w:rsidRPr="00645306">
        <w:rPr>
          <w:rFonts w:eastAsia="Arial Unicode MS" w:cs="Times New Roman"/>
          <w:i/>
          <w:szCs w:val="24"/>
        </w:rPr>
        <w:t>[</w:t>
      </w:r>
      <w:proofErr w:type="gramEnd"/>
      <w:r w:rsidRPr="00645306">
        <w:rPr>
          <w:rFonts w:eastAsia="Arial Unicode MS" w:cs="Times New Roman"/>
          <w:i/>
          <w:szCs w:val="24"/>
        </w:rPr>
        <w:t xml:space="preserve">insert: </w:t>
      </w:r>
      <w:r w:rsidRPr="00645306">
        <w:rPr>
          <w:rFonts w:eastAsia="Arial Unicode MS" w:cs="Times New Roman"/>
          <w:b/>
          <w:i/>
          <w:szCs w:val="24"/>
        </w:rPr>
        <w:t>Advance Payment Guarantee Number</w:t>
      </w:r>
      <w:r w:rsidRPr="00645306">
        <w:rPr>
          <w:rFonts w:eastAsia="Arial Unicode MS" w:cs="Times New Roman"/>
          <w:i/>
          <w:szCs w:val="24"/>
        </w:rPr>
        <w:t>]</w:t>
      </w:r>
    </w:p>
    <w:p w14:paraId="203FF07E" w14:textId="777777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 xml:space="preserve">We have been informed that on </w:t>
      </w:r>
      <w:r w:rsidRPr="00645306">
        <w:rPr>
          <w:rFonts w:eastAsia="Times New Roman" w:cs="Times New Roman"/>
          <w:i/>
          <w:szCs w:val="20"/>
        </w:rPr>
        <w:t>[</w:t>
      </w:r>
      <w:proofErr w:type="gramStart"/>
      <w:r w:rsidRPr="00645306">
        <w:rPr>
          <w:rFonts w:eastAsia="Times New Roman" w:cs="Times New Roman"/>
          <w:i/>
          <w:szCs w:val="20"/>
        </w:rPr>
        <w:t>insert:</w:t>
      </w:r>
      <w:proofErr w:type="gramEnd"/>
      <w:r w:rsidRPr="00645306">
        <w:rPr>
          <w:rFonts w:eastAsia="Times New Roman" w:cs="Times New Roman"/>
          <w:i/>
          <w:szCs w:val="20"/>
        </w:rPr>
        <w:t xml:space="preserve"> </w:t>
      </w:r>
      <w:r w:rsidRPr="00645306">
        <w:rPr>
          <w:rFonts w:eastAsia="Times New Roman" w:cs="Times New Roman"/>
          <w:b/>
          <w:i/>
          <w:szCs w:val="20"/>
        </w:rPr>
        <w:t>date of award</w:t>
      </w:r>
      <w:r w:rsidRPr="00645306">
        <w:rPr>
          <w:rFonts w:eastAsia="Times New Roman" w:cs="Times New Roman"/>
          <w:i/>
          <w:szCs w:val="20"/>
        </w:rPr>
        <w:t xml:space="preserve">] </w:t>
      </w:r>
      <w:r w:rsidRPr="00645306">
        <w:rPr>
          <w:rFonts w:eastAsia="Times New Roman" w:cs="Times New Roman"/>
          <w:szCs w:val="20"/>
        </w:rPr>
        <w:t xml:space="preserve">you awarded Contract No. </w:t>
      </w:r>
      <w:r w:rsidRPr="00645306">
        <w:rPr>
          <w:rFonts w:eastAsia="Times New Roman" w:cs="Times New Roman"/>
          <w:i/>
          <w:szCs w:val="20"/>
        </w:rPr>
        <w:t>[</w:t>
      </w:r>
      <w:proofErr w:type="gramStart"/>
      <w:r w:rsidRPr="00645306">
        <w:rPr>
          <w:rFonts w:eastAsia="Times New Roman" w:cs="Times New Roman"/>
          <w:i/>
          <w:szCs w:val="20"/>
        </w:rPr>
        <w:t>insert:</w:t>
      </w:r>
      <w:proofErr w:type="gramEnd"/>
      <w:r w:rsidRPr="00645306">
        <w:rPr>
          <w:rFonts w:eastAsia="Times New Roman" w:cs="Times New Roman"/>
          <w:i/>
          <w:szCs w:val="20"/>
        </w:rPr>
        <w:t xml:space="preserve"> </w:t>
      </w:r>
      <w:r w:rsidRPr="00645306">
        <w:rPr>
          <w:rFonts w:eastAsia="Times New Roman" w:cs="Times New Roman"/>
          <w:b/>
          <w:i/>
          <w:szCs w:val="20"/>
        </w:rPr>
        <w:t>Contract number</w:t>
      </w:r>
      <w:r w:rsidRPr="00645306">
        <w:rPr>
          <w:rFonts w:eastAsia="Times New Roman" w:cs="Times New Roman"/>
          <w:i/>
          <w:szCs w:val="20"/>
        </w:rPr>
        <w:t xml:space="preserve">] </w:t>
      </w:r>
      <w:r w:rsidRPr="00645306">
        <w:rPr>
          <w:rFonts w:eastAsia="Times New Roman" w:cs="Times New Roman"/>
          <w:szCs w:val="20"/>
        </w:rPr>
        <w:t xml:space="preserve">for </w:t>
      </w:r>
      <w:r w:rsidRPr="00645306">
        <w:rPr>
          <w:rFonts w:eastAsia="Times New Roman" w:cs="Times New Roman"/>
          <w:i/>
          <w:szCs w:val="20"/>
        </w:rPr>
        <w:t>[</w:t>
      </w:r>
      <w:proofErr w:type="gramStart"/>
      <w:r w:rsidRPr="00645306">
        <w:rPr>
          <w:rFonts w:eastAsia="Times New Roman" w:cs="Times New Roman"/>
          <w:i/>
          <w:szCs w:val="20"/>
        </w:rPr>
        <w:t>insert:</w:t>
      </w:r>
      <w:proofErr w:type="gramEnd"/>
      <w:r w:rsidRPr="00645306">
        <w:rPr>
          <w:rFonts w:eastAsia="Times New Roman" w:cs="Times New Roman"/>
          <w:i/>
          <w:szCs w:val="20"/>
        </w:rPr>
        <w:t xml:space="preserve"> </w:t>
      </w:r>
      <w:r w:rsidRPr="00645306">
        <w:rPr>
          <w:rFonts w:eastAsia="Times New Roman" w:cs="Times New Roman"/>
          <w:b/>
          <w:i/>
          <w:szCs w:val="20"/>
        </w:rPr>
        <w:t>title and/or brief description of the Contract</w:t>
      </w:r>
      <w:r w:rsidRPr="00645306">
        <w:rPr>
          <w:rFonts w:eastAsia="Times New Roman" w:cs="Times New Roman"/>
          <w:i/>
          <w:szCs w:val="20"/>
        </w:rPr>
        <w:t xml:space="preserve">] </w:t>
      </w:r>
      <w:r w:rsidRPr="00645306">
        <w:rPr>
          <w:rFonts w:eastAsia="Times New Roman" w:cs="Times New Roman"/>
          <w:szCs w:val="20"/>
        </w:rPr>
        <w:t xml:space="preserve">(hereinafter called "the Contract") to </w:t>
      </w:r>
      <w:r w:rsidRPr="00645306">
        <w:rPr>
          <w:rFonts w:eastAsia="Times New Roman" w:cs="Times New Roman"/>
          <w:i/>
          <w:szCs w:val="20"/>
        </w:rPr>
        <w:t>[</w:t>
      </w:r>
      <w:proofErr w:type="gramStart"/>
      <w:r w:rsidRPr="00645306">
        <w:rPr>
          <w:rFonts w:eastAsia="Times New Roman" w:cs="Times New Roman"/>
          <w:i/>
          <w:szCs w:val="20"/>
        </w:rPr>
        <w:t>insert:</w:t>
      </w:r>
      <w:proofErr w:type="gramEnd"/>
      <w:r w:rsidRPr="00645306">
        <w:rPr>
          <w:rFonts w:eastAsia="Times New Roman" w:cs="Times New Roman"/>
          <w:i/>
          <w:szCs w:val="20"/>
        </w:rPr>
        <w:t xml:space="preserve"> </w:t>
      </w:r>
      <w:r w:rsidRPr="00645306">
        <w:rPr>
          <w:rFonts w:eastAsia="Times New Roman" w:cs="Times New Roman"/>
          <w:b/>
          <w:i/>
          <w:szCs w:val="20"/>
        </w:rPr>
        <w:t>complete name of Supplier</w:t>
      </w:r>
      <w:r w:rsidRPr="00645306">
        <w:rPr>
          <w:rFonts w:eastAsia="Times New Roman" w:cs="Times New Roman"/>
          <w:i/>
          <w:szCs w:val="20"/>
        </w:rPr>
        <w:t>]</w:t>
      </w:r>
      <w:r w:rsidRPr="00645306">
        <w:rPr>
          <w:rFonts w:eastAsia="Times New Roman" w:cs="Times New Roman"/>
          <w:szCs w:val="20"/>
        </w:rPr>
        <w:t xml:space="preserve"> (hereinafter called "the Supplier").  Furthermore, we understand that, according to the conditions of the Contract, an advance payment in the sum of </w:t>
      </w:r>
      <w:r w:rsidRPr="00645306">
        <w:rPr>
          <w:rFonts w:eastAsia="Times New Roman" w:cs="Times New Roman"/>
          <w:i/>
          <w:iCs/>
          <w:szCs w:val="20"/>
        </w:rPr>
        <w:t>[</w:t>
      </w:r>
      <w:proofErr w:type="gramStart"/>
      <w:r w:rsidRPr="00645306">
        <w:rPr>
          <w:rFonts w:eastAsia="Times New Roman" w:cs="Times New Roman"/>
          <w:i/>
          <w:iCs/>
          <w:szCs w:val="20"/>
        </w:rPr>
        <w:t>insert:</w:t>
      </w:r>
      <w:proofErr w:type="gramEnd"/>
      <w:r w:rsidRPr="00645306">
        <w:rPr>
          <w:rFonts w:eastAsia="Times New Roman" w:cs="Times New Roman"/>
          <w:b/>
          <w:i/>
          <w:iCs/>
          <w:szCs w:val="20"/>
        </w:rPr>
        <w:t xml:space="preserve"> amount in numbers and words, for each currency of the advance payment</w:t>
      </w:r>
      <w:r w:rsidRPr="00645306">
        <w:rPr>
          <w:rFonts w:eastAsia="Times New Roman" w:cs="Times New Roman"/>
          <w:i/>
          <w:iCs/>
          <w:szCs w:val="20"/>
        </w:rPr>
        <w:t>]</w:t>
      </w:r>
      <w:r w:rsidRPr="00645306">
        <w:rPr>
          <w:rFonts w:eastAsia="Times New Roman" w:cs="Times New Roman"/>
          <w:iCs/>
          <w:szCs w:val="20"/>
        </w:rPr>
        <w:t xml:space="preserve"> </w:t>
      </w:r>
      <w:r w:rsidRPr="00645306">
        <w:rPr>
          <w:rFonts w:eastAsia="Times New Roman" w:cs="Times New Roman"/>
          <w:szCs w:val="20"/>
        </w:rPr>
        <w:t>is to be made to the Supplier against an advance payment guarantee.</w:t>
      </w:r>
    </w:p>
    <w:p w14:paraId="4FF9D655" w14:textId="777777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At the request of the Supplier, we hereby irrevocably undertake to pay you any sum or sums not exceeding in total the amount of the advance payment referred to above, upon receipt by us of your first demand in writing declaring that the Supplier is in breach of its obligations under the Contract because the Supplier used the advance payment for purposes other than toward the proper execution of the Contract.</w:t>
      </w:r>
    </w:p>
    <w:p w14:paraId="3EA05C70" w14:textId="77777777" w:rsidR="006B3AA5" w:rsidRPr="00645306" w:rsidRDefault="006B3AA5" w:rsidP="006B3AA5">
      <w:pPr>
        <w:suppressAutoHyphens/>
        <w:spacing w:line="240" w:lineRule="auto"/>
        <w:rPr>
          <w:rFonts w:eastAsia="Times New Roman" w:cs="Times New Roman"/>
          <w:i/>
          <w:sz w:val="20"/>
          <w:szCs w:val="20"/>
        </w:rPr>
      </w:pPr>
      <w:r w:rsidRPr="00645306">
        <w:rPr>
          <w:rFonts w:eastAsia="Times New Roman" w:cs="Times New Roman"/>
          <w:szCs w:val="20"/>
        </w:rPr>
        <w:t xml:space="preserve">It is a condition for any claim and payment to be made under this guarantee that the advance payment referred to above must have been received by the Supplier on its account </w:t>
      </w:r>
      <w:r w:rsidRPr="00645306">
        <w:rPr>
          <w:rFonts w:eastAsia="Times New Roman" w:cs="Times New Roman"/>
          <w:i/>
          <w:szCs w:val="20"/>
        </w:rPr>
        <w:t>[</w:t>
      </w:r>
      <w:proofErr w:type="gramStart"/>
      <w:r w:rsidRPr="00645306">
        <w:rPr>
          <w:rFonts w:eastAsia="Times New Roman" w:cs="Times New Roman"/>
          <w:i/>
          <w:szCs w:val="20"/>
        </w:rPr>
        <w:t>insert:</w:t>
      </w:r>
      <w:proofErr w:type="gramEnd"/>
      <w:r w:rsidRPr="00645306">
        <w:rPr>
          <w:rFonts w:eastAsia="Times New Roman" w:cs="Times New Roman"/>
          <w:i/>
          <w:szCs w:val="20"/>
        </w:rPr>
        <w:t xml:space="preserve"> </w:t>
      </w:r>
      <w:r w:rsidRPr="00645306">
        <w:rPr>
          <w:rFonts w:eastAsia="Times New Roman" w:cs="Times New Roman"/>
          <w:b/>
          <w:i/>
          <w:szCs w:val="20"/>
        </w:rPr>
        <w:t>number</w:t>
      </w:r>
      <w:r w:rsidRPr="00645306">
        <w:rPr>
          <w:rFonts w:eastAsia="Times New Roman" w:cs="Times New Roman"/>
          <w:b/>
          <w:szCs w:val="20"/>
        </w:rPr>
        <w:t xml:space="preserve"> </w:t>
      </w:r>
      <w:r w:rsidRPr="00645306">
        <w:rPr>
          <w:rFonts w:eastAsia="Times New Roman" w:cs="Times New Roman"/>
          <w:b/>
          <w:i/>
          <w:szCs w:val="20"/>
        </w:rPr>
        <w:t>and domicile of the account</w:t>
      </w:r>
      <w:r w:rsidRPr="00645306">
        <w:rPr>
          <w:rFonts w:eastAsia="Times New Roman" w:cs="Times New Roman"/>
          <w:i/>
          <w:szCs w:val="20"/>
        </w:rPr>
        <w:t>].</w:t>
      </w:r>
    </w:p>
    <w:p w14:paraId="2906FB32" w14:textId="7BA98CD2"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For each payment after the advance payment, which you will make to the Supplier under this Contract, the maximum amount of this guarantee shall be reduced by the ninth part of such payment</w:t>
      </w:r>
      <w:r w:rsidR="005D3A79" w:rsidRPr="00645306">
        <w:rPr>
          <w:rStyle w:val="FootnoteReference"/>
          <w:rFonts w:eastAsia="Times New Roman" w:cs="Times New Roman"/>
          <w:szCs w:val="20"/>
        </w:rPr>
        <w:footnoteReference w:id="12"/>
      </w:r>
      <w:r w:rsidRPr="00645306">
        <w:rPr>
          <w:rFonts w:eastAsia="Times New Roman" w:cs="Times New Roman"/>
          <w:szCs w:val="20"/>
        </w:rPr>
        <w:t>.  At the time at which the amount guaranteed becomes nil, this guarantee shall become null and void, whether the original is returned to us or not.</w:t>
      </w:r>
    </w:p>
    <w:p w14:paraId="0BDF8416" w14:textId="072641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w:t>
      </w:r>
      <w:r w:rsidRPr="00645306">
        <w:rPr>
          <w:rFonts w:eastAsia="Times New Roman" w:cs="Times New Roman"/>
          <w:b/>
          <w:i/>
          <w:szCs w:val="20"/>
        </w:rPr>
        <w:t>Issuing Bank to delete whichever is not applicable</w:t>
      </w:r>
      <w:r w:rsidRPr="00645306">
        <w:rPr>
          <w:rFonts w:eastAsia="Times New Roman" w:cs="Times New Roman"/>
          <w:szCs w:val="20"/>
        </w:rPr>
        <w:t xml:space="preserve">] We confirm that [we are </w:t>
      </w:r>
      <w:proofErr w:type="gramStart"/>
      <w:r w:rsidRPr="00645306">
        <w:rPr>
          <w:rFonts w:eastAsia="Times New Roman" w:cs="Times New Roman"/>
          <w:szCs w:val="20"/>
        </w:rPr>
        <w:t>a  financial</w:t>
      </w:r>
      <w:proofErr w:type="gramEnd"/>
      <w:r w:rsidRPr="00645306">
        <w:rPr>
          <w:rFonts w:eastAsia="Times New Roman" w:cs="Times New Roman"/>
          <w:szCs w:val="20"/>
        </w:rPr>
        <w:t xml:space="preserve"> institution legally authorized to provide this guarantee in the Beneficiary’s country] </w:t>
      </w:r>
      <w:r w:rsidRPr="00645306">
        <w:rPr>
          <w:rFonts w:eastAsia="Times New Roman" w:cs="Times New Roman"/>
          <w:b/>
          <w:szCs w:val="20"/>
        </w:rPr>
        <w:t>[OR]</w:t>
      </w:r>
      <w:r w:rsidRPr="00645306">
        <w:rPr>
          <w:rFonts w:eastAsia="Times New Roman" w:cs="Times New Roman"/>
          <w:szCs w:val="20"/>
        </w:rPr>
        <w:t xml:space="preserve"> [we are a financial institution located outside the Beneficiary’s country but have a correspondent financial institution located in the Beneficiary’s country that will ensure the enforceability of this guarantee. The name of our correspondent bank and contact information is as follows: (provide name, address, phone number, and email address</w:t>
      </w:r>
      <w:r w:rsidR="005E4980" w:rsidRPr="00645306">
        <w:rPr>
          <w:rFonts w:eastAsia="Times New Roman" w:cs="Times New Roman"/>
          <w:szCs w:val="20"/>
        </w:rPr>
        <w:t>)</w:t>
      </w:r>
      <w:r w:rsidRPr="00645306">
        <w:rPr>
          <w:rFonts w:eastAsia="Times New Roman" w:cs="Times New Roman"/>
          <w:szCs w:val="20"/>
        </w:rPr>
        <w:t xml:space="preserve">. </w:t>
      </w:r>
    </w:p>
    <w:p w14:paraId="18DAE815" w14:textId="77777777" w:rsidR="006B3AA5" w:rsidRPr="00645306" w:rsidRDefault="006B3AA5" w:rsidP="006B3AA5">
      <w:pPr>
        <w:suppressAutoHyphens/>
        <w:spacing w:line="240" w:lineRule="auto"/>
        <w:rPr>
          <w:rFonts w:eastAsia="Times New Roman" w:cs="Times New Roman"/>
          <w:szCs w:val="20"/>
        </w:rPr>
      </w:pPr>
      <w:r w:rsidRPr="00645306">
        <w:rPr>
          <w:rFonts w:eastAsia="Times New Roman" w:cs="Times New Roman"/>
          <w:szCs w:val="20"/>
        </w:rPr>
        <w:t>This guarantee is subject to the Uniform Rules for Demand Guarantees, 2010 Revision, ICC Publication No. 758, except that the supporting statement requirement of Article 15(a) is hereby excluded and as may otherwise be stated above.</w:t>
      </w:r>
    </w:p>
    <w:p w14:paraId="04366EB7" w14:textId="77777777" w:rsidR="006B3AA5" w:rsidRPr="00645306" w:rsidRDefault="006B3AA5" w:rsidP="006B3AA5">
      <w:pPr>
        <w:suppressAutoHyphens/>
        <w:spacing w:after="0" w:line="240" w:lineRule="auto"/>
        <w:rPr>
          <w:rFonts w:eastAsia="Times New Roman" w:cs="Times New Roman"/>
          <w:szCs w:val="20"/>
        </w:rPr>
      </w:pPr>
      <w:r w:rsidRPr="00645306">
        <w:rPr>
          <w:rFonts w:eastAsia="Times New Roman" w:cs="Times New Roman"/>
          <w:szCs w:val="20"/>
        </w:rPr>
        <w:t>______________________</w:t>
      </w:r>
    </w:p>
    <w:p w14:paraId="37421E20" w14:textId="77777777" w:rsidR="006B3AA5" w:rsidRPr="00645306" w:rsidRDefault="006B3AA5" w:rsidP="006B3AA5">
      <w:pPr>
        <w:suppressAutoHyphens/>
        <w:spacing w:line="240" w:lineRule="auto"/>
        <w:rPr>
          <w:rFonts w:eastAsia="Times New Roman" w:cs="Times New Roman"/>
          <w:b/>
          <w:szCs w:val="20"/>
        </w:rPr>
      </w:pPr>
      <w:r w:rsidRPr="00645306">
        <w:rPr>
          <w:rFonts w:eastAsia="Times New Roman" w:cs="Times New Roman"/>
          <w:b/>
          <w:i/>
          <w:szCs w:val="20"/>
        </w:rPr>
        <w:lastRenderedPageBreak/>
        <w:t>[Signature(s)]</w:t>
      </w:r>
    </w:p>
    <w:p w14:paraId="7E8A7B93" w14:textId="77777777" w:rsidR="006B3AA5" w:rsidRPr="00645306" w:rsidRDefault="006B3AA5" w:rsidP="00D711C5">
      <w:pPr>
        <w:pStyle w:val="Heading3CFA"/>
      </w:pPr>
      <w:bookmarkStart w:id="3516" w:name="_Toc453697615"/>
      <w:bookmarkStart w:id="3517" w:name="_Toc30444152"/>
      <w:bookmarkStart w:id="3518" w:name="_Toc55404670"/>
      <w:bookmarkStart w:id="3519" w:name="_Toc55485465"/>
      <w:bookmarkStart w:id="3520" w:name="_Toc55493320"/>
      <w:bookmarkStart w:id="3521" w:name="_Toc55540997"/>
      <w:bookmarkStart w:id="3522" w:name="_Toc55561702"/>
      <w:bookmarkStart w:id="3523" w:name="_Toc55592263"/>
      <w:bookmarkStart w:id="3524" w:name="_Toc55760667"/>
      <w:bookmarkStart w:id="3525" w:name="_Toc55760989"/>
      <w:bookmarkStart w:id="3526" w:name="_Toc55765970"/>
      <w:bookmarkStart w:id="3527" w:name="_Toc55933402"/>
      <w:bookmarkStart w:id="3528" w:name="_Toc56639326"/>
      <w:bookmarkStart w:id="3529" w:name="_Toc58584710"/>
      <w:r w:rsidRPr="00645306">
        <w:rPr>
          <w:szCs w:val="32"/>
        </w:rPr>
        <w:lastRenderedPageBreak/>
        <w:t>Annex F:</w:t>
      </w:r>
      <w:r w:rsidRPr="00645306">
        <w:t xml:space="preserve"> Installation Certificate</w:t>
      </w:r>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p>
    <w:p w14:paraId="21B3C152" w14:textId="0BE8FD89" w:rsidR="006B3AA5" w:rsidRPr="00645306" w:rsidRDefault="006B3AA5" w:rsidP="006B3AA5">
      <w:pPr>
        <w:tabs>
          <w:tab w:val="right" w:pos="3780"/>
          <w:tab w:val="left" w:pos="3960"/>
          <w:tab w:val="left" w:pos="9000"/>
        </w:tabs>
        <w:suppressAutoHyphens/>
        <w:rPr>
          <w:rFonts w:eastAsia="Times New Roman" w:cs="Times New Roman"/>
          <w:szCs w:val="20"/>
        </w:rPr>
      </w:pPr>
      <w:r w:rsidRPr="00645306">
        <w:rPr>
          <w:rFonts w:eastAsia="Times New Roman" w:cs="Times New Roman"/>
          <w:szCs w:val="20"/>
        </w:rPr>
        <w:t>Date:</w:t>
      </w:r>
      <w:r w:rsidRPr="00645306">
        <w:rPr>
          <w:rFonts w:eastAsia="Times New Roman" w:cs="Times New Roman"/>
          <w:i/>
          <w:iCs/>
          <w:szCs w:val="20"/>
        </w:rPr>
        <w:t xml:space="preserve"> </w:t>
      </w:r>
      <w:r w:rsidRPr="00645306">
        <w:rPr>
          <w:rFonts w:eastAsia="Times New Roman" w:cs="Times New Roman"/>
          <w:b/>
          <w:i/>
          <w:iCs/>
          <w:szCs w:val="20"/>
        </w:rPr>
        <w:t>[</w:t>
      </w:r>
      <w:proofErr w:type="gramStart"/>
      <w:r w:rsidRPr="00645306">
        <w:rPr>
          <w:rFonts w:eastAsia="Times New Roman" w:cs="Times New Roman"/>
          <w:i/>
          <w:iCs/>
          <w:szCs w:val="20"/>
        </w:rPr>
        <w:t>insert:</w:t>
      </w:r>
      <w:proofErr w:type="gramEnd"/>
      <w:r w:rsidRPr="00645306">
        <w:rPr>
          <w:rFonts w:eastAsia="Times New Roman" w:cs="Times New Roman"/>
          <w:b/>
          <w:i/>
          <w:iCs/>
          <w:szCs w:val="20"/>
        </w:rPr>
        <w:t xml:space="preserve">  date]</w:t>
      </w:r>
    </w:p>
    <w:p w14:paraId="080C37A4" w14:textId="1B26F53A" w:rsidR="006B3AA5" w:rsidRPr="00645306" w:rsidRDefault="006B3AA5" w:rsidP="006B3AA5">
      <w:pPr>
        <w:tabs>
          <w:tab w:val="right" w:pos="3780"/>
          <w:tab w:val="left" w:pos="3960"/>
          <w:tab w:val="left" w:pos="9000"/>
        </w:tabs>
        <w:suppressAutoHyphens/>
        <w:rPr>
          <w:rFonts w:eastAsia="Times New Roman" w:cs="Times New Roman"/>
          <w:b/>
          <w:szCs w:val="20"/>
        </w:rPr>
      </w:pPr>
      <w:r w:rsidRPr="00645306">
        <w:rPr>
          <w:rFonts w:eastAsia="Times New Roman" w:cs="Times New Roman"/>
          <w:szCs w:val="20"/>
        </w:rPr>
        <w:t>CB No:</w:t>
      </w:r>
      <w:r w:rsidRPr="00645306">
        <w:rPr>
          <w:rFonts w:eastAsia="Times New Roman" w:cs="Times New Roman"/>
          <w:b/>
          <w:i/>
          <w:iCs/>
          <w:szCs w:val="20"/>
        </w:rPr>
        <w:t xml:space="preserve"> </w:t>
      </w:r>
      <w:r w:rsidRPr="00645306">
        <w:rPr>
          <w:rFonts w:eastAsia="Times New Roman" w:cs="Times New Roman"/>
          <w:b/>
          <w:i/>
          <w:szCs w:val="20"/>
        </w:rPr>
        <w:t>[</w:t>
      </w:r>
      <w:r w:rsidRPr="00645306">
        <w:rPr>
          <w:rFonts w:eastAsia="Times New Roman" w:cs="Times New Roman"/>
          <w:i/>
          <w:szCs w:val="20"/>
        </w:rPr>
        <w:t>insert:</w:t>
      </w:r>
      <w:r w:rsidRPr="00645306">
        <w:rPr>
          <w:rFonts w:eastAsia="Times New Roman" w:cs="Times New Roman"/>
          <w:b/>
          <w:i/>
          <w:szCs w:val="20"/>
        </w:rPr>
        <w:t xml:space="preserve"> CB number]</w:t>
      </w:r>
    </w:p>
    <w:p w14:paraId="57BF41AE" w14:textId="3FFEF712" w:rsidR="006B3AA5" w:rsidRPr="00645306" w:rsidRDefault="006B3AA5" w:rsidP="006B3AA5">
      <w:pPr>
        <w:tabs>
          <w:tab w:val="right" w:pos="3780"/>
          <w:tab w:val="left" w:pos="3960"/>
          <w:tab w:val="left" w:pos="9000"/>
        </w:tabs>
        <w:suppressAutoHyphens/>
        <w:rPr>
          <w:rFonts w:eastAsia="Times New Roman" w:cs="Times New Roman"/>
          <w:szCs w:val="20"/>
        </w:rPr>
      </w:pPr>
      <w:r w:rsidRPr="00645306">
        <w:rPr>
          <w:rFonts w:eastAsia="Times New Roman" w:cs="Times New Roman"/>
          <w:szCs w:val="20"/>
        </w:rPr>
        <w:t>IFB:</w:t>
      </w:r>
      <w:r w:rsidRPr="00645306">
        <w:rPr>
          <w:rFonts w:eastAsia="Times New Roman" w:cs="Times New Roman"/>
          <w:szCs w:val="20"/>
        </w:rPr>
        <w:tab/>
      </w:r>
      <w:r w:rsidRPr="00645306">
        <w:rPr>
          <w:rFonts w:eastAsia="Times New Roman" w:cs="Times New Roman"/>
          <w:b/>
          <w:i/>
          <w:iCs/>
          <w:szCs w:val="20"/>
        </w:rPr>
        <w:t>[</w:t>
      </w:r>
      <w:proofErr w:type="gramStart"/>
      <w:r w:rsidRPr="00645306">
        <w:rPr>
          <w:rFonts w:eastAsia="Times New Roman" w:cs="Times New Roman"/>
          <w:i/>
          <w:iCs/>
          <w:szCs w:val="20"/>
        </w:rPr>
        <w:t>insert:</w:t>
      </w:r>
      <w:proofErr w:type="gramEnd"/>
      <w:r w:rsidRPr="00645306">
        <w:rPr>
          <w:rFonts w:eastAsia="Times New Roman" w:cs="Times New Roman"/>
          <w:b/>
          <w:i/>
          <w:iCs/>
          <w:szCs w:val="20"/>
        </w:rPr>
        <w:t xml:space="preserve">  title and number of IFB]</w:t>
      </w:r>
    </w:p>
    <w:p w14:paraId="5F478567" w14:textId="6170F137" w:rsidR="006B3AA5" w:rsidRPr="00645306" w:rsidRDefault="006B3AA5" w:rsidP="006B3AA5">
      <w:pPr>
        <w:tabs>
          <w:tab w:val="right" w:pos="3780"/>
          <w:tab w:val="left" w:pos="3960"/>
          <w:tab w:val="left" w:pos="9000"/>
        </w:tabs>
        <w:suppressAutoHyphens/>
        <w:rPr>
          <w:rFonts w:eastAsia="Times New Roman" w:cs="Times New Roman"/>
          <w:b/>
          <w:szCs w:val="20"/>
        </w:rPr>
      </w:pPr>
      <w:r w:rsidRPr="00645306">
        <w:rPr>
          <w:rFonts w:eastAsia="Times New Roman" w:cs="Times New Roman"/>
          <w:szCs w:val="20"/>
        </w:rPr>
        <w:t>Contract:</w:t>
      </w:r>
      <w:r w:rsidRPr="00645306">
        <w:rPr>
          <w:rFonts w:eastAsia="Times New Roman" w:cs="Times New Roman"/>
          <w:szCs w:val="20"/>
        </w:rPr>
        <w:tab/>
      </w:r>
      <w:r w:rsidRPr="00645306">
        <w:rPr>
          <w:rFonts w:eastAsia="Times New Roman" w:cs="Times New Roman"/>
          <w:b/>
          <w:i/>
          <w:iCs/>
          <w:szCs w:val="20"/>
        </w:rPr>
        <w:t>[</w:t>
      </w:r>
      <w:proofErr w:type="gramStart"/>
      <w:r w:rsidRPr="00645306">
        <w:rPr>
          <w:rFonts w:eastAsia="Times New Roman" w:cs="Times New Roman"/>
          <w:i/>
          <w:iCs/>
          <w:szCs w:val="20"/>
        </w:rPr>
        <w:t>insert:</w:t>
      </w:r>
      <w:proofErr w:type="gramEnd"/>
      <w:r w:rsidRPr="00645306">
        <w:rPr>
          <w:rFonts w:eastAsia="Times New Roman" w:cs="Times New Roman"/>
          <w:b/>
          <w:i/>
          <w:iCs/>
          <w:szCs w:val="20"/>
        </w:rPr>
        <w:t xml:space="preserve">  name of Information Systems]</w:t>
      </w:r>
    </w:p>
    <w:p w14:paraId="55D5AE69" w14:textId="77777777" w:rsidR="006B3AA5" w:rsidRPr="00645306" w:rsidRDefault="006B3AA5" w:rsidP="006B3AA5">
      <w:pPr>
        <w:tabs>
          <w:tab w:val="left" w:pos="3960"/>
        </w:tabs>
        <w:suppressAutoHyphens/>
        <w:spacing w:line="240" w:lineRule="auto"/>
        <w:rPr>
          <w:rFonts w:eastAsia="Times New Roman" w:cs="Times New Roman"/>
          <w:szCs w:val="20"/>
        </w:rPr>
      </w:pPr>
    </w:p>
    <w:p w14:paraId="0190E4DD" w14:textId="77777777" w:rsidR="006B3AA5" w:rsidRPr="00645306" w:rsidRDefault="006B3AA5" w:rsidP="006B3AA5">
      <w:pPr>
        <w:tabs>
          <w:tab w:val="left" w:pos="3960"/>
        </w:tabs>
        <w:suppressAutoHyphens/>
        <w:spacing w:line="240" w:lineRule="auto"/>
        <w:rPr>
          <w:rFonts w:eastAsia="Times New Roman" w:cs="Times New Roman"/>
          <w:b/>
          <w:szCs w:val="20"/>
        </w:rPr>
      </w:pPr>
      <w:r w:rsidRPr="00645306">
        <w:rPr>
          <w:rFonts w:eastAsia="Times New Roman" w:cs="Times New Roman"/>
          <w:szCs w:val="20"/>
        </w:rPr>
        <w:t>To</w:t>
      </w:r>
      <w:proofErr w:type="gramStart"/>
      <w:r w:rsidRPr="00645306">
        <w:rPr>
          <w:rFonts w:eastAsia="Times New Roman" w:cs="Times New Roman"/>
          <w:szCs w:val="20"/>
        </w:rPr>
        <w:t xml:space="preserve">:  </w:t>
      </w:r>
      <w:r w:rsidRPr="00645306">
        <w:rPr>
          <w:rFonts w:eastAsia="Times New Roman" w:cs="Times New Roman"/>
          <w:i/>
          <w:iCs/>
          <w:szCs w:val="20"/>
        </w:rPr>
        <w:t>[</w:t>
      </w:r>
      <w:proofErr w:type="gramEnd"/>
      <w:r w:rsidRPr="00645306">
        <w:rPr>
          <w:rFonts w:eastAsia="Times New Roman" w:cs="Times New Roman"/>
          <w:i/>
          <w:iCs/>
          <w:szCs w:val="20"/>
        </w:rPr>
        <w:t>insert:</w:t>
      </w:r>
      <w:r w:rsidRPr="00645306">
        <w:rPr>
          <w:rFonts w:eastAsia="Times New Roman" w:cs="Times New Roman"/>
          <w:b/>
          <w:i/>
          <w:iCs/>
          <w:szCs w:val="20"/>
        </w:rPr>
        <w:t xml:space="preserve">  name and address of Supplier</w:t>
      </w:r>
      <w:r w:rsidRPr="00645306">
        <w:rPr>
          <w:rFonts w:eastAsia="Times New Roman" w:cs="Times New Roman"/>
          <w:i/>
          <w:iCs/>
          <w:szCs w:val="20"/>
        </w:rPr>
        <w:t>]</w:t>
      </w:r>
    </w:p>
    <w:p w14:paraId="3FE1CA47" w14:textId="77777777" w:rsidR="009202A0" w:rsidRPr="00645306" w:rsidRDefault="009202A0" w:rsidP="006B3AA5">
      <w:pPr>
        <w:tabs>
          <w:tab w:val="left" w:pos="3960"/>
        </w:tabs>
        <w:suppressAutoHyphens/>
        <w:spacing w:line="240" w:lineRule="auto"/>
        <w:rPr>
          <w:rFonts w:eastAsia="Times New Roman" w:cs="Times New Roman"/>
          <w:szCs w:val="20"/>
        </w:rPr>
      </w:pPr>
    </w:p>
    <w:p w14:paraId="2EA8A949" w14:textId="43E4E995"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Dear Sir or Madam:</w:t>
      </w:r>
    </w:p>
    <w:p w14:paraId="1606C861" w14:textId="77777777" w:rsidR="009202A0" w:rsidRPr="00645306" w:rsidRDefault="009202A0" w:rsidP="006B3AA5">
      <w:pPr>
        <w:tabs>
          <w:tab w:val="left" w:pos="3960"/>
        </w:tabs>
        <w:suppressAutoHyphens/>
        <w:spacing w:line="240" w:lineRule="auto"/>
        <w:rPr>
          <w:rFonts w:eastAsia="Times New Roman" w:cs="Times New Roman"/>
          <w:szCs w:val="20"/>
        </w:rPr>
      </w:pPr>
    </w:p>
    <w:p w14:paraId="17731570" w14:textId="1A504F81"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 xml:space="preserve">Pursuant to GCC Clause 26 (Installation of the System) of the Contract entered into between yourselves and the </w:t>
      </w:r>
      <w:r w:rsidRPr="00645306">
        <w:rPr>
          <w:rFonts w:eastAsia="Times New Roman" w:cs="Times New Roman"/>
          <w:i/>
          <w:iCs/>
          <w:szCs w:val="20"/>
        </w:rPr>
        <w:t>[insert:</w:t>
      </w:r>
      <w:r w:rsidRPr="00645306">
        <w:rPr>
          <w:rFonts w:eastAsia="Times New Roman" w:cs="Times New Roman"/>
          <w:b/>
          <w:i/>
          <w:iCs/>
          <w:szCs w:val="20"/>
        </w:rPr>
        <w:t xml:space="preserve">  name of Purchaser</w:t>
      </w:r>
      <w:r w:rsidRPr="00645306">
        <w:rPr>
          <w:rFonts w:eastAsia="Times New Roman" w:cs="Times New Roman"/>
          <w:i/>
          <w:iCs/>
          <w:szCs w:val="20"/>
        </w:rPr>
        <w:t>]</w:t>
      </w:r>
      <w:r w:rsidRPr="00645306">
        <w:rPr>
          <w:rFonts w:eastAsia="Times New Roman" w:cs="Times New Roman"/>
          <w:b/>
          <w:szCs w:val="20"/>
        </w:rPr>
        <w:t xml:space="preserve"> </w:t>
      </w:r>
      <w:r w:rsidRPr="00645306">
        <w:rPr>
          <w:rFonts w:eastAsia="Times New Roman" w:cs="Times New Roman"/>
          <w:szCs w:val="20"/>
        </w:rPr>
        <w:t xml:space="preserve">(hereinafter the “Purchaser”) dated </w:t>
      </w:r>
      <w:r w:rsidRPr="00645306">
        <w:rPr>
          <w:rFonts w:eastAsia="Times New Roman" w:cs="Times New Roman"/>
          <w:i/>
          <w:iCs/>
          <w:szCs w:val="20"/>
        </w:rPr>
        <w:t>[insert:</w:t>
      </w:r>
      <w:r w:rsidRPr="00645306">
        <w:rPr>
          <w:rFonts w:eastAsia="Times New Roman" w:cs="Times New Roman"/>
          <w:b/>
          <w:i/>
          <w:iCs/>
          <w:szCs w:val="20"/>
        </w:rPr>
        <w:t xml:space="preserve">  date of Contract</w:t>
      </w:r>
      <w:r w:rsidRPr="00645306">
        <w:rPr>
          <w:rFonts w:eastAsia="Times New Roman" w:cs="Times New Roman"/>
          <w:i/>
          <w:iCs/>
          <w:szCs w:val="20"/>
        </w:rPr>
        <w:t>],</w:t>
      </w:r>
      <w:r w:rsidRPr="00645306">
        <w:rPr>
          <w:rFonts w:eastAsia="Times New Roman" w:cs="Times New Roman"/>
          <w:szCs w:val="20"/>
        </w:rPr>
        <w:t xml:space="preserve"> relating to the </w:t>
      </w:r>
      <w:r w:rsidRPr="00645306">
        <w:rPr>
          <w:rFonts w:eastAsia="Times New Roman" w:cs="Times New Roman"/>
          <w:i/>
          <w:iCs/>
          <w:szCs w:val="20"/>
        </w:rPr>
        <w:t>[insert:</w:t>
      </w:r>
      <w:r w:rsidRPr="00645306">
        <w:rPr>
          <w:rFonts w:eastAsia="Times New Roman" w:cs="Times New Roman"/>
          <w:b/>
          <w:i/>
          <w:iCs/>
          <w:szCs w:val="20"/>
        </w:rPr>
        <w:t xml:space="preserve">  brief description of the Information System</w:t>
      </w:r>
      <w:r w:rsidRPr="00645306">
        <w:rPr>
          <w:rFonts w:eastAsia="Times New Roman" w:cs="Times New Roman"/>
          <w:i/>
          <w:iCs/>
          <w:szCs w:val="20"/>
        </w:rPr>
        <w:t>],</w:t>
      </w:r>
      <w:r w:rsidRPr="00645306">
        <w:rPr>
          <w:rFonts w:eastAsia="Times New Roman" w:cs="Times New Roman"/>
          <w:szCs w:val="20"/>
        </w:rPr>
        <w:t xml:space="preserve"> we hereby notify you that the System (or a Subsystem or major component thereof) was deemed to have been correctly installed on the date specified below.</w:t>
      </w:r>
    </w:p>
    <w:p w14:paraId="350A2658" w14:textId="067C7240" w:rsidR="006B3AA5" w:rsidRPr="00645306" w:rsidRDefault="006B3AA5" w:rsidP="009202A0">
      <w:pPr>
        <w:tabs>
          <w:tab w:val="left" w:pos="3960"/>
        </w:tabs>
        <w:suppressAutoHyphens/>
        <w:spacing w:line="240" w:lineRule="auto"/>
        <w:jc w:val="left"/>
        <w:rPr>
          <w:rFonts w:eastAsia="Times New Roman" w:cs="Times New Roman"/>
          <w:szCs w:val="20"/>
        </w:rPr>
      </w:pPr>
      <w:r w:rsidRPr="00645306">
        <w:rPr>
          <w:rFonts w:eastAsia="Times New Roman" w:cs="Times New Roman"/>
          <w:szCs w:val="20"/>
        </w:rPr>
        <w:t>1.Description of the System (or relevant Subsystem or major component</w:t>
      </w:r>
      <w:r w:rsidR="00800A44" w:rsidRPr="00645306">
        <w:rPr>
          <w:rFonts w:eastAsia="Times New Roman" w:cs="Times New Roman"/>
          <w:szCs w:val="20"/>
        </w:rPr>
        <w:t>)</w:t>
      </w:r>
      <w:proofErr w:type="gramStart"/>
      <w:r w:rsidRPr="00645306">
        <w:rPr>
          <w:rFonts w:eastAsia="Times New Roman" w:cs="Times New Roman"/>
          <w:szCs w:val="20"/>
        </w:rPr>
        <w:t xml:space="preserve">:  </w:t>
      </w:r>
      <w:r w:rsidRPr="00645306">
        <w:rPr>
          <w:rFonts w:eastAsia="Times New Roman" w:cs="Times New Roman"/>
          <w:i/>
          <w:iCs/>
          <w:szCs w:val="20"/>
        </w:rPr>
        <w:t>[</w:t>
      </w:r>
      <w:proofErr w:type="gramEnd"/>
      <w:r w:rsidRPr="00645306">
        <w:rPr>
          <w:rFonts w:eastAsia="Times New Roman" w:cs="Times New Roman"/>
          <w:i/>
          <w:iCs/>
          <w:szCs w:val="20"/>
        </w:rPr>
        <w:t>insert:</w:t>
      </w:r>
      <w:r w:rsidRPr="00645306">
        <w:rPr>
          <w:rFonts w:eastAsia="Times New Roman" w:cs="Times New Roman"/>
          <w:b/>
          <w:i/>
          <w:iCs/>
          <w:szCs w:val="20"/>
        </w:rPr>
        <w:t xml:space="preserve">  description</w:t>
      </w:r>
      <w:r w:rsidRPr="00645306">
        <w:rPr>
          <w:rFonts w:eastAsia="Times New Roman" w:cs="Times New Roman"/>
          <w:i/>
          <w:iCs/>
          <w:szCs w:val="20"/>
        </w:rPr>
        <w:t>]</w:t>
      </w:r>
    </w:p>
    <w:p w14:paraId="616DC616" w14:textId="1DDCD86B"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2.Date of Installation</w:t>
      </w:r>
      <w:proofErr w:type="gramStart"/>
      <w:r w:rsidRPr="00645306">
        <w:rPr>
          <w:rFonts w:eastAsia="Times New Roman" w:cs="Times New Roman"/>
          <w:szCs w:val="20"/>
        </w:rPr>
        <w:t xml:space="preserve">:  </w:t>
      </w:r>
      <w:r w:rsidRPr="00645306">
        <w:rPr>
          <w:rFonts w:eastAsia="Times New Roman" w:cs="Times New Roman"/>
          <w:i/>
          <w:iCs/>
          <w:szCs w:val="20"/>
        </w:rPr>
        <w:t>[</w:t>
      </w:r>
      <w:proofErr w:type="gramEnd"/>
      <w:r w:rsidRPr="00645306">
        <w:rPr>
          <w:rFonts w:eastAsia="Times New Roman" w:cs="Times New Roman"/>
          <w:i/>
          <w:iCs/>
          <w:szCs w:val="20"/>
        </w:rPr>
        <w:t>insert:</w:t>
      </w:r>
      <w:r w:rsidRPr="00645306">
        <w:rPr>
          <w:rFonts w:eastAsia="Times New Roman" w:cs="Times New Roman"/>
          <w:b/>
          <w:i/>
          <w:iCs/>
          <w:szCs w:val="20"/>
        </w:rPr>
        <w:t xml:space="preserve">  date</w:t>
      </w:r>
      <w:r w:rsidRPr="00645306">
        <w:rPr>
          <w:rFonts w:eastAsia="Times New Roman" w:cs="Times New Roman"/>
          <w:i/>
          <w:iCs/>
          <w:szCs w:val="20"/>
        </w:rPr>
        <w:t>]</w:t>
      </w:r>
    </w:p>
    <w:p w14:paraId="4B552075" w14:textId="6401429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Notwithstanding the above, you are required to complete the outstanding items listed in the attachment to this certificate as soon as practicable.  This letter shall not relieve you of your obligation to achieve Operational Acceptance of the System in accordance with the Contract nor of your obligations during the Warranty Period.</w:t>
      </w:r>
    </w:p>
    <w:p w14:paraId="1BCAFE39" w14:textId="77777777" w:rsidR="006B3AA5" w:rsidRPr="00645306" w:rsidRDefault="006B3AA5" w:rsidP="006B3AA5">
      <w:pPr>
        <w:tabs>
          <w:tab w:val="left" w:pos="3960"/>
        </w:tabs>
        <w:suppressAutoHyphens/>
        <w:spacing w:line="240" w:lineRule="auto"/>
        <w:rPr>
          <w:rFonts w:eastAsia="Times New Roman" w:cs="Times New Roman"/>
          <w:szCs w:val="20"/>
        </w:rPr>
      </w:pPr>
    </w:p>
    <w:p w14:paraId="5587A2C1"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For and on behalf of the Purchaser</w:t>
      </w:r>
    </w:p>
    <w:p w14:paraId="4F7B9BFB" w14:textId="77777777" w:rsidR="006B3AA5" w:rsidRPr="00645306" w:rsidRDefault="006B3AA5" w:rsidP="006B3AA5">
      <w:pPr>
        <w:tabs>
          <w:tab w:val="left" w:pos="3960"/>
        </w:tabs>
        <w:suppressAutoHyphens/>
        <w:spacing w:line="240" w:lineRule="auto"/>
        <w:rPr>
          <w:rFonts w:eastAsia="Times New Roman" w:cs="Times New Roman"/>
          <w:szCs w:val="20"/>
        </w:rPr>
      </w:pPr>
    </w:p>
    <w:p w14:paraId="541BCC2A" w14:textId="77777777" w:rsidR="006B3AA5" w:rsidRPr="00645306" w:rsidRDefault="006B3AA5" w:rsidP="006B3AA5">
      <w:pPr>
        <w:tabs>
          <w:tab w:val="right" w:pos="900"/>
          <w:tab w:val="left" w:pos="3960"/>
          <w:tab w:val="left" w:pos="7200"/>
        </w:tabs>
        <w:suppressAutoHyphens/>
        <w:spacing w:line="240" w:lineRule="auto"/>
        <w:rPr>
          <w:rFonts w:eastAsia="Times New Roman" w:cs="Times New Roman"/>
          <w:szCs w:val="20"/>
        </w:rPr>
      </w:pPr>
      <w:r w:rsidRPr="00645306">
        <w:rPr>
          <w:rFonts w:eastAsia="Times New Roman" w:cs="Times New Roman"/>
          <w:szCs w:val="20"/>
        </w:rPr>
        <w:t>Signed:</w:t>
      </w:r>
      <w:r w:rsidRPr="00645306">
        <w:rPr>
          <w:rFonts w:eastAsia="Times New Roman" w:cs="Times New Roman"/>
          <w:szCs w:val="20"/>
        </w:rPr>
        <w:tab/>
      </w:r>
      <w:r w:rsidRPr="00645306">
        <w:rPr>
          <w:rFonts w:eastAsia="Times New Roman" w:cs="Times New Roman"/>
          <w:szCs w:val="20"/>
        </w:rPr>
        <w:tab/>
      </w:r>
    </w:p>
    <w:p w14:paraId="49745B3F" w14:textId="77777777" w:rsidR="006B3AA5" w:rsidRPr="00645306" w:rsidRDefault="006B3AA5" w:rsidP="006B3AA5">
      <w:pPr>
        <w:tabs>
          <w:tab w:val="left" w:pos="3960"/>
          <w:tab w:val="right" w:pos="4320"/>
        </w:tabs>
        <w:suppressAutoHyphens/>
        <w:spacing w:line="240" w:lineRule="auto"/>
        <w:rPr>
          <w:rFonts w:eastAsia="Times New Roman" w:cs="Times New Roman"/>
          <w:szCs w:val="20"/>
        </w:rPr>
      </w:pPr>
      <w:r w:rsidRPr="00645306">
        <w:rPr>
          <w:rFonts w:eastAsia="Times New Roman" w:cs="Times New Roman"/>
          <w:szCs w:val="20"/>
        </w:rPr>
        <w:t xml:space="preserve">Date:  </w:t>
      </w:r>
      <w:r w:rsidRPr="00645306">
        <w:rPr>
          <w:rFonts w:eastAsia="Times New Roman" w:cs="Times New Roman"/>
          <w:szCs w:val="20"/>
        </w:rPr>
        <w:tab/>
      </w:r>
    </w:p>
    <w:p w14:paraId="0FDD609F"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in the capacity of</w:t>
      </w:r>
      <w:proofErr w:type="gramStart"/>
      <w:r w:rsidRPr="00645306">
        <w:rPr>
          <w:rFonts w:eastAsia="Times New Roman" w:cs="Times New Roman"/>
          <w:szCs w:val="20"/>
        </w:rPr>
        <w:t xml:space="preserve">:  </w:t>
      </w:r>
      <w:r w:rsidRPr="00645306">
        <w:rPr>
          <w:rFonts w:eastAsia="Times New Roman" w:cs="Times New Roman"/>
          <w:i/>
          <w:iCs/>
          <w:szCs w:val="20"/>
        </w:rPr>
        <w:t>[</w:t>
      </w:r>
      <w:proofErr w:type="gramEnd"/>
      <w:r w:rsidRPr="00645306">
        <w:rPr>
          <w:rFonts w:eastAsia="Times New Roman" w:cs="Times New Roman"/>
          <w:i/>
          <w:iCs/>
          <w:szCs w:val="20"/>
        </w:rPr>
        <w:t>state</w:t>
      </w:r>
      <w:proofErr w:type="gramStart"/>
      <w:r w:rsidRPr="00645306">
        <w:rPr>
          <w:rFonts w:eastAsia="Times New Roman" w:cs="Times New Roman"/>
          <w:i/>
          <w:iCs/>
          <w:szCs w:val="20"/>
        </w:rPr>
        <w:t>:</w:t>
      </w:r>
      <w:r w:rsidRPr="00645306">
        <w:rPr>
          <w:rFonts w:eastAsia="Times New Roman" w:cs="Times New Roman"/>
          <w:b/>
          <w:i/>
          <w:iCs/>
          <w:szCs w:val="20"/>
        </w:rPr>
        <w:t xml:space="preserve">  “</w:t>
      </w:r>
      <w:proofErr w:type="gramEnd"/>
      <w:r w:rsidRPr="00645306">
        <w:rPr>
          <w:rFonts w:eastAsia="Times New Roman" w:cs="Times New Roman"/>
          <w:b/>
          <w:i/>
          <w:iCs/>
          <w:szCs w:val="20"/>
        </w:rPr>
        <w:t>Project Manager” or</w:t>
      </w:r>
      <w:r w:rsidRPr="00645306">
        <w:rPr>
          <w:rFonts w:eastAsia="Times New Roman" w:cs="Times New Roman"/>
          <w:i/>
          <w:iCs/>
          <w:szCs w:val="20"/>
        </w:rPr>
        <w:t xml:space="preserve"> state</w:t>
      </w:r>
      <w:r w:rsidRPr="00645306">
        <w:rPr>
          <w:rFonts w:eastAsia="Times New Roman" w:cs="Times New Roman"/>
          <w:b/>
          <w:i/>
          <w:iCs/>
          <w:szCs w:val="20"/>
        </w:rPr>
        <w:t xml:space="preserve"> the title of a </w:t>
      </w:r>
      <w:proofErr w:type="gramStart"/>
      <w:r w:rsidRPr="00645306">
        <w:rPr>
          <w:rFonts w:eastAsia="Times New Roman" w:cs="Times New Roman"/>
          <w:b/>
          <w:i/>
          <w:iCs/>
          <w:szCs w:val="20"/>
        </w:rPr>
        <w:t>higher level</w:t>
      </w:r>
      <w:proofErr w:type="gramEnd"/>
      <w:r w:rsidRPr="00645306">
        <w:rPr>
          <w:rFonts w:eastAsia="Times New Roman" w:cs="Times New Roman"/>
          <w:b/>
          <w:i/>
          <w:iCs/>
          <w:szCs w:val="20"/>
        </w:rPr>
        <w:t xml:space="preserve"> authority in the Purchaser’s organization</w:t>
      </w:r>
      <w:r w:rsidRPr="00645306">
        <w:rPr>
          <w:rFonts w:eastAsia="Times New Roman" w:cs="Times New Roman"/>
          <w:i/>
          <w:iCs/>
          <w:szCs w:val="20"/>
        </w:rPr>
        <w:t>]</w:t>
      </w:r>
    </w:p>
    <w:p w14:paraId="3AD07A58" w14:textId="77777777" w:rsidR="006B3AA5" w:rsidRPr="00645306" w:rsidRDefault="006B3AA5" w:rsidP="00D711C5">
      <w:pPr>
        <w:pStyle w:val="Heading3CFA"/>
      </w:pPr>
      <w:bookmarkStart w:id="3530" w:name="_Toc453697616"/>
      <w:bookmarkStart w:id="3531" w:name="_Toc30444153"/>
      <w:bookmarkStart w:id="3532" w:name="_Toc55404671"/>
      <w:bookmarkStart w:id="3533" w:name="_Toc55485466"/>
      <w:bookmarkStart w:id="3534" w:name="_Toc55493321"/>
      <w:bookmarkStart w:id="3535" w:name="_Toc55540998"/>
      <w:bookmarkStart w:id="3536" w:name="_Toc55561703"/>
      <w:bookmarkStart w:id="3537" w:name="_Toc55592264"/>
      <w:bookmarkStart w:id="3538" w:name="_Toc55760668"/>
      <w:bookmarkStart w:id="3539" w:name="_Toc55760990"/>
      <w:bookmarkStart w:id="3540" w:name="_Toc55765971"/>
      <w:bookmarkStart w:id="3541" w:name="_Toc55933403"/>
      <w:bookmarkStart w:id="3542" w:name="_Toc56639327"/>
      <w:bookmarkStart w:id="3543" w:name="_Toc58584711"/>
      <w:r w:rsidRPr="00645306">
        <w:rPr>
          <w:szCs w:val="32"/>
        </w:rPr>
        <w:lastRenderedPageBreak/>
        <w:t>Annex G:</w:t>
      </w:r>
      <w:r w:rsidRPr="00645306">
        <w:t xml:space="preserve"> Operational Acceptance Certificate</w:t>
      </w:r>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p>
    <w:p w14:paraId="6AF25FDA" w14:textId="77777777" w:rsidR="006B3AA5" w:rsidRPr="00645306" w:rsidRDefault="006B3AA5" w:rsidP="006B3AA5">
      <w:pPr>
        <w:tabs>
          <w:tab w:val="right" w:pos="3780"/>
          <w:tab w:val="left" w:pos="3960"/>
          <w:tab w:val="left" w:pos="9000"/>
        </w:tabs>
        <w:suppressAutoHyphens/>
        <w:spacing w:line="240" w:lineRule="auto"/>
        <w:rPr>
          <w:rFonts w:eastAsia="Times New Roman" w:cs="Times New Roman"/>
          <w:szCs w:val="20"/>
        </w:rPr>
      </w:pPr>
    </w:p>
    <w:p w14:paraId="6F541EE3" w14:textId="0007125A" w:rsidR="006B3AA5" w:rsidRPr="00645306" w:rsidRDefault="006B3AA5" w:rsidP="00C50C57">
      <w:pPr>
        <w:tabs>
          <w:tab w:val="right" w:pos="3780"/>
          <w:tab w:val="left" w:pos="3960"/>
          <w:tab w:val="left" w:pos="9000"/>
        </w:tabs>
        <w:suppressAutoHyphens/>
        <w:spacing w:line="240" w:lineRule="auto"/>
        <w:jc w:val="left"/>
        <w:rPr>
          <w:rFonts w:eastAsia="Times New Roman" w:cs="Times New Roman"/>
          <w:b/>
          <w:bCs/>
          <w:szCs w:val="20"/>
        </w:rPr>
      </w:pPr>
      <w:r w:rsidRPr="00645306">
        <w:rPr>
          <w:rFonts w:eastAsia="Times New Roman" w:cs="Times New Roman"/>
          <w:szCs w:val="20"/>
        </w:rPr>
        <w:t>Date:</w:t>
      </w:r>
      <w:r w:rsidR="00C50C57" w:rsidRPr="00645306">
        <w:rPr>
          <w:rFonts w:eastAsia="Times New Roman" w:cs="Times New Roman"/>
          <w:szCs w:val="20"/>
        </w:rPr>
        <w:t xml:space="preserve"> </w:t>
      </w:r>
      <w:proofErr w:type="gramStart"/>
      <w:r w:rsidR="00C50C57" w:rsidRPr="00645306">
        <w:rPr>
          <w:rFonts w:eastAsia="Times New Roman" w:cs="Times New Roman"/>
          <w:szCs w:val="20"/>
        </w:rPr>
        <w:t xml:space="preserve">   </w:t>
      </w:r>
      <w:r w:rsidRPr="00645306">
        <w:rPr>
          <w:rFonts w:eastAsia="Times New Roman" w:cs="Times New Roman"/>
          <w:b/>
          <w:bCs/>
          <w:szCs w:val="20"/>
        </w:rPr>
        <w:t>[insert:</w:t>
      </w:r>
      <w:proofErr w:type="gramEnd"/>
      <w:r w:rsidRPr="00645306">
        <w:rPr>
          <w:rFonts w:eastAsia="Times New Roman" w:cs="Times New Roman"/>
          <w:b/>
          <w:bCs/>
          <w:szCs w:val="20"/>
        </w:rPr>
        <w:t xml:space="preserve">  date]</w:t>
      </w:r>
    </w:p>
    <w:p w14:paraId="0931CB80" w14:textId="4CBE6E32" w:rsidR="006B3AA5" w:rsidRPr="00645306" w:rsidRDefault="006B3AA5" w:rsidP="00C50C57">
      <w:pPr>
        <w:tabs>
          <w:tab w:val="right" w:pos="3780"/>
          <w:tab w:val="left" w:pos="3960"/>
          <w:tab w:val="left" w:pos="9000"/>
        </w:tabs>
        <w:suppressAutoHyphens/>
        <w:spacing w:line="240" w:lineRule="auto"/>
        <w:jc w:val="left"/>
        <w:rPr>
          <w:rFonts w:eastAsia="Times New Roman" w:cs="Times New Roman"/>
          <w:szCs w:val="20"/>
        </w:rPr>
      </w:pPr>
      <w:r w:rsidRPr="00645306">
        <w:rPr>
          <w:rFonts w:eastAsia="Times New Roman" w:cs="Times New Roman"/>
          <w:szCs w:val="20"/>
        </w:rPr>
        <w:t xml:space="preserve">CB </w:t>
      </w:r>
      <w:proofErr w:type="gramStart"/>
      <w:r w:rsidRPr="00645306">
        <w:rPr>
          <w:rFonts w:eastAsia="Times New Roman" w:cs="Times New Roman"/>
          <w:szCs w:val="20"/>
        </w:rPr>
        <w:t>No:</w:t>
      </w:r>
      <w:r w:rsidRPr="00645306">
        <w:rPr>
          <w:rFonts w:eastAsia="Times New Roman" w:cs="Times New Roman"/>
          <w:b/>
          <w:bCs/>
          <w:szCs w:val="20"/>
        </w:rPr>
        <w:t>[</w:t>
      </w:r>
      <w:proofErr w:type="gramEnd"/>
      <w:r w:rsidRPr="00645306">
        <w:rPr>
          <w:rFonts w:eastAsia="Times New Roman" w:cs="Times New Roman"/>
          <w:b/>
          <w:bCs/>
          <w:szCs w:val="20"/>
        </w:rPr>
        <w:t>insert: CB number]</w:t>
      </w:r>
    </w:p>
    <w:p w14:paraId="5658A9AB" w14:textId="67ACAB84" w:rsidR="006B3AA5" w:rsidRPr="00645306" w:rsidRDefault="006B3AA5" w:rsidP="00C50C57">
      <w:pPr>
        <w:tabs>
          <w:tab w:val="right" w:pos="3780"/>
          <w:tab w:val="left" w:pos="3960"/>
          <w:tab w:val="left" w:pos="9000"/>
        </w:tabs>
        <w:suppressAutoHyphens/>
        <w:spacing w:line="240" w:lineRule="auto"/>
        <w:jc w:val="left"/>
        <w:rPr>
          <w:rFonts w:eastAsia="Times New Roman" w:cs="Times New Roman"/>
          <w:b/>
          <w:bCs/>
          <w:szCs w:val="20"/>
        </w:rPr>
      </w:pPr>
      <w:r w:rsidRPr="00645306">
        <w:rPr>
          <w:rFonts w:eastAsia="Times New Roman" w:cs="Times New Roman"/>
          <w:szCs w:val="20"/>
        </w:rPr>
        <w:t>IFB:</w:t>
      </w:r>
      <w:r w:rsidRPr="00645306">
        <w:rPr>
          <w:rFonts w:eastAsia="Times New Roman" w:cs="Times New Roman"/>
          <w:szCs w:val="20"/>
        </w:rPr>
        <w:tab/>
      </w:r>
      <w:r w:rsidR="00C50C57" w:rsidRPr="00645306">
        <w:rPr>
          <w:rFonts w:eastAsia="Times New Roman" w:cs="Times New Roman"/>
          <w:szCs w:val="20"/>
        </w:rPr>
        <w:t xml:space="preserve">  </w:t>
      </w:r>
      <w:proofErr w:type="gramStart"/>
      <w:r w:rsidR="00C50C57" w:rsidRPr="00645306">
        <w:rPr>
          <w:rFonts w:eastAsia="Times New Roman" w:cs="Times New Roman"/>
          <w:szCs w:val="20"/>
        </w:rPr>
        <w:t xml:space="preserve">   </w:t>
      </w:r>
      <w:r w:rsidRPr="00645306">
        <w:rPr>
          <w:rFonts w:eastAsia="Times New Roman" w:cs="Times New Roman"/>
          <w:b/>
          <w:bCs/>
          <w:szCs w:val="20"/>
        </w:rPr>
        <w:t>[insert:</w:t>
      </w:r>
      <w:proofErr w:type="gramEnd"/>
      <w:r w:rsidRPr="00645306">
        <w:rPr>
          <w:rFonts w:eastAsia="Times New Roman" w:cs="Times New Roman"/>
          <w:b/>
          <w:bCs/>
          <w:szCs w:val="20"/>
        </w:rPr>
        <w:t xml:space="preserve">  title and number of IFB]</w:t>
      </w:r>
    </w:p>
    <w:p w14:paraId="2271D97E" w14:textId="6A86C69F" w:rsidR="006B3AA5" w:rsidRPr="00645306" w:rsidRDefault="006B3AA5" w:rsidP="00C50C57">
      <w:pPr>
        <w:tabs>
          <w:tab w:val="right" w:pos="3780"/>
          <w:tab w:val="left" w:pos="3960"/>
          <w:tab w:val="left" w:pos="9000"/>
        </w:tabs>
        <w:suppressAutoHyphens/>
        <w:spacing w:line="240" w:lineRule="auto"/>
        <w:jc w:val="left"/>
        <w:rPr>
          <w:rFonts w:eastAsia="Times New Roman" w:cs="Times New Roman"/>
          <w:szCs w:val="20"/>
        </w:rPr>
      </w:pPr>
      <w:r w:rsidRPr="00645306">
        <w:rPr>
          <w:rFonts w:eastAsia="Times New Roman" w:cs="Times New Roman"/>
          <w:szCs w:val="20"/>
        </w:rPr>
        <w:t>Contract:</w:t>
      </w:r>
      <w:r w:rsidRPr="00645306">
        <w:rPr>
          <w:rFonts w:eastAsia="Times New Roman" w:cs="Times New Roman"/>
          <w:szCs w:val="20"/>
        </w:rPr>
        <w:tab/>
      </w:r>
      <w:r w:rsidRPr="00645306">
        <w:rPr>
          <w:rFonts w:eastAsia="Times New Roman" w:cs="Times New Roman"/>
          <w:b/>
          <w:bCs/>
          <w:szCs w:val="20"/>
        </w:rPr>
        <w:t>[</w:t>
      </w:r>
      <w:proofErr w:type="gramStart"/>
      <w:r w:rsidRPr="00645306">
        <w:rPr>
          <w:rFonts w:eastAsia="Times New Roman" w:cs="Times New Roman"/>
          <w:b/>
          <w:bCs/>
          <w:szCs w:val="20"/>
        </w:rPr>
        <w:t>insert:</w:t>
      </w:r>
      <w:proofErr w:type="gramEnd"/>
      <w:r w:rsidRPr="00645306">
        <w:rPr>
          <w:rFonts w:eastAsia="Times New Roman" w:cs="Times New Roman"/>
          <w:b/>
          <w:bCs/>
          <w:szCs w:val="20"/>
        </w:rPr>
        <w:t xml:space="preserve">  name of System or Subsystem and number of Contract]</w:t>
      </w:r>
    </w:p>
    <w:p w14:paraId="04B17E7C" w14:textId="77777777" w:rsidR="006B3AA5" w:rsidRPr="00645306" w:rsidRDefault="006B3AA5" w:rsidP="006B3AA5">
      <w:pPr>
        <w:tabs>
          <w:tab w:val="left" w:pos="3960"/>
        </w:tabs>
        <w:suppressAutoHyphens/>
        <w:spacing w:line="240" w:lineRule="auto"/>
        <w:rPr>
          <w:rFonts w:eastAsia="Times New Roman" w:cs="Times New Roman"/>
          <w:szCs w:val="20"/>
        </w:rPr>
      </w:pPr>
    </w:p>
    <w:p w14:paraId="284E0801" w14:textId="77777777" w:rsidR="006B3AA5" w:rsidRPr="00645306" w:rsidRDefault="006B3AA5" w:rsidP="006B3AA5">
      <w:pPr>
        <w:tabs>
          <w:tab w:val="left" w:pos="3960"/>
        </w:tabs>
        <w:suppressAutoHyphens/>
        <w:spacing w:line="240" w:lineRule="auto"/>
        <w:rPr>
          <w:rFonts w:eastAsia="Times New Roman" w:cs="Times New Roman"/>
          <w:b/>
          <w:szCs w:val="20"/>
        </w:rPr>
      </w:pPr>
      <w:r w:rsidRPr="00645306">
        <w:rPr>
          <w:rFonts w:eastAsia="Times New Roman" w:cs="Times New Roman"/>
          <w:szCs w:val="20"/>
        </w:rPr>
        <w:t>To</w:t>
      </w:r>
      <w:proofErr w:type="gramStart"/>
      <w:r w:rsidRPr="00645306">
        <w:rPr>
          <w:rFonts w:eastAsia="Times New Roman" w:cs="Times New Roman"/>
          <w:szCs w:val="20"/>
        </w:rPr>
        <w:t xml:space="preserve">:  </w:t>
      </w:r>
      <w:r w:rsidRPr="00645306">
        <w:rPr>
          <w:rFonts w:eastAsia="Times New Roman" w:cs="Times New Roman"/>
          <w:i/>
          <w:iCs/>
          <w:szCs w:val="20"/>
        </w:rPr>
        <w:t>[</w:t>
      </w:r>
      <w:proofErr w:type="gramEnd"/>
      <w:r w:rsidRPr="00645306">
        <w:rPr>
          <w:rFonts w:eastAsia="Times New Roman" w:cs="Times New Roman"/>
          <w:i/>
          <w:iCs/>
          <w:szCs w:val="20"/>
        </w:rPr>
        <w:t>insert:</w:t>
      </w:r>
      <w:r w:rsidRPr="00645306">
        <w:rPr>
          <w:rFonts w:eastAsia="Times New Roman" w:cs="Times New Roman"/>
          <w:b/>
          <w:i/>
          <w:iCs/>
          <w:szCs w:val="20"/>
        </w:rPr>
        <w:t xml:space="preserve">  name and address of Supplier</w:t>
      </w:r>
      <w:r w:rsidRPr="00645306">
        <w:rPr>
          <w:rFonts w:eastAsia="Times New Roman" w:cs="Times New Roman"/>
          <w:i/>
          <w:iCs/>
          <w:szCs w:val="20"/>
        </w:rPr>
        <w:t>]</w:t>
      </w:r>
    </w:p>
    <w:p w14:paraId="5495E79A" w14:textId="77777777" w:rsidR="006B3AA5" w:rsidRPr="00645306" w:rsidRDefault="006B3AA5" w:rsidP="006B3AA5">
      <w:pPr>
        <w:tabs>
          <w:tab w:val="left" w:pos="3960"/>
        </w:tabs>
        <w:suppressAutoHyphens/>
        <w:spacing w:line="240" w:lineRule="auto"/>
        <w:rPr>
          <w:rFonts w:eastAsia="Times New Roman" w:cs="Times New Roman"/>
          <w:szCs w:val="20"/>
        </w:rPr>
      </w:pPr>
    </w:p>
    <w:p w14:paraId="15E2E59A"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Dear Sir or Madam:</w:t>
      </w:r>
    </w:p>
    <w:p w14:paraId="3C8EF294" w14:textId="77777777" w:rsidR="006B3AA5" w:rsidRPr="00645306" w:rsidRDefault="006B3AA5" w:rsidP="006B3AA5">
      <w:pPr>
        <w:tabs>
          <w:tab w:val="left" w:pos="3960"/>
        </w:tabs>
        <w:suppressAutoHyphens/>
        <w:spacing w:line="240" w:lineRule="auto"/>
        <w:rPr>
          <w:rFonts w:eastAsia="Times New Roman" w:cs="Times New Roman"/>
          <w:szCs w:val="20"/>
        </w:rPr>
      </w:pPr>
    </w:p>
    <w:p w14:paraId="52FCE2FE"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ab/>
        <w:t xml:space="preserve">Pursuant to GCC Clause 27 (Commissioning and Operational Acceptance) of the Contract entered into between yourselves and the </w:t>
      </w:r>
      <w:r w:rsidRPr="00645306">
        <w:rPr>
          <w:rFonts w:eastAsia="Times New Roman" w:cs="Times New Roman"/>
          <w:i/>
          <w:iCs/>
          <w:szCs w:val="20"/>
        </w:rPr>
        <w:t>[insert:</w:t>
      </w:r>
      <w:r w:rsidRPr="00645306">
        <w:rPr>
          <w:rFonts w:eastAsia="Times New Roman" w:cs="Times New Roman"/>
          <w:b/>
          <w:i/>
          <w:iCs/>
          <w:szCs w:val="20"/>
        </w:rPr>
        <w:t xml:space="preserve">  name of Purchaser</w:t>
      </w:r>
      <w:r w:rsidRPr="00645306">
        <w:rPr>
          <w:rFonts w:eastAsia="Times New Roman" w:cs="Times New Roman"/>
          <w:i/>
          <w:iCs/>
          <w:szCs w:val="20"/>
        </w:rPr>
        <w:t>]</w:t>
      </w:r>
      <w:r w:rsidRPr="00645306">
        <w:rPr>
          <w:rFonts w:eastAsia="Times New Roman" w:cs="Times New Roman"/>
          <w:szCs w:val="20"/>
        </w:rPr>
        <w:t xml:space="preserve"> (hereinafter the “Purchaser”) dated </w:t>
      </w:r>
      <w:r w:rsidRPr="00645306">
        <w:rPr>
          <w:rFonts w:eastAsia="Times New Roman" w:cs="Times New Roman"/>
          <w:i/>
          <w:iCs/>
          <w:szCs w:val="20"/>
        </w:rPr>
        <w:t>[insert:</w:t>
      </w:r>
      <w:r w:rsidRPr="00645306">
        <w:rPr>
          <w:rFonts w:eastAsia="Times New Roman" w:cs="Times New Roman"/>
          <w:b/>
          <w:i/>
          <w:iCs/>
          <w:szCs w:val="20"/>
        </w:rPr>
        <w:t xml:space="preserve">  date of Contract</w:t>
      </w:r>
      <w:r w:rsidRPr="00645306">
        <w:rPr>
          <w:rFonts w:eastAsia="Times New Roman" w:cs="Times New Roman"/>
          <w:i/>
          <w:iCs/>
          <w:szCs w:val="20"/>
        </w:rPr>
        <w:t>],</w:t>
      </w:r>
      <w:r w:rsidRPr="00645306">
        <w:rPr>
          <w:rFonts w:eastAsia="Times New Roman" w:cs="Times New Roman"/>
          <w:szCs w:val="20"/>
        </w:rPr>
        <w:t xml:space="preserve"> relating to the </w:t>
      </w:r>
      <w:r w:rsidRPr="00645306">
        <w:rPr>
          <w:rFonts w:eastAsia="Times New Roman" w:cs="Times New Roman"/>
          <w:i/>
          <w:iCs/>
          <w:szCs w:val="20"/>
        </w:rPr>
        <w:t>[insert:</w:t>
      </w:r>
      <w:r w:rsidRPr="00645306">
        <w:rPr>
          <w:rFonts w:eastAsia="Times New Roman" w:cs="Times New Roman"/>
          <w:b/>
          <w:i/>
          <w:iCs/>
          <w:szCs w:val="20"/>
        </w:rPr>
        <w:t xml:space="preserve">  brief description of the Information System</w:t>
      </w:r>
      <w:r w:rsidRPr="00645306">
        <w:rPr>
          <w:rFonts w:eastAsia="Times New Roman" w:cs="Times New Roman"/>
          <w:i/>
          <w:iCs/>
          <w:szCs w:val="20"/>
        </w:rPr>
        <w:t>],</w:t>
      </w:r>
      <w:r w:rsidRPr="00645306">
        <w:rPr>
          <w:rFonts w:eastAsia="Times New Roman" w:cs="Times New Roman"/>
          <w:szCs w:val="20"/>
        </w:rPr>
        <w:t xml:space="preserve"> we hereby notify you the System (or the Subsystem or major component identified below) successfully completed the Operational Acceptance Tests specified in the Contract.  In accordance with the terms of the Contract, the Purchaser hereby takes over the System (or the Subsystem or major component identified below), together with the responsibility for care and custody and the risk of loss thereof on the date mentioned below.</w:t>
      </w:r>
    </w:p>
    <w:p w14:paraId="4A9D1233" w14:textId="77777777" w:rsidR="006B3AA5" w:rsidRPr="00645306" w:rsidRDefault="006B3AA5" w:rsidP="006B3AA5">
      <w:pPr>
        <w:tabs>
          <w:tab w:val="left" w:pos="284"/>
        </w:tabs>
        <w:suppressAutoHyphens/>
        <w:spacing w:line="240" w:lineRule="auto"/>
        <w:rPr>
          <w:rFonts w:eastAsia="Times New Roman" w:cs="Times New Roman"/>
          <w:szCs w:val="20"/>
        </w:rPr>
      </w:pPr>
      <w:r w:rsidRPr="00645306">
        <w:rPr>
          <w:rFonts w:eastAsia="Times New Roman" w:cs="Times New Roman"/>
          <w:szCs w:val="20"/>
        </w:rPr>
        <w:t>1.</w:t>
      </w:r>
      <w:r w:rsidRPr="00645306">
        <w:rPr>
          <w:rFonts w:eastAsia="Times New Roman" w:cs="Times New Roman"/>
          <w:szCs w:val="20"/>
        </w:rPr>
        <w:tab/>
        <w:t>Description of the System (or Subsystem or major component)</w:t>
      </w:r>
      <w:proofErr w:type="gramStart"/>
      <w:r w:rsidRPr="00645306">
        <w:rPr>
          <w:rFonts w:eastAsia="Times New Roman" w:cs="Times New Roman"/>
          <w:szCs w:val="20"/>
        </w:rPr>
        <w:t xml:space="preserve">:  </w:t>
      </w:r>
      <w:r w:rsidRPr="00645306">
        <w:rPr>
          <w:rFonts w:eastAsia="Times New Roman" w:cs="Times New Roman"/>
          <w:i/>
          <w:iCs/>
          <w:szCs w:val="20"/>
        </w:rPr>
        <w:t>[insert:</w:t>
      </w:r>
      <w:proofErr w:type="gramEnd"/>
      <w:r w:rsidRPr="00645306">
        <w:rPr>
          <w:rFonts w:eastAsia="Times New Roman" w:cs="Times New Roman"/>
          <w:b/>
          <w:i/>
          <w:iCs/>
          <w:szCs w:val="20"/>
        </w:rPr>
        <w:t xml:space="preserve">  description</w:t>
      </w:r>
      <w:r w:rsidRPr="00645306">
        <w:rPr>
          <w:rFonts w:eastAsia="Times New Roman" w:cs="Times New Roman"/>
          <w:i/>
          <w:iCs/>
          <w:szCs w:val="20"/>
        </w:rPr>
        <w:t>]</w:t>
      </w:r>
    </w:p>
    <w:p w14:paraId="06D005E6" w14:textId="77777777" w:rsidR="006B3AA5" w:rsidRPr="00645306" w:rsidRDefault="006B3AA5" w:rsidP="006B3AA5">
      <w:pPr>
        <w:tabs>
          <w:tab w:val="left" w:pos="284"/>
        </w:tabs>
        <w:suppressAutoHyphens/>
        <w:spacing w:line="240" w:lineRule="auto"/>
        <w:rPr>
          <w:rFonts w:eastAsia="Times New Roman" w:cs="Times New Roman"/>
          <w:szCs w:val="20"/>
        </w:rPr>
      </w:pPr>
      <w:r w:rsidRPr="00645306">
        <w:rPr>
          <w:rFonts w:eastAsia="Times New Roman" w:cs="Times New Roman"/>
          <w:szCs w:val="20"/>
        </w:rPr>
        <w:t>2.</w:t>
      </w:r>
      <w:r w:rsidRPr="00645306">
        <w:rPr>
          <w:rFonts w:eastAsia="Times New Roman" w:cs="Times New Roman"/>
          <w:szCs w:val="20"/>
        </w:rPr>
        <w:tab/>
        <w:t>Date of Operational Acceptance</w:t>
      </w:r>
      <w:proofErr w:type="gramStart"/>
      <w:r w:rsidRPr="00645306">
        <w:rPr>
          <w:rFonts w:eastAsia="Times New Roman" w:cs="Times New Roman"/>
          <w:szCs w:val="20"/>
        </w:rPr>
        <w:t xml:space="preserve">:  </w:t>
      </w:r>
      <w:r w:rsidRPr="00645306">
        <w:rPr>
          <w:rFonts w:eastAsia="Times New Roman" w:cs="Times New Roman"/>
          <w:i/>
          <w:iCs/>
          <w:szCs w:val="20"/>
        </w:rPr>
        <w:t>[insert:</w:t>
      </w:r>
      <w:proofErr w:type="gramEnd"/>
      <w:r w:rsidRPr="00645306">
        <w:rPr>
          <w:rFonts w:eastAsia="Times New Roman" w:cs="Times New Roman"/>
          <w:i/>
          <w:iCs/>
          <w:szCs w:val="20"/>
        </w:rPr>
        <w:t xml:space="preserve"> </w:t>
      </w:r>
      <w:r w:rsidRPr="00645306">
        <w:rPr>
          <w:rFonts w:eastAsia="Times New Roman" w:cs="Times New Roman"/>
          <w:b/>
          <w:i/>
          <w:iCs/>
          <w:szCs w:val="20"/>
        </w:rPr>
        <w:t xml:space="preserve"> date</w:t>
      </w:r>
      <w:r w:rsidRPr="00645306">
        <w:rPr>
          <w:rFonts w:eastAsia="Times New Roman" w:cs="Times New Roman"/>
          <w:i/>
          <w:iCs/>
          <w:szCs w:val="20"/>
        </w:rPr>
        <w:t>]</w:t>
      </w:r>
    </w:p>
    <w:p w14:paraId="757EF416" w14:textId="77777777" w:rsidR="006B3AA5" w:rsidRPr="00645306" w:rsidRDefault="006B3AA5" w:rsidP="006B3AA5">
      <w:pPr>
        <w:tabs>
          <w:tab w:val="left" w:pos="0"/>
        </w:tabs>
        <w:suppressAutoHyphens/>
        <w:spacing w:line="240" w:lineRule="auto"/>
        <w:rPr>
          <w:rFonts w:eastAsia="Times New Roman" w:cs="Times New Roman"/>
          <w:szCs w:val="20"/>
        </w:rPr>
      </w:pPr>
      <w:r w:rsidRPr="00645306">
        <w:rPr>
          <w:rFonts w:eastAsia="Times New Roman" w:cs="Times New Roman"/>
          <w:szCs w:val="20"/>
        </w:rPr>
        <w:tab/>
        <w:t>This letter shall not relieve you of your remaining performance obligations under the Contract nor of your obligations during the Warranty Period.</w:t>
      </w:r>
    </w:p>
    <w:p w14:paraId="2266DE4A" w14:textId="77777777" w:rsidR="006B3AA5" w:rsidRPr="00645306" w:rsidRDefault="006B3AA5" w:rsidP="006B3AA5">
      <w:pPr>
        <w:tabs>
          <w:tab w:val="left" w:pos="3960"/>
        </w:tabs>
        <w:suppressAutoHyphens/>
        <w:spacing w:after="0" w:line="240" w:lineRule="auto"/>
        <w:rPr>
          <w:rFonts w:eastAsia="Times New Roman" w:cs="Times New Roman"/>
          <w:szCs w:val="20"/>
        </w:rPr>
      </w:pPr>
    </w:p>
    <w:p w14:paraId="5F6A7EBE" w14:textId="77777777" w:rsidR="006B3AA5" w:rsidRPr="00645306" w:rsidRDefault="006B3AA5" w:rsidP="006B3AA5">
      <w:pPr>
        <w:tabs>
          <w:tab w:val="left" w:pos="3960"/>
        </w:tabs>
        <w:suppressAutoHyphens/>
        <w:spacing w:after="0" w:line="240" w:lineRule="auto"/>
        <w:rPr>
          <w:rFonts w:eastAsia="Times New Roman" w:cs="Times New Roman"/>
          <w:szCs w:val="20"/>
        </w:rPr>
      </w:pPr>
      <w:r w:rsidRPr="00645306">
        <w:rPr>
          <w:rFonts w:eastAsia="Times New Roman" w:cs="Times New Roman"/>
          <w:szCs w:val="20"/>
        </w:rPr>
        <w:t>For and on behalf of the Purchaser</w:t>
      </w:r>
    </w:p>
    <w:p w14:paraId="138D3244" w14:textId="77777777" w:rsidR="006B3AA5" w:rsidRPr="00645306" w:rsidRDefault="006B3AA5" w:rsidP="006B3AA5">
      <w:pPr>
        <w:tabs>
          <w:tab w:val="left" w:pos="3960"/>
        </w:tabs>
        <w:suppressAutoHyphens/>
        <w:spacing w:line="240" w:lineRule="auto"/>
        <w:rPr>
          <w:rFonts w:eastAsia="Times New Roman" w:cs="Times New Roman"/>
          <w:szCs w:val="20"/>
        </w:rPr>
      </w:pPr>
    </w:p>
    <w:p w14:paraId="2ACE1C1E" w14:textId="77777777" w:rsidR="006B3AA5" w:rsidRPr="00645306" w:rsidRDefault="006B3AA5" w:rsidP="006B3AA5">
      <w:pPr>
        <w:tabs>
          <w:tab w:val="left" w:pos="3960"/>
        </w:tabs>
        <w:suppressAutoHyphens/>
        <w:spacing w:line="240" w:lineRule="auto"/>
        <w:rPr>
          <w:rFonts w:eastAsia="Times New Roman" w:cs="Times New Roman"/>
          <w:szCs w:val="20"/>
        </w:rPr>
      </w:pPr>
    </w:p>
    <w:p w14:paraId="40197454" w14:textId="77777777" w:rsidR="006B3AA5" w:rsidRPr="00645306" w:rsidRDefault="006B3AA5" w:rsidP="006B3AA5">
      <w:pPr>
        <w:tabs>
          <w:tab w:val="right" w:pos="900"/>
          <w:tab w:val="left" w:pos="3960"/>
          <w:tab w:val="left" w:pos="7200"/>
        </w:tabs>
        <w:suppressAutoHyphens/>
        <w:spacing w:line="240" w:lineRule="auto"/>
        <w:rPr>
          <w:rFonts w:eastAsia="Times New Roman" w:cs="Times New Roman"/>
          <w:szCs w:val="20"/>
        </w:rPr>
      </w:pPr>
      <w:r w:rsidRPr="00645306">
        <w:rPr>
          <w:rFonts w:eastAsia="Times New Roman" w:cs="Times New Roman"/>
          <w:szCs w:val="20"/>
        </w:rPr>
        <w:t>Signed:</w:t>
      </w:r>
      <w:r w:rsidRPr="00645306">
        <w:rPr>
          <w:rFonts w:eastAsia="Times New Roman" w:cs="Times New Roman"/>
          <w:szCs w:val="20"/>
        </w:rPr>
        <w:tab/>
      </w:r>
      <w:r w:rsidRPr="00645306">
        <w:rPr>
          <w:rFonts w:eastAsia="Times New Roman" w:cs="Times New Roman"/>
          <w:szCs w:val="20"/>
        </w:rPr>
        <w:tab/>
      </w:r>
    </w:p>
    <w:p w14:paraId="2B9094A8" w14:textId="77777777" w:rsidR="006B3AA5" w:rsidRPr="00645306" w:rsidRDefault="006B3AA5" w:rsidP="006B3AA5">
      <w:pPr>
        <w:tabs>
          <w:tab w:val="left" w:pos="3960"/>
          <w:tab w:val="right" w:pos="4320"/>
        </w:tabs>
        <w:suppressAutoHyphens/>
        <w:spacing w:line="240" w:lineRule="auto"/>
        <w:rPr>
          <w:rFonts w:eastAsia="Times New Roman" w:cs="Times New Roman"/>
          <w:szCs w:val="20"/>
        </w:rPr>
      </w:pPr>
      <w:r w:rsidRPr="00645306">
        <w:rPr>
          <w:rFonts w:eastAsia="Times New Roman" w:cs="Times New Roman"/>
          <w:szCs w:val="20"/>
        </w:rPr>
        <w:t>Date:</w:t>
      </w:r>
      <w:r w:rsidRPr="00645306">
        <w:rPr>
          <w:rFonts w:eastAsia="Times New Roman" w:cs="Times New Roman"/>
          <w:szCs w:val="20"/>
        </w:rPr>
        <w:tab/>
      </w:r>
    </w:p>
    <w:p w14:paraId="64A3B836" w14:textId="77777777" w:rsidR="00B2266E" w:rsidRPr="00645306" w:rsidRDefault="00B2266E" w:rsidP="006B3AA5">
      <w:pPr>
        <w:tabs>
          <w:tab w:val="left" w:pos="3960"/>
        </w:tabs>
        <w:suppressAutoHyphens/>
        <w:spacing w:line="240" w:lineRule="auto"/>
        <w:rPr>
          <w:rFonts w:eastAsia="Times New Roman" w:cs="Times New Roman"/>
          <w:szCs w:val="20"/>
        </w:rPr>
      </w:pPr>
    </w:p>
    <w:p w14:paraId="77DEDEE2"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in the capacity of</w:t>
      </w:r>
      <w:proofErr w:type="gramStart"/>
      <w:r w:rsidRPr="00645306">
        <w:rPr>
          <w:rFonts w:eastAsia="Times New Roman" w:cs="Times New Roman"/>
          <w:szCs w:val="20"/>
        </w:rPr>
        <w:t xml:space="preserve">:  </w:t>
      </w:r>
      <w:r w:rsidRPr="00645306">
        <w:rPr>
          <w:rFonts w:eastAsia="Times New Roman" w:cs="Times New Roman"/>
          <w:i/>
          <w:iCs/>
          <w:szCs w:val="20"/>
        </w:rPr>
        <w:t>[</w:t>
      </w:r>
      <w:proofErr w:type="gramEnd"/>
      <w:r w:rsidRPr="00645306">
        <w:rPr>
          <w:rFonts w:eastAsia="Times New Roman" w:cs="Times New Roman"/>
          <w:i/>
          <w:iCs/>
          <w:szCs w:val="20"/>
        </w:rPr>
        <w:t>state</w:t>
      </w:r>
      <w:proofErr w:type="gramStart"/>
      <w:r w:rsidRPr="00645306">
        <w:rPr>
          <w:rFonts w:eastAsia="Times New Roman" w:cs="Times New Roman"/>
          <w:i/>
          <w:iCs/>
          <w:szCs w:val="20"/>
        </w:rPr>
        <w:t>:</w:t>
      </w:r>
      <w:r w:rsidRPr="00645306">
        <w:rPr>
          <w:rFonts w:eastAsia="Times New Roman" w:cs="Times New Roman"/>
          <w:b/>
          <w:i/>
          <w:iCs/>
          <w:szCs w:val="20"/>
        </w:rPr>
        <w:t xml:space="preserve">  “</w:t>
      </w:r>
      <w:proofErr w:type="gramEnd"/>
      <w:r w:rsidRPr="00645306">
        <w:rPr>
          <w:rFonts w:eastAsia="Times New Roman" w:cs="Times New Roman"/>
          <w:b/>
          <w:i/>
          <w:iCs/>
          <w:szCs w:val="20"/>
        </w:rPr>
        <w:t xml:space="preserve">Project Manager” or </w:t>
      </w:r>
      <w:proofErr w:type="gramStart"/>
      <w:r w:rsidRPr="00645306">
        <w:rPr>
          <w:rFonts w:eastAsia="Times New Roman" w:cs="Times New Roman"/>
          <w:b/>
          <w:i/>
          <w:iCs/>
          <w:szCs w:val="20"/>
        </w:rPr>
        <w:t>higher level</w:t>
      </w:r>
      <w:proofErr w:type="gramEnd"/>
      <w:r w:rsidRPr="00645306">
        <w:rPr>
          <w:rFonts w:eastAsia="Times New Roman" w:cs="Times New Roman"/>
          <w:b/>
          <w:i/>
          <w:iCs/>
          <w:szCs w:val="20"/>
        </w:rPr>
        <w:t xml:space="preserve"> authority in the Purchaser’s organization</w:t>
      </w:r>
      <w:r w:rsidRPr="00645306">
        <w:rPr>
          <w:rFonts w:eastAsia="Times New Roman" w:cs="Times New Roman"/>
          <w:i/>
          <w:iCs/>
          <w:szCs w:val="20"/>
        </w:rPr>
        <w:t>]</w:t>
      </w:r>
    </w:p>
    <w:p w14:paraId="3C197A30" w14:textId="77777777" w:rsidR="006B3AA5" w:rsidRPr="00645306" w:rsidRDefault="006B3AA5" w:rsidP="00D711C5">
      <w:pPr>
        <w:pStyle w:val="Heading3CFA"/>
      </w:pPr>
      <w:bookmarkStart w:id="3544" w:name="_Toc453697617"/>
      <w:bookmarkStart w:id="3545" w:name="_Toc30444154"/>
      <w:bookmarkStart w:id="3546" w:name="_Toc55404672"/>
      <w:bookmarkStart w:id="3547" w:name="_Toc55485467"/>
      <w:bookmarkStart w:id="3548" w:name="_Toc55493322"/>
      <w:bookmarkStart w:id="3549" w:name="_Toc55540999"/>
      <w:bookmarkStart w:id="3550" w:name="_Toc55561704"/>
      <w:bookmarkStart w:id="3551" w:name="_Toc55592265"/>
      <w:bookmarkStart w:id="3552" w:name="_Toc55760669"/>
      <w:bookmarkStart w:id="3553" w:name="_Toc55760991"/>
      <w:bookmarkStart w:id="3554" w:name="_Toc55765972"/>
      <w:bookmarkStart w:id="3555" w:name="_Toc55933404"/>
      <w:bookmarkStart w:id="3556" w:name="_Toc56639328"/>
      <w:bookmarkStart w:id="3557" w:name="_Toc58584712"/>
      <w:r w:rsidRPr="00645306">
        <w:lastRenderedPageBreak/>
        <w:t>Annex H: Change Order Procedures and Forms</w:t>
      </w:r>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p>
    <w:p w14:paraId="38716778" w14:textId="77777777" w:rsidR="006B3AA5" w:rsidRPr="00645306" w:rsidRDefault="006B3AA5" w:rsidP="006B3AA5">
      <w:pPr>
        <w:tabs>
          <w:tab w:val="right" w:pos="3780"/>
          <w:tab w:val="left" w:pos="3960"/>
          <w:tab w:val="left" w:pos="9000"/>
        </w:tabs>
        <w:suppressAutoHyphens/>
        <w:spacing w:line="240" w:lineRule="auto"/>
        <w:rPr>
          <w:rFonts w:eastAsia="Times New Roman" w:cs="Times New Roman"/>
          <w:szCs w:val="20"/>
        </w:rPr>
      </w:pPr>
      <w:r w:rsidRPr="00645306">
        <w:rPr>
          <w:rFonts w:eastAsia="Times New Roman" w:cs="Times New Roman"/>
          <w:szCs w:val="20"/>
        </w:rPr>
        <w:tab/>
      </w:r>
    </w:p>
    <w:p w14:paraId="719B2CE0" w14:textId="0B5B58BA" w:rsidR="006B3AA5" w:rsidRPr="00645306" w:rsidRDefault="006B3AA5" w:rsidP="00C50C57">
      <w:pPr>
        <w:tabs>
          <w:tab w:val="right" w:pos="3780"/>
          <w:tab w:val="left" w:pos="3960"/>
          <w:tab w:val="left" w:pos="9000"/>
        </w:tabs>
        <w:suppressAutoHyphens/>
        <w:spacing w:line="240" w:lineRule="auto"/>
        <w:rPr>
          <w:rFonts w:eastAsia="Times New Roman" w:cs="Times New Roman"/>
          <w:i/>
          <w:iCs/>
          <w:szCs w:val="20"/>
        </w:rPr>
      </w:pPr>
      <w:r w:rsidRPr="00645306">
        <w:rPr>
          <w:rFonts w:eastAsia="Times New Roman" w:cs="Times New Roman"/>
          <w:szCs w:val="20"/>
        </w:rPr>
        <w:t>Date:</w:t>
      </w:r>
      <w:r w:rsidR="00C50C57" w:rsidRPr="00645306">
        <w:rPr>
          <w:rFonts w:eastAsia="Times New Roman" w:cs="Times New Roman"/>
          <w:szCs w:val="20"/>
        </w:rPr>
        <w:t xml:space="preserve">  </w:t>
      </w:r>
      <w:proofErr w:type="gramStart"/>
      <w:r w:rsidR="00C50C57" w:rsidRPr="00645306">
        <w:rPr>
          <w:rFonts w:eastAsia="Times New Roman" w:cs="Times New Roman"/>
          <w:szCs w:val="20"/>
        </w:rPr>
        <w:t xml:space="preserve">   </w:t>
      </w:r>
      <w:r w:rsidRPr="00645306">
        <w:rPr>
          <w:rFonts w:eastAsia="Times New Roman" w:cs="Times New Roman"/>
          <w:i/>
          <w:iCs/>
          <w:szCs w:val="20"/>
        </w:rPr>
        <w:t>[insert:</w:t>
      </w:r>
      <w:proofErr w:type="gramEnd"/>
      <w:r w:rsidRPr="00645306">
        <w:rPr>
          <w:rFonts w:eastAsia="Times New Roman" w:cs="Times New Roman"/>
          <w:b/>
          <w:i/>
          <w:iCs/>
          <w:szCs w:val="20"/>
        </w:rPr>
        <w:t xml:space="preserve">  date</w:t>
      </w:r>
      <w:r w:rsidRPr="00645306">
        <w:rPr>
          <w:rFonts w:eastAsia="Times New Roman" w:cs="Times New Roman"/>
          <w:i/>
          <w:iCs/>
          <w:szCs w:val="20"/>
        </w:rPr>
        <w:t>]</w:t>
      </w:r>
    </w:p>
    <w:p w14:paraId="691575BF" w14:textId="69E323F0" w:rsidR="006B3AA5" w:rsidRPr="00645306" w:rsidRDefault="006B3AA5" w:rsidP="00C50C57">
      <w:pPr>
        <w:tabs>
          <w:tab w:val="right" w:pos="3780"/>
          <w:tab w:val="left" w:pos="3960"/>
          <w:tab w:val="left" w:pos="9000"/>
        </w:tabs>
        <w:suppressAutoHyphens/>
        <w:spacing w:line="240" w:lineRule="auto"/>
        <w:rPr>
          <w:rFonts w:eastAsia="Times New Roman" w:cs="Times New Roman"/>
          <w:szCs w:val="20"/>
        </w:rPr>
      </w:pPr>
      <w:r w:rsidRPr="00645306">
        <w:rPr>
          <w:rFonts w:eastAsia="Times New Roman" w:cs="Times New Roman"/>
          <w:szCs w:val="20"/>
        </w:rPr>
        <w:t>CB No</w:t>
      </w:r>
      <w:r w:rsidRPr="00645306">
        <w:rPr>
          <w:rFonts w:eastAsia="Times New Roman" w:cs="Times New Roman"/>
          <w:b/>
          <w:i/>
          <w:iCs/>
          <w:szCs w:val="20"/>
        </w:rPr>
        <w:t xml:space="preserve">: </w:t>
      </w:r>
      <w:r w:rsidRPr="00645306">
        <w:rPr>
          <w:rFonts w:eastAsia="Times New Roman" w:cs="Times New Roman"/>
          <w:b/>
          <w:i/>
          <w:szCs w:val="20"/>
        </w:rPr>
        <w:t>[</w:t>
      </w:r>
      <w:r w:rsidRPr="00645306">
        <w:rPr>
          <w:rFonts w:eastAsia="Times New Roman" w:cs="Times New Roman"/>
          <w:i/>
          <w:szCs w:val="20"/>
        </w:rPr>
        <w:t>insert:</w:t>
      </w:r>
      <w:r w:rsidRPr="00645306">
        <w:rPr>
          <w:rFonts w:eastAsia="Times New Roman" w:cs="Times New Roman"/>
          <w:b/>
          <w:i/>
          <w:szCs w:val="20"/>
        </w:rPr>
        <w:t xml:space="preserve"> CB number]</w:t>
      </w:r>
      <w:r w:rsidRPr="00645306">
        <w:rPr>
          <w:rFonts w:eastAsia="Times New Roman" w:cs="Times New Roman"/>
          <w:szCs w:val="20"/>
        </w:rPr>
        <w:tab/>
      </w:r>
    </w:p>
    <w:p w14:paraId="775321A3" w14:textId="3440EAED" w:rsidR="006B3AA5" w:rsidRPr="00645306" w:rsidRDefault="006B3AA5" w:rsidP="00C50C57">
      <w:pPr>
        <w:tabs>
          <w:tab w:val="right" w:pos="3780"/>
          <w:tab w:val="left" w:pos="3960"/>
          <w:tab w:val="left" w:pos="9000"/>
        </w:tabs>
        <w:suppressAutoHyphens/>
        <w:spacing w:line="240" w:lineRule="auto"/>
        <w:ind w:left="3960" w:hanging="3960"/>
        <w:rPr>
          <w:rFonts w:eastAsia="Times New Roman" w:cs="Times New Roman"/>
          <w:szCs w:val="20"/>
        </w:rPr>
      </w:pPr>
      <w:r w:rsidRPr="00645306">
        <w:rPr>
          <w:rFonts w:eastAsia="Times New Roman" w:cs="Times New Roman"/>
          <w:szCs w:val="20"/>
        </w:rPr>
        <w:t>IFB:</w:t>
      </w:r>
      <w:r w:rsidR="00C50C57" w:rsidRPr="00645306">
        <w:rPr>
          <w:rFonts w:eastAsia="Times New Roman" w:cs="Times New Roman"/>
          <w:szCs w:val="20"/>
        </w:rPr>
        <w:t xml:space="preserve">     </w:t>
      </w:r>
      <w:r w:rsidRPr="00645306">
        <w:rPr>
          <w:rFonts w:eastAsia="Times New Roman" w:cs="Times New Roman"/>
          <w:szCs w:val="20"/>
        </w:rPr>
        <w:tab/>
      </w:r>
      <w:r w:rsidRPr="00645306">
        <w:rPr>
          <w:rFonts w:eastAsia="Times New Roman" w:cs="Times New Roman"/>
          <w:i/>
          <w:iCs/>
          <w:szCs w:val="20"/>
        </w:rPr>
        <w:t>[</w:t>
      </w:r>
      <w:proofErr w:type="gramStart"/>
      <w:r w:rsidRPr="00645306">
        <w:rPr>
          <w:rFonts w:eastAsia="Times New Roman" w:cs="Times New Roman"/>
          <w:i/>
          <w:iCs/>
          <w:szCs w:val="20"/>
        </w:rPr>
        <w:t>insert:</w:t>
      </w:r>
      <w:proofErr w:type="gramEnd"/>
      <w:r w:rsidRPr="00645306">
        <w:rPr>
          <w:rFonts w:eastAsia="Times New Roman" w:cs="Times New Roman"/>
          <w:b/>
          <w:i/>
          <w:iCs/>
          <w:szCs w:val="20"/>
        </w:rPr>
        <w:t xml:space="preserve">  title and number of IFB</w:t>
      </w:r>
      <w:r w:rsidRPr="00645306">
        <w:rPr>
          <w:rFonts w:eastAsia="Times New Roman" w:cs="Times New Roman"/>
          <w:i/>
          <w:iCs/>
          <w:szCs w:val="20"/>
        </w:rPr>
        <w:t>]</w:t>
      </w:r>
    </w:p>
    <w:p w14:paraId="4B3E50B7" w14:textId="5D2C3701" w:rsidR="006B3AA5" w:rsidRPr="00645306" w:rsidRDefault="006B3AA5" w:rsidP="00C50C57">
      <w:pPr>
        <w:tabs>
          <w:tab w:val="right" w:pos="3780"/>
          <w:tab w:val="left" w:pos="3960"/>
          <w:tab w:val="left" w:pos="9000"/>
        </w:tabs>
        <w:suppressAutoHyphens/>
        <w:spacing w:line="240" w:lineRule="auto"/>
        <w:ind w:left="3960" w:hanging="3960"/>
        <w:rPr>
          <w:rFonts w:eastAsia="Times New Roman" w:cs="Times New Roman"/>
          <w:szCs w:val="20"/>
        </w:rPr>
      </w:pPr>
      <w:r w:rsidRPr="00645306">
        <w:rPr>
          <w:rFonts w:eastAsia="Times New Roman" w:cs="Times New Roman"/>
          <w:szCs w:val="20"/>
        </w:rPr>
        <w:t>Contract:</w:t>
      </w:r>
      <w:r w:rsidRPr="00645306">
        <w:rPr>
          <w:rFonts w:eastAsia="Times New Roman" w:cs="Times New Roman"/>
          <w:szCs w:val="20"/>
        </w:rPr>
        <w:tab/>
      </w:r>
      <w:r w:rsidRPr="00645306">
        <w:rPr>
          <w:rFonts w:eastAsia="Times New Roman" w:cs="Times New Roman"/>
          <w:i/>
          <w:iCs/>
          <w:szCs w:val="20"/>
        </w:rPr>
        <w:t>[</w:t>
      </w:r>
      <w:proofErr w:type="gramStart"/>
      <w:r w:rsidRPr="00645306">
        <w:rPr>
          <w:rFonts w:eastAsia="Times New Roman" w:cs="Times New Roman"/>
          <w:i/>
          <w:iCs/>
          <w:szCs w:val="20"/>
        </w:rPr>
        <w:t>insert:</w:t>
      </w:r>
      <w:proofErr w:type="gramEnd"/>
      <w:r w:rsidRPr="00645306">
        <w:rPr>
          <w:rFonts w:eastAsia="Times New Roman" w:cs="Times New Roman"/>
          <w:b/>
          <w:i/>
          <w:iCs/>
          <w:szCs w:val="20"/>
        </w:rPr>
        <w:t xml:space="preserve">  name or System or Subsystem and number of Contract</w:t>
      </w:r>
      <w:r w:rsidRPr="00645306">
        <w:rPr>
          <w:rFonts w:eastAsia="Times New Roman" w:cs="Times New Roman"/>
          <w:i/>
          <w:iCs/>
          <w:szCs w:val="20"/>
        </w:rPr>
        <w:t>]</w:t>
      </w:r>
    </w:p>
    <w:p w14:paraId="30AB68E7" w14:textId="77777777" w:rsidR="006B3AA5" w:rsidRPr="00645306" w:rsidRDefault="006B3AA5" w:rsidP="006B3AA5">
      <w:pPr>
        <w:tabs>
          <w:tab w:val="left" w:pos="3960"/>
        </w:tabs>
        <w:suppressAutoHyphens/>
        <w:spacing w:line="240" w:lineRule="auto"/>
        <w:ind w:left="547" w:hanging="547"/>
        <w:rPr>
          <w:rFonts w:eastAsia="Times New Roman" w:cs="Times New Roman"/>
          <w:b/>
          <w:szCs w:val="20"/>
        </w:rPr>
      </w:pPr>
      <w:r w:rsidRPr="00645306">
        <w:rPr>
          <w:rFonts w:eastAsia="Times New Roman" w:cs="Times New Roman"/>
          <w:b/>
          <w:szCs w:val="20"/>
        </w:rPr>
        <w:t>General</w:t>
      </w:r>
    </w:p>
    <w:p w14:paraId="3AE43964" w14:textId="77777777" w:rsidR="006B3AA5" w:rsidRPr="00645306" w:rsidRDefault="006B3AA5" w:rsidP="006B3AA5">
      <w:pPr>
        <w:tabs>
          <w:tab w:val="left" w:pos="3960"/>
        </w:tabs>
        <w:suppressAutoHyphens/>
        <w:spacing w:line="240" w:lineRule="auto"/>
        <w:ind w:left="540"/>
        <w:rPr>
          <w:rFonts w:eastAsia="Times New Roman" w:cs="Times New Roman"/>
          <w:szCs w:val="20"/>
        </w:rPr>
      </w:pPr>
      <w:r w:rsidRPr="00645306">
        <w:rPr>
          <w:rFonts w:eastAsia="Times New Roman" w:cs="Times New Roman"/>
          <w:szCs w:val="20"/>
        </w:rPr>
        <w:t>This section provides samples of procedures and forms for carrying out changes to the System during the performance of the Contract in accordance with GCC Clause 39 (Changes to the System) of the Contract.</w:t>
      </w:r>
    </w:p>
    <w:p w14:paraId="607A7224" w14:textId="77777777" w:rsidR="006B3AA5" w:rsidRPr="00645306" w:rsidRDefault="006B3AA5" w:rsidP="006B3AA5">
      <w:pPr>
        <w:tabs>
          <w:tab w:val="left" w:pos="3960"/>
        </w:tabs>
        <w:suppressAutoHyphens/>
        <w:spacing w:line="240" w:lineRule="auto"/>
        <w:ind w:left="547" w:hanging="547"/>
        <w:rPr>
          <w:rFonts w:eastAsia="Times New Roman" w:cs="Times New Roman"/>
          <w:b/>
          <w:szCs w:val="20"/>
        </w:rPr>
      </w:pPr>
      <w:r w:rsidRPr="00645306">
        <w:rPr>
          <w:rFonts w:eastAsia="Times New Roman" w:cs="Times New Roman"/>
          <w:b/>
          <w:szCs w:val="20"/>
        </w:rPr>
        <w:t>Change Order Log</w:t>
      </w:r>
    </w:p>
    <w:p w14:paraId="5479AD7D" w14:textId="77777777" w:rsidR="006B3AA5" w:rsidRPr="00645306" w:rsidRDefault="006B3AA5" w:rsidP="006B3AA5">
      <w:pPr>
        <w:tabs>
          <w:tab w:val="left" w:pos="3960"/>
        </w:tabs>
        <w:suppressAutoHyphens/>
        <w:spacing w:line="240" w:lineRule="auto"/>
        <w:ind w:left="540"/>
        <w:rPr>
          <w:rFonts w:eastAsia="Times New Roman" w:cs="Times New Roman"/>
          <w:szCs w:val="20"/>
        </w:rPr>
      </w:pPr>
      <w:r w:rsidRPr="00645306">
        <w:rPr>
          <w:rFonts w:eastAsia="Times New Roman" w:cs="Times New Roman"/>
          <w:szCs w:val="20"/>
        </w:rPr>
        <w:t xml:space="preserve">The Supplier shall keep an up-to-date Change Order Log to show the </w:t>
      </w:r>
      <w:proofErr w:type="gramStart"/>
      <w:r w:rsidRPr="00645306">
        <w:rPr>
          <w:rFonts w:eastAsia="Times New Roman" w:cs="Times New Roman"/>
          <w:szCs w:val="20"/>
        </w:rPr>
        <w:t>current status</w:t>
      </w:r>
      <w:proofErr w:type="gramEnd"/>
      <w:r w:rsidRPr="00645306">
        <w:rPr>
          <w:rFonts w:eastAsia="Times New Roman" w:cs="Times New Roman"/>
          <w:szCs w:val="20"/>
        </w:rPr>
        <w:t xml:space="preserve"> of Requests for Change and Change Orders authorized or pending.  Changes shall be entered regularly in the Change Order Log to ensure that the log is kept </w:t>
      </w:r>
      <w:proofErr w:type="gramStart"/>
      <w:r w:rsidRPr="00645306">
        <w:rPr>
          <w:rFonts w:eastAsia="Times New Roman" w:cs="Times New Roman"/>
          <w:szCs w:val="20"/>
        </w:rPr>
        <w:t>up-to-date</w:t>
      </w:r>
      <w:proofErr w:type="gramEnd"/>
      <w:r w:rsidRPr="00645306">
        <w:rPr>
          <w:rFonts w:eastAsia="Times New Roman" w:cs="Times New Roman"/>
          <w:szCs w:val="20"/>
        </w:rPr>
        <w:t>.  The Supplier shall attach a copy of the current Change Order Log in the monthly progress report to be submitted to the Purchaser.</w:t>
      </w:r>
    </w:p>
    <w:p w14:paraId="5B016927" w14:textId="77777777" w:rsidR="006B3AA5" w:rsidRPr="00645306" w:rsidRDefault="006B3AA5" w:rsidP="006B3AA5">
      <w:pPr>
        <w:tabs>
          <w:tab w:val="left" w:pos="3960"/>
        </w:tabs>
        <w:suppressAutoHyphens/>
        <w:spacing w:line="240" w:lineRule="auto"/>
        <w:ind w:left="547" w:hanging="547"/>
        <w:rPr>
          <w:rFonts w:eastAsia="Times New Roman" w:cs="Times New Roman"/>
          <w:b/>
          <w:szCs w:val="20"/>
        </w:rPr>
      </w:pPr>
      <w:r w:rsidRPr="00645306">
        <w:rPr>
          <w:rFonts w:eastAsia="Times New Roman" w:cs="Times New Roman"/>
          <w:b/>
          <w:szCs w:val="20"/>
        </w:rPr>
        <w:t>References to Changes</w:t>
      </w:r>
    </w:p>
    <w:p w14:paraId="602BE7B7" w14:textId="77777777" w:rsidR="006B3AA5" w:rsidRPr="00645306" w:rsidRDefault="006B3AA5" w:rsidP="006B3AA5">
      <w:pPr>
        <w:tabs>
          <w:tab w:val="left" w:pos="3960"/>
        </w:tabs>
        <w:suppressAutoHyphens/>
        <w:spacing w:after="40" w:line="240" w:lineRule="auto"/>
        <w:ind w:left="1094" w:hanging="547"/>
        <w:rPr>
          <w:rFonts w:eastAsia="Times New Roman" w:cs="Times New Roman"/>
          <w:szCs w:val="20"/>
        </w:rPr>
      </w:pPr>
      <w:r w:rsidRPr="00645306">
        <w:rPr>
          <w:rFonts w:eastAsia="Times New Roman" w:cs="Times New Roman"/>
          <w:szCs w:val="20"/>
        </w:rPr>
        <w:t>(1)</w:t>
      </w:r>
      <w:r w:rsidRPr="00645306">
        <w:rPr>
          <w:rFonts w:eastAsia="Times New Roman" w:cs="Times New Roman"/>
          <w:szCs w:val="20"/>
        </w:rPr>
        <w:tab/>
        <w:t>Request for Change Proposals (including Application for Change Proposals) shall be serially numbered CR-</w:t>
      </w:r>
      <w:proofErr w:type="spellStart"/>
      <w:r w:rsidRPr="00645306">
        <w:rPr>
          <w:rFonts w:eastAsia="Times New Roman" w:cs="Times New Roman"/>
          <w:szCs w:val="20"/>
        </w:rPr>
        <w:t>nnn</w:t>
      </w:r>
      <w:proofErr w:type="spellEnd"/>
      <w:r w:rsidRPr="00645306">
        <w:rPr>
          <w:rFonts w:eastAsia="Times New Roman" w:cs="Times New Roman"/>
          <w:szCs w:val="20"/>
        </w:rPr>
        <w:t>.</w:t>
      </w:r>
    </w:p>
    <w:p w14:paraId="0F653C90" w14:textId="77777777" w:rsidR="006B3AA5" w:rsidRPr="00645306" w:rsidRDefault="006B3AA5" w:rsidP="006B3AA5">
      <w:pPr>
        <w:tabs>
          <w:tab w:val="left" w:pos="3960"/>
        </w:tabs>
        <w:suppressAutoHyphens/>
        <w:spacing w:after="40" w:line="240" w:lineRule="auto"/>
        <w:ind w:left="1094" w:hanging="547"/>
        <w:rPr>
          <w:rFonts w:eastAsia="Times New Roman" w:cs="Times New Roman"/>
          <w:szCs w:val="20"/>
        </w:rPr>
      </w:pPr>
      <w:r w:rsidRPr="00645306">
        <w:rPr>
          <w:rFonts w:eastAsia="Times New Roman" w:cs="Times New Roman"/>
          <w:szCs w:val="20"/>
        </w:rPr>
        <w:t>(2)</w:t>
      </w:r>
      <w:r w:rsidRPr="00645306">
        <w:rPr>
          <w:rFonts w:eastAsia="Times New Roman" w:cs="Times New Roman"/>
          <w:szCs w:val="20"/>
        </w:rPr>
        <w:tab/>
        <w:t>Change Estimate Proposals shall be numbered CN-</w:t>
      </w:r>
      <w:proofErr w:type="spellStart"/>
      <w:r w:rsidRPr="00645306">
        <w:rPr>
          <w:rFonts w:eastAsia="Times New Roman" w:cs="Times New Roman"/>
          <w:szCs w:val="20"/>
        </w:rPr>
        <w:t>nnn</w:t>
      </w:r>
      <w:proofErr w:type="spellEnd"/>
      <w:r w:rsidRPr="00645306">
        <w:rPr>
          <w:rFonts w:eastAsia="Times New Roman" w:cs="Times New Roman"/>
          <w:szCs w:val="20"/>
        </w:rPr>
        <w:t>.</w:t>
      </w:r>
    </w:p>
    <w:p w14:paraId="39D11510" w14:textId="77777777" w:rsidR="006B3AA5" w:rsidRPr="00645306" w:rsidRDefault="006B3AA5" w:rsidP="006B3AA5">
      <w:pPr>
        <w:tabs>
          <w:tab w:val="left" w:pos="3960"/>
        </w:tabs>
        <w:suppressAutoHyphens/>
        <w:spacing w:after="40" w:line="240" w:lineRule="auto"/>
        <w:ind w:left="1094" w:hanging="547"/>
        <w:rPr>
          <w:rFonts w:eastAsia="Times New Roman" w:cs="Times New Roman"/>
          <w:szCs w:val="20"/>
        </w:rPr>
      </w:pPr>
      <w:r w:rsidRPr="00645306">
        <w:rPr>
          <w:rFonts w:eastAsia="Times New Roman" w:cs="Times New Roman"/>
          <w:szCs w:val="20"/>
        </w:rPr>
        <w:t>(3)</w:t>
      </w:r>
      <w:r w:rsidRPr="00645306">
        <w:rPr>
          <w:rFonts w:eastAsia="Times New Roman" w:cs="Times New Roman"/>
          <w:szCs w:val="20"/>
        </w:rPr>
        <w:tab/>
        <w:t>Estimate Acceptances shall be numbered CA-</w:t>
      </w:r>
      <w:proofErr w:type="spellStart"/>
      <w:r w:rsidRPr="00645306">
        <w:rPr>
          <w:rFonts w:eastAsia="Times New Roman" w:cs="Times New Roman"/>
          <w:szCs w:val="20"/>
        </w:rPr>
        <w:t>nnn</w:t>
      </w:r>
      <w:proofErr w:type="spellEnd"/>
      <w:r w:rsidRPr="00645306">
        <w:rPr>
          <w:rFonts w:eastAsia="Times New Roman" w:cs="Times New Roman"/>
          <w:szCs w:val="20"/>
        </w:rPr>
        <w:t>.</w:t>
      </w:r>
    </w:p>
    <w:p w14:paraId="2521DBDC" w14:textId="77777777" w:rsidR="006B3AA5" w:rsidRPr="00645306" w:rsidRDefault="006B3AA5" w:rsidP="006B3AA5">
      <w:pPr>
        <w:tabs>
          <w:tab w:val="left" w:pos="3960"/>
        </w:tabs>
        <w:suppressAutoHyphens/>
        <w:spacing w:after="40" w:line="240" w:lineRule="auto"/>
        <w:ind w:left="1094" w:hanging="547"/>
        <w:rPr>
          <w:rFonts w:eastAsia="Times New Roman" w:cs="Times New Roman"/>
          <w:szCs w:val="20"/>
        </w:rPr>
      </w:pPr>
      <w:r w:rsidRPr="00645306">
        <w:rPr>
          <w:rFonts w:eastAsia="Times New Roman" w:cs="Times New Roman"/>
          <w:szCs w:val="20"/>
        </w:rPr>
        <w:t>(4)</w:t>
      </w:r>
      <w:r w:rsidRPr="00645306">
        <w:rPr>
          <w:rFonts w:eastAsia="Times New Roman" w:cs="Times New Roman"/>
          <w:szCs w:val="20"/>
        </w:rPr>
        <w:tab/>
        <w:t>Change Proposals shall be numbered CP-</w:t>
      </w:r>
      <w:proofErr w:type="spellStart"/>
      <w:r w:rsidRPr="00645306">
        <w:rPr>
          <w:rFonts w:eastAsia="Times New Roman" w:cs="Times New Roman"/>
          <w:szCs w:val="20"/>
        </w:rPr>
        <w:t>nnn</w:t>
      </w:r>
      <w:proofErr w:type="spellEnd"/>
      <w:r w:rsidRPr="00645306">
        <w:rPr>
          <w:rFonts w:eastAsia="Times New Roman" w:cs="Times New Roman"/>
          <w:szCs w:val="20"/>
        </w:rPr>
        <w:t>.</w:t>
      </w:r>
    </w:p>
    <w:p w14:paraId="1EFC409E" w14:textId="77777777" w:rsidR="006B3AA5" w:rsidRPr="00645306" w:rsidRDefault="006B3AA5" w:rsidP="006B3AA5">
      <w:pPr>
        <w:tabs>
          <w:tab w:val="left" w:pos="3960"/>
        </w:tabs>
        <w:suppressAutoHyphens/>
        <w:spacing w:line="240" w:lineRule="auto"/>
        <w:ind w:left="1094" w:hanging="547"/>
        <w:rPr>
          <w:rFonts w:eastAsia="Times New Roman" w:cs="Times New Roman"/>
          <w:szCs w:val="20"/>
        </w:rPr>
      </w:pPr>
      <w:r w:rsidRPr="00645306">
        <w:rPr>
          <w:rFonts w:eastAsia="Times New Roman" w:cs="Times New Roman"/>
          <w:szCs w:val="20"/>
        </w:rPr>
        <w:t>(5)</w:t>
      </w:r>
      <w:r w:rsidRPr="00645306">
        <w:rPr>
          <w:rFonts w:eastAsia="Times New Roman" w:cs="Times New Roman"/>
          <w:szCs w:val="20"/>
        </w:rPr>
        <w:tab/>
        <w:t>Change Orders shall be numbered CO-</w:t>
      </w:r>
      <w:proofErr w:type="spellStart"/>
      <w:r w:rsidRPr="00645306">
        <w:rPr>
          <w:rFonts w:eastAsia="Times New Roman" w:cs="Times New Roman"/>
          <w:szCs w:val="20"/>
        </w:rPr>
        <w:t>nnn</w:t>
      </w:r>
      <w:proofErr w:type="spellEnd"/>
      <w:r w:rsidRPr="00645306">
        <w:rPr>
          <w:rFonts w:eastAsia="Times New Roman" w:cs="Times New Roman"/>
          <w:szCs w:val="20"/>
        </w:rPr>
        <w:t>.</w:t>
      </w:r>
    </w:p>
    <w:p w14:paraId="4E47C1FE" w14:textId="77777777" w:rsidR="006B3AA5" w:rsidRPr="00645306" w:rsidRDefault="006B3AA5" w:rsidP="006B3AA5">
      <w:pPr>
        <w:tabs>
          <w:tab w:val="left" w:pos="1260"/>
          <w:tab w:val="left" w:pos="3960"/>
        </w:tabs>
        <w:suppressAutoHyphens/>
        <w:spacing w:line="240" w:lineRule="auto"/>
        <w:ind w:left="1800" w:hanging="1260"/>
        <w:rPr>
          <w:rFonts w:eastAsia="Times New Roman" w:cs="Times New Roman"/>
          <w:szCs w:val="20"/>
        </w:rPr>
      </w:pPr>
      <w:r w:rsidRPr="00645306">
        <w:rPr>
          <w:rFonts w:eastAsia="Times New Roman" w:cs="Times New Roman"/>
          <w:szCs w:val="20"/>
        </w:rPr>
        <w:t>On all forms, the numbering shall be determined by the original CR-</w:t>
      </w:r>
      <w:proofErr w:type="spellStart"/>
      <w:r w:rsidRPr="00645306">
        <w:rPr>
          <w:rFonts w:eastAsia="Times New Roman" w:cs="Times New Roman"/>
          <w:szCs w:val="20"/>
        </w:rPr>
        <w:t>nnn</w:t>
      </w:r>
      <w:proofErr w:type="spellEnd"/>
      <w:r w:rsidRPr="00645306">
        <w:rPr>
          <w:rFonts w:eastAsia="Times New Roman" w:cs="Times New Roman"/>
          <w:szCs w:val="20"/>
        </w:rPr>
        <w:t>.</w:t>
      </w:r>
    </w:p>
    <w:p w14:paraId="31EA09E3" w14:textId="77777777" w:rsidR="006B3AA5" w:rsidRPr="00645306" w:rsidRDefault="006B3AA5" w:rsidP="006B3AA5">
      <w:pPr>
        <w:tabs>
          <w:tab w:val="left" w:pos="3960"/>
        </w:tabs>
        <w:suppressAutoHyphens/>
        <w:spacing w:line="240" w:lineRule="auto"/>
        <w:ind w:left="547" w:hanging="547"/>
        <w:rPr>
          <w:rFonts w:eastAsia="Times New Roman" w:cs="Times New Roman"/>
          <w:b/>
          <w:szCs w:val="20"/>
        </w:rPr>
      </w:pPr>
      <w:r w:rsidRPr="00645306">
        <w:rPr>
          <w:rFonts w:eastAsia="Times New Roman" w:cs="Times New Roman"/>
          <w:b/>
          <w:szCs w:val="20"/>
        </w:rPr>
        <w:t>Annexes</w:t>
      </w:r>
    </w:p>
    <w:p w14:paraId="7A8A106B" w14:textId="77777777" w:rsidR="006B3AA5" w:rsidRPr="00645306" w:rsidRDefault="006B3AA5" w:rsidP="006B3AA5">
      <w:pPr>
        <w:tabs>
          <w:tab w:val="left" w:pos="3960"/>
        </w:tabs>
        <w:suppressAutoHyphens/>
        <w:spacing w:after="40" w:line="240" w:lineRule="auto"/>
        <w:ind w:left="720" w:hanging="720"/>
        <w:rPr>
          <w:rFonts w:eastAsia="Times New Roman" w:cs="Times New Roman"/>
          <w:szCs w:val="20"/>
        </w:rPr>
      </w:pPr>
      <w:r w:rsidRPr="00645306">
        <w:rPr>
          <w:rFonts w:eastAsia="Times New Roman" w:cs="Times New Roman"/>
          <w:szCs w:val="20"/>
        </w:rPr>
        <w:t>8.1</w:t>
      </w:r>
      <w:r w:rsidRPr="00645306">
        <w:rPr>
          <w:rFonts w:eastAsia="Times New Roman" w:cs="Times New Roman"/>
          <w:szCs w:val="20"/>
        </w:rPr>
        <w:tab/>
        <w:t>Request for Change Proposal Form</w:t>
      </w:r>
    </w:p>
    <w:p w14:paraId="1DA4D99A" w14:textId="77777777" w:rsidR="006B3AA5" w:rsidRPr="00645306" w:rsidRDefault="006B3AA5" w:rsidP="006B3AA5">
      <w:pPr>
        <w:tabs>
          <w:tab w:val="left" w:pos="3960"/>
        </w:tabs>
        <w:suppressAutoHyphens/>
        <w:spacing w:after="40" w:line="240" w:lineRule="auto"/>
        <w:ind w:left="720" w:hanging="720"/>
        <w:rPr>
          <w:rFonts w:eastAsia="Times New Roman" w:cs="Times New Roman"/>
          <w:szCs w:val="20"/>
        </w:rPr>
      </w:pPr>
      <w:r w:rsidRPr="00645306">
        <w:rPr>
          <w:rFonts w:eastAsia="Times New Roman" w:cs="Times New Roman"/>
          <w:szCs w:val="20"/>
        </w:rPr>
        <w:t>8.2</w:t>
      </w:r>
      <w:r w:rsidRPr="00645306">
        <w:rPr>
          <w:rFonts w:eastAsia="Times New Roman" w:cs="Times New Roman"/>
          <w:szCs w:val="20"/>
        </w:rPr>
        <w:tab/>
        <w:t>Change Estimate Proposal Form</w:t>
      </w:r>
    </w:p>
    <w:p w14:paraId="583C9ED1" w14:textId="77777777" w:rsidR="006B3AA5" w:rsidRPr="00645306" w:rsidRDefault="006B3AA5" w:rsidP="006B3AA5">
      <w:pPr>
        <w:tabs>
          <w:tab w:val="left" w:pos="3960"/>
        </w:tabs>
        <w:suppressAutoHyphens/>
        <w:spacing w:after="40" w:line="240" w:lineRule="auto"/>
        <w:ind w:left="720" w:hanging="720"/>
        <w:rPr>
          <w:rFonts w:eastAsia="Times New Roman" w:cs="Times New Roman"/>
          <w:szCs w:val="20"/>
        </w:rPr>
      </w:pPr>
      <w:r w:rsidRPr="00645306">
        <w:rPr>
          <w:rFonts w:eastAsia="Times New Roman" w:cs="Times New Roman"/>
          <w:szCs w:val="20"/>
        </w:rPr>
        <w:t>8.3</w:t>
      </w:r>
      <w:r w:rsidRPr="00645306">
        <w:rPr>
          <w:rFonts w:eastAsia="Times New Roman" w:cs="Times New Roman"/>
          <w:szCs w:val="20"/>
        </w:rPr>
        <w:tab/>
        <w:t>Estimate Acceptance Form</w:t>
      </w:r>
    </w:p>
    <w:p w14:paraId="28A5A8C5" w14:textId="77777777" w:rsidR="006B3AA5" w:rsidRPr="00645306" w:rsidRDefault="006B3AA5" w:rsidP="006B3AA5">
      <w:pPr>
        <w:tabs>
          <w:tab w:val="left" w:pos="3960"/>
        </w:tabs>
        <w:suppressAutoHyphens/>
        <w:spacing w:after="40" w:line="240" w:lineRule="auto"/>
        <w:ind w:left="720" w:hanging="720"/>
        <w:rPr>
          <w:rFonts w:eastAsia="Times New Roman" w:cs="Times New Roman"/>
          <w:szCs w:val="20"/>
        </w:rPr>
      </w:pPr>
      <w:r w:rsidRPr="00645306">
        <w:rPr>
          <w:rFonts w:eastAsia="Times New Roman" w:cs="Times New Roman"/>
          <w:szCs w:val="20"/>
        </w:rPr>
        <w:t>8.4</w:t>
      </w:r>
      <w:r w:rsidRPr="00645306">
        <w:rPr>
          <w:rFonts w:eastAsia="Times New Roman" w:cs="Times New Roman"/>
          <w:szCs w:val="20"/>
        </w:rPr>
        <w:tab/>
        <w:t>Change Proposal Form</w:t>
      </w:r>
    </w:p>
    <w:p w14:paraId="7648562B" w14:textId="77777777" w:rsidR="006B3AA5" w:rsidRPr="00645306" w:rsidRDefault="006B3AA5" w:rsidP="006B3AA5">
      <w:pPr>
        <w:tabs>
          <w:tab w:val="left" w:pos="3960"/>
        </w:tabs>
        <w:suppressAutoHyphens/>
        <w:spacing w:after="40" w:line="240" w:lineRule="auto"/>
        <w:ind w:left="720" w:hanging="720"/>
        <w:rPr>
          <w:rFonts w:eastAsia="Times New Roman" w:cs="Times New Roman"/>
          <w:szCs w:val="20"/>
        </w:rPr>
      </w:pPr>
      <w:r w:rsidRPr="00645306">
        <w:rPr>
          <w:rFonts w:eastAsia="Times New Roman" w:cs="Times New Roman"/>
          <w:szCs w:val="20"/>
        </w:rPr>
        <w:t>8.5</w:t>
      </w:r>
      <w:r w:rsidRPr="00645306">
        <w:rPr>
          <w:rFonts w:eastAsia="Times New Roman" w:cs="Times New Roman"/>
          <w:szCs w:val="20"/>
        </w:rPr>
        <w:tab/>
        <w:t>Change Order Form</w:t>
      </w:r>
    </w:p>
    <w:p w14:paraId="501EB033" w14:textId="77777777" w:rsidR="006B3AA5" w:rsidRPr="00645306" w:rsidRDefault="006B3AA5" w:rsidP="006B3AA5">
      <w:pPr>
        <w:tabs>
          <w:tab w:val="left" w:pos="3960"/>
        </w:tabs>
        <w:suppressAutoHyphens/>
        <w:spacing w:after="40" w:line="240" w:lineRule="auto"/>
        <w:ind w:left="720" w:hanging="720"/>
        <w:rPr>
          <w:rFonts w:eastAsia="Times New Roman" w:cs="Times New Roman"/>
          <w:szCs w:val="20"/>
        </w:rPr>
      </w:pPr>
      <w:r w:rsidRPr="00645306">
        <w:rPr>
          <w:rFonts w:eastAsia="Times New Roman" w:cs="Times New Roman"/>
          <w:szCs w:val="20"/>
        </w:rPr>
        <w:t>8.6</w:t>
      </w:r>
      <w:r w:rsidRPr="00645306">
        <w:rPr>
          <w:rFonts w:eastAsia="Times New Roman" w:cs="Times New Roman"/>
          <w:szCs w:val="20"/>
        </w:rPr>
        <w:tab/>
        <w:t>Application for Change Proposal Form</w:t>
      </w:r>
    </w:p>
    <w:p w14:paraId="445A62AD" w14:textId="77777777" w:rsidR="006B3AA5" w:rsidRPr="00645306" w:rsidRDefault="006B3AA5" w:rsidP="00D711C5">
      <w:pPr>
        <w:pStyle w:val="Heading3CFA"/>
      </w:pPr>
      <w:bookmarkStart w:id="3558" w:name="_Toc453697618"/>
      <w:bookmarkStart w:id="3559" w:name="_Toc30444155"/>
      <w:bookmarkStart w:id="3560" w:name="_Toc55404673"/>
      <w:bookmarkStart w:id="3561" w:name="_Toc55485468"/>
      <w:bookmarkStart w:id="3562" w:name="_Toc55493323"/>
      <w:bookmarkStart w:id="3563" w:name="_Toc55541000"/>
      <w:bookmarkStart w:id="3564" w:name="_Toc55561705"/>
      <w:bookmarkStart w:id="3565" w:name="_Toc55592266"/>
      <w:bookmarkStart w:id="3566" w:name="_Toc55760670"/>
      <w:bookmarkStart w:id="3567" w:name="_Toc55760992"/>
      <w:bookmarkStart w:id="3568" w:name="_Toc55765973"/>
      <w:bookmarkStart w:id="3569" w:name="_Toc55933405"/>
      <w:bookmarkStart w:id="3570" w:name="_Toc56639329"/>
      <w:bookmarkStart w:id="3571" w:name="_Toc58584713"/>
      <w:r w:rsidRPr="00645306">
        <w:lastRenderedPageBreak/>
        <w:t>Annex I: Request for Change Proposal Form</w:t>
      </w:r>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p>
    <w:p w14:paraId="5A8871FE" w14:textId="77777777" w:rsidR="006B3AA5" w:rsidRPr="00645306" w:rsidRDefault="006B3AA5" w:rsidP="006B3AA5">
      <w:pPr>
        <w:tabs>
          <w:tab w:val="left" w:pos="3960"/>
        </w:tabs>
        <w:suppressAutoHyphens/>
        <w:spacing w:line="240" w:lineRule="auto"/>
        <w:jc w:val="center"/>
        <w:rPr>
          <w:rFonts w:eastAsia="Times New Roman" w:cs="Times New Roman"/>
          <w:szCs w:val="20"/>
        </w:rPr>
      </w:pPr>
    </w:p>
    <w:p w14:paraId="3F8A13BC" w14:textId="77777777" w:rsidR="006B3AA5" w:rsidRPr="00645306" w:rsidRDefault="006B3AA5" w:rsidP="006B3AA5">
      <w:pPr>
        <w:tabs>
          <w:tab w:val="left" w:pos="3960"/>
        </w:tabs>
        <w:suppressAutoHyphens/>
        <w:spacing w:line="240" w:lineRule="auto"/>
        <w:jc w:val="center"/>
        <w:rPr>
          <w:rFonts w:eastAsia="Times New Roman" w:cs="Times New Roman"/>
          <w:szCs w:val="20"/>
        </w:rPr>
      </w:pPr>
      <w:r w:rsidRPr="00645306">
        <w:rPr>
          <w:rFonts w:eastAsia="Times New Roman" w:cs="Times New Roman"/>
          <w:szCs w:val="20"/>
        </w:rPr>
        <w:t>(Purchaser’s Letterhead)</w:t>
      </w:r>
    </w:p>
    <w:p w14:paraId="2F23F3CE" w14:textId="77777777" w:rsidR="006B3AA5" w:rsidRPr="00645306" w:rsidRDefault="006B3AA5" w:rsidP="006B3AA5">
      <w:pPr>
        <w:tabs>
          <w:tab w:val="right" w:pos="3780"/>
          <w:tab w:val="left" w:pos="3960"/>
          <w:tab w:val="left" w:pos="9000"/>
        </w:tabs>
        <w:suppressAutoHyphens/>
        <w:spacing w:line="240" w:lineRule="auto"/>
        <w:rPr>
          <w:rFonts w:eastAsia="Times New Roman" w:cs="Times New Roman"/>
          <w:szCs w:val="20"/>
        </w:rPr>
      </w:pPr>
    </w:p>
    <w:p w14:paraId="114CFDE1" w14:textId="77777777" w:rsidR="006B3AA5" w:rsidRPr="00645306" w:rsidRDefault="006B3AA5" w:rsidP="006B3AA5">
      <w:pPr>
        <w:tabs>
          <w:tab w:val="right" w:pos="3780"/>
          <w:tab w:val="left" w:pos="3960"/>
          <w:tab w:val="left" w:pos="9000"/>
        </w:tabs>
        <w:suppressAutoHyphens/>
        <w:rPr>
          <w:rFonts w:eastAsia="Times New Roman" w:cs="Times New Roman"/>
          <w:szCs w:val="20"/>
        </w:rPr>
      </w:pPr>
      <w:r w:rsidRPr="00645306">
        <w:rPr>
          <w:rFonts w:eastAsia="Times New Roman" w:cs="Times New Roman"/>
          <w:szCs w:val="20"/>
        </w:rPr>
        <w:t>Date:</w:t>
      </w:r>
      <w:r w:rsidRPr="00645306">
        <w:rPr>
          <w:rFonts w:eastAsia="Times New Roman" w:cs="Times New Roman"/>
          <w:i/>
          <w:iCs/>
          <w:szCs w:val="20"/>
        </w:rPr>
        <w:t xml:space="preserve"> [</w:t>
      </w:r>
      <w:proofErr w:type="gramStart"/>
      <w:r w:rsidRPr="00645306">
        <w:rPr>
          <w:rFonts w:eastAsia="Times New Roman" w:cs="Times New Roman"/>
          <w:i/>
          <w:iCs/>
          <w:szCs w:val="20"/>
        </w:rPr>
        <w:t>insert:</w:t>
      </w:r>
      <w:proofErr w:type="gramEnd"/>
      <w:r w:rsidRPr="00645306">
        <w:rPr>
          <w:rFonts w:eastAsia="Times New Roman" w:cs="Times New Roman"/>
          <w:b/>
          <w:i/>
          <w:iCs/>
          <w:szCs w:val="20"/>
        </w:rPr>
        <w:t xml:space="preserve">  date</w:t>
      </w:r>
      <w:r w:rsidRPr="00645306">
        <w:rPr>
          <w:rFonts w:eastAsia="Times New Roman" w:cs="Times New Roman"/>
          <w:i/>
          <w:iCs/>
          <w:szCs w:val="20"/>
        </w:rPr>
        <w:t>]</w:t>
      </w:r>
    </w:p>
    <w:p w14:paraId="51B4649F" w14:textId="77777777" w:rsidR="006B3AA5" w:rsidRPr="00645306" w:rsidRDefault="006B3AA5" w:rsidP="006B3AA5">
      <w:pPr>
        <w:suppressAutoHyphens/>
        <w:spacing w:after="0"/>
        <w:rPr>
          <w:rFonts w:eastAsia="Times New Roman" w:cs="Times New Roman"/>
          <w:b/>
          <w:szCs w:val="20"/>
        </w:rPr>
      </w:pPr>
      <w:r w:rsidRPr="00645306">
        <w:rPr>
          <w:rFonts w:eastAsia="Times New Roman" w:cs="Times New Roman"/>
          <w:szCs w:val="20"/>
        </w:rPr>
        <w:t>CB No</w:t>
      </w:r>
      <w:r w:rsidRPr="00645306">
        <w:rPr>
          <w:rFonts w:eastAsia="Times New Roman" w:cs="Times New Roman"/>
          <w:b/>
          <w:i/>
          <w:iCs/>
          <w:szCs w:val="20"/>
        </w:rPr>
        <w:t xml:space="preserve">: </w:t>
      </w:r>
      <w:r w:rsidRPr="00645306">
        <w:rPr>
          <w:rFonts w:eastAsia="Times New Roman" w:cs="Times New Roman"/>
          <w:b/>
          <w:i/>
          <w:szCs w:val="20"/>
        </w:rPr>
        <w:t>[</w:t>
      </w:r>
      <w:r w:rsidRPr="00645306">
        <w:rPr>
          <w:rFonts w:eastAsia="Times New Roman" w:cs="Times New Roman"/>
          <w:i/>
          <w:szCs w:val="20"/>
        </w:rPr>
        <w:t>insert:</w:t>
      </w:r>
      <w:r w:rsidRPr="00645306">
        <w:rPr>
          <w:rFonts w:eastAsia="Times New Roman" w:cs="Times New Roman"/>
          <w:b/>
          <w:i/>
          <w:szCs w:val="20"/>
        </w:rPr>
        <w:t xml:space="preserve"> CB number]</w:t>
      </w:r>
    </w:p>
    <w:p w14:paraId="10851755" w14:textId="77777777" w:rsidR="006B3AA5" w:rsidRPr="00645306" w:rsidRDefault="006B3AA5" w:rsidP="006B3AA5">
      <w:pPr>
        <w:tabs>
          <w:tab w:val="right" w:pos="3780"/>
          <w:tab w:val="left" w:pos="3960"/>
          <w:tab w:val="left" w:pos="9000"/>
        </w:tabs>
        <w:suppressAutoHyphens/>
        <w:rPr>
          <w:rFonts w:eastAsia="Times New Roman" w:cs="Times New Roman"/>
          <w:szCs w:val="20"/>
        </w:rPr>
      </w:pPr>
      <w:r w:rsidRPr="00645306">
        <w:rPr>
          <w:rFonts w:eastAsia="Times New Roman" w:cs="Times New Roman"/>
          <w:szCs w:val="20"/>
        </w:rPr>
        <w:t>IFB:</w:t>
      </w:r>
      <w:r w:rsidRPr="00645306">
        <w:rPr>
          <w:rFonts w:eastAsia="Times New Roman" w:cs="Times New Roman"/>
          <w:szCs w:val="20"/>
        </w:rPr>
        <w:tab/>
      </w:r>
      <w:r w:rsidRPr="00645306">
        <w:rPr>
          <w:rFonts w:eastAsia="Times New Roman" w:cs="Times New Roman"/>
          <w:i/>
          <w:iCs/>
          <w:szCs w:val="20"/>
        </w:rPr>
        <w:t>[</w:t>
      </w:r>
      <w:proofErr w:type="gramStart"/>
      <w:r w:rsidRPr="00645306">
        <w:rPr>
          <w:rFonts w:eastAsia="Times New Roman" w:cs="Times New Roman"/>
          <w:i/>
          <w:iCs/>
          <w:szCs w:val="20"/>
        </w:rPr>
        <w:t>insert:</w:t>
      </w:r>
      <w:proofErr w:type="gramEnd"/>
      <w:r w:rsidRPr="00645306">
        <w:rPr>
          <w:rFonts w:eastAsia="Times New Roman" w:cs="Times New Roman"/>
          <w:b/>
          <w:i/>
          <w:iCs/>
          <w:szCs w:val="20"/>
        </w:rPr>
        <w:t xml:space="preserve">  title and number of IFB</w:t>
      </w:r>
      <w:r w:rsidRPr="00645306">
        <w:rPr>
          <w:rFonts w:eastAsia="Times New Roman" w:cs="Times New Roman"/>
          <w:i/>
          <w:iCs/>
          <w:szCs w:val="20"/>
        </w:rPr>
        <w:t>]</w:t>
      </w:r>
    </w:p>
    <w:p w14:paraId="5CDCDD1C" w14:textId="77777777" w:rsidR="006B3AA5" w:rsidRPr="00645306" w:rsidRDefault="006B3AA5" w:rsidP="006B3AA5">
      <w:pPr>
        <w:tabs>
          <w:tab w:val="right" w:pos="3780"/>
          <w:tab w:val="left" w:pos="3960"/>
          <w:tab w:val="left" w:pos="9000"/>
        </w:tabs>
        <w:suppressAutoHyphens/>
        <w:rPr>
          <w:rFonts w:eastAsia="Times New Roman" w:cs="Times New Roman"/>
          <w:b/>
          <w:szCs w:val="20"/>
        </w:rPr>
      </w:pPr>
      <w:r w:rsidRPr="00645306">
        <w:rPr>
          <w:rFonts w:eastAsia="Times New Roman" w:cs="Times New Roman"/>
          <w:szCs w:val="20"/>
        </w:rPr>
        <w:t>Contract:</w:t>
      </w:r>
      <w:r w:rsidRPr="00645306">
        <w:rPr>
          <w:rFonts w:eastAsia="Times New Roman" w:cs="Times New Roman"/>
          <w:szCs w:val="20"/>
        </w:rPr>
        <w:tab/>
      </w:r>
      <w:r w:rsidRPr="00645306">
        <w:rPr>
          <w:rFonts w:eastAsia="Times New Roman" w:cs="Times New Roman"/>
          <w:i/>
          <w:iCs/>
          <w:szCs w:val="20"/>
        </w:rPr>
        <w:t>[</w:t>
      </w:r>
      <w:proofErr w:type="gramStart"/>
      <w:r w:rsidRPr="00645306">
        <w:rPr>
          <w:rFonts w:eastAsia="Times New Roman" w:cs="Times New Roman"/>
          <w:i/>
          <w:iCs/>
          <w:szCs w:val="20"/>
        </w:rPr>
        <w:t>insert:</w:t>
      </w:r>
      <w:proofErr w:type="gramEnd"/>
      <w:r w:rsidRPr="00645306">
        <w:rPr>
          <w:rFonts w:eastAsia="Times New Roman" w:cs="Times New Roman"/>
          <w:b/>
          <w:i/>
          <w:iCs/>
          <w:szCs w:val="20"/>
        </w:rPr>
        <w:t xml:space="preserve">  name of Information Systems</w:t>
      </w:r>
      <w:r w:rsidRPr="00645306">
        <w:rPr>
          <w:rFonts w:eastAsia="Times New Roman" w:cs="Times New Roman"/>
          <w:i/>
          <w:iCs/>
          <w:szCs w:val="20"/>
        </w:rPr>
        <w:t>]</w:t>
      </w:r>
    </w:p>
    <w:p w14:paraId="201B7515" w14:textId="77777777" w:rsidR="006B3AA5" w:rsidRPr="00645306" w:rsidRDefault="006B3AA5" w:rsidP="006B3AA5">
      <w:pPr>
        <w:tabs>
          <w:tab w:val="left" w:pos="3960"/>
        </w:tabs>
        <w:suppressAutoHyphens/>
        <w:spacing w:line="240" w:lineRule="auto"/>
        <w:rPr>
          <w:rFonts w:eastAsia="Times New Roman" w:cs="Times New Roman"/>
          <w:szCs w:val="20"/>
        </w:rPr>
      </w:pPr>
    </w:p>
    <w:p w14:paraId="58676E69" w14:textId="77777777" w:rsidR="006B3AA5" w:rsidRPr="00645306" w:rsidRDefault="006B3AA5" w:rsidP="006B3AA5">
      <w:pPr>
        <w:tabs>
          <w:tab w:val="left" w:pos="3960"/>
          <w:tab w:val="left" w:pos="6480"/>
          <w:tab w:val="left" w:pos="9000"/>
        </w:tabs>
        <w:suppressAutoHyphens/>
        <w:spacing w:line="240" w:lineRule="auto"/>
        <w:rPr>
          <w:rFonts w:eastAsia="Times New Roman" w:cs="Times New Roman"/>
          <w:szCs w:val="20"/>
        </w:rPr>
      </w:pPr>
      <w:r w:rsidRPr="00645306">
        <w:rPr>
          <w:rFonts w:eastAsia="Times New Roman" w:cs="Times New Roman"/>
          <w:szCs w:val="20"/>
        </w:rPr>
        <w:t>To</w:t>
      </w:r>
      <w:proofErr w:type="gramStart"/>
      <w:r w:rsidRPr="00645306">
        <w:rPr>
          <w:rFonts w:eastAsia="Times New Roman" w:cs="Times New Roman"/>
          <w:szCs w:val="20"/>
        </w:rPr>
        <w:t xml:space="preserve">:  </w:t>
      </w:r>
      <w:r w:rsidRPr="00645306">
        <w:rPr>
          <w:rFonts w:eastAsia="Times New Roman" w:cs="Times New Roman"/>
          <w:i/>
          <w:iCs/>
          <w:szCs w:val="20"/>
        </w:rPr>
        <w:t>[</w:t>
      </w:r>
      <w:proofErr w:type="gramEnd"/>
      <w:r w:rsidRPr="00645306">
        <w:rPr>
          <w:rFonts w:eastAsia="Times New Roman" w:cs="Times New Roman"/>
          <w:i/>
          <w:iCs/>
          <w:szCs w:val="20"/>
        </w:rPr>
        <w:t>insert:</w:t>
      </w:r>
      <w:r w:rsidRPr="00645306">
        <w:rPr>
          <w:rFonts w:eastAsia="Times New Roman" w:cs="Times New Roman"/>
          <w:b/>
          <w:i/>
          <w:iCs/>
          <w:szCs w:val="20"/>
        </w:rPr>
        <w:t xml:space="preserve">  name of Supplier and address</w:t>
      </w:r>
      <w:r w:rsidRPr="00645306">
        <w:rPr>
          <w:rFonts w:eastAsia="Times New Roman" w:cs="Times New Roman"/>
          <w:i/>
          <w:iCs/>
          <w:szCs w:val="20"/>
        </w:rPr>
        <w:t>]</w:t>
      </w:r>
    </w:p>
    <w:p w14:paraId="13038C70"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Attention</w:t>
      </w:r>
      <w:proofErr w:type="gramStart"/>
      <w:r w:rsidRPr="00645306">
        <w:rPr>
          <w:rFonts w:eastAsia="Times New Roman" w:cs="Times New Roman"/>
          <w:szCs w:val="20"/>
        </w:rPr>
        <w:t xml:space="preserve">:  </w:t>
      </w:r>
      <w:r w:rsidRPr="00645306">
        <w:rPr>
          <w:rFonts w:eastAsia="Times New Roman" w:cs="Times New Roman"/>
          <w:i/>
          <w:iCs/>
          <w:szCs w:val="20"/>
        </w:rPr>
        <w:t>[insert:</w:t>
      </w:r>
      <w:proofErr w:type="gramEnd"/>
      <w:r w:rsidRPr="00645306">
        <w:rPr>
          <w:rFonts w:eastAsia="Times New Roman" w:cs="Times New Roman"/>
          <w:b/>
          <w:i/>
          <w:iCs/>
          <w:szCs w:val="20"/>
        </w:rPr>
        <w:t xml:space="preserve">  name and title</w:t>
      </w:r>
      <w:r w:rsidRPr="00645306">
        <w:rPr>
          <w:rFonts w:eastAsia="Times New Roman" w:cs="Times New Roman"/>
          <w:i/>
          <w:iCs/>
          <w:szCs w:val="20"/>
        </w:rPr>
        <w:t>]</w:t>
      </w:r>
    </w:p>
    <w:p w14:paraId="0A2F5372" w14:textId="77777777" w:rsidR="006B3AA5" w:rsidRPr="00645306" w:rsidRDefault="006B3AA5" w:rsidP="006B3AA5">
      <w:pPr>
        <w:tabs>
          <w:tab w:val="left" w:pos="3960"/>
        </w:tabs>
        <w:suppressAutoHyphens/>
        <w:spacing w:line="240" w:lineRule="auto"/>
        <w:rPr>
          <w:rFonts w:eastAsia="Times New Roman" w:cs="Times New Roman"/>
          <w:szCs w:val="20"/>
        </w:rPr>
      </w:pPr>
    </w:p>
    <w:p w14:paraId="54A0FD14"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Dear Sir or Madam:</w:t>
      </w:r>
    </w:p>
    <w:p w14:paraId="3F19B8BD" w14:textId="77777777" w:rsidR="006B3AA5" w:rsidRPr="00645306" w:rsidRDefault="006B3AA5" w:rsidP="006B3AA5">
      <w:pPr>
        <w:tabs>
          <w:tab w:val="left" w:pos="3960"/>
        </w:tabs>
        <w:suppressAutoHyphens/>
        <w:spacing w:line="240" w:lineRule="auto"/>
        <w:rPr>
          <w:rFonts w:eastAsia="Times New Roman" w:cs="Times New Roman"/>
          <w:szCs w:val="20"/>
        </w:rPr>
      </w:pPr>
    </w:p>
    <w:p w14:paraId="58D107A5"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ab/>
        <w:t xml:space="preserve">With reference to the above-referenced Contract, you are requested to prepare and submit a Change Proposal for the Change noted below in accordance with the following instructions within </w:t>
      </w:r>
      <w:r w:rsidRPr="00645306">
        <w:rPr>
          <w:rFonts w:eastAsia="Times New Roman" w:cs="Times New Roman"/>
          <w:i/>
          <w:iCs/>
          <w:szCs w:val="20"/>
        </w:rPr>
        <w:t>[</w:t>
      </w:r>
      <w:proofErr w:type="gramStart"/>
      <w:r w:rsidRPr="00645306">
        <w:rPr>
          <w:rFonts w:eastAsia="Times New Roman" w:cs="Times New Roman"/>
          <w:i/>
          <w:iCs/>
          <w:szCs w:val="20"/>
        </w:rPr>
        <w:t>insert:</w:t>
      </w:r>
      <w:proofErr w:type="gramEnd"/>
      <w:r w:rsidRPr="00645306">
        <w:rPr>
          <w:rFonts w:eastAsia="Times New Roman" w:cs="Times New Roman"/>
          <w:b/>
          <w:i/>
          <w:iCs/>
          <w:szCs w:val="20"/>
        </w:rPr>
        <w:t xml:space="preserve">  number</w:t>
      </w:r>
      <w:r w:rsidRPr="00645306">
        <w:rPr>
          <w:rFonts w:eastAsia="Times New Roman" w:cs="Times New Roman"/>
          <w:i/>
          <w:iCs/>
          <w:szCs w:val="20"/>
        </w:rPr>
        <w:t>]</w:t>
      </w:r>
      <w:r w:rsidRPr="00645306">
        <w:rPr>
          <w:rFonts w:eastAsia="Times New Roman" w:cs="Times New Roman"/>
          <w:szCs w:val="20"/>
        </w:rPr>
        <w:t xml:space="preserve"> days of the date of this letter.</w:t>
      </w:r>
    </w:p>
    <w:p w14:paraId="661F2EBD" w14:textId="77777777" w:rsidR="006B3AA5" w:rsidRPr="00645306" w:rsidRDefault="006B3AA5" w:rsidP="006B3AA5">
      <w:pPr>
        <w:tabs>
          <w:tab w:val="left" w:pos="3960"/>
        </w:tabs>
        <w:suppressAutoHyphens/>
        <w:spacing w:line="240" w:lineRule="auto"/>
        <w:ind w:left="540" w:hanging="540"/>
        <w:rPr>
          <w:rFonts w:eastAsia="Times New Roman" w:cs="Times New Roman"/>
          <w:szCs w:val="20"/>
        </w:rPr>
      </w:pPr>
    </w:p>
    <w:p w14:paraId="5550F4C8" w14:textId="77777777" w:rsidR="006B3AA5" w:rsidRPr="00645306" w:rsidRDefault="006B3AA5" w:rsidP="006B3AA5">
      <w:pPr>
        <w:tabs>
          <w:tab w:val="left" w:pos="3960"/>
        </w:tabs>
        <w:suppressAutoHyphens/>
        <w:spacing w:line="240" w:lineRule="auto"/>
        <w:ind w:left="540" w:hanging="540"/>
        <w:rPr>
          <w:rFonts w:eastAsia="Times New Roman" w:cs="Times New Roman"/>
          <w:szCs w:val="20"/>
        </w:rPr>
      </w:pPr>
      <w:r w:rsidRPr="00645306">
        <w:rPr>
          <w:rFonts w:eastAsia="Times New Roman" w:cs="Times New Roman"/>
          <w:szCs w:val="20"/>
        </w:rPr>
        <w:t>1.</w:t>
      </w:r>
      <w:r w:rsidRPr="00645306">
        <w:rPr>
          <w:rFonts w:eastAsia="Times New Roman" w:cs="Times New Roman"/>
          <w:szCs w:val="20"/>
        </w:rPr>
        <w:tab/>
        <w:t>Title of Change</w:t>
      </w:r>
      <w:proofErr w:type="gramStart"/>
      <w:r w:rsidRPr="00645306">
        <w:rPr>
          <w:rFonts w:eastAsia="Times New Roman" w:cs="Times New Roman"/>
          <w:szCs w:val="20"/>
        </w:rPr>
        <w:t xml:space="preserve">:  </w:t>
      </w:r>
      <w:r w:rsidRPr="00645306">
        <w:rPr>
          <w:rFonts w:eastAsia="Times New Roman" w:cs="Times New Roman"/>
          <w:i/>
          <w:iCs/>
          <w:szCs w:val="20"/>
        </w:rPr>
        <w:t>[insert:</w:t>
      </w:r>
      <w:proofErr w:type="gramEnd"/>
      <w:r w:rsidRPr="00645306">
        <w:rPr>
          <w:rFonts w:eastAsia="Times New Roman" w:cs="Times New Roman"/>
          <w:b/>
          <w:i/>
          <w:iCs/>
          <w:szCs w:val="20"/>
        </w:rPr>
        <w:t xml:space="preserve">  title</w:t>
      </w:r>
      <w:r w:rsidRPr="00645306">
        <w:rPr>
          <w:rFonts w:eastAsia="Times New Roman" w:cs="Times New Roman"/>
          <w:i/>
          <w:iCs/>
          <w:szCs w:val="20"/>
        </w:rPr>
        <w:t>]</w:t>
      </w:r>
    </w:p>
    <w:p w14:paraId="222BD0B3" w14:textId="77777777" w:rsidR="006B3AA5" w:rsidRPr="00645306" w:rsidRDefault="006B3AA5" w:rsidP="006B3AA5">
      <w:pPr>
        <w:tabs>
          <w:tab w:val="left" w:pos="3960"/>
        </w:tabs>
        <w:suppressAutoHyphens/>
        <w:spacing w:line="240" w:lineRule="auto"/>
        <w:ind w:left="540" w:hanging="540"/>
        <w:rPr>
          <w:rFonts w:eastAsia="Times New Roman" w:cs="Times New Roman"/>
          <w:szCs w:val="20"/>
        </w:rPr>
      </w:pPr>
      <w:r w:rsidRPr="00645306">
        <w:rPr>
          <w:rFonts w:eastAsia="Times New Roman" w:cs="Times New Roman"/>
          <w:szCs w:val="20"/>
        </w:rPr>
        <w:t>2.</w:t>
      </w:r>
      <w:r w:rsidRPr="00645306">
        <w:rPr>
          <w:rFonts w:eastAsia="Times New Roman" w:cs="Times New Roman"/>
          <w:szCs w:val="20"/>
        </w:rPr>
        <w:tab/>
        <w:t>Request for Change No. /Rev.</w:t>
      </w:r>
      <w:proofErr w:type="gramStart"/>
      <w:r w:rsidRPr="00645306">
        <w:rPr>
          <w:rFonts w:eastAsia="Times New Roman" w:cs="Times New Roman"/>
          <w:szCs w:val="20"/>
        </w:rPr>
        <w:t xml:space="preserve">:  </w:t>
      </w:r>
      <w:r w:rsidRPr="00645306">
        <w:rPr>
          <w:rFonts w:eastAsia="Times New Roman" w:cs="Times New Roman"/>
          <w:i/>
          <w:iCs/>
          <w:szCs w:val="20"/>
        </w:rPr>
        <w:t>[insert:</w:t>
      </w:r>
      <w:proofErr w:type="gramEnd"/>
      <w:r w:rsidRPr="00645306">
        <w:rPr>
          <w:rFonts w:eastAsia="Times New Roman" w:cs="Times New Roman"/>
          <w:b/>
          <w:i/>
          <w:iCs/>
          <w:szCs w:val="20"/>
        </w:rPr>
        <w:t xml:space="preserve">  number</w:t>
      </w:r>
      <w:r w:rsidRPr="00645306">
        <w:rPr>
          <w:rFonts w:eastAsia="Times New Roman" w:cs="Times New Roman"/>
          <w:i/>
          <w:iCs/>
          <w:szCs w:val="20"/>
        </w:rPr>
        <w:t>]</w:t>
      </w:r>
    </w:p>
    <w:p w14:paraId="33CBFF3C" w14:textId="77777777" w:rsidR="006B3AA5" w:rsidRPr="00645306" w:rsidRDefault="006B3AA5" w:rsidP="006B3AA5">
      <w:pPr>
        <w:tabs>
          <w:tab w:val="left" w:pos="3960"/>
        </w:tabs>
        <w:suppressAutoHyphens/>
        <w:spacing w:line="240" w:lineRule="auto"/>
        <w:ind w:left="540" w:hanging="540"/>
        <w:rPr>
          <w:rFonts w:eastAsia="Times New Roman" w:cs="Times New Roman"/>
          <w:szCs w:val="20"/>
        </w:rPr>
      </w:pPr>
      <w:r w:rsidRPr="00645306">
        <w:rPr>
          <w:rFonts w:eastAsia="Times New Roman" w:cs="Times New Roman"/>
          <w:szCs w:val="20"/>
        </w:rPr>
        <w:t>3.</w:t>
      </w:r>
      <w:r w:rsidRPr="00645306">
        <w:rPr>
          <w:rFonts w:eastAsia="Times New Roman" w:cs="Times New Roman"/>
          <w:szCs w:val="20"/>
        </w:rPr>
        <w:tab/>
        <w:t>Originator of Change</w:t>
      </w:r>
      <w:proofErr w:type="gramStart"/>
      <w:r w:rsidRPr="00645306">
        <w:rPr>
          <w:rFonts w:eastAsia="Times New Roman" w:cs="Times New Roman"/>
          <w:szCs w:val="20"/>
        </w:rPr>
        <w:t xml:space="preserve">:  </w:t>
      </w:r>
      <w:r w:rsidRPr="00645306">
        <w:rPr>
          <w:rFonts w:eastAsia="Times New Roman" w:cs="Times New Roman"/>
          <w:i/>
          <w:iCs/>
          <w:szCs w:val="20"/>
        </w:rPr>
        <w:t>[</w:t>
      </w:r>
      <w:proofErr w:type="gramEnd"/>
      <w:r w:rsidRPr="00645306">
        <w:rPr>
          <w:rFonts w:eastAsia="Times New Roman" w:cs="Times New Roman"/>
          <w:i/>
          <w:iCs/>
          <w:szCs w:val="20"/>
        </w:rPr>
        <w:t xml:space="preserve">select </w:t>
      </w:r>
      <w:r w:rsidRPr="00645306">
        <w:rPr>
          <w:rFonts w:eastAsia="Times New Roman" w:cs="Times New Roman"/>
          <w:b/>
          <w:i/>
          <w:iCs/>
          <w:szCs w:val="20"/>
        </w:rPr>
        <w:t>Purchaser / Supplier (by Application for Change Proposal)</w:t>
      </w:r>
      <w:r w:rsidRPr="00645306">
        <w:rPr>
          <w:rFonts w:eastAsia="Times New Roman" w:cs="Times New Roman"/>
          <w:i/>
          <w:iCs/>
          <w:szCs w:val="20"/>
        </w:rPr>
        <w:t xml:space="preserve">, and </w:t>
      </w:r>
      <w:proofErr w:type="gramStart"/>
      <w:r w:rsidRPr="00645306">
        <w:rPr>
          <w:rFonts w:eastAsia="Times New Roman" w:cs="Times New Roman"/>
          <w:i/>
          <w:iCs/>
          <w:szCs w:val="20"/>
        </w:rPr>
        <w:t>add:</w:t>
      </w:r>
      <w:proofErr w:type="gramEnd"/>
      <w:r w:rsidRPr="00645306">
        <w:rPr>
          <w:rFonts w:eastAsia="Times New Roman" w:cs="Times New Roman"/>
          <w:i/>
          <w:iCs/>
          <w:szCs w:val="20"/>
        </w:rPr>
        <w:t xml:space="preserve"> </w:t>
      </w:r>
      <w:r w:rsidRPr="00645306">
        <w:rPr>
          <w:rFonts w:eastAsia="Times New Roman" w:cs="Times New Roman"/>
          <w:b/>
          <w:i/>
          <w:iCs/>
          <w:szCs w:val="20"/>
        </w:rPr>
        <w:t>name of originator</w:t>
      </w:r>
      <w:r w:rsidRPr="00645306">
        <w:rPr>
          <w:rFonts w:eastAsia="Times New Roman" w:cs="Times New Roman"/>
          <w:i/>
          <w:iCs/>
          <w:szCs w:val="20"/>
        </w:rPr>
        <w:t>]</w:t>
      </w:r>
    </w:p>
    <w:p w14:paraId="35084C6F" w14:textId="77777777" w:rsidR="006B3AA5" w:rsidRPr="00645306" w:rsidRDefault="006B3AA5" w:rsidP="006B3AA5">
      <w:pPr>
        <w:tabs>
          <w:tab w:val="left" w:pos="3960"/>
        </w:tabs>
        <w:suppressAutoHyphens/>
        <w:spacing w:line="240" w:lineRule="auto"/>
        <w:ind w:left="540" w:hanging="540"/>
        <w:rPr>
          <w:rFonts w:eastAsia="Times New Roman" w:cs="Times New Roman"/>
          <w:szCs w:val="20"/>
        </w:rPr>
      </w:pPr>
      <w:r w:rsidRPr="00645306">
        <w:rPr>
          <w:rFonts w:eastAsia="Times New Roman" w:cs="Times New Roman"/>
          <w:szCs w:val="20"/>
        </w:rPr>
        <w:t>4.</w:t>
      </w:r>
      <w:r w:rsidRPr="00645306">
        <w:rPr>
          <w:rFonts w:eastAsia="Times New Roman" w:cs="Times New Roman"/>
          <w:szCs w:val="20"/>
        </w:rPr>
        <w:tab/>
        <w:t>Brief Description of Change</w:t>
      </w:r>
      <w:proofErr w:type="gramStart"/>
      <w:r w:rsidRPr="00645306">
        <w:rPr>
          <w:rFonts w:eastAsia="Times New Roman" w:cs="Times New Roman"/>
          <w:szCs w:val="20"/>
        </w:rPr>
        <w:t xml:space="preserve">:  </w:t>
      </w:r>
      <w:r w:rsidRPr="00645306">
        <w:rPr>
          <w:rFonts w:eastAsia="Times New Roman" w:cs="Times New Roman"/>
          <w:i/>
          <w:iCs/>
          <w:szCs w:val="20"/>
        </w:rPr>
        <w:t>[insert:</w:t>
      </w:r>
      <w:proofErr w:type="gramEnd"/>
      <w:r w:rsidRPr="00645306">
        <w:rPr>
          <w:rFonts w:eastAsia="Times New Roman" w:cs="Times New Roman"/>
          <w:b/>
          <w:i/>
          <w:iCs/>
          <w:szCs w:val="20"/>
        </w:rPr>
        <w:t xml:space="preserve">  description</w:t>
      </w:r>
      <w:r w:rsidRPr="00645306">
        <w:rPr>
          <w:rFonts w:eastAsia="Times New Roman" w:cs="Times New Roman"/>
          <w:i/>
          <w:iCs/>
          <w:szCs w:val="20"/>
        </w:rPr>
        <w:t>]</w:t>
      </w:r>
    </w:p>
    <w:p w14:paraId="4C103D98" w14:textId="77777777" w:rsidR="006B3AA5" w:rsidRPr="00645306" w:rsidRDefault="006B3AA5" w:rsidP="006B3AA5">
      <w:pPr>
        <w:tabs>
          <w:tab w:val="left" w:pos="3960"/>
        </w:tabs>
        <w:suppressAutoHyphens/>
        <w:spacing w:line="240" w:lineRule="auto"/>
        <w:ind w:left="540" w:hanging="540"/>
        <w:rPr>
          <w:rFonts w:eastAsia="Times New Roman" w:cs="Times New Roman"/>
          <w:szCs w:val="20"/>
        </w:rPr>
      </w:pPr>
      <w:r w:rsidRPr="00645306">
        <w:rPr>
          <w:rFonts w:eastAsia="Times New Roman" w:cs="Times New Roman"/>
          <w:szCs w:val="20"/>
        </w:rPr>
        <w:t>5.</w:t>
      </w:r>
      <w:r w:rsidRPr="00645306">
        <w:rPr>
          <w:rFonts w:eastAsia="Times New Roman" w:cs="Times New Roman"/>
          <w:szCs w:val="20"/>
        </w:rPr>
        <w:tab/>
        <w:t>System (or Subsystem or major component affected by requested Change)</w:t>
      </w:r>
      <w:proofErr w:type="gramStart"/>
      <w:r w:rsidRPr="00645306">
        <w:rPr>
          <w:rFonts w:eastAsia="Times New Roman" w:cs="Times New Roman"/>
          <w:szCs w:val="20"/>
        </w:rPr>
        <w:t xml:space="preserve">:  </w:t>
      </w:r>
      <w:r w:rsidRPr="00645306">
        <w:rPr>
          <w:rFonts w:eastAsia="Times New Roman" w:cs="Times New Roman"/>
          <w:i/>
          <w:iCs/>
          <w:szCs w:val="20"/>
        </w:rPr>
        <w:t>[insert:</w:t>
      </w:r>
      <w:proofErr w:type="gramEnd"/>
      <w:r w:rsidRPr="00645306">
        <w:rPr>
          <w:rFonts w:eastAsia="Times New Roman" w:cs="Times New Roman"/>
          <w:b/>
          <w:i/>
          <w:iCs/>
          <w:szCs w:val="20"/>
        </w:rPr>
        <w:t xml:space="preserve">  description</w:t>
      </w:r>
      <w:r w:rsidRPr="00645306">
        <w:rPr>
          <w:rFonts w:eastAsia="Times New Roman" w:cs="Times New Roman"/>
          <w:i/>
          <w:iCs/>
          <w:szCs w:val="20"/>
        </w:rPr>
        <w:t>]</w:t>
      </w:r>
    </w:p>
    <w:p w14:paraId="7AC086D5" w14:textId="77777777" w:rsidR="006B3AA5" w:rsidRPr="00645306" w:rsidRDefault="006B3AA5" w:rsidP="006B3AA5">
      <w:pPr>
        <w:tabs>
          <w:tab w:val="left" w:pos="3960"/>
        </w:tabs>
        <w:suppressAutoHyphens/>
        <w:spacing w:line="240" w:lineRule="auto"/>
        <w:ind w:left="540" w:hanging="540"/>
        <w:rPr>
          <w:rFonts w:eastAsia="Times New Roman" w:cs="Times New Roman"/>
          <w:szCs w:val="20"/>
        </w:rPr>
      </w:pPr>
      <w:r w:rsidRPr="00645306">
        <w:rPr>
          <w:rFonts w:eastAsia="Times New Roman" w:cs="Times New Roman"/>
          <w:szCs w:val="20"/>
        </w:rPr>
        <w:t>6.</w:t>
      </w:r>
      <w:r w:rsidRPr="00645306">
        <w:rPr>
          <w:rFonts w:eastAsia="Times New Roman" w:cs="Times New Roman"/>
          <w:szCs w:val="20"/>
        </w:rPr>
        <w:tab/>
        <w:t>Technical documents and/or drawings for the request of Change:</w:t>
      </w:r>
    </w:p>
    <w:p w14:paraId="47019144" w14:textId="77777777" w:rsidR="006B3AA5" w:rsidRPr="00645306" w:rsidRDefault="006B3AA5" w:rsidP="006B3AA5">
      <w:pPr>
        <w:tabs>
          <w:tab w:val="left" w:pos="3960"/>
        </w:tabs>
        <w:suppressAutoHyphens/>
        <w:spacing w:line="240" w:lineRule="auto"/>
        <w:ind w:left="540" w:hanging="540"/>
        <w:rPr>
          <w:rFonts w:eastAsia="Times New Roman" w:cs="Times New Roman"/>
          <w:szCs w:val="20"/>
        </w:rPr>
      </w:pPr>
    </w:p>
    <w:p w14:paraId="222EA928" w14:textId="77777777" w:rsidR="006B3AA5" w:rsidRPr="00645306" w:rsidRDefault="006B3AA5" w:rsidP="006B3AA5">
      <w:pPr>
        <w:tabs>
          <w:tab w:val="left" w:pos="3960"/>
          <w:tab w:val="left" w:pos="4320"/>
        </w:tabs>
        <w:suppressAutoHyphens/>
        <w:spacing w:line="240" w:lineRule="auto"/>
        <w:ind w:left="540"/>
        <w:rPr>
          <w:rFonts w:eastAsia="Times New Roman" w:cs="Times New Roman"/>
          <w:szCs w:val="20"/>
        </w:rPr>
      </w:pPr>
      <w:r w:rsidRPr="00645306">
        <w:rPr>
          <w:rFonts w:eastAsia="Times New Roman" w:cs="Times New Roman"/>
          <w:szCs w:val="20"/>
        </w:rPr>
        <w:t>Document or Drawing No.</w:t>
      </w:r>
      <w:r w:rsidRPr="00645306">
        <w:rPr>
          <w:rFonts w:eastAsia="Times New Roman" w:cs="Times New Roman"/>
          <w:szCs w:val="20"/>
        </w:rPr>
        <w:tab/>
        <w:t>Description</w:t>
      </w:r>
    </w:p>
    <w:p w14:paraId="731C39FF" w14:textId="77777777" w:rsidR="006B3AA5" w:rsidRPr="00645306" w:rsidRDefault="006B3AA5" w:rsidP="006B3AA5">
      <w:pPr>
        <w:tabs>
          <w:tab w:val="left" w:pos="3960"/>
        </w:tabs>
        <w:suppressAutoHyphens/>
        <w:spacing w:line="240" w:lineRule="auto"/>
        <w:ind w:left="540" w:hanging="540"/>
        <w:rPr>
          <w:rFonts w:eastAsia="Times New Roman" w:cs="Times New Roman"/>
          <w:szCs w:val="20"/>
        </w:rPr>
      </w:pPr>
    </w:p>
    <w:p w14:paraId="1CE9DD01" w14:textId="77777777" w:rsidR="006B3AA5" w:rsidRPr="00645306" w:rsidRDefault="006B3AA5" w:rsidP="006B3AA5">
      <w:pPr>
        <w:tabs>
          <w:tab w:val="left" w:pos="3960"/>
        </w:tabs>
        <w:suppressAutoHyphens/>
        <w:spacing w:line="240" w:lineRule="auto"/>
        <w:ind w:left="540" w:hanging="540"/>
        <w:rPr>
          <w:rFonts w:eastAsia="Times New Roman" w:cs="Times New Roman"/>
          <w:szCs w:val="20"/>
        </w:rPr>
      </w:pPr>
      <w:r w:rsidRPr="00645306">
        <w:rPr>
          <w:rFonts w:eastAsia="Times New Roman" w:cs="Times New Roman"/>
          <w:szCs w:val="20"/>
        </w:rPr>
        <w:t>7.</w:t>
      </w:r>
      <w:r w:rsidRPr="00645306">
        <w:rPr>
          <w:rFonts w:eastAsia="Times New Roman" w:cs="Times New Roman"/>
          <w:szCs w:val="20"/>
        </w:rPr>
        <w:tab/>
        <w:t>Detailed conditions or special requirements of the requested Change</w:t>
      </w:r>
      <w:proofErr w:type="gramStart"/>
      <w:r w:rsidRPr="00645306">
        <w:rPr>
          <w:rFonts w:eastAsia="Times New Roman" w:cs="Times New Roman"/>
          <w:szCs w:val="20"/>
        </w:rPr>
        <w:t xml:space="preserve">:  </w:t>
      </w:r>
      <w:r w:rsidRPr="00645306">
        <w:rPr>
          <w:rFonts w:eastAsia="Times New Roman" w:cs="Times New Roman"/>
          <w:i/>
          <w:iCs/>
          <w:szCs w:val="20"/>
        </w:rPr>
        <w:t>[insert:</w:t>
      </w:r>
      <w:proofErr w:type="gramEnd"/>
      <w:r w:rsidRPr="00645306">
        <w:rPr>
          <w:rFonts w:eastAsia="Times New Roman" w:cs="Times New Roman"/>
          <w:b/>
          <w:i/>
          <w:iCs/>
          <w:szCs w:val="20"/>
        </w:rPr>
        <w:t xml:space="preserve">  description</w:t>
      </w:r>
      <w:r w:rsidRPr="00645306">
        <w:rPr>
          <w:rFonts w:eastAsia="Times New Roman" w:cs="Times New Roman"/>
          <w:i/>
          <w:iCs/>
          <w:szCs w:val="20"/>
        </w:rPr>
        <w:t>]</w:t>
      </w:r>
    </w:p>
    <w:p w14:paraId="1A926D34" w14:textId="77777777" w:rsidR="006B3AA5" w:rsidRPr="00645306" w:rsidRDefault="006B3AA5" w:rsidP="006B3AA5">
      <w:pPr>
        <w:tabs>
          <w:tab w:val="left" w:pos="3960"/>
        </w:tabs>
        <w:suppressAutoHyphens/>
        <w:spacing w:line="240" w:lineRule="auto"/>
        <w:ind w:left="540" w:hanging="540"/>
        <w:rPr>
          <w:rFonts w:eastAsia="Times New Roman" w:cs="Times New Roman"/>
          <w:szCs w:val="20"/>
        </w:rPr>
      </w:pPr>
      <w:r w:rsidRPr="00645306">
        <w:rPr>
          <w:rFonts w:eastAsia="Times New Roman" w:cs="Times New Roman"/>
          <w:szCs w:val="20"/>
        </w:rPr>
        <w:t>8.</w:t>
      </w:r>
      <w:r w:rsidRPr="00645306">
        <w:rPr>
          <w:rFonts w:eastAsia="Times New Roman" w:cs="Times New Roman"/>
          <w:szCs w:val="20"/>
        </w:rPr>
        <w:tab/>
        <w:t>Procedures to be followed:</w:t>
      </w:r>
    </w:p>
    <w:p w14:paraId="7E74308A" w14:textId="77777777" w:rsidR="006B3AA5" w:rsidRPr="00645306" w:rsidRDefault="006B3AA5" w:rsidP="006B3AA5">
      <w:pPr>
        <w:tabs>
          <w:tab w:val="left" w:pos="3960"/>
        </w:tabs>
        <w:suppressAutoHyphens/>
        <w:spacing w:line="240" w:lineRule="auto"/>
        <w:ind w:left="1080" w:hanging="540"/>
        <w:rPr>
          <w:rFonts w:eastAsia="Times New Roman" w:cs="Times New Roman"/>
          <w:szCs w:val="20"/>
        </w:rPr>
      </w:pPr>
      <w:r w:rsidRPr="00645306">
        <w:rPr>
          <w:rFonts w:eastAsia="Times New Roman" w:cs="Times New Roman"/>
          <w:szCs w:val="20"/>
        </w:rPr>
        <w:t>(a)</w:t>
      </w:r>
      <w:r w:rsidRPr="00645306">
        <w:rPr>
          <w:rFonts w:eastAsia="Times New Roman" w:cs="Times New Roman"/>
          <w:szCs w:val="20"/>
        </w:rPr>
        <w:tab/>
        <w:t>Your Change Proposal will have to show what effect the requested Change will have on the Contract Price.</w:t>
      </w:r>
    </w:p>
    <w:p w14:paraId="4A77175E" w14:textId="77777777" w:rsidR="006B3AA5" w:rsidRPr="00645306" w:rsidRDefault="006B3AA5" w:rsidP="006B3AA5">
      <w:pPr>
        <w:tabs>
          <w:tab w:val="left" w:pos="3960"/>
        </w:tabs>
        <w:suppressAutoHyphens/>
        <w:spacing w:line="240" w:lineRule="auto"/>
        <w:ind w:left="1080" w:hanging="540"/>
        <w:rPr>
          <w:rFonts w:eastAsia="Times New Roman" w:cs="Times New Roman"/>
          <w:szCs w:val="20"/>
        </w:rPr>
      </w:pPr>
      <w:r w:rsidRPr="00645306">
        <w:rPr>
          <w:rFonts w:eastAsia="Times New Roman" w:cs="Times New Roman"/>
          <w:szCs w:val="20"/>
        </w:rPr>
        <w:lastRenderedPageBreak/>
        <w:t>(b)</w:t>
      </w:r>
      <w:r w:rsidRPr="00645306">
        <w:rPr>
          <w:rFonts w:eastAsia="Times New Roman" w:cs="Times New Roman"/>
          <w:szCs w:val="20"/>
        </w:rPr>
        <w:tab/>
        <w:t>Your Change Proposal shall explain the time it will take to complete the requested Change and the impact, if any, it will have on the date when Operational Acceptance of the entire System agreed in the Contract.</w:t>
      </w:r>
    </w:p>
    <w:p w14:paraId="55C84717" w14:textId="77777777" w:rsidR="006B3AA5" w:rsidRPr="00645306" w:rsidRDefault="006B3AA5" w:rsidP="006B3AA5">
      <w:pPr>
        <w:tabs>
          <w:tab w:val="left" w:pos="3960"/>
        </w:tabs>
        <w:suppressAutoHyphens/>
        <w:spacing w:line="240" w:lineRule="auto"/>
        <w:ind w:left="1080" w:hanging="540"/>
        <w:rPr>
          <w:rFonts w:eastAsia="Times New Roman" w:cs="Times New Roman"/>
          <w:szCs w:val="20"/>
        </w:rPr>
      </w:pPr>
      <w:r w:rsidRPr="00645306">
        <w:rPr>
          <w:rFonts w:eastAsia="Times New Roman" w:cs="Times New Roman"/>
          <w:szCs w:val="20"/>
        </w:rPr>
        <w:t>(c)</w:t>
      </w:r>
      <w:r w:rsidRPr="00645306">
        <w:rPr>
          <w:rFonts w:eastAsia="Times New Roman" w:cs="Times New Roman"/>
          <w:szCs w:val="20"/>
        </w:rPr>
        <w:tab/>
        <w:t xml:space="preserve">If you believe implementation of the requested Change will have a negative impact on the quality, operability, or integrity of the System, please provide a detailed explanation, including other approaches that might achieve the same impact as the requested Change.  </w:t>
      </w:r>
    </w:p>
    <w:p w14:paraId="7F5C244E" w14:textId="77777777" w:rsidR="006B3AA5" w:rsidRPr="00645306" w:rsidRDefault="006B3AA5" w:rsidP="006B3AA5">
      <w:pPr>
        <w:tabs>
          <w:tab w:val="left" w:pos="3960"/>
        </w:tabs>
        <w:suppressAutoHyphens/>
        <w:spacing w:line="240" w:lineRule="auto"/>
        <w:ind w:left="1080" w:hanging="540"/>
        <w:rPr>
          <w:rFonts w:eastAsia="Times New Roman" w:cs="Times New Roman"/>
          <w:szCs w:val="20"/>
        </w:rPr>
      </w:pPr>
      <w:r w:rsidRPr="00645306">
        <w:rPr>
          <w:rFonts w:eastAsia="Times New Roman" w:cs="Times New Roman"/>
          <w:szCs w:val="20"/>
        </w:rPr>
        <w:t>(d)</w:t>
      </w:r>
      <w:r w:rsidRPr="00645306">
        <w:rPr>
          <w:rFonts w:eastAsia="Times New Roman" w:cs="Times New Roman"/>
          <w:szCs w:val="20"/>
        </w:rPr>
        <w:tab/>
        <w:t xml:space="preserve">You should also indicate what impact the Change will have on the number and mix of staff needed by the Supplier to perform the Contract.  </w:t>
      </w:r>
    </w:p>
    <w:p w14:paraId="0CE9B435" w14:textId="77777777" w:rsidR="006B3AA5" w:rsidRPr="00645306" w:rsidRDefault="006B3AA5" w:rsidP="006B3AA5">
      <w:pPr>
        <w:tabs>
          <w:tab w:val="left" w:pos="3960"/>
        </w:tabs>
        <w:suppressAutoHyphens/>
        <w:spacing w:line="240" w:lineRule="auto"/>
        <w:ind w:left="1080" w:hanging="540"/>
        <w:rPr>
          <w:rFonts w:eastAsia="Times New Roman" w:cs="Times New Roman"/>
          <w:szCs w:val="20"/>
        </w:rPr>
      </w:pPr>
      <w:r w:rsidRPr="00645306">
        <w:rPr>
          <w:rFonts w:eastAsia="Times New Roman" w:cs="Times New Roman"/>
          <w:szCs w:val="20"/>
        </w:rPr>
        <w:t>(e)</w:t>
      </w:r>
      <w:r w:rsidRPr="00645306">
        <w:rPr>
          <w:rFonts w:eastAsia="Times New Roman" w:cs="Times New Roman"/>
          <w:szCs w:val="20"/>
        </w:rPr>
        <w:tab/>
        <w:t>You shall not proceed with the execution of work related to the requested Change until we have accepted and confirmed the impact it will have on the Contract Price and the Implementation Schedule in writing.</w:t>
      </w:r>
    </w:p>
    <w:p w14:paraId="7CB31012" w14:textId="77777777" w:rsidR="006B3AA5" w:rsidRPr="00645306" w:rsidRDefault="006B3AA5" w:rsidP="006B3AA5">
      <w:pPr>
        <w:tabs>
          <w:tab w:val="left" w:pos="3960"/>
        </w:tabs>
        <w:suppressAutoHyphens/>
        <w:spacing w:line="240" w:lineRule="auto"/>
        <w:ind w:left="540" w:hanging="540"/>
        <w:rPr>
          <w:rFonts w:eastAsia="Times New Roman" w:cs="Times New Roman"/>
          <w:szCs w:val="20"/>
        </w:rPr>
      </w:pPr>
    </w:p>
    <w:p w14:paraId="7C7C72EE" w14:textId="34118E8C" w:rsidR="006B3AA5" w:rsidRPr="00645306" w:rsidRDefault="006B3AA5" w:rsidP="006B3AA5">
      <w:pPr>
        <w:tabs>
          <w:tab w:val="left" w:pos="3960"/>
        </w:tabs>
        <w:suppressAutoHyphens/>
        <w:spacing w:line="240" w:lineRule="auto"/>
        <w:ind w:left="540" w:hanging="540"/>
        <w:rPr>
          <w:rFonts w:eastAsia="Times New Roman" w:cs="Times New Roman"/>
          <w:szCs w:val="20"/>
        </w:rPr>
      </w:pPr>
      <w:r w:rsidRPr="00645306">
        <w:rPr>
          <w:rFonts w:eastAsia="Times New Roman" w:cs="Times New Roman"/>
          <w:szCs w:val="20"/>
        </w:rPr>
        <w:t>9.</w:t>
      </w:r>
      <w:r w:rsidRPr="00645306">
        <w:rPr>
          <w:rFonts w:eastAsia="Times New Roman" w:cs="Times New Roman"/>
          <w:szCs w:val="20"/>
        </w:rPr>
        <w:tab/>
        <w:t>As next step, please respond using the Change Estimate Proposal form, indicating how much it will cost you to prepare a concrete Change Proposal that will describe the proposed approach for implementing the Change, all its elements, and will also address the points in paragraph 8 above pursuant to GCC Sub-</w:t>
      </w:r>
      <w:r w:rsidR="00F77296" w:rsidRPr="00645306">
        <w:rPr>
          <w:rFonts w:eastAsia="Times New Roman" w:cs="Times New Roman"/>
          <w:szCs w:val="20"/>
        </w:rPr>
        <w:t>C</w:t>
      </w:r>
      <w:r w:rsidRPr="00645306">
        <w:rPr>
          <w:rFonts w:eastAsia="Times New Roman" w:cs="Times New Roman"/>
          <w:szCs w:val="20"/>
        </w:rPr>
        <w:t>lause 39.2.1.  Your Change Estimate Proposal should contain a first approximation of the proposed approach, and implications for schedule and cost, of the Change.</w:t>
      </w:r>
    </w:p>
    <w:p w14:paraId="4D51FFFC" w14:textId="77777777" w:rsidR="006B3AA5" w:rsidRPr="00645306" w:rsidRDefault="006B3AA5" w:rsidP="006B3AA5">
      <w:pPr>
        <w:tabs>
          <w:tab w:val="left" w:pos="3960"/>
        </w:tabs>
        <w:suppressAutoHyphens/>
        <w:spacing w:line="240" w:lineRule="auto"/>
        <w:rPr>
          <w:rFonts w:eastAsia="Times New Roman" w:cs="Times New Roman"/>
          <w:szCs w:val="20"/>
        </w:rPr>
      </w:pPr>
    </w:p>
    <w:p w14:paraId="5DD63332"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For and on behalf of the Purchaser</w:t>
      </w:r>
    </w:p>
    <w:p w14:paraId="7D76FE65" w14:textId="77777777" w:rsidR="006B3AA5" w:rsidRPr="00645306" w:rsidRDefault="006B3AA5" w:rsidP="006B3AA5">
      <w:pPr>
        <w:tabs>
          <w:tab w:val="left" w:pos="3960"/>
        </w:tabs>
        <w:suppressAutoHyphens/>
        <w:spacing w:line="240" w:lineRule="auto"/>
        <w:rPr>
          <w:rFonts w:eastAsia="Times New Roman" w:cs="Times New Roman"/>
          <w:szCs w:val="20"/>
        </w:rPr>
      </w:pPr>
    </w:p>
    <w:p w14:paraId="590A64D9" w14:textId="77777777" w:rsidR="006B3AA5" w:rsidRPr="00645306" w:rsidRDefault="006B3AA5" w:rsidP="006B3AA5">
      <w:pPr>
        <w:tabs>
          <w:tab w:val="right" w:pos="900"/>
          <w:tab w:val="left" w:pos="3960"/>
          <w:tab w:val="left" w:pos="7200"/>
        </w:tabs>
        <w:suppressAutoHyphens/>
        <w:spacing w:line="240" w:lineRule="auto"/>
        <w:rPr>
          <w:rFonts w:eastAsia="Times New Roman" w:cs="Times New Roman"/>
          <w:szCs w:val="20"/>
        </w:rPr>
      </w:pPr>
      <w:r w:rsidRPr="00645306">
        <w:rPr>
          <w:rFonts w:eastAsia="Times New Roman" w:cs="Times New Roman"/>
          <w:szCs w:val="20"/>
        </w:rPr>
        <w:t>Signed:</w:t>
      </w:r>
      <w:r w:rsidRPr="00645306">
        <w:rPr>
          <w:rFonts w:eastAsia="Times New Roman" w:cs="Times New Roman"/>
          <w:szCs w:val="20"/>
        </w:rPr>
        <w:tab/>
      </w:r>
      <w:r w:rsidRPr="00645306">
        <w:rPr>
          <w:rFonts w:eastAsia="Times New Roman" w:cs="Times New Roman"/>
          <w:szCs w:val="20"/>
        </w:rPr>
        <w:tab/>
      </w:r>
    </w:p>
    <w:p w14:paraId="7ECBB1EB" w14:textId="77777777" w:rsidR="006B3AA5" w:rsidRPr="00645306" w:rsidRDefault="006B3AA5" w:rsidP="006B3AA5">
      <w:pPr>
        <w:tabs>
          <w:tab w:val="left" w:pos="3960"/>
          <w:tab w:val="right" w:pos="4320"/>
        </w:tabs>
        <w:suppressAutoHyphens/>
        <w:spacing w:line="240" w:lineRule="auto"/>
        <w:rPr>
          <w:rFonts w:eastAsia="Times New Roman" w:cs="Times New Roman"/>
          <w:szCs w:val="20"/>
        </w:rPr>
      </w:pPr>
      <w:r w:rsidRPr="00645306">
        <w:rPr>
          <w:rFonts w:eastAsia="Times New Roman" w:cs="Times New Roman"/>
          <w:szCs w:val="20"/>
        </w:rPr>
        <w:t>Date:</w:t>
      </w:r>
      <w:r w:rsidRPr="00645306">
        <w:rPr>
          <w:rFonts w:eastAsia="Times New Roman" w:cs="Times New Roman"/>
          <w:szCs w:val="20"/>
        </w:rPr>
        <w:tab/>
      </w:r>
    </w:p>
    <w:p w14:paraId="67758373"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in the capacity of</w:t>
      </w:r>
      <w:proofErr w:type="gramStart"/>
      <w:r w:rsidRPr="00645306">
        <w:rPr>
          <w:rFonts w:eastAsia="Times New Roman" w:cs="Times New Roman"/>
          <w:szCs w:val="20"/>
        </w:rPr>
        <w:t xml:space="preserve">:  </w:t>
      </w:r>
      <w:r w:rsidRPr="00645306">
        <w:rPr>
          <w:rFonts w:eastAsia="Times New Roman" w:cs="Times New Roman"/>
          <w:i/>
          <w:iCs/>
          <w:szCs w:val="20"/>
        </w:rPr>
        <w:t>[</w:t>
      </w:r>
      <w:proofErr w:type="gramEnd"/>
      <w:r w:rsidRPr="00645306">
        <w:rPr>
          <w:rFonts w:eastAsia="Times New Roman" w:cs="Times New Roman"/>
          <w:i/>
          <w:iCs/>
          <w:szCs w:val="20"/>
        </w:rPr>
        <w:t>state</w:t>
      </w:r>
      <w:proofErr w:type="gramStart"/>
      <w:r w:rsidRPr="00645306">
        <w:rPr>
          <w:rFonts w:eastAsia="Times New Roman" w:cs="Times New Roman"/>
          <w:i/>
          <w:iCs/>
          <w:szCs w:val="20"/>
        </w:rPr>
        <w:t>:</w:t>
      </w:r>
      <w:r w:rsidRPr="00645306">
        <w:rPr>
          <w:rFonts w:eastAsia="Times New Roman" w:cs="Times New Roman"/>
          <w:b/>
          <w:i/>
          <w:iCs/>
          <w:szCs w:val="20"/>
        </w:rPr>
        <w:t xml:space="preserve">  “</w:t>
      </w:r>
      <w:proofErr w:type="gramEnd"/>
      <w:r w:rsidRPr="00645306">
        <w:rPr>
          <w:rFonts w:eastAsia="Times New Roman" w:cs="Times New Roman"/>
          <w:b/>
          <w:i/>
          <w:iCs/>
          <w:szCs w:val="20"/>
        </w:rPr>
        <w:t xml:space="preserve">Project Manager” </w:t>
      </w:r>
      <w:r w:rsidRPr="00645306">
        <w:rPr>
          <w:rFonts w:eastAsia="Times New Roman" w:cs="Times New Roman"/>
          <w:i/>
          <w:iCs/>
          <w:szCs w:val="20"/>
        </w:rPr>
        <w:t>or</w:t>
      </w:r>
      <w:r w:rsidRPr="00645306">
        <w:rPr>
          <w:rFonts w:eastAsia="Times New Roman" w:cs="Times New Roman"/>
          <w:b/>
          <w:i/>
          <w:iCs/>
          <w:szCs w:val="20"/>
        </w:rPr>
        <w:t xml:space="preserve"> </w:t>
      </w:r>
      <w:proofErr w:type="gramStart"/>
      <w:r w:rsidRPr="00645306">
        <w:rPr>
          <w:rFonts w:eastAsia="Times New Roman" w:cs="Times New Roman"/>
          <w:b/>
          <w:i/>
          <w:iCs/>
          <w:szCs w:val="20"/>
        </w:rPr>
        <w:t>higher level</w:t>
      </w:r>
      <w:proofErr w:type="gramEnd"/>
      <w:r w:rsidRPr="00645306">
        <w:rPr>
          <w:rFonts w:eastAsia="Times New Roman" w:cs="Times New Roman"/>
          <w:b/>
          <w:i/>
          <w:iCs/>
          <w:szCs w:val="20"/>
        </w:rPr>
        <w:t xml:space="preserve"> authority in the Purchaser’s organization</w:t>
      </w:r>
      <w:r w:rsidRPr="00645306">
        <w:rPr>
          <w:rFonts w:eastAsia="Times New Roman" w:cs="Times New Roman"/>
          <w:i/>
          <w:iCs/>
          <w:szCs w:val="20"/>
        </w:rPr>
        <w:t>]</w:t>
      </w:r>
    </w:p>
    <w:p w14:paraId="2240AF04" w14:textId="77777777" w:rsidR="006B3AA5" w:rsidRPr="00645306" w:rsidRDefault="006B3AA5" w:rsidP="00D711C5">
      <w:pPr>
        <w:pStyle w:val="Heading3CFA"/>
      </w:pPr>
      <w:bookmarkStart w:id="3572" w:name="_Toc453697619"/>
      <w:bookmarkStart w:id="3573" w:name="_Toc30444156"/>
      <w:bookmarkStart w:id="3574" w:name="_Toc55404674"/>
      <w:bookmarkStart w:id="3575" w:name="_Toc55485469"/>
      <w:bookmarkStart w:id="3576" w:name="_Toc55493324"/>
      <w:bookmarkStart w:id="3577" w:name="_Toc55541001"/>
      <w:bookmarkStart w:id="3578" w:name="_Toc55561706"/>
      <w:bookmarkStart w:id="3579" w:name="_Toc55592267"/>
      <w:bookmarkStart w:id="3580" w:name="_Toc55760671"/>
      <w:bookmarkStart w:id="3581" w:name="_Toc55760993"/>
      <w:bookmarkStart w:id="3582" w:name="_Toc55765974"/>
      <w:bookmarkStart w:id="3583" w:name="_Toc55933406"/>
      <w:bookmarkStart w:id="3584" w:name="_Toc56639330"/>
      <w:bookmarkStart w:id="3585" w:name="_Toc58584714"/>
      <w:r w:rsidRPr="00645306">
        <w:lastRenderedPageBreak/>
        <w:t>Annex J: Change Estimate Proposal Form</w:t>
      </w:r>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p>
    <w:p w14:paraId="2686F6EF" w14:textId="77777777" w:rsidR="006B3AA5" w:rsidRPr="00645306" w:rsidRDefault="006B3AA5" w:rsidP="006B3AA5">
      <w:pPr>
        <w:tabs>
          <w:tab w:val="left" w:pos="3960"/>
        </w:tabs>
        <w:suppressAutoHyphens/>
        <w:spacing w:line="240" w:lineRule="auto"/>
        <w:jc w:val="center"/>
        <w:rPr>
          <w:rFonts w:eastAsia="Times New Roman" w:cs="Times New Roman"/>
          <w:szCs w:val="20"/>
        </w:rPr>
      </w:pPr>
    </w:p>
    <w:p w14:paraId="22BBF76F" w14:textId="77777777" w:rsidR="006B3AA5" w:rsidRPr="00645306" w:rsidRDefault="006B3AA5" w:rsidP="006B3AA5">
      <w:pPr>
        <w:tabs>
          <w:tab w:val="left" w:pos="3960"/>
        </w:tabs>
        <w:suppressAutoHyphens/>
        <w:spacing w:line="240" w:lineRule="auto"/>
        <w:jc w:val="center"/>
        <w:rPr>
          <w:rFonts w:eastAsia="Times New Roman" w:cs="Times New Roman"/>
          <w:szCs w:val="20"/>
        </w:rPr>
      </w:pPr>
      <w:r w:rsidRPr="00645306">
        <w:rPr>
          <w:rFonts w:eastAsia="Times New Roman" w:cs="Times New Roman"/>
          <w:szCs w:val="20"/>
        </w:rPr>
        <w:t>(Supplier’s Letterhead)</w:t>
      </w:r>
    </w:p>
    <w:p w14:paraId="2010112D" w14:textId="77777777" w:rsidR="006B3AA5" w:rsidRPr="00645306" w:rsidRDefault="006B3AA5" w:rsidP="006B3AA5">
      <w:pPr>
        <w:tabs>
          <w:tab w:val="left" w:pos="3960"/>
        </w:tabs>
        <w:suppressAutoHyphens/>
        <w:spacing w:line="240" w:lineRule="auto"/>
        <w:rPr>
          <w:rFonts w:eastAsia="Times New Roman" w:cs="Times New Roman"/>
          <w:szCs w:val="20"/>
        </w:rPr>
      </w:pPr>
    </w:p>
    <w:p w14:paraId="236FB980" w14:textId="77777777" w:rsidR="006B3AA5" w:rsidRPr="00645306" w:rsidRDefault="006B3AA5" w:rsidP="006B3AA5">
      <w:pPr>
        <w:tabs>
          <w:tab w:val="right" w:pos="3780"/>
          <w:tab w:val="left" w:pos="3960"/>
          <w:tab w:val="left" w:pos="9000"/>
        </w:tabs>
        <w:suppressAutoHyphens/>
        <w:rPr>
          <w:rFonts w:eastAsia="Times New Roman" w:cs="Times New Roman"/>
          <w:szCs w:val="20"/>
        </w:rPr>
      </w:pPr>
      <w:r w:rsidRPr="00645306">
        <w:rPr>
          <w:rFonts w:eastAsia="Times New Roman" w:cs="Times New Roman"/>
          <w:szCs w:val="20"/>
        </w:rPr>
        <w:tab/>
        <w:t>Date:</w:t>
      </w:r>
      <w:r w:rsidRPr="00645306">
        <w:rPr>
          <w:rFonts w:eastAsia="Times New Roman" w:cs="Times New Roman"/>
          <w:i/>
          <w:iCs/>
          <w:szCs w:val="20"/>
        </w:rPr>
        <w:t xml:space="preserve"> [</w:t>
      </w:r>
      <w:proofErr w:type="gramStart"/>
      <w:r w:rsidRPr="00645306">
        <w:rPr>
          <w:rFonts w:eastAsia="Times New Roman" w:cs="Times New Roman"/>
          <w:i/>
          <w:iCs/>
          <w:szCs w:val="20"/>
        </w:rPr>
        <w:t>insert:</w:t>
      </w:r>
      <w:proofErr w:type="gramEnd"/>
      <w:r w:rsidRPr="00645306">
        <w:rPr>
          <w:rFonts w:eastAsia="Times New Roman" w:cs="Times New Roman"/>
          <w:b/>
          <w:i/>
          <w:iCs/>
          <w:szCs w:val="20"/>
        </w:rPr>
        <w:t xml:space="preserve">  date</w:t>
      </w:r>
      <w:r w:rsidRPr="00645306">
        <w:rPr>
          <w:rFonts w:eastAsia="Times New Roman" w:cs="Times New Roman"/>
          <w:i/>
          <w:iCs/>
          <w:szCs w:val="20"/>
        </w:rPr>
        <w:t>]</w:t>
      </w:r>
    </w:p>
    <w:p w14:paraId="102C284A" w14:textId="77777777" w:rsidR="006B3AA5" w:rsidRPr="00645306" w:rsidRDefault="006B3AA5" w:rsidP="006B3AA5">
      <w:pPr>
        <w:suppressAutoHyphens/>
        <w:spacing w:after="0"/>
        <w:rPr>
          <w:rFonts w:eastAsia="Times New Roman" w:cs="Times New Roman"/>
          <w:b/>
          <w:szCs w:val="20"/>
        </w:rPr>
      </w:pPr>
      <w:r w:rsidRPr="00645306">
        <w:rPr>
          <w:rFonts w:eastAsia="Times New Roman" w:cs="Times New Roman"/>
          <w:szCs w:val="20"/>
        </w:rPr>
        <w:t>CB No</w:t>
      </w:r>
      <w:r w:rsidRPr="00645306">
        <w:rPr>
          <w:rFonts w:eastAsia="Times New Roman" w:cs="Times New Roman"/>
          <w:b/>
          <w:i/>
          <w:iCs/>
          <w:szCs w:val="20"/>
        </w:rPr>
        <w:t xml:space="preserve">: </w:t>
      </w:r>
      <w:r w:rsidRPr="00645306">
        <w:rPr>
          <w:rFonts w:eastAsia="Times New Roman" w:cs="Times New Roman"/>
          <w:b/>
          <w:i/>
          <w:szCs w:val="20"/>
        </w:rPr>
        <w:t>[</w:t>
      </w:r>
      <w:r w:rsidRPr="00645306">
        <w:rPr>
          <w:rFonts w:eastAsia="Times New Roman" w:cs="Times New Roman"/>
          <w:i/>
          <w:szCs w:val="20"/>
        </w:rPr>
        <w:t>insert:</w:t>
      </w:r>
      <w:r w:rsidRPr="00645306">
        <w:rPr>
          <w:rFonts w:eastAsia="Times New Roman" w:cs="Times New Roman"/>
          <w:b/>
          <w:i/>
          <w:szCs w:val="20"/>
        </w:rPr>
        <w:t xml:space="preserve"> CB number]</w:t>
      </w:r>
    </w:p>
    <w:p w14:paraId="0912489F" w14:textId="77777777" w:rsidR="006B3AA5" w:rsidRPr="00645306" w:rsidRDefault="006B3AA5" w:rsidP="006B3AA5">
      <w:pPr>
        <w:tabs>
          <w:tab w:val="right" w:pos="3780"/>
          <w:tab w:val="left" w:pos="3960"/>
          <w:tab w:val="left" w:pos="9000"/>
        </w:tabs>
        <w:suppressAutoHyphens/>
        <w:rPr>
          <w:rFonts w:eastAsia="Times New Roman" w:cs="Times New Roman"/>
          <w:szCs w:val="20"/>
        </w:rPr>
      </w:pPr>
      <w:r w:rsidRPr="00645306">
        <w:rPr>
          <w:rFonts w:eastAsia="Times New Roman" w:cs="Times New Roman"/>
          <w:szCs w:val="20"/>
        </w:rPr>
        <w:t>IFB:</w:t>
      </w:r>
      <w:r w:rsidRPr="00645306">
        <w:rPr>
          <w:rFonts w:eastAsia="Times New Roman" w:cs="Times New Roman"/>
          <w:szCs w:val="20"/>
        </w:rPr>
        <w:tab/>
      </w:r>
      <w:r w:rsidRPr="00645306">
        <w:rPr>
          <w:rFonts w:eastAsia="Times New Roman" w:cs="Times New Roman"/>
          <w:i/>
          <w:iCs/>
          <w:szCs w:val="20"/>
        </w:rPr>
        <w:t>[</w:t>
      </w:r>
      <w:proofErr w:type="gramStart"/>
      <w:r w:rsidRPr="00645306">
        <w:rPr>
          <w:rFonts w:eastAsia="Times New Roman" w:cs="Times New Roman"/>
          <w:i/>
          <w:iCs/>
          <w:szCs w:val="20"/>
        </w:rPr>
        <w:t>insert:</w:t>
      </w:r>
      <w:proofErr w:type="gramEnd"/>
      <w:r w:rsidRPr="00645306">
        <w:rPr>
          <w:rFonts w:eastAsia="Times New Roman" w:cs="Times New Roman"/>
          <w:b/>
          <w:i/>
          <w:iCs/>
          <w:szCs w:val="20"/>
        </w:rPr>
        <w:t xml:space="preserve">  title and number of IFB</w:t>
      </w:r>
      <w:r w:rsidRPr="00645306">
        <w:rPr>
          <w:rFonts w:eastAsia="Times New Roman" w:cs="Times New Roman"/>
          <w:i/>
          <w:iCs/>
          <w:szCs w:val="20"/>
        </w:rPr>
        <w:t>]</w:t>
      </w:r>
    </w:p>
    <w:p w14:paraId="1D78B5E9" w14:textId="77777777" w:rsidR="006B3AA5" w:rsidRPr="00645306" w:rsidRDefault="006B3AA5" w:rsidP="006B3AA5">
      <w:pPr>
        <w:tabs>
          <w:tab w:val="right" w:pos="3780"/>
          <w:tab w:val="left" w:pos="3960"/>
          <w:tab w:val="left" w:pos="9000"/>
        </w:tabs>
        <w:suppressAutoHyphens/>
        <w:rPr>
          <w:rFonts w:eastAsia="Times New Roman" w:cs="Times New Roman"/>
          <w:b/>
          <w:szCs w:val="20"/>
        </w:rPr>
      </w:pPr>
      <w:r w:rsidRPr="00645306">
        <w:rPr>
          <w:rFonts w:eastAsia="Times New Roman" w:cs="Times New Roman"/>
          <w:szCs w:val="20"/>
        </w:rPr>
        <w:t>Contract:</w:t>
      </w:r>
      <w:r w:rsidRPr="00645306">
        <w:rPr>
          <w:rFonts w:eastAsia="Times New Roman" w:cs="Times New Roman"/>
          <w:szCs w:val="20"/>
        </w:rPr>
        <w:tab/>
      </w:r>
      <w:r w:rsidRPr="00645306">
        <w:rPr>
          <w:rFonts w:eastAsia="Times New Roman" w:cs="Times New Roman"/>
          <w:i/>
          <w:iCs/>
          <w:szCs w:val="20"/>
        </w:rPr>
        <w:t>[</w:t>
      </w:r>
      <w:proofErr w:type="gramStart"/>
      <w:r w:rsidRPr="00645306">
        <w:rPr>
          <w:rFonts w:eastAsia="Times New Roman" w:cs="Times New Roman"/>
          <w:i/>
          <w:iCs/>
          <w:szCs w:val="20"/>
        </w:rPr>
        <w:t>insert:</w:t>
      </w:r>
      <w:proofErr w:type="gramEnd"/>
      <w:r w:rsidRPr="00645306">
        <w:rPr>
          <w:rFonts w:eastAsia="Times New Roman" w:cs="Times New Roman"/>
          <w:b/>
          <w:i/>
          <w:iCs/>
          <w:szCs w:val="20"/>
        </w:rPr>
        <w:t xml:space="preserve">  name of Information Systems</w:t>
      </w:r>
      <w:r w:rsidRPr="00645306">
        <w:rPr>
          <w:rFonts w:eastAsia="Times New Roman" w:cs="Times New Roman"/>
          <w:i/>
          <w:iCs/>
          <w:szCs w:val="20"/>
        </w:rPr>
        <w:t>]</w:t>
      </w:r>
    </w:p>
    <w:p w14:paraId="3AE75D53" w14:textId="77777777" w:rsidR="006B3AA5" w:rsidRPr="00645306" w:rsidRDefault="006B3AA5" w:rsidP="006B3AA5">
      <w:pPr>
        <w:tabs>
          <w:tab w:val="right" w:pos="3780"/>
          <w:tab w:val="left" w:pos="3960"/>
          <w:tab w:val="left" w:pos="9000"/>
        </w:tabs>
        <w:suppressAutoHyphens/>
        <w:spacing w:line="240" w:lineRule="auto"/>
        <w:rPr>
          <w:rFonts w:eastAsia="Times New Roman" w:cs="Times New Roman"/>
          <w:szCs w:val="20"/>
        </w:rPr>
      </w:pPr>
    </w:p>
    <w:p w14:paraId="58F3FD09" w14:textId="77777777" w:rsidR="006B3AA5" w:rsidRPr="00645306" w:rsidRDefault="006B3AA5" w:rsidP="006B3AA5">
      <w:pPr>
        <w:tabs>
          <w:tab w:val="left" w:pos="3960"/>
          <w:tab w:val="left" w:pos="6480"/>
          <w:tab w:val="left" w:pos="9000"/>
        </w:tabs>
        <w:suppressAutoHyphens/>
        <w:spacing w:line="240" w:lineRule="auto"/>
        <w:rPr>
          <w:rFonts w:eastAsia="Times New Roman" w:cs="Times New Roman"/>
          <w:szCs w:val="20"/>
        </w:rPr>
      </w:pPr>
      <w:r w:rsidRPr="00645306">
        <w:rPr>
          <w:rFonts w:eastAsia="Times New Roman" w:cs="Times New Roman"/>
          <w:szCs w:val="20"/>
        </w:rPr>
        <w:t>To</w:t>
      </w:r>
      <w:proofErr w:type="gramStart"/>
      <w:r w:rsidRPr="00645306">
        <w:rPr>
          <w:rFonts w:eastAsia="Times New Roman" w:cs="Times New Roman"/>
          <w:szCs w:val="20"/>
        </w:rPr>
        <w:t xml:space="preserve">:  </w:t>
      </w:r>
      <w:r w:rsidRPr="00645306">
        <w:rPr>
          <w:rFonts w:eastAsia="Times New Roman" w:cs="Times New Roman"/>
          <w:i/>
          <w:iCs/>
          <w:szCs w:val="20"/>
        </w:rPr>
        <w:t>[</w:t>
      </w:r>
      <w:proofErr w:type="gramEnd"/>
      <w:r w:rsidRPr="00645306">
        <w:rPr>
          <w:rFonts w:eastAsia="Times New Roman" w:cs="Times New Roman"/>
          <w:i/>
          <w:iCs/>
          <w:szCs w:val="20"/>
        </w:rPr>
        <w:t>insert:</w:t>
      </w:r>
      <w:r w:rsidRPr="00645306">
        <w:rPr>
          <w:rFonts w:eastAsia="Times New Roman" w:cs="Times New Roman"/>
          <w:b/>
          <w:i/>
          <w:iCs/>
          <w:szCs w:val="20"/>
        </w:rPr>
        <w:t xml:space="preserve">  name of Purchaser and address</w:t>
      </w:r>
      <w:r w:rsidRPr="00645306">
        <w:rPr>
          <w:rFonts w:eastAsia="Times New Roman" w:cs="Times New Roman"/>
          <w:i/>
          <w:iCs/>
          <w:szCs w:val="20"/>
        </w:rPr>
        <w:t>]</w:t>
      </w:r>
    </w:p>
    <w:p w14:paraId="233F31D7" w14:textId="77777777" w:rsidR="006B3AA5" w:rsidRPr="00645306" w:rsidRDefault="006B3AA5" w:rsidP="006B3AA5">
      <w:pPr>
        <w:tabs>
          <w:tab w:val="left" w:pos="3960"/>
        </w:tabs>
        <w:suppressAutoHyphens/>
        <w:spacing w:line="240" w:lineRule="auto"/>
        <w:rPr>
          <w:rFonts w:eastAsia="Times New Roman" w:cs="Times New Roman"/>
          <w:b/>
          <w:szCs w:val="20"/>
        </w:rPr>
      </w:pPr>
      <w:r w:rsidRPr="00645306">
        <w:rPr>
          <w:rFonts w:eastAsia="Times New Roman" w:cs="Times New Roman"/>
          <w:szCs w:val="20"/>
        </w:rPr>
        <w:t xml:space="preserve"> Attention</w:t>
      </w:r>
      <w:proofErr w:type="gramStart"/>
      <w:r w:rsidRPr="00645306">
        <w:rPr>
          <w:rFonts w:eastAsia="Times New Roman" w:cs="Times New Roman"/>
          <w:szCs w:val="20"/>
        </w:rPr>
        <w:t xml:space="preserve">:  </w:t>
      </w:r>
      <w:r w:rsidRPr="00645306">
        <w:rPr>
          <w:rFonts w:eastAsia="Times New Roman" w:cs="Times New Roman"/>
          <w:i/>
          <w:iCs/>
          <w:szCs w:val="20"/>
        </w:rPr>
        <w:t>[insert:</w:t>
      </w:r>
      <w:proofErr w:type="gramEnd"/>
      <w:r w:rsidRPr="00645306">
        <w:rPr>
          <w:rFonts w:eastAsia="Times New Roman" w:cs="Times New Roman"/>
          <w:b/>
          <w:i/>
          <w:iCs/>
          <w:szCs w:val="20"/>
        </w:rPr>
        <w:t xml:space="preserve">  name and title</w:t>
      </w:r>
      <w:r w:rsidRPr="00645306">
        <w:rPr>
          <w:rFonts w:eastAsia="Times New Roman" w:cs="Times New Roman"/>
          <w:i/>
          <w:iCs/>
          <w:szCs w:val="20"/>
        </w:rPr>
        <w:t>]</w:t>
      </w:r>
    </w:p>
    <w:p w14:paraId="4A67CA57" w14:textId="77777777" w:rsidR="006B3AA5" w:rsidRPr="00645306" w:rsidRDefault="006B3AA5" w:rsidP="006B3AA5">
      <w:pPr>
        <w:tabs>
          <w:tab w:val="left" w:pos="3960"/>
        </w:tabs>
        <w:suppressAutoHyphens/>
        <w:spacing w:line="240" w:lineRule="auto"/>
        <w:rPr>
          <w:rFonts w:eastAsia="Times New Roman" w:cs="Times New Roman"/>
          <w:szCs w:val="20"/>
        </w:rPr>
      </w:pPr>
    </w:p>
    <w:p w14:paraId="0ACA3F27"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Dear Sir or Madam:</w:t>
      </w:r>
    </w:p>
    <w:p w14:paraId="7EDD7E90" w14:textId="3CB6A862" w:rsidR="006B3AA5" w:rsidRPr="00645306" w:rsidRDefault="006B3AA5" w:rsidP="00B2266E">
      <w:pPr>
        <w:tabs>
          <w:tab w:val="left" w:pos="567"/>
        </w:tabs>
        <w:suppressAutoHyphens/>
        <w:spacing w:line="240" w:lineRule="auto"/>
        <w:rPr>
          <w:rFonts w:eastAsia="Times New Roman" w:cs="Times New Roman"/>
          <w:szCs w:val="20"/>
        </w:rPr>
      </w:pPr>
      <w:r w:rsidRPr="00645306">
        <w:rPr>
          <w:rFonts w:eastAsia="Times New Roman" w:cs="Times New Roman"/>
          <w:szCs w:val="20"/>
        </w:rPr>
        <w:t>With reference to your Request for Change Proposal, we are pleased to notify you of the approximate cost of preparing the below-referenced Change in accordance with GCC Sub-</w:t>
      </w:r>
      <w:r w:rsidR="00F77296" w:rsidRPr="00645306">
        <w:rPr>
          <w:rFonts w:eastAsia="Times New Roman" w:cs="Times New Roman"/>
          <w:szCs w:val="20"/>
        </w:rPr>
        <w:t>C</w:t>
      </w:r>
      <w:r w:rsidRPr="00645306">
        <w:rPr>
          <w:rFonts w:eastAsia="Times New Roman" w:cs="Times New Roman"/>
          <w:szCs w:val="20"/>
        </w:rPr>
        <w:t>lause 39.2.1 of the Contract.  We acknowledge that your agreement to the cost of preparing the Change Proposal, in accordance with GCC Sub-</w:t>
      </w:r>
      <w:r w:rsidR="00F77296" w:rsidRPr="00645306">
        <w:rPr>
          <w:rFonts w:eastAsia="Times New Roman" w:cs="Times New Roman"/>
          <w:szCs w:val="20"/>
        </w:rPr>
        <w:t>C</w:t>
      </w:r>
      <w:r w:rsidRPr="00645306">
        <w:rPr>
          <w:rFonts w:eastAsia="Times New Roman" w:cs="Times New Roman"/>
          <w:szCs w:val="20"/>
        </w:rPr>
        <w:t>lause 39.2.2, is required before we proceed to prepare the actual Change Proposal including a detailed estimate of the cost of implementing the Change itself.</w:t>
      </w:r>
    </w:p>
    <w:p w14:paraId="124D55CC" w14:textId="77777777" w:rsidR="006B3AA5" w:rsidRPr="00645306" w:rsidRDefault="006B3AA5" w:rsidP="006B3AA5">
      <w:pPr>
        <w:tabs>
          <w:tab w:val="left" w:pos="3960"/>
        </w:tabs>
        <w:suppressAutoHyphens/>
        <w:spacing w:line="240" w:lineRule="auto"/>
        <w:rPr>
          <w:rFonts w:eastAsia="Times New Roman" w:cs="Times New Roman"/>
          <w:szCs w:val="20"/>
        </w:rPr>
      </w:pPr>
    </w:p>
    <w:p w14:paraId="3BE133C6" w14:textId="77777777" w:rsidR="006B3AA5" w:rsidRPr="00645306" w:rsidRDefault="006B3AA5" w:rsidP="000954B1">
      <w:pPr>
        <w:pStyle w:val="ListParagraph"/>
        <w:numPr>
          <w:ilvl w:val="3"/>
          <w:numId w:val="54"/>
        </w:numPr>
        <w:ind w:left="360"/>
        <w:rPr>
          <w:lang w:val="en-US"/>
        </w:rPr>
      </w:pPr>
      <w:r w:rsidRPr="00645306">
        <w:rPr>
          <w:lang w:val="en-US"/>
        </w:rPr>
        <w:t>Title of Change</w:t>
      </w:r>
      <w:proofErr w:type="gramStart"/>
      <w:r w:rsidRPr="00645306">
        <w:rPr>
          <w:lang w:val="en-US"/>
        </w:rPr>
        <w:t xml:space="preserve">:  </w:t>
      </w:r>
      <w:r w:rsidRPr="00645306">
        <w:rPr>
          <w:i/>
          <w:iCs/>
          <w:lang w:val="en-US"/>
        </w:rPr>
        <w:t>[insert:</w:t>
      </w:r>
      <w:proofErr w:type="gramEnd"/>
      <w:r w:rsidRPr="00645306">
        <w:rPr>
          <w:b/>
          <w:i/>
          <w:iCs/>
          <w:lang w:val="en-US"/>
        </w:rPr>
        <w:t xml:space="preserve">  title</w:t>
      </w:r>
      <w:r w:rsidRPr="00645306">
        <w:rPr>
          <w:i/>
          <w:iCs/>
          <w:lang w:val="en-US"/>
        </w:rPr>
        <w:t>]</w:t>
      </w:r>
    </w:p>
    <w:p w14:paraId="1B6B6368" w14:textId="77777777" w:rsidR="006B3AA5" w:rsidRPr="00645306" w:rsidRDefault="006B3AA5" w:rsidP="000954B1">
      <w:pPr>
        <w:pStyle w:val="ListParagraph"/>
        <w:numPr>
          <w:ilvl w:val="3"/>
          <w:numId w:val="54"/>
        </w:numPr>
        <w:ind w:left="360"/>
        <w:rPr>
          <w:lang w:val="en-US"/>
        </w:rPr>
      </w:pPr>
      <w:r w:rsidRPr="00645306">
        <w:rPr>
          <w:lang w:val="en-US"/>
        </w:rPr>
        <w:t>Request for Change No. /Rev.</w:t>
      </w:r>
      <w:proofErr w:type="gramStart"/>
      <w:r w:rsidRPr="00645306">
        <w:rPr>
          <w:lang w:val="en-US"/>
        </w:rPr>
        <w:t xml:space="preserve">:  </w:t>
      </w:r>
      <w:r w:rsidRPr="00645306">
        <w:rPr>
          <w:i/>
          <w:iCs/>
          <w:lang w:val="en-US"/>
        </w:rPr>
        <w:t>[insert:</w:t>
      </w:r>
      <w:proofErr w:type="gramEnd"/>
      <w:r w:rsidRPr="00645306">
        <w:rPr>
          <w:b/>
          <w:i/>
          <w:iCs/>
          <w:lang w:val="en-US"/>
        </w:rPr>
        <w:t xml:space="preserve">  number</w:t>
      </w:r>
      <w:r w:rsidRPr="00645306">
        <w:rPr>
          <w:i/>
          <w:iCs/>
          <w:lang w:val="en-US"/>
        </w:rPr>
        <w:t>]</w:t>
      </w:r>
    </w:p>
    <w:p w14:paraId="55FF3A1A" w14:textId="77777777" w:rsidR="006B3AA5" w:rsidRPr="00645306" w:rsidRDefault="006B3AA5" w:rsidP="000954B1">
      <w:pPr>
        <w:pStyle w:val="ListParagraph"/>
        <w:numPr>
          <w:ilvl w:val="3"/>
          <w:numId w:val="54"/>
        </w:numPr>
        <w:ind w:left="360"/>
        <w:rPr>
          <w:lang w:val="en-US"/>
        </w:rPr>
      </w:pPr>
      <w:r w:rsidRPr="00645306">
        <w:rPr>
          <w:lang w:val="en-US"/>
        </w:rPr>
        <w:t>Brief Description of Change (including proposed implementation approach)</w:t>
      </w:r>
      <w:proofErr w:type="gramStart"/>
      <w:r w:rsidRPr="00645306">
        <w:rPr>
          <w:lang w:val="en-US"/>
        </w:rPr>
        <w:t xml:space="preserve">:  </w:t>
      </w:r>
      <w:r w:rsidRPr="00645306">
        <w:rPr>
          <w:i/>
          <w:iCs/>
          <w:lang w:val="en-US"/>
        </w:rPr>
        <w:t>[insert:</w:t>
      </w:r>
      <w:proofErr w:type="gramEnd"/>
      <w:r w:rsidRPr="00645306">
        <w:rPr>
          <w:b/>
          <w:i/>
          <w:iCs/>
          <w:lang w:val="en-US"/>
        </w:rPr>
        <w:t xml:space="preserve">  description</w:t>
      </w:r>
      <w:r w:rsidRPr="00645306">
        <w:rPr>
          <w:i/>
          <w:iCs/>
          <w:lang w:val="en-US"/>
        </w:rPr>
        <w:t>]</w:t>
      </w:r>
    </w:p>
    <w:p w14:paraId="265BDF15" w14:textId="77777777" w:rsidR="006B3AA5" w:rsidRPr="00645306" w:rsidRDefault="006B3AA5" w:rsidP="000954B1">
      <w:pPr>
        <w:pStyle w:val="ListParagraph"/>
        <w:numPr>
          <w:ilvl w:val="3"/>
          <w:numId w:val="54"/>
        </w:numPr>
        <w:ind w:left="360"/>
        <w:rPr>
          <w:lang w:val="en-US"/>
        </w:rPr>
      </w:pPr>
      <w:r w:rsidRPr="00645306">
        <w:rPr>
          <w:lang w:val="en-US"/>
        </w:rPr>
        <w:t>Schedule Impact of Change (initial estimate)</w:t>
      </w:r>
      <w:proofErr w:type="gramStart"/>
      <w:r w:rsidRPr="00645306">
        <w:rPr>
          <w:lang w:val="en-US"/>
        </w:rPr>
        <w:t xml:space="preserve">:  </w:t>
      </w:r>
      <w:r w:rsidRPr="00645306">
        <w:rPr>
          <w:i/>
          <w:iCs/>
          <w:lang w:val="en-US"/>
        </w:rPr>
        <w:t>[insert:</w:t>
      </w:r>
      <w:proofErr w:type="gramEnd"/>
      <w:r w:rsidRPr="00645306">
        <w:rPr>
          <w:b/>
          <w:i/>
          <w:iCs/>
          <w:lang w:val="en-US"/>
        </w:rPr>
        <w:t xml:space="preserve">  description</w:t>
      </w:r>
      <w:r w:rsidRPr="00645306">
        <w:rPr>
          <w:i/>
          <w:iCs/>
          <w:lang w:val="en-US"/>
        </w:rPr>
        <w:t>]</w:t>
      </w:r>
    </w:p>
    <w:p w14:paraId="21A7919D" w14:textId="77777777" w:rsidR="006B3AA5" w:rsidRPr="00645306" w:rsidRDefault="006B3AA5" w:rsidP="000954B1">
      <w:pPr>
        <w:pStyle w:val="ListParagraph"/>
        <w:numPr>
          <w:ilvl w:val="3"/>
          <w:numId w:val="54"/>
        </w:numPr>
        <w:ind w:left="360"/>
        <w:rPr>
          <w:i/>
          <w:lang w:val="en-US"/>
        </w:rPr>
      </w:pPr>
      <w:r w:rsidRPr="00645306">
        <w:rPr>
          <w:lang w:val="en-US"/>
        </w:rPr>
        <w:t>Initial Cost Estimate for Implementing the Change</w:t>
      </w:r>
      <w:proofErr w:type="gramStart"/>
      <w:r w:rsidRPr="00645306">
        <w:rPr>
          <w:lang w:val="en-US"/>
        </w:rPr>
        <w:t xml:space="preserve">:  </w:t>
      </w:r>
      <w:r w:rsidRPr="00645306">
        <w:rPr>
          <w:i/>
          <w:lang w:val="en-US"/>
        </w:rPr>
        <w:t>[insert:</w:t>
      </w:r>
      <w:proofErr w:type="gramEnd"/>
      <w:r w:rsidRPr="00645306">
        <w:rPr>
          <w:i/>
          <w:lang w:val="en-US"/>
        </w:rPr>
        <w:t xml:space="preserve">  </w:t>
      </w:r>
      <w:r w:rsidRPr="00645306">
        <w:rPr>
          <w:b/>
          <w:i/>
          <w:lang w:val="en-US"/>
        </w:rPr>
        <w:t>initial cost estimate</w:t>
      </w:r>
      <w:r w:rsidRPr="00645306">
        <w:rPr>
          <w:i/>
          <w:lang w:val="en-US"/>
        </w:rPr>
        <w:t>]</w:t>
      </w:r>
    </w:p>
    <w:p w14:paraId="2CDBF7B9" w14:textId="77777777" w:rsidR="006B3AA5" w:rsidRPr="00645306" w:rsidRDefault="006B3AA5" w:rsidP="000954B1">
      <w:pPr>
        <w:pStyle w:val="ListParagraph"/>
        <w:numPr>
          <w:ilvl w:val="3"/>
          <w:numId w:val="54"/>
        </w:numPr>
        <w:ind w:left="360"/>
        <w:rPr>
          <w:lang w:val="en-US"/>
        </w:rPr>
      </w:pPr>
      <w:r w:rsidRPr="00645306">
        <w:rPr>
          <w:lang w:val="en-US"/>
        </w:rPr>
        <w:t>Cost for Preparation of Change Proposal</w:t>
      </w:r>
      <w:proofErr w:type="gramStart"/>
      <w:r w:rsidRPr="00645306">
        <w:rPr>
          <w:lang w:val="en-US"/>
        </w:rPr>
        <w:t xml:space="preserve">:  </w:t>
      </w:r>
      <w:r w:rsidRPr="00645306">
        <w:rPr>
          <w:i/>
          <w:iCs/>
          <w:lang w:val="en-US"/>
        </w:rPr>
        <w:t>[insert:</w:t>
      </w:r>
      <w:proofErr w:type="gramEnd"/>
      <w:r w:rsidRPr="00645306">
        <w:rPr>
          <w:b/>
          <w:i/>
          <w:iCs/>
          <w:lang w:val="en-US"/>
        </w:rPr>
        <w:t xml:space="preserve">  cost in the currencies of the Contract</w:t>
      </w:r>
      <w:r w:rsidRPr="00645306">
        <w:rPr>
          <w:i/>
          <w:iCs/>
          <w:lang w:val="en-US"/>
        </w:rPr>
        <w:t>],</w:t>
      </w:r>
      <w:r w:rsidRPr="00645306">
        <w:rPr>
          <w:lang w:val="en-US"/>
        </w:rPr>
        <w:t xml:space="preserve"> as detailed below in the breakdown of prices, rates, and quantities.</w:t>
      </w:r>
    </w:p>
    <w:p w14:paraId="0DBB4D26" w14:textId="77777777" w:rsidR="006B3AA5" w:rsidRPr="00645306" w:rsidRDefault="006B3AA5" w:rsidP="00F56C92">
      <w:pPr>
        <w:tabs>
          <w:tab w:val="left" w:pos="3960"/>
        </w:tabs>
        <w:suppressAutoHyphens/>
        <w:spacing w:line="240" w:lineRule="auto"/>
        <w:ind w:hanging="540"/>
        <w:rPr>
          <w:rFonts w:eastAsia="Times New Roman" w:cs="Times New Roman"/>
          <w:szCs w:val="20"/>
        </w:rPr>
      </w:pPr>
    </w:p>
    <w:p w14:paraId="658B7595" w14:textId="77777777" w:rsidR="006B3AA5" w:rsidRPr="00645306" w:rsidRDefault="006B3AA5" w:rsidP="006B3AA5">
      <w:pPr>
        <w:tabs>
          <w:tab w:val="left" w:pos="3960"/>
        </w:tabs>
        <w:suppressAutoHyphens/>
        <w:spacing w:line="240" w:lineRule="auto"/>
        <w:ind w:left="540" w:hanging="540"/>
        <w:rPr>
          <w:rFonts w:eastAsia="Times New Roman" w:cs="Times New Roman"/>
          <w:szCs w:val="20"/>
        </w:rPr>
      </w:pPr>
    </w:p>
    <w:p w14:paraId="322AB99C"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For and on behalf of the Supplier</w:t>
      </w:r>
    </w:p>
    <w:p w14:paraId="2C1F5F67" w14:textId="77777777" w:rsidR="006B3AA5" w:rsidRPr="00645306" w:rsidRDefault="006B3AA5" w:rsidP="006B3AA5">
      <w:pPr>
        <w:tabs>
          <w:tab w:val="left" w:pos="3960"/>
        </w:tabs>
        <w:suppressAutoHyphens/>
        <w:spacing w:line="240" w:lineRule="auto"/>
        <w:rPr>
          <w:rFonts w:eastAsia="Times New Roman" w:cs="Times New Roman"/>
          <w:szCs w:val="20"/>
        </w:rPr>
      </w:pPr>
    </w:p>
    <w:p w14:paraId="4A9BC211" w14:textId="77777777" w:rsidR="006B3AA5" w:rsidRPr="00645306" w:rsidRDefault="006B3AA5" w:rsidP="006B3AA5">
      <w:pPr>
        <w:tabs>
          <w:tab w:val="right" w:pos="900"/>
          <w:tab w:val="left" w:pos="3960"/>
          <w:tab w:val="left" w:pos="7200"/>
        </w:tabs>
        <w:suppressAutoHyphens/>
        <w:spacing w:line="240" w:lineRule="auto"/>
        <w:rPr>
          <w:rFonts w:eastAsia="Times New Roman" w:cs="Times New Roman"/>
          <w:szCs w:val="20"/>
        </w:rPr>
      </w:pPr>
      <w:r w:rsidRPr="00645306">
        <w:rPr>
          <w:rFonts w:eastAsia="Times New Roman" w:cs="Times New Roman"/>
          <w:szCs w:val="20"/>
        </w:rPr>
        <w:t>Signed:</w:t>
      </w:r>
      <w:r w:rsidRPr="00645306">
        <w:rPr>
          <w:rFonts w:eastAsia="Times New Roman" w:cs="Times New Roman"/>
          <w:szCs w:val="20"/>
        </w:rPr>
        <w:tab/>
      </w:r>
      <w:r w:rsidRPr="00645306">
        <w:rPr>
          <w:rFonts w:eastAsia="Times New Roman" w:cs="Times New Roman"/>
          <w:szCs w:val="20"/>
        </w:rPr>
        <w:tab/>
      </w:r>
    </w:p>
    <w:p w14:paraId="5470E33C" w14:textId="77777777" w:rsidR="006B3AA5" w:rsidRPr="00645306" w:rsidRDefault="006B3AA5" w:rsidP="006B3AA5">
      <w:pPr>
        <w:tabs>
          <w:tab w:val="left" w:pos="3960"/>
          <w:tab w:val="right" w:pos="4320"/>
        </w:tabs>
        <w:suppressAutoHyphens/>
        <w:spacing w:line="240" w:lineRule="auto"/>
        <w:rPr>
          <w:rFonts w:eastAsia="Times New Roman" w:cs="Times New Roman"/>
          <w:szCs w:val="20"/>
        </w:rPr>
      </w:pPr>
      <w:r w:rsidRPr="00645306">
        <w:rPr>
          <w:rFonts w:eastAsia="Times New Roman" w:cs="Times New Roman"/>
          <w:szCs w:val="20"/>
        </w:rPr>
        <w:t>Date:</w:t>
      </w:r>
      <w:r w:rsidRPr="00645306">
        <w:rPr>
          <w:rFonts w:eastAsia="Times New Roman" w:cs="Times New Roman"/>
          <w:szCs w:val="20"/>
        </w:rPr>
        <w:tab/>
      </w:r>
    </w:p>
    <w:p w14:paraId="09CA6591"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in the capacity of</w:t>
      </w:r>
      <w:proofErr w:type="gramStart"/>
      <w:r w:rsidRPr="00645306">
        <w:rPr>
          <w:rFonts w:eastAsia="Times New Roman" w:cs="Times New Roman"/>
          <w:szCs w:val="20"/>
        </w:rPr>
        <w:t xml:space="preserve">:  </w:t>
      </w:r>
      <w:r w:rsidRPr="00645306">
        <w:rPr>
          <w:rFonts w:eastAsia="Times New Roman" w:cs="Times New Roman"/>
          <w:i/>
          <w:iCs/>
          <w:szCs w:val="20"/>
        </w:rPr>
        <w:t>[</w:t>
      </w:r>
      <w:proofErr w:type="gramEnd"/>
      <w:r w:rsidRPr="00645306">
        <w:rPr>
          <w:rFonts w:eastAsia="Times New Roman" w:cs="Times New Roman"/>
          <w:i/>
          <w:iCs/>
          <w:szCs w:val="20"/>
        </w:rPr>
        <w:t>state</w:t>
      </w:r>
      <w:proofErr w:type="gramStart"/>
      <w:r w:rsidRPr="00645306">
        <w:rPr>
          <w:rFonts w:eastAsia="Times New Roman" w:cs="Times New Roman"/>
          <w:i/>
          <w:iCs/>
          <w:szCs w:val="20"/>
        </w:rPr>
        <w:t>:</w:t>
      </w:r>
      <w:r w:rsidRPr="00645306">
        <w:rPr>
          <w:rFonts w:eastAsia="Times New Roman" w:cs="Times New Roman"/>
          <w:b/>
          <w:i/>
          <w:iCs/>
          <w:szCs w:val="20"/>
        </w:rPr>
        <w:t xml:space="preserve">  “</w:t>
      </w:r>
      <w:proofErr w:type="gramEnd"/>
      <w:r w:rsidRPr="00645306">
        <w:rPr>
          <w:rFonts w:eastAsia="Times New Roman" w:cs="Times New Roman"/>
          <w:b/>
          <w:i/>
          <w:iCs/>
          <w:szCs w:val="20"/>
        </w:rPr>
        <w:t xml:space="preserve">Supplier’s Representative” </w:t>
      </w:r>
      <w:r w:rsidRPr="00645306">
        <w:rPr>
          <w:rFonts w:eastAsia="Times New Roman" w:cs="Times New Roman"/>
          <w:i/>
          <w:iCs/>
          <w:szCs w:val="20"/>
        </w:rPr>
        <w:t>or</w:t>
      </w:r>
      <w:r w:rsidRPr="00645306">
        <w:rPr>
          <w:rFonts w:eastAsia="Times New Roman" w:cs="Times New Roman"/>
          <w:b/>
          <w:i/>
          <w:iCs/>
          <w:szCs w:val="20"/>
        </w:rPr>
        <w:t xml:space="preserve"> other </w:t>
      </w:r>
      <w:proofErr w:type="gramStart"/>
      <w:r w:rsidRPr="00645306">
        <w:rPr>
          <w:rFonts w:eastAsia="Times New Roman" w:cs="Times New Roman"/>
          <w:b/>
          <w:i/>
          <w:iCs/>
          <w:szCs w:val="20"/>
        </w:rPr>
        <w:t>higher level</w:t>
      </w:r>
      <w:proofErr w:type="gramEnd"/>
      <w:r w:rsidRPr="00645306">
        <w:rPr>
          <w:rFonts w:eastAsia="Times New Roman" w:cs="Times New Roman"/>
          <w:b/>
          <w:i/>
          <w:iCs/>
          <w:szCs w:val="20"/>
        </w:rPr>
        <w:t xml:space="preserve"> authority in the Supplier’s organization</w:t>
      </w:r>
      <w:r w:rsidRPr="00645306">
        <w:rPr>
          <w:rFonts w:eastAsia="Times New Roman" w:cs="Times New Roman"/>
          <w:i/>
          <w:iCs/>
          <w:szCs w:val="20"/>
        </w:rPr>
        <w:t>]</w:t>
      </w:r>
    </w:p>
    <w:p w14:paraId="34A72D50" w14:textId="77777777" w:rsidR="006B3AA5" w:rsidRPr="00645306" w:rsidRDefault="006B3AA5" w:rsidP="00D711C5">
      <w:pPr>
        <w:pStyle w:val="Heading3CFA"/>
      </w:pPr>
      <w:bookmarkStart w:id="3586" w:name="_Toc453697620"/>
      <w:bookmarkStart w:id="3587" w:name="_Toc30444157"/>
      <w:bookmarkStart w:id="3588" w:name="_Toc55404675"/>
      <w:bookmarkStart w:id="3589" w:name="_Toc55485470"/>
      <w:bookmarkStart w:id="3590" w:name="_Toc55493325"/>
      <w:bookmarkStart w:id="3591" w:name="_Toc55541002"/>
      <w:bookmarkStart w:id="3592" w:name="_Toc55561707"/>
      <w:bookmarkStart w:id="3593" w:name="_Toc55592268"/>
      <w:bookmarkStart w:id="3594" w:name="_Toc55760672"/>
      <w:bookmarkStart w:id="3595" w:name="_Toc55760994"/>
      <w:bookmarkStart w:id="3596" w:name="_Toc55765975"/>
      <w:bookmarkStart w:id="3597" w:name="_Toc55933407"/>
      <w:bookmarkStart w:id="3598" w:name="_Toc56639331"/>
      <w:bookmarkStart w:id="3599" w:name="_Toc58584715"/>
      <w:r w:rsidRPr="00645306">
        <w:lastRenderedPageBreak/>
        <w:t>Annex K: Estimate Acceptance Form</w:t>
      </w:r>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p>
    <w:p w14:paraId="0C823467" w14:textId="77777777" w:rsidR="006B3AA5" w:rsidRPr="00645306" w:rsidRDefault="006B3AA5" w:rsidP="006B3AA5">
      <w:pPr>
        <w:tabs>
          <w:tab w:val="left" w:pos="3960"/>
        </w:tabs>
        <w:suppressAutoHyphens/>
        <w:spacing w:line="240" w:lineRule="auto"/>
        <w:jc w:val="center"/>
        <w:rPr>
          <w:rFonts w:eastAsia="Times New Roman" w:cs="Times New Roman"/>
          <w:szCs w:val="20"/>
        </w:rPr>
      </w:pPr>
    </w:p>
    <w:p w14:paraId="7A20FAD4" w14:textId="77777777" w:rsidR="006B3AA5" w:rsidRPr="00645306" w:rsidRDefault="006B3AA5" w:rsidP="006B3AA5">
      <w:pPr>
        <w:tabs>
          <w:tab w:val="left" w:pos="3960"/>
        </w:tabs>
        <w:suppressAutoHyphens/>
        <w:spacing w:line="240" w:lineRule="auto"/>
        <w:jc w:val="center"/>
        <w:rPr>
          <w:rFonts w:eastAsia="Times New Roman" w:cs="Times New Roman"/>
          <w:szCs w:val="20"/>
        </w:rPr>
      </w:pPr>
      <w:r w:rsidRPr="00645306">
        <w:rPr>
          <w:rFonts w:eastAsia="Times New Roman" w:cs="Times New Roman"/>
          <w:szCs w:val="20"/>
        </w:rPr>
        <w:t>(Purchaser’s Letterhead)</w:t>
      </w:r>
    </w:p>
    <w:p w14:paraId="5E4385AF" w14:textId="77777777" w:rsidR="006B3AA5" w:rsidRPr="00645306" w:rsidRDefault="006B3AA5" w:rsidP="006B3AA5">
      <w:pPr>
        <w:tabs>
          <w:tab w:val="left" w:pos="3960"/>
        </w:tabs>
        <w:suppressAutoHyphens/>
        <w:spacing w:line="240" w:lineRule="auto"/>
        <w:rPr>
          <w:rFonts w:eastAsia="Times New Roman" w:cs="Times New Roman"/>
          <w:szCs w:val="20"/>
        </w:rPr>
      </w:pPr>
    </w:p>
    <w:p w14:paraId="5F6C6F5A" w14:textId="77777777" w:rsidR="006B3AA5" w:rsidRPr="00645306" w:rsidRDefault="006B3AA5" w:rsidP="006B3AA5">
      <w:pPr>
        <w:tabs>
          <w:tab w:val="right" w:pos="3780"/>
          <w:tab w:val="left" w:pos="3960"/>
          <w:tab w:val="left" w:pos="9000"/>
        </w:tabs>
        <w:suppressAutoHyphens/>
        <w:rPr>
          <w:rFonts w:eastAsia="Times New Roman" w:cs="Times New Roman"/>
          <w:szCs w:val="20"/>
        </w:rPr>
      </w:pPr>
      <w:r w:rsidRPr="00645306">
        <w:rPr>
          <w:rFonts w:eastAsia="Times New Roman" w:cs="Times New Roman"/>
          <w:szCs w:val="20"/>
        </w:rPr>
        <w:t>Date:</w:t>
      </w:r>
      <w:r w:rsidRPr="00645306">
        <w:rPr>
          <w:rFonts w:eastAsia="Times New Roman" w:cs="Times New Roman"/>
          <w:i/>
          <w:iCs/>
          <w:szCs w:val="20"/>
        </w:rPr>
        <w:t xml:space="preserve"> [</w:t>
      </w:r>
      <w:proofErr w:type="gramStart"/>
      <w:r w:rsidRPr="00645306">
        <w:rPr>
          <w:rFonts w:eastAsia="Times New Roman" w:cs="Times New Roman"/>
          <w:i/>
          <w:iCs/>
          <w:szCs w:val="20"/>
        </w:rPr>
        <w:t>insert:</w:t>
      </w:r>
      <w:proofErr w:type="gramEnd"/>
      <w:r w:rsidRPr="00645306">
        <w:rPr>
          <w:rFonts w:eastAsia="Times New Roman" w:cs="Times New Roman"/>
          <w:b/>
          <w:i/>
          <w:iCs/>
          <w:szCs w:val="20"/>
        </w:rPr>
        <w:t xml:space="preserve">  date</w:t>
      </w:r>
      <w:r w:rsidRPr="00645306">
        <w:rPr>
          <w:rFonts w:eastAsia="Times New Roman" w:cs="Times New Roman"/>
          <w:i/>
          <w:iCs/>
          <w:szCs w:val="20"/>
        </w:rPr>
        <w:t>]</w:t>
      </w:r>
    </w:p>
    <w:p w14:paraId="5DF8B54C" w14:textId="77777777" w:rsidR="006B3AA5" w:rsidRPr="00645306" w:rsidRDefault="006B3AA5" w:rsidP="006B3AA5">
      <w:pPr>
        <w:suppressAutoHyphens/>
        <w:spacing w:after="0"/>
        <w:rPr>
          <w:rFonts w:eastAsia="Times New Roman" w:cs="Times New Roman"/>
          <w:b/>
          <w:szCs w:val="20"/>
        </w:rPr>
      </w:pPr>
      <w:r w:rsidRPr="00645306">
        <w:rPr>
          <w:rFonts w:eastAsia="Times New Roman" w:cs="Times New Roman"/>
          <w:szCs w:val="20"/>
        </w:rPr>
        <w:t>CB No</w:t>
      </w:r>
      <w:r w:rsidRPr="00645306">
        <w:rPr>
          <w:rFonts w:eastAsia="Times New Roman" w:cs="Times New Roman"/>
          <w:b/>
          <w:i/>
          <w:iCs/>
          <w:szCs w:val="20"/>
        </w:rPr>
        <w:t xml:space="preserve">: </w:t>
      </w:r>
      <w:r w:rsidRPr="00645306">
        <w:rPr>
          <w:rFonts w:eastAsia="Times New Roman" w:cs="Times New Roman"/>
          <w:b/>
          <w:i/>
          <w:szCs w:val="20"/>
        </w:rPr>
        <w:t>[</w:t>
      </w:r>
      <w:r w:rsidRPr="00645306">
        <w:rPr>
          <w:rFonts w:eastAsia="Times New Roman" w:cs="Times New Roman"/>
          <w:i/>
          <w:szCs w:val="20"/>
        </w:rPr>
        <w:t>insert:</w:t>
      </w:r>
      <w:r w:rsidRPr="00645306">
        <w:rPr>
          <w:rFonts w:eastAsia="Times New Roman" w:cs="Times New Roman"/>
          <w:b/>
          <w:i/>
          <w:szCs w:val="20"/>
        </w:rPr>
        <w:t xml:space="preserve"> CB number]</w:t>
      </w:r>
    </w:p>
    <w:p w14:paraId="29500A24" w14:textId="77777777" w:rsidR="006B3AA5" w:rsidRPr="00645306" w:rsidRDefault="006B3AA5" w:rsidP="006B3AA5">
      <w:pPr>
        <w:tabs>
          <w:tab w:val="right" w:pos="3780"/>
          <w:tab w:val="left" w:pos="3960"/>
          <w:tab w:val="left" w:pos="9000"/>
        </w:tabs>
        <w:suppressAutoHyphens/>
        <w:rPr>
          <w:rFonts w:eastAsia="Times New Roman" w:cs="Times New Roman"/>
          <w:szCs w:val="20"/>
        </w:rPr>
      </w:pPr>
      <w:r w:rsidRPr="00645306">
        <w:rPr>
          <w:rFonts w:eastAsia="Times New Roman" w:cs="Times New Roman"/>
          <w:szCs w:val="20"/>
        </w:rPr>
        <w:t>IFB:</w:t>
      </w:r>
      <w:r w:rsidRPr="00645306">
        <w:rPr>
          <w:rFonts w:eastAsia="Times New Roman" w:cs="Times New Roman"/>
          <w:szCs w:val="20"/>
        </w:rPr>
        <w:tab/>
      </w:r>
      <w:r w:rsidRPr="00645306">
        <w:rPr>
          <w:rFonts w:eastAsia="Times New Roman" w:cs="Times New Roman"/>
          <w:i/>
          <w:iCs/>
          <w:szCs w:val="20"/>
        </w:rPr>
        <w:t>[</w:t>
      </w:r>
      <w:proofErr w:type="gramStart"/>
      <w:r w:rsidRPr="00645306">
        <w:rPr>
          <w:rFonts w:eastAsia="Times New Roman" w:cs="Times New Roman"/>
          <w:i/>
          <w:iCs/>
          <w:szCs w:val="20"/>
        </w:rPr>
        <w:t>insert:</w:t>
      </w:r>
      <w:proofErr w:type="gramEnd"/>
      <w:r w:rsidRPr="00645306">
        <w:rPr>
          <w:rFonts w:eastAsia="Times New Roman" w:cs="Times New Roman"/>
          <w:b/>
          <w:i/>
          <w:iCs/>
          <w:szCs w:val="20"/>
        </w:rPr>
        <w:t xml:space="preserve">  title and number of IFB</w:t>
      </w:r>
      <w:r w:rsidRPr="00645306">
        <w:rPr>
          <w:rFonts w:eastAsia="Times New Roman" w:cs="Times New Roman"/>
          <w:i/>
          <w:iCs/>
          <w:szCs w:val="20"/>
        </w:rPr>
        <w:t>]</w:t>
      </w:r>
    </w:p>
    <w:p w14:paraId="7EA1BF45" w14:textId="77777777" w:rsidR="006B3AA5" w:rsidRPr="00645306" w:rsidRDefault="006B3AA5" w:rsidP="006B3AA5">
      <w:pPr>
        <w:tabs>
          <w:tab w:val="right" w:pos="3780"/>
          <w:tab w:val="left" w:pos="3960"/>
          <w:tab w:val="left" w:pos="9000"/>
        </w:tabs>
        <w:suppressAutoHyphens/>
        <w:rPr>
          <w:rFonts w:eastAsia="Times New Roman" w:cs="Times New Roman"/>
          <w:b/>
          <w:szCs w:val="20"/>
        </w:rPr>
      </w:pPr>
      <w:r w:rsidRPr="00645306">
        <w:rPr>
          <w:rFonts w:eastAsia="Times New Roman" w:cs="Times New Roman"/>
          <w:szCs w:val="20"/>
        </w:rPr>
        <w:t>Contract:</w:t>
      </w:r>
      <w:r w:rsidRPr="00645306">
        <w:rPr>
          <w:rFonts w:eastAsia="Times New Roman" w:cs="Times New Roman"/>
          <w:szCs w:val="20"/>
        </w:rPr>
        <w:tab/>
      </w:r>
      <w:r w:rsidRPr="00645306">
        <w:rPr>
          <w:rFonts w:eastAsia="Times New Roman" w:cs="Times New Roman"/>
          <w:i/>
          <w:iCs/>
          <w:szCs w:val="20"/>
        </w:rPr>
        <w:t>[</w:t>
      </w:r>
      <w:proofErr w:type="gramStart"/>
      <w:r w:rsidRPr="00645306">
        <w:rPr>
          <w:rFonts w:eastAsia="Times New Roman" w:cs="Times New Roman"/>
          <w:i/>
          <w:iCs/>
          <w:szCs w:val="20"/>
        </w:rPr>
        <w:t>insert:</w:t>
      </w:r>
      <w:proofErr w:type="gramEnd"/>
      <w:r w:rsidRPr="00645306">
        <w:rPr>
          <w:rFonts w:eastAsia="Times New Roman" w:cs="Times New Roman"/>
          <w:b/>
          <w:i/>
          <w:iCs/>
          <w:szCs w:val="20"/>
        </w:rPr>
        <w:t xml:space="preserve">  name of Information Systems</w:t>
      </w:r>
      <w:r w:rsidRPr="00645306">
        <w:rPr>
          <w:rFonts w:eastAsia="Times New Roman" w:cs="Times New Roman"/>
          <w:i/>
          <w:iCs/>
          <w:szCs w:val="20"/>
        </w:rPr>
        <w:t>]</w:t>
      </w:r>
    </w:p>
    <w:p w14:paraId="1E33C31D" w14:textId="77777777" w:rsidR="006B3AA5" w:rsidRPr="00645306" w:rsidRDefault="006B3AA5" w:rsidP="006B3AA5">
      <w:pPr>
        <w:tabs>
          <w:tab w:val="right" w:pos="3780"/>
          <w:tab w:val="left" w:pos="3960"/>
          <w:tab w:val="left" w:pos="9000"/>
        </w:tabs>
        <w:suppressAutoHyphens/>
        <w:spacing w:line="240" w:lineRule="auto"/>
        <w:rPr>
          <w:rFonts w:eastAsia="Times New Roman" w:cs="Times New Roman"/>
          <w:szCs w:val="20"/>
        </w:rPr>
      </w:pPr>
    </w:p>
    <w:p w14:paraId="42D0EB8E" w14:textId="77777777" w:rsidR="006B3AA5" w:rsidRPr="00645306" w:rsidRDefault="006B3AA5" w:rsidP="006B3AA5">
      <w:pPr>
        <w:tabs>
          <w:tab w:val="left" w:pos="3960"/>
          <w:tab w:val="left" w:pos="6480"/>
          <w:tab w:val="left" w:pos="9000"/>
        </w:tabs>
        <w:suppressAutoHyphens/>
        <w:spacing w:line="240" w:lineRule="auto"/>
        <w:rPr>
          <w:rFonts w:eastAsia="Times New Roman" w:cs="Times New Roman"/>
          <w:szCs w:val="20"/>
        </w:rPr>
      </w:pPr>
      <w:r w:rsidRPr="00645306">
        <w:rPr>
          <w:rFonts w:eastAsia="Times New Roman" w:cs="Times New Roman"/>
          <w:szCs w:val="20"/>
        </w:rPr>
        <w:t>To</w:t>
      </w:r>
      <w:proofErr w:type="gramStart"/>
      <w:r w:rsidRPr="00645306">
        <w:rPr>
          <w:rFonts w:eastAsia="Times New Roman" w:cs="Times New Roman"/>
          <w:szCs w:val="20"/>
        </w:rPr>
        <w:t xml:space="preserve">:  </w:t>
      </w:r>
      <w:r w:rsidRPr="00645306">
        <w:rPr>
          <w:rFonts w:eastAsia="Times New Roman" w:cs="Times New Roman"/>
          <w:i/>
          <w:iCs/>
          <w:szCs w:val="20"/>
        </w:rPr>
        <w:t>[</w:t>
      </w:r>
      <w:proofErr w:type="gramEnd"/>
      <w:r w:rsidRPr="00645306">
        <w:rPr>
          <w:rFonts w:eastAsia="Times New Roman" w:cs="Times New Roman"/>
          <w:i/>
          <w:iCs/>
          <w:szCs w:val="20"/>
        </w:rPr>
        <w:t>insert:</w:t>
      </w:r>
      <w:r w:rsidRPr="00645306">
        <w:rPr>
          <w:rFonts w:eastAsia="Times New Roman" w:cs="Times New Roman"/>
          <w:b/>
          <w:i/>
          <w:iCs/>
          <w:szCs w:val="20"/>
        </w:rPr>
        <w:t xml:space="preserve">  name of Supplier and address]</w:t>
      </w:r>
    </w:p>
    <w:p w14:paraId="63E96D04" w14:textId="77777777" w:rsidR="006B3AA5" w:rsidRPr="00645306" w:rsidRDefault="006B3AA5" w:rsidP="006B3AA5">
      <w:pPr>
        <w:tabs>
          <w:tab w:val="left" w:pos="3960"/>
        </w:tabs>
        <w:suppressAutoHyphens/>
        <w:spacing w:line="240" w:lineRule="auto"/>
        <w:rPr>
          <w:rFonts w:eastAsia="Times New Roman" w:cs="Times New Roman"/>
          <w:szCs w:val="20"/>
        </w:rPr>
      </w:pPr>
    </w:p>
    <w:p w14:paraId="0D0828C5"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Attention</w:t>
      </w:r>
      <w:proofErr w:type="gramStart"/>
      <w:r w:rsidRPr="00645306">
        <w:rPr>
          <w:rFonts w:eastAsia="Times New Roman" w:cs="Times New Roman"/>
          <w:szCs w:val="20"/>
        </w:rPr>
        <w:t>:</w:t>
      </w:r>
      <w:r w:rsidRPr="00645306">
        <w:rPr>
          <w:rFonts w:eastAsia="Times New Roman" w:cs="Times New Roman"/>
          <w:b/>
          <w:szCs w:val="20"/>
        </w:rPr>
        <w:t xml:space="preserve">  </w:t>
      </w:r>
      <w:r w:rsidRPr="00645306">
        <w:rPr>
          <w:rFonts w:eastAsia="Times New Roman" w:cs="Times New Roman"/>
          <w:i/>
          <w:iCs/>
          <w:szCs w:val="20"/>
        </w:rPr>
        <w:t>[insert:</w:t>
      </w:r>
      <w:proofErr w:type="gramEnd"/>
      <w:r w:rsidRPr="00645306">
        <w:rPr>
          <w:rFonts w:eastAsia="Times New Roman" w:cs="Times New Roman"/>
          <w:b/>
          <w:i/>
          <w:iCs/>
          <w:szCs w:val="20"/>
        </w:rPr>
        <w:t xml:space="preserve">  name and title]</w:t>
      </w:r>
    </w:p>
    <w:p w14:paraId="0D10B9C7" w14:textId="77777777" w:rsidR="006B3AA5" w:rsidRPr="00645306" w:rsidRDefault="006B3AA5" w:rsidP="006B3AA5">
      <w:pPr>
        <w:tabs>
          <w:tab w:val="left" w:pos="3960"/>
        </w:tabs>
        <w:suppressAutoHyphens/>
        <w:spacing w:line="240" w:lineRule="auto"/>
        <w:rPr>
          <w:rFonts w:eastAsia="Times New Roman" w:cs="Times New Roman"/>
          <w:szCs w:val="20"/>
        </w:rPr>
      </w:pPr>
    </w:p>
    <w:p w14:paraId="55B3C136"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Dear Sir or Madam:</w:t>
      </w:r>
    </w:p>
    <w:p w14:paraId="6C081E1D" w14:textId="77777777" w:rsidR="006B3AA5" w:rsidRPr="00645306" w:rsidRDefault="006B3AA5" w:rsidP="006B3AA5">
      <w:pPr>
        <w:tabs>
          <w:tab w:val="left" w:pos="3960"/>
        </w:tabs>
        <w:suppressAutoHyphens/>
        <w:spacing w:line="240" w:lineRule="auto"/>
        <w:rPr>
          <w:rFonts w:eastAsia="Times New Roman" w:cs="Times New Roman"/>
          <w:szCs w:val="20"/>
        </w:rPr>
      </w:pPr>
    </w:p>
    <w:p w14:paraId="0E783526" w14:textId="4493DDC6"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We hereby accept your Change Estimate and agree that you should proceed with the preparation of a formal Change Proposal.</w:t>
      </w:r>
    </w:p>
    <w:p w14:paraId="55604622" w14:textId="77777777" w:rsidR="006B3AA5" w:rsidRPr="00645306" w:rsidRDefault="006B3AA5" w:rsidP="000954B1">
      <w:pPr>
        <w:pStyle w:val="ListParagraph"/>
        <w:numPr>
          <w:ilvl w:val="3"/>
          <w:numId w:val="55"/>
        </w:numPr>
        <w:ind w:left="360"/>
        <w:rPr>
          <w:lang w:val="en-US"/>
        </w:rPr>
      </w:pPr>
      <w:r w:rsidRPr="00645306">
        <w:rPr>
          <w:lang w:val="en-US"/>
        </w:rPr>
        <w:t>Title of Change</w:t>
      </w:r>
      <w:proofErr w:type="gramStart"/>
      <w:r w:rsidRPr="00645306">
        <w:rPr>
          <w:lang w:val="en-US"/>
        </w:rPr>
        <w:t xml:space="preserve">:  </w:t>
      </w:r>
      <w:r w:rsidRPr="00645306">
        <w:rPr>
          <w:i/>
          <w:iCs/>
          <w:lang w:val="en-US"/>
        </w:rPr>
        <w:t>[insert:</w:t>
      </w:r>
      <w:proofErr w:type="gramEnd"/>
      <w:r w:rsidRPr="00645306">
        <w:rPr>
          <w:b/>
          <w:i/>
          <w:iCs/>
          <w:lang w:val="en-US"/>
        </w:rPr>
        <w:t xml:space="preserve"> title]</w:t>
      </w:r>
    </w:p>
    <w:p w14:paraId="72BE32F8" w14:textId="77777777" w:rsidR="006B3AA5" w:rsidRPr="00645306" w:rsidRDefault="006B3AA5" w:rsidP="000954B1">
      <w:pPr>
        <w:pStyle w:val="ListParagraph"/>
        <w:numPr>
          <w:ilvl w:val="3"/>
          <w:numId w:val="55"/>
        </w:numPr>
        <w:ind w:left="360"/>
        <w:rPr>
          <w:lang w:val="en-US"/>
        </w:rPr>
      </w:pPr>
      <w:r w:rsidRPr="00645306">
        <w:rPr>
          <w:lang w:val="en-US"/>
        </w:rPr>
        <w:t>Request for Change No. /Rev.</w:t>
      </w:r>
      <w:proofErr w:type="gramStart"/>
      <w:r w:rsidRPr="00645306">
        <w:rPr>
          <w:lang w:val="en-US"/>
        </w:rPr>
        <w:t>:  [insert:</w:t>
      </w:r>
      <w:proofErr w:type="gramEnd"/>
      <w:r w:rsidRPr="00645306">
        <w:rPr>
          <w:b/>
          <w:lang w:val="en-US"/>
        </w:rPr>
        <w:t xml:space="preserve">  request number / revision]</w:t>
      </w:r>
    </w:p>
    <w:p w14:paraId="3AC1E7EA" w14:textId="77777777" w:rsidR="006B3AA5" w:rsidRPr="00645306" w:rsidRDefault="006B3AA5" w:rsidP="000954B1">
      <w:pPr>
        <w:pStyle w:val="ListParagraph"/>
        <w:numPr>
          <w:ilvl w:val="3"/>
          <w:numId w:val="55"/>
        </w:numPr>
        <w:ind w:left="360"/>
        <w:rPr>
          <w:lang w:val="en-US"/>
        </w:rPr>
      </w:pPr>
      <w:r w:rsidRPr="00645306">
        <w:rPr>
          <w:lang w:val="en-US"/>
        </w:rPr>
        <w:t>Change Estimate Proposal No. /Rev.</w:t>
      </w:r>
      <w:proofErr w:type="gramStart"/>
      <w:r w:rsidRPr="00645306">
        <w:rPr>
          <w:lang w:val="en-US"/>
        </w:rPr>
        <w:t xml:space="preserve">:  </w:t>
      </w:r>
      <w:r w:rsidRPr="00645306">
        <w:rPr>
          <w:i/>
          <w:iCs/>
          <w:lang w:val="en-US"/>
        </w:rPr>
        <w:t>[insert:</w:t>
      </w:r>
      <w:proofErr w:type="gramEnd"/>
      <w:r w:rsidRPr="00645306">
        <w:rPr>
          <w:b/>
          <w:i/>
          <w:iCs/>
          <w:lang w:val="en-US"/>
        </w:rPr>
        <w:t xml:space="preserve">  proposal number / revision]</w:t>
      </w:r>
    </w:p>
    <w:p w14:paraId="3A31E1FB" w14:textId="77777777" w:rsidR="006B3AA5" w:rsidRPr="00645306" w:rsidRDefault="006B3AA5" w:rsidP="000954B1">
      <w:pPr>
        <w:pStyle w:val="ListParagraph"/>
        <w:numPr>
          <w:ilvl w:val="3"/>
          <w:numId w:val="55"/>
        </w:numPr>
        <w:ind w:left="360"/>
        <w:rPr>
          <w:lang w:val="en-US"/>
        </w:rPr>
      </w:pPr>
      <w:r w:rsidRPr="00645306">
        <w:rPr>
          <w:lang w:val="en-US"/>
        </w:rPr>
        <w:t>Estimate Acceptance No. /Rev.</w:t>
      </w:r>
      <w:proofErr w:type="gramStart"/>
      <w:r w:rsidRPr="00645306">
        <w:rPr>
          <w:lang w:val="en-US"/>
        </w:rPr>
        <w:t>:  [insert:</w:t>
      </w:r>
      <w:proofErr w:type="gramEnd"/>
      <w:r w:rsidRPr="00645306">
        <w:rPr>
          <w:b/>
          <w:lang w:val="en-US"/>
        </w:rPr>
        <w:t xml:space="preserve">  estimate number / revision]</w:t>
      </w:r>
    </w:p>
    <w:p w14:paraId="5B8A906A" w14:textId="77777777" w:rsidR="006B3AA5" w:rsidRPr="00645306" w:rsidRDefault="006B3AA5" w:rsidP="000954B1">
      <w:pPr>
        <w:pStyle w:val="ListParagraph"/>
        <w:numPr>
          <w:ilvl w:val="3"/>
          <w:numId w:val="55"/>
        </w:numPr>
        <w:ind w:left="360"/>
        <w:rPr>
          <w:lang w:val="en-US"/>
        </w:rPr>
      </w:pPr>
      <w:r w:rsidRPr="00645306">
        <w:rPr>
          <w:lang w:val="en-US"/>
        </w:rPr>
        <w:t>Brief Description of Change</w:t>
      </w:r>
      <w:proofErr w:type="gramStart"/>
      <w:r w:rsidRPr="00645306">
        <w:rPr>
          <w:lang w:val="en-US"/>
        </w:rPr>
        <w:t xml:space="preserve">:  </w:t>
      </w:r>
      <w:r w:rsidRPr="00645306">
        <w:rPr>
          <w:i/>
          <w:iCs/>
          <w:lang w:val="en-US"/>
        </w:rPr>
        <w:t>[insert:</w:t>
      </w:r>
      <w:proofErr w:type="gramEnd"/>
      <w:r w:rsidRPr="00645306">
        <w:rPr>
          <w:b/>
          <w:i/>
          <w:iCs/>
          <w:lang w:val="en-US"/>
        </w:rPr>
        <w:t xml:space="preserve">  description]</w:t>
      </w:r>
    </w:p>
    <w:p w14:paraId="54F21F7A" w14:textId="77777777" w:rsidR="006B3AA5" w:rsidRPr="00645306" w:rsidRDefault="006B3AA5" w:rsidP="000954B1">
      <w:pPr>
        <w:pStyle w:val="ListParagraph"/>
        <w:numPr>
          <w:ilvl w:val="3"/>
          <w:numId w:val="55"/>
        </w:numPr>
        <w:ind w:left="360"/>
        <w:rPr>
          <w:lang w:val="en-US"/>
        </w:rPr>
      </w:pPr>
      <w:r w:rsidRPr="00645306">
        <w:rPr>
          <w:lang w:val="en-US"/>
        </w:rPr>
        <w:t>Other Terms and Conditions:</w:t>
      </w:r>
    </w:p>
    <w:p w14:paraId="29BED84F" w14:textId="77777777" w:rsidR="006B3AA5" w:rsidRPr="00645306" w:rsidRDefault="006B3AA5" w:rsidP="006B3AA5">
      <w:pPr>
        <w:tabs>
          <w:tab w:val="left" w:pos="3960"/>
        </w:tabs>
        <w:suppressAutoHyphens/>
        <w:spacing w:line="240" w:lineRule="auto"/>
        <w:ind w:left="540" w:hanging="540"/>
        <w:rPr>
          <w:rFonts w:eastAsia="Times New Roman" w:cs="Times New Roman"/>
          <w:szCs w:val="20"/>
        </w:rPr>
      </w:pPr>
      <w:r w:rsidRPr="00645306">
        <w:rPr>
          <w:rFonts w:eastAsia="Times New Roman" w:cs="Times New Roman"/>
          <w:szCs w:val="20"/>
        </w:rPr>
        <w:tab/>
      </w:r>
      <w:proofErr w:type="gramStart"/>
      <w:r w:rsidRPr="00645306">
        <w:rPr>
          <w:rFonts w:eastAsia="Times New Roman" w:cs="Times New Roman"/>
          <w:szCs w:val="20"/>
        </w:rPr>
        <w:t>In the event that</w:t>
      </w:r>
      <w:proofErr w:type="gramEnd"/>
      <w:r w:rsidRPr="00645306">
        <w:rPr>
          <w:rFonts w:eastAsia="Times New Roman" w:cs="Times New Roman"/>
          <w:szCs w:val="20"/>
        </w:rPr>
        <w:t xml:space="preserve"> we decide not to order the Change referenced above, you shall be entitled to compensation for the cost of preparing the Change Proposal up to the amount estimated for this purpose in the Change Estimate Proposal, in accordance with GCC Clause 39 of the General Conditions of Contract.</w:t>
      </w:r>
    </w:p>
    <w:p w14:paraId="6D953553"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For and on behalf of the Purchaser</w:t>
      </w:r>
    </w:p>
    <w:p w14:paraId="102BA9B7" w14:textId="77777777" w:rsidR="006B3AA5" w:rsidRPr="00645306" w:rsidRDefault="006B3AA5" w:rsidP="006B3AA5">
      <w:pPr>
        <w:tabs>
          <w:tab w:val="left" w:pos="3960"/>
        </w:tabs>
        <w:suppressAutoHyphens/>
        <w:spacing w:line="240" w:lineRule="auto"/>
        <w:rPr>
          <w:rFonts w:eastAsia="Times New Roman" w:cs="Times New Roman"/>
          <w:szCs w:val="20"/>
        </w:rPr>
      </w:pPr>
    </w:p>
    <w:p w14:paraId="761A8EFE" w14:textId="77777777" w:rsidR="006B3AA5" w:rsidRPr="00645306" w:rsidRDefault="006B3AA5" w:rsidP="006B3AA5">
      <w:pPr>
        <w:tabs>
          <w:tab w:val="right" w:pos="900"/>
          <w:tab w:val="left" w:pos="3960"/>
          <w:tab w:val="left" w:pos="7200"/>
        </w:tabs>
        <w:suppressAutoHyphens/>
        <w:spacing w:line="240" w:lineRule="auto"/>
        <w:rPr>
          <w:rFonts w:eastAsia="Times New Roman" w:cs="Times New Roman"/>
          <w:szCs w:val="20"/>
        </w:rPr>
      </w:pPr>
      <w:r w:rsidRPr="00645306">
        <w:rPr>
          <w:rFonts w:eastAsia="Times New Roman" w:cs="Times New Roman"/>
          <w:szCs w:val="20"/>
        </w:rPr>
        <w:t>Signed:</w:t>
      </w:r>
      <w:r w:rsidRPr="00645306">
        <w:rPr>
          <w:rFonts w:eastAsia="Times New Roman" w:cs="Times New Roman"/>
          <w:szCs w:val="20"/>
        </w:rPr>
        <w:tab/>
      </w:r>
      <w:r w:rsidRPr="00645306">
        <w:rPr>
          <w:rFonts w:eastAsia="Times New Roman" w:cs="Times New Roman"/>
          <w:szCs w:val="20"/>
        </w:rPr>
        <w:tab/>
      </w:r>
    </w:p>
    <w:p w14:paraId="73ECAB58" w14:textId="77777777" w:rsidR="006B3AA5" w:rsidRPr="00645306" w:rsidRDefault="006B3AA5" w:rsidP="006B3AA5">
      <w:pPr>
        <w:tabs>
          <w:tab w:val="left" w:pos="3960"/>
          <w:tab w:val="right" w:pos="4320"/>
        </w:tabs>
        <w:suppressAutoHyphens/>
        <w:spacing w:line="240" w:lineRule="auto"/>
        <w:rPr>
          <w:rFonts w:eastAsia="Times New Roman" w:cs="Times New Roman"/>
          <w:szCs w:val="20"/>
        </w:rPr>
      </w:pPr>
      <w:r w:rsidRPr="00645306">
        <w:rPr>
          <w:rFonts w:eastAsia="Times New Roman" w:cs="Times New Roman"/>
          <w:szCs w:val="20"/>
        </w:rPr>
        <w:t>Date:</w:t>
      </w:r>
      <w:r w:rsidRPr="00645306">
        <w:rPr>
          <w:rFonts w:eastAsia="Times New Roman" w:cs="Times New Roman"/>
          <w:szCs w:val="20"/>
        </w:rPr>
        <w:tab/>
      </w:r>
    </w:p>
    <w:p w14:paraId="59763F96"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in the capacity of</w:t>
      </w:r>
      <w:proofErr w:type="gramStart"/>
      <w:r w:rsidRPr="00645306">
        <w:rPr>
          <w:rFonts w:eastAsia="Times New Roman" w:cs="Times New Roman"/>
          <w:szCs w:val="20"/>
        </w:rPr>
        <w:t xml:space="preserve">:  </w:t>
      </w:r>
      <w:r w:rsidRPr="00645306">
        <w:rPr>
          <w:rFonts w:eastAsia="Times New Roman" w:cs="Times New Roman"/>
          <w:i/>
          <w:iCs/>
          <w:szCs w:val="20"/>
        </w:rPr>
        <w:t>[</w:t>
      </w:r>
      <w:proofErr w:type="gramEnd"/>
      <w:r w:rsidRPr="00645306">
        <w:rPr>
          <w:rFonts w:eastAsia="Times New Roman" w:cs="Times New Roman"/>
          <w:i/>
          <w:iCs/>
          <w:szCs w:val="20"/>
        </w:rPr>
        <w:t>state</w:t>
      </w:r>
      <w:proofErr w:type="gramStart"/>
      <w:r w:rsidRPr="00645306">
        <w:rPr>
          <w:rFonts w:eastAsia="Times New Roman" w:cs="Times New Roman"/>
          <w:i/>
          <w:iCs/>
          <w:szCs w:val="20"/>
        </w:rPr>
        <w:t>:</w:t>
      </w:r>
      <w:r w:rsidRPr="00645306">
        <w:rPr>
          <w:rFonts w:eastAsia="Times New Roman" w:cs="Times New Roman"/>
          <w:b/>
          <w:i/>
          <w:iCs/>
          <w:szCs w:val="20"/>
        </w:rPr>
        <w:t xml:space="preserve">  “</w:t>
      </w:r>
      <w:proofErr w:type="gramEnd"/>
      <w:r w:rsidRPr="00645306">
        <w:rPr>
          <w:rFonts w:eastAsia="Times New Roman" w:cs="Times New Roman"/>
          <w:b/>
          <w:i/>
          <w:iCs/>
          <w:szCs w:val="20"/>
        </w:rPr>
        <w:t xml:space="preserve">Project Manager” </w:t>
      </w:r>
      <w:r w:rsidRPr="00645306">
        <w:rPr>
          <w:rFonts w:eastAsia="Times New Roman" w:cs="Times New Roman"/>
          <w:i/>
          <w:iCs/>
          <w:szCs w:val="20"/>
        </w:rPr>
        <w:t>or</w:t>
      </w:r>
      <w:r w:rsidRPr="00645306">
        <w:rPr>
          <w:rFonts w:eastAsia="Times New Roman" w:cs="Times New Roman"/>
          <w:b/>
          <w:i/>
          <w:iCs/>
          <w:szCs w:val="20"/>
        </w:rPr>
        <w:t xml:space="preserve"> </w:t>
      </w:r>
      <w:proofErr w:type="gramStart"/>
      <w:r w:rsidRPr="00645306">
        <w:rPr>
          <w:rFonts w:eastAsia="Times New Roman" w:cs="Times New Roman"/>
          <w:b/>
          <w:i/>
          <w:iCs/>
          <w:szCs w:val="20"/>
        </w:rPr>
        <w:t>higher level</w:t>
      </w:r>
      <w:proofErr w:type="gramEnd"/>
      <w:r w:rsidRPr="00645306">
        <w:rPr>
          <w:rFonts w:eastAsia="Times New Roman" w:cs="Times New Roman"/>
          <w:b/>
          <w:i/>
          <w:iCs/>
          <w:szCs w:val="20"/>
        </w:rPr>
        <w:t xml:space="preserve"> authority in the Purchaser’s organization]</w:t>
      </w:r>
    </w:p>
    <w:p w14:paraId="287237A2" w14:textId="77777777" w:rsidR="006B3AA5" w:rsidRPr="00645306" w:rsidRDefault="006B3AA5" w:rsidP="006B3AA5">
      <w:pPr>
        <w:tabs>
          <w:tab w:val="left" w:pos="3960"/>
        </w:tabs>
        <w:suppressAutoHyphens/>
        <w:spacing w:line="240" w:lineRule="auto"/>
        <w:rPr>
          <w:rFonts w:eastAsia="Times New Roman" w:cs="Times New Roman"/>
          <w:szCs w:val="20"/>
        </w:rPr>
      </w:pPr>
    </w:p>
    <w:p w14:paraId="40CD0909" w14:textId="77777777" w:rsidR="006B3AA5" w:rsidRPr="00645306" w:rsidRDefault="006B3AA5" w:rsidP="00D711C5">
      <w:pPr>
        <w:pStyle w:val="Heading3CFA"/>
      </w:pPr>
      <w:bookmarkStart w:id="3600" w:name="_Toc453697621"/>
      <w:bookmarkStart w:id="3601" w:name="_Toc30444158"/>
      <w:bookmarkStart w:id="3602" w:name="_Toc55404676"/>
      <w:bookmarkStart w:id="3603" w:name="_Toc55485471"/>
      <w:bookmarkStart w:id="3604" w:name="_Toc55493326"/>
      <w:bookmarkStart w:id="3605" w:name="_Toc55541003"/>
      <w:bookmarkStart w:id="3606" w:name="_Toc55561708"/>
      <w:bookmarkStart w:id="3607" w:name="_Toc55592269"/>
      <w:bookmarkStart w:id="3608" w:name="_Toc55760673"/>
      <w:bookmarkStart w:id="3609" w:name="_Toc55760995"/>
      <w:bookmarkStart w:id="3610" w:name="_Toc55765976"/>
      <w:bookmarkStart w:id="3611" w:name="_Toc55933408"/>
      <w:bookmarkStart w:id="3612" w:name="_Toc56639332"/>
      <w:bookmarkStart w:id="3613" w:name="_Toc58584716"/>
      <w:r w:rsidRPr="00645306">
        <w:lastRenderedPageBreak/>
        <w:t>Annex L: Change Proposal Form</w:t>
      </w:r>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p>
    <w:p w14:paraId="14E0672D" w14:textId="77777777" w:rsidR="006B3AA5" w:rsidRPr="00645306" w:rsidRDefault="006B3AA5" w:rsidP="006B3AA5">
      <w:pPr>
        <w:tabs>
          <w:tab w:val="left" w:pos="3960"/>
        </w:tabs>
        <w:suppressAutoHyphens/>
        <w:spacing w:line="240" w:lineRule="auto"/>
        <w:jc w:val="center"/>
        <w:rPr>
          <w:rFonts w:eastAsia="Times New Roman" w:cs="Times New Roman"/>
          <w:szCs w:val="20"/>
        </w:rPr>
      </w:pPr>
    </w:p>
    <w:p w14:paraId="7FE2F911" w14:textId="77777777" w:rsidR="006B3AA5" w:rsidRPr="00645306" w:rsidRDefault="006B3AA5" w:rsidP="006B3AA5">
      <w:pPr>
        <w:tabs>
          <w:tab w:val="left" w:pos="3960"/>
        </w:tabs>
        <w:suppressAutoHyphens/>
        <w:spacing w:line="240" w:lineRule="auto"/>
        <w:jc w:val="center"/>
        <w:rPr>
          <w:rFonts w:eastAsia="Times New Roman" w:cs="Times New Roman"/>
          <w:szCs w:val="20"/>
        </w:rPr>
      </w:pPr>
      <w:r w:rsidRPr="00645306">
        <w:rPr>
          <w:rFonts w:eastAsia="Times New Roman" w:cs="Times New Roman"/>
          <w:szCs w:val="20"/>
        </w:rPr>
        <w:t>(Supplier’s Letterhead)</w:t>
      </w:r>
    </w:p>
    <w:p w14:paraId="417A0B92" w14:textId="77777777" w:rsidR="006B3AA5" w:rsidRPr="00645306" w:rsidRDefault="006B3AA5" w:rsidP="006B3AA5">
      <w:pPr>
        <w:tabs>
          <w:tab w:val="left" w:pos="3960"/>
        </w:tabs>
        <w:suppressAutoHyphens/>
        <w:spacing w:line="240" w:lineRule="auto"/>
        <w:rPr>
          <w:rFonts w:eastAsia="Times New Roman" w:cs="Times New Roman"/>
          <w:szCs w:val="20"/>
        </w:rPr>
      </w:pPr>
    </w:p>
    <w:p w14:paraId="021AA667" w14:textId="77777777" w:rsidR="006B3AA5" w:rsidRPr="00645306" w:rsidRDefault="006B3AA5" w:rsidP="006B3AA5">
      <w:pPr>
        <w:tabs>
          <w:tab w:val="right" w:pos="3780"/>
          <w:tab w:val="left" w:pos="3960"/>
          <w:tab w:val="left" w:pos="9000"/>
        </w:tabs>
        <w:suppressAutoHyphens/>
        <w:rPr>
          <w:rFonts w:eastAsia="Times New Roman" w:cs="Times New Roman"/>
          <w:szCs w:val="20"/>
        </w:rPr>
      </w:pPr>
      <w:r w:rsidRPr="00645306">
        <w:rPr>
          <w:rFonts w:eastAsia="Times New Roman" w:cs="Times New Roman"/>
          <w:szCs w:val="20"/>
        </w:rPr>
        <w:t>Date:</w:t>
      </w:r>
      <w:r w:rsidRPr="00645306">
        <w:rPr>
          <w:rFonts w:eastAsia="Times New Roman" w:cs="Times New Roman"/>
          <w:i/>
          <w:iCs/>
          <w:szCs w:val="20"/>
        </w:rPr>
        <w:t xml:space="preserve"> [</w:t>
      </w:r>
      <w:proofErr w:type="gramStart"/>
      <w:r w:rsidRPr="00645306">
        <w:rPr>
          <w:rFonts w:eastAsia="Times New Roman" w:cs="Times New Roman"/>
          <w:i/>
          <w:iCs/>
          <w:szCs w:val="20"/>
        </w:rPr>
        <w:t>insert:</w:t>
      </w:r>
      <w:proofErr w:type="gramEnd"/>
      <w:r w:rsidRPr="00645306">
        <w:rPr>
          <w:rFonts w:eastAsia="Times New Roman" w:cs="Times New Roman"/>
          <w:b/>
          <w:i/>
          <w:iCs/>
          <w:szCs w:val="20"/>
        </w:rPr>
        <w:t xml:space="preserve">  date</w:t>
      </w:r>
      <w:r w:rsidRPr="00645306">
        <w:rPr>
          <w:rFonts w:eastAsia="Times New Roman" w:cs="Times New Roman"/>
          <w:i/>
          <w:iCs/>
          <w:szCs w:val="20"/>
        </w:rPr>
        <w:t>]</w:t>
      </w:r>
    </w:p>
    <w:p w14:paraId="536E6009" w14:textId="77777777" w:rsidR="006B3AA5" w:rsidRPr="00645306" w:rsidRDefault="006B3AA5" w:rsidP="006B3AA5">
      <w:pPr>
        <w:suppressAutoHyphens/>
        <w:spacing w:after="0"/>
        <w:rPr>
          <w:rFonts w:eastAsia="Times New Roman" w:cs="Times New Roman"/>
          <w:b/>
          <w:szCs w:val="20"/>
        </w:rPr>
      </w:pPr>
      <w:r w:rsidRPr="00645306">
        <w:rPr>
          <w:rFonts w:eastAsia="Times New Roman" w:cs="Times New Roman"/>
          <w:szCs w:val="20"/>
        </w:rPr>
        <w:t>CB No</w:t>
      </w:r>
      <w:r w:rsidRPr="00645306">
        <w:rPr>
          <w:rFonts w:eastAsia="Times New Roman" w:cs="Times New Roman"/>
          <w:b/>
          <w:i/>
          <w:iCs/>
          <w:szCs w:val="20"/>
        </w:rPr>
        <w:t xml:space="preserve">: </w:t>
      </w:r>
      <w:r w:rsidRPr="00645306">
        <w:rPr>
          <w:rFonts w:eastAsia="Times New Roman" w:cs="Times New Roman"/>
          <w:b/>
          <w:i/>
          <w:szCs w:val="20"/>
        </w:rPr>
        <w:t>[</w:t>
      </w:r>
      <w:r w:rsidRPr="00645306">
        <w:rPr>
          <w:rFonts w:eastAsia="Times New Roman" w:cs="Times New Roman"/>
          <w:i/>
          <w:szCs w:val="20"/>
        </w:rPr>
        <w:t>insert:</w:t>
      </w:r>
      <w:r w:rsidRPr="00645306">
        <w:rPr>
          <w:rFonts w:eastAsia="Times New Roman" w:cs="Times New Roman"/>
          <w:b/>
          <w:i/>
          <w:szCs w:val="20"/>
        </w:rPr>
        <w:t xml:space="preserve"> CB number]</w:t>
      </w:r>
    </w:p>
    <w:p w14:paraId="4C670FF7" w14:textId="77777777" w:rsidR="006B3AA5" w:rsidRPr="00645306" w:rsidRDefault="006B3AA5" w:rsidP="006B3AA5">
      <w:pPr>
        <w:tabs>
          <w:tab w:val="right" w:pos="3780"/>
          <w:tab w:val="left" w:pos="3960"/>
          <w:tab w:val="left" w:pos="9000"/>
        </w:tabs>
        <w:suppressAutoHyphens/>
        <w:rPr>
          <w:rFonts w:eastAsia="Times New Roman" w:cs="Times New Roman"/>
          <w:szCs w:val="20"/>
        </w:rPr>
      </w:pPr>
      <w:r w:rsidRPr="00645306">
        <w:rPr>
          <w:rFonts w:eastAsia="Times New Roman" w:cs="Times New Roman"/>
          <w:szCs w:val="20"/>
        </w:rPr>
        <w:t>IFB:</w:t>
      </w:r>
      <w:r w:rsidRPr="00645306">
        <w:rPr>
          <w:rFonts w:eastAsia="Times New Roman" w:cs="Times New Roman"/>
          <w:szCs w:val="20"/>
        </w:rPr>
        <w:tab/>
      </w:r>
      <w:r w:rsidRPr="00645306">
        <w:rPr>
          <w:rFonts w:eastAsia="Times New Roman" w:cs="Times New Roman"/>
          <w:i/>
          <w:iCs/>
          <w:szCs w:val="20"/>
        </w:rPr>
        <w:t>[</w:t>
      </w:r>
      <w:proofErr w:type="gramStart"/>
      <w:r w:rsidRPr="00645306">
        <w:rPr>
          <w:rFonts w:eastAsia="Times New Roman" w:cs="Times New Roman"/>
          <w:i/>
          <w:iCs/>
          <w:szCs w:val="20"/>
        </w:rPr>
        <w:t>insert:</w:t>
      </w:r>
      <w:proofErr w:type="gramEnd"/>
      <w:r w:rsidRPr="00645306">
        <w:rPr>
          <w:rFonts w:eastAsia="Times New Roman" w:cs="Times New Roman"/>
          <w:b/>
          <w:i/>
          <w:iCs/>
          <w:szCs w:val="20"/>
        </w:rPr>
        <w:t xml:space="preserve">  title and number of IFB</w:t>
      </w:r>
      <w:r w:rsidRPr="00645306">
        <w:rPr>
          <w:rFonts w:eastAsia="Times New Roman" w:cs="Times New Roman"/>
          <w:i/>
          <w:iCs/>
          <w:szCs w:val="20"/>
        </w:rPr>
        <w:t>]</w:t>
      </w:r>
    </w:p>
    <w:p w14:paraId="28DC4748" w14:textId="77777777" w:rsidR="006B3AA5" w:rsidRPr="00645306" w:rsidRDefault="006B3AA5" w:rsidP="006B3AA5">
      <w:pPr>
        <w:tabs>
          <w:tab w:val="right" w:pos="3780"/>
          <w:tab w:val="left" w:pos="3960"/>
          <w:tab w:val="left" w:pos="9000"/>
        </w:tabs>
        <w:suppressAutoHyphens/>
        <w:rPr>
          <w:rFonts w:eastAsia="Times New Roman" w:cs="Times New Roman"/>
          <w:b/>
          <w:szCs w:val="20"/>
        </w:rPr>
      </w:pPr>
      <w:r w:rsidRPr="00645306">
        <w:rPr>
          <w:rFonts w:eastAsia="Times New Roman" w:cs="Times New Roman"/>
          <w:szCs w:val="20"/>
        </w:rPr>
        <w:t>Contract:</w:t>
      </w:r>
      <w:r w:rsidRPr="00645306">
        <w:rPr>
          <w:rFonts w:eastAsia="Times New Roman" w:cs="Times New Roman"/>
          <w:szCs w:val="20"/>
        </w:rPr>
        <w:tab/>
      </w:r>
      <w:r w:rsidRPr="00645306">
        <w:rPr>
          <w:rFonts w:eastAsia="Times New Roman" w:cs="Times New Roman"/>
          <w:i/>
          <w:iCs/>
          <w:szCs w:val="20"/>
        </w:rPr>
        <w:t>[</w:t>
      </w:r>
      <w:proofErr w:type="gramStart"/>
      <w:r w:rsidRPr="00645306">
        <w:rPr>
          <w:rFonts w:eastAsia="Times New Roman" w:cs="Times New Roman"/>
          <w:i/>
          <w:iCs/>
          <w:szCs w:val="20"/>
        </w:rPr>
        <w:t>insert:</w:t>
      </w:r>
      <w:proofErr w:type="gramEnd"/>
      <w:r w:rsidRPr="00645306">
        <w:rPr>
          <w:rFonts w:eastAsia="Times New Roman" w:cs="Times New Roman"/>
          <w:b/>
          <w:i/>
          <w:iCs/>
          <w:szCs w:val="20"/>
        </w:rPr>
        <w:t xml:space="preserve">  name of Information Systems</w:t>
      </w:r>
      <w:r w:rsidRPr="00645306">
        <w:rPr>
          <w:rFonts w:eastAsia="Times New Roman" w:cs="Times New Roman"/>
          <w:i/>
          <w:iCs/>
          <w:szCs w:val="20"/>
        </w:rPr>
        <w:t>]</w:t>
      </w:r>
    </w:p>
    <w:p w14:paraId="25A752C0" w14:textId="77777777" w:rsidR="006B3AA5" w:rsidRPr="00645306" w:rsidRDefault="006B3AA5" w:rsidP="006B3AA5">
      <w:pPr>
        <w:tabs>
          <w:tab w:val="left" w:pos="3960"/>
        </w:tabs>
        <w:suppressAutoHyphens/>
        <w:spacing w:line="240" w:lineRule="auto"/>
        <w:rPr>
          <w:rFonts w:eastAsia="Times New Roman" w:cs="Times New Roman"/>
          <w:szCs w:val="20"/>
        </w:rPr>
      </w:pPr>
    </w:p>
    <w:p w14:paraId="1F1E4F11" w14:textId="77777777" w:rsidR="006B3AA5" w:rsidRPr="00645306" w:rsidRDefault="006B3AA5" w:rsidP="006B3AA5">
      <w:pPr>
        <w:tabs>
          <w:tab w:val="left" w:pos="3960"/>
          <w:tab w:val="left" w:pos="6480"/>
          <w:tab w:val="left" w:pos="9000"/>
        </w:tabs>
        <w:suppressAutoHyphens/>
        <w:spacing w:line="240" w:lineRule="auto"/>
        <w:rPr>
          <w:rFonts w:eastAsia="Times New Roman" w:cs="Times New Roman"/>
          <w:szCs w:val="20"/>
        </w:rPr>
      </w:pPr>
      <w:r w:rsidRPr="00645306">
        <w:rPr>
          <w:rFonts w:eastAsia="Times New Roman" w:cs="Times New Roman"/>
          <w:szCs w:val="20"/>
        </w:rPr>
        <w:t>To</w:t>
      </w:r>
      <w:proofErr w:type="gramStart"/>
      <w:r w:rsidRPr="00645306">
        <w:rPr>
          <w:rFonts w:eastAsia="Times New Roman" w:cs="Times New Roman"/>
          <w:szCs w:val="20"/>
        </w:rPr>
        <w:t xml:space="preserve">:  </w:t>
      </w:r>
      <w:r w:rsidRPr="00645306">
        <w:rPr>
          <w:rFonts w:eastAsia="Times New Roman" w:cs="Times New Roman"/>
          <w:i/>
          <w:iCs/>
          <w:szCs w:val="20"/>
        </w:rPr>
        <w:t>[</w:t>
      </w:r>
      <w:proofErr w:type="gramEnd"/>
      <w:r w:rsidRPr="00645306">
        <w:rPr>
          <w:rFonts w:eastAsia="Times New Roman" w:cs="Times New Roman"/>
          <w:i/>
          <w:iCs/>
          <w:szCs w:val="20"/>
        </w:rPr>
        <w:t>insert:</w:t>
      </w:r>
      <w:r w:rsidRPr="00645306">
        <w:rPr>
          <w:rFonts w:eastAsia="Times New Roman" w:cs="Times New Roman"/>
          <w:b/>
          <w:i/>
          <w:iCs/>
          <w:szCs w:val="20"/>
        </w:rPr>
        <w:t xml:space="preserve">  name of Purchaser and address]</w:t>
      </w:r>
    </w:p>
    <w:p w14:paraId="68CC054E" w14:textId="77777777" w:rsidR="006B3AA5" w:rsidRPr="00645306" w:rsidRDefault="006B3AA5" w:rsidP="006B3AA5">
      <w:pPr>
        <w:tabs>
          <w:tab w:val="left" w:pos="3960"/>
        </w:tabs>
        <w:suppressAutoHyphens/>
        <w:spacing w:line="240" w:lineRule="auto"/>
        <w:rPr>
          <w:rFonts w:eastAsia="Times New Roman" w:cs="Times New Roman"/>
          <w:szCs w:val="20"/>
        </w:rPr>
      </w:pPr>
    </w:p>
    <w:p w14:paraId="75F48222"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Attention</w:t>
      </w:r>
      <w:proofErr w:type="gramStart"/>
      <w:r w:rsidRPr="00645306">
        <w:rPr>
          <w:rFonts w:eastAsia="Times New Roman" w:cs="Times New Roman"/>
          <w:szCs w:val="20"/>
        </w:rPr>
        <w:t xml:space="preserve">:  </w:t>
      </w:r>
      <w:r w:rsidRPr="00645306">
        <w:rPr>
          <w:rFonts w:eastAsia="Times New Roman" w:cs="Times New Roman"/>
          <w:i/>
          <w:iCs/>
          <w:szCs w:val="20"/>
        </w:rPr>
        <w:t>[insert:</w:t>
      </w:r>
      <w:proofErr w:type="gramEnd"/>
      <w:r w:rsidRPr="00645306">
        <w:rPr>
          <w:rFonts w:eastAsia="Times New Roman" w:cs="Times New Roman"/>
          <w:b/>
          <w:i/>
          <w:iCs/>
          <w:szCs w:val="20"/>
        </w:rPr>
        <w:t xml:space="preserve">  name and title]</w:t>
      </w:r>
    </w:p>
    <w:p w14:paraId="40315BC5" w14:textId="77777777" w:rsidR="006B3AA5" w:rsidRPr="00645306" w:rsidRDefault="006B3AA5" w:rsidP="006B3AA5">
      <w:pPr>
        <w:tabs>
          <w:tab w:val="left" w:pos="3960"/>
        </w:tabs>
        <w:suppressAutoHyphens/>
        <w:spacing w:line="240" w:lineRule="auto"/>
        <w:rPr>
          <w:rFonts w:eastAsia="Times New Roman" w:cs="Times New Roman"/>
          <w:szCs w:val="20"/>
        </w:rPr>
      </w:pPr>
    </w:p>
    <w:p w14:paraId="409A7380"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Dear Sir or Madam:</w:t>
      </w:r>
    </w:p>
    <w:p w14:paraId="004DD4AA" w14:textId="77777777" w:rsidR="006B3AA5" w:rsidRPr="00645306" w:rsidRDefault="006B3AA5" w:rsidP="006B3AA5">
      <w:pPr>
        <w:tabs>
          <w:tab w:val="left" w:pos="3960"/>
        </w:tabs>
        <w:suppressAutoHyphens/>
        <w:spacing w:line="240" w:lineRule="auto"/>
        <w:rPr>
          <w:rFonts w:eastAsia="Times New Roman" w:cs="Times New Roman"/>
          <w:szCs w:val="20"/>
        </w:rPr>
      </w:pPr>
    </w:p>
    <w:p w14:paraId="44E42518" w14:textId="7920567B"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 xml:space="preserve">In response to your Request for Change Proposal No. </w:t>
      </w:r>
      <w:r w:rsidRPr="00645306">
        <w:rPr>
          <w:rFonts w:eastAsia="Times New Roman" w:cs="Times New Roman"/>
          <w:i/>
          <w:iCs/>
          <w:szCs w:val="20"/>
        </w:rPr>
        <w:t>[Insert:</w:t>
      </w:r>
      <w:r w:rsidRPr="00645306">
        <w:rPr>
          <w:rFonts w:eastAsia="Times New Roman" w:cs="Times New Roman"/>
          <w:b/>
          <w:i/>
          <w:iCs/>
          <w:szCs w:val="20"/>
        </w:rPr>
        <w:t xml:space="preserve"> number]</w:t>
      </w:r>
      <w:r w:rsidRPr="00645306">
        <w:rPr>
          <w:rFonts w:eastAsia="Times New Roman" w:cs="Times New Roman"/>
          <w:i/>
          <w:iCs/>
          <w:szCs w:val="20"/>
        </w:rPr>
        <w:t>,</w:t>
      </w:r>
      <w:r w:rsidRPr="00645306">
        <w:rPr>
          <w:rFonts w:eastAsia="Times New Roman" w:cs="Times New Roman"/>
          <w:b/>
          <w:szCs w:val="20"/>
        </w:rPr>
        <w:t xml:space="preserve"> </w:t>
      </w:r>
      <w:r w:rsidRPr="00645306">
        <w:rPr>
          <w:rFonts w:eastAsia="Times New Roman" w:cs="Times New Roman"/>
          <w:szCs w:val="20"/>
        </w:rPr>
        <w:t>we hereby submit our proposal as follows:</w:t>
      </w:r>
    </w:p>
    <w:p w14:paraId="7F6FF16B" w14:textId="77777777" w:rsidR="006B3AA5" w:rsidRPr="00645306" w:rsidRDefault="006B3AA5" w:rsidP="006B3AA5">
      <w:pPr>
        <w:tabs>
          <w:tab w:val="left" w:pos="3960"/>
        </w:tabs>
        <w:suppressAutoHyphens/>
        <w:spacing w:line="240" w:lineRule="auto"/>
        <w:rPr>
          <w:rFonts w:eastAsia="Times New Roman" w:cs="Times New Roman"/>
          <w:szCs w:val="20"/>
        </w:rPr>
      </w:pPr>
    </w:p>
    <w:p w14:paraId="048D8D16" w14:textId="77777777" w:rsidR="006B3AA5" w:rsidRPr="00645306" w:rsidRDefault="006B3AA5" w:rsidP="000954B1">
      <w:pPr>
        <w:numPr>
          <w:ilvl w:val="1"/>
          <w:numId w:val="35"/>
        </w:numPr>
        <w:tabs>
          <w:tab w:val="left" w:pos="3960"/>
        </w:tabs>
        <w:suppressAutoHyphens/>
        <w:spacing w:before="0" w:line="240" w:lineRule="auto"/>
        <w:ind w:left="426" w:hanging="426"/>
        <w:rPr>
          <w:rFonts w:eastAsia="Times New Roman" w:cs="Times New Roman"/>
          <w:szCs w:val="20"/>
        </w:rPr>
      </w:pPr>
      <w:r w:rsidRPr="00645306">
        <w:rPr>
          <w:rFonts w:eastAsia="Times New Roman" w:cs="Times New Roman"/>
          <w:szCs w:val="20"/>
        </w:rPr>
        <w:t>Title of Change</w:t>
      </w:r>
      <w:proofErr w:type="gramStart"/>
      <w:r w:rsidRPr="00645306">
        <w:rPr>
          <w:rFonts w:eastAsia="Times New Roman" w:cs="Times New Roman"/>
          <w:szCs w:val="20"/>
        </w:rPr>
        <w:t xml:space="preserve">:  </w:t>
      </w:r>
      <w:r w:rsidRPr="00645306">
        <w:rPr>
          <w:rFonts w:eastAsia="Times New Roman" w:cs="Times New Roman"/>
          <w:i/>
          <w:iCs/>
          <w:szCs w:val="20"/>
        </w:rPr>
        <w:t>[insert:</w:t>
      </w:r>
      <w:proofErr w:type="gramEnd"/>
      <w:r w:rsidRPr="00645306">
        <w:rPr>
          <w:rFonts w:eastAsia="Times New Roman" w:cs="Times New Roman"/>
          <w:b/>
          <w:i/>
          <w:iCs/>
          <w:szCs w:val="20"/>
        </w:rPr>
        <w:t xml:space="preserve"> name]</w:t>
      </w:r>
    </w:p>
    <w:p w14:paraId="16F9A5C9" w14:textId="77777777" w:rsidR="006B3AA5" w:rsidRPr="00645306" w:rsidRDefault="006B3AA5" w:rsidP="000954B1">
      <w:pPr>
        <w:numPr>
          <w:ilvl w:val="1"/>
          <w:numId w:val="35"/>
        </w:numPr>
        <w:tabs>
          <w:tab w:val="left" w:pos="3960"/>
        </w:tabs>
        <w:suppressAutoHyphens/>
        <w:spacing w:before="0" w:line="240" w:lineRule="auto"/>
        <w:ind w:left="426" w:hanging="426"/>
        <w:rPr>
          <w:rFonts w:eastAsia="Times New Roman" w:cs="Times New Roman"/>
          <w:szCs w:val="20"/>
        </w:rPr>
      </w:pPr>
      <w:r w:rsidRPr="00645306">
        <w:rPr>
          <w:rFonts w:eastAsia="Times New Roman" w:cs="Times New Roman"/>
          <w:szCs w:val="20"/>
        </w:rPr>
        <w:t>Change Proposal No. /Rev.</w:t>
      </w:r>
      <w:proofErr w:type="gramStart"/>
      <w:r w:rsidRPr="00645306">
        <w:rPr>
          <w:rFonts w:eastAsia="Times New Roman" w:cs="Times New Roman"/>
          <w:szCs w:val="20"/>
        </w:rPr>
        <w:t xml:space="preserve">:  </w:t>
      </w:r>
      <w:r w:rsidRPr="00645306">
        <w:rPr>
          <w:rFonts w:eastAsia="Times New Roman" w:cs="Times New Roman"/>
          <w:i/>
          <w:iCs/>
          <w:szCs w:val="20"/>
        </w:rPr>
        <w:t>[insert:</w:t>
      </w:r>
      <w:proofErr w:type="gramEnd"/>
      <w:r w:rsidRPr="00645306">
        <w:rPr>
          <w:rFonts w:eastAsia="Times New Roman" w:cs="Times New Roman"/>
          <w:b/>
          <w:i/>
          <w:iCs/>
          <w:szCs w:val="20"/>
        </w:rPr>
        <w:t xml:space="preserve">  proposal number/revision]</w:t>
      </w:r>
    </w:p>
    <w:p w14:paraId="4B14D522" w14:textId="77777777" w:rsidR="006B3AA5" w:rsidRPr="00645306" w:rsidRDefault="006B3AA5" w:rsidP="000954B1">
      <w:pPr>
        <w:numPr>
          <w:ilvl w:val="1"/>
          <w:numId w:val="35"/>
        </w:numPr>
        <w:tabs>
          <w:tab w:val="left" w:pos="3960"/>
        </w:tabs>
        <w:suppressAutoHyphens/>
        <w:spacing w:before="0" w:line="240" w:lineRule="auto"/>
        <w:ind w:left="426" w:hanging="426"/>
        <w:rPr>
          <w:rFonts w:eastAsia="Times New Roman" w:cs="Times New Roman"/>
          <w:iCs/>
          <w:szCs w:val="20"/>
        </w:rPr>
      </w:pPr>
      <w:r w:rsidRPr="00645306">
        <w:rPr>
          <w:rFonts w:eastAsia="Times New Roman" w:cs="Times New Roman"/>
          <w:szCs w:val="20"/>
        </w:rPr>
        <w:t>Originator of Change</w:t>
      </w:r>
      <w:proofErr w:type="gramStart"/>
      <w:r w:rsidRPr="00645306">
        <w:rPr>
          <w:rFonts w:eastAsia="Times New Roman" w:cs="Times New Roman"/>
          <w:szCs w:val="20"/>
        </w:rPr>
        <w:t xml:space="preserve">:  </w:t>
      </w:r>
      <w:r w:rsidRPr="00645306">
        <w:rPr>
          <w:rFonts w:eastAsia="Times New Roman" w:cs="Times New Roman"/>
          <w:i/>
          <w:iCs/>
          <w:szCs w:val="20"/>
        </w:rPr>
        <w:t>[</w:t>
      </w:r>
      <w:proofErr w:type="gramEnd"/>
      <w:r w:rsidRPr="00645306">
        <w:rPr>
          <w:rFonts w:eastAsia="Times New Roman" w:cs="Times New Roman"/>
          <w:i/>
          <w:iCs/>
          <w:szCs w:val="20"/>
        </w:rPr>
        <w:t xml:space="preserve">select: </w:t>
      </w:r>
      <w:r w:rsidRPr="00645306">
        <w:rPr>
          <w:rFonts w:eastAsia="Times New Roman" w:cs="Times New Roman"/>
          <w:b/>
          <w:i/>
          <w:iCs/>
          <w:szCs w:val="20"/>
        </w:rPr>
        <w:t>Purchaser / Supplier</w:t>
      </w:r>
      <w:r w:rsidRPr="00645306">
        <w:rPr>
          <w:rFonts w:eastAsia="Times New Roman" w:cs="Times New Roman"/>
          <w:i/>
          <w:iCs/>
          <w:szCs w:val="20"/>
        </w:rPr>
        <w:t xml:space="preserve">; and </w:t>
      </w:r>
      <w:proofErr w:type="gramStart"/>
      <w:r w:rsidRPr="00645306">
        <w:rPr>
          <w:rFonts w:eastAsia="Times New Roman" w:cs="Times New Roman"/>
          <w:i/>
          <w:iCs/>
          <w:szCs w:val="20"/>
        </w:rPr>
        <w:t>add:</w:t>
      </w:r>
      <w:proofErr w:type="gramEnd"/>
      <w:r w:rsidRPr="00645306">
        <w:rPr>
          <w:rFonts w:eastAsia="Times New Roman" w:cs="Times New Roman"/>
          <w:i/>
          <w:iCs/>
          <w:szCs w:val="20"/>
        </w:rPr>
        <w:t xml:space="preserve"> </w:t>
      </w:r>
      <w:r w:rsidRPr="00645306">
        <w:rPr>
          <w:rFonts w:eastAsia="Times New Roman" w:cs="Times New Roman"/>
          <w:b/>
          <w:i/>
          <w:iCs/>
          <w:szCs w:val="20"/>
        </w:rPr>
        <w:t>name</w:t>
      </w:r>
      <w:r w:rsidRPr="00645306">
        <w:rPr>
          <w:rFonts w:eastAsia="Times New Roman" w:cs="Times New Roman"/>
          <w:i/>
          <w:iCs/>
          <w:szCs w:val="20"/>
        </w:rPr>
        <w:t>]</w:t>
      </w:r>
    </w:p>
    <w:p w14:paraId="5A216779" w14:textId="77777777" w:rsidR="006B3AA5" w:rsidRPr="00645306" w:rsidRDefault="006B3AA5" w:rsidP="000954B1">
      <w:pPr>
        <w:numPr>
          <w:ilvl w:val="1"/>
          <w:numId w:val="35"/>
        </w:numPr>
        <w:tabs>
          <w:tab w:val="left" w:pos="3960"/>
        </w:tabs>
        <w:suppressAutoHyphens/>
        <w:spacing w:before="0" w:line="240" w:lineRule="auto"/>
        <w:ind w:left="426" w:hanging="426"/>
        <w:rPr>
          <w:rFonts w:eastAsia="Times New Roman" w:cs="Times New Roman"/>
          <w:szCs w:val="20"/>
        </w:rPr>
      </w:pPr>
      <w:r w:rsidRPr="00645306">
        <w:rPr>
          <w:rFonts w:eastAsia="Times New Roman" w:cs="Times New Roman"/>
          <w:szCs w:val="20"/>
        </w:rPr>
        <w:t>Brief Description of Change</w:t>
      </w:r>
      <w:proofErr w:type="gramStart"/>
      <w:r w:rsidRPr="00645306">
        <w:rPr>
          <w:rFonts w:eastAsia="Times New Roman" w:cs="Times New Roman"/>
          <w:szCs w:val="20"/>
        </w:rPr>
        <w:t xml:space="preserve">:  </w:t>
      </w:r>
      <w:r w:rsidRPr="00645306">
        <w:rPr>
          <w:rFonts w:eastAsia="Times New Roman" w:cs="Times New Roman"/>
          <w:i/>
          <w:iCs/>
          <w:szCs w:val="20"/>
        </w:rPr>
        <w:t>[insert:</w:t>
      </w:r>
      <w:proofErr w:type="gramEnd"/>
      <w:r w:rsidRPr="00645306">
        <w:rPr>
          <w:rFonts w:eastAsia="Times New Roman" w:cs="Times New Roman"/>
          <w:b/>
          <w:i/>
          <w:iCs/>
          <w:szCs w:val="20"/>
        </w:rPr>
        <w:t xml:space="preserve">  description]</w:t>
      </w:r>
    </w:p>
    <w:p w14:paraId="5948FFDC" w14:textId="77777777" w:rsidR="006B3AA5" w:rsidRPr="00645306" w:rsidRDefault="006B3AA5" w:rsidP="000954B1">
      <w:pPr>
        <w:numPr>
          <w:ilvl w:val="1"/>
          <w:numId w:val="35"/>
        </w:numPr>
        <w:tabs>
          <w:tab w:val="left" w:pos="3960"/>
        </w:tabs>
        <w:suppressAutoHyphens/>
        <w:spacing w:before="0" w:line="240" w:lineRule="auto"/>
        <w:ind w:left="426" w:hanging="426"/>
        <w:rPr>
          <w:rFonts w:eastAsia="Times New Roman" w:cs="Times New Roman"/>
          <w:szCs w:val="20"/>
        </w:rPr>
      </w:pPr>
      <w:r w:rsidRPr="00645306">
        <w:rPr>
          <w:rFonts w:eastAsia="Times New Roman" w:cs="Times New Roman"/>
          <w:szCs w:val="20"/>
        </w:rPr>
        <w:t>Reasons for Change</w:t>
      </w:r>
      <w:proofErr w:type="gramStart"/>
      <w:r w:rsidRPr="00645306">
        <w:rPr>
          <w:rFonts w:eastAsia="Times New Roman" w:cs="Times New Roman"/>
          <w:szCs w:val="20"/>
        </w:rPr>
        <w:t xml:space="preserve">:  </w:t>
      </w:r>
      <w:r w:rsidRPr="00645306">
        <w:rPr>
          <w:rFonts w:eastAsia="Times New Roman" w:cs="Times New Roman"/>
          <w:i/>
          <w:iCs/>
          <w:szCs w:val="20"/>
        </w:rPr>
        <w:t>[insert:</w:t>
      </w:r>
      <w:proofErr w:type="gramEnd"/>
      <w:r w:rsidRPr="00645306">
        <w:rPr>
          <w:rFonts w:eastAsia="Times New Roman" w:cs="Times New Roman"/>
          <w:b/>
          <w:i/>
          <w:iCs/>
          <w:szCs w:val="20"/>
        </w:rPr>
        <w:t xml:space="preserve">  reason]</w:t>
      </w:r>
    </w:p>
    <w:p w14:paraId="0A6A8BDB" w14:textId="77777777" w:rsidR="006B3AA5" w:rsidRPr="00645306" w:rsidRDefault="006B3AA5" w:rsidP="000954B1">
      <w:pPr>
        <w:numPr>
          <w:ilvl w:val="1"/>
          <w:numId w:val="35"/>
        </w:numPr>
        <w:tabs>
          <w:tab w:val="left" w:pos="3960"/>
        </w:tabs>
        <w:suppressAutoHyphens/>
        <w:spacing w:before="0" w:line="240" w:lineRule="auto"/>
        <w:ind w:left="426" w:hanging="426"/>
        <w:rPr>
          <w:rFonts w:eastAsia="Times New Roman" w:cs="Times New Roman"/>
          <w:szCs w:val="20"/>
        </w:rPr>
      </w:pPr>
      <w:r w:rsidRPr="00645306">
        <w:rPr>
          <w:rFonts w:eastAsia="Times New Roman" w:cs="Times New Roman"/>
          <w:szCs w:val="20"/>
        </w:rPr>
        <w:t>The System Subsystem, major component, or equipment that will be affected by the requested Change</w:t>
      </w:r>
      <w:proofErr w:type="gramStart"/>
      <w:r w:rsidRPr="00645306">
        <w:rPr>
          <w:rFonts w:eastAsia="Times New Roman" w:cs="Times New Roman"/>
          <w:szCs w:val="20"/>
        </w:rPr>
        <w:t xml:space="preserve">:  </w:t>
      </w:r>
      <w:r w:rsidRPr="00645306">
        <w:rPr>
          <w:rFonts w:eastAsia="Times New Roman" w:cs="Times New Roman"/>
          <w:i/>
          <w:iCs/>
          <w:szCs w:val="20"/>
        </w:rPr>
        <w:t>[insert:</w:t>
      </w:r>
      <w:proofErr w:type="gramEnd"/>
      <w:r w:rsidRPr="00645306">
        <w:rPr>
          <w:rFonts w:eastAsia="Times New Roman" w:cs="Times New Roman"/>
          <w:b/>
          <w:i/>
          <w:iCs/>
          <w:szCs w:val="20"/>
        </w:rPr>
        <w:t xml:space="preserve">  description]</w:t>
      </w:r>
    </w:p>
    <w:p w14:paraId="48C0D1C0" w14:textId="77777777" w:rsidR="006B3AA5" w:rsidRPr="00645306" w:rsidRDefault="006B3AA5" w:rsidP="000954B1">
      <w:pPr>
        <w:numPr>
          <w:ilvl w:val="1"/>
          <w:numId w:val="35"/>
        </w:numPr>
        <w:tabs>
          <w:tab w:val="left" w:pos="3960"/>
        </w:tabs>
        <w:suppressAutoHyphens/>
        <w:spacing w:before="0" w:line="240" w:lineRule="auto"/>
        <w:ind w:left="426"/>
        <w:rPr>
          <w:rFonts w:eastAsia="Times New Roman" w:cs="Times New Roman"/>
          <w:szCs w:val="20"/>
        </w:rPr>
      </w:pPr>
      <w:r w:rsidRPr="00645306">
        <w:rPr>
          <w:rFonts w:eastAsia="Times New Roman" w:cs="Times New Roman"/>
          <w:szCs w:val="20"/>
        </w:rPr>
        <w:t>Technical documents and/or dr</w:t>
      </w:r>
      <w:r w:rsidR="008D2C0A" w:rsidRPr="00645306">
        <w:rPr>
          <w:rFonts w:eastAsia="Times New Roman" w:cs="Times New Roman"/>
          <w:szCs w:val="20"/>
        </w:rPr>
        <w:t>awings for the requested Change:</w:t>
      </w:r>
      <w:r w:rsidR="008D2C0A" w:rsidRPr="00645306">
        <w:rPr>
          <w:rFonts w:eastAsia="Times New Roman" w:cs="Times New Roman"/>
          <w:szCs w:val="20"/>
        </w:rPr>
        <w:br/>
      </w:r>
      <w:r w:rsidRPr="00645306">
        <w:rPr>
          <w:rFonts w:eastAsia="Times New Roman" w:cs="Times New Roman"/>
          <w:szCs w:val="20"/>
        </w:rPr>
        <w:t>Document or Drawing No.</w:t>
      </w:r>
      <w:r w:rsidRPr="00645306">
        <w:rPr>
          <w:rFonts w:eastAsia="Times New Roman" w:cs="Times New Roman"/>
          <w:szCs w:val="20"/>
        </w:rPr>
        <w:tab/>
        <w:t>Description</w:t>
      </w:r>
    </w:p>
    <w:p w14:paraId="0FBB4C76" w14:textId="0BA5EA2A" w:rsidR="006B3AA5" w:rsidRPr="00645306" w:rsidRDefault="006B3AA5" w:rsidP="000954B1">
      <w:pPr>
        <w:numPr>
          <w:ilvl w:val="1"/>
          <w:numId w:val="35"/>
        </w:numPr>
        <w:tabs>
          <w:tab w:val="left" w:pos="3960"/>
        </w:tabs>
        <w:suppressAutoHyphens/>
        <w:spacing w:before="0" w:line="240" w:lineRule="auto"/>
        <w:ind w:left="426"/>
        <w:rPr>
          <w:rFonts w:eastAsia="Times New Roman" w:cs="Times New Roman"/>
          <w:szCs w:val="20"/>
        </w:rPr>
      </w:pPr>
      <w:r w:rsidRPr="00645306">
        <w:rPr>
          <w:rFonts w:eastAsia="Times New Roman" w:cs="Times New Roman"/>
          <w:szCs w:val="20"/>
        </w:rPr>
        <w:t xml:space="preserve">Estimate of the increase/decrease to the Contract Price resulting from the proposed Change:  </w:t>
      </w:r>
      <w:r w:rsidRPr="00645306">
        <w:rPr>
          <w:rFonts w:eastAsia="Times New Roman" w:cs="Times New Roman"/>
          <w:i/>
          <w:iCs/>
          <w:szCs w:val="20"/>
        </w:rPr>
        <w:t>[insert:</w:t>
      </w:r>
      <w:r w:rsidRPr="00645306">
        <w:rPr>
          <w:rFonts w:eastAsia="Times New Roman" w:cs="Times New Roman"/>
          <w:b/>
          <w:i/>
          <w:iCs/>
          <w:szCs w:val="20"/>
        </w:rPr>
        <w:t xml:space="preserve">  amount in currencies of Contract]</w:t>
      </w:r>
      <w:r w:rsidRPr="00645306">
        <w:rPr>
          <w:rFonts w:eastAsia="Times New Roman" w:cs="Times New Roman"/>
          <w:i/>
          <w:iCs/>
          <w:szCs w:val="20"/>
        </w:rPr>
        <w:t>,</w:t>
      </w:r>
      <w:r w:rsidRPr="00645306">
        <w:rPr>
          <w:rFonts w:eastAsia="Times New Roman" w:cs="Times New Roman"/>
          <w:szCs w:val="20"/>
        </w:rPr>
        <w:t xml:space="preserve"> as detailed below in the breakdown of prices, rates, and quantities.</w:t>
      </w:r>
      <w:r w:rsidR="008D2C0A" w:rsidRPr="00645306">
        <w:rPr>
          <w:rFonts w:eastAsia="Times New Roman" w:cs="Times New Roman"/>
          <w:szCs w:val="20"/>
        </w:rPr>
        <w:br/>
      </w:r>
      <w:r w:rsidRPr="00645306">
        <w:rPr>
          <w:rFonts w:eastAsia="Times New Roman" w:cs="Times New Roman"/>
          <w:szCs w:val="20"/>
        </w:rPr>
        <w:t>Total lump sum cost of the Change:</w:t>
      </w:r>
      <w:r w:rsidR="008D2C0A" w:rsidRPr="00645306">
        <w:rPr>
          <w:rFonts w:eastAsia="Times New Roman" w:cs="Times New Roman"/>
          <w:szCs w:val="20"/>
        </w:rPr>
        <w:br/>
      </w:r>
      <w:r w:rsidRPr="00645306">
        <w:rPr>
          <w:rFonts w:eastAsia="Times New Roman" w:cs="Times New Roman"/>
          <w:szCs w:val="20"/>
        </w:rPr>
        <w:t>Cost to prepare this Change Proposal (i.e., the amount payable if the Change is not accepted, limited as provided by GCC Sub-</w:t>
      </w:r>
      <w:r w:rsidR="00F77296" w:rsidRPr="00645306">
        <w:rPr>
          <w:rFonts w:eastAsia="Times New Roman" w:cs="Times New Roman"/>
          <w:szCs w:val="20"/>
        </w:rPr>
        <w:t>C</w:t>
      </w:r>
      <w:r w:rsidRPr="00645306">
        <w:rPr>
          <w:rFonts w:eastAsia="Times New Roman" w:cs="Times New Roman"/>
          <w:szCs w:val="20"/>
        </w:rPr>
        <w:t>lause 39.2.6):</w:t>
      </w:r>
    </w:p>
    <w:p w14:paraId="1F7108AF" w14:textId="77777777" w:rsidR="006B3AA5" w:rsidRPr="00645306" w:rsidRDefault="006B3AA5" w:rsidP="00C50C57">
      <w:pPr>
        <w:tabs>
          <w:tab w:val="left" w:pos="3960"/>
        </w:tabs>
        <w:suppressAutoHyphens/>
        <w:spacing w:before="0" w:line="240" w:lineRule="auto"/>
        <w:ind w:left="426" w:hanging="540"/>
        <w:rPr>
          <w:rFonts w:eastAsia="Times New Roman" w:cs="Times New Roman"/>
          <w:szCs w:val="20"/>
        </w:rPr>
      </w:pPr>
    </w:p>
    <w:p w14:paraId="4E66F5CB" w14:textId="77777777" w:rsidR="006B3AA5" w:rsidRPr="00645306" w:rsidRDefault="006B3AA5" w:rsidP="000954B1">
      <w:pPr>
        <w:numPr>
          <w:ilvl w:val="1"/>
          <w:numId w:val="35"/>
        </w:numPr>
        <w:tabs>
          <w:tab w:val="left" w:pos="3960"/>
        </w:tabs>
        <w:suppressAutoHyphens/>
        <w:spacing w:before="0" w:line="240" w:lineRule="auto"/>
        <w:ind w:left="426"/>
        <w:rPr>
          <w:rFonts w:eastAsia="Times New Roman" w:cs="Times New Roman"/>
          <w:szCs w:val="20"/>
        </w:rPr>
      </w:pPr>
      <w:r w:rsidRPr="00645306">
        <w:rPr>
          <w:rFonts w:eastAsia="Times New Roman" w:cs="Times New Roman"/>
          <w:szCs w:val="20"/>
        </w:rPr>
        <w:lastRenderedPageBreak/>
        <w:t>Additional Time for Achieving Operational Acceptance required due to the Change</w:t>
      </w:r>
      <w:proofErr w:type="gramStart"/>
      <w:r w:rsidRPr="00645306">
        <w:rPr>
          <w:rFonts w:eastAsia="Times New Roman" w:cs="Times New Roman"/>
          <w:szCs w:val="20"/>
        </w:rPr>
        <w:t xml:space="preserve">:  </w:t>
      </w:r>
      <w:r w:rsidRPr="00645306">
        <w:rPr>
          <w:rFonts w:eastAsia="Times New Roman" w:cs="Times New Roman"/>
          <w:i/>
          <w:iCs/>
          <w:szCs w:val="20"/>
        </w:rPr>
        <w:t>[insert:</w:t>
      </w:r>
      <w:proofErr w:type="gramEnd"/>
      <w:r w:rsidRPr="00645306">
        <w:rPr>
          <w:rFonts w:eastAsia="Times New Roman" w:cs="Times New Roman"/>
          <w:b/>
          <w:i/>
          <w:iCs/>
          <w:szCs w:val="20"/>
        </w:rPr>
        <w:t xml:space="preserve">  amount in days / weeks]</w:t>
      </w:r>
    </w:p>
    <w:p w14:paraId="43C22F4D" w14:textId="77777777" w:rsidR="006B3AA5" w:rsidRPr="00645306" w:rsidRDefault="006B3AA5" w:rsidP="000954B1">
      <w:pPr>
        <w:numPr>
          <w:ilvl w:val="1"/>
          <w:numId w:val="35"/>
        </w:numPr>
        <w:tabs>
          <w:tab w:val="left" w:pos="3960"/>
        </w:tabs>
        <w:suppressAutoHyphens/>
        <w:spacing w:before="0" w:line="240" w:lineRule="auto"/>
        <w:ind w:left="426"/>
        <w:rPr>
          <w:rFonts w:eastAsia="Times New Roman" w:cs="Times New Roman"/>
          <w:szCs w:val="20"/>
        </w:rPr>
      </w:pPr>
      <w:r w:rsidRPr="00645306">
        <w:rPr>
          <w:rFonts w:eastAsia="Times New Roman" w:cs="Times New Roman"/>
          <w:szCs w:val="20"/>
        </w:rPr>
        <w:t>Effect on the Functional Guarantees</w:t>
      </w:r>
      <w:proofErr w:type="gramStart"/>
      <w:r w:rsidRPr="00645306">
        <w:rPr>
          <w:rFonts w:eastAsia="Times New Roman" w:cs="Times New Roman"/>
          <w:szCs w:val="20"/>
        </w:rPr>
        <w:t xml:space="preserve">:  </w:t>
      </w:r>
      <w:r w:rsidRPr="00645306">
        <w:rPr>
          <w:rFonts w:eastAsia="Times New Roman" w:cs="Times New Roman"/>
          <w:i/>
          <w:iCs/>
          <w:szCs w:val="20"/>
        </w:rPr>
        <w:t>[insert:</w:t>
      </w:r>
      <w:proofErr w:type="gramEnd"/>
      <w:r w:rsidRPr="00645306">
        <w:rPr>
          <w:rFonts w:eastAsia="Times New Roman" w:cs="Times New Roman"/>
          <w:b/>
          <w:i/>
          <w:iCs/>
          <w:szCs w:val="20"/>
        </w:rPr>
        <w:t xml:space="preserve">  description]</w:t>
      </w:r>
    </w:p>
    <w:p w14:paraId="32B01D90" w14:textId="77777777" w:rsidR="006B3AA5" w:rsidRPr="00645306" w:rsidRDefault="006B3AA5" w:rsidP="000954B1">
      <w:pPr>
        <w:numPr>
          <w:ilvl w:val="1"/>
          <w:numId w:val="35"/>
        </w:numPr>
        <w:tabs>
          <w:tab w:val="left" w:pos="3960"/>
        </w:tabs>
        <w:suppressAutoHyphens/>
        <w:spacing w:before="0" w:line="240" w:lineRule="auto"/>
        <w:ind w:left="426"/>
        <w:rPr>
          <w:rFonts w:eastAsia="Times New Roman" w:cs="Times New Roman"/>
          <w:szCs w:val="20"/>
        </w:rPr>
      </w:pPr>
      <w:r w:rsidRPr="00645306">
        <w:rPr>
          <w:rFonts w:eastAsia="Times New Roman" w:cs="Times New Roman"/>
          <w:szCs w:val="20"/>
        </w:rPr>
        <w:t xml:space="preserve">Effect on the other terms and conditions of the Contract: </w:t>
      </w:r>
      <w:r w:rsidRPr="00645306">
        <w:rPr>
          <w:rFonts w:eastAsia="Times New Roman" w:cs="Times New Roman"/>
          <w:i/>
          <w:iCs/>
          <w:szCs w:val="20"/>
        </w:rPr>
        <w:t>[</w:t>
      </w:r>
      <w:proofErr w:type="gramStart"/>
      <w:r w:rsidRPr="00645306">
        <w:rPr>
          <w:rFonts w:eastAsia="Times New Roman" w:cs="Times New Roman"/>
          <w:i/>
          <w:iCs/>
          <w:szCs w:val="20"/>
        </w:rPr>
        <w:t>insert:</w:t>
      </w:r>
      <w:proofErr w:type="gramEnd"/>
      <w:r w:rsidRPr="00645306">
        <w:rPr>
          <w:rFonts w:eastAsia="Times New Roman" w:cs="Times New Roman"/>
          <w:b/>
          <w:i/>
          <w:iCs/>
          <w:szCs w:val="20"/>
        </w:rPr>
        <w:t xml:space="preserve">  description]</w:t>
      </w:r>
    </w:p>
    <w:p w14:paraId="07256A04" w14:textId="77777777" w:rsidR="006B3AA5" w:rsidRPr="00645306" w:rsidRDefault="006B3AA5" w:rsidP="000954B1">
      <w:pPr>
        <w:numPr>
          <w:ilvl w:val="1"/>
          <w:numId w:val="35"/>
        </w:numPr>
        <w:tabs>
          <w:tab w:val="left" w:pos="3960"/>
        </w:tabs>
        <w:suppressAutoHyphens/>
        <w:spacing w:before="0" w:line="240" w:lineRule="auto"/>
        <w:ind w:left="426"/>
        <w:rPr>
          <w:rFonts w:eastAsia="Times New Roman" w:cs="Times New Roman"/>
          <w:szCs w:val="20"/>
        </w:rPr>
      </w:pPr>
      <w:r w:rsidRPr="00645306">
        <w:rPr>
          <w:rFonts w:eastAsia="Times New Roman" w:cs="Times New Roman"/>
          <w:szCs w:val="20"/>
        </w:rPr>
        <w:t>Validity of this Proposal:  for a period of [</w:t>
      </w:r>
      <w:proofErr w:type="gramStart"/>
      <w:r w:rsidRPr="00645306">
        <w:rPr>
          <w:rFonts w:eastAsia="Times New Roman" w:cs="Times New Roman"/>
          <w:i/>
          <w:iCs/>
          <w:szCs w:val="20"/>
        </w:rPr>
        <w:t>insert</w:t>
      </w:r>
      <w:r w:rsidRPr="00645306">
        <w:rPr>
          <w:rFonts w:eastAsia="Times New Roman" w:cs="Times New Roman"/>
          <w:b/>
          <w:i/>
          <w:iCs/>
          <w:szCs w:val="20"/>
        </w:rPr>
        <w:t>:</w:t>
      </w:r>
      <w:proofErr w:type="gramEnd"/>
      <w:r w:rsidRPr="00645306">
        <w:rPr>
          <w:rFonts w:eastAsia="Times New Roman" w:cs="Times New Roman"/>
          <w:b/>
          <w:i/>
          <w:iCs/>
          <w:szCs w:val="20"/>
        </w:rPr>
        <w:t xml:space="preserve">  number]</w:t>
      </w:r>
      <w:r w:rsidRPr="00645306">
        <w:rPr>
          <w:rFonts w:eastAsia="Times New Roman" w:cs="Times New Roman"/>
          <w:szCs w:val="20"/>
        </w:rPr>
        <w:t xml:space="preserve"> days after receipt of this Proposal by the Purchaser</w:t>
      </w:r>
    </w:p>
    <w:p w14:paraId="3B92FF40" w14:textId="77777777" w:rsidR="006B3AA5" w:rsidRPr="00645306" w:rsidRDefault="006B3AA5" w:rsidP="000954B1">
      <w:pPr>
        <w:numPr>
          <w:ilvl w:val="1"/>
          <w:numId w:val="35"/>
        </w:numPr>
        <w:tabs>
          <w:tab w:val="left" w:pos="3960"/>
        </w:tabs>
        <w:suppressAutoHyphens/>
        <w:spacing w:before="0" w:line="240" w:lineRule="auto"/>
        <w:ind w:left="426"/>
        <w:rPr>
          <w:rFonts w:eastAsia="Times New Roman" w:cs="Times New Roman"/>
          <w:szCs w:val="20"/>
        </w:rPr>
      </w:pPr>
      <w:r w:rsidRPr="00645306">
        <w:rPr>
          <w:rFonts w:eastAsia="Times New Roman" w:cs="Times New Roman"/>
          <w:szCs w:val="20"/>
        </w:rPr>
        <w:t>Procedures to be followed:</w:t>
      </w:r>
    </w:p>
    <w:p w14:paraId="11571FC8" w14:textId="77777777" w:rsidR="00B2266E" w:rsidRPr="00645306" w:rsidRDefault="006B3AA5" w:rsidP="000954B1">
      <w:pPr>
        <w:numPr>
          <w:ilvl w:val="1"/>
          <w:numId w:val="34"/>
        </w:numPr>
        <w:tabs>
          <w:tab w:val="left" w:pos="3960"/>
        </w:tabs>
        <w:suppressAutoHyphens/>
        <w:spacing w:before="0" w:line="240" w:lineRule="auto"/>
        <w:ind w:left="851"/>
        <w:rPr>
          <w:rFonts w:eastAsia="Times New Roman" w:cs="Times New Roman"/>
          <w:szCs w:val="20"/>
        </w:rPr>
      </w:pPr>
      <w:r w:rsidRPr="00645306">
        <w:rPr>
          <w:rFonts w:eastAsia="Times New Roman" w:cs="Times New Roman"/>
          <w:szCs w:val="20"/>
        </w:rPr>
        <w:t xml:space="preserve">You are requested to notify us of your acceptance, comments, or rejection of this detailed Change Proposal within </w:t>
      </w:r>
      <w:r w:rsidRPr="00645306">
        <w:rPr>
          <w:rFonts w:eastAsia="Times New Roman" w:cs="Times New Roman"/>
          <w:i/>
          <w:iCs/>
          <w:szCs w:val="20"/>
        </w:rPr>
        <w:t>[</w:t>
      </w:r>
      <w:proofErr w:type="gramStart"/>
      <w:r w:rsidRPr="00645306">
        <w:rPr>
          <w:rFonts w:eastAsia="Times New Roman" w:cs="Times New Roman"/>
          <w:i/>
          <w:iCs/>
          <w:szCs w:val="20"/>
        </w:rPr>
        <w:t>insert:</w:t>
      </w:r>
      <w:proofErr w:type="gramEnd"/>
      <w:r w:rsidRPr="00645306">
        <w:rPr>
          <w:rFonts w:eastAsia="Times New Roman" w:cs="Times New Roman"/>
          <w:b/>
          <w:i/>
          <w:iCs/>
          <w:szCs w:val="20"/>
        </w:rPr>
        <w:t xml:space="preserve">  number]</w:t>
      </w:r>
      <w:r w:rsidRPr="00645306">
        <w:rPr>
          <w:rFonts w:eastAsia="Times New Roman" w:cs="Times New Roman"/>
          <w:szCs w:val="20"/>
        </w:rPr>
        <w:t xml:space="preserve"> days from your receipt of this Proposal.</w:t>
      </w:r>
    </w:p>
    <w:p w14:paraId="566AF3DA" w14:textId="77777777" w:rsidR="006B3AA5" w:rsidRPr="00645306" w:rsidRDefault="006B3AA5" w:rsidP="000954B1">
      <w:pPr>
        <w:numPr>
          <w:ilvl w:val="1"/>
          <w:numId w:val="34"/>
        </w:numPr>
        <w:tabs>
          <w:tab w:val="left" w:pos="3960"/>
        </w:tabs>
        <w:suppressAutoHyphens/>
        <w:spacing w:before="0" w:line="240" w:lineRule="auto"/>
        <w:ind w:left="851"/>
        <w:rPr>
          <w:rFonts w:eastAsia="Times New Roman" w:cs="Times New Roman"/>
          <w:szCs w:val="20"/>
        </w:rPr>
      </w:pPr>
      <w:r w:rsidRPr="00645306">
        <w:rPr>
          <w:rFonts w:eastAsia="Times New Roman" w:cs="Times New Roman"/>
          <w:szCs w:val="20"/>
        </w:rPr>
        <w:t xml:space="preserve">The amount of any increase and/or decrease shall be </w:t>
      </w:r>
      <w:proofErr w:type="gramStart"/>
      <w:r w:rsidRPr="00645306">
        <w:rPr>
          <w:rFonts w:eastAsia="Times New Roman" w:cs="Times New Roman"/>
          <w:szCs w:val="20"/>
        </w:rPr>
        <w:t>taken into account</w:t>
      </w:r>
      <w:proofErr w:type="gramEnd"/>
      <w:r w:rsidRPr="00645306">
        <w:rPr>
          <w:rFonts w:eastAsia="Times New Roman" w:cs="Times New Roman"/>
          <w:szCs w:val="20"/>
        </w:rPr>
        <w:t xml:space="preserve"> in the adjustment of the Contract Price.</w:t>
      </w:r>
    </w:p>
    <w:p w14:paraId="6019D4E0" w14:textId="77777777" w:rsidR="006B3AA5" w:rsidRPr="00645306" w:rsidRDefault="006B3AA5" w:rsidP="006B3AA5">
      <w:pPr>
        <w:tabs>
          <w:tab w:val="left" w:pos="3960"/>
        </w:tabs>
        <w:suppressAutoHyphens/>
        <w:spacing w:line="240" w:lineRule="auto"/>
        <w:rPr>
          <w:rFonts w:eastAsia="Times New Roman" w:cs="Times New Roman"/>
          <w:szCs w:val="20"/>
        </w:rPr>
      </w:pPr>
    </w:p>
    <w:p w14:paraId="5A0877AE"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For and on behalf of the Supplier</w:t>
      </w:r>
    </w:p>
    <w:p w14:paraId="11E4340B" w14:textId="77777777" w:rsidR="006B3AA5" w:rsidRPr="00645306" w:rsidRDefault="006B3AA5" w:rsidP="006B3AA5">
      <w:pPr>
        <w:tabs>
          <w:tab w:val="left" w:pos="3960"/>
        </w:tabs>
        <w:suppressAutoHyphens/>
        <w:spacing w:line="240" w:lineRule="auto"/>
        <w:rPr>
          <w:rFonts w:eastAsia="Times New Roman" w:cs="Times New Roman"/>
          <w:szCs w:val="20"/>
        </w:rPr>
      </w:pPr>
    </w:p>
    <w:p w14:paraId="7AAD37B3" w14:textId="77777777" w:rsidR="006B3AA5" w:rsidRPr="00645306" w:rsidRDefault="006B3AA5" w:rsidP="006B3AA5">
      <w:pPr>
        <w:tabs>
          <w:tab w:val="right" w:pos="900"/>
          <w:tab w:val="left" w:pos="3960"/>
          <w:tab w:val="left" w:pos="7200"/>
        </w:tabs>
        <w:suppressAutoHyphens/>
        <w:spacing w:line="240" w:lineRule="auto"/>
        <w:rPr>
          <w:rFonts w:eastAsia="Times New Roman" w:cs="Times New Roman"/>
          <w:szCs w:val="20"/>
        </w:rPr>
      </w:pPr>
      <w:r w:rsidRPr="00645306">
        <w:rPr>
          <w:rFonts w:eastAsia="Times New Roman" w:cs="Times New Roman"/>
          <w:szCs w:val="20"/>
        </w:rPr>
        <w:t>Signed:</w:t>
      </w:r>
      <w:r w:rsidRPr="00645306">
        <w:rPr>
          <w:rFonts w:eastAsia="Times New Roman" w:cs="Times New Roman"/>
          <w:szCs w:val="20"/>
        </w:rPr>
        <w:tab/>
      </w:r>
      <w:r w:rsidRPr="00645306">
        <w:rPr>
          <w:rFonts w:eastAsia="Times New Roman" w:cs="Times New Roman"/>
          <w:szCs w:val="20"/>
        </w:rPr>
        <w:tab/>
      </w:r>
    </w:p>
    <w:p w14:paraId="623EC696" w14:textId="77777777" w:rsidR="006B3AA5" w:rsidRPr="00645306" w:rsidRDefault="006B3AA5" w:rsidP="006B3AA5">
      <w:pPr>
        <w:tabs>
          <w:tab w:val="left" w:pos="3960"/>
          <w:tab w:val="right" w:pos="4320"/>
        </w:tabs>
        <w:suppressAutoHyphens/>
        <w:spacing w:line="240" w:lineRule="auto"/>
        <w:rPr>
          <w:rFonts w:eastAsia="Times New Roman" w:cs="Times New Roman"/>
          <w:szCs w:val="20"/>
        </w:rPr>
      </w:pPr>
      <w:r w:rsidRPr="00645306">
        <w:rPr>
          <w:rFonts w:eastAsia="Times New Roman" w:cs="Times New Roman"/>
          <w:szCs w:val="20"/>
        </w:rPr>
        <w:t xml:space="preserve">Date:  </w:t>
      </w:r>
      <w:r w:rsidRPr="00645306">
        <w:rPr>
          <w:rFonts w:eastAsia="Times New Roman" w:cs="Times New Roman"/>
          <w:szCs w:val="20"/>
        </w:rPr>
        <w:tab/>
      </w:r>
    </w:p>
    <w:p w14:paraId="1D554C60"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in the capacity of</w:t>
      </w:r>
      <w:proofErr w:type="gramStart"/>
      <w:r w:rsidRPr="00645306">
        <w:rPr>
          <w:rFonts w:eastAsia="Times New Roman" w:cs="Times New Roman"/>
          <w:szCs w:val="20"/>
        </w:rPr>
        <w:t xml:space="preserve">:  </w:t>
      </w:r>
      <w:r w:rsidRPr="00645306">
        <w:rPr>
          <w:rFonts w:eastAsia="Times New Roman" w:cs="Times New Roman"/>
          <w:i/>
          <w:iCs/>
          <w:szCs w:val="20"/>
        </w:rPr>
        <w:t>[</w:t>
      </w:r>
      <w:proofErr w:type="gramEnd"/>
      <w:r w:rsidRPr="00645306">
        <w:rPr>
          <w:rFonts w:eastAsia="Times New Roman" w:cs="Times New Roman"/>
          <w:i/>
          <w:iCs/>
          <w:szCs w:val="20"/>
        </w:rPr>
        <w:t>state</w:t>
      </w:r>
      <w:proofErr w:type="gramStart"/>
      <w:r w:rsidRPr="00645306">
        <w:rPr>
          <w:rFonts w:eastAsia="Times New Roman" w:cs="Times New Roman"/>
          <w:i/>
          <w:iCs/>
          <w:szCs w:val="20"/>
        </w:rPr>
        <w:t>:</w:t>
      </w:r>
      <w:r w:rsidRPr="00645306">
        <w:rPr>
          <w:rFonts w:eastAsia="Times New Roman" w:cs="Times New Roman"/>
          <w:b/>
          <w:i/>
          <w:iCs/>
          <w:szCs w:val="20"/>
        </w:rPr>
        <w:t xml:space="preserve">  “</w:t>
      </w:r>
      <w:proofErr w:type="gramEnd"/>
      <w:r w:rsidRPr="00645306">
        <w:rPr>
          <w:rFonts w:eastAsia="Times New Roman" w:cs="Times New Roman"/>
          <w:b/>
          <w:i/>
          <w:iCs/>
          <w:szCs w:val="20"/>
        </w:rPr>
        <w:t xml:space="preserve">Supplier’s Representative” </w:t>
      </w:r>
      <w:r w:rsidRPr="00645306">
        <w:rPr>
          <w:rFonts w:eastAsia="Times New Roman" w:cs="Times New Roman"/>
          <w:i/>
          <w:iCs/>
          <w:szCs w:val="20"/>
        </w:rPr>
        <w:t>or</w:t>
      </w:r>
      <w:r w:rsidRPr="00645306">
        <w:rPr>
          <w:rFonts w:eastAsia="Times New Roman" w:cs="Times New Roman"/>
          <w:b/>
          <w:i/>
          <w:iCs/>
          <w:szCs w:val="20"/>
        </w:rPr>
        <w:t xml:space="preserve"> other </w:t>
      </w:r>
      <w:proofErr w:type="gramStart"/>
      <w:r w:rsidRPr="00645306">
        <w:rPr>
          <w:rFonts w:eastAsia="Times New Roman" w:cs="Times New Roman"/>
          <w:b/>
          <w:i/>
          <w:iCs/>
          <w:szCs w:val="20"/>
        </w:rPr>
        <w:t>higher level</w:t>
      </w:r>
      <w:proofErr w:type="gramEnd"/>
      <w:r w:rsidRPr="00645306">
        <w:rPr>
          <w:rFonts w:eastAsia="Times New Roman" w:cs="Times New Roman"/>
          <w:b/>
          <w:i/>
          <w:iCs/>
          <w:szCs w:val="20"/>
        </w:rPr>
        <w:t xml:space="preserve"> authority in the Supplier’s organization]</w:t>
      </w:r>
    </w:p>
    <w:p w14:paraId="6C5FB738" w14:textId="77777777" w:rsidR="006B3AA5" w:rsidRPr="00645306" w:rsidRDefault="006B3AA5" w:rsidP="00D711C5">
      <w:pPr>
        <w:pStyle w:val="Heading3CFA"/>
      </w:pPr>
      <w:bookmarkStart w:id="3614" w:name="_Toc453697622"/>
      <w:bookmarkStart w:id="3615" w:name="_Toc30444159"/>
      <w:bookmarkStart w:id="3616" w:name="_Toc55404677"/>
      <w:bookmarkStart w:id="3617" w:name="_Toc55485472"/>
      <w:bookmarkStart w:id="3618" w:name="_Toc55493327"/>
      <w:bookmarkStart w:id="3619" w:name="_Toc55541004"/>
      <w:bookmarkStart w:id="3620" w:name="_Toc55561709"/>
      <w:bookmarkStart w:id="3621" w:name="_Toc55592270"/>
      <w:bookmarkStart w:id="3622" w:name="_Toc55760674"/>
      <w:bookmarkStart w:id="3623" w:name="_Toc55760996"/>
      <w:bookmarkStart w:id="3624" w:name="_Toc55765977"/>
      <w:bookmarkStart w:id="3625" w:name="_Toc55933409"/>
      <w:bookmarkStart w:id="3626" w:name="_Toc56639333"/>
      <w:bookmarkStart w:id="3627" w:name="_Toc58584717"/>
      <w:r w:rsidRPr="00645306">
        <w:lastRenderedPageBreak/>
        <w:t>Annex M: Change Order Form</w:t>
      </w:r>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p>
    <w:p w14:paraId="2F04CFF6" w14:textId="77777777" w:rsidR="006B3AA5" w:rsidRPr="00645306" w:rsidRDefault="006B3AA5" w:rsidP="006B3AA5">
      <w:pPr>
        <w:tabs>
          <w:tab w:val="left" w:pos="3960"/>
        </w:tabs>
        <w:suppressAutoHyphens/>
        <w:spacing w:line="240" w:lineRule="auto"/>
        <w:jc w:val="center"/>
        <w:rPr>
          <w:rFonts w:eastAsia="Times New Roman" w:cs="Times New Roman"/>
          <w:szCs w:val="20"/>
        </w:rPr>
      </w:pPr>
    </w:p>
    <w:p w14:paraId="66AAEA81" w14:textId="77777777" w:rsidR="006B3AA5" w:rsidRPr="00645306" w:rsidRDefault="006B3AA5" w:rsidP="006B3AA5">
      <w:pPr>
        <w:tabs>
          <w:tab w:val="left" w:pos="3960"/>
        </w:tabs>
        <w:suppressAutoHyphens/>
        <w:spacing w:line="240" w:lineRule="auto"/>
        <w:jc w:val="center"/>
        <w:rPr>
          <w:rFonts w:eastAsia="Times New Roman" w:cs="Times New Roman"/>
          <w:szCs w:val="20"/>
        </w:rPr>
      </w:pPr>
      <w:r w:rsidRPr="00645306">
        <w:rPr>
          <w:rFonts w:eastAsia="Times New Roman" w:cs="Times New Roman"/>
          <w:szCs w:val="20"/>
        </w:rPr>
        <w:t>(Purchaser’s Letterhead)</w:t>
      </w:r>
    </w:p>
    <w:p w14:paraId="45F34469" w14:textId="77777777" w:rsidR="006B3AA5" w:rsidRPr="00645306" w:rsidRDefault="006B3AA5" w:rsidP="006B3AA5">
      <w:pPr>
        <w:tabs>
          <w:tab w:val="left" w:pos="3960"/>
        </w:tabs>
        <w:suppressAutoHyphens/>
        <w:spacing w:line="240" w:lineRule="auto"/>
        <w:rPr>
          <w:rFonts w:eastAsia="Times New Roman" w:cs="Times New Roman"/>
          <w:szCs w:val="20"/>
        </w:rPr>
      </w:pPr>
    </w:p>
    <w:p w14:paraId="2094390D" w14:textId="77777777" w:rsidR="006B3AA5" w:rsidRPr="00645306" w:rsidRDefault="006B3AA5" w:rsidP="006B3AA5">
      <w:pPr>
        <w:tabs>
          <w:tab w:val="right" w:pos="3780"/>
          <w:tab w:val="left" w:pos="3960"/>
          <w:tab w:val="left" w:pos="9000"/>
        </w:tabs>
        <w:suppressAutoHyphens/>
        <w:rPr>
          <w:rFonts w:eastAsia="Times New Roman" w:cs="Times New Roman"/>
          <w:szCs w:val="20"/>
        </w:rPr>
      </w:pPr>
      <w:r w:rsidRPr="00645306">
        <w:rPr>
          <w:rFonts w:eastAsia="Times New Roman" w:cs="Times New Roman"/>
          <w:szCs w:val="20"/>
        </w:rPr>
        <w:t>Date:</w:t>
      </w:r>
      <w:r w:rsidRPr="00645306">
        <w:rPr>
          <w:rFonts w:eastAsia="Times New Roman" w:cs="Times New Roman"/>
          <w:i/>
          <w:iCs/>
          <w:szCs w:val="20"/>
        </w:rPr>
        <w:t xml:space="preserve"> [</w:t>
      </w:r>
      <w:proofErr w:type="gramStart"/>
      <w:r w:rsidRPr="00645306">
        <w:rPr>
          <w:rFonts w:eastAsia="Times New Roman" w:cs="Times New Roman"/>
          <w:i/>
          <w:iCs/>
          <w:szCs w:val="20"/>
        </w:rPr>
        <w:t>insert:</w:t>
      </w:r>
      <w:proofErr w:type="gramEnd"/>
      <w:r w:rsidRPr="00645306">
        <w:rPr>
          <w:rFonts w:eastAsia="Times New Roman" w:cs="Times New Roman"/>
          <w:b/>
          <w:i/>
          <w:iCs/>
          <w:szCs w:val="20"/>
        </w:rPr>
        <w:t xml:space="preserve">  date</w:t>
      </w:r>
      <w:r w:rsidRPr="00645306">
        <w:rPr>
          <w:rFonts w:eastAsia="Times New Roman" w:cs="Times New Roman"/>
          <w:i/>
          <w:iCs/>
          <w:szCs w:val="20"/>
        </w:rPr>
        <w:t>]</w:t>
      </w:r>
    </w:p>
    <w:p w14:paraId="715D7772" w14:textId="77777777" w:rsidR="006B3AA5" w:rsidRPr="00645306" w:rsidRDefault="006B3AA5" w:rsidP="006B3AA5">
      <w:pPr>
        <w:suppressAutoHyphens/>
        <w:spacing w:after="0"/>
        <w:rPr>
          <w:rFonts w:eastAsia="Times New Roman" w:cs="Times New Roman"/>
          <w:b/>
          <w:szCs w:val="20"/>
        </w:rPr>
      </w:pPr>
      <w:r w:rsidRPr="00645306">
        <w:rPr>
          <w:rFonts w:eastAsia="Times New Roman" w:cs="Times New Roman"/>
          <w:szCs w:val="20"/>
        </w:rPr>
        <w:t>CB No</w:t>
      </w:r>
      <w:r w:rsidRPr="00645306">
        <w:rPr>
          <w:rFonts w:eastAsia="Times New Roman" w:cs="Times New Roman"/>
          <w:b/>
          <w:i/>
          <w:iCs/>
          <w:szCs w:val="20"/>
        </w:rPr>
        <w:t xml:space="preserve">: </w:t>
      </w:r>
      <w:r w:rsidRPr="00645306">
        <w:rPr>
          <w:rFonts w:eastAsia="Times New Roman" w:cs="Times New Roman"/>
          <w:b/>
          <w:i/>
          <w:szCs w:val="20"/>
        </w:rPr>
        <w:t>[</w:t>
      </w:r>
      <w:r w:rsidRPr="00645306">
        <w:rPr>
          <w:rFonts w:eastAsia="Times New Roman" w:cs="Times New Roman"/>
          <w:i/>
          <w:szCs w:val="20"/>
        </w:rPr>
        <w:t>insert:</w:t>
      </w:r>
      <w:r w:rsidRPr="00645306">
        <w:rPr>
          <w:rFonts w:eastAsia="Times New Roman" w:cs="Times New Roman"/>
          <w:b/>
          <w:i/>
          <w:szCs w:val="20"/>
        </w:rPr>
        <w:t xml:space="preserve"> CB number]</w:t>
      </w:r>
    </w:p>
    <w:p w14:paraId="29BC3472" w14:textId="77777777" w:rsidR="006B3AA5" w:rsidRPr="00645306" w:rsidRDefault="006B3AA5" w:rsidP="006B3AA5">
      <w:pPr>
        <w:tabs>
          <w:tab w:val="right" w:pos="3780"/>
          <w:tab w:val="left" w:pos="3960"/>
          <w:tab w:val="left" w:pos="9000"/>
        </w:tabs>
        <w:suppressAutoHyphens/>
        <w:rPr>
          <w:rFonts w:eastAsia="Times New Roman" w:cs="Times New Roman"/>
          <w:szCs w:val="20"/>
        </w:rPr>
      </w:pPr>
      <w:r w:rsidRPr="00645306">
        <w:rPr>
          <w:rFonts w:eastAsia="Times New Roman" w:cs="Times New Roman"/>
          <w:szCs w:val="20"/>
        </w:rPr>
        <w:t>IFB:</w:t>
      </w:r>
      <w:r w:rsidRPr="00645306">
        <w:rPr>
          <w:rFonts w:eastAsia="Times New Roman" w:cs="Times New Roman"/>
          <w:szCs w:val="20"/>
        </w:rPr>
        <w:tab/>
      </w:r>
      <w:r w:rsidRPr="00645306">
        <w:rPr>
          <w:rFonts w:eastAsia="Times New Roman" w:cs="Times New Roman"/>
          <w:i/>
          <w:iCs/>
          <w:szCs w:val="20"/>
        </w:rPr>
        <w:t>[</w:t>
      </w:r>
      <w:proofErr w:type="gramStart"/>
      <w:r w:rsidRPr="00645306">
        <w:rPr>
          <w:rFonts w:eastAsia="Times New Roman" w:cs="Times New Roman"/>
          <w:i/>
          <w:iCs/>
          <w:szCs w:val="20"/>
        </w:rPr>
        <w:t>insert:</w:t>
      </w:r>
      <w:proofErr w:type="gramEnd"/>
      <w:r w:rsidRPr="00645306">
        <w:rPr>
          <w:rFonts w:eastAsia="Times New Roman" w:cs="Times New Roman"/>
          <w:b/>
          <w:i/>
          <w:iCs/>
          <w:szCs w:val="20"/>
        </w:rPr>
        <w:t xml:space="preserve">  title and number of IFB</w:t>
      </w:r>
      <w:r w:rsidRPr="00645306">
        <w:rPr>
          <w:rFonts w:eastAsia="Times New Roman" w:cs="Times New Roman"/>
          <w:i/>
          <w:iCs/>
          <w:szCs w:val="20"/>
        </w:rPr>
        <w:t>]</w:t>
      </w:r>
    </w:p>
    <w:p w14:paraId="3434BFC6" w14:textId="77777777" w:rsidR="006B3AA5" w:rsidRPr="00645306" w:rsidRDefault="006B3AA5" w:rsidP="006B3AA5">
      <w:pPr>
        <w:tabs>
          <w:tab w:val="right" w:pos="3780"/>
          <w:tab w:val="left" w:pos="3960"/>
          <w:tab w:val="left" w:pos="9000"/>
        </w:tabs>
        <w:suppressAutoHyphens/>
        <w:rPr>
          <w:rFonts w:eastAsia="Times New Roman" w:cs="Times New Roman"/>
          <w:b/>
          <w:szCs w:val="20"/>
        </w:rPr>
      </w:pPr>
      <w:r w:rsidRPr="00645306">
        <w:rPr>
          <w:rFonts w:eastAsia="Times New Roman" w:cs="Times New Roman"/>
          <w:szCs w:val="20"/>
        </w:rPr>
        <w:t>Contract:</w:t>
      </w:r>
      <w:r w:rsidRPr="00645306">
        <w:rPr>
          <w:rFonts w:eastAsia="Times New Roman" w:cs="Times New Roman"/>
          <w:szCs w:val="20"/>
        </w:rPr>
        <w:tab/>
      </w:r>
      <w:r w:rsidRPr="00645306">
        <w:rPr>
          <w:rFonts w:eastAsia="Times New Roman" w:cs="Times New Roman"/>
          <w:i/>
          <w:iCs/>
          <w:szCs w:val="20"/>
        </w:rPr>
        <w:t>[</w:t>
      </w:r>
      <w:proofErr w:type="gramStart"/>
      <w:r w:rsidRPr="00645306">
        <w:rPr>
          <w:rFonts w:eastAsia="Times New Roman" w:cs="Times New Roman"/>
          <w:i/>
          <w:iCs/>
          <w:szCs w:val="20"/>
        </w:rPr>
        <w:t>insert:</w:t>
      </w:r>
      <w:proofErr w:type="gramEnd"/>
      <w:r w:rsidRPr="00645306">
        <w:rPr>
          <w:rFonts w:eastAsia="Times New Roman" w:cs="Times New Roman"/>
          <w:b/>
          <w:i/>
          <w:iCs/>
          <w:szCs w:val="20"/>
        </w:rPr>
        <w:t xml:space="preserve">  name of Information Systems</w:t>
      </w:r>
      <w:r w:rsidRPr="00645306">
        <w:rPr>
          <w:rFonts w:eastAsia="Times New Roman" w:cs="Times New Roman"/>
          <w:i/>
          <w:iCs/>
          <w:szCs w:val="20"/>
        </w:rPr>
        <w:t>]</w:t>
      </w:r>
    </w:p>
    <w:p w14:paraId="66ADD7E8" w14:textId="77777777" w:rsidR="006B3AA5" w:rsidRPr="00645306" w:rsidRDefault="006B3AA5" w:rsidP="006B3AA5">
      <w:pPr>
        <w:tabs>
          <w:tab w:val="left" w:pos="3960"/>
        </w:tabs>
        <w:suppressAutoHyphens/>
        <w:spacing w:line="240" w:lineRule="auto"/>
        <w:rPr>
          <w:rFonts w:eastAsia="Times New Roman" w:cs="Times New Roman"/>
          <w:szCs w:val="20"/>
        </w:rPr>
      </w:pPr>
    </w:p>
    <w:p w14:paraId="3640DC56" w14:textId="77777777" w:rsidR="006B3AA5" w:rsidRPr="00645306" w:rsidRDefault="006B3AA5" w:rsidP="006B3AA5">
      <w:pPr>
        <w:tabs>
          <w:tab w:val="left" w:pos="3960"/>
          <w:tab w:val="left" w:pos="6480"/>
          <w:tab w:val="left" w:pos="9000"/>
        </w:tabs>
        <w:suppressAutoHyphens/>
        <w:spacing w:line="240" w:lineRule="auto"/>
        <w:rPr>
          <w:rFonts w:eastAsia="Times New Roman" w:cs="Times New Roman"/>
          <w:szCs w:val="20"/>
        </w:rPr>
      </w:pPr>
      <w:r w:rsidRPr="00645306">
        <w:rPr>
          <w:rFonts w:eastAsia="Times New Roman" w:cs="Times New Roman"/>
          <w:szCs w:val="20"/>
        </w:rPr>
        <w:t>To</w:t>
      </w:r>
      <w:proofErr w:type="gramStart"/>
      <w:r w:rsidRPr="00645306">
        <w:rPr>
          <w:rFonts w:eastAsia="Times New Roman" w:cs="Times New Roman"/>
          <w:szCs w:val="20"/>
        </w:rPr>
        <w:t xml:space="preserve">:  </w:t>
      </w:r>
      <w:r w:rsidRPr="00645306">
        <w:rPr>
          <w:rFonts w:eastAsia="Times New Roman" w:cs="Times New Roman"/>
          <w:i/>
          <w:iCs/>
          <w:szCs w:val="20"/>
        </w:rPr>
        <w:t>[</w:t>
      </w:r>
      <w:proofErr w:type="gramEnd"/>
      <w:r w:rsidRPr="00645306">
        <w:rPr>
          <w:rFonts w:eastAsia="Times New Roman" w:cs="Times New Roman"/>
          <w:i/>
          <w:iCs/>
          <w:szCs w:val="20"/>
        </w:rPr>
        <w:t>insert:</w:t>
      </w:r>
      <w:r w:rsidRPr="00645306">
        <w:rPr>
          <w:rFonts w:eastAsia="Times New Roman" w:cs="Times New Roman"/>
          <w:b/>
          <w:i/>
          <w:iCs/>
          <w:szCs w:val="20"/>
        </w:rPr>
        <w:t xml:space="preserve">  name of Supplier and address]</w:t>
      </w:r>
    </w:p>
    <w:p w14:paraId="7151AF26" w14:textId="77777777" w:rsidR="006B3AA5" w:rsidRPr="00645306" w:rsidRDefault="006B3AA5" w:rsidP="006B3AA5">
      <w:pPr>
        <w:tabs>
          <w:tab w:val="left" w:pos="3960"/>
        </w:tabs>
        <w:suppressAutoHyphens/>
        <w:spacing w:line="240" w:lineRule="auto"/>
        <w:rPr>
          <w:rFonts w:eastAsia="Times New Roman" w:cs="Times New Roman"/>
          <w:szCs w:val="20"/>
        </w:rPr>
      </w:pPr>
    </w:p>
    <w:p w14:paraId="65B931D3"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Attention</w:t>
      </w:r>
      <w:proofErr w:type="gramStart"/>
      <w:r w:rsidRPr="00645306">
        <w:rPr>
          <w:rFonts w:eastAsia="Times New Roman" w:cs="Times New Roman"/>
          <w:szCs w:val="20"/>
        </w:rPr>
        <w:t xml:space="preserve">:  </w:t>
      </w:r>
      <w:r w:rsidRPr="00645306">
        <w:rPr>
          <w:rFonts w:eastAsia="Times New Roman" w:cs="Times New Roman"/>
          <w:i/>
          <w:iCs/>
          <w:szCs w:val="20"/>
        </w:rPr>
        <w:t>[insert:</w:t>
      </w:r>
      <w:proofErr w:type="gramEnd"/>
      <w:r w:rsidRPr="00645306">
        <w:rPr>
          <w:rFonts w:eastAsia="Times New Roman" w:cs="Times New Roman"/>
          <w:b/>
          <w:i/>
          <w:iCs/>
          <w:szCs w:val="20"/>
        </w:rPr>
        <w:t xml:space="preserve">  name and title]</w:t>
      </w:r>
    </w:p>
    <w:p w14:paraId="0CB95096" w14:textId="77777777" w:rsidR="006B3AA5" w:rsidRPr="00645306" w:rsidRDefault="006B3AA5" w:rsidP="006B3AA5">
      <w:pPr>
        <w:tabs>
          <w:tab w:val="left" w:pos="3960"/>
        </w:tabs>
        <w:suppressAutoHyphens/>
        <w:spacing w:line="240" w:lineRule="auto"/>
        <w:rPr>
          <w:rFonts w:eastAsia="Times New Roman" w:cs="Times New Roman"/>
          <w:szCs w:val="20"/>
        </w:rPr>
      </w:pPr>
    </w:p>
    <w:p w14:paraId="3C55314E"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Dear Sir or Madam:</w:t>
      </w:r>
    </w:p>
    <w:p w14:paraId="2B515AA0" w14:textId="77777777" w:rsidR="006B3AA5" w:rsidRPr="00645306" w:rsidRDefault="006B3AA5" w:rsidP="006B3AA5">
      <w:pPr>
        <w:tabs>
          <w:tab w:val="left" w:pos="3960"/>
        </w:tabs>
        <w:suppressAutoHyphens/>
        <w:spacing w:line="240" w:lineRule="auto"/>
        <w:rPr>
          <w:rFonts w:eastAsia="Times New Roman" w:cs="Times New Roman"/>
          <w:szCs w:val="20"/>
        </w:rPr>
      </w:pPr>
    </w:p>
    <w:p w14:paraId="6B0E6511" w14:textId="7E280D03" w:rsidR="006B3AA5" w:rsidRPr="00645306" w:rsidRDefault="006B3AA5" w:rsidP="006B3AA5">
      <w:pPr>
        <w:tabs>
          <w:tab w:val="left" w:pos="547"/>
          <w:tab w:val="left" w:pos="3960"/>
          <w:tab w:val="left" w:pos="8460"/>
        </w:tabs>
        <w:suppressAutoHyphens/>
        <w:spacing w:line="240" w:lineRule="auto"/>
        <w:rPr>
          <w:rFonts w:eastAsia="Times New Roman" w:cs="Times New Roman"/>
          <w:szCs w:val="20"/>
        </w:rPr>
      </w:pPr>
      <w:r w:rsidRPr="00645306">
        <w:rPr>
          <w:rFonts w:eastAsia="Times New Roman" w:cs="Times New Roman"/>
          <w:szCs w:val="20"/>
        </w:rPr>
        <w:t xml:space="preserve">We hereby approve the Change Order for the work specified in Change Proposal No. </w:t>
      </w:r>
      <w:r w:rsidRPr="00645306">
        <w:rPr>
          <w:rFonts w:eastAsia="Times New Roman" w:cs="Times New Roman"/>
          <w:i/>
          <w:iCs/>
          <w:szCs w:val="20"/>
        </w:rPr>
        <w:t>[ </w:t>
      </w:r>
      <w:proofErr w:type="gramStart"/>
      <w:r w:rsidRPr="00645306">
        <w:rPr>
          <w:rFonts w:eastAsia="Times New Roman" w:cs="Times New Roman"/>
          <w:i/>
          <w:iCs/>
          <w:szCs w:val="20"/>
        </w:rPr>
        <w:t>insert:</w:t>
      </w:r>
      <w:proofErr w:type="gramEnd"/>
      <w:r w:rsidRPr="00645306">
        <w:rPr>
          <w:rFonts w:eastAsia="Times New Roman" w:cs="Times New Roman"/>
          <w:b/>
          <w:i/>
          <w:iCs/>
          <w:szCs w:val="20"/>
        </w:rPr>
        <w:t xml:space="preserve">  </w:t>
      </w:r>
      <w:proofErr w:type="gramStart"/>
      <w:r w:rsidRPr="00645306">
        <w:rPr>
          <w:rFonts w:eastAsia="Times New Roman" w:cs="Times New Roman"/>
          <w:b/>
          <w:i/>
          <w:iCs/>
          <w:szCs w:val="20"/>
        </w:rPr>
        <w:t>number</w:t>
      </w:r>
      <w:r w:rsidRPr="00645306">
        <w:rPr>
          <w:rFonts w:eastAsia="Times New Roman" w:cs="Times New Roman"/>
          <w:szCs w:val="20"/>
        </w:rPr>
        <w:t> </w:t>
      </w:r>
      <w:r w:rsidRPr="00645306">
        <w:rPr>
          <w:rFonts w:eastAsia="Times New Roman" w:cs="Times New Roman"/>
          <w:i/>
          <w:iCs/>
          <w:szCs w:val="20"/>
        </w:rPr>
        <w:t>]</w:t>
      </w:r>
      <w:proofErr w:type="gramEnd"/>
      <w:r w:rsidRPr="00645306">
        <w:rPr>
          <w:rFonts w:eastAsia="Times New Roman" w:cs="Times New Roman"/>
          <w:szCs w:val="20"/>
        </w:rPr>
        <w:t>, and agree to adjust the Contract Price, Time for Completion, and/or other conditions of the Contract in accordance with GCC Clause 39 of the Contract.</w:t>
      </w:r>
    </w:p>
    <w:p w14:paraId="22483F2E" w14:textId="77777777" w:rsidR="006B3AA5" w:rsidRPr="00645306" w:rsidRDefault="006B3AA5" w:rsidP="006B3AA5">
      <w:pPr>
        <w:tabs>
          <w:tab w:val="left" w:pos="3960"/>
        </w:tabs>
        <w:suppressAutoHyphens/>
        <w:spacing w:line="240" w:lineRule="auto"/>
        <w:rPr>
          <w:rFonts w:eastAsia="Times New Roman" w:cs="Times New Roman"/>
          <w:szCs w:val="20"/>
        </w:rPr>
      </w:pPr>
    </w:p>
    <w:p w14:paraId="48AC80E2" w14:textId="77777777" w:rsidR="006B3AA5" w:rsidRPr="00645306" w:rsidRDefault="006B3AA5" w:rsidP="000954B1">
      <w:pPr>
        <w:pStyle w:val="ListParagraph"/>
        <w:numPr>
          <w:ilvl w:val="3"/>
          <w:numId w:val="50"/>
        </w:numPr>
        <w:ind w:left="360"/>
        <w:rPr>
          <w:lang w:val="en-US"/>
        </w:rPr>
      </w:pPr>
      <w:r w:rsidRPr="00645306">
        <w:rPr>
          <w:lang w:val="en-US"/>
        </w:rPr>
        <w:t>Title of Change</w:t>
      </w:r>
      <w:proofErr w:type="gramStart"/>
      <w:r w:rsidRPr="00645306">
        <w:rPr>
          <w:lang w:val="en-US"/>
        </w:rPr>
        <w:t xml:space="preserve">:  </w:t>
      </w:r>
      <w:r w:rsidRPr="00645306">
        <w:rPr>
          <w:i/>
          <w:iCs/>
          <w:lang w:val="en-US"/>
        </w:rPr>
        <w:t>[insert:</w:t>
      </w:r>
      <w:proofErr w:type="gramEnd"/>
      <w:r w:rsidRPr="00645306">
        <w:rPr>
          <w:b/>
          <w:i/>
          <w:iCs/>
          <w:lang w:val="en-US"/>
        </w:rPr>
        <w:t xml:space="preserve">  name]</w:t>
      </w:r>
    </w:p>
    <w:p w14:paraId="51EB2540" w14:textId="77777777" w:rsidR="006B3AA5" w:rsidRPr="00645306" w:rsidRDefault="006B3AA5" w:rsidP="000954B1">
      <w:pPr>
        <w:pStyle w:val="ListParagraph"/>
        <w:numPr>
          <w:ilvl w:val="3"/>
          <w:numId w:val="50"/>
        </w:numPr>
        <w:ind w:left="360"/>
        <w:rPr>
          <w:lang w:val="en-US"/>
        </w:rPr>
      </w:pPr>
      <w:r w:rsidRPr="00645306">
        <w:rPr>
          <w:lang w:val="en-US"/>
        </w:rPr>
        <w:t>Request for Change No. /Rev.</w:t>
      </w:r>
      <w:proofErr w:type="gramStart"/>
      <w:r w:rsidRPr="00645306">
        <w:rPr>
          <w:lang w:val="en-US"/>
        </w:rPr>
        <w:t>:  [insert:</w:t>
      </w:r>
      <w:proofErr w:type="gramEnd"/>
      <w:r w:rsidRPr="00645306">
        <w:rPr>
          <w:b/>
          <w:lang w:val="en-US"/>
        </w:rPr>
        <w:t xml:space="preserve">  request number / revision]</w:t>
      </w:r>
    </w:p>
    <w:p w14:paraId="507520EE" w14:textId="77777777" w:rsidR="006B3AA5" w:rsidRPr="00645306" w:rsidRDefault="006B3AA5" w:rsidP="000954B1">
      <w:pPr>
        <w:pStyle w:val="ListParagraph"/>
        <w:numPr>
          <w:ilvl w:val="3"/>
          <w:numId w:val="50"/>
        </w:numPr>
        <w:ind w:left="360"/>
        <w:rPr>
          <w:lang w:val="en-US"/>
        </w:rPr>
      </w:pPr>
      <w:r w:rsidRPr="00645306">
        <w:rPr>
          <w:lang w:val="en-US"/>
        </w:rPr>
        <w:t>Change Order No. /Rev.</w:t>
      </w:r>
      <w:proofErr w:type="gramStart"/>
      <w:r w:rsidRPr="00645306">
        <w:rPr>
          <w:lang w:val="en-US"/>
        </w:rPr>
        <w:t>:  [insert:</w:t>
      </w:r>
      <w:proofErr w:type="gramEnd"/>
      <w:r w:rsidRPr="00645306">
        <w:rPr>
          <w:b/>
          <w:lang w:val="en-US"/>
        </w:rPr>
        <w:t xml:space="preserve">  order number / revision]</w:t>
      </w:r>
    </w:p>
    <w:p w14:paraId="32DB1BAC" w14:textId="77777777" w:rsidR="006B3AA5" w:rsidRPr="00645306" w:rsidRDefault="006B3AA5" w:rsidP="000954B1">
      <w:pPr>
        <w:pStyle w:val="ListParagraph"/>
        <w:numPr>
          <w:ilvl w:val="3"/>
          <w:numId w:val="50"/>
        </w:numPr>
        <w:ind w:left="360"/>
        <w:rPr>
          <w:lang w:val="en-US"/>
        </w:rPr>
      </w:pPr>
      <w:r w:rsidRPr="00645306">
        <w:rPr>
          <w:lang w:val="en-US"/>
        </w:rPr>
        <w:t>Originator of Change</w:t>
      </w:r>
      <w:proofErr w:type="gramStart"/>
      <w:r w:rsidRPr="00645306">
        <w:rPr>
          <w:lang w:val="en-US"/>
        </w:rPr>
        <w:t>:  [</w:t>
      </w:r>
      <w:proofErr w:type="gramEnd"/>
      <w:r w:rsidRPr="00645306">
        <w:rPr>
          <w:lang w:val="en-US"/>
        </w:rPr>
        <w:t xml:space="preserve">select: </w:t>
      </w:r>
      <w:r w:rsidRPr="00645306">
        <w:rPr>
          <w:b/>
          <w:lang w:val="en-US"/>
        </w:rPr>
        <w:t>Purchaser / Supplier</w:t>
      </w:r>
      <w:r w:rsidRPr="00645306">
        <w:rPr>
          <w:lang w:val="en-US"/>
        </w:rPr>
        <w:t xml:space="preserve">; and </w:t>
      </w:r>
      <w:proofErr w:type="gramStart"/>
      <w:r w:rsidRPr="00645306">
        <w:rPr>
          <w:lang w:val="en-US"/>
        </w:rPr>
        <w:t>add:</w:t>
      </w:r>
      <w:proofErr w:type="gramEnd"/>
      <w:r w:rsidRPr="00645306">
        <w:rPr>
          <w:lang w:val="en-US"/>
        </w:rPr>
        <w:t xml:space="preserve"> </w:t>
      </w:r>
      <w:r w:rsidRPr="00645306">
        <w:rPr>
          <w:b/>
          <w:lang w:val="en-US"/>
        </w:rPr>
        <w:t>name]</w:t>
      </w:r>
    </w:p>
    <w:p w14:paraId="09B8F640" w14:textId="77777777" w:rsidR="006B3AA5" w:rsidRPr="00645306" w:rsidRDefault="006B3AA5" w:rsidP="000954B1">
      <w:pPr>
        <w:pStyle w:val="ListParagraph"/>
        <w:numPr>
          <w:ilvl w:val="3"/>
          <w:numId w:val="50"/>
        </w:numPr>
        <w:ind w:left="360"/>
        <w:rPr>
          <w:lang w:val="en-US"/>
        </w:rPr>
      </w:pPr>
      <w:r w:rsidRPr="00645306">
        <w:rPr>
          <w:lang w:val="en-US"/>
        </w:rPr>
        <w:t>Authorized Price for the Change:</w:t>
      </w:r>
    </w:p>
    <w:p w14:paraId="17CBAF3F" w14:textId="77777777" w:rsidR="006B3AA5" w:rsidRPr="00645306" w:rsidRDefault="006B3AA5" w:rsidP="006B3AA5">
      <w:pPr>
        <w:tabs>
          <w:tab w:val="left" w:pos="3960"/>
          <w:tab w:val="left" w:pos="5760"/>
        </w:tabs>
        <w:suppressAutoHyphens/>
        <w:spacing w:line="240" w:lineRule="auto"/>
        <w:ind w:left="540"/>
        <w:rPr>
          <w:rFonts w:eastAsia="Times New Roman" w:cs="Times New Roman"/>
          <w:szCs w:val="20"/>
        </w:rPr>
      </w:pPr>
      <w:r w:rsidRPr="00645306">
        <w:rPr>
          <w:rFonts w:eastAsia="Times New Roman" w:cs="Times New Roman"/>
          <w:szCs w:val="20"/>
        </w:rPr>
        <w:t>Ref. No.</w:t>
      </w:r>
      <w:proofErr w:type="gramStart"/>
      <w:r w:rsidRPr="00645306">
        <w:rPr>
          <w:rFonts w:eastAsia="Times New Roman" w:cs="Times New Roman"/>
          <w:szCs w:val="20"/>
        </w:rPr>
        <w:t xml:space="preserve">:  </w:t>
      </w:r>
      <w:r w:rsidRPr="00645306">
        <w:rPr>
          <w:rFonts w:eastAsia="Times New Roman" w:cs="Times New Roman"/>
          <w:i/>
          <w:iCs/>
          <w:szCs w:val="20"/>
        </w:rPr>
        <w:t>[insert:</w:t>
      </w:r>
      <w:proofErr w:type="gramEnd"/>
      <w:r w:rsidRPr="00645306">
        <w:rPr>
          <w:rFonts w:eastAsia="Times New Roman" w:cs="Times New Roman"/>
          <w:b/>
          <w:i/>
          <w:iCs/>
          <w:szCs w:val="20"/>
        </w:rPr>
        <w:t xml:space="preserve">  number]</w:t>
      </w:r>
      <w:r w:rsidRPr="00645306">
        <w:rPr>
          <w:rFonts w:eastAsia="Times New Roman" w:cs="Times New Roman"/>
          <w:szCs w:val="20"/>
        </w:rPr>
        <w:tab/>
        <w:t>Date</w:t>
      </w:r>
      <w:proofErr w:type="gramStart"/>
      <w:r w:rsidRPr="00645306">
        <w:rPr>
          <w:rFonts w:eastAsia="Times New Roman" w:cs="Times New Roman"/>
          <w:szCs w:val="20"/>
        </w:rPr>
        <w:t xml:space="preserve">:  </w:t>
      </w:r>
      <w:r w:rsidRPr="00645306">
        <w:rPr>
          <w:rFonts w:eastAsia="Times New Roman" w:cs="Times New Roman"/>
          <w:i/>
          <w:iCs/>
          <w:szCs w:val="20"/>
        </w:rPr>
        <w:t>[insert:</w:t>
      </w:r>
      <w:proofErr w:type="gramEnd"/>
      <w:r w:rsidRPr="00645306">
        <w:rPr>
          <w:rFonts w:eastAsia="Times New Roman" w:cs="Times New Roman"/>
          <w:b/>
          <w:i/>
          <w:iCs/>
          <w:szCs w:val="20"/>
        </w:rPr>
        <w:t xml:space="preserve">  date]</w:t>
      </w:r>
    </w:p>
    <w:p w14:paraId="5F015566" w14:textId="77777777" w:rsidR="006B3AA5" w:rsidRPr="00645306" w:rsidRDefault="006B3AA5" w:rsidP="006B3AA5">
      <w:pPr>
        <w:tabs>
          <w:tab w:val="left" w:pos="3960"/>
        </w:tabs>
        <w:suppressAutoHyphens/>
        <w:spacing w:line="240" w:lineRule="auto"/>
        <w:ind w:left="540"/>
        <w:rPr>
          <w:rFonts w:eastAsia="Times New Roman" w:cs="Times New Roman"/>
          <w:szCs w:val="20"/>
        </w:rPr>
      </w:pPr>
      <w:r w:rsidRPr="00645306">
        <w:rPr>
          <w:rFonts w:eastAsia="Times New Roman" w:cs="Times New Roman"/>
          <w:i/>
          <w:iCs/>
          <w:szCs w:val="20"/>
        </w:rPr>
        <w:t>[ insert:</w:t>
      </w:r>
      <w:r w:rsidRPr="00645306">
        <w:rPr>
          <w:rFonts w:eastAsia="Times New Roman" w:cs="Times New Roman"/>
          <w:b/>
          <w:i/>
          <w:iCs/>
          <w:szCs w:val="20"/>
        </w:rPr>
        <w:t xml:space="preserve">  amount in foreign currency </w:t>
      </w:r>
      <w:proofErr w:type="gramStart"/>
      <w:r w:rsidRPr="00645306">
        <w:rPr>
          <w:rFonts w:eastAsia="Times New Roman" w:cs="Times New Roman"/>
          <w:b/>
          <w:i/>
          <w:iCs/>
          <w:szCs w:val="20"/>
        </w:rPr>
        <w:t>A </w:t>
      </w:r>
      <w:r w:rsidRPr="00645306">
        <w:rPr>
          <w:rFonts w:eastAsia="Times New Roman" w:cs="Times New Roman"/>
          <w:i/>
          <w:iCs/>
          <w:szCs w:val="20"/>
        </w:rPr>
        <w:t>]</w:t>
      </w:r>
      <w:proofErr w:type="gramEnd"/>
      <w:r w:rsidRPr="00645306">
        <w:rPr>
          <w:rFonts w:eastAsia="Times New Roman" w:cs="Times New Roman"/>
          <w:b/>
          <w:szCs w:val="20"/>
        </w:rPr>
        <w:t xml:space="preserve"> </w:t>
      </w:r>
      <w:r w:rsidRPr="00645306">
        <w:rPr>
          <w:rFonts w:eastAsia="Times New Roman" w:cs="Times New Roman"/>
          <w:szCs w:val="20"/>
        </w:rPr>
        <w:t xml:space="preserve"> plus </w:t>
      </w:r>
      <w:r w:rsidRPr="00645306">
        <w:rPr>
          <w:rFonts w:eastAsia="Times New Roman" w:cs="Times New Roman"/>
          <w:i/>
          <w:iCs/>
          <w:szCs w:val="20"/>
        </w:rPr>
        <w:t>[ </w:t>
      </w:r>
      <w:proofErr w:type="gramStart"/>
      <w:r w:rsidRPr="00645306">
        <w:rPr>
          <w:rFonts w:eastAsia="Times New Roman" w:cs="Times New Roman"/>
          <w:i/>
          <w:iCs/>
          <w:szCs w:val="20"/>
        </w:rPr>
        <w:t>insert:</w:t>
      </w:r>
      <w:proofErr w:type="gramEnd"/>
      <w:r w:rsidRPr="00645306">
        <w:rPr>
          <w:rFonts w:eastAsia="Times New Roman" w:cs="Times New Roman"/>
          <w:b/>
          <w:i/>
          <w:iCs/>
          <w:szCs w:val="20"/>
        </w:rPr>
        <w:t xml:space="preserve">  amount in foreign currency </w:t>
      </w:r>
      <w:proofErr w:type="gramStart"/>
      <w:r w:rsidRPr="00645306">
        <w:rPr>
          <w:rFonts w:eastAsia="Times New Roman" w:cs="Times New Roman"/>
          <w:b/>
          <w:i/>
          <w:iCs/>
          <w:szCs w:val="20"/>
        </w:rPr>
        <w:t>B </w:t>
      </w:r>
      <w:r w:rsidRPr="00645306">
        <w:rPr>
          <w:rFonts w:eastAsia="Times New Roman" w:cs="Times New Roman"/>
          <w:i/>
          <w:iCs/>
          <w:szCs w:val="20"/>
        </w:rPr>
        <w:t>]</w:t>
      </w:r>
      <w:proofErr w:type="gramEnd"/>
      <w:r w:rsidRPr="00645306">
        <w:rPr>
          <w:rFonts w:eastAsia="Times New Roman" w:cs="Times New Roman"/>
          <w:szCs w:val="20"/>
        </w:rPr>
        <w:t xml:space="preserve">  plus </w:t>
      </w:r>
      <w:r w:rsidRPr="00645306">
        <w:rPr>
          <w:rFonts w:eastAsia="Times New Roman" w:cs="Times New Roman"/>
          <w:i/>
          <w:iCs/>
          <w:szCs w:val="20"/>
        </w:rPr>
        <w:t>[ </w:t>
      </w:r>
      <w:proofErr w:type="gramStart"/>
      <w:r w:rsidRPr="00645306">
        <w:rPr>
          <w:rFonts w:eastAsia="Times New Roman" w:cs="Times New Roman"/>
          <w:i/>
          <w:iCs/>
          <w:szCs w:val="20"/>
        </w:rPr>
        <w:t>insert:</w:t>
      </w:r>
      <w:proofErr w:type="gramEnd"/>
      <w:r w:rsidRPr="00645306">
        <w:rPr>
          <w:rFonts w:eastAsia="Times New Roman" w:cs="Times New Roman"/>
          <w:b/>
          <w:i/>
          <w:iCs/>
          <w:szCs w:val="20"/>
        </w:rPr>
        <w:t xml:space="preserve">  amount in foreign currency </w:t>
      </w:r>
      <w:proofErr w:type="gramStart"/>
      <w:r w:rsidRPr="00645306">
        <w:rPr>
          <w:rFonts w:eastAsia="Times New Roman" w:cs="Times New Roman"/>
          <w:b/>
          <w:i/>
          <w:iCs/>
          <w:szCs w:val="20"/>
        </w:rPr>
        <w:t>C </w:t>
      </w:r>
      <w:r w:rsidRPr="00645306">
        <w:rPr>
          <w:rFonts w:eastAsia="Times New Roman" w:cs="Times New Roman"/>
          <w:i/>
          <w:iCs/>
          <w:szCs w:val="20"/>
        </w:rPr>
        <w:t>]</w:t>
      </w:r>
      <w:proofErr w:type="gramEnd"/>
      <w:r w:rsidRPr="00645306">
        <w:rPr>
          <w:rFonts w:eastAsia="Times New Roman" w:cs="Times New Roman"/>
          <w:szCs w:val="20"/>
        </w:rPr>
        <w:t xml:space="preserve">  plus </w:t>
      </w:r>
      <w:r w:rsidRPr="00645306">
        <w:rPr>
          <w:rFonts w:eastAsia="Times New Roman" w:cs="Times New Roman"/>
          <w:i/>
          <w:iCs/>
          <w:szCs w:val="20"/>
        </w:rPr>
        <w:t>[ </w:t>
      </w:r>
      <w:proofErr w:type="gramStart"/>
      <w:r w:rsidRPr="00645306">
        <w:rPr>
          <w:rFonts w:eastAsia="Times New Roman" w:cs="Times New Roman"/>
          <w:i/>
          <w:iCs/>
          <w:szCs w:val="20"/>
        </w:rPr>
        <w:t>insert:</w:t>
      </w:r>
      <w:proofErr w:type="gramEnd"/>
      <w:r w:rsidRPr="00645306">
        <w:rPr>
          <w:rFonts w:eastAsia="Times New Roman" w:cs="Times New Roman"/>
          <w:b/>
          <w:i/>
          <w:iCs/>
          <w:szCs w:val="20"/>
        </w:rPr>
        <w:t xml:space="preserve">  amount in local </w:t>
      </w:r>
      <w:proofErr w:type="gramStart"/>
      <w:r w:rsidRPr="00645306">
        <w:rPr>
          <w:rFonts w:eastAsia="Times New Roman" w:cs="Times New Roman"/>
          <w:b/>
          <w:i/>
          <w:iCs/>
          <w:szCs w:val="20"/>
        </w:rPr>
        <w:t>currency </w:t>
      </w:r>
      <w:r w:rsidRPr="00645306">
        <w:rPr>
          <w:rFonts w:eastAsia="Times New Roman" w:cs="Times New Roman"/>
          <w:i/>
          <w:iCs/>
          <w:szCs w:val="20"/>
        </w:rPr>
        <w:t>]</w:t>
      </w:r>
      <w:proofErr w:type="gramEnd"/>
    </w:p>
    <w:p w14:paraId="236515A7" w14:textId="77777777" w:rsidR="006B3AA5" w:rsidRPr="00645306" w:rsidRDefault="006B3AA5" w:rsidP="000954B1">
      <w:pPr>
        <w:pStyle w:val="ListParagraph"/>
        <w:numPr>
          <w:ilvl w:val="3"/>
          <w:numId w:val="50"/>
        </w:numPr>
        <w:ind w:left="360"/>
        <w:rPr>
          <w:lang w:val="en-US"/>
        </w:rPr>
      </w:pPr>
      <w:r w:rsidRPr="00645306">
        <w:rPr>
          <w:lang w:val="en-US"/>
        </w:rPr>
        <w:t>Adjustment of Time for Achieving Operational Acceptance</w:t>
      </w:r>
      <w:proofErr w:type="gramStart"/>
      <w:r w:rsidRPr="00645306">
        <w:rPr>
          <w:lang w:val="en-US"/>
        </w:rPr>
        <w:t xml:space="preserve">:  </w:t>
      </w:r>
      <w:r w:rsidRPr="00645306">
        <w:rPr>
          <w:i/>
          <w:iCs/>
          <w:lang w:val="en-US"/>
        </w:rPr>
        <w:t>[insert:</w:t>
      </w:r>
      <w:proofErr w:type="gramEnd"/>
      <w:r w:rsidRPr="00645306">
        <w:rPr>
          <w:b/>
          <w:i/>
          <w:iCs/>
          <w:lang w:val="en-US"/>
        </w:rPr>
        <w:t xml:space="preserve">  amount and description of adjustment]</w:t>
      </w:r>
    </w:p>
    <w:p w14:paraId="2C7CEFD9" w14:textId="77777777" w:rsidR="006B3AA5" w:rsidRPr="00645306" w:rsidRDefault="006B3AA5" w:rsidP="000954B1">
      <w:pPr>
        <w:pStyle w:val="ListParagraph"/>
        <w:numPr>
          <w:ilvl w:val="3"/>
          <w:numId w:val="50"/>
        </w:numPr>
        <w:ind w:left="360"/>
        <w:rPr>
          <w:b/>
          <w:lang w:val="en-US"/>
        </w:rPr>
      </w:pPr>
      <w:r w:rsidRPr="00645306">
        <w:rPr>
          <w:lang w:val="en-US"/>
        </w:rPr>
        <w:t>Other effects, if any</w:t>
      </w:r>
      <w:proofErr w:type="gramStart"/>
      <w:r w:rsidRPr="00645306">
        <w:rPr>
          <w:lang w:val="en-US"/>
        </w:rPr>
        <w:t>:  [</w:t>
      </w:r>
      <w:proofErr w:type="gramEnd"/>
      <w:r w:rsidRPr="00645306">
        <w:rPr>
          <w:lang w:val="en-US"/>
        </w:rPr>
        <w:t>state</w:t>
      </w:r>
      <w:proofErr w:type="gramStart"/>
      <w:r w:rsidRPr="00645306">
        <w:rPr>
          <w:lang w:val="en-US"/>
        </w:rPr>
        <w:t>:</w:t>
      </w:r>
      <w:r w:rsidRPr="00645306">
        <w:rPr>
          <w:b/>
          <w:lang w:val="en-US"/>
        </w:rPr>
        <w:t xml:space="preserve">  “</w:t>
      </w:r>
      <w:proofErr w:type="gramEnd"/>
      <w:r w:rsidRPr="00645306">
        <w:rPr>
          <w:b/>
          <w:lang w:val="en-US"/>
        </w:rPr>
        <w:t xml:space="preserve">none” </w:t>
      </w:r>
      <w:r w:rsidRPr="00645306">
        <w:rPr>
          <w:lang w:val="en-US"/>
        </w:rPr>
        <w:t>or insert</w:t>
      </w:r>
      <w:r w:rsidRPr="00645306">
        <w:rPr>
          <w:b/>
          <w:lang w:val="en-US"/>
        </w:rPr>
        <w:t xml:space="preserve"> description</w:t>
      </w:r>
      <w:r w:rsidRPr="00645306">
        <w:rPr>
          <w:lang w:val="en-US"/>
        </w:rPr>
        <w:t>]</w:t>
      </w:r>
    </w:p>
    <w:p w14:paraId="500A2EF9" w14:textId="77777777" w:rsidR="006B3AA5" w:rsidRPr="00645306" w:rsidRDefault="006B3AA5" w:rsidP="006B3AA5">
      <w:pPr>
        <w:tabs>
          <w:tab w:val="left" w:pos="3960"/>
        </w:tabs>
        <w:suppressAutoHyphens/>
        <w:spacing w:line="240" w:lineRule="auto"/>
        <w:rPr>
          <w:rFonts w:eastAsia="Times New Roman" w:cs="Times New Roman"/>
          <w:szCs w:val="20"/>
        </w:rPr>
      </w:pPr>
    </w:p>
    <w:p w14:paraId="600AAFF3" w14:textId="77777777" w:rsidR="00C50C57" w:rsidRPr="00645306" w:rsidRDefault="00C50C57" w:rsidP="006B3AA5">
      <w:pPr>
        <w:tabs>
          <w:tab w:val="left" w:pos="3960"/>
        </w:tabs>
        <w:suppressAutoHyphens/>
        <w:spacing w:line="240" w:lineRule="auto"/>
        <w:rPr>
          <w:rFonts w:eastAsia="Times New Roman" w:cs="Times New Roman"/>
          <w:szCs w:val="20"/>
        </w:rPr>
      </w:pPr>
    </w:p>
    <w:p w14:paraId="69B48857" w14:textId="77777777" w:rsidR="00C50C57" w:rsidRPr="00645306" w:rsidRDefault="00C50C57" w:rsidP="006B3AA5">
      <w:pPr>
        <w:tabs>
          <w:tab w:val="left" w:pos="3960"/>
        </w:tabs>
        <w:suppressAutoHyphens/>
        <w:spacing w:line="240" w:lineRule="auto"/>
        <w:rPr>
          <w:rFonts w:eastAsia="Times New Roman" w:cs="Times New Roman"/>
          <w:szCs w:val="20"/>
        </w:rPr>
      </w:pPr>
    </w:p>
    <w:p w14:paraId="0B943D7A" w14:textId="77777777" w:rsidR="00C50C57" w:rsidRPr="00645306" w:rsidRDefault="00C50C57" w:rsidP="006B3AA5">
      <w:pPr>
        <w:tabs>
          <w:tab w:val="left" w:pos="3960"/>
        </w:tabs>
        <w:suppressAutoHyphens/>
        <w:spacing w:line="240" w:lineRule="auto"/>
        <w:rPr>
          <w:rFonts w:eastAsia="Times New Roman" w:cs="Times New Roman"/>
          <w:szCs w:val="20"/>
        </w:rPr>
      </w:pPr>
    </w:p>
    <w:p w14:paraId="31B8E9D0"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lastRenderedPageBreak/>
        <w:t>For and on behalf of the Purchaser</w:t>
      </w:r>
    </w:p>
    <w:p w14:paraId="1DEEA4DC" w14:textId="77777777" w:rsidR="006B3AA5" w:rsidRPr="00645306" w:rsidRDefault="006B3AA5" w:rsidP="006B3AA5">
      <w:pPr>
        <w:tabs>
          <w:tab w:val="right" w:pos="900"/>
          <w:tab w:val="left" w:pos="3960"/>
          <w:tab w:val="left" w:pos="7200"/>
        </w:tabs>
        <w:suppressAutoHyphens/>
        <w:spacing w:line="240" w:lineRule="auto"/>
        <w:rPr>
          <w:rFonts w:eastAsia="Times New Roman" w:cs="Times New Roman"/>
          <w:szCs w:val="20"/>
        </w:rPr>
      </w:pPr>
      <w:r w:rsidRPr="00645306">
        <w:rPr>
          <w:rFonts w:eastAsia="Times New Roman" w:cs="Times New Roman"/>
          <w:szCs w:val="20"/>
        </w:rPr>
        <w:t>Signed:</w:t>
      </w:r>
      <w:r w:rsidRPr="00645306">
        <w:rPr>
          <w:rFonts w:eastAsia="Times New Roman" w:cs="Times New Roman"/>
          <w:szCs w:val="20"/>
        </w:rPr>
        <w:tab/>
      </w:r>
      <w:r w:rsidRPr="00645306">
        <w:rPr>
          <w:rFonts w:eastAsia="Times New Roman" w:cs="Times New Roman"/>
          <w:szCs w:val="20"/>
        </w:rPr>
        <w:tab/>
      </w:r>
    </w:p>
    <w:p w14:paraId="67374CA8" w14:textId="77777777" w:rsidR="006B3AA5" w:rsidRPr="00645306" w:rsidRDefault="006B3AA5" w:rsidP="006B3AA5">
      <w:pPr>
        <w:tabs>
          <w:tab w:val="left" w:pos="3960"/>
          <w:tab w:val="right" w:pos="4320"/>
        </w:tabs>
        <w:suppressAutoHyphens/>
        <w:spacing w:line="240" w:lineRule="auto"/>
        <w:rPr>
          <w:rFonts w:eastAsia="Times New Roman" w:cs="Times New Roman"/>
          <w:szCs w:val="20"/>
        </w:rPr>
      </w:pPr>
      <w:r w:rsidRPr="00645306">
        <w:rPr>
          <w:rFonts w:eastAsia="Times New Roman" w:cs="Times New Roman"/>
          <w:szCs w:val="20"/>
        </w:rPr>
        <w:t xml:space="preserve">Date:  </w:t>
      </w:r>
      <w:r w:rsidRPr="00645306">
        <w:rPr>
          <w:rFonts w:eastAsia="Times New Roman" w:cs="Times New Roman"/>
          <w:szCs w:val="20"/>
        </w:rPr>
        <w:tab/>
      </w:r>
    </w:p>
    <w:p w14:paraId="4F84C6D6"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in the capacity of</w:t>
      </w:r>
      <w:proofErr w:type="gramStart"/>
      <w:r w:rsidRPr="00645306">
        <w:rPr>
          <w:rFonts w:eastAsia="Times New Roman" w:cs="Times New Roman"/>
          <w:szCs w:val="20"/>
        </w:rPr>
        <w:t xml:space="preserve">:  </w:t>
      </w:r>
      <w:r w:rsidRPr="00645306">
        <w:rPr>
          <w:rFonts w:eastAsia="Times New Roman" w:cs="Times New Roman"/>
          <w:i/>
          <w:iCs/>
          <w:szCs w:val="20"/>
        </w:rPr>
        <w:t>[</w:t>
      </w:r>
      <w:proofErr w:type="gramEnd"/>
      <w:r w:rsidRPr="00645306">
        <w:rPr>
          <w:rFonts w:eastAsia="Times New Roman" w:cs="Times New Roman"/>
          <w:i/>
          <w:iCs/>
          <w:szCs w:val="20"/>
        </w:rPr>
        <w:t>state</w:t>
      </w:r>
      <w:proofErr w:type="gramStart"/>
      <w:r w:rsidRPr="00645306">
        <w:rPr>
          <w:rFonts w:eastAsia="Times New Roman" w:cs="Times New Roman"/>
          <w:i/>
          <w:iCs/>
          <w:szCs w:val="20"/>
        </w:rPr>
        <w:t>:</w:t>
      </w:r>
      <w:r w:rsidRPr="00645306">
        <w:rPr>
          <w:rFonts w:eastAsia="Times New Roman" w:cs="Times New Roman"/>
          <w:b/>
          <w:i/>
          <w:iCs/>
          <w:szCs w:val="20"/>
        </w:rPr>
        <w:t xml:space="preserve">  “</w:t>
      </w:r>
      <w:proofErr w:type="gramEnd"/>
      <w:r w:rsidRPr="00645306">
        <w:rPr>
          <w:rFonts w:eastAsia="Times New Roman" w:cs="Times New Roman"/>
          <w:b/>
          <w:i/>
          <w:iCs/>
          <w:szCs w:val="20"/>
        </w:rPr>
        <w:t xml:space="preserve">Project Manager” </w:t>
      </w:r>
      <w:r w:rsidRPr="00645306">
        <w:rPr>
          <w:rFonts w:eastAsia="Times New Roman" w:cs="Times New Roman"/>
          <w:i/>
          <w:iCs/>
          <w:szCs w:val="20"/>
        </w:rPr>
        <w:t>or</w:t>
      </w:r>
      <w:r w:rsidRPr="00645306">
        <w:rPr>
          <w:rFonts w:eastAsia="Times New Roman" w:cs="Times New Roman"/>
          <w:b/>
          <w:i/>
          <w:iCs/>
          <w:szCs w:val="20"/>
        </w:rPr>
        <w:t xml:space="preserve"> </w:t>
      </w:r>
      <w:proofErr w:type="gramStart"/>
      <w:r w:rsidRPr="00645306">
        <w:rPr>
          <w:rFonts w:eastAsia="Times New Roman" w:cs="Times New Roman"/>
          <w:b/>
          <w:i/>
          <w:iCs/>
          <w:szCs w:val="20"/>
        </w:rPr>
        <w:t>higher level</w:t>
      </w:r>
      <w:proofErr w:type="gramEnd"/>
      <w:r w:rsidRPr="00645306">
        <w:rPr>
          <w:rFonts w:eastAsia="Times New Roman" w:cs="Times New Roman"/>
          <w:b/>
          <w:i/>
          <w:iCs/>
          <w:szCs w:val="20"/>
        </w:rPr>
        <w:t xml:space="preserve"> authority in the Purchaser’s organization]</w:t>
      </w:r>
    </w:p>
    <w:p w14:paraId="33CCD89C" w14:textId="77777777" w:rsidR="006B3AA5" w:rsidRPr="00645306" w:rsidRDefault="006B3AA5" w:rsidP="006B3AA5">
      <w:pPr>
        <w:tabs>
          <w:tab w:val="left" w:pos="3960"/>
        </w:tabs>
        <w:suppressAutoHyphens/>
        <w:spacing w:line="240" w:lineRule="auto"/>
        <w:rPr>
          <w:rFonts w:eastAsia="Times New Roman" w:cs="Times New Roman"/>
          <w:szCs w:val="20"/>
        </w:rPr>
      </w:pPr>
    </w:p>
    <w:p w14:paraId="549E9C7B"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For and on behalf of the Supplier</w:t>
      </w:r>
    </w:p>
    <w:p w14:paraId="63E60348" w14:textId="77777777" w:rsidR="006B3AA5" w:rsidRPr="00645306" w:rsidRDefault="006B3AA5" w:rsidP="006B3AA5">
      <w:pPr>
        <w:tabs>
          <w:tab w:val="right" w:pos="900"/>
          <w:tab w:val="left" w:pos="3960"/>
          <w:tab w:val="left" w:pos="7200"/>
        </w:tabs>
        <w:suppressAutoHyphens/>
        <w:spacing w:line="240" w:lineRule="auto"/>
        <w:rPr>
          <w:rFonts w:eastAsia="Times New Roman" w:cs="Times New Roman"/>
          <w:szCs w:val="20"/>
        </w:rPr>
      </w:pPr>
    </w:p>
    <w:p w14:paraId="0A18D0E1" w14:textId="77777777" w:rsidR="006B3AA5" w:rsidRPr="00645306" w:rsidRDefault="006B3AA5" w:rsidP="006B3AA5">
      <w:pPr>
        <w:tabs>
          <w:tab w:val="right" w:pos="900"/>
          <w:tab w:val="left" w:pos="3960"/>
          <w:tab w:val="left" w:pos="7200"/>
        </w:tabs>
        <w:suppressAutoHyphens/>
        <w:spacing w:line="240" w:lineRule="auto"/>
        <w:rPr>
          <w:rFonts w:eastAsia="Times New Roman" w:cs="Times New Roman"/>
          <w:szCs w:val="20"/>
        </w:rPr>
      </w:pPr>
      <w:r w:rsidRPr="00645306">
        <w:rPr>
          <w:rFonts w:eastAsia="Times New Roman" w:cs="Times New Roman"/>
          <w:szCs w:val="20"/>
        </w:rPr>
        <w:t>Signed:</w:t>
      </w:r>
      <w:r w:rsidRPr="00645306">
        <w:rPr>
          <w:rFonts w:eastAsia="Times New Roman" w:cs="Times New Roman"/>
          <w:szCs w:val="20"/>
        </w:rPr>
        <w:tab/>
      </w:r>
      <w:r w:rsidRPr="00645306">
        <w:rPr>
          <w:rFonts w:eastAsia="Times New Roman" w:cs="Times New Roman"/>
          <w:szCs w:val="20"/>
        </w:rPr>
        <w:tab/>
      </w:r>
    </w:p>
    <w:p w14:paraId="7511F48B" w14:textId="77777777" w:rsidR="006B3AA5" w:rsidRPr="00645306" w:rsidRDefault="006B3AA5" w:rsidP="006B3AA5">
      <w:pPr>
        <w:tabs>
          <w:tab w:val="left" w:pos="3960"/>
          <w:tab w:val="right" w:pos="4320"/>
        </w:tabs>
        <w:suppressAutoHyphens/>
        <w:spacing w:line="240" w:lineRule="auto"/>
        <w:rPr>
          <w:rFonts w:eastAsia="Times New Roman" w:cs="Times New Roman"/>
          <w:szCs w:val="20"/>
        </w:rPr>
      </w:pPr>
      <w:r w:rsidRPr="00645306">
        <w:rPr>
          <w:rFonts w:eastAsia="Times New Roman" w:cs="Times New Roman"/>
          <w:szCs w:val="20"/>
        </w:rPr>
        <w:t xml:space="preserve">Date:  </w:t>
      </w:r>
      <w:r w:rsidRPr="00645306">
        <w:rPr>
          <w:rFonts w:eastAsia="Times New Roman" w:cs="Times New Roman"/>
          <w:szCs w:val="20"/>
        </w:rPr>
        <w:tab/>
      </w:r>
    </w:p>
    <w:p w14:paraId="4CDF6A29"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in the capacity of</w:t>
      </w:r>
      <w:proofErr w:type="gramStart"/>
      <w:r w:rsidRPr="00645306">
        <w:rPr>
          <w:rFonts w:eastAsia="Times New Roman" w:cs="Times New Roman"/>
          <w:szCs w:val="20"/>
        </w:rPr>
        <w:t xml:space="preserve">:  </w:t>
      </w:r>
      <w:r w:rsidRPr="00645306">
        <w:rPr>
          <w:rFonts w:eastAsia="Times New Roman" w:cs="Times New Roman"/>
          <w:i/>
          <w:iCs/>
          <w:szCs w:val="20"/>
        </w:rPr>
        <w:t>[</w:t>
      </w:r>
      <w:proofErr w:type="gramEnd"/>
      <w:r w:rsidRPr="00645306">
        <w:rPr>
          <w:rFonts w:eastAsia="Times New Roman" w:cs="Times New Roman"/>
          <w:i/>
          <w:iCs/>
          <w:szCs w:val="20"/>
        </w:rPr>
        <w:t>state</w:t>
      </w:r>
      <w:r w:rsidRPr="00645306">
        <w:rPr>
          <w:rFonts w:eastAsia="Times New Roman" w:cs="Times New Roman"/>
          <w:b/>
          <w:i/>
          <w:iCs/>
          <w:szCs w:val="20"/>
        </w:rPr>
        <w:t xml:space="preserve"> “Supplier’s Representative” </w:t>
      </w:r>
      <w:r w:rsidRPr="00645306">
        <w:rPr>
          <w:rFonts w:eastAsia="Times New Roman" w:cs="Times New Roman"/>
          <w:i/>
          <w:iCs/>
          <w:szCs w:val="20"/>
        </w:rPr>
        <w:t>or</w:t>
      </w:r>
      <w:r w:rsidRPr="00645306">
        <w:rPr>
          <w:rFonts w:eastAsia="Times New Roman" w:cs="Times New Roman"/>
          <w:b/>
          <w:i/>
          <w:iCs/>
          <w:szCs w:val="20"/>
        </w:rPr>
        <w:t xml:space="preserve"> </w:t>
      </w:r>
      <w:proofErr w:type="gramStart"/>
      <w:r w:rsidRPr="00645306">
        <w:rPr>
          <w:rFonts w:eastAsia="Times New Roman" w:cs="Times New Roman"/>
          <w:b/>
          <w:i/>
          <w:iCs/>
          <w:szCs w:val="20"/>
        </w:rPr>
        <w:t>higher level</w:t>
      </w:r>
      <w:proofErr w:type="gramEnd"/>
      <w:r w:rsidRPr="00645306">
        <w:rPr>
          <w:rFonts w:eastAsia="Times New Roman" w:cs="Times New Roman"/>
          <w:b/>
          <w:i/>
          <w:iCs/>
          <w:szCs w:val="20"/>
        </w:rPr>
        <w:t xml:space="preserve"> authority in the Supplier’s organization</w:t>
      </w:r>
      <w:r w:rsidRPr="00645306">
        <w:rPr>
          <w:rFonts w:eastAsia="Times New Roman" w:cs="Times New Roman"/>
          <w:i/>
          <w:iCs/>
          <w:szCs w:val="20"/>
        </w:rPr>
        <w:t>]</w:t>
      </w:r>
    </w:p>
    <w:p w14:paraId="31F895DD" w14:textId="77777777" w:rsidR="006B3AA5" w:rsidRPr="00645306" w:rsidRDefault="006B3AA5" w:rsidP="006B3AA5">
      <w:pPr>
        <w:tabs>
          <w:tab w:val="left" w:pos="3960"/>
        </w:tabs>
        <w:suppressAutoHyphens/>
        <w:spacing w:line="240" w:lineRule="auto"/>
        <w:jc w:val="center"/>
        <w:rPr>
          <w:rFonts w:eastAsia="Times New Roman" w:cs="Times New Roman"/>
          <w:szCs w:val="20"/>
        </w:rPr>
      </w:pPr>
    </w:p>
    <w:p w14:paraId="289A1980" w14:textId="77777777" w:rsidR="006B3AA5" w:rsidRPr="00645306" w:rsidRDefault="006B3AA5" w:rsidP="00D711C5">
      <w:pPr>
        <w:pStyle w:val="Heading3CFA"/>
      </w:pPr>
      <w:bookmarkStart w:id="3628" w:name="_Toc453697623"/>
      <w:bookmarkStart w:id="3629" w:name="_Toc30444160"/>
      <w:bookmarkStart w:id="3630" w:name="_Toc55404678"/>
      <w:bookmarkStart w:id="3631" w:name="_Toc55485473"/>
      <w:bookmarkStart w:id="3632" w:name="_Toc55493328"/>
      <w:bookmarkStart w:id="3633" w:name="_Toc55541005"/>
      <w:bookmarkStart w:id="3634" w:name="_Toc55561710"/>
      <w:bookmarkStart w:id="3635" w:name="_Toc55592271"/>
      <w:bookmarkStart w:id="3636" w:name="_Toc55760675"/>
      <w:bookmarkStart w:id="3637" w:name="_Toc55760997"/>
      <w:bookmarkStart w:id="3638" w:name="_Toc55765978"/>
      <w:bookmarkStart w:id="3639" w:name="_Toc55933410"/>
      <w:bookmarkStart w:id="3640" w:name="_Toc56639334"/>
      <w:bookmarkStart w:id="3641" w:name="_Toc58584718"/>
      <w:r w:rsidRPr="00645306">
        <w:lastRenderedPageBreak/>
        <w:t>Annex N: Application for Change Proposal Form</w:t>
      </w:r>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p>
    <w:p w14:paraId="3AD111A7" w14:textId="77777777" w:rsidR="006B3AA5" w:rsidRPr="00645306" w:rsidRDefault="006B3AA5" w:rsidP="006B3AA5">
      <w:pPr>
        <w:tabs>
          <w:tab w:val="left" w:pos="3960"/>
        </w:tabs>
        <w:suppressAutoHyphens/>
        <w:spacing w:line="240" w:lineRule="auto"/>
        <w:jc w:val="center"/>
        <w:rPr>
          <w:rFonts w:eastAsia="Times New Roman" w:cs="Times New Roman"/>
          <w:szCs w:val="20"/>
        </w:rPr>
      </w:pPr>
    </w:p>
    <w:p w14:paraId="019EF875" w14:textId="77777777" w:rsidR="006B3AA5" w:rsidRPr="00645306" w:rsidRDefault="006B3AA5" w:rsidP="006B3AA5">
      <w:pPr>
        <w:tabs>
          <w:tab w:val="left" w:pos="3960"/>
        </w:tabs>
        <w:suppressAutoHyphens/>
        <w:spacing w:line="240" w:lineRule="auto"/>
        <w:jc w:val="center"/>
        <w:rPr>
          <w:rFonts w:eastAsia="Times New Roman" w:cs="Times New Roman"/>
          <w:szCs w:val="20"/>
        </w:rPr>
      </w:pPr>
      <w:r w:rsidRPr="00645306">
        <w:rPr>
          <w:rFonts w:eastAsia="Times New Roman" w:cs="Times New Roman"/>
          <w:szCs w:val="20"/>
        </w:rPr>
        <w:t>(Supplier’s Letterhead)</w:t>
      </w:r>
    </w:p>
    <w:p w14:paraId="4AAE4A3D" w14:textId="77777777" w:rsidR="006B3AA5" w:rsidRPr="00645306" w:rsidRDefault="006B3AA5" w:rsidP="006B3AA5">
      <w:pPr>
        <w:tabs>
          <w:tab w:val="left" w:pos="3960"/>
        </w:tabs>
        <w:suppressAutoHyphens/>
        <w:spacing w:line="240" w:lineRule="auto"/>
        <w:rPr>
          <w:rFonts w:eastAsia="Times New Roman" w:cs="Times New Roman"/>
          <w:szCs w:val="20"/>
        </w:rPr>
      </w:pPr>
    </w:p>
    <w:p w14:paraId="1B62E6AC" w14:textId="77777777" w:rsidR="006B3AA5" w:rsidRPr="00645306" w:rsidRDefault="006B3AA5" w:rsidP="006B3AA5">
      <w:pPr>
        <w:tabs>
          <w:tab w:val="right" w:pos="3780"/>
          <w:tab w:val="left" w:pos="3960"/>
          <w:tab w:val="left" w:pos="9000"/>
        </w:tabs>
        <w:suppressAutoHyphens/>
        <w:rPr>
          <w:rFonts w:eastAsia="Times New Roman" w:cs="Times New Roman"/>
          <w:szCs w:val="20"/>
        </w:rPr>
      </w:pPr>
      <w:r w:rsidRPr="00645306">
        <w:rPr>
          <w:rFonts w:eastAsia="Times New Roman" w:cs="Times New Roman"/>
          <w:szCs w:val="20"/>
        </w:rPr>
        <w:t>Date:</w:t>
      </w:r>
      <w:r w:rsidRPr="00645306">
        <w:rPr>
          <w:rFonts w:eastAsia="Times New Roman" w:cs="Times New Roman"/>
          <w:i/>
          <w:iCs/>
          <w:szCs w:val="20"/>
        </w:rPr>
        <w:t xml:space="preserve"> [</w:t>
      </w:r>
      <w:proofErr w:type="gramStart"/>
      <w:r w:rsidRPr="00645306">
        <w:rPr>
          <w:rFonts w:eastAsia="Times New Roman" w:cs="Times New Roman"/>
          <w:i/>
          <w:iCs/>
          <w:szCs w:val="20"/>
        </w:rPr>
        <w:t>insert:</w:t>
      </w:r>
      <w:proofErr w:type="gramEnd"/>
      <w:r w:rsidRPr="00645306">
        <w:rPr>
          <w:rFonts w:eastAsia="Times New Roman" w:cs="Times New Roman"/>
          <w:b/>
          <w:i/>
          <w:iCs/>
          <w:szCs w:val="20"/>
        </w:rPr>
        <w:t xml:space="preserve">  date</w:t>
      </w:r>
      <w:r w:rsidRPr="00645306">
        <w:rPr>
          <w:rFonts w:eastAsia="Times New Roman" w:cs="Times New Roman"/>
          <w:i/>
          <w:iCs/>
          <w:szCs w:val="20"/>
        </w:rPr>
        <w:t>]</w:t>
      </w:r>
    </w:p>
    <w:p w14:paraId="3C3811A0" w14:textId="77777777" w:rsidR="006B3AA5" w:rsidRPr="00645306" w:rsidRDefault="006B3AA5" w:rsidP="006B3AA5">
      <w:pPr>
        <w:suppressAutoHyphens/>
        <w:spacing w:after="0"/>
        <w:rPr>
          <w:rFonts w:eastAsia="Times New Roman" w:cs="Times New Roman"/>
          <w:b/>
          <w:szCs w:val="20"/>
        </w:rPr>
      </w:pPr>
      <w:r w:rsidRPr="00645306">
        <w:rPr>
          <w:rFonts w:eastAsia="Times New Roman" w:cs="Times New Roman"/>
          <w:szCs w:val="20"/>
        </w:rPr>
        <w:t>CB No</w:t>
      </w:r>
      <w:r w:rsidRPr="00645306">
        <w:rPr>
          <w:rFonts w:eastAsia="Times New Roman" w:cs="Times New Roman"/>
          <w:b/>
          <w:i/>
          <w:iCs/>
          <w:szCs w:val="20"/>
        </w:rPr>
        <w:t xml:space="preserve">: </w:t>
      </w:r>
      <w:r w:rsidRPr="00645306">
        <w:rPr>
          <w:rFonts w:eastAsia="Times New Roman" w:cs="Times New Roman"/>
          <w:b/>
          <w:i/>
          <w:szCs w:val="20"/>
        </w:rPr>
        <w:t>[</w:t>
      </w:r>
      <w:r w:rsidRPr="00645306">
        <w:rPr>
          <w:rFonts w:eastAsia="Times New Roman" w:cs="Times New Roman"/>
          <w:i/>
          <w:szCs w:val="20"/>
        </w:rPr>
        <w:t>insert:</w:t>
      </w:r>
      <w:r w:rsidRPr="00645306">
        <w:rPr>
          <w:rFonts w:eastAsia="Times New Roman" w:cs="Times New Roman"/>
          <w:b/>
          <w:i/>
          <w:szCs w:val="20"/>
        </w:rPr>
        <w:t xml:space="preserve"> CB number]</w:t>
      </w:r>
    </w:p>
    <w:p w14:paraId="4E09095B" w14:textId="77777777" w:rsidR="006B3AA5" w:rsidRPr="00645306" w:rsidRDefault="006B3AA5" w:rsidP="006B3AA5">
      <w:pPr>
        <w:tabs>
          <w:tab w:val="right" w:pos="3780"/>
          <w:tab w:val="left" w:pos="3960"/>
          <w:tab w:val="left" w:pos="9000"/>
        </w:tabs>
        <w:suppressAutoHyphens/>
        <w:rPr>
          <w:rFonts w:eastAsia="Times New Roman" w:cs="Times New Roman"/>
          <w:szCs w:val="20"/>
        </w:rPr>
      </w:pPr>
      <w:r w:rsidRPr="00645306">
        <w:rPr>
          <w:rFonts w:eastAsia="Times New Roman" w:cs="Times New Roman"/>
          <w:szCs w:val="20"/>
        </w:rPr>
        <w:t>IFB:</w:t>
      </w:r>
      <w:r w:rsidRPr="00645306">
        <w:rPr>
          <w:rFonts w:eastAsia="Times New Roman" w:cs="Times New Roman"/>
          <w:szCs w:val="20"/>
        </w:rPr>
        <w:tab/>
      </w:r>
      <w:r w:rsidRPr="00645306">
        <w:rPr>
          <w:rFonts w:eastAsia="Times New Roman" w:cs="Times New Roman"/>
          <w:i/>
          <w:iCs/>
          <w:szCs w:val="20"/>
        </w:rPr>
        <w:t>[</w:t>
      </w:r>
      <w:proofErr w:type="gramStart"/>
      <w:r w:rsidRPr="00645306">
        <w:rPr>
          <w:rFonts w:eastAsia="Times New Roman" w:cs="Times New Roman"/>
          <w:i/>
          <w:iCs/>
          <w:szCs w:val="20"/>
        </w:rPr>
        <w:t>insert:</w:t>
      </w:r>
      <w:proofErr w:type="gramEnd"/>
      <w:r w:rsidRPr="00645306">
        <w:rPr>
          <w:rFonts w:eastAsia="Times New Roman" w:cs="Times New Roman"/>
          <w:b/>
          <w:i/>
          <w:iCs/>
          <w:szCs w:val="20"/>
        </w:rPr>
        <w:t xml:space="preserve">  title and number of IFB</w:t>
      </w:r>
      <w:r w:rsidRPr="00645306">
        <w:rPr>
          <w:rFonts w:eastAsia="Times New Roman" w:cs="Times New Roman"/>
          <w:i/>
          <w:iCs/>
          <w:szCs w:val="20"/>
        </w:rPr>
        <w:t>]</w:t>
      </w:r>
    </w:p>
    <w:p w14:paraId="4BB8C6EB" w14:textId="77777777" w:rsidR="006B3AA5" w:rsidRPr="00645306" w:rsidRDefault="006B3AA5" w:rsidP="006B3AA5">
      <w:pPr>
        <w:tabs>
          <w:tab w:val="right" w:pos="3780"/>
          <w:tab w:val="left" w:pos="3960"/>
          <w:tab w:val="left" w:pos="9000"/>
        </w:tabs>
        <w:suppressAutoHyphens/>
        <w:rPr>
          <w:rFonts w:eastAsia="Times New Roman" w:cs="Times New Roman"/>
          <w:b/>
          <w:szCs w:val="20"/>
        </w:rPr>
      </w:pPr>
      <w:r w:rsidRPr="00645306">
        <w:rPr>
          <w:rFonts w:eastAsia="Times New Roman" w:cs="Times New Roman"/>
          <w:szCs w:val="20"/>
        </w:rPr>
        <w:t>Contract:</w:t>
      </w:r>
      <w:r w:rsidRPr="00645306">
        <w:rPr>
          <w:rFonts w:eastAsia="Times New Roman" w:cs="Times New Roman"/>
          <w:szCs w:val="20"/>
        </w:rPr>
        <w:tab/>
      </w:r>
      <w:r w:rsidRPr="00645306">
        <w:rPr>
          <w:rFonts w:eastAsia="Times New Roman" w:cs="Times New Roman"/>
          <w:i/>
          <w:iCs/>
          <w:szCs w:val="20"/>
        </w:rPr>
        <w:t>[</w:t>
      </w:r>
      <w:proofErr w:type="gramStart"/>
      <w:r w:rsidRPr="00645306">
        <w:rPr>
          <w:rFonts w:eastAsia="Times New Roman" w:cs="Times New Roman"/>
          <w:i/>
          <w:iCs/>
          <w:szCs w:val="20"/>
        </w:rPr>
        <w:t>insert:</w:t>
      </w:r>
      <w:proofErr w:type="gramEnd"/>
      <w:r w:rsidRPr="00645306">
        <w:rPr>
          <w:rFonts w:eastAsia="Times New Roman" w:cs="Times New Roman"/>
          <w:b/>
          <w:i/>
          <w:iCs/>
          <w:szCs w:val="20"/>
        </w:rPr>
        <w:t xml:space="preserve">  name of Information Systems</w:t>
      </w:r>
      <w:r w:rsidRPr="00645306">
        <w:rPr>
          <w:rFonts w:eastAsia="Times New Roman" w:cs="Times New Roman"/>
          <w:i/>
          <w:iCs/>
          <w:szCs w:val="20"/>
        </w:rPr>
        <w:t>]</w:t>
      </w:r>
    </w:p>
    <w:p w14:paraId="0AB3FD91" w14:textId="77777777" w:rsidR="006B3AA5" w:rsidRPr="00645306" w:rsidRDefault="006B3AA5" w:rsidP="006B3AA5">
      <w:pPr>
        <w:tabs>
          <w:tab w:val="left" w:pos="3960"/>
        </w:tabs>
        <w:suppressAutoHyphens/>
        <w:spacing w:line="240" w:lineRule="auto"/>
        <w:rPr>
          <w:rFonts w:eastAsia="Times New Roman" w:cs="Times New Roman"/>
          <w:szCs w:val="20"/>
        </w:rPr>
      </w:pPr>
    </w:p>
    <w:p w14:paraId="36134F23" w14:textId="77777777" w:rsidR="006B3AA5" w:rsidRPr="00645306" w:rsidRDefault="006B3AA5" w:rsidP="006B3AA5">
      <w:pPr>
        <w:tabs>
          <w:tab w:val="left" w:pos="3960"/>
          <w:tab w:val="left" w:pos="6480"/>
          <w:tab w:val="left" w:pos="9000"/>
        </w:tabs>
        <w:suppressAutoHyphens/>
        <w:spacing w:line="240" w:lineRule="auto"/>
        <w:rPr>
          <w:rFonts w:eastAsia="Times New Roman" w:cs="Times New Roman"/>
          <w:szCs w:val="20"/>
        </w:rPr>
      </w:pPr>
      <w:r w:rsidRPr="00645306">
        <w:rPr>
          <w:rFonts w:eastAsia="Times New Roman" w:cs="Times New Roman"/>
          <w:szCs w:val="20"/>
        </w:rPr>
        <w:t>To</w:t>
      </w:r>
      <w:proofErr w:type="gramStart"/>
      <w:r w:rsidRPr="00645306">
        <w:rPr>
          <w:rFonts w:eastAsia="Times New Roman" w:cs="Times New Roman"/>
          <w:szCs w:val="20"/>
        </w:rPr>
        <w:t xml:space="preserve">:  </w:t>
      </w:r>
      <w:r w:rsidRPr="00645306">
        <w:rPr>
          <w:rFonts w:eastAsia="Times New Roman" w:cs="Times New Roman"/>
          <w:i/>
          <w:iCs/>
          <w:szCs w:val="20"/>
        </w:rPr>
        <w:t>[</w:t>
      </w:r>
      <w:proofErr w:type="gramEnd"/>
      <w:r w:rsidRPr="00645306">
        <w:rPr>
          <w:rFonts w:eastAsia="Times New Roman" w:cs="Times New Roman"/>
          <w:i/>
          <w:iCs/>
          <w:szCs w:val="20"/>
        </w:rPr>
        <w:t xml:space="preserve">insert: </w:t>
      </w:r>
      <w:r w:rsidRPr="00645306">
        <w:rPr>
          <w:rFonts w:eastAsia="Times New Roman" w:cs="Times New Roman"/>
          <w:b/>
          <w:i/>
          <w:iCs/>
          <w:szCs w:val="20"/>
        </w:rPr>
        <w:t xml:space="preserve"> name of Purchaser and address]</w:t>
      </w:r>
    </w:p>
    <w:p w14:paraId="1DCFB2AE" w14:textId="77777777" w:rsidR="006B3AA5" w:rsidRPr="00645306" w:rsidRDefault="006B3AA5" w:rsidP="006B3AA5">
      <w:pPr>
        <w:tabs>
          <w:tab w:val="left" w:pos="3960"/>
        </w:tabs>
        <w:suppressAutoHyphens/>
        <w:spacing w:line="240" w:lineRule="auto"/>
        <w:rPr>
          <w:rFonts w:eastAsia="Times New Roman" w:cs="Times New Roman"/>
          <w:szCs w:val="20"/>
        </w:rPr>
      </w:pPr>
    </w:p>
    <w:p w14:paraId="44068332"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Attention</w:t>
      </w:r>
      <w:proofErr w:type="gramStart"/>
      <w:r w:rsidRPr="00645306">
        <w:rPr>
          <w:rFonts w:eastAsia="Times New Roman" w:cs="Times New Roman"/>
          <w:szCs w:val="20"/>
        </w:rPr>
        <w:t xml:space="preserve">:  </w:t>
      </w:r>
      <w:r w:rsidRPr="00645306">
        <w:rPr>
          <w:rFonts w:eastAsia="Times New Roman" w:cs="Times New Roman"/>
          <w:i/>
          <w:iCs/>
          <w:szCs w:val="20"/>
        </w:rPr>
        <w:t>[insert:</w:t>
      </w:r>
      <w:proofErr w:type="gramEnd"/>
      <w:r w:rsidRPr="00645306">
        <w:rPr>
          <w:rFonts w:eastAsia="Times New Roman" w:cs="Times New Roman"/>
          <w:b/>
          <w:i/>
          <w:iCs/>
          <w:szCs w:val="20"/>
        </w:rPr>
        <w:t xml:space="preserve">  name and title]</w:t>
      </w:r>
    </w:p>
    <w:p w14:paraId="48E3E1AA" w14:textId="77777777" w:rsidR="006B3AA5" w:rsidRPr="00645306" w:rsidRDefault="006B3AA5" w:rsidP="006B3AA5">
      <w:pPr>
        <w:tabs>
          <w:tab w:val="left" w:pos="3960"/>
        </w:tabs>
        <w:suppressAutoHyphens/>
        <w:spacing w:line="240" w:lineRule="auto"/>
        <w:rPr>
          <w:rFonts w:eastAsia="Times New Roman" w:cs="Times New Roman"/>
          <w:szCs w:val="20"/>
        </w:rPr>
      </w:pPr>
    </w:p>
    <w:p w14:paraId="6955220E" w14:textId="77777777" w:rsidR="006B3AA5" w:rsidRPr="00645306" w:rsidRDefault="006B3AA5"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Dear Sir or Madam:</w:t>
      </w:r>
    </w:p>
    <w:p w14:paraId="02085120" w14:textId="77777777" w:rsidR="006B3AA5" w:rsidRPr="00645306" w:rsidRDefault="006B3AA5" w:rsidP="006B3AA5">
      <w:pPr>
        <w:tabs>
          <w:tab w:val="left" w:pos="3960"/>
        </w:tabs>
        <w:suppressAutoHyphens/>
        <w:spacing w:line="240" w:lineRule="auto"/>
        <w:rPr>
          <w:rFonts w:eastAsia="Times New Roman" w:cs="Times New Roman"/>
          <w:szCs w:val="20"/>
        </w:rPr>
      </w:pPr>
    </w:p>
    <w:p w14:paraId="141CEA88" w14:textId="7E29A929" w:rsidR="006B3AA5" w:rsidRPr="00645306" w:rsidRDefault="00C50C57" w:rsidP="006B3AA5">
      <w:pPr>
        <w:tabs>
          <w:tab w:val="left" w:pos="3960"/>
        </w:tabs>
        <w:suppressAutoHyphens/>
        <w:spacing w:line="240" w:lineRule="auto"/>
        <w:rPr>
          <w:rFonts w:eastAsia="Times New Roman" w:cs="Times New Roman"/>
          <w:szCs w:val="20"/>
        </w:rPr>
      </w:pPr>
      <w:r w:rsidRPr="00645306">
        <w:rPr>
          <w:rFonts w:eastAsia="Times New Roman" w:cs="Times New Roman"/>
          <w:szCs w:val="20"/>
        </w:rPr>
        <w:t>W</w:t>
      </w:r>
      <w:r w:rsidR="006B3AA5" w:rsidRPr="00645306">
        <w:rPr>
          <w:rFonts w:eastAsia="Times New Roman" w:cs="Times New Roman"/>
          <w:szCs w:val="20"/>
        </w:rPr>
        <w:t>e hereby propose that the below-mentioned work be treated as a Change to the System.</w:t>
      </w:r>
    </w:p>
    <w:p w14:paraId="345E15D6" w14:textId="77777777" w:rsidR="006B3AA5" w:rsidRPr="00645306" w:rsidRDefault="006B3AA5" w:rsidP="006B3AA5">
      <w:pPr>
        <w:tabs>
          <w:tab w:val="left" w:pos="3960"/>
        </w:tabs>
        <w:suppressAutoHyphens/>
        <w:spacing w:line="240" w:lineRule="auto"/>
        <w:rPr>
          <w:rFonts w:eastAsia="Times New Roman" w:cs="Times New Roman"/>
          <w:szCs w:val="20"/>
        </w:rPr>
      </w:pPr>
    </w:p>
    <w:p w14:paraId="18788697" w14:textId="77777777" w:rsidR="006B3AA5" w:rsidRPr="00645306" w:rsidRDefault="006B3AA5" w:rsidP="000954B1">
      <w:pPr>
        <w:pStyle w:val="ListParagraph"/>
        <w:numPr>
          <w:ilvl w:val="3"/>
          <w:numId w:val="41"/>
        </w:numPr>
        <w:ind w:left="360"/>
        <w:rPr>
          <w:b/>
          <w:lang w:val="en-US"/>
        </w:rPr>
      </w:pPr>
      <w:r w:rsidRPr="00645306">
        <w:rPr>
          <w:lang w:val="en-US"/>
        </w:rPr>
        <w:t>Title of Change</w:t>
      </w:r>
      <w:proofErr w:type="gramStart"/>
      <w:r w:rsidRPr="00645306">
        <w:rPr>
          <w:lang w:val="en-US"/>
        </w:rPr>
        <w:t xml:space="preserve">:  </w:t>
      </w:r>
      <w:r w:rsidRPr="00645306">
        <w:rPr>
          <w:i/>
          <w:iCs/>
          <w:lang w:val="en-US"/>
        </w:rPr>
        <w:t>[insert:</w:t>
      </w:r>
      <w:proofErr w:type="gramEnd"/>
      <w:r w:rsidRPr="00645306">
        <w:rPr>
          <w:b/>
          <w:i/>
          <w:iCs/>
          <w:lang w:val="en-US"/>
        </w:rPr>
        <w:t xml:space="preserve">  name]</w:t>
      </w:r>
    </w:p>
    <w:p w14:paraId="626ED79B" w14:textId="77777777" w:rsidR="006B3AA5" w:rsidRPr="00645306" w:rsidRDefault="006B3AA5" w:rsidP="000954B1">
      <w:pPr>
        <w:pStyle w:val="ListParagraph"/>
        <w:numPr>
          <w:ilvl w:val="3"/>
          <w:numId w:val="41"/>
        </w:numPr>
        <w:ind w:left="360"/>
        <w:rPr>
          <w:lang w:val="en-US"/>
        </w:rPr>
      </w:pPr>
      <w:r w:rsidRPr="00645306">
        <w:rPr>
          <w:lang w:val="en-US"/>
        </w:rPr>
        <w:t>Application for Change Proposal No. /Rev.</w:t>
      </w:r>
      <w:proofErr w:type="gramStart"/>
      <w:r w:rsidRPr="00645306">
        <w:rPr>
          <w:lang w:val="en-US"/>
        </w:rPr>
        <w:t xml:space="preserve">:  </w:t>
      </w:r>
      <w:r w:rsidRPr="00645306">
        <w:rPr>
          <w:i/>
          <w:iCs/>
          <w:lang w:val="en-US"/>
        </w:rPr>
        <w:t>[insert:</w:t>
      </w:r>
      <w:proofErr w:type="gramEnd"/>
      <w:r w:rsidRPr="00645306">
        <w:rPr>
          <w:b/>
          <w:i/>
          <w:iCs/>
          <w:lang w:val="en-US"/>
        </w:rPr>
        <w:t xml:space="preserve">  number / revision</w:t>
      </w:r>
      <w:r w:rsidRPr="00645306">
        <w:rPr>
          <w:i/>
          <w:iCs/>
          <w:lang w:val="en-US"/>
        </w:rPr>
        <w:t>]</w:t>
      </w:r>
      <w:r w:rsidRPr="00645306">
        <w:rPr>
          <w:b/>
          <w:i/>
          <w:iCs/>
          <w:lang w:val="en-US"/>
        </w:rPr>
        <w:t xml:space="preserve"> </w:t>
      </w:r>
      <w:r w:rsidRPr="00645306">
        <w:rPr>
          <w:lang w:val="en-US"/>
        </w:rPr>
        <w:t>dated</w:t>
      </w:r>
      <w:proofErr w:type="gramStart"/>
      <w:r w:rsidRPr="00645306">
        <w:rPr>
          <w:lang w:val="en-US"/>
        </w:rPr>
        <w:t xml:space="preserve">:  </w:t>
      </w:r>
      <w:r w:rsidRPr="00645306">
        <w:rPr>
          <w:i/>
          <w:iCs/>
          <w:lang w:val="en-US"/>
        </w:rPr>
        <w:t>[insert:</w:t>
      </w:r>
      <w:proofErr w:type="gramEnd"/>
      <w:r w:rsidRPr="00645306">
        <w:rPr>
          <w:b/>
          <w:i/>
          <w:iCs/>
          <w:lang w:val="en-US"/>
        </w:rPr>
        <w:t xml:space="preserve">  date</w:t>
      </w:r>
      <w:r w:rsidRPr="00645306">
        <w:rPr>
          <w:i/>
          <w:iCs/>
          <w:lang w:val="en-US"/>
        </w:rPr>
        <w:t>]</w:t>
      </w:r>
    </w:p>
    <w:p w14:paraId="5E2BB9D2" w14:textId="77777777" w:rsidR="006B3AA5" w:rsidRPr="00645306" w:rsidRDefault="006B3AA5" w:rsidP="000954B1">
      <w:pPr>
        <w:pStyle w:val="ListParagraph"/>
        <w:numPr>
          <w:ilvl w:val="3"/>
          <w:numId w:val="41"/>
        </w:numPr>
        <w:ind w:left="360"/>
        <w:rPr>
          <w:lang w:val="en-US"/>
        </w:rPr>
      </w:pPr>
      <w:r w:rsidRPr="00645306">
        <w:rPr>
          <w:lang w:val="en-US"/>
        </w:rPr>
        <w:t>Brief Description of Change</w:t>
      </w:r>
      <w:proofErr w:type="gramStart"/>
      <w:r w:rsidRPr="00645306">
        <w:rPr>
          <w:lang w:val="en-US"/>
        </w:rPr>
        <w:t xml:space="preserve">:  </w:t>
      </w:r>
      <w:r w:rsidRPr="00645306">
        <w:rPr>
          <w:i/>
          <w:iCs/>
          <w:lang w:val="en-US"/>
        </w:rPr>
        <w:t>[insert:</w:t>
      </w:r>
      <w:proofErr w:type="gramEnd"/>
      <w:r w:rsidRPr="00645306">
        <w:rPr>
          <w:b/>
          <w:i/>
          <w:iCs/>
          <w:lang w:val="en-US"/>
        </w:rPr>
        <w:t xml:space="preserve">  description]</w:t>
      </w:r>
    </w:p>
    <w:p w14:paraId="50BEC670" w14:textId="77777777" w:rsidR="006B3AA5" w:rsidRPr="00645306" w:rsidRDefault="006B3AA5" w:rsidP="000954B1">
      <w:pPr>
        <w:pStyle w:val="ListParagraph"/>
        <w:numPr>
          <w:ilvl w:val="3"/>
          <w:numId w:val="41"/>
        </w:numPr>
        <w:ind w:left="360"/>
        <w:rPr>
          <w:lang w:val="en-US"/>
        </w:rPr>
      </w:pPr>
      <w:r w:rsidRPr="00645306">
        <w:rPr>
          <w:lang w:val="en-US"/>
        </w:rPr>
        <w:t>Reasons for Change: [</w:t>
      </w:r>
      <w:proofErr w:type="gramStart"/>
      <w:r w:rsidRPr="00645306">
        <w:rPr>
          <w:lang w:val="en-US"/>
        </w:rPr>
        <w:t>insert:</w:t>
      </w:r>
      <w:proofErr w:type="gramEnd"/>
      <w:r w:rsidRPr="00645306">
        <w:rPr>
          <w:b/>
          <w:lang w:val="en-US"/>
        </w:rPr>
        <w:t xml:space="preserve">  description]</w:t>
      </w:r>
    </w:p>
    <w:p w14:paraId="563E164E" w14:textId="77777777" w:rsidR="006B3AA5" w:rsidRPr="00645306" w:rsidRDefault="006B3AA5" w:rsidP="000954B1">
      <w:pPr>
        <w:pStyle w:val="ListParagraph"/>
        <w:numPr>
          <w:ilvl w:val="3"/>
          <w:numId w:val="41"/>
        </w:numPr>
        <w:ind w:left="360"/>
        <w:rPr>
          <w:lang w:val="en-US"/>
        </w:rPr>
      </w:pPr>
      <w:r w:rsidRPr="00645306">
        <w:rPr>
          <w:lang w:val="en-US"/>
        </w:rPr>
        <w:t>Order of Magnitude Estimation: [</w:t>
      </w:r>
      <w:proofErr w:type="gramStart"/>
      <w:r w:rsidRPr="00645306">
        <w:rPr>
          <w:lang w:val="en-US"/>
        </w:rPr>
        <w:t>insert:</w:t>
      </w:r>
      <w:proofErr w:type="gramEnd"/>
      <w:r w:rsidRPr="00645306">
        <w:rPr>
          <w:b/>
          <w:lang w:val="en-US"/>
        </w:rPr>
        <w:t xml:space="preserve">  amount in currencies of the Contract]</w:t>
      </w:r>
    </w:p>
    <w:p w14:paraId="0EF29276" w14:textId="77777777" w:rsidR="006B3AA5" w:rsidRPr="00645306" w:rsidRDefault="006B3AA5" w:rsidP="000954B1">
      <w:pPr>
        <w:pStyle w:val="ListParagraph"/>
        <w:numPr>
          <w:ilvl w:val="3"/>
          <w:numId w:val="41"/>
        </w:numPr>
        <w:ind w:left="360"/>
        <w:rPr>
          <w:lang w:val="en-US"/>
        </w:rPr>
      </w:pPr>
      <w:r w:rsidRPr="00645306">
        <w:rPr>
          <w:lang w:val="en-US"/>
        </w:rPr>
        <w:t xml:space="preserve">Schedule Impact of Change: </w:t>
      </w:r>
      <w:r w:rsidRPr="00645306">
        <w:rPr>
          <w:i/>
          <w:iCs/>
          <w:lang w:val="en-US"/>
        </w:rPr>
        <w:t>[</w:t>
      </w:r>
      <w:proofErr w:type="gramStart"/>
      <w:r w:rsidRPr="00645306">
        <w:rPr>
          <w:i/>
          <w:iCs/>
          <w:lang w:val="en-US"/>
        </w:rPr>
        <w:t>insert:</w:t>
      </w:r>
      <w:proofErr w:type="gramEnd"/>
      <w:r w:rsidRPr="00645306">
        <w:rPr>
          <w:b/>
          <w:i/>
          <w:iCs/>
          <w:lang w:val="en-US"/>
        </w:rPr>
        <w:t xml:space="preserve">  description]</w:t>
      </w:r>
    </w:p>
    <w:p w14:paraId="3A0D8533" w14:textId="77777777" w:rsidR="006B3AA5" w:rsidRPr="00645306" w:rsidRDefault="006B3AA5" w:rsidP="000954B1">
      <w:pPr>
        <w:pStyle w:val="ListParagraph"/>
        <w:numPr>
          <w:ilvl w:val="3"/>
          <w:numId w:val="41"/>
        </w:numPr>
        <w:ind w:left="360"/>
        <w:rPr>
          <w:lang w:val="en-US"/>
        </w:rPr>
      </w:pPr>
      <w:r w:rsidRPr="00645306">
        <w:rPr>
          <w:lang w:val="en-US"/>
        </w:rPr>
        <w:t xml:space="preserve">Effect on Functional Guarantees, if any: </w:t>
      </w:r>
      <w:r w:rsidRPr="00645306">
        <w:rPr>
          <w:i/>
          <w:iCs/>
          <w:lang w:val="en-US"/>
        </w:rPr>
        <w:t>[</w:t>
      </w:r>
      <w:proofErr w:type="gramStart"/>
      <w:r w:rsidRPr="00645306">
        <w:rPr>
          <w:i/>
          <w:iCs/>
          <w:lang w:val="en-US"/>
        </w:rPr>
        <w:t>insert:</w:t>
      </w:r>
      <w:proofErr w:type="gramEnd"/>
      <w:r w:rsidRPr="00645306">
        <w:rPr>
          <w:b/>
          <w:i/>
          <w:iCs/>
          <w:lang w:val="en-US"/>
        </w:rPr>
        <w:t xml:space="preserve">  description]</w:t>
      </w:r>
    </w:p>
    <w:p w14:paraId="45404FA4" w14:textId="77777777" w:rsidR="006B3AA5" w:rsidRPr="00645306" w:rsidRDefault="006B3AA5" w:rsidP="000954B1">
      <w:pPr>
        <w:pStyle w:val="ListParagraph"/>
        <w:numPr>
          <w:ilvl w:val="3"/>
          <w:numId w:val="41"/>
        </w:numPr>
        <w:ind w:left="360"/>
        <w:rPr>
          <w:lang w:val="en-US"/>
        </w:rPr>
      </w:pPr>
      <w:r w:rsidRPr="00645306">
        <w:rPr>
          <w:lang w:val="en-US"/>
        </w:rPr>
        <w:t>Appendix</w:t>
      </w:r>
      <w:proofErr w:type="gramStart"/>
      <w:r w:rsidRPr="00645306">
        <w:rPr>
          <w:lang w:val="en-US"/>
        </w:rPr>
        <w:t>:  [insert:</w:t>
      </w:r>
      <w:proofErr w:type="gramEnd"/>
      <w:r w:rsidRPr="00645306">
        <w:rPr>
          <w:b/>
          <w:lang w:val="en-US"/>
        </w:rPr>
        <w:t xml:space="preserve">  titles </w:t>
      </w:r>
      <w:r w:rsidRPr="00645306">
        <w:rPr>
          <w:lang w:val="en-US"/>
        </w:rPr>
        <w:t xml:space="preserve">(if any); </w:t>
      </w:r>
      <w:proofErr w:type="gramStart"/>
      <w:r w:rsidRPr="00645306">
        <w:rPr>
          <w:lang w:val="en-US"/>
        </w:rPr>
        <w:t>otherwise</w:t>
      </w:r>
      <w:proofErr w:type="gramEnd"/>
      <w:r w:rsidRPr="00645306">
        <w:rPr>
          <w:lang w:val="en-US"/>
        </w:rPr>
        <w:t xml:space="preserve"> state “</w:t>
      </w:r>
      <w:r w:rsidRPr="00645306">
        <w:rPr>
          <w:b/>
          <w:lang w:val="en-US"/>
        </w:rPr>
        <w:t>none”]</w:t>
      </w:r>
    </w:p>
    <w:p w14:paraId="4F3C2B48" w14:textId="77777777" w:rsidR="006B3AA5" w:rsidRPr="00645306" w:rsidRDefault="006B3AA5" w:rsidP="00F56C92">
      <w:pPr>
        <w:tabs>
          <w:tab w:val="left" w:pos="3960"/>
        </w:tabs>
        <w:suppressAutoHyphens/>
        <w:spacing w:line="240" w:lineRule="auto"/>
        <w:rPr>
          <w:rFonts w:eastAsia="Times New Roman" w:cs="Times New Roman"/>
          <w:szCs w:val="20"/>
        </w:rPr>
      </w:pPr>
      <w:r w:rsidRPr="00645306">
        <w:rPr>
          <w:rFonts w:eastAsia="Times New Roman" w:cs="Times New Roman"/>
          <w:szCs w:val="20"/>
        </w:rPr>
        <w:t>For and on behalf of the Supplier</w:t>
      </w:r>
    </w:p>
    <w:p w14:paraId="525547CA" w14:textId="77777777" w:rsidR="006B3AA5" w:rsidRPr="00645306" w:rsidRDefault="006B3AA5" w:rsidP="006B3AA5">
      <w:pPr>
        <w:tabs>
          <w:tab w:val="right" w:pos="900"/>
          <w:tab w:val="left" w:pos="3960"/>
          <w:tab w:val="left" w:pos="7200"/>
        </w:tabs>
        <w:suppressAutoHyphens/>
        <w:spacing w:line="240" w:lineRule="auto"/>
        <w:rPr>
          <w:rFonts w:eastAsia="Times New Roman" w:cs="Times New Roman"/>
          <w:szCs w:val="20"/>
        </w:rPr>
      </w:pPr>
    </w:p>
    <w:p w14:paraId="2CAFFA09" w14:textId="77777777" w:rsidR="006B3AA5" w:rsidRPr="00645306" w:rsidRDefault="006B3AA5" w:rsidP="006B3AA5">
      <w:pPr>
        <w:tabs>
          <w:tab w:val="right" w:pos="900"/>
          <w:tab w:val="left" w:pos="3960"/>
          <w:tab w:val="left" w:pos="7200"/>
        </w:tabs>
        <w:suppressAutoHyphens/>
        <w:spacing w:line="240" w:lineRule="auto"/>
        <w:rPr>
          <w:rFonts w:eastAsia="Times New Roman" w:cs="Times New Roman"/>
          <w:szCs w:val="20"/>
        </w:rPr>
      </w:pPr>
      <w:r w:rsidRPr="00645306">
        <w:rPr>
          <w:rFonts w:eastAsia="Times New Roman" w:cs="Times New Roman"/>
          <w:szCs w:val="20"/>
        </w:rPr>
        <w:t>Signed:</w:t>
      </w:r>
      <w:r w:rsidRPr="00645306">
        <w:rPr>
          <w:rFonts w:eastAsia="Times New Roman" w:cs="Times New Roman"/>
          <w:szCs w:val="20"/>
        </w:rPr>
        <w:tab/>
      </w:r>
      <w:r w:rsidRPr="00645306">
        <w:rPr>
          <w:rFonts w:eastAsia="Times New Roman" w:cs="Times New Roman"/>
          <w:szCs w:val="20"/>
        </w:rPr>
        <w:tab/>
      </w:r>
    </w:p>
    <w:p w14:paraId="7617E317" w14:textId="77777777" w:rsidR="006B3AA5" w:rsidRPr="00645306" w:rsidRDefault="006B3AA5" w:rsidP="006B3AA5">
      <w:pPr>
        <w:tabs>
          <w:tab w:val="left" w:pos="3960"/>
          <w:tab w:val="right" w:pos="4320"/>
        </w:tabs>
        <w:suppressAutoHyphens/>
        <w:spacing w:line="240" w:lineRule="auto"/>
        <w:rPr>
          <w:rFonts w:eastAsia="Times New Roman" w:cs="Times New Roman"/>
          <w:szCs w:val="20"/>
        </w:rPr>
      </w:pPr>
      <w:r w:rsidRPr="00645306">
        <w:rPr>
          <w:rFonts w:eastAsia="Times New Roman" w:cs="Times New Roman"/>
          <w:szCs w:val="20"/>
        </w:rPr>
        <w:t>Date:</w:t>
      </w:r>
      <w:r w:rsidRPr="00645306">
        <w:rPr>
          <w:rFonts w:eastAsia="Times New Roman" w:cs="Times New Roman"/>
          <w:szCs w:val="20"/>
        </w:rPr>
        <w:tab/>
      </w:r>
    </w:p>
    <w:p w14:paraId="0D6FCF90" w14:textId="3AA0CEA5" w:rsidR="00294E77" w:rsidRPr="008F3AC2" w:rsidRDefault="006B3AA5" w:rsidP="00294E77">
      <w:pPr>
        <w:tabs>
          <w:tab w:val="left" w:pos="3960"/>
        </w:tabs>
        <w:suppressAutoHyphens/>
        <w:spacing w:line="240" w:lineRule="auto"/>
        <w:rPr>
          <w:rFonts w:eastAsia="Times New Roman" w:cs="Times New Roman"/>
          <w:b/>
          <w:i/>
          <w:iCs/>
          <w:szCs w:val="20"/>
        </w:rPr>
      </w:pPr>
      <w:r w:rsidRPr="00645306">
        <w:rPr>
          <w:rFonts w:eastAsia="Times New Roman" w:cs="Times New Roman"/>
          <w:szCs w:val="20"/>
        </w:rPr>
        <w:t>in the capacity of</w:t>
      </w:r>
      <w:proofErr w:type="gramStart"/>
      <w:r w:rsidRPr="00645306">
        <w:rPr>
          <w:rFonts w:eastAsia="Times New Roman" w:cs="Times New Roman"/>
          <w:szCs w:val="20"/>
        </w:rPr>
        <w:t xml:space="preserve">:  </w:t>
      </w:r>
      <w:r w:rsidRPr="00645306">
        <w:rPr>
          <w:rFonts w:eastAsia="Times New Roman" w:cs="Times New Roman"/>
          <w:i/>
          <w:iCs/>
          <w:szCs w:val="20"/>
        </w:rPr>
        <w:t>[</w:t>
      </w:r>
      <w:proofErr w:type="gramEnd"/>
      <w:r w:rsidRPr="00645306">
        <w:rPr>
          <w:rFonts w:eastAsia="Times New Roman" w:cs="Times New Roman"/>
          <w:i/>
          <w:iCs/>
          <w:szCs w:val="20"/>
        </w:rPr>
        <w:t>state</w:t>
      </w:r>
      <w:proofErr w:type="gramStart"/>
      <w:r w:rsidRPr="00645306">
        <w:rPr>
          <w:rFonts w:eastAsia="Times New Roman" w:cs="Times New Roman"/>
          <w:i/>
          <w:iCs/>
          <w:szCs w:val="20"/>
        </w:rPr>
        <w:t>:</w:t>
      </w:r>
      <w:r w:rsidRPr="00645306">
        <w:rPr>
          <w:rFonts w:eastAsia="Times New Roman" w:cs="Times New Roman"/>
          <w:b/>
          <w:i/>
          <w:iCs/>
          <w:szCs w:val="20"/>
        </w:rPr>
        <w:t xml:space="preserve">  “</w:t>
      </w:r>
      <w:proofErr w:type="gramEnd"/>
      <w:r w:rsidRPr="00645306">
        <w:rPr>
          <w:rFonts w:eastAsia="Times New Roman" w:cs="Times New Roman"/>
          <w:b/>
          <w:i/>
          <w:iCs/>
          <w:szCs w:val="20"/>
        </w:rPr>
        <w:t xml:space="preserve">Supplier’s Representative” </w:t>
      </w:r>
      <w:r w:rsidRPr="00645306">
        <w:rPr>
          <w:rFonts w:eastAsia="Times New Roman" w:cs="Times New Roman"/>
          <w:i/>
          <w:iCs/>
          <w:szCs w:val="20"/>
        </w:rPr>
        <w:t>or</w:t>
      </w:r>
      <w:r w:rsidRPr="00645306">
        <w:rPr>
          <w:rFonts w:eastAsia="Times New Roman" w:cs="Times New Roman"/>
          <w:b/>
          <w:i/>
          <w:iCs/>
          <w:szCs w:val="20"/>
        </w:rPr>
        <w:t xml:space="preserve"> </w:t>
      </w:r>
      <w:proofErr w:type="gramStart"/>
      <w:r w:rsidRPr="00645306">
        <w:rPr>
          <w:rFonts w:eastAsia="Times New Roman" w:cs="Times New Roman"/>
          <w:b/>
          <w:i/>
          <w:iCs/>
          <w:szCs w:val="20"/>
        </w:rPr>
        <w:t>higher level</w:t>
      </w:r>
      <w:proofErr w:type="gramEnd"/>
      <w:r w:rsidRPr="00645306">
        <w:rPr>
          <w:rFonts w:eastAsia="Times New Roman" w:cs="Times New Roman"/>
          <w:b/>
          <w:i/>
          <w:iCs/>
          <w:szCs w:val="20"/>
        </w:rPr>
        <w:t xml:space="preserve"> authority in the Supplier’s organization</w:t>
      </w:r>
      <w:bookmarkEnd w:id="3433"/>
      <w:r w:rsidR="002E1B80" w:rsidRPr="00645306">
        <w:rPr>
          <w:rFonts w:eastAsia="Times New Roman" w:cs="Times New Roman"/>
          <w:b/>
          <w:i/>
          <w:iCs/>
          <w:szCs w:val="20"/>
        </w:rPr>
        <w:t>]</w:t>
      </w:r>
    </w:p>
    <w:p w14:paraId="157A7180" w14:textId="77777777" w:rsidR="001971EE" w:rsidRPr="008F3AC2" w:rsidRDefault="001971EE">
      <w:pPr>
        <w:rPr>
          <w:rFonts w:eastAsia="Times New Roman" w:cs="Times New Roman"/>
          <w:b/>
          <w:i/>
          <w:iCs/>
          <w:szCs w:val="20"/>
        </w:rPr>
      </w:pPr>
    </w:p>
    <w:p w14:paraId="3519BA7B" w14:textId="2D7D1124" w:rsidR="00C50093" w:rsidRPr="008F3AC2" w:rsidRDefault="00C50093" w:rsidP="00913526">
      <w:pPr>
        <w:spacing w:before="0" w:after="200"/>
        <w:jc w:val="left"/>
        <w:rPr>
          <w:rFonts w:eastAsia="Times New Roman" w:cs="Times New Roman"/>
          <w:b/>
          <w:i/>
          <w:iCs/>
          <w:szCs w:val="20"/>
        </w:rPr>
      </w:pPr>
    </w:p>
    <w:sectPr w:rsidR="00C50093" w:rsidRPr="008F3AC2" w:rsidSect="005E3CE3">
      <w:headerReference w:type="even" r:id="rId100"/>
      <w:headerReference w:type="default" r:id="rId101"/>
      <w:footerReference w:type="even" r:id="rId102"/>
      <w:headerReference w:type="first" r:id="rId103"/>
      <w:footerReference w:type="first" r:id="rId104"/>
      <w:endnotePr>
        <w:numRestart w:val="eachSect"/>
      </w:endnotePr>
      <w:type w:val="nextColumn"/>
      <w:pgSz w:w="12240" w:h="15840" w:code="1"/>
      <w:pgMar w:top="1418" w:right="1418" w:bottom="1418" w:left="1418" w:header="720" w:footer="431"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29CE5F" w14:textId="77777777" w:rsidR="00690053" w:rsidRDefault="00690053" w:rsidP="006B3AA5">
      <w:pPr>
        <w:spacing w:after="0" w:line="240" w:lineRule="auto"/>
      </w:pPr>
      <w:r>
        <w:separator/>
      </w:r>
    </w:p>
    <w:p w14:paraId="22DEBF19" w14:textId="77777777" w:rsidR="00690053" w:rsidRDefault="00690053"/>
  </w:endnote>
  <w:endnote w:type="continuationSeparator" w:id="0">
    <w:p w14:paraId="365EBB94" w14:textId="77777777" w:rsidR="00690053" w:rsidRDefault="00690053" w:rsidP="006B3AA5">
      <w:pPr>
        <w:spacing w:after="0" w:line="240" w:lineRule="auto"/>
      </w:pPr>
      <w:r>
        <w:continuationSeparator/>
      </w:r>
    </w:p>
    <w:p w14:paraId="6B4EEEE2" w14:textId="77777777" w:rsidR="00690053" w:rsidRDefault="00690053"/>
  </w:endnote>
  <w:endnote w:type="continuationNotice" w:id="1">
    <w:p w14:paraId="093500EA" w14:textId="77777777" w:rsidR="00690053" w:rsidRDefault="0069005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Tms Rmn">
    <w:altName w:val="Times New Roman"/>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1"/>
    <w:family w:val="roman"/>
    <w:pitch w:val="variable"/>
    <w:sig w:usb0="0000A003" w:usb1="00000000" w:usb2="00000000" w:usb3="00000000" w:csb0="00000001" w:csb1="00000000"/>
  </w:font>
  <w:font w:name="Times New Roman Bold">
    <w:altName w:val="Times New Roman"/>
    <w:panose1 w:val="02020803070505020304"/>
    <w:charset w:val="00"/>
    <w:family w:val="auto"/>
    <w:pitch w:val="variable"/>
    <w:sig w:usb0="00000000" w:usb1="C0007841" w:usb2="00000009" w:usb3="00000000" w:csb0="000001FF" w:csb1="00000000"/>
  </w:font>
  <w:font w:name="Univers">
    <w:panose1 w:val="020B0604020202020204"/>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Body)">
    <w:altName w:val="Calibri"/>
    <w:panose1 w:val="020B0604020202020204"/>
    <w:charset w:val="00"/>
    <w:family w:val="roman"/>
    <w:notTrueType/>
    <w:pitch w:val="default"/>
  </w:font>
  <w:font w:name="Times New Roman (Body CS)">
    <w:panose1 w:val="020B0604020202020204"/>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64846211"/>
      <w:docPartObj>
        <w:docPartGallery w:val="Page Numbers (Bottom of Page)"/>
        <w:docPartUnique/>
      </w:docPartObj>
    </w:sdtPr>
    <w:sdtContent>
      <w:p w14:paraId="14FFF5F7" w14:textId="205CB5F1" w:rsidR="00394CBF" w:rsidRDefault="00394CBF" w:rsidP="00F647D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7BC7C78" w14:textId="77777777" w:rsidR="00394CBF" w:rsidRDefault="00394CBF" w:rsidP="00F647DC">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070EE" w14:textId="77777777" w:rsidR="00394CBF" w:rsidRDefault="00000000">
    <w:pPr>
      <w:pStyle w:val="Footer"/>
      <w:jc w:val="right"/>
    </w:pPr>
    <w:sdt>
      <w:sdtPr>
        <w:id w:val="1848598361"/>
        <w:docPartObj>
          <w:docPartGallery w:val="Page Numbers (Bottom of Page)"/>
          <w:docPartUnique/>
        </w:docPartObj>
      </w:sdtPr>
      <w:sdtEndPr>
        <w:rPr>
          <w:noProof/>
        </w:rPr>
      </w:sdtEndPr>
      <w:sdtContent>
        <w:r w:rsidR="00394CBF" w:rsidRPr="0019461D">
          <w:rPr>
            <w:rFonts w:cs="Times New Roman"/>
          </w:rPr>
          <w:fldChar w:fldCharType="begin"/>
        </w:r>
        <w:r w:rsidR="00394CBF" w:rsidRPr="0019461D">
          <w:rPr>
            <w:rFonts w:cs="Times New Roman"/>
          </w:rPr>
          <w:instrText xml:space="preserve"> PAGE   \* MERGEFORMAT </w:instrText>
        </w:r>
        <w:r w:rsidR="00394CBF" w:rsidRPr="0019461D">
          <w:rPr>
            <w:rFonts w:cs="Times New Roman"/>
          </w:rPr>
          <w:fldChar w:fldCharType="separate"/>
        </w:r>
        <w:r w:rsidR="00394CBF">
          <w:rPr>
            <w:rFonts w:cs="Times New Roman"/>
            <w:noProof/>
          </w:rPr>
          <w:t>1</w:t>
        </w:r>
        <w:r w:rsidR="00394CBF" w:rsidRPr="0019461D">
          <w:rPr>
            <w:rFonts w:cs="Times New Roman"/>
            <w:noProof/>
          </w:rPr>
          <w:fldChar w:fldCharType="end"/>
        </w:r>
      </w:sdtContent>
    </w:sdt>
  </w:p>
  <w:p w14:paraId="5BC9368C" w14:textId="77777777" w:rsidR="00394CBF" w:rsidRDefault="00394C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2EAFE" w14:textId="6BFA4A37" w:rsidR="00394CBF" w:rsidRDefault="00394CBF" w:rsidP="00F647DC">
    <w:pPr>
      <w:pStyle w:val="Footer"/>
      <w:spacing w:before="120"/>
      <w:ind w:firstLine="360"/>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32CF0" w14:textId="49A4B5F9" w:rsidR="00394CBF" w:rsidRDefault="00394CBF">
    <w:pPr>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89263090"/>
      <w:docPartObj>
        <w:docPartGallery w:val="Page Numbers (Bottom of Page)"/>
        <w:docPartUnique/>
      </w:docPartObj>
    </w:sdtPr>
    <w:sdtContent>
      <w:p w14:paraId="001D7E75" w14:textId="02714FE0" w:rsidR="00394CBF" w:rsidRDefault="00394CBF" w:rsidP="00F647D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5400F">
          <w:rPr>
            <w:rStyle w:val="PageNumber"/>
            <w:noProof/>
          </w:rPr>
          <w:t>246</w:t>
        </w:r>
        <w:r>
          <w:rPr>
            <w:rStyle w:val="PageNumber"/>
          </w:rPr>
          <w:fldChar w:fldCharType="end"/>
        </w:r>
      </w:p>
    </w:sdtContent>
  </w:sdt>
  <w:p w14:paraId="4184CF6B" w14:textId="77777777" w:rsidR="00394CBF" w:rsidRDefault="00394CBF" w:rsidP="005E3CE3">
    <w:pPr>
      <w:pStyle w:val="Footer"/>
      <w:spacing w:before="120"/>
      <w:ind w:right="-23" w:firstLine="360"/>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4695B" w14:textId="77777777" w:rsidR="00394CBF" w:rsidRDefault="00394CBF"/>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351CD" w14:textId="77777777" w:rsidR="00394CBF" w:rsidRDefault="00394CBF"/>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01E72" w14:textId="77777777" w:rsidR="00394CBF" w:rsidRDefault="00394CBF"/>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2382703"/>
      <w:docPartObj>
        <w:docPartGallery w:val="Page Numbers (Bottom of Page)"/>
        <w:docPartUnique/>
      </w:docPartObj>
    </w:sdtPr>
    <w:sdtEndPr>
      <w:rPr>
        <w:noProof/>
      </w:rPr>
    </w:sdtEndPr>
    <w:sdtContent>
      <w:p w14:paraId="29170351" w14:textId="29281026" w:rsidR="00394CBF" w:rsidRDefault="00394CBF" w:rsidP="004049DB">
        <w:pPr>
          <w:pStyle w:val="Footer"/>
          <w:jc w:val="center"/>
        </w:pPr>
        <w:r>
          <w:fldChar w:fldCharType="begin"/>
        </w:r>
        <w:r>
          <w:instrText xml:space="preserve"> PAGE   \* MERGEFORMAT </w:instrText>
        </w:r>
        <w:r>
          <w:fldChar w:fldCharType="separate"/>
        </w:r>
        <w:r>
          <w:rPr>
            <w:noProof/>
          </w:rPr>
          <w:t>272</w:t>
        </w:r>
        <w:r>
          <w:rPr>
            <w:noProof/>
          </w:rPr>
          <w:fldChar w:fldCharType="end"/>
        </w:r>
      </w:p>
    </w:sdtContent>
  </w:sdt>
  <w:p w14:paraId="70246B5C" w14:textId="77777777" w:rsidR="00394CBF" w:rsidRDefault="00394CB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EC88EC" w14:textId="77777777" w:rsidR="00690053" w:rsidRDefault="00690053" w:rsidP="006B3AA5">
      <w:pPr>
        <w:spacing w:after="0" w:line="240" w:lineRule="auto"/>
      </w:pPr>
      <w:r>
        <w:separator/>
      </w:r>
    </w:p>
  </w:footnote>
  <w:footnote w:type="continuationSeparator" w:id="0">
    <w:p w14:paraId="7E779DEE" w14:textId="77777777" w:rsidR="00690053" w:rsidRDefault="00690053" w:rsidP="006B3AA5">
      <w:pPr>
        <w:spacing w:after="0" w:line="240" w:lineRule="auto"/>
      </w:pPr>
      <w:r>
        <w:continuationSeparator/>
      </w:r>
    </w:p>
    <w:p w14:paraId="4DF2A4FA" w14:textId="77777777" w:rsidR="00690053" w:rsidRDefault="00690053"/>
  </w:footnote>
  <w:footnote w:type="continuationNotice" w:id="1">
    <w:p w14:paraId="27F7ECA7" w14:textId="77777777" w:rsidR="00690053" w:rsidRDefault="00690053">
      <w:pPr>
        <w:spacing w:before="0" w:after="0" w:line="240" w:lineRule="auto"/>
      </w:pPr>
    </w:p>
  </w:footnote>
  <w:footnote w:id="2">
    <w:p w14:paraId="5B1A6490" w14:textId="22EC6C9C" w:rsidR="00394CBF" w:rsidRPr="001718B2" w:rsidRDefault="00394CBF" w:rsidP="001718B2">
      <w:pPr>
        <w:pStyle w:val="FootnoteText"/>
        <w:rPr>
          <w:lang w:val="ro-RO"/>
        </w:rPr>
      </w:pPr>
      <w:r>
        <w:rPr>
          <w:rStyle w:val="FootnoteReference"/>
        </w:rPr>
        <w:footnoteRef/>
      </w:r>
      <w:r>
        <w:t xml:space="preserve"> </w:t>
      </w:r>
      <w:r w:rsidRPr="001718B2">
        <w:t xml:space="preserve">World Bank copyright </w:t>
      </w:r>
      <w:hyperlink r:id="rId1" w:history="1">
        <w:r w:rsidRPr="000163A4">
          <w:rPr>
            <w:rStyle w:val="Hyperlink"/>
          </w:rPr>
          <w:t>http://www.worldbank.org</w:t>
        </w:r>
      </w:hyperlink>
      <w:r>
        <w:t xml:space="preserve"> </w:t>
      </w:r>
    </w:p>
  </w:footnote>
  <w:footnote w:id="3">
    <w:p w14:paraId="7F7B386D" w14:textId="3BE7E633" w:rsidR="00394CBF" w:rsidRPr="001D7B03" w:rsidRDefault="00394CBF" w:rsidP="006B3AA5">
      <w:pPr>
        <w:rPr>
          <w:sz w:val="20"/>
          <w:szCs w:val="20"/>
        </w:rPr>
      </w:pPr>
      <w:r w:rsidRPr="001D7B03">
        <w:rPr>
          <w:sz w:val="20"/>
          <w:szCs w:val="20"/>
        </w:rPr>
        <w:footnoteRef/>
      </w:r>
      <w:r w:rsidRPr="001D7B03">
        <w:rPr>
          <w:sz w:val="20"/>
          <w:szCs w:val="20"/>
        </w:rPr>
        <w:t xml:space="preserve"> Financial information provided by </w:t>
      </w:r>
      <w:proofErr w:type="gramStart"/>
      <w:r w:rsidRPr="001D7B03">
        <w:rPr>
          <w:sz w:val="20"/>
          <w:szCs w:val="20"/>
        </w:rPr>
        <w:t>a</w:t>
      </w:r>
      <w:proofErr w:type="gramEnd"/>
      <w:r w:rsidRPr="001D7B03">
        <w:rPr>
          <w:sz w:val="20"/>
          <w:szCs w:val="20"/>
        </w:rPr>
        <w:t xml:space="preserve"> </w:t>
      </w:r>
      <w:r w:rsidR="003F4A54">
        <w:rPr>
          <w:sz w:val="20"/>
          <w:szCs w:val="20"/>
        </w:rPr>
        <w:t>Offeror</w:t>
      </w:r>
      <w:r w:rsidRPr="001D7B03">
        <w:rPr>
          <w:sz w:val="20"/>
          <w:szCs w:val="20"/>
        </w:rPr>
        <w:t xml:space="preserve"> shall be reviewed in its entirety to allow a truly informed judgment about the capacity of the </w:t>
      </w:r>
      <w:r w:rsidR="003F4A54">
        <w:rPr>
          <w:sz w:val="20"/>
          <w:szCs w:val="20"/>
        </w:rPr>
        <w:t>Offeror</w:t>
      </w:r>
      <w:r w:rsidRPr="001D7B03">
        <w:rPr>
          <w:sz w:val="20"/>
          <w:szCs w:val="20"/>
        </w:rPr>
        <w:t xml:space="preserve"> to undertake the contract.</w:t>
      </w:r>
    </w:p>
  </w:footnote>
  <w:footnote w:id="4">
    <w:p w14:paraId="42FF5738" w14:textId="77777777" w:rsidR="0081101B" w:rsidRDefault="0081101B" w:rsidP="0081101B">
      <w:pPr>
        <w:pStyle w:val="FootnoteText"/>
      </w:pPr>
      <w:r>
        <w:rPr>
          <w:rStyle w:val="FootnoteReference"/>
        </w:rPr>
        <w:footnoteRef/>
      </w:r>
      <w:r>
        <w:t xml:space="preserve"> World Bank, African Development Bank, Asian Development Bank, Inter-American Development Bank, and European Bank of Reconstruction and Development.</w:t>
      </w:r>
    </w:p>
  </w:footnote>
  <w:footnote w:id="5">
    <w:p w14:paraId="0B62D486" w14:textId="4A7709AB" w:rsidR="00394CBF" w:rsidRPr="00B95029" w:rsidRDefault="00394CBF" w:rsidP="00F647DC">
      <w:pPr>
        <w:spacing w:line="240" w:lineRule="auto"/>
        <w:rPr>
          <w:sz w:val="20"/>
          <w:szCs w:val="20"/>
        </w:rPr>
      </w:pPr>
      <w:r w:rsidRPr="00B95029">
        <w:rPr>
          <w:sz w:val="20"/>
          <w:szCs w:val="20"/>
          <w:vertAlign w:val="superscript"/>
        </w:rPr>
        <w:footnoteRef/>
      </w:r>
      <w:r w:rsidRPr="00B95029">
        <w:rPr>
          <w:sz w:val="20"/>
          <w:szCs w:val="20"/>
        </w:rPr>
        <w:t xml:space="preserve"> “MCC-Funded Contract” is defined as a contract signed by an </w:t>
      </w:r>
      <w:r w:rsidR="00101A4F">
        <w:rPr>
          <w:sz w:val="20"/>
          <w:szCs w:val="20"/>
        </w:rPr>
        <w:t>Accountable</w:t>
      </w:r>
      <w:r w:rsidRPr="00B95029">
        <w:rPr>
          <w:sz w:val="20"/>
          <w:szCs w:val="20"/>
        </w:rPr>
        <w:t xml:space="preserve"> Entity or Core Team, as opposed to a contract signed by MCC, under the provisions of MCC’s Program Procurement Guidelines, and using funding provided by MCC, through a Compact Program, a Threshold Program, or 609(g) funding.</w:t>
      </w:r>
    </w:p>
  </w:footnote>
  <w:footnote w:id="6">
    <w:p w14:paraId="697FC3C3" w14:textId="77777777" w:rsidR="00394CBF" w:rsidRPr="00B95029" w:rsidRDefault="00394CBF" w:rsidP="005D3A79">
      <w:pPr>
        <w:rPr>
          <w:sz w:val="20"/>
          <w:szCs w:val="20"/>
        </w:rPr>
      </w:pPr>
      <w:r w:rsidRPr="00B95029">
        <w:rPr>
          <w:sz w:val="20"/>
          <w:szCs w:val="20"/>
          <w:vertAlign w:val="superscript"/>
        </w:rPr>
        <w:footnoteRef/>
      </w:r>
      <w:r w:rsidRPr="00B95029">
        <w:rPr>
          <w:sz w:val="20"/>
          <w:szCs w:val="20"/>
        </w:rPr>
        <w:t xml:space="preserve"> “MCC Funding” is defined as funding provided by MCC, through a Compact Program, a Threshold Program, or 609(g) funding</w:t>
      </w:r>
    </w:p>
  </w:footnote>
  <w:footnote w:id="7">
    <w:p w14:paraId="28F292ED" w14:textId="77777777" w:rsidR="00394CBF" w:rsidRPr="004204A4" w:rsidRDefault="00394CBF" w:rsidP="006B3AA5">
      <w:pPr>
        <w:rPr>
          <w:sz w:val="20"/>
          <w:szCs w:val="20"/>
        </w:rPr>
      </w:pPr>
      <w:r w:rsidRPr="004204A4">
        <w:rPr>
          <w:sz w:val="20"/>
          <w:szCs w:val="20"/>
        </w:rPr>
        <w:footnoteRef/>
      </w:r>
      <w:r w:rsidRPr="004204A4">
        <w:rPr>
          <w:sz w:val="20"/>
          <w:szCs w:val="20"/>
        </w:rPr>
        <w:t xml:space="preserve"> The minutes of contract finalization do not form part of the contract but may be used to provide further clarity on technical details.</w:t>
      </w:r>
    </w:p>
  </w:footnote>
  <w:footnote w:id="8">
    <w:p w14:paraId="57472211" w14:textId="53BAC87A" w:rsidR="00A960E1" w:rsidRPr="003F5DD4" w:rsidRDefault="00A960E1" w:rsidP="00A960E1">
      <w:pPr>
        <w:spacing w:line="240" w:lineRule="auto"/>
        <w:rPr>
          <w:sz w:val="20"/>
          <w:szCs w:val="20"/>
        </w:rPr>
      </w:pPr>
      <w:r w:rsidRPr="003F5DD4">
        <w:rPr>
          <w:sz w:val="20"/>
          <w:szCs w:val="20"/>
          <w:vertAlign w:val="superscript"/>
        </w:rPr>
        <w:footnoteRef/>
      </w:r>
      <w:r w:rsidRPr="003F5DD4">
        <w:rPr>
          <w:sz w:val="20"/>
          <w:szCs w:val="20"/>
        </w:rPr>
        <w:t xml:space="preserve"> “MCC-Funded Contract” is defined as a contract signed by an </w:t>
      </w:r>
      <w:r w:rsidR="00101A4F">
        <w:rPr>
          <w:sz w:val="20"/>
          <w:szCs w:val="20"/>
        </w:rPr>
        <w:t>Accountable</w:t>
      </w:r>
      <w:r w:rsidRPr="003F5DD4">
        <w:rPr>
          <w:sz w:val="20"/>
          <w:szCs w:val="20"/>
        </w:rPr>
        <w:t xml:space="preserve"> Entity or Core Team, as opposed to a contract signed by MCC, under the provisions of MCC’s Program Procurement Guidelines, and using funding provided by MCC, through a Compact Program, a Threshold Program, or 609(g) funding.</w:t>
      </w:r>
    </w:p>
  </w:footnote>
  <w:footnote w:id="9">
    <w:p w14:paraId="5EF2D777" w14:textId="77777777" w:rsidR="00A960E1" w:rsidRPr="003F5DD4" w:rsidRDefault="00A960E1" w:rsidP="00A960E1">
      <w:pPr>
        <w:rPr>
          <w:sz w:val="20"/>
          <w:szCs w:val="20"/>
        </w:rPr>
      </w:pPr>
      <w:r w:rsidRPr="003F5DD4">
        <w:rPr>
          <w:sz w:val="20"/>
          <w:szCs w:val="20"/>
          <w:vertAlign w:val="superscript"/>
        </w:rPr>
        <w:footnoteRef/>
      </w:r>
      <w:r w:rsidRPr="003F5DD4">
        <w:rPr>
          <w:sz w:val="20"/>
          <w:szCs w:val="20"/>
        </w:rPr>
        <w:t xml:space="preserve"> “MCC Funding” is defined as funding provided by MCC, through a Compact Program, a Threshold Program, or 609(g) funding</w:t>
      </w:r>
    </w:p>
  </w:footnote>
  <w:footnote w:id="10">
    <w:p w14:paraId="4195FED5" w14:textId="77777777" w:rsidR="00394CBF" w:rsidRPr="005D3A79" w:rsidRDefault="00394CBF" w:rsidP="006B3AA5">
      <w:pPr>
        <w:tabs>
          <w:tab w:val="left" w:pos="360"/>
        </w:tabs>
        <w:rPr>
          <w:i/>
          <w:sz w:val="20"/>
          <w:szCs w:val="20"/>
        </w:rPr>
      </w:pPr>
    </w:p>
  </w:footnote>
  <w:footnote w:id="11">
    <w:p w14:paraId="325E0D3E" w14:textId="3FA9C49D" w:rsidR="00394CBF" w:rsidRPr="005D3A79" w:rsidRDefault="00394CBF" w:rsidP="005D3A79">
      <w:pPr>
        <w:tabs>
          <w:tab w:val="left" w:pos="360"/>
        </w:tabs>
        <w:spacing w:line="240" w:lineRule="auto"/>
        <w:rPr>
          <w:i/>
          <w:sz w:val="20"/>
          <w:szCs w:val="20"/>
        </w:rPr>
      </w:pPr>
      <w:r w:rsidRPr="005D3A79">
        <w:rPr>
          <w:rFonts w:cs="Times New Roman (Body CS)"/>
          <w:i/>
          <w:sz w:val="20"/>
          <w:szCs w:val="20"/>
          <w:vertAlign w:val="superscript"/>
        </w:rPr>
        <w:footnoteRef/>
      </w:r>
      <w:r w:rsidRPr="005D3A79">
        <w:rPr>
          <w:i/>
          <w:sz w:val="20"/>
          <w:szCs w:val="20"/>
        </w:rPr>
        <w:t xml:space="preserve"> </w:t>
      </w:r>
      <w:r w:rsidRPr="005D3A79">
        <w:rPr>
          <w:i/>
          <w:sz w:val="20"/>
          <w:szCs w:val="20"/>
        </w:rPr>
        <w:tab/>
        <w:t xml:space="preserve">In this </w:t>
      </w:r>
      <w:r w:rsidR="003F4A54">
        <w:rPr>
          <w:i/>
          <w:sz w:val="20"/>
          <w:szCs w:val="20"/>
        </w:rPr>
        <w:t>Offeror</w:t>
      </w:r>
      <w:r w:rsidRPr="005D3A79">
        <w:rPr>
          <w:i/>
          <w:sz w:val="20"/>
          <w:szCs w:val="20"/>
        </w:rPr>
        <w:t xml:space="preserve"> form, the formulation of this paragraph reflects the usual PCC provisions for GCC </w:t>
      </w:r>
      <w:r w:rsidRPr="005D3A79">
        <w:rPr>
          <w:sz w:val="20"/>
          <w:szCs w:val="20"/>
        </w:rPr>
        <w:t>Sub-</w:t>
      </w:r>
      <w:r>
        <w:rPr>
          <w:sz w:val="20"/>
          <w:szCs w:val="20"/>
        </w:rPr>
        <w:t>C</w:t>
      </w:r>
      <w:r w:rsidRPr="005D3A79">
        <w:rPr>
          <w:sz w:val="20"/>
          <w:szCs w:val="20"/>
        </w:rPr>
        <w:t xml:space="preserve">lause </w:t>
      </w:r>
      <w:r w:rsidRPr="005D3A79">
        <w:rPr>
          <w:i/>
          <w:sz w:val="20"/>
          <w:szCs w:val="20"/>
        </w:rPr>
        <w:t>13.3. However, if the PCC GCC Sub-</w:t>
      </w:r>
      <w:r>
        <w:rPr>
          <w:i/>
          <w:sz w:val="20"/>
          <w:szCs w:val="20"/>
        </w:rPr>
        <w:t>C</w:t>
      </w:r>
      <w:r w:rsidRPr="005D3A79">
        <w:rPr>
          <w:i/>
          <w:sz w:val="20"/>
          <w:szCs w:val="20"/>
        </w:rPr>
        <w:t>lauses 13.3.1 and 13.3.4 varies from the usual provisions, the paragraph, and possibly the previous paragraph, need to be adjusted to precisely reflect the provisions specified in the PCC.</w:t>
      </w:r>
    </w:p>
    <w:p w14:paraId="5D2ED186" w14:textId="77777777" w:rsidR="00394CBF" w:rsidRDefault="00394CBF" w:rsidP="006B3AA5">
      <w:pPr>
        <w:tabs>
          <w:tab w:val="left" w:pos="360"/>
        </w:tabs>
        <w:rPr>
          <w:i/>
        </w:rPr>
      </w:pPr>
    </w:p>
    <w:p w14:paraId="6828DEE3" w14:textId="77777777" w:rsidR="00394CBF" w:rsidRDefault="00394CBF" w:rsidP="006B3AA5">
      <w:pPr>
        <w:tabs>
          <w:tab w:val="left" w:pos="360"/>
        </w:tabs>
        <w:rPr>
          <w:b/>
          <w:i/>
        </w:rPr>
      </w:pPr>
    </w:p>
  </w:footnote>
  <w:footnote w:id="12">
    <w:p w14:paraId="328C59E3" w14:textId="2A4B0B49" w:rsidR="00394CBF" w:rsidRPr="005D3A79" w:rsidRDefault="00394CBF">
      <w:pPr>
        <w:pStyle w:val="FootnoteText"/>
        <w:rPr>
          <w:lang w:val="ro-RO"/>
        </w:rPr>
      </w:pPr>
      <w:r>
        <w:rPr>
          <w:rStyle w:val="FootnoteReference"/>
        </w:rPr>
        <w:footnoteRef/>
      </w:r>
      <w:r>
        <w:t xml:space="preserve"> </w:t>
      </w:r>
      <w:r w:rsidRPr="005D3A79">
        <w:rPr>
          <w:i/>
        </w:rPr>
        <w:t xml:space="preserve">This sample formulation assumes an Advance Payment of 10% of the Contract Price excluding Recurrent Costs, and implementation of the main option proposed by this SBD in the PCC GCC </w:t>
      </w:r>
      <w:r w:rsidRPr="005D3A79">
        <w:t>Sub-</w:t>
      </w:r>
      <w:r>
        <w:t>C</w:t>
      </w:r>
      <w:r w:rsidRPr="005D3A79">
        <w:t xml:space="preserve">lauses </w:t>
      </w:r>
      <w:r w:rsidRPr="005D3A79">
        <w:rPr>
          <w:i/>
        </w:rPr>
        <w:t>13.2.2 for gradually reducing the value of the Advance Payment Security. If the Advance Payment is other than 10%, or if the reduction in amount of the security follows a different approach, this paragraph would need to be adjusted and edited accordingly.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650D7" w14:textId="0536372A" w:rsidR="00394CBF" w:rsidRDefault="00394CBF">
    <w:pPr>
      <w:numPr>
        <w:ilvl w:val="12"/>
        <w:numId w:val="0"/>
      </w:numPr>
      <w:pBdr>
        <w:bottom w:val="single" w:sz="6" w:space="2" w:color="auto"/>
      </w:pBdr>
      <w:tabs>
        <w:tab w:val="right" w:pos="9000"/>
      </w:tabs>
    </w:pPr>
    <w:r>
      <w:fldChar w:fldCharType="begin"/>
    </w:r>
    <w:r>
      <w:instrText xml:space="preserve"> PAGE </w:instrText>
    </w:r>
    <w:r>
      <w:fldChar w:fldCharType="separate"/>
    </w:r>
    <w:r>
      <w:rPr>
        <w:noProof/>
      </w:rPr>
      <w:t>3</w:t>
    </w:r>
    <w:r>
      <w:fldChar w:fldCharType="end"/>
    </w:r>
    <w:r>
      <w:tab/>
      <w:t xml:space="preserve">Section I. Instructions to </w:t>
    </w:r>
    <w:r w:rsidR="003F4A54">
      <w:t>Offeror</w:t>
    </w:r>
    <w:r>
      <w:t>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E38D3" w14:textId="77777777" w:rsidR="00394CBF" w:rsidRDefault="00394CBF"/>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12A9D" w14:textId="77777777" w:rsidR="00394CBF" w:rsidRDefault="00394CBF">
    <w:pPr>
      <w:pBdr>
        <w:bottom w:val="single" w:sz="4" w:space="2" w:color="auto"/>
      </w:pBdr>
      <w:tabs>
        <w:tab w:val="right" w:pos="9000"/>
      </w:tabs>
    </w:pPr>
    <w:r>
      <w:fldChar w:fldCharType="begin"/>
    </w:r>
    <w:r>
      <w:instrText xml:space="preserve"> PAGE </w:instrText>
    </w:r>
    <w:r>
      <w:fldChar w:fldCharType="separate"/>
    </w:r>
    <w:r>
      <w:rPr>
        <w:noProof/>
      </w:rPr>
      <w:t>206</w:t>
    </w:r>
    <w:r>
      <w:fldChar w:fldCharType="end"/>
    </w:r>
    <w:r>
      <w:tab/>
      <w:t>Section VI. Sample Forms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7E4FE" w14:textId="77777777" w:rsidR="00394CBF" w:rsidRDefault="00394CBF" w:rsidP="006B3AA5">
    <w:pPr>
      <w:pBdr>
        <w:bottom w:val="single" w:sz="4" w:space="0" w:color="auto"/>
      </w:pBdr>
    </w:pPr>
    <w:r>
      <w:t>Section III. Qualification and Evaluation Criteria</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DAFB1" w14:textId="77777777" w:rsidR="00394CBF" w:rsidRDefault="00394CBF">
    <w:pPr>
      <w:pBdr>
        <w:bottom w:val="single" w:sz="4" w:space="2" w:color="auto"/>
      </w:pBdr>
      <w:tabs>
        <w:tab w:val="right" w:pos="9000"/>
        <w:tab w:val="left" w:pos="10980"/>
      </w:tabs>
    </w:pPr>
    <w:r>
      <w:tab/>
    </w:r>
    <w:r>
      <w:fldChar w:fldCharType="begin"/>
    </w:r>
    <w:r>
      <w:instrText xml:space="preserve"> PAGE </w:instrText>
    </w:r>
    <w:r>
      <w:fldChar w:fldCharType="separate"/>
    </w:r>
    <w:r>
      <w:rPr>
        <w:noProof/>
      </w:rPr>
      <w:t>69</w:t>
    </w:r>
    <w: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7DAFA" w14:textId="77777777" w:rsidR="00394CBF" w:rsidRDefault="00394CBF"/>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04D7A" w14:textId="2151C766" w:rsidR="00394CBF" w:rsidRPr="000F3F77" w:rsidRDefault="00297698" w:rsidP="009B3E66">
    <w:pPr>
      <w:pBdr>
        <w:bottom w:val="single" w:sz="6" w:space="2" w:color="auto"/>
      </w:pBdr>
      <w:tabs>
        <w:tab w:val="left" w:pos="1418"/>
        <w:tab w:val="right" w:pos="9000"/>
      </w:tabs>
    </w:pPr>
    <w:fldSimple w:instr=" STYLEREF  &quot;Heading 2&quot;  \* MERGEFORMAT ">
      <w:r w:rsidR="004F21E6">
        <w:rPr>
          <w:noProof/>
        </w:rPr>
        <w:t>Section IV.</w:t>
      </w:r>
      <w:r w:rsidR="004F21E6">
        <w:rPr>
          <w:noProof/>
        </w:rPr>
        <w:tab/>
        <w:t>Submission Forms</w:t>
      </w:r>
    </w:fldSimple>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16C7A" w14:textId="77777777" w:rsidR="00394CBF" w:rsidRDefault="00394CBF"/>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292BC" w14:textId="77777777" w:rsidR="00394CBF" w:rsidRDefault="00394CBF">
    <w:pPr>
      <w:pBdr>
        <w:bottom w:val="single" w:sz="4" w:space="2" w:color="auto"/>
      </w:pBdr>
      <w:tabs>
        <w:tab w:val="right" w:pos="12960"/>
      </w:tabs>
    </w:pPr>
    <w:r>
      <w:fldChar w:fldCharType="begin"/>
    </w:r>
    <w:r>
      <w:instrText xml:space="preserve"> PAGE </w:instrText>
    </w:r>
    <w:r>
      <w:fldChar w:fldCharType="separate"/>
    </w:r>
    <w:r>
      <w:rPr>
        <w:noProof/>
      </w:rPr>
      <w:t>224</w:t>
    </w:r>
    <w:r>
      <w:fldChar w:fldCharType="end"/>
    </w:r>
    <w:r>
      <w:tab/>
      <w:t xml:space="preserve">Section VI. Sample Forms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8E9E3" w14:textId="588EA600" w:rsidR="00394CBF" w:rsidRPr="00F7388B" w:rsidRDefault="00297698" w:rsidP="00F7388B">
    <w:pPr>
      <w:pBdr>
        <w:bottom w:val="single" w:sz="6" w:space="2" w:color="auto"/>
      </w:pBdr>
      <w:tabs>
        <w:tab w:val="right" w:pos="9000"/>
      </w:tabs>
    </w:pPr>
    <w:fldSimple w:instr=" STYLEREF  &quot;Heading 2&quot;  \* MERGEFORMAT ">
      <w:r w:rsidR="004F21E6">
        <w:rPr>
          <w:noProof/>
        </w:rPr>
        <w:t>Section IV.</w:t>
      </w:r>
      <w:r w:rsidR="004F21E6">
        <w:rPr>
          <w:noProof/>
        </w:rPr>
        <w:tab/>
        <w:t>Submission Forms</w:t>
      </w:r>
    </w:fldSimple>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88F3E" w14:textId="77777777" w:rsidR="00394CBF" w:rsidRDefault="00394CBF">
    <w:pPr>
      <w:pBdr>
        <w:bottom w:val="single" w:sz="4" w:space="2" w:color="auto"/>
      </w:pBdr>
      <w:tabs>
        <w:tab w:val="right" w:pos="12960"/>
      </w:tabs>
    </w:pPr>
    <w:r>
      <w:t>Section VII. Sample Forms</w:t>
    </w:r>
    <w:r>
      <w:tab/>
    </w:r>
    <w:r>
      <w:fldChar w:fldCharType="begin"/>
    </w:r>
    <w:r>
      <w:instrText xml:space="preserve"> PAGE </w:instrText>
    </w:r>
    <w:r>
      <w:fldChar w:fldCharType="separate"/>
    </w:r>
    <w:r>
      <w:rPr>
        <w:noProof/>
      </w:rPr>
      <w:t>225</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371E3" w14:textId="7091EAAB" w:rsidR="00394CBF" w:rsidRPr="001E60ED" w:rsidRDefault="00394CBF" w:rsidP="001E60ED">
    <w:pPr>
      <w:pStyle w:val="Header"/>
      <w:spacing w:before="0" w:after="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FA972" w14:textId="77777777" w:rsidR="00394CBF" w:rsidRDefault="00394CBF"/>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36639" w14:textId="77F0F4D1" w:rsidR="00394CBF" w:rsidRDefault="00394CBF" w:rsidP="00171038">
    <w:pPr>
      <w:pBdr>
        <w:bottom w:val="single" w:sz="4" w:space="2" w:color="auto"/>
      </w:pBdr>
      <w:tabs>
        <w:tab w:val="left" w:pos="1418"/>
        <w:tab w:val="right" w:pos="9000"/>
      </w:tabs>
    </w:pPr>
    <w:r>
      <w:rPr>
        <w:noProof/>
      </w:rPr>
      <mc:AlternateContent>
        <mc:Choice Requires="wps">
          <w:drawing>
            <wp:anchor distT="0" distB="0" distL="114300" distR="114300" simplePos="0" relativeHeight="251658243" behindDoc="1" locked="0" layoutInCell="0" allowOverlap="1" wp14:anchorId="6EFA9CE4" wp14:editId="1F61C8B9">
              <wp:simplePos x="0" y="0"/>
              <wp:positionH relativeFrom="margin">
                <wp:align>center</wp:align>
              </wp:positionH>
              <wp:positionV relativeFrom="margin">
                <wp:align>center</wp:align>
              </wp:positionV>
              <wp:extent cx="5755005" cy="108585"/>
              <wp:effectExtent l="0" t="1466850" r="0" b="1327150"/>
              <wp:wrapNone/>
              <wp:docPr id="6" name="WordArt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55005"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6677FEF" w14:textId="77777777" w:rsidR="00394CBF" w:rsidRDefault="00394CBF">
                          <w:pPr>
                            <w:spacing w:after="0"/>
                            <w:jc w:val="center"/>
                          </w:pPr>
                          <w:r>
                            <w:rPr>
                              <w:color w:val="C0C0C0"/>
                              <w:sz w:val="2"/>
                              <w:szCs w:val="2"/>
                              <w14:textFill>
                                <w14:solidFill>
                                  <w14:srgbClr w14:val="C0C0C0">
                                    <w14:alpha w14:val="50000"/>
                                  </w14:srgbClr>
                                </w14:solidFill>
                              </w14:textFill>
                            </w:rPr>
                            <w:t>DRAFT</w:t>
                          </w:r>
                        </w:p>
                        <w:p w14:paraId="2BA3E977" w14:textId="77777777" w:rsidR="00394CBF" w:rsidRDefault="00394CBF"/>
                        <w:p w14:paraId="4A403473" w14:textId="77777777" w:rsidR="00394CBF" w:rsidRDefault="00394CBF">
                          <w:pPr>
                            <w:spacing w:after="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EFA9CE4" id="_x0000_t202" coordsize="21600,21600" o:spt="202" path="m,l,21600r21600,l21600,xe">
              <v:stroke joinstyle="miter"/>
              <v:path gradientshapeok="t" o:connecttype="rect"/>
            </v:shapetype>
            <v:shape id="WordArt 80" o:spid="_x0000_s1027" type="#_x0000_t202" style="position:absolute;left:0;text-align:left;margin-left:0;margin-top:0;width:453.15pt;height:8.55pt;rotation:-45;z-index:-2516582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" o:allowincell="f" filled="f" stroked="f">
              <v:stroke joinstyle="round"/>
              <o:lock v:ext="edit" shapetype="t"/>
              <v:textbox style="mso-fit-shape-to-text:t">
                <w:txbxContent>
                  <w:p w14:paraId="66677FEF" w14:textId="77777777" w:rsidR="00394CBF" w:rsidRDefault="00394CBF">
                    <w:pPr>
                      <w:spacing w:after="0"/>
                      <w:jc w:val="center"/>
                    </w:pPr>
                    <w:r>
                      <w:rPr>
                        <w:color w:val="C0C0C0"/>
                        <w:sz w:val="2"/>
                        <w:szCs w:val="2"/>
                        <w14:textFill>
                          <w14:solidFill>
                            <w14:srgbClr w14:val="C0C0C0">
                              <w14:alpha w14:val="50000"/>
                            </w14:srgbClr>
                          </w14:solidFill>
                        </w14:textFill>
                      </w:rPr>
                      <w:t>DRAFT</w:t>
                    </w:r>
                  </w:p>
                  <w:p w14:paraId="2BA3E977" w14:textId="77777777" w:rsidR="00394CBF" w:rsidRDefault="00394CBF"/>
                  <w:p w14:paraId="4A403473" w14:textId="77777777" w:rsidR="00394CBF" w:rsidRDefault="00394CBF">
                    <w:pPr>
                      <w:spacing w:after="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fldSimple w:instr=" STYLEREF  &quot;Heading 2&quot;  \* MERGEFORMAT ">
      <w:r w:rsidR="004F21E6">
        <w:rPr>
          <w:noProof/>
        </w:rPr>
        <w:t>Section V.</w:t>
      </w:r>
      <w:r w:rsidR="004F21E6">
        <w:rPr>
          <w:noProof/>
        </w:rPr>
        <w:tab/>
        <w:t>Requirements of the Information System</w:t>
      </w:r>
    </w:fldSimple>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72D38" w14:textId="77777777" w:rsidR="00394CBF" w:rsidRDefault="00394CBF" w:rsidP="00F7388B">
    <w:pPr>
      <w:pBdr>
        <w:bottom w:val="single" w:sz="6" w:space="2" w:color="auto"/>
      </w:pBdr>
      <w:tabs>
        <w:tab w:val="right" w:pos="9000"/>
      </w:tabs>
    </w:pPr>
    <w:r>
      <w:rPr>
        <w:noProof/>
      </w:rPr>
      <mc:AlternateContent>
        <mc:Choice Requires="wps">
          <w:drawing>
            <wp:anchor distT="0" distB="0" distL="114300" distR="114300" simplePos="0" relativeHeight="251658242" behindDoc="1" locked="0" layoutInCell="0" allowOverlap="1" wp14:anchorId="055E1849" wp14:editId="05D6490B">
              <wp:simplePos x="0" y="0"/>
              <wp:positionH relativeFrom="margin">
                <wp:align>center</wp:align>
              </wp:positionH>
              <wp:positionV relativeFrom="margin">
                <wp:align>center</wp:align>
              </wp:positionV>
              <wp:extent cx="5755005" cy="108585"/>
              <wp:effectExtent l="0" t="1466850" r="0" b="1327150"/>
              <wp:wrapNone/>
              <wp:docPr id="9" name="WordArt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55005"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C34B25" w14:textId="77777777" w:rsidR="00394CBF" w:rsidRDefault="00394CBF">
                          <w:pPr>
                            <w:spacing w:after="0"/>
                            <w:jc w:val="center"/>
                          </w:pPr>
                          <w:r>
                            <w:rPr>
                              <w:color w:val="C0C0C0"/>
                              <w:sz w:val="2"/>
                              <w:szCs w:val="2"/>
                              <w14:textFill>
                                <w14:solidFill>
                                  <w14:srgbClr w14:val="C0C0C0">
                                    <w14:alpha w14:val="50000"/>
                                  </w14:srgbClr>
                                </w14:solidFill>
                              </w14:textFill>
                            </w:rPr>
                            <w:t>DRAFT</w:t>
                          </w:r>
                        </w:p>
                        <w:p w14:paraId="3E26BA62" w14:textId="77777777" w:rsidR="00394CBF" w:rsidRDefault="00394CBF"/>
                        <w:p w14:paraId="6EC929D3" w14:textId="77777777" w:rsidR="00394CBF" w:rsidRDefault="00394CBF">
                          <w:pPr>
                            <w:spacing w:after="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055E1849" id="_x0000_t202" coordsize="21600,21600" o:spt="202" path="m,l,21600r21600,l21600,xe">
              <v:stroke joinstyle="miter"/>
              <v:path gradientshapeok="t" o:connecttype="rect"/>
            </v:shapetype>
            <v:shape id="WordArt 77" o:spid="_x0000_s1028" type="#_x0000_t202" style="position:absolute;left:0;text-align:left;margin-left:0;margin-top:0;width:453.15pt;height:8.5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" o:allowincell="f" filled="f" stroked="f">
              <v:stroke joinstyle="round"/>
              <o:lock v:ext="edit" shapetype="t"/>
              <v:textbox style="mso-fit-shape-to-text:t">
                <w:txbxContent>
                  <w:p w14:paraId="6BC34B25" w14:textId="77777777" w:rsidR="00394CBF" w:rsidRDefault="00394CBF">
                    <w:pPr>
                      <w:spacing w:after="0"/>
                      <w:jc w:val="center"/>
                    </w:pPr>
                    <w:r>
                      <w:rPr>
                        <w:color w:val="C0C0C0"/>
                        <w:sz w:val="2"/>
                        <w:szCs w:val="2"/>
                        <w14:textFill>
                          <w14:solidFill>
                            <w14:srgbClr w14:val="C0C0C0">
                              <w14:alpha w14:val="50000"/>
                            </w14:srgbClr>
                          </w14:solidFill>
                        </w14:textFill>
                      </w:rPr>
                      <w:t>DRAFT</w:t>
                    </w:r>
                  </w:p>
                  <w:p w14:paraId="3E26BA62" w14:textId="77777777" w:rsidR="00394CBF" w:rsidRDefault="00394CBF"/>
                  <w:p w14:paraId="6EC929D3" w14:textId="77777777" w:rsidR="00394CBF" w:rsidRDefault="00394CBF">
                    <w:pPr>
                      <w:spacing w:after="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066EE" w14:textId="77777777" w:rsidR="00394CBF" w:rsidRDefault="00394CBF">
    <w:pPr>
      <w:pBdr>
        <w:bottom w:val="single" w:sz="4" w:space="2" w:color="auto"/>
      </w:pBdr>
      <w:tabs>
        <w:tab w:val="right" w:pos="13320"/>
      </w:tabs>
    </w:pPr>
    <w:r>
      <w:fldChar w:fldCharType="begin"/>
    </w:r>
    <w:r>
      <w:instrText xml:space="preserve"> PAGE </w:instrText>
    </w:r>
    <w:r>
      <w:fldChar w:fldCharType="separate"/>
    </w:r>
    <w:r>
      <w:rPr>
        <w:noProof/>
      </w:rPr>
      <w:t>178</w:t>
    </w:r>
    <w:r>
      <w:fldChar w:fldCharType="end"/>
    </w:r>
    <w:r>
      <w:tab/>
      <w:t>Section VI. Technical Requirements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0A1E1" w14:textId="7ADC37DE" w:rsidR="00394CBF" w:rsidRPr="004A5179" w:rsidRDefault="00297698" w:rsidP="004A5179">
    <w:pPr>
      <w:pBdr>
        <w:bottom w:val="single" w:sz="4" w:space="2" w:color="auto"/>
      </w:pBdr>
      <w:tabs>
        <w:tab w:val="left" w:pos="1418"/>
        <w:tab w:val="right" w:pos="9000"/>
      </w:tabs>
    </w:pPr>
    <w:fldSimple w:instr=" STYLEREF  &quot;Heading 2&quot;  \* MERGEFORMAT ">
      <w:r w:rsidR="004F21E6">
        <w:rPr>
          <w:noProof/>
        </w:rPr>
        <w:t>Section V.</w:t>
      </w:r>
      <w:r w:rsidR="004F21E6">
        <w:rPr>
          <w:noProof/>
        </w:rPr>
        <w:tab/>
        <w:t>Requirements of the Information System</w:t>
      </w:r>
    </w:fldSimple>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FE545" w14:textId="77777777" w:rsidR="00394CBF" w:rsidRDefault="00394CBF"/>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4E46E" w14:textId="77777777" w:rsidR="00394CBF" w:rsidRDefault="00394CBF">
    <w:pPr>
      <w:pBdr>
        <w:bottom w:val="single" w:sz="4" w:space="2" w:color="auto"/>
      </w:pBdr>
      <w:tabs>
        <w:tab w:val="right" w:pos="13230"/>
      </w:tabs>
    </w:pPr>
    <w:r>
      <w:fldChar w:fldCharType="begin"/>
    </w:r>
    <w:r>
      <w:instrText xml:space="preserve"> PAGE </w:instrText>
    </w:r>
    <w:r>
      <w:fldChar w:fldCharType="separate"/>
    </w:r>
    <w:r>
      <w:rPr>
        <w:noProof/>
      </w:rPr>
      <w:t>182</w:t>
    </w:r>
    <w:r>
      <w:fldChar w:fldCharType="end"/>
    </w:r>
    <w:r>
      <w:tab/>
      <w:t>Section VI. Technical Requirements</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E0563" w14:textId="29BB1299" w:rsidR="00394CBF" w:rsidRPr="004A5179" w:rsidRDefault="00297698" w:rsidP="004A5179">
    <w:pPr>
      <w:pBdr>
        <w:bottom w:val="single" w:sz="4" w:space="2" w:color="auto"/>
      </w:pBdr>
      <w:tabs>
        <w:tab w:val="left" w:pos="1418"/>
        <w:tab w:val="right" w:pos="9000"/>
      </w:tabs>
    </w:pPr>
    <w:fldSimple w:instr=" STYLEREF  &quot;Heading 2&quot;  \* MERGEFORMAT ">
      <w:r w:rsidR="004F21E6">
        <w:rPr>
          <w:noProof/>
        </w:rPr>
        <w:t>Section V.</w:t>
      </w:r>
      <w:r w:rsidR="004F21E6">
        <w:rPr>
          <w:noProof/>
        </w:rPr>
        <w:tab/>
        <w:t>Requirements of the Information System</w:t>
      </w:r>
    </w:fldSimple>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B89B9" w14:textId="142215CC" w:rsidR="00394CBF" w:rsidRPr="00A76106" w:rsidRDefault="00297698" w:rsidP="00A76106">
    <w:pPr>
      <w:pBdr>
        <w:bottom w:val="single" w:sz="4" w:space="2" w:color="auto"/>
      </w:pBdr>
      <w:tabs>
        <w:tab w:val="left" w:pos="1418"/>
        <w:tab w:val="right" w:pos="9000"/>
      </w:tabs>
    </w:pPr>
    <w:fldSimple w:instr=" STYLEREF  &quot;Heading 2&quot;  \* MERGEFORMAT ">
      <w:r w:rsidR="004F21E6">
        <w:rPr>
          <w:noProof/>
        </w:rPr>
        <w:t>Section V.</w:t>
      </w:r>
      <w:r w:rsidR="004F21E6">
        <w:rPr>
          <w:noProof/>
        </w:rPr>
        <w:tab/>
        <w:t>Requirements of the Information System</w:t>
      </w:r>
    </w:fldSimple>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140EA" w14:textId="66E09491" w:rsidR="00394CBF" w:rsidRPr="00F7388B" w:rsidRDefault="00297698" w:rsidP="00C147C7">
    <w:pPr>
      <w:pBdr>
        <w:bottom w:val="single" w:sz="4" w:space="1" w:color="auto"/>
      </w:pBdr>
    </w:pPr>
    <w:fldSimple w:instr=" STYLEREF  &quot;Heading 2&quot;  \* MERGEFORMAT ">
      <w:r w:rsidR="004F21E6">
        <w:rPr>
          <w:noProof/>
        </w:rPr>
        <w:t>Section V.</w:t>
      </w:r>
      <w:r w:rsidR="004F21E6">
        <w:rPr>
          <w:noProof/>
        </w:rPr>
        <w:tab/>
        <w:t>Requirements of the Information System</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1DAAE" w14:textId="0BEEF71D" w:rsidR="00394CBF" w:rsidRDefault="00394CBF">
    <w:pPr>
      <w:numPr>
        <w:ilvl w:val="12"/>
        <w:numId w:val="0"/>
      </w:numPr>
      <w:pBdr>
        <w:bottom w:val="single" w:sz="4" w:space="1" w:color="auto"/>
      </w:pBdr>
      <w:tabs>
        <w:tab w:val="right" w:pos="0"/>
        <w:tab w:val="left" w:pos="3555"/>
      </w:tabs>
    </w:pPr>
    <w:r>
      <w:t xml:space="preserve">Section I. Instructions to </w:t>
    </w:r>
    <w:r w:rsidR="003F4A54">
      <w:t>Offeror</w:t>
    </w:r>
    <w:r>
      <w:t>s</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3662B" w14:textId="1B4AC190" w:rsidR="00CE446A" w:rsidRPr="00A76106" w:rsidRDefault="00CE446A" w:rsidP="00A76106">
    <w:pPr>
      <w:pBdr>
        <w:bottom w:val="single" w:sz="4" w:space="2" w:color="auto"/>
      </w:pBdr>
      <w:tabs>
        <w:tab w:val="left" w:pos="1418"/>
        <w:tab w:val="right" w:pos="9000"/>
      </w:tabs>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72A94" w14:textId="77777777" w:rsidR="00394CBF" w:rsidRDefault="00394CBF"/>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A0C72" w14:textId="2EA14F18" w:rsidR="00394CBF" w:rsidRDefault="00394CBF" w:rsidP="00557AF6">
    <w:pPr>
      <w:pBdr>
        <w:bottom w:val="single" w:sz="6" w:space="2" w:color="auto"/>
      </w:pBdr>
      <w:tabs>
        <w:tab w:val="left" w:pos="1276"/>
        <w:tab w:val="right" w:pos="9000"/>
      </w:tabs>
      <w:jc w:val="left"/>
    </w:pPr>
    <w:r>
      <w:rPr>
        <w:noProof/>
      </w:rPr>
      <mc:AlternateContent>
        <mc:Choice Requires="wps">
          <w:drawing>
            <wp:anchor distT="0" distB="0" distL="114300" distR="114300" simplePos="0" relativeHeight="251658241" behindDoc="1" locked="0" layoutInCell="0" allowOverlap="1" wp14:anchorId="08BCD808" wp14:editId="4FB864C0">
              <wp:simplePos x="0" y="0"/>
              <wp:positionH relativeFrom="margin">
                <wp:align>center</wp:align>
              </wp:positionH>
              <wp:positionV relativeFrom="margin">
                <wp:align>center</wp:align>
              </wp:positionV>
              <wp:extent cx="5755005" cy="108585"/>
              <wp:effectExtent l="0" t="1466850" r="0" b="1327150"/>
              <wp:wrapNone/>
              <wp:docPr id="5" name="WordArt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55005"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E1BF0C1" w14:textId="77777777" w:rsidR="00394CBF" w:rsidRDefault="00394CBF">
                          <w:pPr>
                            <w:spacing w:after="0"/>
                            <w:jc w:val="center"/>
                          </w:pPr>
                          <w:r>
                            <w:rPr>
                              <w:color w:val="C0C0C0"/>
                              <w:sz w:val="2"/>
                              <w:szCs w:val="2"/>
                              <w14:textFill>
                                <w14:solidFill>
                                  <w14:srgbClr w14:val="C0C0C0">
                                    <w14:alpha w14:val="50000"/>
                                  </w14:srgbClr>
                                </w14:solidFill>
                              </w14:textFill>
                            </w:rPr>
                            <w:t>DRAFT</w:t>
                          </w:r>
                        </w:p>
                        <w:p w14:paraId="00EFF37C" w14:textId="77777777" w:rsidR="00394CBF" w:rsidRDefault="00394CBF"/>
                        <w:p w14:paraId="105C8795" w14:textId="77777777" w:rsidR="00394CBF" w:rsidRDefault="00394CBF">
                          <w:pPr>
                            <w:spacing w:after="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08BCD808" id="_x0000_t202" coordsize="21600,21600" o:spt="202" path="m,l,21600r21600,l21600,xe">
              <v:stroke joinstyle="miter"/>
              <v:path gradientshapeok="t" o:connecttype="rect"/>
            </v:shapetype>
            <v:shape id="WordArt 83" o:spid="_x0000_s1029" type="#_x0000_t202" style="position:absolute;margin-left:0;margin-top:0;width:453.15pt;height:8.5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" o:allowincell="f" filled="f" stroked="f">
              <v:stroke joinstyle="round"/>
              <o:lock v:ext="edit" shapetype="t"/>
              <v:textbox style="mso-fit-shape-to-text:t">
                <w:txbxContent>
                  <w:p w14:paraId="2E1BF0C1" w14:textId="77777777" w:rsidR="00394CBF" w:rsidRDefault="00394CBF">
                    <w:pPr>
                      <w:spacing w:after="0"/>
                      <w:jc w:val="center"/>
                    </w:pPr>
                    <w:r>
                      <w:rPr>
                        <w:color w:val="C0C0C0"/>
                        <w:sz w:val="2"/>
                        <w:szCs w:val="2"/>
                        <w14:textFill>
                          <w14:solidFill>
                            <w14:srgbClr w14:val="C0C0C0">
                              <w14:alpha w14:val="50000"/>
                            </w14:srgbClr>
                          </w14:solidFill>
                        </w14:textFill>
                      </w:rPr>
                      <w:t>DRAFT</w:t>
                    </w:r>
                  </w:p>
                  <w:p w14:paraId="00EFF37C" w14:textId="77777777" w:rsidR="00394CBF" w:rsidRDefault="00394CBF"/>
                  <w:p w14:paraId="105C8795" w14:textId="77777777" w:rsidR="00394CBF" w:rsidRDefault="00394CBF">
                    <w:pPr>
                      <w:spacing w:after="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fldSimple w:instr=" STYLEREF  &quot;Heading 2&quot;  \* MERGEFORMAT ">
      <w:r w:rsidR="004F21E6">
        <w:rPr>
          <w:noProof/>
        </w:rPr>
        <w:t>Section VII.</w:t>
      </w:r>
      <w:r w:rsidR="004F21E6">
        <w:rPr>
          <w:noProof/>
        </w:rPr>
        <w:tab/>
        <w:t>Particular Conditions of Contract (“PCC”)</w:t>
      </w:r>
    </w:fldSimple>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E5325" w14:textId="0CF46A4F" w:rsidR="00394CBF" w:rsidRDefault="00394CBF" w:rsidP="00CA1CC3">
    <w:pPr>
      <w:pBdr>
        <w:bottom w:val="single" w:sz="6" w:space="2" w:color="auto"/>
      </w:pBdr>
      <w:tabs>
        <w:tab w:val="left" w:pos="1418"/>
        <w:tab w:val="right" w:pos="9000"/>
      </w:tabs>
    </w:pPr>
    <w:r>
      <w:rPr>
        <w:noProof/>
      </w:rPr>
      <mc:AlternateContent>
        <mc:Choice Requires="wps">
          <w:drawing>
            <wp:anchor distT="0" distB="0" distL="114300" distR="114300" simplePos="0" relativeHeight="251658240" behindDoc="1" locked="0" layoutInCell="0" allowOverlap="1" wp14:anchorId="6FFDFC47" wp14:editId="7DC42A86">
              <wp:simplePos x="0" y="0"/>
              <wp:positionH relativeFrom="margin">
                <wp:align>center</wp:align>
              </wp:positionH>
              <wp:positionV relativeFrom="margin">
                <wp:align>center</wp:align>
              </wp:positionV>
              <wp:extent cx="5755005" cy="108585"/>
              <wp:effectExtent l="0" t="1466850" r="0" b="1327150"/>
              <wp:wrapNone/>
              <wp:docPr id="4" name="WordArt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55005"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495E2E" w14:textId="77777777" w:rsidR="00394CBF" w:rsidRDefault="00394CBF">
                          <w:pPr>
                            <w:spacing w:after="0"/>
                            <w:jc w:val="center"/>
                          </w:pPr>
                          <w:r>
                            <w:rPr>
                              <w:color w:val="C0C0C0"/>
                              <w:sz w:val="2"/>
                              <w:szCs w:val="2"/>
                              <w14:textFill>
                                <w14:solidFill>
                                  <w14:srgbClr w14:val="C0C0C0">
                                    <w14:alpha w14:val="50000"/>
                                  </w14:srgbClr>
                                </w14:solidFill>
                              </w14:textFill>
                            </w:rPr>
                            <w:t>DRAFT</w:t>
                          </w:r>
                        </w:p>
                        <w:p w14:paraId="2FAEBFE9" w14:textId="77777777" w:rsidR="00394CBF" w:rsidRDefault="00394CBF"/>
                        <w:p w14:paraId="5E052622" w14:textId="77777777" w:rsidR="00394CBF" w:rsidRDefault="00394CBF">
                          <w:pPr>
                            <w:spacing w:after="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6FFDFC47" id="_x0000_t202" coordsize="21600,21600" o:spt="202" path="m,l,21600r21600,l21600,xe">
              <v:stroke joinstyle="miter"/>
              <v:path gradientshapeok="t" o:connecttype="rect"/>
            </v:shapetype>
            <v:shape id="WordArt 81" o:spid="_x0000_s1030" type="#_x0000_t202" style="position:absolute;left:0;text-align:left;margin-left:0;margin-top:0;width:453.15pt;height:8.5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" o:allowincell="f" filled="f" stroked="f">
              <v:stroke joinstyle="round"/>
              <o:lock v:ext="edit" shapetype="t"/>
              <v:textbox style="mso-fit-shape-to-text:t">
                <w:txbxContent>
                  <w:p w14:paraId="0E495E2E" w14:textId="77777777" w:rsidR="00394CBF" w:rsidRDefault="00394CBF">
                    <w:pPr>
                      <w:spacing w:after="0"/>
                      <w:jc w:val="center"/>
                    </w:pPr>
                    <w:r>
                      <w:rPr>
                        <w:color w:val="C0C0C0"/>
                        <w:sz w:val="2"/>
                        <w:szCs w:val="2"/>
                        <w14:textFill>
                          <w14:solidFill>
                            <w14:srgbClr w14:val="C0C0C0">
                              <w14:alpha w14:val="50000"/>
                            </w14:srgbClr>
                          </w14:solidFill>
                        </w14:textFill>
                      </w:rPr>
                      <w:t>DRAFT</w:t>
                    </w:r>
                  </w:p>
                  <w:p w14:paraId="2FAEBFE9" w14:textId="77777777" w:rsidR="00394CBF" w:rsidRDefault="00394CBF"/>
                  <w:p w14:paraId="5E052622" w14:textId="77777777" w:rsidR="00394CBF" w:rsidRDefault="00394CBF">
                    <w:pPr>
                      <w:spacing w:after="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fldSimple w:instr=" STYLEREF  &quot;Heading 2&quot;  \* MERGEFORMAT ">
      <w:r w:rsidR="004F21E6">
        <w:rPr>
          <w:noProof/>
        </w:rPr>
        <w:t>Section VI.</w:t>
      </w:r>
      <w:r w:rsidR="004F21E6">
        <w:rPr>
          <w:noProof/>
        </w:rPr>
        <w:tab/>
        <w:t>General Conditions of Contract (“GCC”)</w:t>
      </w:r>
    </w:fldSimple>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E4A62" w14:textId="77777777" w:rsidR="00394CBF" w:rsidRDefault="00394CBF">
    <w:pPr>
      <w:pBdr>
        <w:bottom w:val="single" w:sz="4" w:space="2" w:color="auto"/>
      </w:pBdr>
      <w:tabs>
        <w:tab w:val="right" w:pos="9000"/>
      </w:tabs>
    </w:pPr>
    <w:r>
      <w:fldChar w:fldCharType="begin"/>
    </w:r>
    <w:r>
      <w:instrText xml:space="preserve"> PAGE </w:instrText>
    </w:r>
    <w:r>
      <w:fldChar w:fldCharType="separate"/>
    </w:r>
    <w:r>
      <w:rPr>
        <w:noProof/>
      </w:rPr>
      <w:t>266</w:t>
    </w:r>
    <w:r>
      <w:fldChar w:fldCharType="end"/>
    </w:r>
    <w:r>
      <w:tab/>
      <w:t>Section VII. Sample Forms</w:t>
    </w:r>
  </w:p>
  <w:p w14:paraId="7DE852C9" w14:textId="77777777" w:rsidR="00394CBF" w:rsidRDefault="00394CBF"/>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43FA4" w14:textId="46248D6B" w:rsidR="00394CBF" w:rsidRPr="00D37B91" w:rsidRDefault="00D37B91" w:rsidP="00D37B91">
    <w:pPr>
      <w:pBdr>
        <w:bottom w:val="single" w:sz="6" w:space="2" w:color="auto"/>
      </w:pBdr>
      <w:tabs>
        <w:tab w:val="left" w:pos="1276"/>
        <w:tab w:val="right" w:pos="9000"/>
      </w:tabs>
      <w:jc w:val="left"/>
    </w:pPr>
    <w:r>
      <w:rPr>
        <w:noProof/>
      </w:rPr>
      <mc:AlternateContent>
        <mc:Choice Requires="wps">
          <w:drawing>
            <wp:anchor distT="0" distB="0" distL="114300" distR="114300" simplePos="0" relativeHeight="251658244" behindDoc="1" locked="0" layoutInCell="0" allowOverlap="1" wp14:anchorId="66CC65F2" wp14:editId="4A6FE48F">
              <wp:simplePos x="0" y="0"/>
              <wp:positionH relativeFrom="margin">
                <wp:align>center</wp:align>
              </wp:positionH>
              <wp:positionV relativeFrom="margin">
                <wp:align>center</wp:align>
              </wp:positionV>
              <wp:extent cx="5755005" cy="108585"/>
              <wp:effectExtent l="0" t="1466850" r="0" b="1327150"/>
              <wp:wrapNone/>
              <wp:docPr id="2" name="WordArt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55005"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7ECBC6D" w14:textId="77777777" w:rsidR="00D37B91" w:rsidRDefault="00D37B91" w:rsidP="00D37B91">
                          <w:pPr>
                            <w:spacing w:after="0"/>
                            <w:jc w:val="center"/>
                          </w:pPr>
                          <w:r>
                            <w:rPr>
                              <w:color w:val="C0C0C0"/>
                              <w:sz w:val="2"/>
                              <w:szCs w:val="2"/>
                              <w14:textFill>
                                <w14:solidFill>
                                  <w14:srgbClr w14:val="C0C0C0">
                                    <w14:alpha w14:val="50000"/>
                                  </w14:srgbClr>
                                </w14:solidFill>
                              </w14:textFill>
                            </w:rPr>
                            <w:t>DRAFT</w:t>
                          </w:r>
                        </w:p>
                        <w:p w14:paraId="4005778A" w14:textId="77777777" w:rsidR="00D37B91" w:rsidRDefault="00D37B91" w:rsidP="00D37B91"/>
                        <w:p w14:paraId="2CC7D016" w14:textId="77777777" w:rsidR="00D37B91" w:rsidRDefault="00D37B91" w:rsidP="00D37B91">
                          <w:pPr>
                            <w:spacing w:after="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66CC65F2" id="_x0000_t202" coordsize="21600,21600" o:spt="202" path="m,l,21600r21600,l21600,xe">
              <v:stroke joinstyle="miter"/>
              <v:path gradientshapeok="t" o:connecttype="rect"/>
            </v:shapetype>
            <v:shape id="_x0000_s1031" type="#_x0000_t202" style="position:absolute;margin-left:0;margin-top:0;width:453.15pt;height:8.55pt;rotation:-45;z-index:-251654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" o:allowincell="f" filled="f" stroked="f">
              <v:stroke joinstyle="round"/>
              <o:lock v:ext="edit" shapetype="t"/>
              <v:textbox style="mso-fit-shape-to-text:t">
                <w:txbxContent>
                  <w:p w14:paraId="27ECBC6D" w14:textId="77777777" w:rsidR="00D37B91" w:rsidRDefault="00D37B91" w:rsidP="00D37B91">
                    <w:pPr>
                      <w:spacing w:after="0"/>
                      <w:jc w:val="center"/>
                    </w:pPr>
                    <w:r>
                      <w:rPr>
                        <w:color w:val="C0C0C0"/>
                        <w:sz w:val="2"/>
                        <w:szCs w:val="2"/>
                        <w14:textFill>
                          <w14:solidFill>
                            <w14:srgbClr w14:val="C0C0C0">
                              <w14:alpha w14:val="50000"/>
                            </w14:srgbClr>
                          </w14:solidFill>
                        </w14:textFill>
                      </w:rPr>
                      <w:t>DRAFT</w:t>
                    </w:r>
                  </w:p>
                  <w:p w14:paraId="4005778A" w14:textId="77777777" w:rsidR="00D37B91" w:rsidRDefault="00D37B91" w:rsidP="00D37B91"/>
                  <w:p w14:paraId="2CC7D016" w14:textId="77777777" w:rsidR="00D37B91" w:rsidRDefault="00D37B91" w:rsidP="00D37B91">
                    <w:pPr>
                      <w:spacing w:after="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fldSimple w:instr=" STYLEREF  &quot;Heading 2&quot;  \* MERGEFORMAT ">
      <w:r w:rsidR="004F21E6">
        <w:rPr>
          <w:noProof/>
        </w:rPr>
        <w:t>Section VIII.</w:t>
      </w:r>
      <w:r w:rsidR="004F21E6">
        <w:rPr>
          <w:noProof/>
        </w:rPr>
        <w:tab/>
        <w:t>Contract Forms and Annexes</w:t>
      </w:r>
    </w:fldSimple>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F1AB5" w14:textId="53669DD4" w:rsidR="00394CBF" w:rsidRPr="000518D0" w:rsidRDefault="000518D0" w:rsidP="000518D0">
    <w:pPr>
      <w:pBdr>
        <w:bottom w:val="single" w:sz="6" w:space="2" w:color="auto"/>
      </w:pBdr>
      <w:tabs>
        <w:tab w:val="left" w:pos="1276"/>
        <w:tab w:val="right" w:pos="9000"/>
      </w:tabs>
      <w:jc w:val="left"/>
    </w:pPr>
    <w:r>
      <w:rPr>
        <w:noProof/>
      </w:rPr>
      <mc:AlternateContent>
        <mc:Choice Requires="wps">
          <w:drawing>
            <wp:anchor distT="0" distB="0" distL="114300" distR="114300" simplePos="0" relativeHeight="251658245" behindDoc="1" locked="0" layoutInCell="0" allowOverlap="1" wp14:anchorId="5514DAB7" wp14:editId="1C178E47">
              <wp:simplePos x="0" y="0"/>
              <wp:positionH relativeFrom="margin">
                <wp:align>center</wp:align>
              </wp:positionH>
              <wp:positionV relativeFrom="margin">
                <wp:align>center</wp:align>
              </wp:positionV>
              <wp:extent cx="5755005" cy="108585"/>
              <wp:effectExtent l="0" t="1466850" r="0" b="1327150"/>
              <wp:wrapNone/>
              <wp:docPr id="3" name="WordArt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55005"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93A85A7" w14:textId="77777777" w:rsidR="000518D0" w:rsidRDefault="000518D0" w:rsidP="000518D0">
                          <w:pPr>
                            <w:spacing w:after="0"/>
                            <w:jc w:val="center"/>
                          </w:pPr>
                          <w:r>
                            <w:rPr>
                              <w:color w:val="C0C0C0"/>
                              <w:sz w:val="2"/>
                              <w:szCs w:val="2"/>
                              <w14:textFill>
                                <w14:solidFill>
                                  <w14:srgbClr w14:val="C0C0C0">
                                    <w14:alpha w14:val="50000"/>
                                  </w14:srgbClr>
                                </w14:solidFill>
                              </w14:textFill>
                            </w:rPr>
                            <w:t>DRAFT</w:t>
                          </w:r>
                        </w:p>
                        <w:p w14:paraId="45262991" w14:textId="77777777" w:rsidR="000518D0" w:rsidRDefault="000518D0" w:rsidP="000518D0"/>
                        <w:p w14:paraId="6415679B" w14:textId="77777777" w:rsidR="000518D0" w:rsidRDefault="000518D0" w:rsidP="000518D0">
                          <w:pPr>
                            <w:spacing w:after="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5514DAB7" id="_x0000_t202" coordsize="21600,21600" o:spt="202" path="m,l,21600r21600,l21600,xe">
              <v:stroke joinstyle="miter"/>
              <v:path gradientshapeok="t" o:connecttype="rect"/>
            </v:shapetype>
            <v:shape id="_x0000_s1032" type="#_x0000_t202" style="position:absolute;margin-left:0;margin-top:0;width:453.15pt;height:8.55pt;rotation:-45;z-index:-2516520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" o:allowincell="f" filled="f" stroked="f">
              <v:stroke joinstyle="round"/>
              <o:lock v:ext="edit" shapetype="t"/>
              <v:textbox style="mso-fit-shape-to-text:t">
                <w:txbxContent>
                  <w:p w14:paraId="293A85A7" w14:textId="77777777" w:rsidR="000518D0" w:rsidRDefault="000518D0" w:rsidP="000518D0">
                    <w:pPr>
                      <w:spacing w:after="0"/>
                      <w:jc w:val="center"/>
                    </w:pPr>
                    <w:r>
                      <w:rPr>
                        <w:color w:val="C0C0C0"/>
                        <w:sz w:val="2"/>
                        <w:szCs w:val="2"/>
                        <w14:textFill>
                          <w14:solidFill>
                            <w14:srgbClr w14:val="C0C0C0">
                              <w14:alpha w14:val="50000"/>
                            </w14:srgbClr>
                          </w14:solidFill>
                        </w14:textFill>
                      </w:rPr>
                      <w:t>DRAFT</w:t>
                    </w:r>
                  </w:p>
                  <w:p w14:paraId="45262991" w14:textId="77777777" w:rsidR="000518D0" w:rsidRDefault="000518D0" w:rsidP="000518D0"/>
                  <w:p w14:paraId="6415679B" w14:textId="77777777" w:rsidR="000518D0" w:rsidRDefault="000518D0" w:rsidP="000518D0">
                    <w:pPr>
                      <w:spacing w:after="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fldSimple w:instr=" STYLEREF  &quot;Heading 2&quot;  \* MERGEFORMAT ">
      <w:r w:rsidR="004F21E6">
        <w:rPr>
          <w:noProof/>
        </w:rPr>
        <w:t>Section VIII.</w:t>
      </w:r>
      <w:r w:rsidR="004F21E6">
        <w:rPr>
          <w:noProof/>
        </w:rPr>
        <w:tab/>
        <w:t>Contract Forms and Annexes</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952A1" w14:textId="0B4AD424" w:rsidR="00394CBF" w:rsidRDefault="00394CBF" w:rsidP="006B3AA5">
    <w:pPr>
      <w:pBdr>
        <w:bottom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3B747" w14:textId="1E2B1508" w:rsidR="00394CBF" w:rsidRDefault="00394CBF">
    <w:pPr>
      <w:numPr>
        <w:ilvl w:val="12"/>
        <w:numId w:val="0"/>
      </w:numPr>
      <w:pBdr>
        <w:bottom w:val="single" w:sz="4" w:space="1" w:color="auto"/>
      </w:pBdr>
      <w:tabs>
        <w:tab w:val="right" w:pos="0"/>
        <w:tab w:val="left" w:pos="3555"/>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5602F" w14:textId="7778052C" w:rsidR="00394CBF" w:rsidRDefault="00B227E9" w:rsidP="005E3CE3">
    <w:pPr>
      <w:pBdr>
        <w:bottom w:val="single" w:sz="4" w:space="0" w:color="auto"/>
      </w:pBdr>
      <w:tabs>
        <w:tab w:val="left" w:pos="6912"/>
      </w:tabs>
    </w:pPr>
    <w:r>
      <w:t xml:space="preserve">Section I. Instructions to </w:t>
    </w:r>
    <w:r w:rsidR="003F4A54">
      <w:t>Offeror</w:t>
    </w:r>
    <w:r>
      <w:t>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BDDB4" w14:textId="06907FE9" w:rsidR="00394CBF" w:rsidRDefault="00297698" w:rsidP="006B3AA5">
    <w:pPr>
      <w:pBdr>
        <w:bottom w:val="single" w:sz="4" w:space="1" w:color="auto"/>
      </w:pBdr>
    </w:pPr>
    <w:fldSimple w:instr=" STYLEREF  &quot;Heading 2&quot;  \* MERGEFORMAT ">
      <w:r w:rsidR="004F21E6">
        <w:rPr>
          <w:noProof/>
        </w:rPr>
        <w:t>Section II.</w:t>
      </w:r>
      <w:r w:rsidR="004F21E6">
        <w:rPr>
          <w:noProof/>
        </w:rPr>
        <w:tab/>
        <w:t xml:space="preserve"> Data Sheet (“DS”)</w:t>
      </w:r>
    </w:fldSimple>
    <w:r w:rsidR="00394CBF">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8E169" w14:textId="77777777" w:rsidR="00394CBF" w:rsidRDefault="00394CBF"/>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5091F" w14:textId="1DD8B8CF" w:rsidR="00394CBF" w:rsidRDefault="00297698" w:rsidP="00424C2B">
    <w:pPr>
      <w:pBdr>
        <w:bottom w:val="single" w:sz="4" w:space="1" w:color="auto"/>
      </w:pBdr>
      <w:tabs>
        <w:tab w:val="left" w:pos="1418"/>
        <w:tab w:val="right" w:pos="9639"/>
        <w:tab w:val="right" w:pos="13892"/>
      </w:tabs>
    </w:pPr>
    <w:fldSimple w:instr=" STYLEREF  &quot;Heading 2&quot;  \* MERGEFORMAT ">
      <w:r w:rsidR="004F21E6">
        <w:rPr>
          <w:noProof/>
        </w:rPr>
        <w:t>Section III.</w:t>
      </w:r>
      <w:r w:rsidR="004F21E6">
        <w:rPr>
          <w:noProof/>
        </w:rPr>
        <w:tab/>
        <w:t>Qualification and Evaluation Criteria</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8215D"/>
    <w:multiLevelType w:val="hybridMultilevel"/>
    <w:tmpl w:val="500EBFF4"/>
    <w:lvl w:ilvl="0" w:tplc="1444B9E4">
      <w:start w:val="1"/>
      <w:numFmt w:val="bullet"/>
      <w:lvlText w:val=""/>
      <w:lvlJc w:val="left"/>
      <w:pPr>
        <w:tabs>
          <w:tab w:val="num" w:pos="1080"/>
        </w:tabs>
        <w:ind w:left="1080" w:hanging="360"/>
      </w:pPr>
      <w:rPr>
        <w:rFonts w:ascii="Wingdings" w:hAnsi="Wingdings" w:hint="default"/>
      </w:rPr>
    </w:lvl>
    <w:lvl w:ilvl="1" w:tplc="EE12D068" w:tentative="1">
      <w:start w:val="1"/>
      <w:numFmt w:val="bullet"/>
      <w:lvlText w:val="o"/>
      <w:lvlJc w:val="left"/>
      <w:pPr>
        <w:tabs>
          <w:tab w:val="num" w:pos="1800"/>
        </w:tabs>
        <w:ind w:left="1800" w:hanging="360"/>
      </w:pPr>
      <w:rPr>
        <w:rFonts w:ascii="Courier New" w:hAnsi="Courier New" w:cs="Courier New" w:hint="default"/>
      </w:rPr>
    </w:lvl>
    <w:lvl w:ilvl="2" w:tplc="E216F456" w:tentative="1">
      <w:start w:val="1"/>
      <w:numFmt w:val="bullet"/>
      <w:lvlText w:val=""/>
      <w:lvlJc w:val="left"/>
      <w:pPr>
        <w:tabs>
          <w:tab w:val="num" w:pos="2520"/>
        </w:tabs>
        <w:ind w:left="2520" w:hanging="360"/>
      </w:pPr>
      <w:rPr>
        <w:rFonts w:ascii="Wingdings" w:hAnsi="Wingdings" w:hint="default"/>
      </w:rPr>
    </w:lvl>
    <w:lvl w:ilvl="3" w:tplc="2EE68F24" w:tentative="1">
      <w:start w:val="1"/>
      <w:numFmt w:val="bullet"/>
      <w:lvlText w:val=""/>
      <w:lvlJc w:val="left"/>
      <w:pPr>
        <w:tabs>
          <w:tab w:val="num" w:pos="3240"/>
        </w:tabs>
        <w:ind w:left="3240" w:hanging="360"/>
      </w:pPr>
      <w:rPr>
        <w:rFonts w:ascii="Symbol" w:hAnsi="Symbol" w:hint="default"/>
      </w:rPr>
    </w:lvl>
    <w:lvl w:ilvl="4" w:tplc="CB02A9BC" w:tentative="1">
      <w:start w:val="1"/>
      <w:numFmt w:val="bullet"/>
      <w:lvlText w:val="o"/>
      <w:lvlJc w:val="left"/>
      <w:pPr>
        <w:tabs>
          <w:tab w:val="num" w:pos="3960"/>
        </w:tabs>
        <w:ind w:left="3960" w:hanging="360"/>
      </w:pPr>
      <w:rPr>
        <w:rFonts w:ascii="Courier New" w:hAnsi="Courier New" w:cs="Courier New" w:hint="default"/>
      </w:rPr>
    </w:lvl>
    <w:lvl w:ilvl="5" w:tplc="2B32706E" w:tentative="1">
      <w:start w:val="1"/>
      <w:numFmt w:val="bullet"/>
      <w:lvlText w:val=""/>
      <w:lvlJc w:val="left"/>
      <w:pPr>
        <w:tabs>
          <w:tab w:val="num" w:pos="4680"/>
        </w:tabs>
        <w:ind w:left="4680" w:hanging="360"/>
      </w:pPr>
      <w:rPr>
        <w:rFonts w:ascii="Wingdings" w:hAnsi="Wingdings" w:hint="default"/>
      </w:rPr>
    </w:lvl>
    <w:lvl w:ilvl="6" w:tplc="85EE8AF8" w:tentative="1">
      <w:start w:val="1"/>
      <w:numFmt w:val="bullet"/>
      <w:lvlText w:val=""/>
      <w:lvlJc w:val="left"/>
      <w:pPr>
        <w:tabs>
          <w:tab w:val="num" w:pos="5400"/>
        </w:tabs>
        <w:ind w:left="5400" w:hanging="360"/>
      </w:pPr>
      <w:rPr>
        <w:rFonts w:ascii="Symbol" w:hAnsi="Symbol" w:hint="default"/>
      </w:rPr>
    </w:lvl>
    <w:lvl w:ilvl="7" w:tplc="B684871A" w:tentative="1">
      <w:start w:val="1"/>
      <w:numFmt w:val="bullet"/>
      <w:lvlText w:val="o"/>
      <w:lvlJc w:val="left"/>
      <w:pPr>
        <w:tabs>
          <w:tab w:val="num" w:pos="6120"/>
        </w:tabs>
        <w:ind w:left="6120" w:hanging="360"/>
      </w:pPr>
      <w:rPr>
        <w:rFonts w:ascii="Courier New" w:hAnsi="Courier New" w:cs="Courier New" w:hint="default"/>
      </w:rPr>
    </w:lvl>
    <w:lvl w:ilvl="8" w:tplc="7A1878B2"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3C71A92"/>
    <w:multiLevelType w:val="hybridMultilevel"/>
    <w:tmpl w:val="B4D60044"/>
    <w:lvl w:ilvl="0" w:tplc="AA04E8F6">
      <w:start w:val="1"/>
      <w:numFmt w:val="lowerLetter"/>
      <w:lvlText w:val="(%1)"/>
      <w:lvlJc w:val="left"/>
      <w:pPr>
        <w:ind w:left="814" w:hanging="360"/>
      </w:pPr>
      <w:rPr>
        <w:rFonts w:hint="default"/>
        <w:b w:val="0"/>
        <w:i w:val="0"/>
        <w:color w:val="auto"/>
        <w:sz w:val="24"/>
        <w:szCs w:val="24"/>
        <w:u w:val="none"/>
      </w:rPr>
    </w:lvl>
    <w:lvl w:ilvl="1" w:tplc="04090019">
      <w:start w:val="1"/>
      <w:numFmt w:val="lowerLetter"/>
      <w:lvlText w:val="%2."/>
      <w:lvlJc w:val="left"/>
      <w:pPr>
        <w:ind w:left="1534" w:hanging="360"/>
      </w:pPr>
    </w:lvl>
    <w:lvl w:ilvl="2" w:tplc="0409001B">
      <w:start w:val="1"/>
      <w:numFmt w:val="lowerRoman"/>
      <w:lvlText w:val="%3."/>
      <w:lvlJc w:val="right"/>
      <w:pPr>
        <w:ind w:left="2254" w:hanging="180"/>
      </w:pPr>
    </w:lvl>
    <w:lvl w:ilvl="3" w:tplc="0409000F">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2" w15:restartNumberingAfterBreak="0">
    <w:nsid w:val="081C3B26"/>
    <w:multiLevelType w:val="hybridMultilevel"/>
    <w:tmpl w:val="D67847A2"/>
    <w:lvl w:ilvl="0" w:tplc="04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4733F6"/>
    <w:multiLevelType w:val="hybridMultilevel"/>
    <w:tmpl w:val="8370F1AA"/>
    <w:lvl w:ilvl="0" w:tplc="98266D74">
      <w:start w:val="1"/>
      <w:numFmt w:val="lowerRoman"/>
      <w:lvlText w:val="(%1)"/>
      <w:lvlJc w:val="righ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9A95732"/>
    <w:multiLevelType w:val="multilevel"/>
    <w:tmpl w:val="460836F4"/>
    <w:styleLink w:val="HStyl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A2B3761"/>
    <w:multiLevelType w:val="hybridMultilevel"/>
    <w:tmpl w:val="768C6404"/>
    <w:lvl w:ilvl="0" w:tplc="0896D918">
      <w:start w:val="1"/>
      <w:numFmt w:val="decimal"/>
      <w:lvlText w:val="%1."/>
      <w:lvlJc w:val="left"/>
      <w:pPr>
        <w:ind w:left="72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1" w:tplc="0896D918">
      <w:start w:val="1"/>
      <w:numFmt w:val="decimal"/>
      <w:lvlText w:val="%2."/>
      <w:lvlJc w:val="left"/>
      <w:pPr>
        <w:ind w:left="144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E02198"/>
    <w:multiLevelType w:val="hybridMultilevel"/>
    <w:tmpl w:val="AE2416C0"/>
    <w:lvl w:ilvl="0" w:tplc="7458C63A">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E521CB0"/>
    <w:multiLevelType w:val="hybridMultilevel"/>
    <w:tmpl w:val="861A27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8E393D"/>
    <w:multiLevelType w:val="hybridMultilevel"/>
    <w:tmpl w:val="E63ADFDE"/>
    <w:lvl w:ilvl="0" w:tplc="756E9FEC">
      <w:start w:val="1"/>
      <w:numFmt w:val="lowerLetter"/>
      <w:lvlText w:val="(%1)"/>
      <w:lvlJc w:val="left"/>
      <w:pPr>
        <w:ind w:left="769" w:hanging="360"/>
      </w:pPr>
      <w:rPr>
        <w:rFonts w:hint="default"/>
        <w:b w:val="0"/>
        <w:i w:val="0"/>
        <w:color w:val="auto"/>
        <w:sz w:val="24"/>
        <w:szCs w:val="24"/>
        <w:u w:val="none"/>
      </w:rPr>
    </w:lvl>
    <w:lvl w:ilvl="1" w:tplc="04090019">
      <w:start w:val="1"/>
      <w:numFmt w:val="lowerLetter"/>
      <w:lvlText w:val="%2."/>
      <w:lvlJc w:val="left"/>
      <w:pPr>
        <w:ind w:left="1489" w:hanging="360"/>
      </w:pPr>
    </w:lvl>
    <w:lvl w:ilvl="2" w:tplc="0409001B">
      <w:start w:val="1"/>
      <w:numFmt w:val="lowerRoman"/>
      <w:lvlText w:val="%3."/>
      <w:lvlJc w:val="right"/>
      <w:pPr>
        <w:ind w:left="2209" w:hanging="180"/>
      </w:pPr>
    </w:lvl>
    <w:lvl w:ilvl="3" w:tplc="0409000F" w:tentative="1">
      <w:start w:val="1"/>
      <w:numFmt w:val="decimal"/>
      <w:lvlText w:val="%4."/>
      <w:lvlJc w:val="left"/>
      <w:pPr>
        <w:ind w:left="2929" w:hanging="360"/>
      </w:pPr>
    </w:lvl>
    <w:lvl w:ilvl="4" w:tplc="04090019" w:tentative="1">
      <w:start w:val="1"/>
      <w:numFmt w:val="lowerLetter"/>
      <w:lvlText w:val="%5."/>
      <w:lvlJc w:val="left"/>
      <w:pPr>
        <w:ind w:left="3649" w:hanging="360"/>
      </w:pPr>
    </w:lvl>
    <w:lvl w:ilvl="5" w:tplc="0409001B" w:tentative="1">
      <w:start w:val="1"/>
      <w:numFmt w:val="lowerRoman"/>
      <w:lvlText w:val="%6."/>
      <w:lvlJc w:val="right"/>
      <w:pPr>
        <w:ind w:left="4369" w:hanging="180"/>
      </w:pPr>
    </w:lvl>
    <w:lvl w:ilvl="6" w:tplc="0409000F" w:tentative="1">
      <w:start w:val="1"/>
      <w:numFmt w:val="decimal"/>
      <w:lvlText w:val="%7."/>
      <w:lvlJc w:val="left"/>
      <w:pPr>
        <w:ind w:left="5089" w:hanging="360"/>
      </w:pPr>
    </w:lvl>
    <w:lvl w:ilvl="7" w:tplc="04090019" w:tentative="1">
      <w:start w:val="1"/>
      <w:numFmt w:val="lowerLetter"/>
      <w:lvlText w:val="%8."/>
      <w:lvlJc w:val="left"/>
      <w:pPr>
        <w:ind w:left="5809" w:hanging="360"/>
      </w:pPr>
    </w:lvl>
    <w:lvl w:ilvl="8" w:tplc="0409001B" w:tentative="1">
      <w:start w:val="1"/>
      <w:numFmt w:val="lowerRoman"/>
      <w:lvlText w:val="%9."/>
      <w:lvlJc w:val="right"/>
      <w:pPr>
        <w:ind w:left="6529" w:hanging="180"/>
      </w:pPr>
    </w:lvl>
  </w:abstractNum>
  <w:abstractNum w:abstractNumId="9" w15:restartNumberingAfterBreak="0">
    <w:nsid w:val="10925FD0"/>
    <w:multiLevelType w:val="hybridMultilevel"/>
    <w:tmpl w:val="FDECD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33623B"/>
    <w:multiLevelType w:val="multilevel"/>
    <w:tmpl w:val="3409001D"/>
    <w:styleLink w:val="TOR"/>
    <w:lvl w:ilvl="0">
      <w:start w:val="1"/>
      <w:numFmt w:val="decimal"/>
      <w:lvlText w:val="%1)"/>
      <w:lvlJc w:val="left"/>
      <w:pPr>
        <w:ind w:left="360" w:hanging="360"/>
      </w:pPr>
      <w:rPr>
        <w:rFonts w:ascii="Cambria" w:hAnsi="Cambria"/>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7747FC4"/>
    <w:multiLevelType w:val="hybridMultilevel"/>
    <w:tmpl w:val="9348D52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83A1720"/>
    <w:multiLevelType w:val="hybridMultilevel"/>
    <w:tmpl w:val="A83EC48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85F33B0"/>
    <w:multiLevelType w:val="hybridMultilevel"/>
    <w:tmpl w:val="350EC072"/>
    <w:lvl w:ilvl="0" w:tplc="4C969474">
      <w:start w:val="1"/>
      <w:numFmt w:val="lowerRoman"/>
      <w:lvlText w:val="(%1)"/>
      <w:lvlJc w:val="left"/>
      <w:pPr>
        <w:ind w:left="1352" w:hanging="360"/>
      </w:pPr>
      <w:rPr>
        <w:rFonts w:hint="default"/>
        <w:b w:val="0"/>
        <w:bCs w:val="0"/>
        <w:i w:val="0"/>
        <w:iCs w:val="0"/>
        <w:caps w:val="0"/>
        <w:smallCaps w:val="0"/>
        <w:strike w:val="0"/>
        <w:dstrike w:val="0"/>
        <w:noProof w:val="0"/>
        <w:vanish w:val="0"/>
        <w:color w:val="auto"/>
        <w:spacing w:val="0"/>
        <w:kern w:val="0"/>
        <w:position w:val="0"/>
        <w:sz w:val="24"/>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98266D74">
      <w:start w:val="1"/>
      <w:numFmt w:val="lowerRoman"/>
      <w:lvlText w:val="(%2)"/>
      <w:lvlJc w:val="right"/>
      <w:pPr>
        <w:ind w:left="2271" w:hanging="360"/>
      </w:pPr>
      <w:rPr>
        <w:rFonts w:hint="default"/>
      </w:rPr>
    </w:lvl>
    <w:lvl w:ilvl="2" w:tplc="0409001B">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14" w15:restartNumberingAfterBreak="0">
    <w:nsid w:val="18C0332B"/>
    <w:multiLevelType w:val="hybridMultilevel"/>
    <w:tmpl w:val="8370F1AA"/>
    <w:lvl w:ilvl="0" w:tplc="98266D74">
      <w:start w:val="1"/>
      <w:numFmt w:val="lowerRoman"/>
      <w:lvlText w:val="(%1)"/>
      <w:lvlJc w:val="righ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197A1785"/>
    <w:multiLevelType w:val="multilevel"/>
    <w:tmpl w:val="D876B65A"/>
    <w:lvl w:ilvl="0">
      <w:start w:val="1"/>
      <w:numFmt w:val="decimal"/>
      <w:pStyle w:val="Heading4Clauses"/>
      <w:lvlText w:val="%1."/>
      <w:lvlJc w:val="left"/>
      <w:pPr>
        <w:ind w:left="360" w:hanging="360"/>
      </w:pPr>
      <w:rPr>
        <w:rFonts w:hint="default"/>
        <w:b/>
      </w:rPr>
    </w:lvl>
    <w:lvl w:ilvl="1">
      <w:start w:val="1"/>
      <w:numFmt w:val="decimal"/>
      <w:lvlText w:val="%1.%2."/>
      <w:lvlJc w:val="left"/>
      <w:pPr>
        <w:ind w:left="432" w:hanging="432"/>
      </w:pPr>
      <w:rPr>
        <w:rFonts w:hint="default"/>
        <w:b w:val="0"/>
        <w:bCs w:val="0"/>
        <w:color w:val="auto"/>
        <w:lang w:val="de-DE"/>
      </w:rPr>
    </w:lvl>
    <w:lvl w:ilvl="2">
      <w:start w:val="1"/>
      <w:numFmt w:val="lowerLetter"/>
      <w:lvlText w:val="(%3)"/>
      <w:lvlJc w:val="right"/>
      <w:pPr>
        <w:ind w:left="810" w:hanging="360"/>
      </w:pPr>
      <w:rPr>
        <w:rFonts w:ascii="Times New Roman" w:eastAsia="Times New Roman" w:hAnsi="Times New Roman" w:cs="Times New Roman" w:hint="default"/>
        <w:color w:val="auto"/>
      </w:rPr>
    </w:lvl>
    <w:lvl w:ilvl="3">
      <w:start w:val="1"/>
      <w:numFmt w:val="lowerLetter"/>
      <w:lvlText w:val="(%4)"/>
      <w:lvlJc w:val="left"/>
      <w:pPr>
        <w:ind w:left="1170" w:hanging="360"/>
      </w:pPr>
      <w:rPr>
        <w:rFonts w:hint="default"/>
        <w:b w:val="0"/>
        <w:i w:val="0"/>
        <w:color w:val="auto"/>
        <w:sz w:val="24"/>
        <w:szCs w:val="24"/>
        <w:u w:val="none"/>
      </w:rPr>
    </w:lvl>
    <w:lvl w:ilvl="4">
      <w:start w:val="1"/>
      <w:numFmt w:val="decimal"/>
      <w:lvlText w:val="%1.%2.%3.%4.%5."/>
      <w:lvlJc w:val="left"/>
      <w:pPr>
        <w:ind w:left="1962" w:hanging="792"/>
      </w:pPr>
      <w:rPr>
        <w:rFonts w:hint="default"/>
      </w:rPr>
    </w:lvl>
    <w:lvl w:ilvl="5">
      <w:start w:val="1"/>
      <w:numFmt w:val="decimal"/>
      <w:lvlText w:val="%1.%2.%3.%4.%5.%6."/>
      <w:lvlJc w:val="left"/>
      <w:pPr>
        <w:ind w:left="2466" w:hanging="936"/>
      </w:pPr>
      <w:rPr>
        <w:rFonts w:hint="default"/>
      </w:rPr>
    </w:lvl>
    <w:lvl w:ilvl="6">
      <w:start w:val="1"/>
      <w:numFmt w:val="decimal"/>
      <w:lvlText w:val="%1.%2.%3.%4.%5.%6.%7."/>
      <w:lvlJc w:val="left"/>
      <w:pPr>
        <w:ind w:left="2970" w:hanging="1080"/>
      </w:pPr>
      <w:rPr>
        <w:rFonts w:hint="default"/>
      </w:rPr>
    </w:lvl>
    <w:lvl w:ilvl="7">
      <w:start w:val="1"/>
      <w:numFmt w:val="decimal"/>
      <w:lvlText w:val="%1.%2.%3.%4.%5.%6.%7.%8."/>
      <w:lvlJc w:val="left"/>
      <w:pPr>
        <w:ind w:left="3474" w:hanging="1224"/>
      </w:pPr>
      <w:rPr>
        <w:rFonts w:hint="default"/>
      </w:rPr>
    </w:lvl>
    <w:lvl w:ilvl="8">
      <w:start w:val="1"/>
      <w:numFmt w:val="decimal"/>
      <w:lvlText w:val="%1.%2.%3.%4.%5.%6.%7.%8.%9."/>
      <w:lvlJc w:val="left"/>
      <w:pPr>
        <w:ind w:left="4050" w:hanging="1440"/>
      </w:pPr>
      <w:rPr>
        <w:rFonts w:hint="default"/>
      </w:rPr>
    </w:lvl>
  </w:abstractNum>
  <w:abstractNum w:abstractNumId="16" w15:restartNumberingAfterBreak="0">
    <w:nsid w:val="19CB4630"/>
    <w:multiLevelType w:val="multilevel"/>
    <w:tmpl w:val="0B668A90"/>
    <w:styleLink w:val="FichtAufzaehlung"/>
    <w:lvl w:ilvl="0">
      <w:start w:val="1"/>
      <w:numFmt w:val="decimal"/>
      <w:lvlText w:val="%1."/>
      <w:lvlJc w:val="left"/>
      <w:pPr>
        <w:tabs>
          <w:tab w:val="num" w:pos="284"/>
        </w:tabs>
        <w:ind w:left="284" w:hanging="284"/>
      </w:pPr>
      <w:rPr>
        <w:rFonts w:ascii="Times New Roman" w:hAnsi="Times New Roman" w:hint="default"/>
        <w:sz w:val="24"/>
      </w:rPr>
    </w:lvl>
    <w:lvl w:ilvl="1">
      <w:start w:val="1"/>
      <w:numFmt w:val="lowerLetter"/>
      <w:lvlText w:val="%2)"/>
      <w:lvlJc w:val="left"/>
      <w:pPr>
        <w:tabs>
          <w:tab w:val="num" w:pos="568"/>
        </w:tabs>
        <w:ind w:left="568" w:hanging="284"/>
      </w:pPr>
      <w:rPr>
        <w:rFonts w:ascii="Times New Roman" w:hAnsi="Times New Roman" w:hint="default"/>
        <w:b w:val="0"/>
        <w:i w:val="0"/>
        <w:sz w:val="24"/>
      </w:rPr>
    </w:lvl>
    <w:lvl w:ilvl="2">
      <w:start w:val="1"/>
      <w:numFmt w:val="bullet"/>
      <w:lvlText w:val=""/>
      <w:lvlJc w:val="left"/>
      <w:pPr>
        <w:tabs>
          <w:tab w:val="num" w:pos="852"/>
        </w:tabs>
        <w:ind w:left="852" w:hanging="284"/>
      </w:pPr>
      <w:rPr>
        <w:rFonts w:ascii="Symbol" w:hAnsi="Symbol" w:hint="default"/>
        <w:color w:val="auto"/>
      </w:rPr>
    </w:lvl>
    <w:lvl w:ilvl="3">
      <w:start w:val="1"/>
      <w:numFmt w:val="decimal"/>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lef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left"/>
      <w:pPr>
        <w:tabs>
          <w:tab w:val="num" w:pos="2556"/>
        </w:tabs>
        <w:ind w:left="2556" w:hanging="284"/>
      </w:pPr>
      <w:rPr>
        <w:rFonts w:hint="default"/>
      </w:rPr>
    </w:lvl>
  </w:abstractNum>
  <w:abstractNum w:abstractNumId="17" w15:restartNumberingAfterBreak="0">
    <w:nsid w:val="1B331BB4"/>
    <w:multiLevelType w:val="multilevel"/>
    <w:tmpl w:val="4240DBDE"/>
    <w:lvl w:ilvl="0">
      <w:start w:val="1"/>
      <w:numFmt w:val="decimal"/>
      <w:lvlText w:val="%1."/>
      <w:lvlJc w:val="left"/>
      <w:pPr>
        <w:ind w:left="630" w:hanging="360"/>
      </w:pPr>
      <w:rPr>
        <w:b/>
      </w:rPr>
    </w:lvl>
    <w:lvl w:ilvl="1">
      <w:start w:val="1"/>
      <w:numFmt w:val="lowerLetter"/>
      <w:lvlText w:val="(%2)"/>
      <w:lvlJc w:val="left"/>
      <w:pPr>
        <w:ind w:left="792" w:hanging="432"/>
      </w:pPr>
      <w:rPr>
        <w:rFonts w:hint="default"/>
        <w:b w:val="0"/>
        <w:color w:val="auto"/>
      </w:rPr>
    </w:lvl>
    <w:lvl w:ilvl="2">
      <w:start w:val="1"/>
      <w:numFmt w:val="lowerRoman"/>
      <w:lvlText w:val="(%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B4F66CE"/>
    <w:multiLevelType w:val="hybridMultilevel"/>
    <w:tmpl w:val="7E866EC2"/>
    <w:lvl w:ilvl="0" w:tplc="CA56C274">
      <w:start w:val="1"/>
      <w:numFmt w:val="lowerRoman"/>
      <w:lvlText w:val="(%1)"/>
      <w:lvlJc w:val="left"/>
      <w:pPr>
        <w:ind w:left="1440" w:hanging="360"/>
      </w:pPr>
      <w:rPr>
        <w:rFonts w:hint="default"/>
        <w:b w:val="0"/>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1B7F7E81"/>
    <w:multiLevelType w:val="hybridMultilevel"/>
    <w:tmpl w:val="F906E774"/>
    <w:lvl w:ilvl="0" w:tplc="FFFFFFFF">
      <w:start w:val="1"/>
      <w:numFmt w:val="lowerLetter"/>
      <w:lvlText w:val="(%1)"/>
      <w:lvlJc w:val="left"/>
      <w:pPr>
        <w:tabs>
          <w:tab w:val="num" w:pos="720"/>
        </w:tabs>
        <w:ind w:left="720" w:hanging="360"/>
      </w:pPr>
      <w:rPr>
        <w:rFonts w:ascii="Times New Roman" w:hAnsi="Times New Roman" w:cs="Times New Roman" w:hint="default"/>
        <w:b w:val="0"/>
        <w:i w:val="0"/>
        <w:color w:val="auto"/>
        <w:sz w:val="24"/>
        <w:szCs w:val="24"/>
        <w:u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15:restartNumberingAfterBreak="0">
    <w:nsid w:val="1D503969"/>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1DD709F8"/>
    <w:multiLevelType w:val="hybridMultilevel"/>
    <w:tmpl w:val="92B0D9B6"/>
    <w:lvl w:ilvl="0" w:tplc="7C02EB6C">
      <w:start w:val="1"/>
      <w:numFmt w:val="lowerRoman"/>
      <w:lvlText w:val="%1."/>
      <w:lvlJc w:val="right"/>
      <w:pPr>
        <w:ind w:left="2520" w:hanging="360"/>
      </w:pPr>
      <w:rPr>
        <w:rFonts w:hint="default"/>
      </w:rPr>
    </w:lvl>
    <w:lvl w:ilvl="1" w:tplc="08090019" w:tentative="1">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1E014E64"/>
    <w:multiLevelType w:val="hybridMultilevel"/>
    <w:tmpl w:val="25BE75A2"/>
    <w:lvl w:ilvl="0" w:tplc="56160BC6">
      <w:start w:val="1"/>
      <w:numFmt w:val="lowerRoman"/>
      <w:lvlText w:val="(%1)"/>
      <w:lvlJc w:val="left"/>
      <w:pPr>
        <w:ind w:left="486" w:hanging="287"/>
        <w:jc w:val="right"/>
      </w:pPr>
      <w:rPr>
        <w:rFonts w:ascii="Times New Roman" w:eastAsia="Times New Roman" w:hAnsi="Times New Roman" w:hint="default"/>
        <w:sz w:val="24"/>
        <w:szCs w:val="24"/>
      </w:rPr>
    </w:lvl>
    <w:lvl w:ilvl="1" w:tplc="041CEE12">
      <w:start w:val="1"/>
      <w:numFmt w:val="bullet"/>
      <w:lvlText w:val=""/>
      <w:lvlJc w:val="left"/>
      <w:pPr>
        <w:ind w:left="860" w:hanging="360"/>
      </w:pPr>
      <w:rPr>
        <w:rFonts w:ascii="Symbol" w:eastAsia="Symbol" w:hAnsi="Symbol" w:hint="default"/>
        <w:sz w:val="24"/>
        <w:szCs w:val="24"/>
      </w:rPr>
    </w:lvl>
    <w:lvl w:ilvl="2" w:tplc="E4623932">
      <w:start w:val="1"/>
      <w:numFmt w:val="bullet"/>
      <w:lvlText w:val="•"/>
      <w:lvlJc w:val="left"/>
      <w:pPr>
        <w:ind w:left="1837" w:hanging="360"/>
      </w:pPr>
      <w:rPr>
        <w:rFonts w:hint="default"/>
      </w:rPr>
    </w:lvl>
    <w:lvl w:ilvl="3" w:tplc="9138B66E">
      <w:start w:val="1"/>
      <w:numFmt w:val="bullet"/>
      <w:lvlText w:val="•"/>
      <w:lvlJc w:val="left"/>
      <w:pPr>
        <w:ind w:left="2815" w:hanging="360"/>
      </w:pPr>
      <w:rPr>
        <w:rFonts w:hint="default"/>
      </w:rPr>
    </w:lvl>
    <w:lvl w:ilvl="4" w:tplc="267490D0">
      <w:start w:val="1"/>
      <w:numFmt w:val="bullet"/>
      <w:lvlText w:val="•"/>
      <w:lvlJc w:val="left"/>
      <w:pPr>
        <w:ind w:left="3793" w:hanging="360"/>
      </w:pPr>
      <w:rPr>
        <w:rFonts w:hint="default"/>
      </w:rPr>
    </w:lvl>
    <w:lvl w:ilvl="5" w:tplc="05F875B0">
      <w:start w:val="1"/>
      <w:numFmt w:val="bullet"/>
      <w:lvlText w:val="•"/>
      <w:lvlJc w:val="left"/>
      <w:pPr>
        <w:ind w:left="4771" w:hanging="360"/>
      </w:pPr>
      <w:rPr>
        <w:rFonts w:hint="default"/>
      </w:rPr>
    </w:lvl>
    <w:lvl w:ilvl="6" w:tplc="6BEEFB2E">
      <w:start w:val="1"/>
      <w:numFmt w:val="bullet"/>
      <w:lvlText w:val="•"/>
      <w:lvlJc w:val="left"/>
      <w:pPr>
        <w:ind w:left="5748" w:hanging="360"/>
      </w:pPr>
      <w:rPr>
        <w:rFonts w:hint="default"/>
      </w:rPr>
    </w:lvl>
    <w:lvl w:ilvl="7" w:tplc="CBF4C818">
      <w:start w:val="1"/>
      <w:numFmt w:val="bullet"/>
      <w:lvlText w:val="•"/>
      <w:lvlJc w:val="left"/>
      <w:pPr>
        <w:ind w:left="6726" w:hanging="360"/>
      </w:pPr>
      <w:rPr>
        <w:rFonts w:hint="default"/>
      </w:rPr>
    </w:lvl>
    <w:lvl w:ilvl="8" w:tplc="DF8C9DBA">
      <w:start w:val="1"/>
      <w:numFmt w:val="bullet"/>
      <w:lvlText w:val="•"/>
      <w:lvlJc w:val="left"/>
      <w:pPr>
        <w:ind w:left="7704" w:hanging="360"/>
      </w:pPr>
      <w:rPr>
        <w:rFonts w:hint="default"/>
      </w:rPr>
    </w:lvl>
  </w:abstractNum>
  <w:abstractNum w:abstractNumId="23" w15:restartNumberingAfterBreak="0">
    <w:nsid w:val="1E9F719F"/>
    <w:multiLevelType w:val="hybridMultilevel"/>
    <w:tmpl w:val="43244E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F860AF2"/>
    <w:multiLevelType w:val="hybridMultilevel"/>
    <w:tmpl w:val="180CEDE0"/>
    <w:lvl w:ilvl="0" w:tplc="A5A4F994">
      <w:start w:val="1"/>
      <w:numFmt w:val="decimal"/>
      <w:lvlText w:val="(%1)."/>
      <w:lvlJc w:val="left"/>
      <w:pPr>
        <w:ind w:left="1038" w:hanging="360"/>
      </w:pPr>
      <w:rPr>
        <w:rFonts w:hint="default"/>
      </w:rPr>
    </w:lvl>
    <w:lvl w:ilvl="1" w:tplc="04090019">
      <w:start w:val="1"/>
      <w:numFmt w:val="lowerLetter"/>
      <w:lvlText w:val="%2."/>
      <w:lvlJc w:val="left"/>
      <w:pPr>
        <w:ind w:left="1758" w:hanging="360"/>
      </w:pPr>
    </w:lvl>
    <w:lvl w:ilvl="2" w:tplc="0409001B">
      <w:start w:val="1"/>
      <w:numFmt w:val="lowerRoman"/>
      <w:lvlText w:val="%3."/>
      <w:lvlJc w:val="right"/>
      <w:pPr>
        <w:ind w:left="2478" w:hanging="180"/>
      </w:pPr>
    </w:lvl>
    <w:lvl w:ilvl="3" w:tplc="0409000F" w:tentative="1">
      <w:start w:val="1"/>
      <w:numFmt w:val="decimal"/>
      <w:lvlText w:val="%4."/>
      <w:lvlJc w:val="left"/>
      <w:pPr>
        <w:ind w:left="3198" w:hanging="360"/>
      </w:pPr>
    </w:lvl>
    <w:lvl w:ilvl="4" w:tplc="04090019" w:tentative="1">
      <w:start w:val="1"/>
      <w:numFmt w:val="lowerLetter"/>
      <w:lvlText w:val="%5."/>
      <w:lvlJc w:val="left"/>
      <w:pPr>
        <w:ind w:left="3918" w:hanging="360"/>
      </w:pPr>
    </w:lvl>
    <w:lvl w:ilvl="5" w:tplc="0409001B" w:tentative="1">
      <w:start w:val="1"/>
      <w:numFmt w:val="lowerRoman"/>
      <w:lvlText w:val="%6."/>
      <w:lvlJc w:val="right"/>
      <w:pPr>
        <w:ind w:left="4638" w:hanging="180"/>
      </w:pPr>
    </w:lvl>
    <w:lvl w:ilvl="6" w:tplc="0409000F" w:tentative="1">
      <w:start w:val="1"/>
      <w:numFmt w:val="decimal"/>
      <w:lvlText w:val="%7."/>
      <w:lvlJc w:val="left"/>
      <w:pPr>
        <w:ind w:left="5358" w:hanging="360"/>
      </w:pPr>
    </w:lvl>
    <w:lvl w:ilvl="7" w:tplc="04090019" w:tentative="1">
      <w:start w:val="1"/>
      <w:numFmt w:val="lowerLetter"/>
      <w:lvlText w:val="%8."/>
      <w:lvlJc w:val="left"/>
      <w:pPr>
        <w:ind w:left="6078" w:hanging="360"/>
      </w:pPr>
    </w:lvl>
    <w:lvl w:ilvl="8" w:tplc="0409001B" w:tentative="1">
      <w:start w:val="1"/>
      <w:numFmt w:val="lowerRoman"/>
      <w:lvlText w:val="%9."/>
      <w:lvlJc w:val="right"/>
      <w:pPr>
        <w:ind w:left="6798" w:hanging="180"/>
      </w:pPr>
    </w:lvl>
  </w:abstractNum>
  <w:abstractNum w:abstractNumId="25" w15:restartNumberingAfterBreak="0">
    <w:nsid w:val="20243BD1"/>
    <w:multiLevelType w:val="hybridMultilevel"/>
    <w:tmpl w:val="E3F82EDE"/>
    <w:lvl w:ilvl="0" w:tplc="98266D74">
      <w:start w:val="1"/>
      <w:numFmt w:val="lowerRoman"/>
      <w:lvlText w:val="(%1)"/>
      <w:lvlJc w:val="right"/>
      <w:pPr>
        <w:ind w:left="2434" w:hanging="360"/>
      </w:pPr>
      <w:rPr>
        <w:rFonts w:hint="default"/>
      </w:rPr>
    </w:lvl>
    <w:lvl w:ilvl="1" w:tplc="04090019">
      <w:start w:val="1"/>
      <w:numFmt w:val="lowerLetter"/>
      <w:lvlText w:val="%2."/>
      <w:lvlJc w:val="left"/>
      <w:pPr>
        <w:ind w:left="3154" w:hanging="360"/>
      </w:pPr>
    </w:lvl>
    <w:lvl w:ilvl="2" w:tplc="0409001B">
      <w:start w:val="1"/>
      <w:numFmt w:val="lowerRoman"/>
      <w:lvlText w:val="%3."/>
      <w:lvlJc w:val="right"/>
      <w:pPr>
        <w:ind w:left="3874" w:hanging="180"/>
      </w:pPr>
    </w:lvl>
    <w:lvl w:ilvl="3" w:tplc="0409000F">
      <w:start w:val="1"/>
      <w:numFmt w:val="decimal"/>
      <w:lvlText w:val="%4."/>
      <w:lvlJc w:val="left"/>
      <w:pPr>
        <w:ind w:left="4594" w:hanging="360"/>
      </w:pPr>
    </w:lvl>
    <w:lvl w:ilvl="4" w:tplc="04090019" w:tentative="1">
      <w:start w:val="1"/>
      <w:numFmt w:val="lowerLetter"/>
      <w:lvlText w:val="%5."/>
      <w:lvlJc w:val="left"/>
      <w:pPr>
        <w:ind w:left="5314" w:hanging="360"/>
      </w:pPr>
    </w:lvl>
    <w:lvl w:ilvl="5" w:tplc="0409001B" w:tentative="1">
      <w:start w:val="1"/>
      <w:numFmt w:val="lowerRoman"/>
      <w:lvlText w:val="%6."/>
      <w:lvlJc w:val="right"/>
      <w:pPr>
        <w:ind w:left="6034" w:hanging="180"/>
      </w:pPr>
    </w:lvl>
    <w:lvl w:ilvl="6" w:tplc="0409000F" w:tentative="1">
      <w:start w:val="1"/>
      <w:numFmt w:val="decimal"/>
      <w:lvlText w:val="%7."/>
      <w:lvlJc w:val="left"/>
      <w:pPr>
        <w:ind w:left="6754" w:hanging="360"/>
      </w:pPr>
    </w:lvl>
    <w:lvl w:ilvl="7" w:tplc="04090019" w:tentative="1">
      <w:start w:val="1"/>
      <w:numFmt w:val="lowerLetter"/>
      <w:lvlText w:val="%8."/>
      <w:lvlJc w:val="left"/>
      <w:pPr>
        <w:ind w:left="7474" w:hanging="360"/>
      </w:pPr>
    </w:lvl>
    <w:lvl w:ilvl="8" w:tplc="0409001B" w:tentative="1">
      <w:start w:val="1"/>
      <w:numFmt w:val="lowerRoman"/>
      <w:lvlText w:val="%9."/>
      <w:lvlJc w:val="right"/>
      <w:pPr>
        <w:ind w:left="8194" w:hanging="180"/>
      </w:pPr>
    </w:lvl>
  </w:abstractNum>
  <w:abstractNum w:abstractNumId="26" w15:restartNumberingAfterBreak="0">
    <w:nsid w:val="20620080"/>
    <w:multiLevelType w:val="hybridMultilevel"/>
    <w:tmpl w:val="9480681E"/>
    <w:lvl w:ilvl="0" w:tplc="98266D74">
      <w:start w:val="1"/>
      <w:numFmt w:val="lowerRoman"/>
      <w:lvlText w:val="(%1)"/>
      <w:lvlJc w:val="right"/>
      <w:pPr>
        <w:ind w:left="1116" w:hanging="360"/>
      </w:pPr>
      <w:rPr>
        <w:rFonts w:hint="default"/>
      </w:rPr>
    </w:lvl>
    <w:lvl w:ilvl="1" w:tplc="7B8A0240">
      <w:start w:val="1"/>
      <w:numFmt w:val="lowerRoman"/>
      <w:lvlText w:val="(%2)"/>
      <w:lvlJc w:val="right"/>
      <w:pPr>
        <w:ind w:left="720" w:hanging="360"/>
      </w:pPr>
      <w:rPr>
        <w:rFonts w:hint="default"/>
        <w:b w:val="0"/>
      </w:rPr>
    </w:lvl>
    <w:lvl w:ilvl="2" w:tplc="9B7C5592">
      <w:start w:val="1"/>
      <w:numFmt w:val="upperLetter"/>
      <w:lvlText w:val="%3."/>
      <w:lvlJc w:val="left"/>
      <w:pPr>
        <w:ind w:left="2736" w:hanging="360"/>
      </w:pPr>
      <w:rPr>
        <w:rFonts w:hint="default"/>
      </w:rPr>
    </w:lvl>
    <w:lvl w:ilvl="3" w:tplc="AD2E4EE0">
      <w:start w:val="1"/>
      <w:numFmt w:val="lowerLetter"/>
      <w:lvlText w:val="(%4)"/>
      <w:lvlJc w:val="left"/>
      <w:pPr>
        <w:ind w:left="1350" w:hanging="360"/>
      </w:pPr>
      <w:rPr>
        <w:rFonts w:ascii="Times New Roman" w:eastAsia="Times New Roman" w:hAnsi="Times New Roman" w:cs="Times New Roman"/>
      </w:rPr>
    </w:lvl>
    <w:lvl w:ilvl="4" w:tplc="04090019">
      <w:start w:val="1"/>
      <w:numFmt w:val="lowerLetter"/>
      <w:lvlText w:val="%5."/>
      <w:lvlJc w:val="left"/>
      <w:pPr>
        <w:ind w:left="3996" w:hanging="360"/>
      </w:pPr>
    </w:lvl>
    <w:lvl w:ilvl="5" w:tplc="0409001B" w:tentative="1">
      <w:start w:val="1"/>
      <w:numFmt w:val="lowerRoman"/>
      <w:lvlText w:val="%6."/>
      <w:lvlJc w:val="right"/>
      <w:pPr>
        <w:ind w:left="4716" w:hanging="180"/>
      </w:pPr>
    </w:lvl>
    <w:lvl w:ilvl="6" w:tplc="0409000F" w:tentative="1">
      <w:start w:val="1"/>
      <w:numFmt w:val="decimal"/>
      <w:lvlText w:val="%7."/>
      <w:lvlJc w:val="left"/>
      <w:pPr>
        <w:ind w:left="5436" w:hanging="360"/>
      </w:pPr>
    </w:lvl>
    <w:lvl w:ilvl="7" w:tplc="04090019" w:tentative="1">
      <w:start w:val="1"/>
      <w:numFmt w:val="lowerLetter"/>
      <w:lvlText w:val="%8."/>
      <w:lvlJc w:val="left"/>
      <w:pPr>
        <w:ind w:left="6156" w:hanging="360"/>
      </w:pPr>
    </w:lvl>
    <w:lvl w:ilvl="8" w:tplc="0409001B" w:tentative="1">
      <w:start w:val="1"/>
      <w:numFmt w:val="lowerRoman"/>
      <w:lvlText w:val="%9."/>
      <w:lvlJc w:val="right"/>
      <w:pPr>
        <w:ind w:left="6876" w:hanging="180"/>
      </w:pPr>
    </w:lvl>
  </w:abstractNum>
  <w:abstractNum w:abstractNumId="27" w15:restartNumberingAfterBreak="0">
    <w:nsid w:val="21F14FDE"/>
    <w:multiLevelType w:val="hybridMultilevel"/>
    <w:tmpl w:val="6E9A6FE2"/>
    <w:lvl w:ilvl="0" w:tplc="FF2CCDFC">
      <w:start w:val="1"/>
      <w:numFmt w:val="lowerRoman"/>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27B6F4F"/>
    <w:multiLevelType w:val="hybridMultilevel"/>
    <w:tmpl w:val="FA202F2A"/>
    <w:lvl w:ilvl="0" w:tplc="277C1DE6">
      <w:start w:val="1"/>
      <w:numFmt w:val="bullet"/>
      <w:lvlText w:val=""/>
      <w:lvlJc w:val="left"/>
      <w:pPr>
        <w:ind w:left="1440" w:hanging="360"/>
      </w:pPr>
      <w:rPr>
        <w:rFonts w:ascii="Symbol" w:hAnsi="Symbol" w:hint="default"/>
      </w:rPr>
    </w:lvl>
    <w:lvl w:ilvl="1" w:tplc="277C1DE6">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3E53671"/>
    <w:multiLevelType w:val="hybridMultilevel"/>
    <w:tmpl w:val="A560C7B8"/>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4604202"/>
    <w:multiLevelType w:val="hybridMultilevel"/>
    <w:tmpl w:val="C97A01B8"/>
    <w:lvl w:ilvl="0" w:tplc="08090001">
      <w:start w:val="1"/>
      <w:numFmt w:val="bullet"/>
      <w:lvlText w:val=""/>
      <w:lvlJc w:val="left"/>
      <w:pPr>
        <w:ind w:left="1698" w:hanging="360"/>
      </w:pPr>
      <w:rPr>
        <w:rFonts w:ascii="Symbol" w:hAnsi="Symbol" w:hint="default"/>
      </w:rPr>
    </w:lvl>
    <w:lvl w:ilvl="1" w:tplc="08090003" w:tentative="1">
      <w:start w:val="1"/>
      <w:numFmt w:val="bullet"/>
      <w:lvlText w:val="o"/>
      <w:lvlJc w:val="left"/>
      <w:pPr>
        <w:ind w:left="2418" w:hanging="360"/>
      </w:pPr>
      <w:rPr>
        <w:rFonts w:ascii="Courier New" w:hAnsi="Courier New" w:hint="default"/>
      </w:rPr>
    </w:lvl>
    <w:lvl w:ilvl="2" w:tplc="08090005" w:tentative="1">
      <w:start w:val="1"/>
      <w:numFmt w:val="bullet"/>
      <w:lvlText w:val=""/>
      <w:lvlJc w:val="left"/>
      <w:pPr>
        <w:ind w:left="3138" w:hanging="360"/>
      </w:pPr>
      <w:rPr>
        <w:rFonts w:ascii="Wingdings" w:hAnsi="Wingdings" w:hint="default"/>
      </w:rPr>
    </w:lvl>
    <w:lvl w:ilvl="3" w:tplc="08090001" w:tentative="1">
      <w:start w:val="1"/>
      <w:numFmt w:val="bullet"/>
      <w:lvlText w:val=""/>
      <w:lvlJc w:val="left"/>
      <w:pPr>
        <w:ind w:left="3858" w:hanging="360"/>
      </w:pPr>
      <w:rPr>
        <w:rFonts w:ascii="Symbol" w:hAnsi="Symbol" w:hint="default"/>
      </w:rPr>
    </w:lvl>
    <w:lvl w:ilvl="4" w:tplc="08090003" w:tentative="1">
      <w:start w:val="1"/>
      <w:numFmt w:val="bullet"/>
      <w:lvlText w:val="o"/>
      <w:lvlJc w:val="left"/>
      <w:pPr>
        <w:ind w:left="4578" w:hanging="360"/>
      </w:pPr>
      <w:rPr>
        <w:rFonts w:ascii="Courier New" w:hAnsi="Courier New" w:hint="default"/>
      </w:rPr>
    </w:lvl>
    <w:lvl w:ilvl="5" w:tplc="08090005" w:tentative="1">
      <w:start w:val="1"/>
      <w:numFmt w:val="bullet"/>
      <w:lvlText w:val=""/>
      <w:lvlJc w:val="left"/>
      <w:pPr>
        <w:ind w:left="5298" w:hanging="360"/>
      </w:pPr>
      <w:rPr>
        <w:rFonts w:ascii="Wingdings" w:hAnsi="Wingdings" w:hint="default"/>
      </w:rPr>
    </w:lvl>
    <w:lvl w:ilvl="6" w:tplc="08090001" w:tentative="1">
      <w:start w:val="1"/>
      <w:numFmt w:val="bullet"/>
      <w:lvlText w:val=""/>
      <w:lvlJc w:val="left"/>
      <w:pPr>
        <w:ind w:left="6018" w:hanging="360"/>
      </w:pPr>
      <w:rPr>
        <w:rFonts w:ascii="Symbol" w:hAnsi="Symbol" w:hint="default"/>
      </w:rPr>
    </w:lvl>
    <w:lvl w:ilvl="7" w:tplc="08090003" w:tentative="1">
      <w:start w:val="1"/>
      <w:numFmt w:val="bullet"/>
      <w:lvlText w:val="o"/>
      <w:lvlJc w:val="left"/>
      <w:pPr>
        <w:ind w:left="6738" w:hanging="360"/>
      </w:pPr>
      <w:rPr>
        <w:rFonts w:ascii="Courier New" w:hAnsi="Courier New" w:hint="default"/>
      </w:rPr>
    </w:lvl>
    <w:lvl w:ilvl="8" w:tplc="08090005" w:tentative="1">
      <w:start w:val="1"/>
      <w:numFmt w:val="bullet"/>
      <w:lvlText w:val=""/>
      <w:lvlJc w:val="left"/>
      <w:pPr>
        <w:ind w:left="7458" w:hanging="360"/>
      </w:pPr>
      <w:rPr>
        <w:rFonts w:ascii="Wingdings" w:hAnsi="Wingdings" w:hint="default"/>
      </w:rPr>
    </w:lvl>
  </w:abstractNum>
  <w:abstractNum w:abstractNumId="31" w15:restartNumberingAfterBreak="0">
    <w:nsid w:val="25097DD6"/>
    <w:multiLevelType w:val="hybridMultilevel"/>
    <w:tmpl w:val="7E10949C"/>
    <w:lvl w:ilvl="0" w:tplc="5F3AC550">
      <w:start w:val="1"/>
      <w:numFmt w:val="upperLetter"/>
      <w:pStyle w:val="eading3QEC"/>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272B5B05"/>
    <w:multiLevelType w:val="multilevel"/>
    <w:tmpl w:val="D584B32E"/>
    <w:styleLink w:val="FichtSpiegelstrich"/>
    <w:lvl w:ilvl="0">
      <w:start w:val="1"/>
      <w:numFmt w:val="bullet"/>
      <w:lvlText w:val=""/>
      <w:lvlJc w:val="left"/>
      <w:pPr>
        <w:tabs>
          <w:tab w:val="num" w:pos="284"/>
        </w:tabs>
        <w:ind w:left="284" w:hanging="284"/>
      </w:pPr>
      <w:rPr>
        <w:rFonts w:ascii="Symbol" w:hAnsi="Symbol" w:hint="default"/>
        <w:color w:val="auto"/>
        <w:sz w:val="24"/>
      </w:rPr>
    </w:lvl>
    <w:lvl w:ilvl="1">
      <w:start w:val="1"/>
      <w:numFmt w:val="bullet"/>
      <w:lvlText w:val=""/>
      <w:lvlJc w:val="left"/>
      <w:pPr>
        <w:tabs>
          <w:tab w:val="num" w:pos="567"/>
        </w:tabs>
        <w:ind w:left="567" w:hanging="283"/>
      </w:pPr>
      <w:rPr>
        <w:rFonts w:ascii="Symbol" w:hAnsi="Symbol" w:hint="default"/>
        <w:color w:val="auto"/>
        <w:sz w:val="20"/>
      </w:rPr>
    </w:lvl>
    <w:lvl w:ilvl="2">
      <w:start w:val="1"/>
      <w:numFmt w:val="bullet"/>
      <w:lvlText w:val=""/>
      <w:lvlJc w:val="left"/>
      <w:pPr>
        <w:tabs>
          <w:tab w:val="num" w:pos="851"/>
        </w:tabs>
        <w:ind w:left="851" w:hanging="284"/>
      </w:pPr>
      <w:rPr>
        <w:rFonts w:ascii="Symbol" w:hAnsi="Symbol" w:hint="default"/>
        <w:color w:val="auto"/>
        <w:sz w:val="16"/>
      </w:rPr>
    </w:lvl>
    <w:lvl w:ilvl="3">
      <w:start w:val="1"/>
      <w:numFmt w:val="bullet"/>
      <w:lvlText w:val=""/>
      <w:lvlJc w:val="left"/>
      <w:pPr>
        <w:tabs>
          <w:tab w:val="num" w:pos="1134"/>
        </w:tabs>
        <w:ind w:left="1134" w:hanging="283"/>
      </w:pPr>
      <w:rPr>
        <w:rFonts w:ascii="Symbol" w:hAnsi="Symbol" w:hint="default"/>
        <w:color w:val="auto"/>
        <w:sz w:val="10"/>
      </w:rPr>
    </w:lvl>
    <w:lvl w:ilvl="4">
      <w:start w:val="1"/>
      <w:numFmt w:val="bullet"/>
      <w:lvlText w:val=""/>
      <w:lvlJc w:val="left"/>
      <w:pPr>
        <w:tabs>
          <w:tab w:val="num" w:pos="1418"/>
        </w:tabs>
        <w:ind w:left="1418" w:hanging="284"/>
      </w:pPr>
      <w:rPr>
        <w:rFonts w:ascii="Symbol" w:hAnsi="Symbol" w:hint="default"/>
        <w:color w:val="auto"/>
        <w:sz w:val="1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273B4576"/>
    <w:multiLevelType w:val="hybridMultilevel"/>
    <w:tmpl w:val="06B220B4"/>
    <w:lvl w:ilvl="0" w:tplc="AA04E8F6">
      <w:start w:val="1"/>
      <w:numFmt w:val="lowerLetter"/>
      <w:lvlText w:val="(%1)"/>
      <w:lvlJc w:val="left"/>
      <w:pPr>
        <w:ind w:left="1260" w:hanging="360"/>
      </w:pPr>
      <w:rPr>
        <w:rFonts w:hint="default"/>
        <w:b w:val="0"/>
        <w:i w:val="0"/>
        <w:color w:val="auto"/>
        <w:sz w:val="24"/>
        <w:szCs w:val="24"/>
        <w:u w:val="none"/>
      </w:rPr>
    </w:lvl>
    <w:lvl w:ilvl="1" w:tplc="AA04E8F6">
      <w:start w:val="1"/>
      <w:numFmt w:val="lowerLetter"/>
      <w:lvlText w:val="(%2)"/>
      <w:lvlJc w:val="left"/>
      <w:pPr>
        <w:ind w:left="1778" w:hanging="360"/>
      </w:pPr>
      <w:rPr>
        <w:rFonts w:hint="default"/>
        <w:b w:val="0"/>
        <w:i w:val="0"/>
        <w:color w:val="auto"/>
        <w:sz w:val="24"/>
        <w:szCs w:val="24"/>
        <w:u w:val="none"/>
      </w:r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4" w15:restartNumberingAfterBreak="0">
    <w:nsid w:val="2747171C"/>
    <w:multiLevelType w:val="hybridMultilevel"/>
    <w:tmpl w:val="8DE4CEBA"/>
    <w:lvl w:ilvl="0" w:tplc="9DEAA710">
      <w:start w:val="2"/>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E303197"/>
    <w:multiLevelType w:val="multilevel"/>
    <w:tmpl w:val="F57A0E4C"/>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EA112AC"/>
    <w:multiLevelType w:val="hybridMultilevel"/>
    <w:tmpl w:val="2768202E"/>
    <w:lvl w:ilvl="0" w:tplc="7458C63A">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1862E9C"/>
    <w:multiLevelType w:val="hybridMultilevel"/>
    <w:tmpl w:val="99BC4698"/>
    <w:lvl w:ilvl="0" w:tplc="AF9459A8">
      <w:start w:val="1"/>
      <w:numFmt w:val="bullet"/>
      <w:lvlText w:val=""/>
      <w:lvlJc w:val="left"/>
      <w:pPr>
        <w:ind w:left="872" w:hanging="360"/>
      </w:pPr>
      <w:rPr>
        <w:rFonts w:ascii="Symbol" w:eastAsia="Symbol" w:hAnsi="Symbol" w:hint="default"/>
        <w:sz w:val="24"/>
        <w:szCs w:val="24"/>
      </w:rPr>
    </w:lvl>
    <w:lvl w:ilvl="1" w:tplc="0E02D9AA">
      <w:start w:val="1"/>
      <w:numFmt w:val="bullet"/>
      <w:lvlText w:val="•"/>
      <w:lvlJc w:val="left"/>
      <w:pPr>
        <w:ind w:left="1691" w:hanging="360"/>
      </w:pPr>
      <w:rPr>
        <w:rFonts w:hint="default"/>
      </w:rPr>
    </w:lvl>
    <w:lvl w:ilvl="2" w:tplc="F8FC654C">
      <w:start w:val="1"/>
      <w:numFmt w:val="bullet"/>
      <w:lvlText w:val="•"/>
      <w:lvlJc w:val="left"/>
      <w:pPr>
        <w:ind w:left="2510" w:hanging="360"/>
      </w:pPr>
      <w:rPr>
        <w:rFonts w:hint="default"/>
      </w:rPr>
    </w:lvl>
    <w:lvl w:ilvl="3" w:tplc="8716C866">
      <w:start w:val="1"/>
      <w:numFmt w:val="bullet"/>
      <w:lvlText w:val="•"/>
      <w:lvlJc w:val="left"/>
      <w:pPr>
        <w:ind w:left="3329" w:hanging="360"/>
      </w:pPr>
      <w:rPr>
        <w:rFonts w:hint="default"/>
      </w:rPr>
    </w:lvl>
    <w:lvl w:ilvl="4" w:tplc="76B440BC">
      <w:start w:val="1"/>
      <w:numFmt w:val="bullet"/>
      <w:lvlText w:val="•"/>
      <w:lvlJc w:val="left"/>
      <w:pPr>
        <w:ind w:left="4148" w:hanging="360"/>
      </w:pPr>
      <w:rPr>
        <w:rFonts w:hint="default"/>
      </w:rPr>
    </w:lvl>
    <w:lvl w:ilvl="5" w:tplc="BF3A8678">
      <w:start w:val="1"/>
      <w:numFmt w:val="bullet"/>
      <w:lvlText w:val="•"/>
      <w:lvlJc w:val="left"/>
      <w:pPr>
        <w:ind w:left="4968" w:hanging="360"/>
      </w:pPr>
      <w:rPr>
        <w:rFonts w:hint="default"/>
      </w:rPr>
    </w:lvl>
    <w:lvl w:ilvl="6" w:tplc="32D46912">
      <w:start w:val="1"/>
      <w:numFmt w:val="bullet"/>
      <w:lvlText w:val="•"/>
      <w:lvlJc w:val="left"/>
      <w:pPr>
        <w:ind w:left="5787" w:hanging="360"/>
      </w:pPr>
      <w:rPr>
        <w:rFonts w:hint="default"/>
      </w:rPr>
    </w:lvl>
    <w:lvl w:ilvl="7" w:tplc="6EEA7DBA">
      <w:start w:val="1"/>
      <w:numFmt w:val="bullet"/>
      <w:lvlText w:val="•"/>
      <w:lvlJc w:val="left"/>
      <w:pPr>
        <w:ind w:left="6606" w:hanging="360"/>
      </w:pPr>
      <w:rPr>
        <w:rFonts w:hint="default"/>
      </w:rPr>
    </w:lvl>
    <w:lvl w:ilvl="8" w:tplc="CE923890">
      <w:start w:val="1"/>
      <w:numFmt w:val="bullet"/>
      <w:lvlText w:val="•"/>
      <w:lvlJc w:val="left"/>
      <w:pPr>
        <w:ind w:left="7425" w:hanging="360"/>
      </w:pPr>
      <w:rPr>
        <w:rFonts w:hint="default"/>
      </w:rPr>
    </w:lvl>
  </w:abstractNum>
  <w:abstractNum w:abstractNumId="38" w15:restartNumberingAfterBreak="0">
    <w:nsid w:val="32551562"/>
    <w:multiLevelType w:val="hybridMultilevel"/>
    <w:tmpl w:val="16CE54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28841F4"/>
    <w:multiLevelType w:val="hybridMultilevel"/>
    <w:tmpl w:val="BD6EB856"/>
    <w:lvl w:ilvl="0" w:tplc="4C969474">
      <w:start w:val="1"/>
      <w:numFmt w:val="lowerRoman"/>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5472B85"/>
    <w:multiLevelType w:val="multilevel"/>
    <w:tmpl w:val="729A1136"/>
    <w:styleLink w:val="Style2"/>
    <w:lvl w:ilvl="0">
      <w:start w:val="4"/>
      <w:numFmt w:val="decimal"/>
      <w:lvlText w:val="%1."/>
      <w:lvlJc w:val="left"/>
      <w:pPr>
        <w:ind w:left="360" w:hanging="360"/>
      </w:pPr>
      <w:rPr>
        <w:rFonts w:hint="default"/>
      </w:rPr>
    </w:lvl>
    <w:lvl w:ilvl="1">
      <w:start w:val="1"/>
      <w:numFmt w:val="decimal"/>
      <w:lvlText w:val="%2."/>
      <w:lvlJc w:val="left"/>
      <w:pPr>
        <w:ind w:left="792" w:hanging="432"/>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37765D3D"/>
    <w:multiLevelType w:val="hybridMultilevel"/>
    <w:tmpl w:val="75E07C9C"/>
    <w:lvl w:ilvl="0" w:tplc="01EAC628">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7C94B79"/>
    <w:multiLevelType w:val="multilevel"/>
    <w:tmpl w:val="461E56B8"/>
    <w:styleLink w:val="Fichtberschrift"/>
    <w:lvl w:ilvl="0">
      <w:start w:val="1"/>
      <w:numFmt w:val="decimal"/>
      <w:lvlText w:val="%1."/>
      <w:lvlJc w:val="left"/>
      <w:pPr>
        <w:tabs>
          <w:tab w:val="num" w:pos="567"/>
        </w:tabs>
        <w:ind w:left="567" w:hanging="567"/>
      </w:pPr>
      <w:rPr>
        <w:rFonts w:ascii="Tms Rmn" w:hAnsi="Tms Rmn" w:hint="default"/>
        <w:b/>
        <w:i w:val="0"/>
        <w:sz w:val="28"/>
      </w:rPr>
    </w:lvl>
    <w:lvl w:ilvl="1">
      <w:start w:val="1"/>
      <w:numFmt w:val="decimal"/>
      <w:lvlText w:val="%1.%2"/>
      <w:lvlJc w:val="left"/>
      <w:pPr>
        <w:tabs>
          <w:tab w:val="num" w:pos="1276"/>
        </w:tabs>
        <w:ind w:left="1276" w:hanging="567"/>
      </w:pPr>
      <w:rPr>
        <w:rFonts w:ascii="Tms Rmn" w:hAnsi="Tms Rmn" w:hint="default"/>
        <w:b/>
        <w:i w:val="0"/>
        <w:sz w:val="24"/>
      </w:rPr>
    </w:lvl>
    <w:lvl w:ilvl="2">
      <w:start w:val="1"/>
      <w:numFmt w:val="decimal"/>
      <w:lvlText w:val="%1.%2.%3"/>
      <w:lvlJc w:val="left"/>
      <w:pPr>
        <w:tabs>
          <w:tab w:val="num" w:pos="-284"/>
        </w:tabs>
        <w:ind w:left="-284" w:hanging="1134"/>
      </w:pPr>
      <w:rPr>
        <w:rFonts w:hint="default"/>
        <w:sz w:val="26"/>
      </w:rPr>
    </w:lvl>
    <w:lvl w:ilvl="3">
      <w:start w:val="1"/>
      <w:numFmt w:val="decimal"/>
      <w:lvlText w:val="%1.%2.%3.%4"/>
      <w:lvlJc w:val="left"/>
      <w:pPr>
        <w:tabs>
          <w:tab w:val="num" w:pos="0"/>
        </w:tabs>
        <w:ind w:left="0" w:hanging="1418"/>
      </w:pPr>
      <w:rPr>
        <w:rFonts w:hint="default"/>
        <w:sz w:val="26"/>
      </w:rPr>
    </w:lvl>
    <w:lvl w:ilvl="4">
      <w:start w:val="1"/>
      <w:numFmt w:val="decimal"/>
      <w:lvlText w:val="%1.%2.%3.%4.%5"/>
      <w:lvlJc w:val="left"/>
      <w:pPr>
        <w:tabs>
          <w:tab w:val="num" w:pos="284"/>
        </w:tabs>
        <w:ind w:left="284" w:hanging="1702"/>
      </w:pPr>
      <w:rPr>
        <w:rFonts w:hint="default"/>
        <w:sz w:val="26"/>
      </w:rPr>
    </w:lvl>
    <w:lvl w:ilvl="5">
      <w:start w:val="1"/>
      <w:numFmt w:val="decimal"/>
      <w:lvlText w:val="%1.%2.%3.%4.%5.%6"/>
      <w:lvlJc w:val="left"/>
      <w:pPr>
        <w:tabs>
          <w:tab w:val="num" w:pos="567"/>
        </w:tabs>
        <w:ind w:left="567" w:hanging="1985"/>
      </w:pPr>
      <w:rPr>
        <w:rFonts w:hint="default"/>
        <w:sz w:val="26"/>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41116FDE"/>
    <w:multiLevelType w:val="multilevel"/>
    <w:tmpl w:val="A9CC721A"/>
    <w:styleLink w:val="Listb"/>
    <w:lvl w:ilvl="0">
      <w:start w:val="1"/>
      <w:numFmt w:val="upperLetter"/>
      <w:lvlText w:val="%1."/>
      <w:lvlJc w:val="center"/>
      <w:pPr>
        <w:tabs>
          <w:tab w:val="num" w:pos="540"/>
        </w:tabs>
        <w:ind w:left="540" w:hanging="252"/>
      </w:pPr>
      <w:rPr>
        <w:rFonts w:ascii="Times New Roman" w:hAnsi="Times New Roman" w:hint="default"/>
        <w:b/>
        <w:i w:val="0"/>
        <w:sz w:val="28"/>
      </w:rPr>
    </w:lvl>
    <w:lvl w:ilvl="1">
      <w:start w:val="1"/>
      <w:numFmt w:val="decimal"/>
      <w:lvlRestart w:val="0"/>
      <w:lvlText w:val="%2."/>
      <w:lvlJc w:val="left"/>
      <w:pPr>
        <w:tabs>
          <w:tab w:val="num" w:pos="425"/>
        </w:tabs>
        <w:ind w:left="425" w:hanging="425"/>
      </w:pPr>
      <w:rPr>
        <w:rFonts w:ascii="Times New Roman" w:hAnsi="Times New Roman" w:hint="default"/>
        <w:b/>
        <w:i w:val="0"/>
        <w:sz w:val="24"/>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4" w15:restartNumberingAfterBreak="0">
    <w:nsid w:val="438875F9"/>
    <w:multiLevelType w:val="multilevel"/>
    <w:tmpl w:val="69DA5512"/>
    <w:lvl w:ilvl="0">
      <w:start w:val="1"/>
      <w:numFmt w:val="decimal"/>
      <w:pStyle w:val="Heading4ITBSubClauses"/>
      <w:lvlText w:val="%1."/>
      <w:lvlJc w:val="left"/>
      <w:pPr>
        <w:ind w:left="360" w:hanging="360"/>
      </w:pPr>
    </w:lvl>
    <w:lvl w:ilvl="1">
      <w:start w:val="1"/>
      <w:numFmt w:val="decimal"/>
      <w:pStyle w:val="Heading5ITBSuclause"/>
      <w:lvlText w:val="%1.%2."/>
      <w:lvlJc w:val="left"/>
      <w:pPr>
        <w:ind w:left="573"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443E3EBA"/>
    <w:multiLevelType w:val="hybridMultilevel"/>
    <w:tmpl w:val="27868D94"/>
    <w:lvl w:ilvl="0" w:tplc="98266D74">
      <w:start w:val="1"/>
      <w:numFmt w:val="lowerRoman"/>
      <w:lvlText w:val="(%1)"/>
      <w:lvlJc w:val="righ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8105B31"/>
    <w:multiLevelType w:val="hybridMultilevel"/>
    <w:tmpl w:val="3C60941A"/>
    <w:lvl w:ilvl="0" w:tplc="AA04E8F6">
      <w:start w:val="1"/>
      <w:numFmt w:val="lowerLetter"/>
      <w:lvlText w:val="(%1)"/>
      <w:lvlJc w:val="left"/>
      <w:pPr>
        <w:ind w:left="792" w:hanging="360"/>
      </w:pPr>
      <w:rPr>
        <w:rFonts w:hint="default"/>
        <w:b w:val="0"/>
        <w:i w:val="0"/>
        <w:color w:val="auto"/>
        <w:sz w:val="24"/>
        <w:szCs w:val="24"/>
        <w:u w:val="none"/>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7" w15:restartNumberingAfterBreak="0">
    <w:nsid w:val="494A4F9C"/>
    <w:multiLevelType w:val="hybridMultilevel"/>
    <w:tmpl w:val="9E86004A"/>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99C2404"/>
    <w:multiLevelType w:val="hybridMultilevel"/>
    <w:tmpl w:val="2074549C"/>
    <w:lvl w:ilvl="0" w:tplc="40567602">
      <w:start w:val="1"/>
      <w:numFmt w:val="lowerRoman"/>
      <w:lvlText w:val="(%1)"/>
      <w:lvlJc w:val="left"/>
      <w:pPr>
        <w:ind w:left="720" w:hanging="360"/>
      </w:pPr>
      <w:rPr>
        <w:rFonts w:hint="default"/>
        <w:b w:val="0"/>
        <w:i w:val="0"/>
        <w:color w:val="auto"/>
        <w:sz w:val="24"/>
        <w:szCs w:val="24"/>
        <w:u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AC82B24"/>
    <w:multiLevelType w:val="hybridMultilevel"/>
    <w:tmpl w:val="93AA7120"/>
    <w:lvl w:ilvl="0" w:tplc="F5A45210">
      <w:start w:val="1"/>
      <w:numFmt w:val="decimal"/>
      <w:pStyle w:val="Heading4PCC"/>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B055415"/>
    <w:multiLevelType w:val="hybridMultilevel"/>
    <w:tmpl w:val="3E0E2730"/>
    <w:lvl w:ilvl="0" w:tplc="AA04E8F6">
      <w:start w:val="1"/>
      <w:numFmt w:val="lowerLetter"/>
      <w:lvlText w:val="(%1)"/>
      <w:lvlJc w:val="left"/>
      <w:pPr>
        <w:ind w:left="720" w:hanging="360"/>
      </w:pPr>
      <w:rPr>
        <w:rFonts w:hint="default"/>
        <w:b w:val="0"/>
        <w:i w:val="0"/>
        <w:color w:val="auto"/>
        <w:sz w:val="24"/>
        <w:szCs w:val="24"/>
        <w:u w:val="none"/>
      </w:rPr>
    </w:lvl>
    <w:lvl w:ilvl="1" w:tplc="04090019">
      <w:start w:val="1"/>
      <w:numFmt w:val="lowerLetter"/>
      <w:lvlText w:val="%2."/>
      <w:lvlJc w:val="left"/>
      <w:pPr>
        <w:ind w:left="1440" w:hanging="360"/>
      </w:pPr>
    </w:lvl>
    <w:lvl w:ilvl="2" w:tplc="98266D74">
      <w:start w:val="1"/>
      <w:numFmt w:val="lowerRoman"/>
      <w:lvlText w:val="(%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F9253AA"/>
    <w:multiLevelType w:val="hybridMultilevel"/>
    <w:tmpl w:val="F5B8191C"/>
    <w:lvl w:ilvl="0" w:tplc="5866B9E2">
      <w:start w:val="1"/>
      <w:numFmt w:val="lowerRoman"/>
      <w:pStyle w:val="Heading2"/>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061501A"/>
    <w:multiLevelType w:val="multilevel"/>
    <w:tmpl w:val="BBDC6592"/>
    <w:lvl w:ilvl="0">
      <w:start w:val="1"/>
      <w:numFmt w:val="decimal"/>
      <w:isLgl/>
      <w:lvlText w:val="%1."/>
      <w:lvlJc w:val="left"/>
      <w:pPr>
        <w:tabs>
          <w:tab w:val="num" w:pos="576"/>
        </w:tabs>
        <w:ind w:left="432" w:hanging="432"/>
      </w:pPr>
      <w:rPr>
        <w:rFonts w:hint="default"/>
        <w:b/>
        <w:i w:val="0"/>
        <w:sz w:val="24"/>
      </w:rPr>
    </w:lvl>
    <w:lvl w:ilvl="1">
      <w:start w:val="1"/>
      <w:numFmt w:val="decimal"/>
      <w:pStyle w:val="ITBNum1"/>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3" w15:restartNumberingAfterBreak="0">
    <w:nsid w:val="55FC7493"/>
    <w:multiLevelType w:val="hybridMultilevel"/>
    <w:tmpl w:val="1182EC3E"/>
    <w:lvl w:ilvl="0" w:tplc="0409001B">
      <w:start w:val="1"/>
      <w:numFmt w:val="lowerRoman"/>
      <w:lvlText w:val="%1."/>
      <w:lvlJc w:val="right"/>
      <w:pPr>
        <w:ind w:left="1495" w:hanging="360"/>
      </w:pPr>
      <w:rPr>
        <w:rFonts w:hint="default"/>
        <w:b w:val="0"/>
        <w:i w:val="0"/>
        <w:color w:val="auto"/>
        <w:sz w:val="24"/>
        <w:szCs w:val="24"/>
        <w:u w:val="none"/>
      </w:rPr>
    </w:lvl>
    <w:lvl w:ilvl="1" w:tplc="04090019">
      <w:start w:val="1"/>
      <w:numFmt w:val="lowerLetter"/>
      <w:lvlText w:val="%2."/>
      <w:lvlJc w:val="left"/>
      <w:pPr>
        <w:ind w:left="2215" w:hanging="360"/>
      </w:pPr>
    </w:lvl>
    <w:lvl w:ilvl="2" w:tplc="0409001B">
      <w:start w:val="1"/>
      <w:numFmt w:val="lowerRoman"/>
      <w:lvlText w:val="%3."/>
      <w:lvlJc w:val="right"/>
      <w:pPr>
        <w:ind w:left="2935" w:hanging="180"/>
      </w:pPr>
    </w:lvl>
    <w:lvl w:ilvl="3" w:tplc="0409000F">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54" w15:restartNumberingAfterBreak="0">
    <w:nsid w:val="569147E1"/>
    <w:multiLevelType w:val="hybridMultilevel"/>
    <w:tmpl w:val="6A166810"/>
    <w:lvl w:ilvl="0" w:tplc="FF2CCDFC">
      <w:start w:val="1"/>
      <w:numFmt w:val="lowerRoman"/>
      <w:lvlText w:val="(%1)"/>
      <w:lvlJc w:val="left"/>
      <w:pPr>
        <w:ind w:left="2052" w:hanging="360"/>
      </w:pPr>
      <w:rPr>
        <w:rFonts w:hint="default"/>
        <w:b w:val="0"/>
        <w:i w:val="0"/>
        <w:color w:val="auto"/>
        <w:sz w:val="24"/>
        <w:szCs w:val="24"/>
        <w:u w:val="none"/>
      </w:rPr>
    </w:lvl>
    <w:lvl w:ilvl="1" w:tplc="04090019" w:tentative="1">
      <w:start w:val="1"/>
      <w:numFmt w:val="lowerLetter"/>
      <w:lvlText w:val="%2."/>
      <w:lvlJc w:val="left"/>
      <w:pPr>
        <w:ind w:left="2772" w:hanging="360"/>
      </w:pPr>
    </w:lvl>
    <w:lvl w:ilvl="2" w:tplc="0409001B" w:tentative="1">
      <w:start w:val="1"/>
      <w:numFmt w:val="lowerRoman"/>
      <w:lvlText w:val="%3."/>
      <w:lvlJc w:val="right"/>
      <w:pPr>
        <w:ind w:left="3492" w:hanging="180"/>
      </w:pPr>
    </w:lvl>
    <w:lvl w:ilvl="3" w:tplc="0409000F" w:tentative="1">
      <w:start w:val="1"/>
      <w:numFmt w:val="decimal"/>
      <w:lvlText w:val="%4."/>
      <w:lvlJc w:val="left"/>
      <w:pPr>
        <w:ind w:left="4212" w:hanging="360"/>
      </w:pPr>
    </w:lvl>
    <w:lvl w:ilvl="4" w:tplc="04090019" w:tentative="1">
      <w:start w:val="1"/>
      <w:numFmt w:val="lowerLetter"/>
      <w:lvlText w:val="%5."/>
      <w:lvlJc w:val="left"/>
      <w:pPr>
        <w:ind w:left="4932" w:hanging="360"/>
      </w:pPr>
    </w:lvl>
    <w:lvl w:ilvl="5" w:tplc="0409001B" w:tentative="1">
      <w:start w:val="1"/>
      <w:numFmt w:val="lowerRoman"/>
      <w:lvlText w:val="%6."/>
      <w:lvlJc w:val="right"/>
      <w:pPr>
        <w:ind w:left="5652" w:hanging="180"/>
      </w:pPr>
    </w:lvl>
    <w:lvl w:ilvl="6" w:tplc="0409000F" w:tentative="1">
      <w:start w:val="1"/>
      <w:numFmt w:val="decimal"/>
      <w:lvlText w:val="%7."/>
      <w:lvlJc w:val="left"/>
      <w:pPr>
        <w:ind w:left="6372" w:hanging="360"/>
      </w:pPr>
    </w:lvl>
    <w:lvl w:ilvl="7" w:tplc="04090019" w:tentative="1">
      <w:start w:val="1"/>
      <w:numFmt w:val="lowerLetter"/>
      <w:lvlText w:val="%8."/>
      <w:lvlJc w:val="left"/>
      <w:pPr>
        <w:ind w:left="7092" w:hanging="360"/>
      </w:pPr>
    </w:lvl>
    <w:lvl w:ilvl="8" w:tplc="0409001B" w:tentative="1">
      <w:start w:val="1"/>
      <w:numFmt w:val="lowerRoman"/>
      <w:lvlText w:val="%9."/>
      <w:lvlJc w:val="right"/>
      <w:pPr>
        <w:ind w:left="7812" w:hanging="180"/>
      </w:pPr>
    </w:lvl>
  </w:abstractNum>
  <w:abstractNum w:abstractNumId="55" w15:restartNumberingAfterBreak="0">
    <w:nsid w:val="59542E1D"/>
    <w:multiLevelType w:val="hybridMultilevel"/>
    <w:tmpl w:val="B186DBF4"/>
    <w:lvl w:ilvl="0" w:tplc="0409001B">
      <w:start w:val="1"/>
      <w:numFmt w:val="lowerRoman"/>
      <w:lvlText w:val="%1."/>
      <w:lvlJc w:val="right"/>
      <w:pPr>
        <w:ind w:left="1051" w:hanging="360"/>
      </w:pPr>
    </w:lvl>
    <w:lvl w:ilvl="1" w:tplc="04090019" w:tentative="1">
      <w:start w:val="1"/>
      <w:numFmt w:val="lowerLetter"/>
      <w:lvlText w:val="%2."/>
      <w:lvlJc w:val="left"/>
      <w:pPr>
        <w:ind w:left="1771" w:hanging="360"/>
      </w:pPr>
    </w:lvl>
    <w:lvl w:ilvl="2" w:tplc="0409001B" w:tentative="1">
      <w:start w:val="1"/>
      <w:numFmt w:val="lowerRoman"/>
      <w:lvlText w:val="%3."/>
      <w:lvlJc w:val="right"/>
      <w:pPr>
        <w:ind w:left="2491" w:hanging="180"/>
      </w:pPr>
    </w:lvl>
    <w:lvl w:ilvl="3" w:tplc="0409000F" w:tentative="1">
      <w:start w:val="1"/>
      <w:numFmt w:val="decimal"/>
      <w:lvlText w:val="%4."/>
      <w:lvlJc w:val="left"/>
      <w:pPr>
        <w:ind w:left="3211" w:hanging="360"/>
      </w:pPr>
    </w:lvl>
    <w:lvl w:ilvl="4" w:tplc="04090019" w:tentative="1">
      <w:start w:val="1"/>
      <w:numFmt w:val="lowerLetter"/>
      <w:lvlText w:val="%5."/>
      <w:lvlJc w:val="left"/>
      <w:pPr>
        <w:ind w:left="3931" w:hanging="360"/>
      </w:pPr>
    </w:lvl>
    <w:lvl w:ilvl="5" w:tplc="0409001B" w:tentative="1">
      <w:start w:val="1"/>
      <w:numFmt w:val="lowerRoman"/>
      <w:lvlText w:val="%6."/>
      <w:lvlJc w:val="right"/>
      <w:pPr>
        <w:ind w:left="4651" w:hanging="180"/>
      </w:pPr>
    </w:lvl>
    <w:lvl w:ilvl="6" w:tplc="0409000F" w:tentative="1">
      <w:start w:val="1"/>
      <w:numFmt w:val="decimal"/>
      <w:lvlText w:val="%7."/>
      <w:lvlJc w:val="left"/>
      <w:pPr>
        <w:ind w:left="5371" w:hanging="360"/>
      </w:pPr>
    </w:lvl>
    <w:lvl w:ilvl="7" w:tplc="04090019" w:tentative="1">
      <w:start w:val="1"/>
      <w:numFmt w:val="lowerLetter"/>
      <w:lvlText w:val="%8."/>
      <w:lvlJc w:val="left"/>
      <w:pPr>
        <w:ind w:left="6091" w:hanging="360"/>
      </w:pPr>
    </w:lvl>
    <w:lvl w:ilvl="8" w:tplc="0409001B" w:tentative="1">
      <w:start w:val="1"/>
      <w:numFmt w:val="lowerRoman"/>
      <w:lvlText w:val="%9."/>
      <w:lvlJc w:val="right"/>
      <w:pPr>
        <w:ind w:left="6811" w:hanging="180"/>
      </w:pPr>
    </w:lvl>
  </w:abstractNum>
  <w:abstractNum w:abstractNumId="56" w15:restartNumberingAfterBreak="0">
    <w:nsid w:val="5E3F6220"/>
    <w:multiLevelType w:val="hybridMultilevel"/>
    <w:tmpl w:val="FDE621AA"/>
    <w:lvl w:ilvl="0" w:tplc="0409001B">
      <w:start w:val="1"/>
      <w:numFmt w:val="lowerRoman"/>
      <w:lvlText w:val="%1."/>
      <w:lvlJc w:val="righ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7" w15:restartNumberingAfterBreak="0">
    <w:nsid w:val="5F545D19"/>
    <w:multiLevelType w:val="multilevel"/>
    <w:tmpl w:val="0409001F"/>
    <w:styleLink w:val="Style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61DB5D77"/>
    <w:multiLevelType w:val="hybridMultilevel"/>
    <w:tmpl w:val="C5A6E350"/>
    <w:lvl w:ilvl="0" w:tplc="FF2CCDFC">
      <w:start w:val="1"/>
      <w:numFmt w:val="lowerRoman"/>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628C54E1"/>
    <w:multiLevelType w:val="hybridMultilevel"/>
    <w:tmpl w:val="7234968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31C042B"/>
    <w:multiLevelType w:val="hybridMultilevel"/>
    <w:tmpl w:val="B4EE9584"/>
    <w:lvl w:ilvl="0" w:tplc="DB12FB06">
      <w:start w:val="1"/>
      <w:numFmt w:val="lowerLetter"/>
      <w:pStyle w:val="Numbered"/>
      <w:lvlText w:val="(%1)"/>
      <w:lvlJc w:val="left"/>
      <w:pPr>
        <w:ind w:left="2052" w:hanging="360"/>
      </w:pPr>
      <w:rPr>
        <w:rFonts w:hint="default"/>
        <w:b w:val="0"/>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61" w15:restartNumberingAfterBreak="0">
    <w:nsid w:val="64B83C51"/>
    <w:multiLevelType w:val="hybridMultilevel"/>
    <w:tmpl w:val="48706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5361EC8"/>
    <w:multiLevelType w:val="hybridMultilevel"/>
    <w:tmpl w:val="43765E7E"/>
    <w:lvl w:ilvl="0" w:tplc="AA04E8F6">
      <w:start w:val="1"/>
      <w:numFmt w:val="lowerLetter"/>
      <w:lvlText w:val="(%1)"/>
      <w:lvlJc w:val="left"/>
      <w:pPr>
        <w:ind w:left="1440" w:hanging="360"/>
      </w:pPr>
      <w:rPr>
        <w:rFonts w:hint="default"/>
        <w:b w:val="0"/>
        <w:i w:val="0"/>
        <w:color w:val="auto"/>
        <w:sz w:val="24"/>
        <w:szCs w:val="24"/>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66B16739"/>
    <w:multiLevelType w:val="hybridMultilevel"/>
    <w:tmpl w:val="6A6665D4"/>
    <w:lvl w:ilvl="0" w:tplc="CBC87214">
      <w:start w:val="3"/>
      <w:numFmt w:val="lowerRoman"/>
      <w:lvlText w:val="(%1)"/>
      <w:lvlJc w:val="left"/>
      <w:pPr>
        <w:ind w:left="140" w:hanging="429"/>
      </w:pPr>
      <w:rPr>
        <w:rFonts w:ascii="Times New Roman" w:eastAsia="Times New Roman" w:hAnsi="Times New Roman" w:hint="default"/>
        <w:i/>
        <w:sz w:val="24"/>
        <w:szCs w:val="24"/>
      </w:rPr>
    </w:lvl>
    <w:lvl w:ilvl="1" w:tplc="DCE6236E">
      <w:start w:val="1"/>
      <w:numFmt w:val="bullet"/>
      <w:lvlText w:val=""/>
      <w:lvlJc w:val="left"/>
      <w:pPr>
        <w:ind w:left="860" w:hanging="360"/>
      </w:pPr>
      <w:rPr>
        <w:rFonts w:ascii="Symbol" w:eastAsia="Symbol" w:hAnsi="Symbol" w:hint="default"/>
        <w:sz w:val="24"/>
        <w:szCs w:val="24"/>
      </w:rPr>
    </w:lvl>
    <w:lvl w:ilvl="2" w:tplc="B1E424A4">
      <w:start w:val="1"/>
      <w:numFmt w:val="bullet"/>
      <w:lvlText w:val="•"/>
      <w:lvlJc w:val="left"/>
      <w:pPr>
        <w:ind w:left="1837" w:hanging="360"/>
      </w:pPr>
      <w:rPr>
        <w:rFonts w:hint="default"/>
      </w:rPr>
    </w:lvl>
    <w:lvl w:ilvl="3" w:tplc="EE18ADE6">
      <w:start w:val="1"/>
      <w:numFmt w:val="bullet"/>
      <w:lvlText w:val="•"/>
      <w:lvlJc w:val="left"/>
      <w:pPr>
        <w:ind w:left="2815" w:hanging="360"/>
      </w:pPr>
      <w:rPr>
        <w:rFonts w:hint="default"/>
      </w:rPr>
    </w:lvl>
    <w:lvl w:ilvl="4" w:tplc="BB0AFEAC">
      <w:start w:val="1"/>
      <w:numFmt w:val="bullet"/>
      <w:lvlText w:val="•"/>
      <w:lvlJc w:val="left"/>
      <w:pPr>
        <w:ind w:left="3793" w:hanging="360"/>
      </w:pPr>
      <w:rPr>
        <w:rFonts w:hint="default"/>
      </w:rPr>
    </w:lvl>
    <w:lvl w:ilvl="5" w:tplc="A5A06292">
      <w:start w:val="1"/>
      <w:numFmt w:val="bullet"/>
      <w:lvlText w:val="•"/>
      <w:lvlJc w:val="left"/>
      <w:pPr>
        <w:ind w:left="4771" w:hanging="360"/>
      </w:pPr>
      <w:rPr>
        <w:rFonts w:hint="default"/>
      </w:rPr>
    </w:lvl>
    <w:lvl w:ilvl="6" w:tplc="FA0E9416">
      <w:start w:val="1"/>
      <w:numFmt w:val="bullet"/>
      <w:lvlText w:val="•"/>
      <w:lvlJc w:val="left"/>
      <w:pPr>
        <w:ind w:left="5748" w:hanging="360"/>
      </w:pPr>
      <w:rPr>
        <w:rFonts w:hint="default"/>
      </w:rPr>
    </w:lvl>
    <w:lvl w:ilvl="7" w:tplc="7AF0B5DA">
      <w:start w:val="1"/>
      <w:numFmt w:val="bullet"/>
      <w:lvlText w:val="•"/>
      <w:lvlJc w:val="left"/>
      <w:pPr>
        <w:ind w:left="6726" w:hanging="360"/>
      </w:pPr>
      <w:rPr>
        <w:rFonts w:hint="default"/>
      </w:rPr>
    </w:lvl>
    <w:lvl w:ilvl="8" w:tplc="DC1001AA">
      <w:start w:val="1"/>
      <w:numFmt w:val="bullet"/>
      <w:lvlText w:val="•"/>
      <w:lvlJc w:val="left"/>
      <w:pPr>
        <w:ind w:left="7704" w:hanging="360"/>
      </w:pPr>
      <w:rPr>
        <w:rFonts w:hint="default"/>
      </w:rPr>
    </w:lvl>
  </w:abstractNum>
  <w:abstractNum w:abstractNumId="64" w15:restartNumberingAfterBreak="0">
    <w:nsid w:val="67101EBF"/>
    <w:multiLevelType w:val="hybridMultilevel"/>
    <w:tmpl w:val="5F442282"/>
    <w:lvl w:ilvl="0" w:tplc="4C969474">
      <w:start w:val="1"/>
      <w:numFmt w:val="lowerRoman"/>
      <w:lvlText w:val="(%1)"/>
      <w:lvlJc w:val="left"/>
      <w:pPr>
        <w:ind w:left="1352" w:hanging="360"/>
      </w:pPr>
      <w:rPr>
        <w:rFonts w:hint="default"/>
        <w:b w:val="0"/>
        <w:i w:val="0"/>
        <w:color w:val="auto"/>
        <w:sz w:val="24"/>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B992D64"/>
    <w:multiLevelType w:val="hybridMultilevel"/>
    <w:tmpl w:val="5A447706"/>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BF15D5A"/>
    <w:multiLevelType w:val="hybridMultilevel"/>
    <w:tmpl w:val="556696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CC178D3"/>
    <w:multiLevelType w:val="multilevel"/>
    <w:tmpl w:val="F57A0E4C"/>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E1725DD"/>
    <w:multiLevelType w:val="hybridMultilevel"/>
    <w:tmpl w:val="7E1425B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F4B6100"/>
    <w:multiLevelType w:val="hybridMultilevel"/>
    <w:tmpl w:val="0F185FBC"/>
    <w:lvl w:ilvl="0" w:tplc="8C646A38">
      <w:start w:val="1"/>
      <w:numFmt w:val="lowerLetter"/>
      <w:pStyle w:val="ListParagraph"/>
      <w:lvlText w:val="(%1)"/>
      <w:lvlJc w:val="left"/>
      <w:pPr>
        <w:ind w:left="1352" w:hanging="360"/>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98266D74">
      <w:start w:val="1"/>
      <w:numFmt w:val="lowerRoman"/>
      <w:lvlText w:val="(%2)"/>
      <w:lvlJc w:val="right"/>
      <w:pPr>
        <w:ind w:left="2271" w:hanging="360"/>
      </w:pPr>
      <w:rPr>
        <w:rFonts w:hint="default"/>
      </w:rPr>
    </w:lvl>
    <w:lvl w:ilvl="2" w:tplc="0409001B">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70" w15:restartNumberingAfterBreak="0">
    <w:nsid w:val="72027E0C"/>
    <w:multiLevelType w:val="hybridMultilevel"/>
    <w:tmpl w:val="F9946FD0"/>
    <w:lvl w:ilvl="0" w:tplc="08090001">
      <w:start w:val="1"/>
      <w:numFmt w:val="bullet"/>
      <w:lvlText w:val=""/>
      <w:lvlJc w:val="left"/>
      <w:pPr>
        <w:ind w:left="1698" w:hanging="360"/>
      </w:pPr>
      <w:rPr>
        <w:rFonts w:ascii="Symbol" w:hAnsi="Symbol" w:hint="default"/>
      </w:rPr>
    </w:lvl>
    <w:lvl w:ilvl="1" w:tplc="08090003" w:tentative="1">
      <w:start w:val="1"/>
      <w:numFmt w:val="bullet"/>
      <w:lvlText w:val="o"/>
      <w:lvlJc w:val="left"/>
      <w:pPr>
        <w:ind w:left="2418" w:hanging="360"/>
      </w:pPr>
      <w:rPr>
        <w:rFonts w:ascii="Courier New" w:hAnsi="Courier New" w:hint="default"/>
      </w:rPr>
    </w:lvl>
    <w:lvl w:ilvl="2" w:tplc="08090005" w:tentative="1">
      <w:start w:val="1"/>
      <w:numFmt w:val="bullet"/>
      <w:lvlText w:val=""/>
      <w:lvlJc w:val="left"/>
      <w:pPr>
        <w:ind w:left="3138" w:hanging="360"/>
      </w:pPr>
      <w:rPr>
        <w:rFonts w:ascii="Wingdings" w:hAnsi="Wingdings" w:hint="default"/>
      </w:rPr>
    </w:lvl>
    <w:lvl w:ilvl="3" w:tplc="08090001" w:tentative="1">
      <w:start w:val="1"/>
      <w:numFmt w:val="bullet"/>
      <w:lvlText w:val=""/>
      <w:lvlJc w:val="left"/>
      <w:pPr>
        <w:ind w:left="3858" w:hanging="360"/>
      </w:pPr>
      <w:rPr>
        <w:rFonts w:ascii="Symbol" w:hAnsi="Symbol" w:hint="default"/>
      </w:rPr>
    </w:lvl>
    <w:lvl w:ilvl="4" w:tplc="08090003" w:tentative="1">
      <w:start w:val="1"/>
      <w:numFmt w:val="bullet"/>
      <w:lvlText w:val="o"/>
      <w:lvlJc w:val="left"/>
      <w:pPr>
        <w:ind w:left="4578" w:hanging="360"/>
      </w:pPr>
      <w:rPr>
        <w:rFonts w:ascii="Courier New" w:hAnsi="Courier New" w:hint="default"/>
      </w:rPr>
    </w:lvl>
    <w:lvl w:ilvl="5" w:tplc="08090005" w:tentative="1">
      <w:start w:val="1"/>
      <w:numFmt w:val="bullet"/>
      <w:lvlText w:val=""/>
      <w:lvlJc w:val="left"/>
      <w:pPr>
        <w:ind w:left="5298" w:hanging="360"/>
      </w:pPr>
      <w:rPr>
        <w:rFonts w:ascii="Wingdings" w:hAnsi="Wingdings" w:hint="default"/>
      </w:rPr>
    </w:lvl>
    <w:lvl w:ilvl="6" w:tplc="08090001" w:tentative="1">
      <w:start w:val="1"/>
      <w:numFmt w:val="bullet"/>
      <w:lvlText w:val=""/>
      <w:lvlJc w:val="left"/>
      <w:pPr>
        <w:ind w:left="6018" w:hanging="360"/>
      </w:pPr>
      <w:rPr>
        <w:rFonts w:ascii="Symbol" w:hAnsi="Symbol" w:hint="default"/>
      </w:rPr>
    </w:lvl>
    <w:lvl w:ilvl="7" w:tplc="08090003" w:tentative="1">
      <w:start w:val="1"/>
      <w:numFmt w:val="bullet"/>
      <w:lvlText w:val="o"/>
      <w:lvlJc w:val="left"/>
      <w:pPr>
        <w:ind w:left="6738" w:hanging="360"/>
      </w:pPr>
      <w:rPr>
        <w:rFonts w:ascii="Courier New" w:hAnsi="Courier New" w:hint="default"/>
      </w:rPr>
    </w:lvl>
    <w:lvl w:ilvl="8" w:tplc="08090005" w:tentative="1">
      <w:start w:val="1"/>
      <w:numFmt w:val="bullet"/>
      <w:lvlText w:val=""/>
      <w:lvlJc w:val="left"/>
      <w:pPr>
        <w:ind w:left="7458" w:hanging="360"/>
      </w:pPr>
      <w:rPr>
        <w:rFonts w:ascii="Wingdings" w:hAnsi="Wingdings" w:hint="default"/>
      </w:rPr>
    </w:lvl>
  </w:abstractNum>
  <w:abstractNum w:abstractNumId="71" w15:restartNumberingAfterBreak="0">
    <w:nsid w:val="733B66C0"/>
    <w:multiLevelType w:val="hybridMultilevel"/>
    <w:tmpl w:val="ED022EA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E1F2A358">
      <w:start w:val="1"/>
      <w:numFmt w:val="lowerRoman"/>
      <w:lvlText w:val="%3."/>
      <w:lvlJc w:val="right"/>
      <w:pPr>
        <w:tabs>
          <w:tab w:val="num" w:pos="2160"/>
        </w:tabs>
        <w:ind w:left="2160" w:hanging="360"/>
      </w:pPr>
      <w:rPr>
        <w:rFont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2" w15:restartNumberingAfterBreak="0">
    <w:nsid w:val="73A41FDC"/>
    <w:multiLevelType w:val="hybridMultilevel"/>
    <w:tmpl w:val="559E2614"/>
    <w:lvl w:ilvl="0" w:tplc="4BC6383C">
      <w:start w:val="1"/>
      <w:numFmt w:val="bullet"/>
      <w:lvlText w:val=""/>
      <w:lvlJc w:val="left"/>
      <w:pPr>
        <w:tabs>
          <w:tab w:val="num" w:pos="360"/>
        </w:tabs>
        <w:ind w:left="360" w:hanging="360"/>
      </w:pPr>
      <w:rPr>
        <w:rFonts w:ascii="Wingdings" w:hAnsi="Wingdings" w:hint="default"/>
        <w:b w:val="0"/>
        <w:i w:val="0"/>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78120B7B"/>
    <w:multiLevelType w:val="hybridMultilevel"/>
    <w:tmpl w:val="473C1B92"/>
    <w:lvl w:ilvl="0" w:tplc="AA04E8F6">
      <w:start w:val="1"/>
      <w:numFmt w:val="lowerLetter"/>
      <w:lvlText w:val="(%1)"/>
      <w:lvlJc w:val="left"/>
      <w:pPr>
        <w:ind w:left="720" w:hanging="360"/>
      </w:pPr>
      <w:rPr>
        <w:rFonts w:hint="default"/>
        <w:b w:val="0"/>
        <w:i w:val="0"/>
        <w:color w:val="auto"/>
        <w:sz w:val="24"/>
        <w:szCs w:val="24"/>
        <w:u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8AB7ED8"/>
    <w:multiLevelType w:val="hybridMultilevel"/>
    <w:tmpl w:val="DC02CF26"/>
    <w:lvl w:ilvl="0" w:tplc="5A62EF12">
      <w:start w:val="1"/>
      <w:numFmt w:val="decimal"/>
      <w:pStyle w:val="Heading3QEC"/>
      <w:lvlText w:val="%1."/>
      <w:lvlJc w:val="right"/>
      <w:pPr>
        <w:ind w:left="1287" w:hanging="360"/>
      </w:pPr>
      <w:rPr>
        <w:rFonts w:hint="default"/>
        <w:b w:val="0"/>
        <w:i w:val="0"/>
        <w:color w:val="auto"/>
        <w:sz w:val="28"/>
        <w:szCs w:val="28"/>
        <w:u w:val="none"/>
      </w:r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5" w15:restartNumberingAfterBreak="0">
    <w:nsid w:val="7AD76F91"/>
    <w:multiLevelType w:val="multilevel"/>
    <w:tmpl w:val="8D404BCA"/>
    <w:lvl w:ilvl="0">
      <w:start w:val="1"/>
      <w:numFmt w:val="decimal"/>
      <w:pStyle w:val="Heading4GCC"/>
      <w:lvlText w:val="%1."/>
      <w:lvlJc w:val="left"/>
      <w:pPr>
        <w:ind w:left="473"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5GCC"/>
      <w:lvlText w:val="%1.%2."/>
      <w:lvlJc w:val="left"/>
      <w:pPr>
        <w:ind w:left="905" w:hanging="432"/>
      </w:pPr>
      <w:rPr>
        <w:b w:val="0"/>
        <w:bCs/>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337" w:hanging="504"/>
      </w:pPr>
      <w:rPr>
        <w:rFonts w:hint="default"/>
        <w:b w:val="0"/>
        <w:bCs/>
      </w:rPr>
    </w:lvl>
    <w:lvl w:ilvl="3">
      <w:start w:val="1"/>
      <w:numFmt w:val="decimal"/>
      <w:lvlText w:val="%1.%2.%3.%4."/>
      <w:lvlJc w:val="left"/>
      <w:pPr>
        <w:ind w:left="1841" w:hanging="648"/>
      </w:pPr>
      <w:rPr>
        <w:rFonts w:hint="default"/>
      </w:rPr>
    </w:lvl>
    <w:lvl w:ilvl="4">
      <w:start w:val="1"/>
      <w:numFmt w:val="decimal"/>
      <w:lvlText w:val="%1.%2.%3.%4.%5."/>
      <w:lvlJc w:val="left"/>
      <w:pPr>
        <w:ind w:left="2345" w:hanging="792"/>
      </w:pPr>
      <w:rPr>
        <w:rFonts w:hint="default"/>
      </w:rPr>
    </w:lvl>
    <w:lvl w:ilvl="5">
      <w:start w:val="1"/>
      <w:numFmt w:val="decimal"/>
      <w:lvlText w:val="%1.%2.%3.%4.%5.%6."/>
      <w:lvlJc w:val="left"/>
      <w:pPr>
        <w:ind w:left="2849" w:hanging="936"/>
      </w:pPr>
      <w:rPr>
        <w:rFonts w:hint="default"/>
      </w:rPr>
    </w:lvl>
    <w:lvl w:ilvl="6">
      <w:start w:val="1"/>
      <w:numFmt w:val="decimal"/>
      <w:lvlText w:val="%1.%2.%3.%4.%5.%6.%7."/>
      <w:lvlJc w:val="left"/>
      <w:pPr>
        <w:ind w:left="3353" w:hanging="1080"/>
      </w:pPr>
      <w:rPr>
        <w:rFonts w:hint="default"/>
      </w:rPr>
    </w:lvl>
    <w:lvl w:ilvl="7">
      <w:start w:val="1"/>
      <w:numFmt w:val="decimal"/>
      <w:lvlText w:val="%1.%2.%3.%4.%5.%6.%7.%8."/>
      <w:lvlJc w:val="left"/>
      <w:pPr>
        <w:ind w:left="3857" w:hanging="1224"/>
      </w:pPr>
      <w:rPr>
        <w:rFonts w:hint="default"/>
      </w:rPr>
    </w:lvl>
    <w:lvl w:ilvl="8">
      <w:start w:val="1"/>
      <w:numFmt w:val="decimal"/>
      <w:lvlText w:val="%1.%2.%3.%4.%5.%6.%7.%8.%9."/>
      <w:lvlJc w:val="left"/>
      <w:pPr>
        <w:ind w:left="4433" w:hanging="1440"/>
      </w:pPr>
      <w:rPr>
        <w:rFonts w:hint="default"/>
      </w:rPr>
    </w:lvl>
  </w:abstractNum>
  <w:abstractNum w:abstractNumId="76" w15:restartNumberingAfterBreak="0">
    <w:nsid w:val="7B787A18"/>
    <w:multiLevelType w:val="multilevel"/>
    <w:tmpl w:val="71E28A6E"/>
    <w:lvl w:ilvl="0">
      <w:start w:val="1"/>
      <w:numFmt w:val="decimal"/>
      <w:lvlText w:val="%1."/>
      <w:lvlJc w:val="left"/>
      <w:pPr>
        <w:ind w:left="360" w:hanging="360"/>
      </w:pPr>
    </w:lvl>
    <w:lvl w:ilvl="1">
      <w:start w:val="1"/>
      <w:numFmt w:val="lowerLetter"/>
      <w:lvlText w:val="%2)"/>
      <w:lvlJc w:val="left"/>
      <w:pPr>
        <w:ind w:left="1494" w:hanging="360"/>
      </w:pPr>
      <w:rPr>
        <w:rFonts w:ascii="Times New Roman" w:hAnsi="Times New Roman" w:hint="default"/>
        <w:b w:val="0"/>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7C064125"/>
    <w:multiLevelType w:val="hybridMultilevel"/>
    <w:tmpl w:val="90D231AE"/>
    <w:lvl w:ilvl="0" w:tplc="AA04E8F6">
      <w:start w:val="1"/>
      <w:numFmt w:val="lowerLetter"/>
      <w:lvlText w:val="(%1)"/>
      <w:lvlJc w:val="left"/>
      <w:pPr>
        <w:ind w:left="900" w:hanging="360"/>
      </w:pPr>
      <w:rPr>
        <w:rFonts w:hint="default"/>
        <w:b w:val="0"/>
        <w:i w:val="0"/>
        <w:color w:val="auto"/>
        <w:sz w:val="24"/>
        <w:szCs w:val="24"/>
        <w:u w:val="none"/>
      </w:rPr>
    </w:lvl>
    <w:lvl w:ilvl="1" w:tplc="04090019">
      <w:start w:val="1"/>
      <w:numFmt w:val="lowerLetter"/>
      <w:lvlText w:val="%2."/>
      <w:lvlJc w:val="left"/>
      <w:pPr>
        <w:ind w:left="1620" w:hanging="360"/>
      </w:pPr>
    </w:lvl>
    <w:lvl w:ilvl="2" w:tplc="2D624CDE">
      <w:start w:val="1"/>
      <w:numFmt w:val="lowerRoman"/>
      <w:lvlText w:val="(%3)"/>
      <w:lvlJc w:val="right"/>
      <w:pPr>
        <w:ind w:left="2340" w:hanging="180"/>
      </w:pPr>
      <w:rPr>
        <w:rFonts w:hint="default"/>
        <w:b w:val="0"/>
        <w:bCs/>
      </w:r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8" w15:restartNumberingAfterBreak="0">
    <w:nsid w:val="7C870DD6"/>
    <w:multiLevelType w:val="hybridMultilevel"/>
    <w:tmpl w:val="F3268110"/>
    <w:lvl w:ilvl="0" w:tplc="0896D918">
      <w:start w:val="1"/>
      <w:numFmt w:val="decimal"/>
      <w:lvlText w:val="%1."/>
      <w:lvlJc w:val="left"/>
      <w:pPr>
        <w:tabs>
          <w:tab w:val="num" w:pos="5400"/>
        </w:tabs>
        <w:ind w:left="5400"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1" w:tplc="BCF6BC32">
      <w:start w:val="1"/>
      <w:numFmt w:val="lowerLetter"/>
      <w:lvlText w:val="%2."/>
      <w:lvlJc w:val="left"/>
      <w:pPr>
        <w:tabs>
          <w:tab w:val="num" w:pos="1440"/>
        </w:tabs>
        <w:ind w:left="1440" w:hanging="360"/>
      </w:pPr>
    </w:lvl>
    <w:lvl w:ilvl="2" w:tplc="F88CB54A">
      <w:start w:val="1"/>
      <w:numFmt w:val="upperRoman"/>
      <w:lvlText w:val="%3."/>
      <w:lvlJc w:val="left"/>
      <w:pPr>
        <w:tabs>
          <w:tab w:val="num" w:pos="2700"/>
        </w:tabs>
        <w:ind w:left="2700" w:hanging="720"/>
      </w:pPr>
      <w:rPr>
        <w:rFonts w:hint="default"/>
      </w:r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79" w15:restartNumberingAfterBreak="0">
    <w:nsid w:val="7DB26CFF"/>
    <w:multiLevelType w:val="hybridMultilevel"/>
    <w:tmpl w:val="A0847FB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DF62624"/>
    <w:multiLevelType w:val="multilevel"/>
    <w:tmpl w:val="073A9284"/>
    <w:styleLink w:val="fichtAuflistung"/>
    <w:lvl w:ilvl="0">
      <w:start w:val="1"/>
      <w:numFmt w:val="lowerLetter"/>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243800522">
    <w:abstractNumId w:val="55"/>
  </w:num>
  <w:num w:numId="2" w16cid:durableId="1135946472">
    <w:abstractNumId w:val="71"/>
  </w:num>
  <w:num w:numId="3" w16cid:durableId="1862468857">
    <w:abstractNumId w:val="56"/>
  </w:num>
  <w:num w:numId="4" w16cid:durableId="601494794">
    <w:abstractNumId w:val="10"/>
  </w:num>
  <w:num w:numId="5" w16cid:durableId="597061891">
    <w:abstractNumId w:val="16"/>
  </w:num>
  <w:num w:numId="6" w16cid:durableId="1859273728">
    <w:abstractNumId w:val="80"/>
  </w:num>
  <w:num w:numId="7" w16cid:durableId="691608532">
    <w:abstractNumId w:val="43"/>
  </w:num>
  <w:num w:numId="8" w16cid:durableId="1678265498">
    <w:abstractNumId w:val="32"/>
  </w:num>
  <w:num w:numId="9" w16cid:durableId="994183273">
    <w:abstractNumId w:val="42"/>
  </w:num>
  <w:num w:numId="10" w16cid:durableId="1249122540">
    <w:abstractNumId w:val="72"/>
  </w:num>
  <w:num w:numId="11" w16cid:durableId="889801295">
    <w:abstractNumId w:val="66"/>
  </w:num>
  <w:num w:numId="12" w16cid:durableId="629440208">
    <w:abstractNumId w:val="6"/>
  </w:num>
  <w:num w:numId="13" w16cid:durableId="2094277973">
    <w:abstractNumId w:val="41"/>
  </w:num>
  <w:num w:numId="14" w16cid:durableId="1965842533">
    <w:abstractNumId w:val="38"/>
  </w:num>
  <w:num w:numId="15" w16cid:durableId="117768776">
    <w:abstractNumId w:val="36"/>
  </w:num>
  <w:num w:numId="16" w16cid:durableId="1998806668">
    <w:abstractNumId w:val="15"/>
  </w:num>
  <w:num w:numId="17" w16cid:durableId="1642878552">
    <w:abstractNumId w:val="14"/>
  </w:num>
  <w:num w:numId="18" w16cid:durableId="1212574364">
    <w:abstractNumId w:val="3"/>
  </w:num>
  <w:num w:numId="19" w16cid:durableId="855077699">
    <w:abstractNumId w:val="34"/>
  </w:num>
  <w:num w:numId="20" w16cid:durableId="1720666894">
    <w:abstractNumId w:val="67"/>
  </w:num>
  <w:num w:numId="21" w16cid:durableId="1004669719">
    <w:abstractNumId w:val="61"/>
  </w:num>
  <w:num w:numId="22" w16cid:durableId="1114057577">
    <w:abstractNumId w:val="26"/>
  </w:num>
  <w:num w:numId="23" w16cid:durableId="401292515">
    <w:abstractNumId w:val="2"/>
  </w:num>
  <w:num w:numId="24" w16cid:durableId="126171126">
    <w:abstractNumId w:val="28"/>
  </w:num>
  <w:num w:numId="25" w16cid:durableId="326905060">
    <w:abstractNumId w:val="17"/>
  </w:num>
  <w:num w:numId="26" w16cid:durableId="1248150933">
    <w:abstractNumId w:val="18"/>
  </w:num>
  <w:num w:numId="27" w16cid:durableId="1321545566">
    <w:abstractNumId w:val="78"/>
    <w:lvlOverride w:ilvl="0">
      <w:startOverride w:val="1"/>
    </w:lvlOverride>
  </w:num>
  <w:num w:numId="28" w16cid:durableId="360789836">
    <w:abstractNumId w:val="0"/>
  </w:num>
  <w:num w:numId="29" w16cid:durableId="1441491516">
    <w:abstractNumId w:val="19"/>
  </w:num>
  <w:num w:numId="30" w16cid:durableId="1509129731">
    <w:abstractNumId w:val="79"/>
  </w:num>
  <w:num w:numId="31" w16cid:durableId="1856849048">
    <w:abstractNumId w:val="20"/>
  </w:num>
  <w:num w:numId="32" w16cid:durableId="772285964">
    <w:abstractNumId w:val="44"/>
  </w:num>
  <w:num w:numId="33" w16cid:durableId="986669623">
    <w:abstractNumId w:val="4"/>
  </w:num>
  <w:num w:numId="34" w16cid:durableId="637489968">
    <w:abstractNumId w:val="33"/>
  </w:num>
  <w:num w:numId="35" w16cid:durableId="988290072">
    <w:abstractNumId w:val="5"/>
  </w:num>
  <w:num w:numId="36" w16cid:durableId="185169633">
    <w:abstractNumId w:val="24"/>
  </w:num>
  <w:num w:numId="37" w16cid:durableId="1290670272">
    <w:abstractNumId w:val="57"/>
  </w:num>
  <w:num w:numId="38" w16cid:durableId="1116363223">
    <w:abstractNumId w:val="75"/>
  </w:num>
  <w:num w:numId="39" w16cid:durableId="51009676">
    <w:abstractNumId w:val="40"/>
  </w:num>
  <w:num w:numId="40" w16cid:durableId="1472484584">
    <w:abstractNumId w:val="73"/>
  </w:num>
  <w:num w:numId="41" w16cid:durableId="2138790640">
    <w:abstractNumId w:val="1"/>
  </w:num>
  <w:num w:numId="42" w16cid:durableId="754519061">
    <w:abstractNumId w:val="48"/>
  </w:num>
  <w:num w:numId="43" w16cid:durableId="1985576315">
    <w:abstractNumId w:val="69"/>
  </w:num>
  <w:num w:numId="44" w16cid:durableId="1064524669">
    <w:abstractNumId w:val="69"/>
    <w:lvlOverride w:ilvl="0">
      <w:startOverride w:val="1"/>
    </w:lvlOverride>
  </w:num>
  <w:num w:numId="45" w16cid:durableId="1017122248">
    <w:abstractNumId w:val="69"/>
    <w:lvlOverride w:ilvl="0">
      <w:startOverride w:val="1"/>
    </w:lvlOverride>
  </w:num>
  <w:num w:numId="46" w16cid:durableId="1893274133">
    <w:abstractNumId w:val="62"/>
  </w:num>
  <w:num w:numId="47" w16cid:durableId="1293563594">
    <w:abstractNumId w:val="77"/>
  </w:num>
  <w:num w:numId="48" w16cid:durableId="2080781664">
    <w:abstractNumId w:val="45"/>
  </w:num>
  <w:num w:numId="49" w16cid:durableId="443962342">
    <w:abstractNumId w:val="50"/>
  </w:num>
  <w:num w:numId="50" w16cid:durableId="443159303">
    <w:abstractNumId w:val="25"/>
  </w:num>
  <w:num w:numId="51" w16cid:durableId="891385994">
    <w:abstractNumId w:val="51"/>
  </w:num>
  <w:num w:numId="52" w16cid:durableId="392626583">
    <w:abstractNumId w:val="46"/>
  </w:num>
  <w:num w:numId="53" w16cid:durableId="1447429130">
    <w:abstractNumId w:val="7"/>
  </w:num>
  <w:num w:numId="54" w16cid:durableId="634988339">
    <w:abstractNumId w:val="9"/>
  </w:num>
  <w:num w:numId="55" w16cid:durableId="295185026">
    <w:abstractNumId w:val="23"/>
  </w:num>
  <w:num w:numId="56" w16cid:durableId="68894548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593933194">
    <w:abstractNumId w:val="69"/>
    <w:lvlOverride w:ilvl="0">
      <w:startOverride w:val="1"/>
    </w:lvlOverride>
  </w:num>
  <w:num w:numId="58" w16cid:durableId="97530323">
    <w:abstractNumId w:val="69"/>
    <w:lvlOverride w:ilvl="0">
      <w:startOverride w:val="1"/>
    </w:lvlOverride>
  </w:num>
  <w:num w:numId="59" w16cid:durableId="2146728952">
    <w:abstractNumId w:val="69"/>
    <w:lvlOverride w:ilvl="0">
      <w:startOverride w:val="1"/>
    </w:lvlOverride>
  </w:num>
  <w:num w:numId="60" w16cid:durableId="1258905022">
    <w:abstractNumId w:val="69"/>
    <w:lvlOverride w:ilvl="0">
      <w:startOverride w:val="1"/>
    </w:lvlOverride>
  </w:num>
  <w:num w:numId="61" w16cid:durableId="309597893">
    <w:abstractNumId w:val="69"/>
    <w:lvlOverride w:ilvl="0">
      <w:startOverride w:val="1"/>
    </w:lvlOverride>
  </w:num>
  <w:num w:numId="62" w16cid:durableId="564877349">
    <w:abstractNumId w:val="69"/>
    <w:lvlOverride w:ilvl="0">
      <w:startOverride w:val="1"/>
    </w:lvlOverride>
  </w:num>
  <w:num w:numId="63" w16cid:durableId="1356345668">
    <w:abstractNumId w:val="69"/>
    <w:lvlOverride w:ilvl="0">
      <w:startOverride w:val="1"/>
    </w:lvlOverride>
  </w:num>
  <w:num w:numId="64" w16cid:durableId="1361591088">
    <w:abstractNumId w:val="69"/>
    <w:lvlOverride w:ilvl="0">
      <w:startOverride w:val="1"/>
    </w:lvlOverride>
  </w:num>
  <w:num w:numId="65" w16cid:durableId="1773469815">
    <w:abstractNumId w:val="69"/>
    <w:lvlOverride w:ilvl="0">
      <w:startOverride w:val="1"/>
    </w:lvlOverride>
  </w:num>
  <w:num w:numId="66" w16cid:durableId="1533834850">
    <w:abstractNumId w:val="69"/>
    <w:lvlOverride w:ilvl="0">
      <w:startOverride w:val="1"/>
    </w:lvlOverride>
  </w:num>
  <w:num w:numId="67" w16cid:durableId="1532257289">
    <w:abstractNumId w:val="69"/>
    <w:lvlOverride w:ilvl="0">
      <w:startOverride w:val="1"/>
    </w:lvlOverride>
  </w:num>
  <w:num w:numId="68" w16cid:durableId="1140999208">
    <w:abstractNumId w:val="69"/>
    <w:lvlOverride w:ilvl="0">
      <w:startOverride w:val="1"/>
    </w:lvlOverride>
  </w:num>
  <w:num w:numId="69" w16cid:durableId="178978992">
    <w:abstractNumId w:val="69"/>
    <w:lvlOverride w:ilvl="0">
      <w:startOverride w:val="1"/>
    </w:lvlOverride>
  </w:num>
  <w:num w:numId="70" w16cid:durableId="1875387354">
    <w:abstractNumId w:val="69"/>
    <w:lvlOverride w:ilvl="0">
      <w:startOverride w:val="1"/>
    </w:lvlOverride>
  </w:num>
  <w:num w:numId="71" w16cid:durableId="907960702">
    <w:abstractNumId w:val="53"/>
  </w:num>
  <w:num w:numId="72" w16cid:durableId="417990915">
    <w:abstractNumId w:val="69"/>
    <w:lvlOverride w:ilvl="0">
      <w:startOverride w:val="1"/>
    </w:lvlOverride>
  </w:num>
  <w:num w:numId="73" w16cid:durableId="411506293">
    <w:abstractNumId w:val="69"/>
    <w:lvlOverride w:ilvl="0">
      <w:startOverride w:val="1"/>
    </w:lvlOverride>
  </w:num>
  <w:num w:numId="74" w16cid:durableId="126238183">
    <w:abstractNumId w:val="69"/>
    <w:lvlOverride w:ilvl="0">
      <w:startOverride w:val="1"/>
    </w:lvlOverride>
  </w:num>
  <w:num w:numId="75" w16cid:durableId="1137449293">
    <w:abstractNumId w:val="69"/>
    <w:lvlOverride w:ilvl="0">
      <w:startOverride w:val="1"/>
    </w:lvlOverride>
  </w:num>
  <w:num w:numId="76" w16cid:durableId="166336137">
    <w:abstractNumId w:val="74"/>
  </w:num>
  <w:num w:numId="77" w16cid:durableId="1718115718">
    <w:abstractNumId w:val="69"/>
    <w:lvlOverride w:ilvl="0">
      <w:startOverride w:val="1"/>
    </w:lvlOverride>
  </w:num>
  <w:num w:numId="78" w16cid:durableId="1819032563">
    <w:abstractNumId w:val="69"/>
    <w:lvlOverride w:ilvl="0">
      <w:startOverride w:val="1"/>
    </w:lvlOverride>
  </w:num>
  <w:num w:numId="79" w16cid:durableId="89156515">
    <w:abstractNumId w:val="69"/>
    <w:lvlOverride w:ilvl="0">
      <w:startOverride w:val="1"/>
    </w:lvlOverride>
  </w:num>
  <w:num w:numId="80" w16cid:durableId="314265791">
    <w:abstractNumId w:val="69"/>
    <w:lvlOverride w:ilvl="0">
      <w:startOverride w:val="1"/>
    </w:lvlOverride>
  </w:num>
  <w:num w:numId="81" w16cid:durableId="629432622">
    <w:abstractNumId w:val="69"/>
    <w:lvlOverride w:ilvl="0">
      <w:startOverride w:val="1"/>
    </w:lvlOverride>
  </w:num>
  <w:num w:numId="82" w16cid:durableId="643703493">
    <w:abstractNumId w:val="69"/>
    <w:lvlOverride w:ilvl="0">
      <w:startOverride w:val="1"/>
    </w:lvlOverride>
  </w:num>
  <w:num w:numId="83" w16cid:durableId="1836991256">
    <w:abstractNumId w:val="69"/>
    <w:lvlOverride w:ilvl="0">
      <w:startOverride w:val="1"/>
    </w:lvlOverride>
  </w:num>
  <w:num w:numId="84" w16cid:durableId="1899389798">
    <w:abstractNumId w:val="69"/>
    <w:lvlOverride w:ilvl="0">
      <w:startOverride w:val="1"/>
    </w:lvlOverride>
  </w:num>
  <w:num w:numId="85" w16cid:durableId="1110205717">
    <w:abstractNumId w:val="69"/>
    <w:lvlOverride w:ilvl="0">
      <w:startOverride w:val="1"/>
    </w:lvlOverride>
  </w:num>
  <w:num w:numId="86" w16cid:durableId="1640647908">
    <w:abstractNumId w:val="69"/>
    <w:lvlOverride w:ilvl="0">
      <w:startOverride w:val="1"/>
    </w:lvlOverride>
  </w:num>
  <w:num w:numId="87" w16cid:durableId="900365760">
    <w:abstractNumId w:val="69"/>
    <w:lvlOverride w:ilvl="0">
      <w:startOverride w:val="1"/>
    </w:lvlOverride>
  </w:num>
  <w:num w:numId="88" w16cid:durableId="2012101852">
    <w:abstractNumId w:val="69"/>
    <w:lvlOverride w:ilvl="0">
      <w:startOverride w:val="1"/>
    </w:lvlOverride>
  </w:num>
  <w:num w:numId="89" w16cid:durableId="464660316">
    <w:abstractNumId w:val="69"/>
    <w:lvlOverride w:ilvl="0">
      <w:startOverride w:val="1"/>
    </w:lvlOverride>
  </w:num>
  <w:num w:numId="90" w16cid:durableId="1867205820">
    <w:abstractNumId w:val="69"/>
    <w:lvlOverride w:ilvl="0">
      <w:startOverride w:val="1"/>
    </w:lvlOverride>
  </w:num>
  <w:num w:numId="91" w16cid:durableId="1200818702">
    <w:abstractNumId w:val="69"/>
    <w:lvlOverride w:ilvl="0">
      <w:startOverride w:val="1"/>
    </w:lvlOverride>
  </w:num>
  <w:num w:numId="92" w16cid:durableId="780496542">
    <w:abstractNumId w:val="69"/>
    <w:lvlOverride w:ilvl="0">
      <w:startOverride w:val="1"/>
    </w:lvlOverride>
  </w:num>
  <w:num w:numId="93" w16cid:durableId="1634408952">
    <w:abstractNumId w:val="69"/>
    <w:lvlOverride w:ilvl="0">
      <w:startOverride w:val="1"/>
    </w:lvlOverride>
  </w:num>
  <w:num w:numId="94" w16cid:durableId="1028139892">
    <w:abstractNumId w:val="69"/>
    <w:lvlOverride w:ilvl="0">
      <w:startOverride w:val="1"/>
    </w:lvlOverride>
  </w:num>
  <w:num w:numId="95" w16cid:durableId="1427581540">
    <w:abstractNumId w:val="69"/>
    <w:lvlOverride w:ilvl="0">
      <w:startOverride w:val="1"/>
    </w:lvlOverride>
  </w:num>
  <w:num w:numId="96" w16cid:durableId="991443035">
    <w:abstractNumId w:val="69"/>
    <w:lvlOverride w:ilvl="0">
      <w:startOverride w:val="1"/>
    </w:lvlOverride>
  </w:num>
  <w:num w:numId="97" w16cid:durableId="93593148">
    <w:abstractNumId w:val="69"/>
    <w:lvlOverride w:ilvl="0">
      <w:startOverride w:val="1"/>
    </w:lvlOverride>
  </w:num>
  <w:num w:numId="98" w16cid:durableId="1425297129">
    <w:abstractNumId w:val="69"/>
    <w:lvlOverride w:ilvl="0">
      <w:startOverride w:val="1"/>
    </w:lvlOverride>
  </w:num>
  <w:num w:numId="99" w16cid:durableId="448210056">
    <w:abstractNumId w:val="69"/>
    <w:lvlOverride w:ilvl="0">
      <w:startOverride w:val="1"/>
    </w:lvlOverride>
  </w:num>
  <w:num w:numId="100" w16cid:durableId="583489854">
    <w:abstractNumId w:val="69"/>
    <w:lvlOverride w:ilvl="0">
      <w:startOverride w:val="1"/>
    </w:lvlOverride>
  </w:num>
  <w:num w:numId="101" w16cid:durableId="1093090278">
    <w:abstractNumId w:val="69"/>
    <w:lvlOverride w:ilvl="0">
      <w:startOverride w:val="1"/>
    </w:lvlOverride>
  </w:num>
  <w:num w:numId="102" w16cid:durableId="1006977156">
    <w:abstractNumId w:val="69"/>
    <w:lvlOverride w:ilvl="0">
      <w:startOverride w:val="1"/>
    </w:lvlOverride>
  </w:num>
  <w:num w:numId="103" w16cid:durableId="1154562999">
    <w:abstractNumId w:val="69"/>
    <w:lvlOverride w:ilvl="0">
      <w:startOverride w:val="1"/>
    </w:lvlOverride>
  </w:num>
  <w:num w:numId="104" w16cid:durableId="596599681">
    <w:abstractNumId w:val="69"/>
    <w:lvlOverride w:ilvl="0">
      <w:startOverride w:val="1"/>
    </w:lvlOverride>
  </w:num>
  <w:num w:numId="105" w16cid:durableId="381448491">
    <w:abstractNumId w:val="69"/>
    <w:lvlOverride w:ilvl="0">
      <w:startOverride w:val="1"/>
    </w:lvlOverride>
  </w:num>
  <w:num w:numId="106" w16cid:durableId="2144882395">
    <w:abstractNumId w:val="69"/>
    <w:lvlOverride w:ilvl="0">
      <w:startOverride w:val="1"/>
    </w:lvlOverride>
  </w:num>
  <w:num w:numId="107" w16cid:durableId="1018120147">
    <w:abstractNumId w:val="69"/>
    <w:lvlOverride w:ilvl="0">
      <w:startOverride w:val="1"/>
    </w:lvlOverride>
  </w:num>
  <w:num w:numId="108" w16cid:durableId="823351864">
    <w:abstractNumId w:val="69"/>
    <w:lvlOverride w:ilvl="0">
      <w:startOverride w:val="1"/>
    </w:lvlOverride>
  </w:num>
  <w:num w:numId="109" w16cid:durableId="2038774698">
    <w:abstractNumId w:val="69"/>
    <w:lvlOverride w:ilvl="0">
      <w:startOverride w:val="1"/>
    </w:lvlOverride>
  </w:num>
  <w:num w:numId="110" w16cid:durableId="1354648187">
    <w:abstractNumId w:val="69"/>
    <w:lvlOverride w:ilvl="0">
      <w:startOverride w:val="1"/>
    </w:lvlOverride>
  </w:num>
  <w:num w:numId="111" w16cid:durableId="506214509">
    <w:abstractNumId w:val="69"/>
    <w:lvlOverride w:ilvl="0">
      <w:startOverride w:val="1"/>
    </w:lvlOverride>
  </w:num>
  <w:num w:numId="112" w16cid:durableId="1632634416">
    <w:abstractNumId w:val="69"/>
    <w:lvlOverride w:ilvl="0">
      <w:startOverride w:val="1"/>
    </w:lvlOverride>
  </w:num>
  <w:num w:numId="113" w16cid:durableId="333262205">
    <w:abstractNumId w:val="30"/>
  </w:num>
  <w:num w:numId="114" w16cid:durableId="1407999454">
    <w:abstractNumId w:val="70"/>
  </w:num>
  <w:num w:numId="115" w16cid:durableId="1899245445">
    <w:abstractNumId w:val="54"/>
  </w:num>
  <w:num w:numId="116" w16cid:durableId="1322075915">
    <w:abstractNumId w:val="76"/>
  </w:num>
  <w:num w:numId="117" w16cid:durableId="567694071">
    <w:abstractNumId w:val="39"/>
  </w:num>
  <w:num w:numId="118" w16cid:durableId="1998919170">
    <w:abstractNumId w:val="69"/>
    <w:lvlOverride w:ilvl="0">
      <w:startOverride w:val="1"/>
    </w:lvlOverride>
  </w:num>
  <w:num w:numId="119" w16cid:durableId="1175847313">
    <w:abstractNumId w:val="49"/>
  </w:num>
  <w:num w:numId="120" w16cid:durableId="1905140624">
    <w:abstractNumId w:val="12"/>
  </w:num>
  <w:num w:numId="121" w16cid:durableId="729351476">
    <w:abstractNumId w:val="11"/>
  </w:num>
  <w:num w:numId="122" w16cid:durableId="1981615416">
    <w:abstractNumId w:val="13"/>
  </w:num>
  <w:num w:numId="123" w16cid:durableId="1899895227">
    <w:abstractNumId w:val="64"/>
  </w:num>
  <w:num w:numId="124" w16cid:durableId="640581095">
    <w:abstractNumId w:val="35"/>
  </w:num>
  <w:num w:numId="125" w16cid:durableId="1156216181">
    <w:abstractNumId w:val="52"/>
  </w:num>
  <w:num w:numId="126" w16cid:durableId="449855660">
    <w:abstractNumId w:val="37"/>
  </w:num>
  <w:num w:numId="127" w16cid:durableId="1969241658">
    <w:abstractNumId w:val="63"/>
  </w:num>
  <w:num w:numId="128" w16cid:durableId="1494108328">
    <w:abstractNumId w:val="22"/>
  </w:num>
  <w:num w:numId="129" w16cid:durableId="134761633">
    <w:abstractNumId w:val="68"/>
  </w:num>
  <w:num w:numId="130" w16cid:durableId="1352301752">
    <w:abstractNumId w:val="47"/>
  </w:num>
  <w:num w:numId="131" w16cid:durableId="530995271">
    <w:abstractNumId w:val="60"/>
  </w:num>
  <w:num w:numId="132" w16cid:durableId="1022391584">
    <w:abstractNumId w:val="21"/>
  </w:num>
  <w:num w:numId="133" w16cid:durableId="683439325">
    <w:abstractNumId w:val="8"/>
  </w:num>
  <w:num w:numId="134" w16cid:durableId="417407054">
    <w:abstractNumId w:val="59"/>
  </w:num>
  <w:num w:numId="135" w16cid:durableId="363100665">
    <w:abstractNumId w:val="29"/>
  </w:num>
  <w:num w:numId="136" w16cid:durableId="1830361426">
    <w:abstractNumId w:val="65"/>
  </w:num>
  <w:num w:numId="137" w16cid:durableId="993870278">
    <w:abstractNumId w:val="31"/>
  </w:num>
  <w:num w:numId="138" w16cid:durableId="379670854">
    <w:abstractNumId w:val="27"/>
  </w:num>
  <w:num w:numId="139" w16cid:durableId="213273356">
    <w:abstractNumId w:val="58"/>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28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3AA5"/>
    <w:rsid w:val="0000187C"/>
    <w:rsid w:val="00002152"/>
    <w:rsid w:val="00005435"/>
    <w:rsid w:val="00005703"/>
    <w:rsid w:val="0000646B"/>
    <w:rsid w:val="00010A4F"/>
    <w:rsid w:val="00010C49"/>
    <w:rsid w:val="00011CBD"/>
    <w:rsid w:val="0001316B"/>
    <w:rsid w:val="000171FE"/>
    <w:rsid w:val="00017A89"/>
    <w:rsid w:val="00017B2D"/>
    <w:rsid w:val="000217AA"/>
    <w:rsid w:val="00021EE1"/>
    <w:rsid w:val="0003046D"/>
    <w:rsid w:val="00030E30"/>
    <w:rsid w:val="00031837"/>
    <w:rsid w:val="00031AB4"/>
    <w:rsid w:val="00031C02"/>
    <w:rsid w:val="000330A0"/>
    <w:rsid w:val="00033A83"/>
    <w:rsid w:val="0003411D"/>
    <w:rsid w:val="000362D6"/>
    <w:rsid w:val="00037327"/>
    <w:rsid w:val="000408A0"/>
    <w:rsid w:val="00043B7E"/>
    <w:rsid w:val="0004774C"/>
    <w:rsid w:val="00051682"/>
    <w:rsid w:val="000518D0"/>
    <w:rsid w:val="0005256F"/>
    <w:rsid w:val="0005400F"/>
    <w:rsid w:val="00056522"/>
    <w:rsid w:val="0005691D"/>
    <w:rsid w:val="00056A13"/>
    <w:rsid w:val="00063EF6"/>
    <w:rsid w:val="00066208"/>
    <w:rsid w:val="0006652B"/>
    <w:rsid w:val="00067707"/>
    <w:rsid w:val="00067D54"/>
    <w:rsid w:val="0007009B"/>
    <w:rsid w:val="00072B53"/>
    <w:rsid w:val="000737DE"/>
    <w:rsid w:val="00073A49"/>
    <w:rsid w:val="0007559C"/>
    <w:rsid w:val="000758A5"/>
    <w:rsid w:val="00075C6F"/>
    <w:rsid w:val="00077195"/>
    <w:rsid w:val="0008014A"/>
    <w:rsid w:val="0008090C"/>
    <w:rsid w:val="000809D2"/>
    <w:rsid w:val="00082EB5"/>
    <w:rsid w:val="00085032"/>
    <w:rsid w:val="00085792"/>
    <w:rsid w:val="0009340F"/>
    <w:rsid w:val="000954B1"/>
    <w:rsid w:val="000A0560"/>
    <w:rsid w:val="000A1DCF"/>
    <w:rsid w:val="000A1E2B"/>
    <w:rsid w:val="000A28E2"/>
    <w:rsid w:val="000A4B76"/>
    <w:rsid w:val="000A527E"/>
    <w:rsid w:val="000A574D"/>
    <w:rsid w:val="000A5AEA"/>
    <w:rsid w:val="000B01FC"/>
    <w:rsid w:val="000B0800"/>
    <w:rsid w:val="000B23E4"/>
    <w:rsid w:val="000B27F6"/>
    <w:rsid w:val="000B46D4"/>
    <w:rsid w:val="000B6105"/>
    <w:rsid w:val="000B6D6B"/>
    <w:rsid w:val="000C1832"/>
    <w:rsid w:val="000C7556"/>
    <w:rsid w:val="000D1501"/>
    <w:rsid w:val="000D1D74"/>
    <w:rsid w:val="000D3940"/>
    <w:rsid w:val="000D5696"/>
    <w:rsid w:val="000E02F5"/>
    <w:rsid w:val="000E1226"/>
    <w:rsid w:val="000E1FD6"/>
    <w:rsid w:val="000E21BF"/>
    <w:rsid w:val="000E2D40"/>
    <w:rsid w:val="000E4A8B"/>
    <w:rsid w:val="000E4C80"/>
    <w:rsid w:val="000E66B4"/>
    <w:rsid w:val="000F293A"/>
    <w:rsid w:val="000F31B8"/>
    <w:rsid w:val="000F3F77"/>
    <w:rsid w:val="000F5ADD"/>
    <w:rsid w:val="000F63C9"/>
    <w:rsid w:val="000F712B"/>
    <w:rsid w:val="00101A4F"/>
    <w:rsid w:val="00104CAC"/>
    <w:rsid w:val="00110711"/>
    <w:rsid w:val="00113663"/>
    <w:rsid w:val="00113741"/>
    <w:rsid w:val="00120C01"/>
    <w:rsid w:val="00123E06"/>
    <w:rsid w:val="0012427C"/>
    <w:rsid w:val="00124A56"/>
    <w:rsid w:val="00125C80"/>
    <w:rsid w:val="00126F44"/>
    <w:rsid w:val="0012715D"/>
    <w:rsid w:val="0013397B"/>
    <w:rsid w:val="00141BC3"/>
    <w:rsid w:val="00142CED"/>
    <w:rsid w:val="00142D0A"/>
    <w:rsid w:val="00143A7C"/>
    <w:rsid w:val="001449F5"/>
    <w:rsid w:val="001470AA"/>
    <w:rsid w:val="00151294"/>
    <w:rsid w:val="00154837"/>
    <w:rsid w:val="00155092"/>
    <w:rsid w:val="001610AE"/>
    <w:rsid w:val="001618B6"/>
    <w:rsid w:val="00162CCD"/>
    <w:rsid w:val="0016459D"/>
    <w:rsid w:val="00164D90"/>
    <w:rsid w:val="001661AC"/>
    <w:rsid w:val="0017010B"/>
    <w:rsid w:val="00171038"/>
    <w:rsid w:val="001718B2"/>
    <w:rsid w:val="00174C59"/>
    <w:rsid w:val="00174DB0"/>
    <w:rsid w:val="00177BDF"/>
    <w:rsid w:val="00183D24"/>
    <w:rsid w:val="001865DF"/>
    <w:rsid w:val="0019040E"/>
    <w:rsid w:val="00190FC7"/>
    <w:rsid w:val="0019406B"/>
    <w:rsid w:val="001971EE"/>
    <w:rsid w:val="001A3EDA"/>
    <w:rsid w:val="001A7CDA"/>
    <w:rsid w:val="001B0C6D"/>
    <w:rsid w:val="001B12D1"/>
    <w:rsid w:val="001B218C"/>
    <w:rsid w:val="001B31C7"/>
    <w:rsid w:val="001B5134"/>
    <w:rsid w:val="001C153A"/>
    <w:rsid w:val="001C15AD"/>
    <w:rsid w:val="001C2263"/>
    <w:rsid w:val="001C27E7"/>
    <w:rsid w:val="001C3A04"/>
    <w:rsid w:val="001C53E4"/>
    <w:rsid w:val="001C627A"/>
    <w:rsid w:val="001C77CE"/>
    <w:rsid w:val="001D04F1"/>
    <w:rsid w:val="001D0A5E"/>
    <w:rsid w:val="001D1764"/>
    <w:rsid w:val="001D232D"/>
    <w:rsid w:val="001D3540"/>
    <w:rsid w:val="001D3886"/>
    <w:rsid w:val="001D7945"/>
    <w:rsid w:val="001D7B03"/>
    <w:rsid w:val="001E34CA"/>
    <w:rsid w:val="001E60ED"/>
    <w:rsid w:val="001E6C8F"/>
    <w:rsid w:val="001E7126"/>
    <w:rsid w:val="001E7AA0"/>
    <w:rsid w:val="001F04CC"/>
    <w:rsid w:val="001F23AA"/>
    <w:rsid w:val="001F679C"/>
    <w:rsid w:val="001F79EF"/>
    <w:rsid w:val="0020172D"/>
    <w:rsid w:val="002021AD"/>
    <w:rsid w:val="00205277"/>
    <w:rsid w:val="002064D2"/>
    <w:rsid w:val="00206659"/>
    <w:rsid w:val="00207A29"/>
    <w:rsid w:val="00210315"/>
    <w:rsid w:val="0021149A"/>
    <w:rsid w:val="002119CA"/>
    <w:rsid w:val="00211D33"/>
    <w:rsid w:val="00217303"/>
    <w:rsid w:val="00217429"/>
    <w:rsid w:val="00221945"/>
    <w:rsid w:val="00231407"/>
    <w:rsid w:val="00231572"/>
    <w:rsid w:val="0023455A"/>
    <w:rsid w:val="002366D8"/>
    <w:rsid w:val="00236BCB"/>
    <w:rsid w:val="0024138A"/>
    <w:rsid w:val="00241B6F"/>
    <w:rsid w:val="0024491C"/>
    <w:rsid w:val="002450A0"/>
    <w:rsid w:val="002558DA"/>
    <w:rsid w:val="00257CC4"/>
    <w:rsid w:val="002604C4"/>
    <w:rsid w:val="002604F6"/>
    <w:rsid w:val="00263D11"/>
    <w:rsid w:val="00265EA0"/>
    <w:rsid w:val="00266C89"/>
    <w:rsid w:val="00272029"/>
    <w:rsid w:val="00272A36"/>
    <w:rsid w:val="00274CF0"/>
    <w:rsid w:val="00281877"/>
    <w:rsid w:val="00282444"/>
    <w:rsid w:val="00283FF3"/>
    <w:rsid w:val="00291981"/>
    <w:rsid w:val="00291F0A"/>
    <w:rsid w:val="00293D26"/>
    <w:rsid w:val="00294E77"/>
    <w:rsid w:val="00297698"/>
    <w:rsid w:val="002A19FA"/>
    <w:rsid w:val="002A569E"/>
    <w:rsid w:val="002B1809"/>
    <w:rsid w:val="002B57D1"/>
    <w:rsid w:val="002C1542"/>
    <w:rsid w:val="002C2DDD"/>
    <w:rsid w:val="002C4D1D"/>
    <w:rsid w:val="002C5E41"/>
    <w:rsid w:val="002C7DC0"/>
    <w:rsid w:val="002D6B19"/>
    <w:rsid w:val="002D74FB"/>
    <w:rsid w:val="002E0C26"/>
    <w:rsid w:val="002E1B80"/>
    <w:rsid w:val="002E2390"/>
    <w:rsid w:val="002E3000"/>
    <w:rsid w:val="002E30A7"/>
    <w:rsid w:val="002E47B3"/>
    <w:rsid w:val="002E48C6"/>
    <w:rsid w:val="002E581D"/>
    <w:rsid w:val="002E5FC9"/>
    <w:rsid w:val="002F28E9"/>
    <w:rsid w:val="002F434E"/>
    <w:rsid w:val="002F66DB"/>
    <w:rsid w:val="00301494"/>
    <w:rsid w:val="0032213C"/>
    <w:rsid w:val="00322FC3"/>
    <w:rsid w:val="00323093"/>
    <w:rsid w:val="0032357E"/>
    <w:rsid w:val="00324C27"/>
    <w:rsid w:val="00331241"/>
    <w:rsid w:val="00333233"/>
    <w:rsid w:val="00333FA6"/>
    <w:rsid w:val="003355AE"/>
    <w:rsid w:val="0033694E"/>
    <w:rsid w:val="003373B5"/>
    <w:rsid w:val="00340C5C"/>
    <w:rsid w:val="00340FE3"/>
    <w:rsid w:val="003426A2"/>
    <w:rsid w:val="003428C2"/>
    <w:rsid w:val="003523FB"/>
    <w:rsid w:val="003533E4"/>
    <w:rsid w:val="0035670C"/>
    <w:rsid w:val="00361E69"/>
    <w:rsid w:val="0036234D"/>
    <w:rsid w:val="003666A1"/>
    <w:rsid w:val="003721AD"/>
    <w:rsid w:val="0037586B"/>
    <w:rsid w:val="0037794A"/>
    <w:rsid w:val="00377A60"/>
    <w:rsid w:val="00377D97"/>
    <w:rsid w:val="00380664"/>
    <w:rsid w:val="003812A7"/>
    <w:rsid w:val="003841AC"/>
    <w:rsid w:val="00386BD4"/>
    <w:rsid w:val="003878D6"/>
    <w:rsid w:val="00387BB5"/>
    <w:rsid w:val="00390212"/>
    <w:rsid w:val="00390469"/>
    <w:rsid w:val="003905C5"/>
    <w:rsid w:val="00390F58"/>
    <w:rsid w:val="0039186E"/>
    <w:rsid w:val="00393942"/>
    <w:rsid w:val="00394CBF"/>
    <w:rsid w:val="00394EE0"/>
    <w:rsid w:val="003950F7"/>
    <w:rsid w:val="00395C15"/>
    <w:rsid w:val="003A7E2D"/>
    <w:rsid w:val="003B04B0"/>
    <w:rsid w:val="003B20A1"/>
    <w:rsid w:val="003B40ED"/>
    <w:rsid w:val="003B636D"/>
    <w:rsid w:val="003C06DD"/>
    <w:rsid w:val="003C270A"/>
    <w:rsid w:val="003C327E"/>
    <w:rsid w:val="003C38A3"/>
    <w:rsid w:val="003C398B"/>
    <w:rsid w:val="003C4787"/>
    <w:rsid w:val="003C592A"/>
    <w:rsid w:val="003C6618"/>
    <w:rsid w:val="003C7E81"/>
    <w:rsid w:val="003D1A38"/>
    <w:rsid w:val="003D4D5A"/>
    <w:rsid w:val="003E0657"/>
    <w:rsid w:val="003E537C"/>
    <w:rsid w:val="003E5BD3"/>
    <w:rsid w:val="003E6D84"/>
    <w:rsid w:val="003E7B3E"/>
    <w:rsid w:val="003E7C47"/>
    <w:rsid w:val="003F22B3"/>
    <w:rsid w:val="003F4A54"/>
    <w:rsid w:val="003F60CB"/>
    <w:rsid w:val="00400D7A"/>
    <w:rsid w:val="00400EFF"/>
    <w:rsid w:val="00401362"/>
    <w:rsid w:val="00404577"/>
    <w:rsid w:val="004049DB"/>
    <w:rsid w:val="004054FC"/>
    <w:rsid w:val="00410ADE"/>
    <w:rsid w:val="004150DC"/>
    <w:rsid w:val="0041785C"/>
    <w:rsid w:val="004204A4"/>
    <w:rsid w:val="00424C2B"/>
    <w:rsid w:val="00425D21"/>
    <w:rsid w:val="0042675B"/>
    <w:rsid w:val="00435BA4"/>
    <w:rsid w:val="00440747"/>
    <w:rsid w:val="00442266"/>
    <w:rsid w:val="004428CD"/>
    <w:rsid w:val="00442FB5"/>
    <w:rsid w:val="0044749B"/>
    <w:rsid w:val="00447990"/>
    <w:rsid w:val="00451869"/>
    <w:rsid w:val="00452B1F"/>
    <w:rsid w:val="004549AC"/>
    <w:rsid w:val="004550CA"/>
    <w:rsid w:val="004554D4"/>
    <w:rsid w:val="00457280"/>
    <w:rsid w:val="00460D6F"/>
    <w:rsid w:val="004617A9"/>
    <w:rsid w:val="004629D3"/>
    <w:rsid w:val="00462D2C"/>
    <w:rsid w:val="004648A5"/>
    <w:rsid w:val="00465067"/>
    <w:rsid w:val="004652E7"/>
    <w:rsid w:val="00466678"/>
    <w:rsid w:val="00466BBF"/>
    <w:rsid w:val="00467104"/>
    <w:rsid w:val="00471F13"/>
    <w:rsid w:val="00474041"/>
    <w:rsid w:val="00476E03"/>
    <w:rsid w:val="00481714"/>
    <w:rsid w:val="004828F4"/>
    <w:rsid w:val="004847BA"/>
    <w:rsid w:val="004879BC"/>
    <w:rsid w:val="00491CD1"/>
    <w:rsid w:val="00494D39"/>
    <w:rsid w:val="004954AA"/>
    <w:rsid w:val="00496A48"/>
    <w:rsid w:val="004A05BB"/>
    <w:rsid w:val="004A110B"/>
    <w:rsid w:val="004A3853"/>
    <w:rsid w:val="004A3B7F"/>
    <w:rsid w:val="004A4D10"/>
    <w:rsid w:val="004A5179"/>
    <w:rsid w:val="004A5235"/>
    <w:rsid w:val="004A6BE4"/>
    <w:rsid w:val="004A7153"/>
    <w:rsid w:val="004A79E1"/>
    <w:rsid w:val="004B0154"/>
    <w:rsid w:val="004B2672"/>
    <w:rsid w:val="004B2942"/>
    <w:rsid w:val="004B3CD2"/>
    <w:rsid w:val="004B5419"/>
    <w:rsid w:val="004B7ADC"/>
    <w:rsid w:val="004C2113"/>
    <w:rsid w:val="004C2ACA"/>
    <w:rsid w:val="004C36EA"/>
    <w:rsid w:val="004C6428"/>
    <w:rsid w:val="004C6801"/>
    <w:rsid w:val="004D10BC"/>
    <w:rsid w:val="004D2190"/>
    <w:rsid w:val="004D280D"/>
    <w:rsid w:val="004D2F53"/>
    <w:rsid w:val="004D531B"/>
    <w:rsid w:val="004D779F"/>
    <w:rsid w:val="004F16A4"/>
    <w:rsid w:val="004F21E6"/>
    <w:rsid w:val="004F2F1C"/>
    <w:rsid w:val="004F345E"/>
    <w:rsid w:val="004F5314"/>
    <w:rsid w:val="004F564C"/>
    <w:rsid w:val="004F6A87"/>
    <w:rsid w:val="004F755E"/>
    <w:rsid w:val="00501EB5"/>
    <w:rsid w:val="00503353"/>
    <w:rsid w:val="00503A3E"/>
    <w:rsid w:val="00504926"/>
    <w:rsid w:val="00504E21"/>
    <w:rsid w:val="005071A0"/>
    <w:rsid w:val="00507BED"/>
    <w:rsid w:val="00513832"/>
    <w:rsid w:val="005153C4"/>
    <w:rsid w:val="00521D92"/>
    <w:rsid w:val="00522F68"/>
    <w:rsid w:val="00524F79"/>
    <w:rsid w:val="00526196"/>
    <w:rsid w:val="00531815"/>
    <w:rsid w:val="00531A7F"/>
    <w:rsid w:val="00540299"/>
    <w:rsid w:val="00545AB2"/>
    <w:rsid w:val="00547621"/>
    <w:rsid w:val="00547824"/>
    <w:rsid w:val="0055080E"/>
    <w:rsid w:val="00550C85"/>
    <w:rsid w:val="00552D11"/>
    <w:rsid w:val="005538DE"/>
    <w:rsid w:val="0055445D"/>
    <w:rsid w:val="005546E2"/>
    <w:rsid w:val="005572B2"/>
    <w:rsid w:val="005576F8"/>
    <w:rsid w:val="00557A96"/>
    <w:rsid w:val="00557AF6"/>
    <w:rsid w:val="00565EFF"/>
    <w:rsid w:val="00570EE8"/>
    <w:rsid w:val="00573074"/>
    <w:rsid w:val="00576573"/>
    <w:rsid w:val="00580F0F"/>
    <w:rsid w:val="0058126A"/>
    <w:rsid w:val="00581EB4"/>
    <w:rsid w:val="00582425"/>
    <w:rsid w:val="00586B56"/>
    <w:rsid w:val="00587E81"/>
    <w:rsid w:val="00591F18"/>
    <w:rsid w:val="005959FB"/>
    <w:rsid w:val="00596404"/>
    <w:rsid w:val="00597D2C"/>
    <w:rsid w:val="005A1AEF"/>
    <w:rsid w:val="005A2CF0"/>
    <w:rsid w:val="005A3879"/>
    <w:rsid w:val="005A71DB"/>
    <w:rsid w:val="005B3013"/>
    <w:rsid w:val="005B331D"/>
    <w:rsid w:val="005B797F"/>
    <w:rsid w:val="005C0B62"/>
    <w:rsid w:val="005C12B5"/>
    <w:rsid w:val="005C1368"/>
    <w:rsid w:val="005C1FE1"/>
    <w:rsid w:val="005C232A"/>
    <w:rsid w:val="005C2352"/>
    <w:rsid w:val="005C49DF"/>
    <w:rsid w:val="005D0310"/>
    <w:rsid w:val="005D244B"/>
    <w:rsid w:val="005D24D5"/>
    <w:rsid w:val="005D2510"/>
    <w:rsid w:val="005D309E"/>
    <w:rsid w:val="005D3A79"/>
    <w:rsid w:val="005D54FA"/>
    <w:rsid w:val="005E02DC"/>
    <w:rsid w:val="005E08AA"/>
    <w:rsid w:val="005E3CE3"/>
    <w:rsid w:val="005E3E29"/>
    <w:rsid w:val="005E4980"/>
    <w:rsid w:val="005E6AB9"/>
    <w:rsid w:val="005F33A1"/>
    <w:rsid w:val="005F45B1"/>
    <w:rsid w:val="005F5385"/>
    <w:rsid w:val="005F5669"/>
    <w:rsid w:val="005F72BA"/>
    <w:rsid w:val="005F77BD"/>
    <w:rsid w:val="005F7888"/>
    <w:rsid w:val="005F7EB7"/>
    <w:rsid w:val="00600F1B"/>
    <w:rsid w:val="00601B4B"/>
    <w:rsid w:val="00603A9E"/>
    <w:rsid w:val="006113D1"/>
    <w:rsid w:val="00611660"/>
    <w:rsid w:val="0062131D"/>
    <w:rsid w:val="0062141C"/>
    <w:rsid w:val="00624E4A"/>
    <w:rsid w:val="00625A4B"/>
    <w:rsid w:val="00625E0D"/>
    <w:rsid w:val="00630003"/>
    <w:rsid w:val="006435EE"/>
    <w:rsid w:val="00645306"/>
    <w:rsid w:val="00646AAF"/>
    <w:rsid w:val="00646DEF"/>
    <w:rsid w:val="00650392"/>
    <w:rsid w:val="00651A09"/>
    <w:rsid w:val="0065265E"/>
    <w:rsid w:val="0065380C"/>
    <w:rsid w:val="00653BBC"/>
    <w:rsid w:val="00656073"/>
    <w:rsid w:val="00656950"/>
    <w:rsid w:val="00661EEE"/>
    <w:rsid w:val="00664D5C"/>
    <w:rsid w:val="006670F8"/>
    <w:rsid w:val="006672AF"/>
    <w:rsid w:val="006731BE"/>
    <w:rsid w:val="006733A7"/>
    <w:rsid w:val="006766B7"/>
    <w:rsid w:val="00676723"/>
    <w:rsid w:val="0068081E"/>
    <w:rsid w:val="00680C0E"/>
    <w:rsid w:val="0068120B"/>
    <w:rsid w:val="0068272F"/>
    <w:rsid w:val="0068436F"/>
    <w:rsid w:val="00690053"/>
    <w:rsid w:val="00691B98"/>
    <w:rsid w:val="00691D06"/>
    <w:rsid w:val="006923AC"/>
    <w:rsid w:val="0069475D"/>
    <w:rsid w:val="006950F4"/>
    <w:rsid w:val="006A12BE"/>
    <w:rsid w:val="006A198E"/>
    <w:rsid w:val="006A5528"/>
    <w:rsid w:val="006A5842"/>
    <w:rsid w:val="006A5B27"/>
    <w:rsid w:val="006A605A"/>
    <w:rsid w:val="006A6F43"/>
    <w:rsid w:val="006B002B"/>
    <w:rsid w:val="006B29F4"/>
    <w:rsid w:val="006B3AA5"/>
    <w:rsid w:val="006B4E67"/>
    <w:rsid w:val="006B72C3"/>
    <w:rsid w:val="006B7B58"/>
    <w:rsid w:val="006C0346"/>
    <w:rsid w:val="006C2F4F"/>
    <w:rsid w:val="006C6B2B"/>
    <w:rsid w:val="006D1F45"/>
    <w:rsid w:val="006D22A0"/>
    <w:rsid w:val="006D3D94"/>
    <w:rsid w:val="006D6F13"/>
    <w:rsid w:val="006E2978"/>
    <w:rsid w:val="006E2AB7"/>
    <w:rsid w:val="006F1AA4"/>
    <w:rsid w:val="006F232D"/>
    <w:rsid w:val="006F29D9"/>
    <w:rsid w:val="006F46F7"/>
    <w:rsid w:val="006F5555"/>
    <w:rsid w:val="006F6E9B"/>
    <w:rsid w:val="007001DD"/>
    <w:rsid w:val="00701C61"/>
    <w:rsid w:val="00701E15"/>
    <w:rsid w:val="00702936"/>
    <w:rsid w:val="00706ABC"/>
    <w:rsid w:val="007078A0"/>
    <w:rsid w:val="00707CC5"/>
    <w:rsid w:val="007136B1"/>
    <w:rsid w:val="00713805"/>
    <w:rsid w:val="0072347E"/>
    <w:rsid w:val="0072721D"/>
    <w:rsid w:val="0072787A"/>
    <w:rsid w:val="007338B6"/>
    <w:rsid w:val="00733A05"/>
    <w:rsid w:val="00734CB2"/>
    <w:rsid w:val="00735A70"/>
    <w:rsid w:val="00735D56"/>
    <w:rsid w:val="00743ADF"/>
    <w:rsid w:val="00751560"/>
    <w:rsid w:val="00753466"/>
    <w:rsid w:val="00753B99"/>
    <w:rsid w:val="007605F4"/>
    <w:rsid w:val="0076110B"/>
    <w:rsid w:val="00761A9E"/>
    <w:rsid w:val="007651F6"/>
    <w:rsid w:val="007703F6"/>
    <w:rsid w:val="00771B98"/>
    <w:rsid w:val="00771F68"/>
    <w:rsid w:val="00777A14"/>
    <w:rsid w:val="00781EC8"/>
    <w:rsid w:val="007839C5"/>
    <w:rsid w:val="00783E7D"/>
    <w:rsid w:val="00783F0E"/>
    <w:rsid w:val="0078505A"/>
    <w:rsid w:val="007867E4"/>
    <w:rsid w:val="00786BBD"/>
    <w:rsid w:val="00787D31"/>
    <w:rsid w:val="00794CF7"/>
    <w:rsid w:val="00796CE1"/>
    <w:rsid w:val="007A1E97"/>
    <w:rsid w:val="007B3ADA"/>
    <w:rsid w:val="007B3CBF"/>
    <w:rsid w:val="007B3D5A"/>
    <w:rsid w:val="007C0F8F"/>
    <w:rsid w:val="007C58CD"/>
    <w:rsid w:val="007C71B8"/>
    <w:rsid w:val="007D0FCF"/>
    <w:rsid w:val="007D3281"/>
    <w:rsid w:val="007D5BD3"/>
    <w:rsid w:val="007D6867"/>
    <w:rsid w:val="007E0AB9"/>
    <w:rsid w:val="007E69EE"/>
    <w:rsid w:val="00800A44"/>
    <w:rsid w:val="00801EF6"/>
    <w:rsid w:val="008072FF"/>
    <w:rsid w:val="0081101B"/>
    <w:rsid w:val="00814ED1"/>
    <w:rsid w:val="008159AA"/>
    <w:rsid w:val="008215F0"/>
    <w:rsid w:val="00821A10"/>
    <w:rsid w:val="00824A4B"/>
    <w:rsid w:val="008269C0"/>
    <w:rsid w:val="00826C39"/>
    <w:rsid w:val="008319D9"/>
    <w:rsid w:val="008328E8"/>
    <w:rsid w:val="00834BAD"/>
    <w:rsid w:val="00834D1C"/>
    <w:rsid w:val="008428D6"/>
    <w:rsid w:val="008451E1"/>
    <w:rsid w:val="00845A3D"/>
    <w:rsid w:val="0084664D"/>
    <w:rsid w:val="00846804"/>
    <w:rsid w:val="00847A87"/>
    <w:rsid w:val="008506BA"/>
    <w:rsid w:val="0085117F"/>
    <w:rsid w:val="00855536"/>
    <w:rsid w:val="008611D9"/>
    <w:rsid w:val="0086488F"/>
    <w:rsid w:val="00870E57"/>
    <w:rsid w:val="008712DE"/>
    <w:rsid w:val="0087286A"/>
    <w:rsid w:val="008737EF"/>
    <w:rsid w:val="0088264A"/>
    <w:rsid w:val="00882C96"/>
    <w:rsid w:val="008837E2"/>
    <w:rsid w:val="0088396D"/>
    <w:rsid w:val="0088425A"/>
    <w:rsid w:val="00884F94"/>
    <w:rsid w:val="008866BE"/>
    <w:rsid w:val="00887295"/>
    <w:rsid w:val="00887D41"/>
    <w:rsid w:val="00891F75"/>
    <w:rsid w:val="00892F83"/>
    <w:rsid w:val="008933D5"/>
    <w:rsid w:val="0089478C"/>
    <w:rsid w:val="0089492A"/>
    <w:rsid w:val="00897884"/>
    <w:rsid w:val="00897963"/>
    <w:rsid w:val="008A117A"/>
    <w:rsid w:val="008A308F"/>
    <w:rsid w:val="008A3127"/>
    <w:rsid w:val="008A32C0"/>
    <w:rsid w:val="008B4D69"/>
    <w:rsid w:val="008B655B"/>
    <w:rsid w:val="008C0035"/>
    <w:rsid w:val="008C0B3E"/>
    <w:rsid w:val="008C127B"/>
    <w:rsid w:val="008C13DD"/>
    <w:rsid w:val="008C15C3"/>
    <w:rsid w:val="008C1D7C"/>
    <w:rsid w:val="008C45C0"/>
    <w:rsid w:val="008C70C2"/>
    <w:rsid w:val="008D06FC"/>
    <w:rsid w:val="008D2C0A"/>
    <w:rsid w:val="008D36CF"/>
    <w:rsid w:val="008D3BDA"/>
    <w:rsid w:val="008D52FB"/>
    <w:rsid w:val="008D6683"/>
    <w:rsid w:val="008D6724"/>
    <w:rsid w:val="008D6A6A"/>
    <w:rsid w:val="008D7CBF"/>
    <w:rsid w:val="008E1D38"/>
    <w:rsid w:val="008E33D5"/>
    <w:rsid w:val="008E637E"/>
    <w:rsid w:val="008F11E2"/>
    <w:rsid w:val="008F2158"/>
    <w:rsid w:val="008F30A5"/>
    <w:rsid w:val="008F3AC2"/>
    <w:rsid w:val="008F43C0"/>
    <w:rsid w:val="008F5827"/>
    <w:rsid w:val="008F78DC"/>
    <w:rsid w:val="00901AA1"/>
    <w:rsid w:val="00902D39"/>
    <w:rsid w:val="009041D6"/>
    <w:rsid w:val="0091091E"/>
    <w:rsid w:val="00911156"/>
    <w:rsid w:val="009115C8"/>
    <w:rsid w:val="009124BB"/>
    <w:rsid w:val="0091320D"/>
    <w:rsid w:val="00913526"/>
    <w:rsid w:val="00917214"/>
    <w:rsid w:val="009202A0"/>
    <w:rsid w:val="00920588"/>
    <w:rsid w:val="009215B5"/>
    <w:rsid w:val="00927CCC"/>
    <w:rsid w:val="0093114A"/>
    <w:rsid w:val="0093129E"/>
    <w:rsid w:val="00936C59"/>
    <w:rsid w:val="00937858"/>
    <w:rsid w:val="009401A0"/>
    <w:rsid w:val="00940547"/>
    <w:rsid w:val="00940AFB"/>
    <w:rsid w:val="00942C67"/>
    <w:rsid w:val="00943559"/>
    <w:rsid w:val="0094395C"/>
    <w:rsid w:val="00944FA6"/>
    <w:rsid w:val="00951464"/>
    <w:rsid w:val="0095276E"/>
    <w:rsid w:val="00953691"/>
    <w:rsid w:val="00962434"/>
    <w:rsid w:val="0096247B"/>
    <w:rsid w:val="009638ED"/>
    <w:rsid w:val="00963AC4"/>
    <w:rsid w:val="00965431"/>
    <w:rsid w:val="00965E22"/>
    <w:rsid w:val="00966611"/>
    <w:rsid w:val="00972205"/>
    <w:rsid w:val="009735E8"/>
    <w:rsid w:val="00973C1B"/>
    <w:rsid w:val="009779D9"/>
    <w:rsid w:val="009842B8"/>
    <w:rsid w:val="00984DAB"/>
    <w:rsid w:val="00984F44"/>
    <w:rsid w:val="009857B5"/>
    <w:rsid w:val="0098721B"/>
    <w:rsid w:val="00992AAD"/>
    <w:rsid w:val="009A04AD"/>
    <w:rsid w:val="009A0695"/>
    <w:rsid w:val="009A1FA1"/>
    <w:rsid w:val="009A2FCD"/>
    <w:rsid w:val="009A41F6"/>
    <w:rsid w:val="009B08E6"/>
    <w:rsid w:val="009B0B6D"/>
    <w:rsid w:val="009B0E59"/>
    <w:rsid w:val="009B0FD8"/>
    <w:rsid w:val="009B223A"/>
    <w:rsid w:val="009B3170"/>
    <w:rsid w:val="009B3CE0"/>
    <w:rsid w:val="009B3E66"/>
    <w:rsid w:val="009B4797"/>
    <w:rsid w:val="009C1AB2"/>
    <w:rsid w:val="009C3CD1"/>
    <w:rsid w:val="009C60E0"/>
    <w:rsid w:val="009D0BB7"/>
    <w:rsid w:val="009D4BDA"/>
    <w:rsid w:val="009D7608"/>
    <w:rsid w:val="009E2F2B"/>
    <w:rsid w:val="009E4B32"/>
    <w:rsid w:val="009E6912"/>
    <w:rsid w:val="009E7EA9"/>
    <w:rsid w:val="009F4BA8"/>
    <w:rsid w:val="009F6BA6"/>
    <w:rsid w:val="00A07A1E"/>
    <w:rsid w:val="00A11119"/>
    <w:rsid w:val="00A1288D"/>
    <w:rsid w:val="00A16327"/>
    <w:rsid w:val="00A20B22"/>
    <w:rsid w:val="00A215FA"/>
    <w:rsid w:val="00A220B8"/>
    <w:rsid w:val="00A25206"/>
    <w:rsid w:val="00A26D14"/>
    <w:rsid w:val="00A26E46"/>
    <w:rsid w:val="00A31114"/>
    <w:rsid w:val="00A33926"/>
    <w:rsid w:val="00A348AD"/>
    <w:rsid w:val="00A3719E"/>
    <w:rsid w:val="00A411FE"/>
    <w:rsid w:val="00A4191B"/>
    <w:rsid w:val="00A42886"/>
    <w:rsid w:val="00A44345"/>
    <w:rsid w:val="00A459CB"/>
    <w:rsid w:val="00A47C8D"/>
    <w:rsid w:val="00A47FC4"/>
    <w:rsid w:val="00A5289E"/>
    <w:rsid w:val="00A53B2B"/>
    <w:rsid w:val="00A54C20"/>
    <w:rsid w:val="00A569E0"/>
    <w:rsid w:val="00A56DD3"/>
    <w:rsid w:val="00A632B3"/>
    <w:rsid w:val="00A65857"/>
    <w:rsid w:val="00A67DCD"/>
    <w:rsid w:val="00A7150C"/>
    <w:rsid w:val="00A72195"/>
    <w:rsid w:val="00A76106"/>
    <w:rsid w:val="00A76C4B"/>
    <w:rsid w:val="00A841DA"/>
    <w:rsid w:val="00A90964"/>
    <w:rsid w:val="00A90A64"/>
    <w:rsid w:val="00A95011"/>
    <w:rsid w:val="00A960E1"/>
    <w:rsid w:val="00A97246"/>
    <w:rsid w:val="00AA16EE"/>
    <w:rsid w:val="00AB0B63"/>
    <w:rsid w:val="00AB11EB"/>
    <w:rsid w:val="00AB1E29"/>
    <w:rsid w:val="00AB27BB"/>
    <w:rsid w:val="00AB4889"/>
    <w:rsid w:val="00AB59C1"/>
    <w:rsid w:val="00AB6FD9"/>
    <w:rsid w:val="00AB7A77"/>
    <w:rsid w:val="00AC0115"/>
    <w:rsid w:val="00AC0753"/>
    <w:rsid w:val="00AC0D7C"/>
    <w:rsid w:val="00AC0F94"/>
    <w:rsid w:val="00AC1423"/>
    <w:rsid w:val="00AC2298"/>
    <w:rsid w:val="00AC22EF"/>
    <w:rsid w:val="00AC715B"/>
    <w:rsid w:val="00AC7C86"/>
    <w:rsid w:val="00AC7F4E"/>
    <w:rsid w:val="00AD2783"/>
    <w:rsid w:val="00AD73B1"/>
    <w:rsid w:val="00AE3AC9"/>
    <w:rsid w:val="00AE3D2A"/>
    <w:rsid w:val="00AE7DE4"/>
    <w:rsid w:val="00AF282B"/>
    <w:rsid w:val="00AF385B"/>
    <w:rsid w:val="00AF463B"/>
    <w:rsid w:val="00B05E74"/>
    <w:rsid w:val="00B10EAD"/>
    <w:rsid w:val="00B11527"/>
    <w:rsid w:val="00B118C6"/>
    <w:rsid w:val="00B141C4"/>
    <w:rsid w:val="00B14200"/>
    <w:rsid w:val="00B14461"/>
    <w:rsid w:val="00B14812"/>
    <w:rsid w:val="00B15E65"/>
    <w:rsid w:val="00B2108B"/>
    <w:rsid w:val="00B2266E"/>
    <w:rsid w:val="00B227E9"/>
    <w:rsid w:val="00B2438F"/>
    <w:rsid w:val="00B264AB"/>
    <w:rsid w:val="00B26E20"/>
    <w:rsid w:val="00B27E71"/>
    <w:rsid w:val="00B3109F"/>
    <w:rsid w:val="00B342FE"/>
    <w:rsid w:val="00B353A3"/>
    <w:rsid w:val="00B420E8"/>
    <w:rsid w:val="00B51404"/>
    <w:rsid w:val="00B519D2"/>
    <w:rsid w:val="00B5745A"/>
    <w:rsid w:val="00B61371"/>
    <w:rsid w:val="00B66317"/>
    <w:rsid w:val="00B66327"/>
    <w:rsid w:val="00B71973"/>
    <w:rsid w:val="00B738E8"/>
    <w:rsid w:val="00B74D73"/>
    <w:rsid w:val="00B81DF2"/>
    <w:rsid w:val="00B8211B"/>
    <w:rsid w:val="00B843F5"/>
    <w:rsid w:val="00B847FF"/>
    <w:rsid w:val="00B90FAF"/>
    <w:rsid w:val="00B92F44"/>
    <w:rsid w:val="00B94FFF"/>
    <w:rsid w:val="00B95029"/>
    <w:rsid w:val="00B960ED"/>
    <w:rsid w:val="00B96A13"/>
    <w:rsid w:val="00BA29DF"/>
    <w:rsid w:val="00BA3934"/>
    <w:rsid w:val="00BB15D5"/>
    <w:rsid w:val="00BB31D3"/>
    <w:rsid w:val="00BB38DE"/>
    <w:rsid w:val="00BB45BC"/>
    <w:rsid w:val="00BB5552"/>
    <w:rsid w:val="00BC1545"/>
    <w:rsid w:val="00BD0EC6"/>
    <w:rsid w:val="00BD1FE1"/>
    <w:rsid w:val="00BD5112"/>
    <w:rsid w:val="00BD5F0B"/>
    <w:rsid w:val="00BE0E7F"/>
    <w:rsid w:val="00BE1610"/>
    <w:rsid w:val="00BE372C"/>
    <w:rsid w:val="00BE4B6F"/>
    <w:rsid w:val="00BE6A91"/>
    <w:rsid w:val="00BF127C"/>
    <w:rsid w:val="00BF2812"/>
    <w:rsid w:val="00BF315C"/>
    <w:rsid w:val="00BF64DA"/>
    <w:rsid w:val="00BF7BC4"/>
    <w:rsid w:val="00C0430F"/>
    <w:rsid w:val="00C04336"/>
    <w:rsid w:val="00C05286"/>
    <w:rsid w:val="00C05BB8"/>
    <w:rsid w:val="00C06518"/>
    <w:rsid w:val="00C13403"/>
    <w:rsid w:val="00C147C7"/>
    <w:rsid w:val="00C16DE1"/>
    <w:rsid w:val="00C17815"/>
    <w:rsid w:val="00C22F80"/>
    <w:rsid w:val="00C23B32"/>
    <w:rsid w:val="00C24210"/>
    <w:rsid w:val="00C266FD"/>
    <w:rsid w:val="00C26C6A"/>
    <w:rsid w:val="00C26EDD"/>
    <w:rsid w:val="00C3069A"/>
    <w:rsid w:val="00C366A9"/>
    <w:rsid w:val="00C46112"/>
    <w:rsid w:val="00C4765E"/>
    <w:rsid w:val="00C50093"/>
    <w:rsid w:val="00C50C57"/>
    <w:rsid w:val="00C57001"/>
    <w:rsid w:val="00C61421"/>
    <w:rsid w:val="00C61C45"/>
    <w:rsid w:val="00C61F12"/>
    <w:rsid w:val="00C653D2"/>
    <w:rsid w:val="00C65532"/>
    <w:rsid w:val="00C65C84"/>
    <w:rsid w:val="00C70D7B"/>
    <w:rsid w:val="00C73A35"/>
    <w:rsid w:val="00C74D00"/>
    <w:rsid w:val="00C754DE"/>
    <w:rsid w:val="00C810E4"/>
    <w:rsid w:val="00C84BE8"/>
    <w:rsid w:val="00C87DBB"/>
    <w:rsid w:val="00C94012"/>
    <w:rsid w:val="00C95014"/>
    <w:rsid w:val="00C95AE1"/>
    <w:rsid w:val="00CA1CC3"/>
    <w:rsid w:val="00CA2B66"/>
    <w:rsid w:val="00CA665F"/>
    <w:rsid w:val="00CB029C"/>
    <w:rsid w:val="00CB048F"/>
    <w:rsid w:val="00CB0D1E"/>
    <w:rsid w:val="00CB100A"/>
    <w:rsid w:val="00CB1B3C"/>
    <w:rsid w:val="00CB231E"/>
    <w:rsid w:val="00CB411E"/>
    <w:rsid w:val="00CB6AF4"/>
    <w:rsid w:val="00CC11B3"/>
    <w:rsid w:val="00CC1BA5"/>
    <w:rsid w:val="00CC36A3"/>
    <w:rsid w:val="00CC4CC6"/>
    <w:rsid w:val="00CC5EB7"/>
    <w:rsid w:val="00CC7F35"/>
    <w:rsid w:val="00CD15EC"/>
    <w:rsid w:val="00CD5478"/>
    <w:rsid w:val="00CD696C"/>
    <w:rsid w:val="00CE0E92"/>
    <w:rsid w:val="00CE446A"/>
    <w:rsid w:val="00CE6F72"/>
    <w:rsid w:val="00CE75E1"/>
    <w:rsid w:val="00CE7E0F"/>
    <w:rsid w:val="00CF1FE4"/>
    <w:rsid w:val="00CF3782"/>
    <w:rsid w:val="00CF45C6"/>
    <w:rsid w:val="00CF5CCE"/>
    <w:rsid w:val="00D02FB8"/>
    <w:rsid w:val="00D043AA"/>
    <w:rsid w:val="00D05316"/>
    <w:rsid w:val="00D05D29"/>
    <w:rsid w:val="00D0681B"/>
    <w:rsid w:val="00D1022B"/>
    <w:rsid w:val="00D10C79"/>
    <w:rsid w:val="00D14FA1"/>
    <w:rsid w:val="00D1504E"/>
    <w:rsid w:val="00D1605B"/>
    <w:rsid w:val="00D228E3"/>
    <w:rsid w:val="00D22B46"/>
    <w:rsid w:val="00D2468B"/>
    <w:rsid w:val="00D2597F"/>
    <w:rsid w:val="00D27DD7"/>
    <w:rsid w:val="00D318E8"/>
    <w:rsid w:val="00D33D59"/>
    <w:rsid w:val="00D34059"/>
    <w:rsid w:val="00D355D2"/>
    <w:rsid w:val="00D37B91"/>
    <w:rsid w:val="00D4307A"/>
    <w:rsid w:val="00D46788"/>
    <w:rsid w:val="00D554F5"/>
    <w:rsid w:val="00D55611"/>
    <w:rsid w:val="00D56D25"/>
    <w:rsid w:val="00D572C3"/>
    <w:rsid w:val="00D61893"/>
    <w:rsid w:val="00D61925"/>
    <w:rsid w:val="00D661D7"/>
    <w:rsid w:val="00D66A5F"/>
    <w:rsid w:val="00D706D7"/>
    <w:rsid w:val="00D70C95"/>
    <w:rsid w:val="00D711C5"/>
    <w:rsid w:val="00D72315"/>
    <w:rsid w:val="00D727BE"/>
    <w:rsid w:val="00D7558A"/>
    <w:rsid w:val="00D76C88"/>
    <w:rsid w:val="00D76E6E"/>
    <w:rsid w:val="00D77EF4"/>
    <w:rsid w:val="00D802C4"/>
    <w:rsid w:val="00D86059"/>
    <w:rsid w:val="00D9035C"/>
    <w:rsid w:val="00D9744C"/>
    <w:rsid w:val="00DA2045"/>
    <w:rsid w:val="00DA25E0"/>
    <w:rsid w:val="00DA7F51"/>
    <w:rsid w:val="00DB06B2"/>
    <w:rsid w:val="00DB5AD7"/>
    <w:rsid w:val="00DB6DAC"/>
    <w:rsid w:val="00DC02C9"/>
    <w:rsid w:val="00DC094A"/>
    <w:rsid w:val="00DC34F2"/>
    <w:rsid w:val="00DC36F6"/>
    <w:rsid w:val="00DC3FD4"/>
    <w:rsid w:val="00DC7B84"/>
    <w:rsid w:val="00DD0F13"/>
    <w:rsid w:val="00DD1F35"/>
    <w:rsid w:val="00DD32EA"/>
    <w:rsid w:val="00DD3E7B"/>
    <w:rsid w:val="00DD69BC"/>
    <w:rsid w:val="00DE1B93"/>
    <w:rsid w:val="00DE2760"/>
    <w:rsid w:val="00DE5716"/>
    <w:rsid w:val="00DF024C"/>
    <w:rsid w:val="00DF4915"/>
    <w:rsid w:val="00DF64F0"/>
    <w:rsid w:val="00E00662"/>
    <w:rsid w:val="00E02ED0"/>
    <w:rsid w:val="00E04A47"/>
    <w:rsid w:val="00E04BBC"/>
    <w:rsid w:val="00E06E1B"/>
    <w:rsid w:val="00E10587"/>
    <w:rsid w:val="00E118AA"/>
    <w:rsid w:val="00E14789"/>
    <w:rsid w:val="00E14B0A"/>
    <w:rsid w:val="00E16B93"/>
    <w:rsid w:val="00E179F5"/>
    <w:rsid w:val="00E210EA"/>
    <w:rsid w:val="00E24038"/>
    <w:rsid w:val="00E25D0F"/>
    <w:rsid w:val="00E3093D"/>
    <w:rsid w:val="00E30C41"/>
    <w:rsid w:val="00E33406"/>
    <w:rsid w:val="00E36BB8"/>
    <w:rsid w:val="00E374F1"/>
    <w:rsid w:val="00E44E08"/>
    <w:rsid w:val="00E453FD"/>
    <w:rsid w:val="00E53F7E"/>
    <w:rsid w:val="00E54653"/>
    <w:rsid w:val="00E55E81"/>
    <w:rsid w:val="00E618A1"/>
    <w:rsid w:val="00E63A77"/>
    <w:rsid w:val="00E6688F"/>
    <w:rsid w:val="00E7060E"/>
    <w:rsid w:val="00E70C02"/>
    <w:rsid w:val="00E719B9"/>
    <w:rsid w:val="00E71EFF"/>
    <w:rsid w:val="00E761C7"/>
    <w:rsid w:val="00E77B92"/>
    <w:rsid w:val="00E81931"/>
    <w:rsid w:val="00E83235"/>
    <w:rsid w:val="00E846F3"/>
    <w:rsid w:val="00E914AC"/>
    <w:rsid w:val="00E940F8"/>
    <w:rsid w:val="00E95733"/>
    <w:rsid w:val="00EA093C"/>
    <w:rsid w:val="00EA1E46"/>
    <w:rsid w:val="00EA3A09"/>
    <w:rsid w:val="00EA4210"/>
    <w:rsid w:val="00EA4BC5"/>
    <w:rsid w:val="00EA5E31"/>
    <w:rsid w:val="00EA730C"/>
    <w:rsid w:val="00EB3BF4"/>
    <w:rsid w:val="00EB7FAA"/>
    <w:rsid w:val="00EC088D"/>
    <w:rsid w:val="00EC190F"/>
    <w:rsid w:val="00EC3DE1"/>
    <w:rsid w:val="00EC68A9"/>
    <w:rsid w:val="00ED1511"/>
    <w:rsid w:val="00ED2A79"/>
    <w:rsid w:val="00EE2048"/>
    <w:rsid w:val="00EF075D"/>
    <w:rsid w:val="00EF3104"/>
    <w:rsid w:val="00EF3BD1"/>
    <w:rsid w:val="00EF79FC"/>
    <w:rsid w:val="00F00EA3"/>
    <w:rsid w:val="00F0170E"/>
    <w:rsid w:val="00F02719"/>
    <w:rsid w:val="00F03DD4"/>
    <w:rsid w:val="00F04B1E"/>
    <w:rsid w:val="00F05022"/>
    <w:rsid w:val="00F06775"/>
    <w:rsid w:val="00F06EAB"/>
    <w:rsid w:val="00F07D82"/>
    <w:rsid w:val="00F13DA3"/>
    <w:rsid w:val="00F146D2"/>
    <w:rsid w:val="00F14B7F"/>
    <w:rsid w:val="00F20C80"/>
    <w:rsid w:val="00F21103"/>
    <w:rsid w:val="00F33532"/>
    <w:rsid w:val="00F421C6"/>
    <w:rsid w:val="00F46553"/>
    <w:rsid w:val="00F4734B"/>
    <w:rsid w:val="00F56C92"/>
    <w:rsid w:val="00F61D4B"/>
    <w:rsid w:val="00F62408"/>
    <w:rsid w:val="00F6431A"/>
    <w:rsid w:val="00F647DC"/>
    <w:rsid w:val="00F652FC"/>
    <w:rsid w:val="00F66FDE"/>
    <w:rsid w:val="00F70DC9"/>
    <w:rsid w:val="00F718D7"/>
    <w:rsid w:val="00F7388B"/>
    <w:rsid w:val="00F74A35"/>
    <w:rsid w:val="00F76EAE"/>
    <w:rsid w:val="00F77296"/>
    <w:rsid w:val="00F77AB0"/>
    <w:rsid w:val="00F80AB6"/>
    <w:rsid w:val="00F831D7"/>
    <w:rsid w:val="00F86DB6"/>
    <w:rsid w:val="00F90CF5"/>
    <w:rsid w:val="00F918BA"/>
    <w:rsid w:val="00F920D7"/>
    <w:rsid w:val="00F92B67"/>
    <w:rsid w:val="00F93416"/>
    <w:rsid w:val="00F93C50"/>
    <w:rsid w:val="00F93E6B"/>
    <w:rsid w:val="00F9484C"/>
    <w:rsid w:val="00F949DF"/>
    <w:rsid w:val="00F94DD2"/>
    <w:rsid w:val="00F95254"/>
    <w:rsid w:val="00F969A5"/>
    <w:rsid w:val="00F970B7"/>
    <w:rsid w:val="00F97235"/>
    <w:rsid w:val="00F979BA"/>
    <w:rsid w:val="00FA0643"/>
    <w:rsid w:val="00FA1CFF"/>
    <w:rsid w:val="00FA1F6A"/>
    <w:rsid w:val="00FA2FCE"/>
    <w:rsid w:val="00FA54CD"/>
    <w:rsid w:val="00FA5A18"/>
    <w:rsid w:val="00FA714E"/>
    <w:rsid w:val="00FA7B33"/>
    <w:rsid w:val="00FA7B6E"/>
    <w:rsid w:val="00FB0195"/>
    <w:rsid w:val="00FB1C57"/>
    <w:rsid w:val="00FB1EB4"/>
    <w:rsid w:val="00FB44B1"/>
    <w:rsid w:val="00FC3916"/>
    <w:rsid w:val="00FC48F2"/>
    <w:rsid w:val="00FD0E86"/>
    <w:rsid w:val="00FE03AE"/>
    <w:rsid w:val="00FE2DED"/>
    <w:rsid w:val="00FE3FFE"/>
    <w:rsid w:val="00FE756A"/>
    <w:rsid w:val="00FF33D3"/>
    <w:rsid w:val="00FF41AB"/>
    <w:rsid w:val="00FF523B"/>
    <w:rsid w:val="00FF5DB0"/>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9D4A4A"/>
  <w15:docId w15:val="{8C55FA6C-CA33-4ADB-AF11-F62AB4846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7"/>
    <w:lsdException w:name="Closing" w:semiHidden="1" w:unhideWhenUsed="1"/>
    <w:lsdException w:name="Signature" w:semiHidden="1" w:uiPriority="14" w:unhideWhenUsed="1"/>
    <w:lsdException w:name="Default Paragraph Font" w:semiHidden="1" w:uiPriority="1" w:unhideWhenUsed="1"/>
    <w:lsdException w:name="Body Text" w:uiPriority="1" w:qFormat="1"/>
    <w:lsdException w:name="Body Text Indent" w:semiHidden="1" w:uiPriority="4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iPriority="0" w:unhideWhenUsed="1"/>
    <w:lsdException w:name="Body Text First Indent" w:semiHidden="1" w:uiPriority="2" w:unhideWhenUsed="1"/>
    <w:lsdException w:name="Body Text First Indent 2" w:semiHidden="1" w:uiPriority="3" w:unhideWhenUsed="1"/>
    <w:lsdException w:name="Note Heading" w:semiHidden="1" w:unhideWhenUsed="1"/>
    <w:lsdException w:name="Body Text 2" w:semiHidden="1" w:uiPriority="1" w:unhideWhenUsed="1"/>
    <w:lsdException w:name="Body Text 3" w:semiHidden="1" w:uiPriority="0" w:unhideWhenUsed="1"/>
    <w:lsdException w:name="Body Text Indent 2" w:semiHidden="1" w:uiPriority="49" w:unhideWhenUsed="1"/>
    <w:lsdException w:name="Body Text Indent 3" w:semiHidden="1" w:uiPriority="0" w:unhideWhenUsed="1"/>
    <w:lsdException w:name="Block Text" w:semiHidden="1" w:uiPriority="13" w:unhideWhenUsed="1"/>
    <w:lsdException w:name="Hyperlink" w:semiHidden="1" w:unhideWhenUsed="1"/>
    <w:lsdException w:name="FollowedHyperlink" w:semiHidden="1" w:unhideWhenUsed="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6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233"/>
    <w:pPr>
      <w:spacing w:before="120" w:after="120"/>
      <w:jc w:val="both"/>
    </w:pPr>
    <w:rPr>
      <w:rFonts w:ascii="Times New Roman" w:hAnsi="Times New Roman"/>
      <w:sz w:val="24"/>
    </w:rPr>
  </w:style>
  <w:style w:type="paragraph" w:styleId="Heading1">
    <w:name w:val="heading 1"/>
    <w:basedOn w:val="Normal"/>
    <w:next w:val="Normal"/>
    <w:link w:val="Heading1Char"/>
    <w:qFormat/>
    <w:rsid w:val="00783E7D"/>
    <w:pPr>
      <w:pageBreakBefore/>
      <w:widowControl w:val="0"/>
      <w:spacing w:before="4000" w:line="240" w:lineRule="auto"/>
      <w:jc w:val="center"/>
      <w:outlineLvl w:val="0"/>
    </w:pPr>
    <w:rPr>
      <w:rFonts w:ascii="Times New Roman Bold" w:eastAsia="Times New Roman" w:hAnsi="Times New Roman Bold" w:cs="Times New Roman"/>
      <w:b/>
      <w:smallCaps/>
      <w:sz w:val="48"/>
      <w:szCs w:val="20"/>
    </w:rPr>
  </w:style>
  <w:style w:type="paragraph" w:styleId="Heading2">
    <w:name w:val="heading 2"/>
    <w:basedOn w:val="Normal"/>
    <w:next w:val="Normal"/>
    <w:link w:val="Heading2Char"/>
    <w:qFormat/>
    <w:rsid w:val="003E7B3E"/>
    <w:pPr>
      <w:pageBreakBefore/>
      <w:numPr>
        <w:numId w:val="51"/>
      </w:numPr>
      <w:pBdr>
        <w:bottom w:val="single" w:sz="24" w:space="3" w:color="C0C0C0"/>
      </w:pBdr>
      <w:suppressAutoHyphens/>
      <w:spacing w:before="240" w:after="240" w:line="240" w:lineRule="auto"/>
      <w:ind w:left="357" w:hanging="357"/>
      <w:jc w:val="center"/>
      <w:outlineLvl w:val="1"/>
    </w:pPr>
    <w:rPr>
      <w:rFonts w:ascii="Times New Roman Bold" w:eastAsia="Times New Roman" w:hAnsi="Times New Roman Bold" w:cs="Times New Roman"/>
      <w:b/>
      <w:smallCaps/>
      <w:sz w:val="32"/>
      <w:szCs w:val="20"/>
    </w:rPr>
  </w:style>
  <w:style w:type="paragraph" w:styleId="Heading3">
    <w:name w:val="heading 3"/>
    <w:basedOn w:val="Normal"/>
    <w:next w:val="Normal"/>
    <w:link w:val="Heading3Char"/>
    <w:uiPriority w:val="9"/>
    <w:rsid w:val="00B27E71"/>
    <w:pPr>
      <w:suppressAutoHyphens/>
      <w:spacing w:before="240" w:after="240" w:line="240" w:lineRule="auto"/>
      <w:ind w:left="567"/>
      <w:jc w:val="center"/>
      <w:outlineLvl w:val="2"/>
    </w:pPr>
    <w:rPr>
      <w:rFonts w:ascii="Times New Roman Bold" w:eastAsia="Times New Roman" w:hAnsi="Times New Roman Bold" w:cs="Times New Roman"/>
      <w:b/>
      <w:sz w:val="32"/>
      <w:szCs w:val="20"/>
      <w:u w:val="double" w:color="FF0000"/>
    </w:rPr>
  </w:style>
  <w:style w:type="paragraph" w:styleId="Heading4">
    <w:name w:val="heading 4"/>
    <w:basedOn w:val="Normal"/>
    <w:next w:val="Normal"/>
    <w:link w:val="Heading4Char"/>
    <w:uiPriority w:val="9"/>
    <w:rsid w:val="00A841DA"/>
    <w:pPr>
      <w:keepNext/>
      <w:suppressAutoHyphens/>
      <w:spacing w:before="240" w:line="240" w:lineRule="auto"/>
      <w:ind w:left="851"/>
      <w:jc w:val="center"/>
      <w:outlineLvl w:val="3"/>
    </w:pPr>
    <w:rPr>
      <w:rFonts w:ascii="Times New Roman Bold" w:eastAsia="Times New Roman" w:hAnsi="Times New Roman Bold" w:cs="Times New Roman"/>
      <w:b/>
      <w:sz w:val="28"/>
      <w:szCs w:val="20"/>
    </w:rPr>
  </w:style>
  <w:style w:type="paragraph" w:styleId="Heading5">
    <w:name w:val="heading 5"/>
    <w:basedOn w:val="Normal"/>
    <w:next w:val="Normal"/>
    <w:link w:val="Heading5Char"/>
    <w:uiPriority w:val="9"/>
    <w:qFormat/>
    <w:rsid w:val="00A841DA"/>
    <w:pPr>
      <w:keepNext/>
      <w:keepLines/>
      <w:suppressAutoHyphens/>
      <w:spacing w:before="240" w:line="240" w:lineRule="auto"/>
      <w:outlineLvl w:val="4"/>
    </w:pPr>
    <w:rPr>
      <w:rFonts w:eastAsia="Times New Roman" w:cs="Times New Roman"/>
      <w:szCs w:val="20"/>
    </w:rPr>
  </w:style>
  <w:style w:type="paragraph" w:styleId="Heading6">
    <w:name w:val="heading 6"/>
    <w:basedOn w:val="Normal"/>
    <w:next w:val="Normal"/>
    <w:link w:val="Heading6Char"/>
    <w:uiPriority w:val="9"/>
    <w:rsid w:val="006B3AA5"/>
    <w:pPr>
      <w:suppressAutoHyphens/>
      <w:spacing w:before="240" w:after="60" w:line="240" w:lineRule="auto"/>
      <w:outlineLvl w:val="5"/>
    </w:pPr>
    <w:rPr>
      <w:rFonts w:ascii="Univers" w:eastAsia="Times New Roman" w:hAnsi="Univers" w:cs="Times New Roman"/>
      <w:i/>
      <w:szCs w:val="20"/>
    </w:rPr>
  </w:style>
  <w:style w:type="paragraph" w:styleId="Heading7">
    <w:name w:val="heading 7"/>
    <w:basedOn w:val="Normal"/>
    <w:next w:val="Normal"/>
    <w:link w:val="Heading7Char"/>
    <w:uiPriority w:val="9"/>
    <w:rsid w:val="006B3AA5"/>
    <w:pPr>
      <w:suppressAutoHyphens/>
      <w:spacing w:before="240" w:after="60" w:line="240" w:lineRule="auto"/>
      <w:outlineLvl w:val="6"/>
    </w:pPr>
    <w:rPr>
      <w:rFonts w:ascii="Univers" w:eastAsia="Times New Roman" w:hAnsi="Univers" w:cs="Times New Roman"/>
      <w:sz w:val="20"/>
      <w:szCs w:val="20"/>
    </w:rPr>
  </w:style>
  <w:style w:type="paragraph" w:styleId="Heading8">
    <w:name w:val="heading 8"/>
    <w:basedOn w:val="Normal"/>
    <w:next w:val="Normal"/>
    <w:link w:val="Heading8Char"/>
    <w:uiPriority w:val="9"/>
    <w:rsid w:val="006B3AA5"/>
    <w:pPr>
      <w:suppressAutoHyphens/>
      <w:spacing w:before="240" w:after="60" w:line="240" w:lineRule="auto"/>
      <w:outlineLvl w:val="7"/>
    </w:pPr>
    <w:rPr>
      <w:rFonts w:ascii="Univers" w:eastAsia="Times New Roman" w:hAnsi="Univers" w:cs="Times New Roman"/>
      <w:i/>
      <w:sz w:val="20"/>
      <w:szCs w:val="20"/>
    </w:rPr>
  </w:style>
  <w:style w:type="paragraph" w:styleId="Heading9">
    <w:name w:val="heading 9"/>
    <w:basedOn w:val="Normal"/>
    <w:next w:val="Normal"/>
    <w:link w:val="Heading9Char"/>
    <w:uiPriority w:val="9"/>
    <w:rsid w:val="006B3AA5"/>
    <w:pPr>
      <w:suppressAutoHyphens/>
      <w:spacing w:before="240" w:after="60" w:line="240" w:lineRule="auto"/>
      <w:outlineLvl w:val="8"/>
    </w:pPr>
    <w:rPr>
      <w:rFonts w:ascii="Univers" w:eastAsia="Times New Roman" w:hAnsi="Univers" w:cs="Times New Roman"/>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83E7D"/>
    <w:rPr>
      <w:rFonts w:ascii="Times New Roman Bold" w:eastAsia="Times New Roman" w:hAnsi="Times New Roman Bold" w:cs="Times New Roman"/>
      <w:b/>
      <w:smallCaps/>
      <w:sz w:val="48"/>
      <w:szCs w:val="20"/>
    </w:rPr>
  </w:style>
  <w:style w:type="character" w:customStyle="1" w:styleId="Heading2Char">
    <w:name w:val="Heading 2 Char"/>
    <w:basedOn w:val="DefaultParagraphFont"/>
    <w:link w:val="Heading2"/>
    <w:rsid w:val="003E7B3E"/>
    <w:rPr>
      <w:rFonts w:ascii="Times New Roman Bold" w:eastAsia="Times New Roman" w:hAnsi="Times New Roman Bold" w:cs="Times New Roman"/>
      <w:b/>
      <w:smallCaps/>
      <w:sz w:val="32"/>
      <w:szCs w:val="20"/>
    </w:rPr>
  </w:style>
  <w:style w:type="character" w:customStyle="1" w:styleId="Heading3Char">
    <w:name w:val="Heading 3 Char"/>
    <w:basedOn w:val="DefaultParagraphFont"/>
    <w:link w:val="Heading3"/>
    <w:uiPriority w:val="9"/>
    <w:rsid w:val="00B27E71"/>
    <w:rPr>
      <w:rFonts w:ascii="Times New Roman Bold" w:eastAsia="Times New Roman" w:hAnsi="Times New Roman Bold" w:cs="Times New Roman"/>
      <w:b/>
      <w:sz w:val="32"/>
      <w:szCs w:val="20"/>
      <w:u w:val="double" w:color="FF0000"/>
    </w:rPr>
  </w:style>
  <w:style w:type="character" w:customStyle="1" w:styleId="Heading4Char">
    <w:name w:val="Heading 4 Char"/>
    <w:basedOn w:val="DefaultParagraphFont"/>
    <w:link w:val="Heading4"/>
    <w:uiPriority w:val="9"/>
    <w:rsid w:val="00A841DA"/>
    <w:rPr>
      <w:rFonts w:ascii="Times New Roman Bold" w:eastAsia="Times New Roman" w:hAnsi="Times New Roman Bold" w:cs="Times New Roman"/>
      <w:b/>
      <w:sz w:val="28"/>
      <w:szCs w:val="20"/>
    </w:rPr>
  </w:style>
  <w:style w:type="character" w:customStyle="1" w:styleId="Heading5Char">
    <w:name w:val="Heading 5 Char"/>
    <w:basedOn w:val="DefaultParagraphFont"/>
    <w:link w:val="Heading5"/>
    <w:uiPriority w:val="9"/>
    <w:rsid w:val="00A841DA"/>
    <w:rPr>
      <w:rFonts w:ascii="Times New Roman" w:eastAsia="Times New Roman" w:hAnsi="Times New Roman" w:cs="Times New Roman"/>
      <w:sz w:val="24"/>
      <w:szCs w:val="20"/>
    </w:rPr>
  </w:style>
  <w:style w:type="character" w:customStyle="1" w:styleId="Heading6Char">
    <w:name w:val="Heading 6 Char"/>
    <w:basedOn w:val="DefaultParagraphFont"/>
    <w:link w:val="Heading6"/>
    <w:uiPriority w:val="9"/>
    <w:rsid w:val="006B3AA5"/>
    <w:rPr>
      <w:rFonts w:ascii="Univers" w:eastAsia="Times New Roman" w:hAnsi="Univers" w:cs="Times New Roman"/>
      <w:i/>
      <w:sz w:val="24"/>
      <w:szCs w:val="20"/>
    </w:rPr>
  </w:style>
  <w:style w:type="character" w:customStyle="1" w:styleId="Heading7Char">
    <w:name w:val="Heading 7 Char"/>
    <w:basedOn w:val="DefaultParagraphFont"/>
    <w:link w:val="Heading7"/>
    <w:uiPriority w:val="9"/>
    <w:rsid w:val="006B3AA5"/>
    <w:rPr>
      <w:rFonts w:ascii="Univers" w:eastAsia="Times New Roman" w:hAnsi="Univers" w:cs="Times New Roman"/>
      <w:sz w:val="20"/>
      <w:szCs w:val="20"/>
    </w:rPr>
  </w:style>
  <w:style w:type="character" w:customStyle="1" w:styleId="Heading8Char">
    <w:name w:val="Heading 8 Char"/>
    <w:basedOn w:val="DefaultParagraphFont"/>
    <w:link w:val="Heading8"/>
    <w:uiPriority w:val="9"/>
    <w:rsid w:val="006B3AA5"/>
    <w:rPr>
      <w:rFonts w:ascii="Univers" w:eastAsia="Times New Roman" w:hAnsi="Univers" w:cs="Times New Roman"/>
      <w:i/>
      <w:sz w:val="20"/>
      <w:szCs w:val="20"/>
    </w:rPr>
  </w:style>
  <w:style w:type="character" w:customStyle="1" w:styleId="Heading9Char">
    <w:name w:val="Heading 9 Char"/>
    <w:basedOn w:val="DefaultParagraphFont"/>
    <w:link w:val="Heading9"/>
    <w:uiPriority w:val="9"/>
    <w:rsid w:val="006B3AA5"/>
    <w:rPr>
      <w:rFonts w:ascii="Univers" w:eastAsia="Times New Roman" w:hAnsi="Univers" w:cs="Times New Roman"/>
      <w:i/>
      <w:sz w:val="18"/>
      <w:szCs w:val="20"/>
    </w:rPr>
  </w:style>
  <w:style w:type="numbering" w:customStyle="1" w:styleId="NoList1">
    <w:name w:val="No List1"/>
    <w:next w:val="NoList"/>
    <w:uiPriority w:val="99"/>
    <w:semiHidden/>
    <w:unhideWhenUsed/>
    <w:rsid w:val="006B3AA5"/>
  </w:style>
  <w:style w:type="character" w:styleId="EndnoteReference">
    <w:name w:val="endnote reference"/>
    <w:basedOn w:val="DefaultParagraphFont"/>
    <w:semiHidden/>
    <w:rsid w:val="006B3AA5"/>
    <w:rPr>
      <w:vertAlign w:val="superscript"/>
    </w:rPr>
  </w:style>
  <w:style w:type="paragraph" w:styleId="EndnoteText">
    <w:name w:val="endnote text"/>
    <w:basedOn w:val="Normal"/>
    <w:link w:val="EndnoteTextChar"/>
    <w:semiHidden/>
    <w:rsid w:val="006B3AA5"/>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line="240" w:lineRule="auto"/>
    </w:pPr>
    <w:rPr>
      <w:rFonts w:eastAsia="Times New Roman" w:cs="Times New Roman"/>
      <w:szCs w:val="20"/>
    </w:rPr>
  </w:style>
  <w:style w:type="character" w:customStyle="1" w:styleId="EndnoteTextChar">
    <w:name w:val="Endnote Text Char"/>
    <w:basedOn w:val="DefaultParagraphFont"/>
    <w:link w:val="EndnoteText"/>
    <w:semiHidden/>
    <w:rsid w:val="006B3AA5"/>
    <w:rPr>
      <w:rFonts w:ascii="Times New Roman" w:eastAsia="Times New Roman" w:hAnsi="Times New Roman" w:cs="Times New Roman"/>
      <w:sz w:val="24"/>
      <w:szCs w:val="20"/>
    </w:rPr>
  </w:style>
  <w:style w:type="character" w:styleId="Hyperlink">
    <w:name w:val="Hyperlink"/>
    <w:basedOn w:val="DefaultParagraphFont"/>
    <w:uiPriority w:val="99"/>
    <w:unhideWhenUsed/>
    <w:rsid w:val="007001DD"/>
    <w:rPr>
      <w:color w:val="0000FF" w:themeColor="hyperlink"/>
      <w:u w:val="single"/>
    </w:rPr>
  </w:style>
  <w:style w:type="paragraph" w:styleId="ListParagraph">
    <w:name w:val="List Paragraph"/>
    <w:aliases w:val="Numbered List Paragraph,Lvl 1 Bullet,Johan bulletList Paragraph,Bullet list,IFCL - List Paragraph,List Paragraph nowy,References,List Paragraph (numbered (a)),Table/Figure Heading,WB List Paragraph,Dot pt,F5 List Paragraph,kepala,Graphic"/>
    <w:basedOn w:val="Normal"/>
    <w:link w:val="ListParagraphChar"/>
    <w:uiPriority w:val="34"/>
    <w:qFormat/>
    <w:rsid w:val="00966611"/>
    <w:pPr>
      <w:numPr>
        <w:numId w:val="43"/>
      </w:numPr>
      <w:spacing w:line="240" w:lineRule="auto"/>
      <w:contextualSpacing/>
    </w:pPr>
    <w:rPr>
      <w:szCs w:val="24"/>
      <w:lang w:val="de-DE"/>
    </w:rPr>
  </w:style>
  <w:style w:type="paragraph" w:styleId="Title">
    <w:name w:val="Title"/>
    <w:basedOn w:val="Normal"/>
    <w:next w:val="Normal"/>
    <w:link w:val="TitleChar"/>
    <w:uiPriority w:val="7"/>
    <w:rsid w:val="00A841DA"/>
    <w:pPr>
      <w:pBdr>
        <w:bottom w:val="single" w:sz="8" w:space="4" w:color="4F81BD" w:themeColor="accent1"/>
      </w:pBdr>
      <w:spacing w:before="2400" w:after="300" w:line="240" w:lineRule="auto"/>
      <w:contextualSpacing/>
      <w:jc w:val="center"/>
    </w:pPr>
    <w:rPr>
      <w:rFonts w:asciiTheme="majorHAnsi" w:eastAsiaTheme="majorEastAsia" w:hAnsiTheme="majorHAnsi" w:cstheme="majorBidi"/>
      <w:b/>
      <w:color w:val="C00000"/>
      <w:spacing w:val="5"/>
      <w:kern w:val="28"/>
      <w:sz w:val="56"/>
      <w:szCs w:val="52"/>
    </w:rPr>
  </w:style>
  <w:style w:type="paragraph" w:customStyle="1" w:styleId="Heading4Clauses">
    <w:name w:val="Heading 4 Clauses"/>
    <w:basedOn w:val="Normal"/>
    <w:link w:val="Heading4ClausesChar"/>
    <w:rsid w:val="00AB7A77"/>
    <w:pPr>
      <w:numPr>
        <w:numId w:val="16"/>
      </w:numPr>
      <w:tabs>
        <w:tab w:val="left" w:pos="360"/>
        <w:tab w:val="left" w:pos="3960"/>
      </w:tabs>
      <w:suppressAutoHyphens/>
      <w:spacing w:after="0" w:line="240" w:lineRule="auto"/>
    </w:pPr>
    <w:rPr>
      <w:rFonts w:eastAsia="Calibri" w:cs="Times New Roman"/>
      <w:b/>
      <w:szCs w:val="24"/>
      <w:lang w:val="de-DE"/>
    </w:rPr>
  </w:style>
  <w:style w:type="character" w:styleId="CommentReference">
    <w:name w:val="annotation reference"/>
    <w:basedOn w:val="DefaultParagraphFont"/>
    <w:uiPriority w:val="99"/>
    <w:rsid w:val="006B3AA5"/>
    <w:rPr>
      <w:sz w:val="16"/>
    </w:rPr>
  </w:style>
  <w:style w:type="character" w:customStyle="1" w:styleId="Heading4ClausesChar">
    <w:name w:val="Heading 4 Clauses Char"/>
    <w:basedOn w:val="DefaultParagraphFont"/>
    <w:link w:val="Heading4Clauses"/>
    <w:rsid w:val="00AB7A77"/>
    <w:rPr>
      <w:rFonts w:ascii="Times New Roman" w:eastAsia="Calibri" w:hAnsi="Times New Roman" w:cs="Times New Roman"/>
      <w:b/>
      <w:sz w:val="24"/>
      <w:szCs w:val="24"/>
      <w:lang w:val="de-DE"/>
    </w:rPr>
  </w:style>
  <w:style w:type="paragraph" w:customStyle="1" w:styleId="Heading4ITBSubClauses">
    <w:name w:val="Heading 4 ITB Sub Clauses"/>
    <w:basedOn w:val="Heading4"/>
    <w:link w:val="Heading4ITBSubClausesChar"/>
    <w:qFormat/>
    <w:rsid w:val="005D54FA"/>
    <w:pPr>
      <w:keepNext w:val="0"/>
      <w:numPr>
        <w:numId w:val="32"/>
      </w:numPr>
      <w:spacing w:before="120"/>
      <w:jc w:val="left"/>
      <w:outlineLvl w:val="9"/>
    </w:pPr>
    <w:rPr>
      <w:rFonts w:eastAsia="Calibri"/>
      <w:sz w:val="24"/>
      <w:lang w:val="de-DE"/>
    </w:rPr>
  </w:style>
  <w:style w:type="paragraph" w:styleId="TOC4">
    <w:name w:val="toc 4"/>
    <w:basedOn w:val="Normal"/>
    <w:next w:val="Normal"/>
    <w:uiPriority w:val="39"/>
    <w:qFormat/>
    <w:rsid w:val="00D802C4"/>
    <w:pPr>
      <w:tabs>
        <w:tab w:val="left" w:pos="1418"/>
        <w:tab w:val="right" w:leader="dot" w:pos="9394"/>
      </w:tabs>
      <w:spacing w:before="0" w:after="60" w:line="240" w:lineRule="auto"/>
      <w:ind w:left="1400" w:hanging="680"/>
      <w:jc w:val="left"/>
    </w:pPr>
    <w:rPr>
      <w:rFonts w:eastAsiaTheme="minorEastAsia"/>
      <w:noProof/>
    </w:rPr>
  </w:style>
  <w:style w:type="paragraph" w:styleId="TOC1">
    <w:name w:val="toc 1"/>
    <w:basedOn w:val="Normal"/>
    <w:next w:val="TOC2"/>
    <w:uiPriority w:val="39"/>
    <w:qFormat/>
    <w:rsid w:val="00424C2B"/>
    <w:pPr>
      <w:jc w:val="left"/>
    </w:pPr>
    <w:rPr>
      <w:rFonts w:cstheme="minorHAnsi"/>
      <w:b/>
      <w:bCs/>
      <w:caps/>
      <w:szCs w:val="20"/>
    </w:rPr>
  </w:style>
  <w:style w:type="paragraph" w:styleId="TOC2">
    <w:name w:val="toc 2"/>
    <w:basedOn w:val="TOC1"/>
    <w:uiPriority w:val="39"/>
    <w:qFormat/>
    <w:rsid w:val="00424C2B"/>
    <w:pPr>
      <w:tabs>
        <w:tab w:val="left" w:pos="1985"/>
        <w:tab w:val="right" w:leader="dot" w:pos="9394"/>
      </w:tabs>
      <w:spacing w:before="0" w:after="0"/>
      <w:ind w:left="240"/>
    </w:pPr>
    <w:rPr>
      <w:b w:val="0"/>
      <w:bCs w:val="0"/>
      <w:caps w:val="0"/>
      <w:smallCaps/>
      <w:noProof/>
    </w:rPr>
  </w:style>
  <w:style w:type="paragraph" w:styleId="TOC3">
    <w:name w:val="toc 3"/>
    <w:basedOn w:val="TOC2"/>
    <w:next w:val="Normal"/>
    <w:uiPriority w:val="39"/>
    <w:qFormat/>
    <w:rsid w:val="00171038"/>
    <w:pPr>
      <w:tabs>
        <w:tab w:val="clear" w:pos="1985"/>
        <w:tab w:val="left" w:pos="1418"/>
      </w:tabs>
      <w:spacing w:before="60" w:after="60"/>
      <w:ind w:left="482"/>
    </w:pPr>
    <w:rPr>
      <w:iCs/>
      <w:smallCaps w:val="0"/>
    </w:rPr>
  </w:style>
  <w:style w:type="character" w:customStyle="1" w:styleId="Heading4ITBSubClausesChar">
    <w:name w:val="Heading 4 ITB Sub Clauses Char"/>
    <w:basedOn w:val="Heading4Char"/>
    <w:link w:val="Heading4ITBSubClauses"/>
    <w:rsid w:val="005D54FA"/>
    <w:rPr>
      <w:rFonts w:ascii="Times New Roman Bold" w:eastAsia="Calibri" w:hAnsi="Times New Roman Bold" w:cs="Times New Roman"/>
      <w:b/>
      <w:sz w:val="24"/>
      <w:szCs w:val="20"/>
      <w:lang w:val="de-DE"/>
    </w:rPr>
  </w:style>
  <w:style w:type="paragraph" w:styleId="TOC5">
    <w:name w:val="toc 5"/>
    <w:basedOn w:val="Normal"/>
    <w:next w:val="Normal"/>
    <w:uiPriority w:val="39"/>
    <w:rsid w:val="004049DB"/>
    <w:pPr>
      <w:spacing w:before="0" w:after="0"/>
      <w:ind w:left="960"/>
      <w:jc w:val="left"/>
    </w:pPr>
    <w:rPr>
      <w:rFonts w:asciiTheme="minorHAnsi" w:hAnsiTheme="minorHAnsi" w:cstheme="minorHAnsi"/>
      <w:sz w:val="18"/>
      <w:szCs w:val="18"/>
    </w:rPr>
  </w:style>
  <w:style w:type="paragraph" w:styleId="TOC6">
    <w:name w:val="toc 6"/>
    <w:basedOn w:val="Normal"/>
    <w:next w:val="Normal"/>
    <w:uiPriority w:val="39"/>
    <w:rsid w:val="006B3AA5"/>
    <w:pPr>
      <w:spacing w:before="0" w:after="0"/>
      <w:ind w:left="1200"/>
      <w:jc w:val="left"/>
    </w:pPr>
    <w:rPr>
      <w:rFonts w:asciiTheme="minorHAnsi" w:hAnsiTheme="minorHAnsi" w:cstheme="minorHAnsi"/>
      <w:sz w:val="18"/>
      <w:szCs w:val="18"/>
    </w:rPr>
  </w:style>
  <w:style w:type="paragraph" w:styleId="TOC7">
    <w:name w:val="toc 7"/>
    <w:basedOn w:val="Normal"/>
    <w:next w:val="Normal"/>
    <w:uiPriority w:val="39"/>
    <w:rsid w:val="006B3AA5"/>
    <w:pPr>
      <w:spacing w:before="0" w:after="0"/>
      <w:ind w:left="1440"/>
      <w:jc w:val="left"/>
    </w:pPr>
    <w:rPr>
      <w:rFonts w:asciiTheme="minorHAnsi" w:hAnsiTheme="minorHAnsi" w:cstheme="minorHAnsi"/>
      <w:sz w:val="18"/>
      <w:szCs w:val="18"/>
    </w:rPr>
  </w:style>
  <w:style w:type="paragraph" w:styleId="TOC8">
    <w:name w:val="toc 8"/>
    <w:basedOn w:val="Normal"/>
    <w:next w:val="Normal"/>
    <w:uiPriority w:val="39"/>
    <w:rsid w:val="006B3AA5"/>
    <w:pPr>
      <w:spacing w:before="0" w:after="0"/>
      <w:ind w:left="1680"/>
      <w:jc w:val="left"/>
    </w:pPr>
    <w:rPr>
      <w:rFonts w:asciiTheme="minorHAnsi" w:hAnsiTheme="minorHAnsi" w:cstheme="minorHAnsi"/>
      <w:sz w:val="18"/>
      <w:szCs w:val="18"/>
    </w:rPr>
  </w:style>
  <w:style w:type="paragraph" w:styleId="TOC9">
    <w:name w:val="toc 9"/>
    <w:basedOn w:val="Normal"/>
    <w:next w:val="Normal"/>
    <w:uiPriority w:val="39"/>
    <w:rsid w:val="006B3AA5"/>
    <w:pPr>
      <w:spacing w:before="0" w:after="0"/>
      <w:ind w:left="1920"/>
      <w:jc w:val="left"/>
    </w:pPr>
    <w:rPr>
      <w:rFonts w:asciiTheme="minorHAnsi" w:hAnsiTheme="minorHAnsi" w:cstheme="minorHAnsi"/>
      <w:sz w:val="18"/>
      <w:szCs w:val="18"/>
    </w:rPr>
  </w:style>
  <w:style w:type="paragraph" w:customStyle="1" w:styleId="Heading4GCC">
    <w:name w:val="Heading 4 GCC"/>
    <w:basedOn w:val="Normal"/>
    <w:link w:val="Heading4GCCChar"/>
    <w:qFormat/>
    <w:rsid w:val="002C2DDD"/>
    <w:pPr>
      <w:widowControl w:val="0"/>
      <w:numPr>
        <w:numId w:val="38"/>
      </w:numPr>
      <w:spacing w:line="240" w:lineRule="auto"/>
      <w:ind w:left="0" w:firstLine="0"/>
      <w:contextualSpacing/>
      <w:jc w:val="left"/>
    </w:pPr>
    <w:rPr>
      <w:rFonts w:ascii="Times New Roman Bold" w:eastAsia="Times New Roman" w:hAnsi="Times New Roman Bold" w:cs="Times New Roman"/>
      <w:b/>
      <w:szCs w:val="20"/>
    </w:rPr>
  </w:style>
  <w:style w:type="character" w:customStyle="1" w:styleId="Heading4GCCChar">
    <w:name w:val="Heading 4 GCC Char"/>
    <w:basedOn w:val="DefaultParagraphFont"/>
    <w:link w:val="Heading4GCC"/>
    <w:rsid w:val="002C2DDD"/>
    <w:rPr>
      <w:rFonts w:ascii="Times New Roman Bold" w:eastAsia="Times New Roman" w:hAnsi="Times New Roman Bold" w:cs="Times New Roman"/>
      <w:b/>
      <w:sz w:val="24"/>
      <w:szCs w:val="20"/>
    </w:rPr>
  </w:style>
  <w:style w:type="paragraph" w:styleId="DocumentMap">
    <w:name w:val="Document Map"/>
    <w:basedOn w:val="Normal"/>
    <w:link w:val="DocumentMapChar"/>
    <w:semiHidden/>
    <w:rsid w:val="006B3AA5"/>
    <w:pPr>
      <w:shd w:val="clear" w:color="auto" w:fill="000080"/>
      <w:suppressAutoHyphens/>
      <w:spacing w:line="240" w:lineRule="auto"/>
    </w:pPr>
    <w:rPr>
      <w:rFonts w:ascii="Tahoma" w:eastAsia="Times New Roman" w:hAnsi="Tahoma" w:cs="Times New Roman"/>
      <w:szCs w:val="20"/>
    </w:rPr>
  </w:style>
  <w:style w:type="character" w:customStyle="1" w:styleId="DocumentMapChar">
    <w:name w:val="Document Map Char"/>
    <w:basedOn w:val="DefaultParagraphFont"/>
    <w:link w:val="DocumentMap"/>
    <w:semiHidden/>
    <w:rsid w:val="006B3AA5"/>
    <w:rPr>
      <w:rFonts w:ascii="Tahoma" w:eastAsia="Times New Roman" w:hAnsi="Tahoma" w:cs="Times New Roman"/>
      <w:sz w:val="24"/>
      <w:szCs w:val="20"/>
      <w:shd w:val="clear" w:color="auto" w:fill="000080"/>
    </w:rPr>
  </w:style>
  <w:style w:type="character" w:styleId="FollowedHyperlink">
    <w:name w:val="FollowedHyperlink"/>
    <w:basedOn w:val="DefaultParagraphFont"/>
    <w:uiPriority w:val="99"/>
    <w:rsid w:val="006B3AA5"/>
    <w:rPr>
      <w:color w:val="800080"/>
      <w:u w:val="single"/>
    </w:rPr>
  </w:style>
  <w:style w:type="paragraph" w:styleId="CommentSubject">
    <w:name w:val="annotation subject"/>
    <w:basedOn w:val="Normal"/>
    <w:link w:val="CommentSubjectChar"/>
    <w:uiPriority w:val="99"/>
    <w:semiHidden/>
    <w:rsid w:val="00174C59"/>
    <w:pPr>
      <w:suppressAutoHyphens/>
      <w:spacing w:line="240" w:lineRule="auto"/>
    </w:pPr>
    <w:rPr>
      <w:rFonts w:eastAsia="Times New Roman" w:cs="Times New Roman"/>
      <w:b/>
      <w:bCs/>
      <w:sz w:val="20"/>
      <w:szCs w:val="20"/>
    </w:rPr>
  </w:style>
  <w:style w:type="character" w:customStyle="1" w:styleId="CommentSubjectChar">
    <w:name w:val="Comment Subject Char"/>
    <w:basedOn w:val="DefaultParagraphFont"/>
    <w:link w:val="CommentSubject"/>
    <w:uiPriority w:val="99"/>
    <w:semiHidden/>
    <w:rsid w:val="00174C59"/>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rsid w:val="006B3AA5"/>
    <w:pPr>
      <w:suppressAutoHyphens/>
      <w:spacing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6B3AA5"/>
    <w:rPr>
      <w:rFonts w:ascii="Tahoma" w:eastAsia="Times New Roman" w:hAnsi="Tahoma" w:cs="Tahoma"/>
      <w:sz w:val="16"/>
      <w:szCs w:val="16"/>
    </w:rPr>
  </w:style>
  <w:style w:type="paragraph" w:customStyle="1" w:styleId="TOC12">
    <w:name w:val="TOC 12"/>
    <w:rsid w:val="006B3AA5"/>
    <w:pPr>
      <w:tabs>
        <w:tab w:val="left" w:pos="360"/>
      </w:tabs>
      <w:suppressAutoHyphens/>
      <w:spacing w:after="0" w:line="240" w:lineRule="auto"/>
    </w:pPr>
    <w:rPr>
      <w:rFonts w:ascii="CG Times" w:eastAsia="Times New Roman" w:hAnsi="CG Times" w:cs="Times New Roman"/>
      <w:smallCaps/>
      <w:szCs w:val="20"/>
    </w:rPr>
  </w:style>
  <w:style w:type="paragraph" w:styleId="Revision">
    <w:name w:val="Revision"/>
    <w:hidden/>
    <w:uiPriority w:val="99"/>
    <w:semiHidden/>
    <w:rsid w:val="006B3AA5"/>
    <w:pPr>
      <w:spacing w:after="0" w:line="240" w:lineRule="auto"/>
    </w:pPr>
    <w:rPr>
      <w:rFonts w:ascii="Times New Roman" w:eastAsia="Times New Roman" w:hAnsi="Times New Roman" w:cs="Times New Roman"/>
      <w:sz w:val="24"/>
      <w:szCs w:val="20"/>
    </w:rPr>
  </w:style>
  <w:style w:type="numbering" w:customStyle="1" w:styleId="TOR">
    <w:name w:val="TOR"/>
    <w:uiPriority w:val="99"/>
    <w:rsid w:val="006B3AA5"/>
    <w:pPr>
      <w:numPr>
        <w:numId w:val="4"/>
      </w:numPr>
    </w:pPr>
  </w:style>
  <w:style w:type="numbering" w:customStyle="1" w:styleId="FichtAufzaehlung">
    <w:name w:val="FichtAufzaehlung"/>
    <w:uiPriority w:val="99"/>
    <w:rsid w:val="006B3AA5"/>
    <w:pPr>
      <w:numPr>
        <w:numId w:val="5"/>
      </w:numPr>
    </w:pPr>
  </w:style>
  <w:style w:type="numbering" w:customStyle="1" w:styleId="fichtAuflistung">
    <w:name w:val="fichtAuflistung"/>
    <w:basedOn w:val="NoList"/>
    <w:uiPriority w:val="99"/>
    <w:rsid w:val="006B3AA5"/>
    <w:pPr>
      <w:numPr>
        <w:numId w:val="6"/>
      </w:numPr>
    </w:pPr>
  </w:style>
  <w:style w:type="table" w:styleId="TableGrid">
    <w:name w:val="Table Grid"/>
    <w:basedOn w:val="TableNormal"/>
    <w:uiPriority w:val="39"/>
    <w:rsid w:val="006B3AA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AHeading">
    <w:name w:val="toa heading"/>
    <w:basedOn w:val="Normal"/>
    <w:next w:val="Normal"/>
    <w:uiPriority w:val="99"/>
    <w:semiHidden/>
    <w:rsid w:val="006B3AA5"/>
    <w:pPr>
      <w:tabs>
        <w:tab w:val="left" w:pos="9000"/>
        <w:tab w:val="right" w:pos="9360"/>
      </w:tabs>
      <w:suppressAutoHyphens/>
      <w:spacing w:after="0" w:line="240" w:lineRule="auto"/>
    </w:pPr>
    <w:rPr>
      <w:rFonts w:eastAsia="Times New Roman" w:cs="Times New Roman"/>
      <w:szCs w:val="20"/>
    </w:rPr>
  </w:style>
  <w:style w:type="numbering" w:customStyle="1" w:styleId="NoList11">
    <w:name w:val="No List11"/>
    <w:next w:val="NoList"/>
    <w:uiPriority w:val="99"/>
    <w:semiHidden/>
    <w:unhideWhenUsed/>
    <w:rsid w:val="006B3AA5"/>
  </w:style>
  <w:style w:type="numbering" w:customStyle="1" w:styleId="Listb">
    <w:name w:val="List_Üb"/>
    <w:basedOn w:val="NoList"/>
    <w:uiPriority w:val="99"/>
    <w:rsid w:val="006B3AA5"/>
    <w:pPr>
      <w:numPr>
        <w:numId w:val="7"/>
      </w:numPr>
    </w:pPr>
  </w:style>
  <w:style w:type="numbering" w:customStyle="1" w:styleId="FichtSpiegelstrich">
    <w:name w:val="FichtSpiegelstrich"/>
    <w:basedOn w:val="NoList"/>
    <w:uiPriority w:val="99"/>
    <w:rsid w:val="006B3AA5"/>
    <w:pPr>
      <w:numPr>
        <w:numId w:val="8"/>
      </w:numPr>
    </w:pPr>
  </w:style>
  <w:style w:type="numbering" w:customStyle="1" w:styleId="Fichtberschrift">
    <w:name w:val="FichtÜberschrift"/>
    <w:basedOn w:val="NoList"/>
    <w:uiPriority w:val="99"/>
    <w:rsid w:val="006B3AA5"/>
    <w:pPr>
      <w:numPr>
        <w:numId w:val="9"/>
      </w:numPr>
    </w:pPr>
  </w:style>
  <w:style w:type="table" w:customStyle="1" w:styleId="Tabellengitternetz1">
    <w:name w:val="Tabellengitternetz1"/>
    <w:basedOn w:val="TableNormal"/>
    <w:next w:val="TableGrid"/>
    <w:uiPriority w:val="59"/>
    <w:rsid w:val="006B3AA5"/>
    <w:pPr>
      <w:spacing w:after="0" w:line="240" w:lineRule="auto"/>
    </w:pPr>
    <w:rPr>
      <w:rFonts w:ascii="Times New Roman" w:hAnsi="Times New Roman"/>
      <w:sz w:val="24"/>
      <w:szCs w:val="24"/>
      <w:lang w:val="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6B3AA5"/>
  </w:style>
  <w:style w:type="table" w:customStyle="1" w:styleId="TableGrid1">
    <w:name w:val="Table Grid1"/>
    <w:basedOn w:val="TableNormal"/>
    <w:next w:val="TableGrid"/>
    <w:uiPriority w:val="59"/>
    <w:rsid w:val="006B3AA5"/>
    <w:pPr>
      <w:spacing w:after="0" w:line="240" w:lineRule="auto"/>
    </w:pPr>
    <w:rPr>
      <w:rFonts w:ascii="Calibri" w:eastAsia="Times New Roman"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6B3AA5"/>
  </w:style>
  <w:style w:type="numbering" w:customStyle="1" w:styleId="NoList3">
    <w:name w:val="No List3"/>
    <w:next w:val="NoList"/>
    <w:uiPriority w:val="99"/>
    <w:semiHidden/>
    <w:unhideWhenUsed/>
    <w:rsid w:val="006B3AA5"/>
  </w:style>
  <w:style w:type="table" w:customStyle="1" w:styleId="TableGrid2">
    <w:name w:val="Table Grid2"/>
    <w:basedOn w:val="TableNormal"/>
    <w:next w:val="TableGrid"/>
    <w:uiPriority w:val="59"/>
    <w:rsid w:val="006B3AA5"/>
    <w:pPr>
      <w:spacing w:after="0" w:line="240" w:lineRule="auto"/>
    </w:pPr>
    <w:rPr>
      <w:rFonts w:ascii="Calibri" w:eastAsia="Times New Roman"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6B3AA5"/>
  </w:style>
  <w:style w:type="numbering" w:customStyle="1" w:styleId="NoList4">
    <w:name w:val="No List4"/>
    <w:next w:val="NoList"/>
    <w:uiPriority w:val="99"/>
    <w:semiHidden/>
    <w:unhideWhenUsed/>
    <w:rsid w:val="006B3AA5"/>
  </w:style>
  <w:style w:type="table" w:customStyle="1" w:styleId="TableGrid3">
    <w:name w:val="Table Grid3"/>
    <w:basedOn w:val="TableNormal"/>
    <w:next w:val="TableGrid"/>
    <w:uiPriority w:val="59"/>
    <w:rsid w:val="006B3AA5"/>
    <w:pPr>
      <w:spacing w:after="0" w:line="240" w:lineRule="auto"/>
    </w:pPr>
    <w:rPr>
      <w:rFonts w:ascii="Calibri" w:eastAsia="Times New Roman"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6B3AA5"/>
  </w:style>
  <w:style w:type="table" w:customStyle="1" w:styleId="TableGrid4">
    <w:name w:val="Table Grid4"/>
    <w:basedOn w:val="TableNormal"/>
    <w:next w:val="TableGrid"/>
    <w:uiPriority w:val="59"/>
    <w:rsid w:val="006B3AA5"/>
    <w:pPr>
      <w:spacing w:after="0" w:line="240" w:lineRule="auto"/>
    </w:pPr>
    <w:rPr>
      <w:rFonts w:ascii="Calibri" w:eastAsia="Times New Roman"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6B3AA5"/>
  </w:style>
  <w:style w:type="numbering" w:customStyle="1" w:styleId="NoList13">
    <w:name w:val="No List13"/>
    <w:next w:val="NoList"/>
    <w:uiPriority w:val="99"/>
    <w:semiHidden/>
    <w:unhideWhenUsed/>
    <w:rsid w:val="006B3AA5"/>
  </w:style>
  <w:style w:type="table" w:customStyle="1" w:styleId="TableGrid5">
    <w:name w:val="Table Grid5"/>
    <w:basedOn w:val="TableNormal"/>
    <w:next w:val="TableGrid"/>
    <w:uiPriority w:val="59"/>
    <w:rsid w:val="006B3A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6B3AA5"/>
    <w:pPr>
      <w:spacing w:after="0" w:line="240" w:lineRule="auto"/>
    </w:pPr>
    <w:rPr>
      <w:rFonts w:eastAsia="Calibri" w:cs="Times New Roman"/>
      <w:szCs w:val="24"/>
    </w:rPr>
  </w:style>
  <w:style w:type="character" w:customStyle="1" w:styleId="UnresolvedMention1">
    <w:name w:val="Unresolved Mention1"/>
    <w:basedOn w:val="DefaultParagraphFont"/>
    <w:uiPriority w:val="99"/>
    <w:semiHidden/>
    <w:unhideWhenUsed/>
    <w:rsid w:val="006B3AA5"/>
    <w:rPr>
      <w:color w:val="605E5C"/>
      <w:shd w:val="clear" w:color="auto" w:fill="E1DFDD"/>
    </w:rPr>
  </w:style>
  <w:style w:type="paragraph" w:styleId="ListNumber">
    <w:name w:val="List Number"/>
    <w:basedOn w:val="Normal"/>
    <w:uiPriority w:val="99"/>
    <w:semiHidden/>
    <w:unhideWhenUsed/>
    <w:rsid w:val="006B3AA5"/>
    <w:pPr>
      <w:tabs>
        <w:tab w:val="num" w:pos="360"/>
      </w:tabs>
      <w:ind w:left="360" w:hanging="360"/>
      <w:contextualSpacing/>
    </w:pPr>
  </w:style>
  <w:style w:type="paragraph" w:customStyle="1" w:styleId="Heading3ITB">
    <w:name w:val="Heading 3 ITB"/>
    <w:basedOn w:val="Heading3"/>
    <w:link w:val="Heading3ITBChar"/>
    <w:qFormat/>
    <w:rsid w:val="00333233"/>
    <w:pPr>
      <w:ind w:left="0"/>
    </w:pPr>
    <w:rPr>
      <w:u w:val="none"/>
    </w:rPr>
  </w:style>
  <w:style w:type="paragraph" w:customStyle="1" w:styleId="Heading3BSF">
    <w:name w:val="Heading 3 BSF"/>
    <w:basedOn w:val="Heading3"/>
    <w:link w:val="Heading3BSFChar"/>
    <w:qFormat/>
    <w:rsid w:val="00B27E71"/>
    <w:pPr>
      <w:pageBreakBefore/>
    </w:pPr>
    <w:rPr>
      <w:u w:val="none"/>
    </w:rPr>
  </w:style>
  <w:style w:type="character" w:customStyle="1" w:styleId="Heading3ITBChar">
    <w:name w:val="Heading 3 ITB Char"/>
    <w:basedOn w:val="Heading3Char"/>
    <w:link w:val="Heading3ITB"/>
    <w:rsid w:val="00333233"/>
    <w:rPr>
      <w:rFonts w:ascii="Times New Roman Bold" w:eastAsia="Times New Roman" w:hAnsi="Times New Roman Bold" w:cs="Times New Roman"/>
      <w:b/>
      <w:sz w:val="32"/>
      <w:szCs w:val="20"/>
      <w:u w:val="double" w:color="FF0000"/>
    </w:rPr>
  </w:style>
  <w:style w:type="paragraph" w:customStyle="1" w:styleId="Heading3GCC">
    <w:name w:val="Heading 3 GCC"/>
    <w:basedOn w:val="Heading3"/>
    <w:link w:val="Heading3GCCChar"/>
    <w:qFormat/>
    <w:rsid w:val="003C06DD"/>
    <w:pPr>
      <w:keepNext/>
    </w:pPr>
    <w:rPr>
      <w:u w:val="none"/>
    </w:rPr>
  </w:style>
  <w:style w:type="character" w:customStyle="1" w:styleId="Heading3BSFChar">
    <w:name w:val="Heading 3 BSF Char"/>
    <w:basedOn w:val="Heading3Char"/>
    <w:link w:val="Heading3BSF"/>
    <w:rsid w:val="00B27E71"/>
    <w:rPr>
      <w:rFonts w:ascii="Times New Roman Bold" w:eastAsia="Times New Roman" w:hAnsi="Times New Roman Bold" w:cs="Times New Roman"/>
      <w:b/>
      <w:sz w:val="32"/>
      <w:szCs w:val="20"/>
      <w:u w:val="double" w:color="FF0000"/>
    </w:rPr>
  </w:style>
  <w:style w:type="paragraph" w:customStyle="1" w:styleId="Heading3CFA">
    <w:name w:val="Heading 3 CFA"/>
    <w:basedOn w:val="Heading3"/>
    <w:link w:val="Heading3CFAChar"/>
    <w:qFormat/>
    <w:rsid w:val="00B27E71"/>
    <w:pPr>
      <w:pageBreakBefore/>
    </w:pPr>
    <w:rPr>
      <w:u w:val="none"/>
    </w:rPr>
  </w:style>
  <w:style w:type="character" w:customStyle="1" w:styleId="Heading3GCCChar">
    <w:name w:val="Heading 3 GCC Char"/>
    <w:basedOn w:val="Heading3Char"/>
    <w:link w:val="Heading3GCC"/>
    <w:rsid w:val="003C06DD"/>
    <w:rPr>
      <w:rFonts w:ascii="Times New Roman Bold" w:eastAsia="Times New Roman" w:hAnsi="Times New Roman Bold" w:cs="Times New Roman"/>
      <w:b/>
      <w:sz w:val="32"/>
      <w:szCs w:val="20"/>
      <w:u w:val="double" w:color="FF0000"/>
    </w:rPr>
  </w:style>
  <w:style w:type="character" w:customStyle="1" w:styleId="Heading3CFAChar">
    <w:name w:val="Heading 3 CFA Char"/>
    <w:basedOn w:val="Heading3Char"/>
    <w:link w:val="Heading3CFA"/>
    <w:rsid w:val="00B27E71"/>
    <w:rPr>
      <w:rFonts w:ascii="Times New Roman Bold" w:eastAsia="Times New Roman" w:hAnsi="Times New Roman Bold" w:cs="Times New Roman"/>
      <w:b/>
      <w:sz w:val="32"/>
      <w:szCs w:val="20"/>
      <w:u w:val="double" w:color="FF0000"/>
    </w:rPr>
  </w:style>
  <w:style w:type="paragraph" w:customStyle="1" w:styleId="Heading5ITBSuclause">
    <w:name w:val="Heading 5 ITB Suclause"/>
    <w:basedOn w:val="Heading4ITBSubClauses"/>
    <w:link w:val="Heading5ITBSuclauseChar"/>
    <w:qFormat/>
    <w:rsid w:val="003C06DD"/>
    <w:pPr>
      <w:numPr>
        <w:ilvl w:val="1"/>
      </w:numPr>
      <w:ind w:left="567" w:hanging="567"/>
      <w:jc w:val="both"/>
    </w:pPr>
    <w:rPr>
      <w:rFonts w:ascii="Times New Roman" w:hAnsi="Times New Roman"/>
      <w:b w:val="0"/>
      <w:lang w:eastAsia="zh-CN"/>
    </w:rPr>
  </w:style>
  <w:style w:type="numbering" w:customStyle="1" w:styleId="HStyle1">
    <w:name w:val="H_Style1"/>
    <w:uiPriority w:val="99"/>
    <w:rsid w:val="00D77EF4"/>
    <w:pPr>
      <w:numPr>
        <w:numId w:val="33"/>
      </w:numPr>
    </w:pPr>
  </w:style>
  <w:style w:type="character" w:customStyle="1" w:styleId="Heading5ITBSuclauseChar">
    <w:name w:val="Heading 5 ITB Suclause Char"/>
    <w:basedOn w:val="Heading4ITBSubClausesChar"/>
    <w:link w:val="Heading5ITBSuclause"/>
    <w:rsid w:val="003C06DD"/>
    <w:rPr>
      <w:rFonts w:ascii="Times New Roman" w:eastAsia="Calibri" w:hAnsi="Times New Roman" w:cs="Times New Roman"/>
      <w:b w:val="0"/>
      <w:sz w:val="24"/>
      <w:szCs w:val="20"/>
      <w:lang w:val="de-DE" w:eastAsia="zh-CN"/>
    </w:rPr>
  </w:style>
  <w:style w:type="paragraph" w:styleId="CommentText">
    <w:name w:val="annotation text"/>
    <w:basedOn w:val="Normal"/>
    <w:link w:val="CommentTextChar"/>
    <w:uiPriority w:val="99"/>
    <w:unhideWhenUsed/>
    <w:rsid w:val="00D46788"/>
    <w:pPr>
      <w:spacing w:line="240" w:lineRule="auto"/>
    </w:pPr>
    <w:rPr>
      <w:sz w:val="20"/>
      <w:szCs w:val="20"/>
    </w:rPr>
  </w:style>
  <w:style w:type="character" w:customStyle="1" w:styleId="CommentTextChar">
    <w:name w:val="Comment Text Char"/>
    <w:basedOn w:val="DefaultParagraphFont"/>
    <w:link w:val="CommentText"/>
    <w:uiPriority w:val="99"/>
    <w:rsid w:val="00D46788"/>
    <w:rPr>
      <w:rFonts w:ascii="Times New Roman" w:hAnsi="Times New Roman"/>
      <w:sz w:val="20"/>
      <w:szCs w:val="20"/>
    </w:rPr>
  </w:style>
  <w:style w:type="numbering" w:customStyle="1" w:styleId="Style1">
    <w:name w:val="Style1"/>
    <w:uiPriority w:val="99"/>
    <w:rsid w:val="00E70C02"/>
    <w:pPr>
      <w:numPr>
        <w:numId w:val="37"/>
      </w:numPr>
    </w:pPr>
  </w:style>
  <w:style w:type="paragraph" w:customStyle="1" w:styleId="Heading5GCC">
    <w:name w:val="Heading 5 GCC"/>
    <w:basedOn w:val="Heading5"/>
    <w:next w:val="BodyText3"/>
    <w:link w:val="Heading5GCCChar"/>
    <w:qFormat/>
    <w:rsid w:val="00CA1CC3"/>
    <w:pPr>
      <w:keepNext w:val="0"/>
      <w:keepLines w:val="0"/>
      <w:numPr>
        <w:ilvl w:val="1"/>
        <w:numId w:val="38"/>
      </w:numPr>
      <w:spacing w:before="120"/>
      <w:ind w:left="510" w:hanging="510"/>
    </w:pPr>
  </w:style>
  <w:style w:type="character" w:customStyle="1" w:styleId="Heading5GCCChar">
    <w:name w:val="Heading 5 GCC Char"/>
    <w:basedOn w:val="DefaultParagraphFont"/>
    <w:link w:val="Heading5GCC"/>
    <w:rsid w:val="00CA1CC3"/>
    <w:rPr>
      <w:rFonts w:ascii="Times New Roman" w:eastAsia="Times New Roman" w:hAnsi="Times New Roman" w:cs="Times New Roman"/>
      <w:sz w:val="24"/>
      <w:szCs w:val="20"/>
    </w:rPr>
  </w:style>
  <w:style w:type="numbering" w:customStyle="1" w:styleId="Style2">
    <w:name w:val="Style2"/>
    <w:uiPriority w:val="99"/>
    <w:rsid w:val="00410ADE"/>
    <w:pPr>
      <w:numPr>
        <w:numId w:val="39"/>
      </w:numPr>
    </w:pPr>
  </w:style>
  <w:style w:type="paragraph" w:customStyle="1" w:styleId="Heading3TechnicalRequirements">
    <w:name w:val="Heading 3 Technical Requirements"/>
    <w:basedOn w:val="Heading3"/>
    <w:link w:val="Heading3TechnicalRequirementsChar"/>
    <w:qFormat/>
    <w:rsid w:val="008C15C3"/>
    <w:pPr>
      <w:keepNext/>
      <w:pageBreakBefore/>
      <w:ind w:left="0"/>
    </w:pPr>
    <w:rPr>
      <w:smallCaps/>
      <w:u w:val="none"/>
    </w:rPr>
  </w:style>
  <w:style w:type="character" w:customStyle="1" w:styleId="Heading3TechnicalRequirementsChar">
    <w:name w:val="Heading 3 Technical Requirements Char"/>
    <w:basedOn w:val="Heading3Char"/>
    <w:link w:val="Heading3TechnicalRequirements"/>
    <w:rsid w:val="008C15C3"/>
    <w:rPr>
      <w:rFonts w:ascii="Times New Roman Bold" w:eastAsia="Times New Roman" w:hAnsi="Times New Roman Bold" w:cs="Times New Roman"/>
      <w:b/>
      <w:smallCaps/>
      <w:sz w:val="32"/>
      <w:szCs w:val="20"/>
      <w:u w:val="double" w:color="FF0000"/>
    </w:rPr>
  </w:style>
  <w:style w:type="paragraph" w:styleId="TOCHeading">
    <w:name w:val="TOC Heading"/>
    <w:basedOn w:val="Heading1"/>
    <w:next w:val="Normal"/>
    <w:uiPriority w:val="39"/>
    <w:qFormat/>
    <w:rsid w:val="00333233"/>
    <w:pPr>
      <w:keepNext/>
      <w:keepLines/>
      <w:pageBreakBefore w:val="0"/>
      <w:spacing w:before="480" w:after="600"/>
      <w:outlineLvl w:val="9"/>
    </w:pPr>
    <w:rPr>
      <w:rFonts w:ascii="Times New Roman" w:eastAsiaTheme="majorEastAsia" w:hAnsi="Times New Roman" w:cstheme="majorBidi"/>
      <w:bCs/>
      <w:smallCaps w:val="0"/>
      <w:color w:val="0F243E" w:themeColor="text2" w:themeShade="80"/>
      <w:sz w:val="40"/>
      <w:szCs w:val="28"/>
      <w:lang w:eastAsia="ja-JP"/>
    </w:rPr>
  </w:style>
  <w:style w:type="paragraph" w:customStyle="1" w:styleId="Heading3BDS">
    <w:name w:val="Heading 3 BDS"/>
    <w:basedOn w:val="Heading3"/>
    <w:link w:val="Heading3BDSChar"/>
    <w:qFormat/>
    <w:rsid w:val="003C06DD"/>
    <w:pPr>
      <w:keepNext/>
    </w:pPr>
    <w:rPr>
      <w:u w:val="none"/>
    </w:rPr>
  </w:style>
  <w:style w:type="paragraph" w:customStyle="1" w:styleId="Heading3PCC">
    <w:name w:val="Heading 3 PCC"/>
    <w:basedOn w:val="Heading3GCC"/>
    <w:link w:val="Heading3PCCChar"/>
    <w:qFormat/>
    <w:rsid w:val="00C266FD"/>
  </w:style>
  <w:style w:type="character" w:customStyle="1" w:styleId="Heading3BDSChar">
    <w:name w:val="Heading 3 BDS Char"/>
    <w:basedOn w:val="Heading3Char"/>
    <w:link w:val="Heading3BDS"/>
    <w:rsid w:val="003C06DD"/>
    <w:rPr>
      <w:rFonts w:ascii="Times New Roman Bold" w:eastAsia="Times New Roman" w:hAnsi="Times New Roman Bold" w:cs="Times New Roman"/>
      <w:b/>
      <w:sz w:val="32"/>
      <w:szCs w:val="20"/>
      <w:u w:val="double" w:color="FF0000"/>
    </w:rPr>
  </w:style>
  <w:style w:type="character" w:customStyle="1" w:styleId="Heading3PCCChar">
    <w:name w:val="Heading 3 PCC Char"/>
    <w:basedOn w:val="Heading3GCCChar"/>
    <w:link w:val="Heading3PCC"/>
    <w:rsid w:val="00AC715B"/>
    <w:rPr>
      <w:rFonts w:ascii="Times New Roman Bold" w:eastAsia="Times New Roman" w:hAnsi="Times New Roman Bold" w:cs="Times New Roman"/>
      <w:b/>
      <w:sz w:val="32"/>
      <w:szCs w:val="20"/>
      <w:u w:val="double" w:color="FF0000"/>
    </w:rPr>
  </w:style>
  <w:style w:type="paragraph" w:customStyle="1" w:styleId="Heading4BSF">
    <w:name w:val="Heading 4 BSF"/>
    <w:basedOn w:val="Heading4"/>
    <w:link w:val="Heading4BSFChar"/>
    <w:qFormat/>
    <w:rsid w:val="00BD1FE1"/>
    <w:pPr>
      <w:pageBreakBefore/>
      <w:spacing w:after="240"/>
      <w:ind w:left="0"/>
    </w:pPr>
  </w:style>
  <w:style w:type="character" w:customStyle="1" w:styleId="Heading4BSFChar">
    <w:name w:val="Heading 4 BSF Char"/>
    <w:basedOn w:val="Heading4Char"/>
    <w:link w:val="Heading4BSF"/>
    <w:rsid w:val="00BD1FE1"/>
    <w:rPr>
      <w:rFonts w:ascii="Times New Roman Bold" w:eastAsia="Times New Roman" w:hAnsi="Times New Roman Bold" w:cs="Times New Roman"/>
      <w:b/>
      <w:sz w:val="28"/>
      <w:szCs w:val="20"/>
    </w:rPr>
  </w:style>
  <w:style w:type="character" w:customStyle="1" w:styleId="TitleChar">
    <w:name w:val="Title Char"/>
    <w:basedOn w:val="DefaultParagraphFont"/>
    <w:link w:val="Title"/>
    <w:uiPriority w:val="7"/>
    <w:rsid w:val="00A841DA"/>
    <w:rPr>
      <w:rFonts w:asciiTheme="majorHAnsi" w:eastAsiaTheme="majorEastAsia" w:hAnsiTheme="majorHAnsi" w:cstheme="majorBidi"/>
      <w:b/>
      <w:color w:val="C00000"/>
      <w:spacing w:val="5"/>
      <w:kern w:val="28"/>
      <w:sz w:val="56"/>
      <w:szCs w:val="52"/>
    </w:rPr>
  </w:style>
  <w:style w:type="paragraph" w:customStyle="1" w:styleId="Heading3QEC">
    <w:name w:val="Heading 3QEC"/>
    <w:basedOn w:val="Heading3"/>
    <w:link w:val="Heading3QECChar"/>
    <w:qFormat/>
    <w:rsid w:val="00BD1FE1"/>
    <w:pPr>
      <w:numPr>
        <w:numId w:val="76"/>
      </w:numPr>
      <w:spacing w:before="360"/>
      <w:ind w:left="811" w:hanging="357"/>
      <w:jc w:val="left"/>
    </w:pPr>
    <w:rPr>
      <w:sz w:val="28"/>
      <w:u w:val="none"/>
    </w:rPr>
  </w:style>
  <w:style w:type="character" w:customStyle="1" w:styleId="Heading3QECChar">
    <w:name w:val="Heading 3QEC Char"/>
    <w:basedOn w:val="Heading3Char"/>
    <w:link w:val="Heading3QEC"/>
    <w:rsid w:val="00BD1FE1"/>
    <w:rPr>
      <w:rFonts w:ascii="Times New Roman Bold" w:eastAsia="Times New Roman" w:hAnsi="Times New Roman Bold" w:cs="Times New Roman"/>
      <w:b/>
      <w:sz w:val="28"/>
      <w:szCs w:val="20"/>
      <w:u w:val="double" w:color="FF0000"/>
    </w:rPr>
  </w:style>
  <w:style w:type="paragraph" w:customStyle="1" w:styleId="List2Paragraoh">
    <w:name w:val="List 2 Paragraoh"/>
    <w:basedOn w:val="ListParagraph"/>
    <w:link w:val="List2ParagraohChar"/>
    <w:qFormat/>
    <w:rsid w:val="00F61D4B"/>
  </w:style>
  <w:style w:type="character" w:customStyle="1" w:styleId="ListParagraphChar">
    <w:name w:val="List Paragraph Char"/>
    <w:aliases w:val="Numbered List Paragraph Char,Lvl 1 Bullet Char,Johan bulletList Paragraph Char,Bullet list Char,IFCL - List Paragraph Char,List Paragraph nowy Char,References Char,List Paragraph (numbered (a)) Char,Table/Figure Heading Char"/>
    <w:basedOn w:val="DefaultParagraphFont"/>
    <w:link w:val="ListParagraph"/>
    <w:uiPriority w:val="34"/>
    <w:qFormat/>
    <w:rsid w:val="00966611"/>
    <w:rPr>
      <w:rFonts w:ascii="Times New Roman" w:hAnsi="Times New Roman"/>
      <w:sz w:val="24"/>
      <w:szCs w:val="24"/>
      <w:lang w:val="de-DE"/>
    </w:rPr>
  </w:style>
  <w:style w:type="character" w:customStyle="1" w:styleId="List2ParagraohChar">
    <w:name w:val="List 2 Paragraoh Char"/>
    <w:basedOn w:val="ListParagraphChar"/>
    <w:link w:val="List2Paragraoh"/>
    <w:rsid w:val="00F61D4B"/>
    <w:rPr>
      <w:rFonts w:ascii="Times New Roman" w:hAnsi="Times New Roman"/>
      <w:sz w:val="24"/>
      <w:szCs w:val="24"/>
      <w:lang w:val="de-DE"/>
    </w:rPr>
  </w:style>
  <w:style w:type="paragraph" w:customStyle="1" w:styleId="Heading4PCC">
    <w:name w:val="Heading 4 PCC"/>
    <w:basedOn w:val="Heading4"/>
    <w:link w:val="Heading4PCCChar"/>
    <w:qFormat/>
    <w:rsid w:val="00D72315"/>
    <w:pPr>
      <w:numPr>
        <w:numId w:val="119"/>
      </w:numPr>
    </w:pPr>
  </w:style>
  <w:style w:type="character" w:customStyle="1" w:styleId="Heading4PCCChar">
    <w:name w:val="Heading 4 PCC Char"/>
    <w:basedOn w:val="Heading4GCCChar"/>
    <w:link w:val="Heading4PCC"/>
    <w:rsid w:val="00D72315"/>
    <w:rPr>
      <w:rFonts w:ascii="Times New Roman Bold" w:eastAsia="Times New Roman" w:hAnsi="Times New Roman Bold" w:cs="Times New Roman"/>
      <w:b/>
      <w:sz w:val="28"/>
      <w:szCs w:val="20"/>
    </w:rPr>
  </w:style>
  <w:style w:type="paragraph" w:styleId="Footer">
    <w:name w:val="footer"/>
    <w:basedOn w:val="Normal"/>
    <w:link w:val="FooterChar"/>
    <w:uiPriority w:val="99"/>
    <w:unhideWhenUsed/>
    <w:rsid w:val="00FA2FCE"/>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FA2FCE"/>
    <w:rPr>
      <w:rFonts w:ascii="Times New Roman" w:hAnsi="Times New Roman"/>
      <w:sz w:val="24"/>
    </w:rPr>
  </w:style>
  <w:style w:type="paragraph" w:customStyle="1" w:styleId="Heading4TR">
    <w:name w:val="Heading 4 TR"/>
    <w:basedOn w:val="Heading4"/>
    <w:link w:val="Heading4TRChar"/>
    <w:qFormat/>
    <w:rsid w:val="00056522"/>
    <w:pPr>
      <w:spacing w:after="240"/>
      <w:ind w:left="284"/>
      <w:jc w:val="left"/>
    </w:pPr>
  </w:style>
  <w:style w:type="character" w:customStyle="1" w:styleId="Heading4TRChar">
    <w:name w:val="Heading 4 TR Char"/>
    <w:basedOn w:val="Heading4Char"/>
    <w:link w:val="Heading4TR"/>
    <w:rsid w:val="00056522"/>
    <w:rPr>
      <w:rFonts w:ascii="Times New Roman Bold" w:eastAsia="Times New Roman" w:hAnsi="Times New Roman Bold" w:cs="Times New Roman"/>
      <w:b/>
      <w:sz w:val="28"/>
      <w:szCs w:val="20"/>
    </w:rPr>
  </w:style>
  <w:style w:type="paragraph" w:styleId="Header">
    <w:name w:val="header"/>
    <w:basedOn w:val="Normal"/>
    <w:link w:val="HeaderChar"/>
    <w:qFormat/>
    <w:rsid w:val="00F4734B"/>
    <w:pPr>
      <w:suppressAutoHyphens/>
      <w:spacing w:line="240" w:lineRule="auto"/>
      <w:jc w:val="left"/>
    </w:pPr>
    <w:rPr>
      <w:rFonts w:eastAsia="Times New Roman" w:cs="Times New Roman"/>
      <w:sz w:val="20"/>
      <w:szCs w:val="20"/>
    </w:rPr>
  </w:style>
  <w:style w:type="character" w:customStyle="1" w:styleId="HeaderChar">
    <w:name w:val="Header Char"/>
    <w:basedOn w:val="DefaultParagraphFont"/>
    <w:link w:val="Header"/>
    <w:rsid w:val="00F4734B"/>
    <w:rPr>
      <w:rFonts w:ascii="Times New Roman" w:eastAsia="Times New Roman" w:hAnsi="Times New Roman" w:cs="Times New Roman"/>
      <w:sz w:val="20"/>
      <w:szCs w:val="20"/>
    </w:rPr>
  </w:style>
  <w:style w:type="paragraph" w:styleId="FootnoteText">
    <w:name w:val="footnote text"/>
    <w:aliases w:val="fn,ADB,single space,footnote text Char,fn Char,ADB Char,single space Char Char,Fußnotentextf,Footnote,Footnote Text Char2 Char,Footnote Text Char Char1 Char1,Footnote Text Char1 Char Char Char1,Footnote Text Char Char Char Char Char"/>
    <w:basedOn w:val="Normal"/>
    <w:link w:val="FootnoteTextChar"/>
    <w:uiPriority w:val="99"/>
    <w:unhideWhenUsed/>
    <w:qFormat/>
    <w:rsid w:val="000B46D4"/>
    <w:pPr>
      <w:spacing w:before="0" w:after="0" w:line="240" w:lineRule="auto"/>
    </w:pPr>
    <w:rPr>
      <w:sz w:val="20"/>
      <w:szCs w:val="20"/>
    </w:rPr>
  </w:style>
  <w:style w:type="character" w:customStyle="1" w:styleId="FootnoteTextChar">
    <w:name w:val="Footnote Text Char"/>
    <w:aliases w:val="fn Char1,ADB Char1,single space Char,footnote text Char Char,fn Char Char,ADB Char Char,single space Char Char Char,Fußnotentextf Char,Footnote Char,Footnote Text Char2 Char Char,Footnote Text Char Char1 Char1 Char"/>
    <w:basedOn w:val="DefaultParagraphFont"/>
    <w:link w:val="FootnoteText"/>
    <w:uiPriority w:val="99"/>
    <w:rsid w:val="000B46D4"/>
    <w:rPr>
      <w:rFonts w:ascii="Times New Roman" w:hAnsi="Times New Roman"/>
      <w:sz w:val="20"/>
      <w:szCs w:val="20"/>
    </w:rPr>
  </w:style>
  <w:style w:type="character" w:styleId="FootnoteReference">
    <w:name w:val="footnote reference"/>
    <w:aliases w:val="16 Point,Superscript 6 Point,ftref,callout"/>
    <w:basedOn w:val="DefaultParagraphFont"/>
    <w:uiPriority w:val="99"/>
    <w:unhideWhenUsed/>
    <w:rsid w:val="000B46D4"/>
    <w:rPr>
      <w:vertAlign w:val="superscript"/>
    </w:rPr>
  </w:style>
  <w:style w:type="paragraph" w:customStyle="1" w:styleId="BDSHeading">
    <w:name w:val="BDS Heading"/>
    <w:basedOn w:val="Normal"/>
    <w:rsid w:val="000B46D4"/>
    <w:pPr>
      <w:spacing w:line="240" w:lineRule="auto"/>
      <w:jc w:val="left"/>
    </w:pPr>
    <w:rPr>
      <w:rFonts w:eastAsia="Times New Roman" w:cs="Times New Roman"/>
      <w:szCs w:val="24"/>
    </w:rPr>
  </w:style>
  <w:style w:type="character" w:customStyle="1" w:styleId="UnresolvedMention2">
    <w:name w:val="Unresolved Mention2"/>
    <w:basedOn w:val="DefaultParagraphFont"/>
    <w:uiPriority w:val="99"/>
    <w:semiHidden/>
    <w:unhideWhenUsed/>
    <w:rsid w:val="001718B2"/>
    <w:rPr>
      <w:color w:val="605E5C"/>
      <w:shd w:val="clear" w:color="auto" w:fill="E1DFDD"/>
    </w:rPr>
  </w:style>
  <w:style w:type="paragraph" w:customStyle="1" w:styleId="Heading5TS">
    <w:name w:val="Heading 5TS"/>
    <w:basedOn w:val="Heading5"/>
    <w:link w:val="Heading5TSChar"/>
    <w:qFormat/>
    <w:rsid w:val="00C95014"/>
    <w:pPr>
      <w:numPr>
        <w:ilvl w:val="12"/>
      </w:numPr>
      <w:ind w:left="720" w:right="720" w:hanging="720"/>
    </w:pPr>
    <w:rPr>
      <w:b/>
    </w:rPr>
  </w:style>
  <w:style w:type="paragraph" w:customStyle="1" w:styleId="Heading4TS">
    <w:name w:val="Heading 4TS"/>
    <w:basedOn w:val="Heading4TR"/>
    <w:link w:val="Heading4TSChar"/>
    <w:qFormat/>
    <w:rsid w:val="00474041"/>
  </w:style>
  <w:style w:type="character" w:customStyle="1" w:styleId="Heading5TSChar">
    <w:name w:val="Heading 5TS Char"/>
    <w:basedOn w:val="Heading5Char"/>
    <w:link w:val="Heading5TS"/>
    <w:rsid w:val="00C95014"/>
    <w:rPr>
      <w:rFonts w:ascii="Times New Roman" w:eastAsia="Times New Roman" w:hAnsi="Times New Roman" w:cs="Times New Roman"/>
      <w:b/>
      <w:sz w:val="24"/>
      <w:szCs w:val="20"/>
    </w:rPr>
  </w:style>
  <w:style w:type="character" w:customStyle="1" w:styleId="Heading4TSChar">
    <w:name w:val="Heading 4TS Char"/>
    <w:basedOn w:val="Heading4TRChar"/>
    <w:link w:val="Heading4TS"/>
    <w:rsid w:val="00474041"/>
    <w:rPr>
      <w:rFonts w:ascii="Times New Roman Bold" w:eastAsia="Times New Roman" w:hAnsi="Times New Roman Bold" w:cs="Times New Roman"/>
      <w:b/>
      <w:sz w:val="28"/>
      <w:szCs w:val="20"/>
    </w:rPr>
  </w:style>
  <w:style w:type="paragraph" w:styleId="BodyText">
    <w:name w:val="Body Text"/>
    <w:basedOn w:val="Normal"/>
    <w:link w:val="BodyTextChar"/>
    <w:uiPriority w:val="1"/>
    <w:qFormat/>
    <w:rsid w:val="00783E7D"/>
  </w:style>
  <w:style w:type="character" w:customStyle="1" w:styleId="BodyTextChar">
    <w:name w:val="Body Text Char"/>
    <w:basedOn w:val="DefaultParagraphFont"/>
    <w:link w:val="BodyText"/>
    <w:uiPriority w:val="1"/>
    <w:rsid w:val="00783E7D"/>
    <w:rPr>
      <w:rFonts w:ascii="Times New Roman" w:hAnsi="Times New Roman"/>
      <w:sz w:val="24"/>
    </w:rPr>
  </w:style>
  <w:style w:type="character" w:styleId="PageNumber">
    <w:name w:val="page number"/>
    <w:basedOn w:val="DefaultParagraphFont"/>
    <w:semiHidden/>
    <w:unhideWhenUsed/>
    <w:rsid w:val="00F647DC"/>
  </w:style>
  <w:style w:type="paragraph" w:customStyle="1" w:styleId="BDSDefault">
    <w:name w:val="BDS Default"/>
    <w:basedOn w:val="Normal"/>
    <w:link w:val="BDSDefaultChar"/>
    <w:rsid w:val="004204A4"/>
    <w:pPr>
      <w:spacing w:line="240" w:lineRule="auto"/>
    </w:pPr>
    <w:rPr>
      <w:rFonts w:eastAsia="Times New Roman" w:cs="Times New Roman"/>
      <w:szCs w:val="24"/>
    </w:rPr>
  </w:style>
  <w:style w:type="character" w:customStyle="1" w:styleId="BDSDefaultChar">
    <w:name w:val="BDS Default Char"/>
    <w:basedOn w:val="DefaultParagraphFont"/>
    <w:link w:val="BDSDefault"/>
    <w:rsid w:val="004204A4"/>
    <w:rPr>
      <w:rFonts w:ascii="Times New Roman" w:eastAsia="Times New Roman" w:hAnsi="Times New Roman" w:cs="Times New Roman"/>
      <w:sz w:val="24"/>
      <w:szCs w:val="24"/>
    </w:rPr>
  </w:style>
  <w:style w:type="paragraph" w:customStyle="1" w:styleId="Heading4QEC">
    <w:name w:val="Heading 4QEC"/>
    <w:basedOn w:val="Heading3QEC"/>
    <w:link w:val="Heading4QECChar"/>
    <w:qFormat/>
    <w:rsid w:val="00870E57"/>
  </w:style>
  <w:style w:type="character" w:customStyle="1" w:styleId="Heading4QECChar">
    <w:name w:val="Heading 4QEC Char"/>
    <w:basedOn w:val="Heading3QECChar"/>
    <w:link w:val="Heading4QEC"/>
    <w:rsid w:val="00870E57"/>
    <w:rPr>
      <w:rFonts w:ascii="Times New Roman Bold" w:eastAsia="Times New Roman" w:hAnsi="Times New Roman Bold" w:cs="Times New Roman"/>
      <w:b/>
      <w:sz w:val="28"/>
      <w:szCs w:val="20"/>
      <w:u w:val="double" w:color="FF0000"/>
    </w:rPr>
  </w:style>
  <w:style w:type="paragraph" w:styleId="BodyText3">
    <w:name w:val="Body Text 3"/>
    <w:basedOn w:val="Normal"/>
    <w:link w:val="BodyText3Char"/>
    <w:semiHidden/>
    <w:unhideWhenUsed/>
    <w:rsid w:val="000A5AEA"/>
    <w:rPr>
      <w:sz w:val="16"/>
      <w:szCs w:val="16"/>
    </w:rPr>
  </w:style>
  <w:style w:type="character" w:customStyle="1" w:styleId="BodyText3Char">
    <w:name w:val="Body Text 3 Char"/>
    <w:basedOn w:val="DefaultParagraphFont"/>
    <w:link w:val="BodyText3"/>
    <w:semiHidden/>
    <w:rsid w:val="000A5AEA"/>
    <w:rPr>
      <w:rFonts w:ascii="Times New Roman" w:hAnsi="Times New Roman"/>
      <w:sz w:val="16"/>
      <w:szCs w:val="16"/>
    </w:rPr>
  </w:style>
  <w:style w:type="paragraph" w:customStyle="1" w:styleId="ITBNum1">
    <w:name w:val="ITB Num1"/>
    <w:basedOn w:val="ListParagraph"/>
    <w:qFormat/>
    <w:rsid w:val="00005435"/>
    <w:pPr>
      <w:widowControl w:val="0"/>
      <w:numPr>
        <w:ilvl w:val="1"/>
        <w:numId w:val="125"/>
      </w:numPr>
      <w:tabs>
        <w:tab w:val="left" w:pos="147"/>
        <w:tab w:val="left" w:pos="432"/>
      </w:tabs>
      <w:suppressAutoHyphens/>
      <w:autoSpaceDE w:val="0"/>
      <w:spacing w:after="240"/>
      <w:ind w:left="0" w:firstLine="0"/>
      <w:jc w:val="left"/>
    </w:pPr>
    <w:rPr>
      <w:rFonts w:ascii="Times New Roman Bold" w:eastAsia="Times New Roman" w:hAnsi="Times New Roman Bold" w:cs="Times New Roman"/>
      <w:b/>
      <w:szCs w:val="20"/>
      <w:lang w:val="en-GB" w:eastAsia="ar-SA"/>
    </w:rPr>
  </w:style>
  <w:style w:type="paragraph" w:customStyle="1" w:styleId="ITBNum3">
    <w:name w:val="ITB Num 3"/>
    <w:basedOn w:val="ITBNum1"/>
    <w:link w:val="ITBNum3Char"/>
    <w:qFormat/>
    <w:rsid w:val="00005435"/>
    <w:pPr>
      <w:tabs>
        <w:tab w:val="clear" w:pos="432"/>
        <w:tab w:val="clear" w:pos="504"/>
        <w:tab w:val="left" w:pos="703"/>
      </w:tabs>
      <w:spacing w:before="0" w:after="0"/>
      <w:ind w:left="618" w:hanging="618"/>
    </w:pPr>
    <w:rPr>
      <w:rFonts w:ascii="Times New Roman" w:hAnsi="Times New Roman"/>
      <w:b w:val="0"/>
    </w:rPr>
  </w:style>
  <w:style w:type="character" w:customStyle="1" w:styleId="ITBNum3Char">
    <w:name w:val="ITB Num 3 Char"/>
    <w:basedOn w:val="DefaultParagraphFont"/>
    <w:link w:val="ITBNum3"/>
    <w:rsid w:val="00005435"/>
    <w:rPr>
      <w:rFonts w:ascii="Times New Roman" w:eastAsia="Times New Roman" w:hAnsi="Times New Roman" w:cs="Times New Roman"/>
      <w:sz w:val="24"/>
      <w:szCs w:val="20"/>
      <w:lang w:val="en-GB" w:eastAsia="ar-SA"/>
    </w:rPr>
  </w:style>
  <w:style w:type="character" w:styleId="UnresolvedMention">
    <w:name w:val="Unresolved Mention"/>
    <w:basedOn w:val="DefaultParagraphFont"/>
    <w:uiPriority w:val="99"/>
    <w:semiHidden/>
    <w:unhideWhenUsed/>
    <w:rsid w:val="00021EE1"/>
    <w:rPr>
      <w:color w:val="605E5C"/>
      <w:shd w:val="clear" w:color="auto" w:fill="E1DFDD"/>
    </w:rPr>
  </w:style>
  <w:style w:type="paragraph" w:customStyle="1" w:styleId="Text">
    <w:name w:val="Text"/>
    <w:basedOn w:val="Normal"/>
    <w:link w:val="TextChar"/>
    <w:rsid w:val="006B7B58"/>
    <w:pPr>
      <w:widowControl w:val="0"/>
      <w:autoSpaceDE w:val="0"/>
      <w:autoSpaceDN w:val="0"/>
      <w:adjustRightInd w:val="0"/>
      <w:spacing w:line="240" w:lineRule="auto"/>
    </w:pPr>
    <w:rPr>
      <w:rFonts w:eastAsia="SimSun" w:cs="Times New Roman"/>
      <w:szCs w:val="28"/>
      <w:lang w:val="x-none" w:eastAsia="zh-CN"/>
    </w:rPr>
  </w:style>
  <w:style w:type="character" w:customStyle="1" w:styleId="TextChar">
    <w:name w:val="Text Char"/>
    <w:link w:val="Text"/>
    <w:rsid w:val="006B7B58"/>
    <w:rPr>
      <w:rFonts w:ascii="Times New Roman" w:eastAsia="SimSun" w:hAnsi="Times New Roman" w:cs="Times New Roman"/>
      <w:sz w:val="24"/>
      <w:szCs w:val="28"/>
      <w:lang w:val="x-none" w:eastAsia="zh-CN"/>
    </w:rPr>
  </w:style>
  <w:style w:type="paragraph" w:customStyle="1" w:styleId="BSFBulleted">
    <w:name w:val="BSF Bulleted"/>
    <w:basedOn w:val="Normal"/>
    <w:rsid w:val="00734CB2"/>
    <w:pPr>
      <w:tabs>
        <w:tab w:val="left" w:pos="612"/>
        <w:tab w:val="num" w:pos="1080"/>
      </w:tabs>
      <w:spacing w:before="60" w:after="60" w:line="240" w:lineRule="auto"/>
      <w:ind w:left="1080" w:hanging="360"/>
      <w:jc w:val="left"/>
    </w:pPr>
    <w:rPr>
      <w:rFonts w:eastAsia="Times New Roman" w:cs="Times New Roman"/>
      <w:spacing w:val="-4"/>
      <w:szCs w:val="20"/>
      <w:lang w:val="en-GB"/>
    </w:rPr>
  </w:style>
  <w:style w:type="paragraph" w:customStyle="1" w:styleId="TableParagraph">
    <w:name w:val="Table Paragraph"/>
    <w:basedOn w:val="Normal"/>
    <w:uiPriority w:val="1"/>
    <w:qFormat/>
    <w:rsid w:val="0081101B"/>
    <w:pPr>
      <w:widowControl w:val="0"/>
      <w:spacing w:before="0" w:after="0" w:line="240" w:lineRule="auto"/>
      <w:jc w:val="left"/>
    </w:pPr>
    <w:rPr>
      <w:rFonts w:ascii="Calibri" w:eastAsia="Calibri" w:hAnsi="Calibri" w:cs="Times New Roman"/>
    </w:rPr>
  </w:style>
  <w:style w:type="paragraph" w:customStyle="1" w:styleId="Heading4aGCC">
    <w:name w:val="Heading 4a GCC"/>
    <w:basedOn w:val="Heading5GCC"/>
    <w:link w:val="Heading4aGCCChar"/>
    <w:qFormat/>
    <w:rsid w:val="000A4B76"/>
    <w:pPr>
      <w:tabs>
        <w:tab w:val="left" w:pos="170"/>
      </w:tabs>
      <w:suppressAutoHyphens w:val="0"/>
      <w:ind w:left="905" w:hanging="432"/>
      <w:jc w:val="left"/>
      <w:outlineLvl w:val="9"/>
    </w:pPr>
    <w:rPr>
      <w:szCs w:val="24"/>
    </w:rPr>
  </w:style>
  <w:style w:type="character" w:customStyle="1" w:styleId="Heading4aGCCChar">
    <w:name w:val="Heading 4a GCC Char"/>
    <w:basedOn w:val="Heading5GCCChar"/>
    <w:link w:val="Heading4aGCC"/>
    <w:rsid w:val="000A4B76"/>
    <w:rPr>
      <w:rFonts w:ascii="Times New Roman" w:eastAsia="Times New Roman" w:hAnsi="Times New Roman" w:cs="Times New Roman"/>
      <w:sz w:val="24"/>
      <w:szCs w:val="24"/>
    </w:rPr>
  </w:style>
  <w:style w:type="paragraph" w:customStyle="1" w:styleId="Numbered">
    <w:name w:val="Numbered"/>
    <w:basedOn w:val="Normal"/>
    <w:rsid w:val="005E08AA"/>
    <w:pPr>
      <w:numPr>
        <w:numId w:val="131"/>
      </w:numPr>
    </w:pPr>
  </w:style>
  <w:style w:type="paragraph" w:customStyle="1" w:styleId="eading3QEC">
    <w:name w:val="eading 3 QEC"/>
    <w:basedOn w:val="Heading3"/>
    <w:link w:val="eading3QECChar"/>
    <w:qFormat/>
    <w:rsid w:val="00D61925"/>
    <w:pPr>
      <w:keepNext/>
      <w:numPr>
        <w:numId w:val="137"/>
      </w:numPr>
      <w:suppressAutoHyphens w:val="0"/>
      <w:jc w:val="left"/>
    </w:pPr>
    <w:rPr>
      <w:rFonts w:cs="Arial"/>
      <w:bCs/>
      <w:color w:val="365F91" w:themeColor="accent1" w:themeShade="BF"/>
      <w:szCs w:val="26"/>
    </w:rPr>
  </w:style>
  <w:style w:type="character" w:customStyle="1" w:styleId="eading3QECChar">
    <w:name w:val="eading 3 QEC Char"/>
    <w:basedOn w:val="Heading3Char"/>
    <w:link w:val="eading3QEC"/>
    <w:rsid w:val="00D61925"/>
    <w:rPr>
      <w:rFonts w:ascii="Times New Roman Bold" w:eastAsia="Times New Roman" w:hAnsi="Times New Roman Bold" w:cs="Arial"/>
      <w:b/>
      <w:bCs/>
      <w:color w:val="365F91" w:themeColor="accent1" w:themeShade="BF"/>
      <w:sz w:val="32"/>
      <w:szCs w:val="26"/>
      <w:u w:val="double" w:color="FF0000"/>
    </w:rPr>
  </w:style>
  <w:style w:type="character" w:customStyle="1" w:styleId="apple-converted-space">
    <w:name w:val="apple-converted-space"/>
    <w:basedOn w:val="DefaultParagraphFont"/>
    <w:rsid w:val="00F70D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6541344">
      <w:bodyDiv w:val="1"/>
      <w:marLeft w:val="0"/>
      <w:marRight w:val="0"/>
      <w:marTop w:val="0"/>
      <w:marBottom w:val="0"/>
      <w:divBdr>
        <w:top w:val="none" w:sz="0" w:space="0" w:color="auto"/>
        <w:left w:val="none" w:sz="0" w:space="0" w:color="auto"/>
        <w:bottom w:val="none" w:sz="0" w:space="0" w:color="auto"/>
        <w:right w:val="none" w:sz="0" w:space="0" w:color="auto"/>
      </w:divBdr>
    </w:div>
    <w:div w:id="1461611860">
      <w:bodyDiv w:val="1"/>
      <w:marLeft w:val="0"/>
      <w:marRight w:val="0"/>
      <w:marTop w:val="0"/>
      <w:marBottom w:val="0"/>
      <w:divBdr>
        <w:top w:val="none" w:sz="0" w:space="0" w:color="auto"/>
        <w:left w:val="none" w:sz="0" w:space="0" w:color="auto"/>
        <w:bottom w:val="none" w:sz="0" w:space="0" w:color="auto"/>
        <w:right w:val="none" w:sz="0" w:space="0" w:color="auto"/>
      </w:divBdr>
    </w:div>
    <w:div w:id="2014599818">
      <w:bodyDiv w:val="1"/>
      <w:marLeft w:val="0"/>
      <w:marRight w:val="0"/>
      <w:marTop w:val="0"/>
      <w:marBottom w:val="0"/>
      <w:divBdr>
        <w:top w:val="none" w:sz="0" w:space="0" w:color="auto"/>
        <w:left w:val="none" w:sz="0" w:space="0" w:color="auto"/>
        <w:bottom w:val="none" w:sz="0" w:space="0" w:color="auto"/>
        <w:right w:val="none" w:sz="0" w:space="0" w:color="auto"/>
      </w:divBdr>
    </w:div>
    <w:div w:id="2096441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cc.gov/ppg" TargetMode="External"/><Relationship Id="rId21" Type="http://schemas.openxmlformats.org/officeDocument/2006/relationships/header" Target="header3.xml"/><Relationship Id="rId42" Type="http://schemas.openxmlformats.org/officeDocument/2006/relationships/header" Target="header10.xml"/><Relationship Id="rId47" Type="http://schemas.openxmlformats.org/officeDocument/2006/relationships/header" Target="header15.xml"/><Relationship Id="rId63" Type="http://schemas.openxmlformats.org/officeDocument/2006/relationships/header" Target="header17.xml"/><Relationship Id="rId68" Type="http://schemas.openxmlformats.org/officeDocument/2006/relationships/header" Target="header22.xml"/><Relationship Id="rId84" Type="http://schemas.openxmlformats.org/officeDocument/2006/relationships/header" Target="header33.xml"/><Relationship Id="rId89" Type="http://schemas.openxmlformats.org/officeDocument/2006/relationships/hyperlink" Target="https://www.worldbank.org/debarr" TargetMode="External"/><Relationship Id="rId16" Type="http://schemas.openxmlformats.org/officeDocument/2006/relationships/footer" Target="footer2.xml"/><Relationship Id="rId11" Type="http://schemas.openxmlformats.org/officeDocument/2006/relationships/image" Target="media/image1.png"/><Relationship Id="rId32" Type="http://schemas.openxmlformats.org/officeDocument/2006/relationships/header" Target="header6.xml"/><Relationship Id="rId37" Type="http://schemas.openxmlformats.org/officeDocument/2006/relationships/image" Target="media/image6.emf"/><Relationship Id="rId53" Type="http://schemas.openxmlformats.org/officeDocument/2006/relationships/hyperlink" Target="https://sanctionssearch.ofac.treas.gov/" TargetMode="External"/><Relationship Id="rId58" Type="http://schemas.openxmlformats.org/officeDocument/2006/relationships/hyperlink" Target="https://www.state.gov/state-sponsors-of-terrorism/" TargetMode="External"/><Relationship Id="rId74" Type="http://schemas.openxmlformats.org/officeDocument/2006/relationships/header" Target="header27.xml"/><Relationship Id="rId79" Type="http://schemas.openxmlformats.org/officeDocument/2006/relationships/hyperlink" Target="https://www.mcc.gov/resources/doc/policy-fraud-and-corruption/" TargetMode="External"/><Relationship Id="rId102" Type="http://schemas.openxmlformats.org/officeDocument/2006/relationships/footer" Target="footer8.xml"/><Relationship Id="rId5" Type="http://schemas.openxmlformats.org/officeDocument/2006/relationships/numbering" Target="numbering.xml"/><Relationship Id="rId90" Type="http://schemas.openxmlformats.org/officeDocument/2006/relationships/hyperlink" Target="https://sanctionssearch.ofac.treas.gov/" TargetMode="External"/><Relationship Id="rId95" Type="http://schemas.openxmlformats.org/officeDocument/2006/relationships/hyperlink" Target="https://www.state.gov/state-sponsors-of-terrorism/" TargetMode="External"/><Relationship Id="rId22" Type="http://schemas.openxmlformats.org/officeDocument/2006/relationships/footer" Target="footer4.xml"/><Relationship Id="rId27" Type="http://schemas.openxmlformats.org/officeDocument/2006/relationships/hyperlink" Target="https://www.mcc.gov/resources/doc/guidance-mca-anti-sexual-harassment/" TargetMode="External"/><Relationship Id="rId43" Type="http://schemas.openxmlformats.org/officeDocument/2006/relationships/header" Target="header11.xml"/><Relationship Id="rId48" Type="http://schemas.openxmlformats.org/officeDocument/2006/relationships/header" Target="header16.xml"/><Relationship Id="rId64" Type="http://schemas.openxmlformats.org/officeDocument/2006/relationships/header" Target="header18.xml"/><Relationship Id="rId69" Type="http://schemas.openxmlformats.org/officeDocument/2006/relationships/header" Target="header23.xml"/><Relationship Id="rId80" Type="http://schemas.openxmlformats.org/officeDocument/2006/relationships/hyperlink" Target="https://www.oecd.org/en/publications/anti-corruption-ethics-and-compliance-handbook-for-business_e1cf4226-en.html" TargetMode="External"/><Relationship Id="rId85" Type="http://schemas.openxmlformats.org/officeDocument/2006/relationships/hyperlink" Target="http://www.mcc.gov/ppg" TargetMode="External"/><Relationship Id="rId12" Type="http://schemas.openxmlformats.org/officeDocument/2006/relationships/image" Target="media/image2.jpeg"/><Relationship Id="rId17" Type="http://schemas.openxmlformats.org/officeDocument/2006/relationships/hyperlink" Target="http://www.mcc.gov/ppg" TargetMode="External"/><Relationship Id="rId33" Type="http://schemas.openxmlformats.org/officeDocument/2006/relationships/header" Target="header7.xml"/><Relationship Id="rId38" Type="http://schemas.openxmlformats.org/officeDocument/2006/relationships/image" Target="media/image7.emf"/><Relationship Id="rId59" Type="http://schemas.openxmlformats.org/officeDocument/2006/relationships/hyperlink" Target="https://www.state.gov/state-sponsors-of-terrorism/" TargetMode="External"/><Relationship Id="rId103" Type="http://schemas.openxmlformats.org/officeDocument/2006/relationships/header" Target="header36.xml"/><Relationship Id="rId20" Type="http://schemas.openxmlformats.org/officeDocument/2006/relationships/footer" Target="footer3.xml"/><Relationship Id="rId41" Type="http://schemas.openxmlformats.org/officeDocument/2006/relationships/header" Target="header9.xml"/><Relationship Id="rId54" Type="http://schemas.openxmlformats.org/officeDocument/2006/relationships/hyperlink" Target="https://www.bis.doc.gov/index.php/the-denied-persons-list" TargetMode="External"/><Relationship Id="rId62" Type="http://schemas.openxmlformats.org/officeDocument/2006/relationships/hyperlink" Target="http://www.mcc.gov/ppg" TargetMode="External"/><Relationship Id="rId70" Type="http://schemas.openxmlformats.org/officeDocument/2006/relationships/header" Target="header24.xml"/><Relationship Id="rId75" Type="http://schemas.openxmlformats.org/officeDocument/2006/relationships/footer" Target="footer7.xml"/><Relationship Id="rId83" Type="http://schemas.openxmlformats.org/officeDocument/2006/relationships/header" Target="header32.xml"/><Relationship Id="rId88" Type="http://schemas.openxmlformats.org/officeDocument/2006/relationships/hyperlink" Target="https://sam.gov/content/entity-information" TargetMode="External"/><Relationship Id="rId91" Type="http://schemas.openxmlformats.org/officeDocument/2006/relationships/hyperlink" Target="https://www.bis.doc.gov/index.php/the-denied-persons-list" TargetMode="External"/><Relationship Id="rId96" Type="http://schemas.openxmlformats.org/officeDocument/2006/relationships/hyperlink" Target="https://www.state.gov/state-sponsors-of-terrorism/"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eader" Target="header4.xml"/><Relationship Id="rId28" Type="http://schemas.openxmlformats.org/officeDocument/2006/relationships/hyperlink" Target="http://www.mcc.gov" TargetMode="External"/><Relationship Id="rId36" Type="http://schemas.openxmlformats.org/officeDocument/2006/relationships/image" Target="media/image5.emf"/><Relationship Id="rId49" Type="http://schemas.openxmlformats.org/officeDocument/2006/relationships/hyperlink" Target="http://www.mcc.gov/ppg" TargetMode="External"/><Relationship Id="rId57" Type="http://schemas.openxmlformats.org/officeDocument/2006/relationships/hyperlink" Target="https://www.state.gov/executive-order-13224/" TargetMode="External"/><Relationship Id="rId106"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www.mcc.gov" TargetMode="External"/><Relationship Id="rId44" Type="http://schemas.openxmlformats.org/officeDocument/2006/relationships/header" Target="header12.xml"/><Relationship Id="rId52" Type="http://schemas.openxmlformats.org/officeDocument/2006/relationships/hyperlink" Target="https://www.worldbank.org/debarr" TargetMode="External"/><Relationship Id="rId60" Type="http://schemas.openxmlformats.org/officeDocument/2006/relationships/hyperlink" Target="https://sanctionssearch.ofac.treas.gov/" TargetMode="External"/><Relationship Id="rId65" Type="http://schemas.openxmlformats.org/officeDocument/2006/relationships/header" Target="header19.xml"/><Relationship Id="rId73" Type="http://schemas.openxmlformats.org/officeDocument/2006/relationships/header" Target="header26.xml"/><Relationship Id="rId78" Type="http://schemas.openxmlformats.org/officeDocument/2006/relationships/header" Target="header30.xml"/><Relationship Id="rId81" Type="http://schemas.openxmlformats.org/officeDocument/2006/relationships/hyperlink" Target="file:///C:\Users\victorvoicu\Desktop\2025%20Revision\2025%20Goods,%20NCS,%20IT\TC\%20https:\www.cipe.org\resources\anti-corruption-compliance-guide-mid-sized-companies-emerging-markets\" TargetMode="External"/><Relationship Id="rId86" Type="http://schemas.openxmlformats.org/officeDocument/2006/relationships/hyperlink" Target="https://www.mcc.gov/resources/doc/annex-of-general-provisions" TargetMode="External"/><Relationship Id="rId94" Type="http://schemas.openxmlformats.org/officeDocument/2006/relationships/hyperlink" Target="https://www.state.gov/executive-order-13224/" TargetMode="External"/><Relationship Id="rId99" Type="http://schemas.openxmlformats.org/officeDocument/2006/relationships/hyperlink" Target="http://www.mcc.gov/ppg" TargetMode="External"/><Relationship Id="rId101" Type="http://schemas.openxmlformats.org/officeDocument/2006/relationships/header" Target="header3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1.xml"/><Relationship Id="rId39" Type="http://schemas.openxmlformats.org/officeDocument/2006/relationships/image" Target="media/image8.emf"/><Relationship Id="rId34" Type="http://schemas.openxmlformats.org/officeDocument/2006/relationships/image" Target="media/image3.emf"/><Relationship Id="rId50" Type="http://schemas.openxmlformats.org/officeDocument/2006/relationships/hyperlink" Target="mailto:sanctionscompliance@mcc.gov" TargetMode="External"/><Relationship Id="rId55" Type="http://schemas.openxmlformats.org/officeDocument/2006/relationships/hyperlink" Target="https://www.pmddtc.state.gov/ddtc_public?id=ddtc_kb_article_page&amp;sys_id=c22d1833dbb8d300d0a370131f9619f0" TargetMode="External"/><Relationship Id="rId76" Type="http://schemas.openxmlformats.org/officeDocument/2006/relationships/header" Target="header28.xml"/><Relationship Id="rId97" Type="http://schemas.openxmlformats.org/officeDocument/2006/relationships/hyperlink" Target="https://sanctionssearch.ofac.treas.gov/" TargetMode="External"/><Relationship Id="rId104" Type="http://schemas.openxmlformats.org/officeDocument/2006/relationships/footer" Target="footer9.xml"/><Relationship Id="rId7" Type="http://schemas.openxmlformats.org/officeDocument/2006/relationships/settings" Target="settings.xml"/><Relationship Id="rId71" Type="http://schemas.openxmlformats.org/officeDocument/2006/relationships/footer" Target="footer6.xml"/><Relationship Id="rId92" Type="http://schemas.openxmlformats.org/officeDocument/2006/relationships/hyperlink" Target="https://www.pmddtc.state.gov/ddtc_public?id=ddtc_kb_article_page&amp;sys_id=c22d1833dbb8d300d0a370131f9619f0" TargetMode="External"/><Relationship Id="rId2" Type="http://schemas.openxmlformats.org/officeDocument/2006/relationships/customXml" Target="../customXml/item2.xml"/><Relationship Id="rId29" Type="http://schemas.openxmlformats.org/officeDocument/2006/relationships/hyperlink" Target="https://www.mcc.gov/resources/doc/policy-counter-trafficking-in-persons/" TargetMode="External"/><Relationship Id="rId24" Type="http://schemas.openxmlformats.org/officeDocument/2006/relationships/header" Target="header5.xml"/><Relationship Id="rId40" Type="http://schemas.openxmlformats.org/officeDocument/2006/relationships/header" Target="header8.xml"/><Relationship Id="rId45" Type="http://schemas.openxmlformats.org/officeDocument/2006/relationships/header" Target="header13.xml"/><Relationship Id="rId66" Type="http://schemas.openxmlformats.org/officeDocument/2006/relationships/header" Target="header20.xml"/><Relationship Id="rId87" Type="http://schemas.openxmlformats.org/officeDocument/2006/relationships/hyperlink" Target="mailto:sanctionscompliance@mcc.gov" TargetMode="External"/><Relationship Id="rId61" Type="http://schemas.openxmlformats.org/officeDocument/2006/relationships/hyperlink" Target="http://www.sam.gov" TargetMode="External"/><Relationship Id="rId82" Type="http://schemas.openxmlformats.org/officeDocument/2006/relationships/header" Target="header31.xml"/><Relationship Id="rId19" Type="http://schemas.openxmlformats.org/officeDocument/2006/relationships/header" Target="header2.xml"/><Relationship Id="rId14" Type="http://schemas.openxmlformats.org/officeDocument/2006/relationships/image" Target="media/image4.jpeg"/><Relationship Id="rId30" Type="http://schemas.openxmlformats.org/officeDocument/2006/relationships/hyperlink" Target="http://www.ifc.org/wps/wcm/connect/topics_ext_content/ifc_external_corporate_site/sustainability-at-ifc/policies-standards/performance-standards" TargetMode="External"/><Relationship Id="rId35" Type="http://schemas.openxmlformats.org/officeDocument/2006/relationships/image" Target="media/image4.emf"/><Relationship Id="rId56" Type="http://schemas.openxmlformats.org/officeDocument/2006/relationships/hyperlink" Target="https://www.state.gov/foreign-terrorist-organizations/" TargetMode="External"/><Relationship Id="rId77" Type="http://schemas.openxmlformats.org/officeDocument/2006/relationships/header" Target="header29.xml"/><Relationship Id="rId100" Type="http://schemas.openxmlformats.org/officeDocument/2006/relationships/header" Target="header34.xml"/><Relationship Id="rId105"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sam.gov/content/entity-information" TargetMode="External"/><Relationship Id="rId72" Type="http://schemas.openxmlformats.org/officeDocument/2006/relationships/header" Target="header25.xml"/><Relationship Id="rId93" Type="http://schemas.openxmlformats.org/officeDocument/2006/relationships/hyperlink" Target="https://www.state.gov/foreign-terrorist-organizations/" TargetMode="External"/><Relationship Id="rId98" Type="http://schemas.openxmlformats.org/officeDocument/2006/relationships/hyperlink" Target="http://www.sam.gov" TargetMode="External"/><Relationship Id="rId3" Type="http://schemas.openxmlformats.org/officeDocument/2006/relationships/customXml" Target="../customXml/item3.xml"/><Relationship Id="rId25" Type="http://schemas.openxmlformats.org/officeDocument/2006/relationships/footer" Target="footer5.xml"/><Relationship Id="rId46" Type="http://schemas.openxmlformats.org/officeDocument/2006/relationships/header" Target="header14.xml"/><Relationship Id="rId67" Type="http://schemas.openxmlformats.org/officeDocument/2006/relationships/header" Target="header21.xml"/></Relationships>
</file>

<file path=word/_rels/footnotes.xml.rels><?xml version="1.0" encoding="UTF-8" standalone="yes"?>
<Relationships xmlns="http://schemas.openxmlformats.org/package/2006/relationships"><Relationship Id="rId1" Type="http://schemas.openxmlformats.org/officeDocument/2006/relationships/hyperlink" Target="http://www.worldbank.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anguage xmlns="3e881a41-4be5-4a16-b938-07fa94879b65" xsi:nil="true"/>
    <_ip_UnifiedCompliancePolicyUIAction xmlns="http://schemas.microsoft.com/sharepoint/v3" xsi:nil="true"/>
    <lcf76f155ced4ddcb4097134ff3c332f xmlns="3e881a41-4be5-4a16-b938-07fa94879b65">
      <Terms xmlns="http://schemas.microsoft.com/office/infopath/2007/PartnerControls"/>
    </lcf76f155ced4ddcb4097134ff3c332f>
    <_ip_UnifiedCompliancePolicyProperties xmlns="http://schemas.microsoft.com/sharepoint/v3" xsi:nil="true"/>
    <TaxCatchAll xmlns="82fe7779-ffcf-4882-8b75-ccebfc1ac88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7DE635074863BD4D970FB5DAD37E7520" ma:contentTypeVersion="21" ma:contentTypeDescription="Create a new document." ma:contentTypeScope="" ma:versionID="b7d3b1e68e4b93eaaa4ed7e012fae579">
  <xsd:schema xmlns:xsd="http://www.w3.org/2001/XMLSchema" xmlns:xs="http://www.w3.org/2001/XMLSchema" xmlns:p="http://schemas.microsoft.com/office/2006/metadata/properties" xmlns:ns1="http://schemas.microsoft.com/sharepoint/v3" xmlns:ns2="3e881a41-4be5-4a16-b938-07fa94879b65" xmlns:ns3="82fe7779-ffcf-4882-8b75-ccebfc1ac889" targetNamespace="http://schemas.microsoft.com/office/2006/metadata/properties" ma:root="true" ma:fieldsID="e9e7203e21d930d3731ffab28ec03a9c" ns1:_="" ns2:_="" ns3:_="">
    <xsd:import namespace="http://schemas.microsoft.com/sharepoint/v3"/>
    <xsd:import namespace="3e881a41-4be5-4a16-b938-07fa94879b65"/>
    <xsd:import namespace="82fe7779-ffcf-4882-8b75-ccebfc1ac88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Language" minOccurs="0"/>
                <xsd:element ref="ns2:MediaServiceSearchProperties"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881a41-4be5-4a16-b938-07fa94879b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hidden="true" ma:internalName="MediaServiceAutoTags" ma:readOnly="true">
      <xsd:simpleType>
        <xsd:restriction base="dms:Text"/>
      </xsd:simpleType>
    </xsd:element>
    <xsd:element name="MediaServiceOCR" ma:index="13" nillable="true" ma:displayName="Extracted Text" ma:hidden="true" ma:internalName="MediaServiceOCR"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6d84c78-6055-464c-a680-8dd5e24707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anguage" ma:index="22" nillable="true" ma:displayName="Language" ma:description="Describes document Language" ma:format="Dropdown" ma:hidden="true" ma:internalName="Language" ma:readOnly="false">
      <xsd:simpleType>
        <xsd:restriction base="dms:Text">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fe7779-ffcf-4882-8b75-ccebfc1ac88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1818147-9393-4927-920f-4b8b1d784f29}" ma:internalName="TaxCatchAll" ma:readOnly="false" ma:showField="CatchAllData" ma:web="82fe7779-ffcf-4882-8b75-ccebfc1ac88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EFA7E1-92B0-4EA2-9AE3-F8D0DDEBE85A}">
  <ds:schemaRefs>
    <ds:schemaRef ds:uri="http://schemas.microsoft.com/office/2006/metadata/properties"/>
    <ds:schemaRef ds:uri="http://schemas.microsoft.com/office/infopath/2007/PartnerControls"/>
    <ds:schemaRef ds:uri="3e881a41-4be5-4a16-b938-07fa94879b65"/>
    <ds:schemaRef ds:uri="http://schemas.microsoft.com/sharepoint/v3"/>
    <ds:schemaRef ds:uri="82fe7779-ffcf-4882-8b75-ccebfc1ac889"/>
  </ds:schemaRefs>
</ds:datastoreItem>
</file>

<file path=customXml/itemProps2.xml><?xml version="1.0" encoding="utf-8"?>
<ds:datastoreItem xmlns:ds="http://schemas.openxmlformats.org/officeDocument/2006/customXml" ds:itemID="{6DBC66B3-865A-4F4C-9557-6B0509AAFE0C}">
  <ds:schemaRefs>
    <ds:schemaRef ds:uri="http://schemas.microsoft.com/sharepoint/v3/contenttype/forms"/>
  </ds:schemaRefs>
</ds:datastoreItem>
</file>

<file path=customXml/itemProps3.xml><?xml version="1.0" encoding="utf-8"?>
<ds:datastoreItem xmlns:ds="http://schemas.openxmlformats.org/officeDocument/2006/customXml" ds:itemID="{D40543FD-5EDE-A943-99AA-1E856B81D0EE}">
  <ds:schemaRefs>
    <ds:schemaRef ds:uri="http://schemas.openxmlformats.org/officeDocument/2006/bibliography"/>
  </ds:schemaRefs>
</ds:datastoreItem>
</file>

<file path=customXml/itemProps4.xml><?xml version="1.0" encoding="utf-8"?>
<ds:datastoreItem xmlns:ds="http://schemas.openxmlformats.org/officeDocument/2006/customXml" ds:itemID="{FA498E77-A72F-4F6B-BB3B-FA066CEECD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e881a41-4be5-4a16-b938-07fa94879b65"/>
    <ds:schemaRef ds:uri="82fe7779-ffcf-4882-8b75-ccebfc1ac8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323</Pages>
  <Words>83839</Words>
  <Characters>477883</Characters>
  <Application>Microsoft Office Word</Application>
  <DocSecurity>0</DocSecurity>
  <Lines>3982</Lines>
  <Paragraphs>1121</Paragraphs>
  <ScaleCrop>false</ScaleCrop>
  <HeadingPairs>
    <vt:vector size="2" baseType="variant">
      <vt:variant>
        <vt:lpstr>Title</vt:lpstr>
      </vt:variant>
      <vt:variant>
        <vt:i4>1</vt:i4>
      </vt:variant>
    </vt:vector>
  </HeadingPairs>
  <TitlesOfParts>
    <vt:vector size="1" baseType="lpstr">
      <vt:lpstr>SBD: Template for Procurement of Supply and Installation of Information Systems</vt:lpstr>
    </vt:vector>
  </TitlesOfParts>
  <Company>IBM</Company>
  <LinksUpToDate>false</LinksUpToDate>
  <CharactersWithSpaces>560601</CharactersWithSpaces>
  <SharedDoc>false</SharedDoc>
  <HLinks>
    <vt:vector size="2016" baseType="variant">
      <vt:variant>
        <vt:i4>2359408</vt:i4>
      </vt:variant>
      <vt:variant>
        <vt:i4>1948</vt:i4>
      </vt:variant>
      <vt:variant>
        <vt:i4>0</vt:i4>
      </vt:variant>
      <vt:variant>
        <vt:i4>5</vt:i4>
      </vt:variant>
      <vt:variant>
        <vt:lpwstr>http://www.sam.gov/</vt:lpwstr>
      </vt:variant>
      <vt:variant>
        <vt:lpwstr/>
      </vt:variant>
      <vt:variant>
        <vt:i4>4849728</vt:i4>
      </vt:variant>
      <vt:variant>
        <vt:i4>1945</vt:i4>
      </vt:variant>
      <vt:variant>
        <vt:i4>0</vt:i4>
      </vt:variant>
      <vt:variant>
        <vt:i4>5</vt:i4>
      </vt:variant>
      <vt:variant>
        <vt:lpwstr>http://www.treas.gov/offices/enforcement/ofac</vt:lpwstr>
      </vt:variant>
      <vt:variant>
        <vt:lpwstr/>
      </vt:variant>
      <vt:variant>
        <vt:i4>7471210</vt:i4>
      </vt:variant>
      <vt:variant>
        <vt:i4>1942</vt:i4>
      </vt:variant>
      <vt:variant>
        <vt:i4>0</vt:i4>
      </vt:variant>
      <vt:variant>
        <vt:i4>5</vt:i4>
      </vt:variant>
      <vt:variant>
        <vt:lpwstr>https://www.state.gov/state-sponsors-of-terrorism/</vt:lpwstr>
      </vt:variant>
      <vt:variant>
        <vt:lpwstr/>
      </vt:variant>
      <vt:variant>
        <vt:i4>7471210</vt:i4>
      </vt:variant>
      <vt:variant>
        <vt:i4>1939</vt:i4>
      </vt:variant>
      <vt:variant>
        <vt:i4>0</vt:i4>
      </vt:variant>
      <vt:variant>
        <vt:i4>5</vt:i4>
      </vt:variant>
      <vt:variant>
        <vt:lpwstr>https://www.state.gov/state-sponsors-of-terrorism/</vt:lpwstr>
      </vt:variant>
      <vt:variant>
        <vt:lpwstr/>
      </vt:variant>
      <vt:variant>
        <vt:i4>393233</vt:i4>
      </vt:variant>
      <vt:variant>
        <vt:i4>1936</vt:i4>
      </vt:variant>
      <vt:variant>
        <vt:i4>0</vt:i4>
      </vt:variant>
      <vt:variant>
        <vt:i4>5</vt:i4>
      </vt:variant>
      <vt:variant>
        <vt:lpwstr>https://www.state.gov/executive-order-13224/</vt:lpwstr>
      </vt:variant>
      <vt:variant>
        <vt:lpwstr/>
      </vt:variant>
      <vt:variant>
        <vt:i4>7209013</vt:i4>
      </vt:variant>
      <vt:variant>
        <vt:i4>1933</vt:i4>
      </vt:variant>
      <vt:variant>
        <vt:i4>0</vt:i4>
      </vt:variant>
      <vt:variant>
        <vt:i4>5</vt:i4>
      </vt:variant>
      <vt:variant>
        <vt:lpwstr>https://www.state.gov/foreign-terrorist-organizations/</vt:lpwstr>
      </vt:variant>
      <vt:variant>
        <vt:lpwstr/>
      </vt:variant>
      <vt:variant>
        <vt:i4>3342423</vt:i4>
      </vt:variant>
      <vt:variant>
        <vt:i4>1930</vt:i4>
      </vt:variant>
      <vt:variant>
        <vt:i4>0</vt:i4>
      </vt:variant>
      <vt:variant>
        <vt:i4>5</vt:i4>
      </vt:variant>
      <vt:variant>
        <vt:lpwstr>https://www.pmddtc.state.gov/ddtc_public?id=ddtc_kb_article_page&amp;sys_id=c22d1833dbb8d300d0a370131f9619f0</vt:lpwstr>
      </vt:variant>
      <vt:variant>
        <vt:lpwstr/>
      </vt:variant>
      <vt:variant>
        <vt:i4>4194397</vt:i4>
      </vt:variant>
      <vt:variant>
        <vt:i4>1927</vt:i4>
      </vt:variant>
      <vt:variant>
        <vt:i4>0</vt:i4>
      </vt:variant>
      <vt:variant>
        <vt:i4>5</vt:i4>
      </vt:variant>
      <vt:variant>
        <vt:lpwstr>https://www.bis.doc.gov/index.php/the-denied-persons-list</vt:lpwstr>
      </vt:variant>
      <vt:variant>
        <vt:lpwstr/>
      </vt:variant>
      <vt:variant>
        <vt:i4>3997752</vt:i4>
      </vt:variant>
      <vt:variant>
        <vt:i4>1924</vt:i4>
      </vt:variant>
      <vt:variant>
        <vt:i4>0</vt:i4>
      </vt:variant>
      <vt:variant>
        <vt:i4>5</vt:i4>
      </vt:variant>
      <vt:variant>
        <vt:lpwstr>https://sanctionssearch.ofac.treas.gov/</vt:lpwstr>
      </vt:variant>
      <vt:variant>
        <vt:lpwstr/>
      </vt:variant>
      <vt:variant>
        <vt:i4>4325463</vt:i4>
      </vt:variant>
      <vt:variant>
        <vt:i4>1921</vt:i4>
      </vt:variant>
      <vt:variant>
        <vt:i4>0</vt:i4>
      </vt:variant>
      <vt:variant>
        <vt:i4>5</vt:i4>
      </vt:variant>
      <vt:variant>
        <vt:lpwstr>https://www.worldbank.org/debarr</vt:lpwstr>
      </vt:variant>
      <vt:variant>
        <vt:lpwstr/>
      </vt:variant>
      <vt:variant>
        <vt:i4>1376330</vt:i4>
      </vt:variant>
      <vt:variant>
        <vt:i4>1918</vt:i4>
      </vt:variant>
      <vt:variant>
        <vt:i4>0</vt:i4>
      </vt:variant>
      <vt:variant>
        <vt:i4>5</vt:i4>
      </vt:variant>
      <vt:variant>
        <vt:lpwstr>https://www.sam.gov/SAM/pages/public/searchRecords/search.jsf</vt:lpwstr>
      </vt:variant>
      <vt:variant>
        <vt:lpwstr/>
      </vt:variant>
      <vt:variant>
        <vt:i4>7667789</vt:i4>
      </vt:variant>
      <vt:variant>
        <vt:i4>1915</vt:i4>
      </vt:variant>
      <vt:variant>
        <vt:i4>0</vt:i4>
      </vt:variant>
      <vt:variant>
        <vt:i4>5</vt:i4>
      </vt:variant>
      <vt:variant>
        <vt:lpwstr>mailto:sanctionscompliance@mcc.gov</vt:lpwstr>
      </vt:variant>
      <vt:variant>
        <vt:lpwstr/>
      </vt:variant>
      <vt:variant>
        <vt:i4>1114205</vt:i4>
      </vt:variant>
      <vt:variant>
        <vt:i4>1912</vt:i4>
      </vt:variant>
      <vt:variant>
        <vt:i4>0</vt:i4>
      </vt:variant>
      <vt:variant>
        <vt:i4>5</vt:i4>
      </vt:variant>
      <vt:variant>
        <vt:lpwstr>https://www.mcc.gov/resources/doc/annex-of-general-provisions</vt:lpwstr>
      </vt:variant>
      <vt:variant>
        <vt:lpwstr/>
      </vt:variant>
      <vt:variant>
        <vt:i4>1572917</vt:i4>
      </vt:variant>
      <vt:variant>
        <vt:i4>1901</vt:i4>
      </vt:variant>
      <vt:variant>
        <vt:i4>0</vt:i4>
      </vt:variant>
      <vt:variant>
        <vt:i4>5</vt:i4>
      </vt:variant>
      <vt:variant>
        <vt:lpwstr/>
      </vt:variant>
      <vt:variant>
        <vt:lpwstr>_Toc58584718</vt:lpwstr>
      </vt:variant>
      <vt:variant>
        <vt:i4>1507381</vt:i4>
      </vt:variant>
      <vt:variant>
        <vt:i4>1895</vt:i4>
      </vt:variant>
      <vt:variant>
        <vt:i4>0</vt:i4>
      </vt:variant>
      <vt:variant>
        <vt:i4>5</vt:i4>
      </vt:variant>
      <vt:variant>
        <vt:lpwstr/>
      </vt:variant>
      <vt:variant>
        <vt:lpwstr>_Toc58584717</vt:lpwstr>
      </vt:variant>
      <vt:variant>
        <vt:i4>1441845</vt:i4>
      </vt:variant>
      <vt:variant>
        <vt:i4>1889</vt:i4>
      </vt:variant>
      <vt:variant>
        <vt:i4>0</vt:i4>
      </vt:variant>
      <vt:variant>
        <vt:i4>5</vt:i4>
      </vt:variant>
      <vt:variant>
        <vt:lpwstr/>
      </vt:variant>
      <vt:variant>
        <vt:lpwstr>_Toc58584716</vt:lpwstr>
      </vt:variant>
      <vt:variant>
        <vt:i4>1376309</vt:i4>
      </vt:variant>
      <vt:variant>
        <vt:i4>1883</vt:i4>
      </vt:variant>
      <vt:variant>
        <vt:i4>0</vt:i4>
      </vt:variant>
      <vt:variant>
        <vt:i4>5</vt:i4>
      </vt:variant>
      <vt:variant>
        <vt:lpwstr/>
      </vt:variant>
      <vt:variant>
        <vt:lpwstr>_Toc58584715</vt:lpwstr>
      </vt:variant>
      <vt:variant>
        <vt:i4>1310773</vt:i4>
      </vt:variant>
      <vt:variant>
        <vt:i4>1877</vt:i4>
      </vt:variant>
      <vt:variant>
        <vt:i4>0</vt:i4>
      </vt:variant>
      <vt:variant>
        <vt:i4>5</vt:i4>
      </vt:variant>
      <vt:variant>
        <vt:lpwstr/>
      </vt:variant>
      <vt:variant>
        <vt:lpwstr>_Toc58584714</vt:lpwstr>
      </vt:variant>
      <vt:variant>
        <vt:i4>1245237</vt:i4>
      </vt:variant>
      <vt:variant>
        <vt:i4>1871</vt:i4>
      </vt:variant>
      <vt:variant>
        <vt:i4>0</vt:i4>
      </vt:variant>
      <vt:variant>
        <vt:i4>5</vt:i4>
      </vt:variant>
      <vt:variant>
        <vt:lpwstr/>
      </vt:variant>
      <vt:variant>
        <vt:lpwstr>_Toc58584713</vt:lpwstr>
      </vt:variant>
      <vt:variant>
        <vt:i4>1179701</vt:i4>
      </vt:variant>
      <vt:variant>
        <vt:i4>1865</vt:i4>
      </vt:variant>
      <vt:variant>
        <vt:i4>0</vt:i4>
      </vt:variant>
      <vt:variant>
        <vt:i4>5</vt:i4>
      </vt:variant>
      <vt:variant>
        <vt:lpwstr/>
      </vt:variant>
      <vt:variant>
        <vt:lpwstr>_Toc58584712</vt:lpwstr>
      </vt:variant>
      <vt:variant>
        <vt:i4>1114165</vt:i4>
      </vt:variant>
      <vt:variant>
        <vt:i4>1859</vt:i4>
      </vt:variant>
      <vt:variant>
        <vt:i4>0</vt:i4>
      </vt:variant>
      <vt:variant>
        <vt:i4>5</vt:i4>
      </vt:variant>
      <vt:variant>
        <vt:lpwstr/>
      </vt:variant>
      <vt:variant>
        <vt:lpwstr>_Toc58584711</vt:lpwstr>
      </vt:variant>
      <vt:variant>
        <vt:i4>1048629</vt:i4>
      </vt:variant>
      <vt:variant>
        <vt:i4>1853</vt:i4>
      </vt:variant>
      <vt:variant>
        <vt:i4>0</vt:i4>
      </vt:variant>
      <vt:variant>
        <vt:i4>5</vt:i4>
      </vt:variant>
      <vt:variant>
        <vt:lpwstr/>
      </vt:variant>
      <vt:variant>
        <vt:lpwstr>_Toc58584710</vt:lpwstr>
      </vt:variant>
      <vt:variant>
        <vt:i4>1638452</vt:i4>
      </vt:variant>
      <vt:variant>
        <vt:i4>1847</vt:i4>
      </vt:variant>
      <vt:variant>
        <vt:i4>0</vt:i4>
      </vt:variant>
      <vt:variant>
        <vt:i4>5</vt:i4>
      </vt:variant>
      <vt:variant>
        <vt:lpwstr/>
      </vt:variant>
      <vt:variant>
        <vt:lpwstr>_Toc58584709</vt:lpwstr>
      </vt:variant>
      <vt:variant>
        <vt:i4>1572916</vt:i4>
      </vt:variant>
      <vt:variant>
        <vt:i4>1841</vt:i4>
      </vt:variant>
      <vt:variant>
        <vt:i4>0</vt:i4>
      </vt:variant>
      <vt:variant>
        <vt:i4>5</vt:i4>
      </vt:variant>
      <vt:variant>
        <vt:lpwstr/>
      </vt:variant>
      <vt:variant>
        <vt:lpwstr>_Toc58584708</vt:lpwstr>
      </vt:variant>
      <vt:variant>
        <vt:i4>1507380</vt:i4>
      </vt:variant>
      <vt:variant>
        <vt:i4>1835</vt:i4>
      </vt:variant>
      <vt:variant>
        <vt:i4>0</vt:i4>
      </vt:variant>
      <vt:variant>
        <vt:i4>5</vt:i4>
      </vt:variant>
      <vt:variant>
        <vt:lpwstr/>
      </vt:variant>
      <vt:variant>
        <vt:lpwstr>_Toc58584707</vt:lpwstr>
      </vt:variant>
      <vt:variant>
        <vt:i4>1441844</vt:i4>
      </vt:variant>
      <vt:variant>
        <vt:i4>1829</vt:i4>
      </vt:variant>
      <vt:variant>
        <vt:i4>0</vt:i4>
      </vt:variant>
      <vt:variant>
        <vt:i4>5</vt:i4>
      </vt:variant>
      <vt:variant>
        <vt:lpwstr/>
      </vt:variant>
      <vt:variant>
        <vt:lpwstr>_Toc58584706</vt:lpwstr>
      </vt:variant>
      <vt:variant>
        <vt:i4>1310772</vt:i4>
      </vt:variant>
      <vt:variant>
        <vt:i4>1823</vt:i4>
      </vt:variant>
      <vt:variant>
        <vt:i4>0</vt:i4>
      </vt:variant>
      <vt:variant>
        <vt:i4>5</vt:i4>
      </vt:variant>
      <vt:variant>
        <vt:lpwstr/>
      </vt:variant>
      <vt:variant>
        <vt:lpwstr>_Toc58584704</vt:lpwstr>
      </vt:variant>
      <vt:variant>
        <vt:i4>1245236</vt:i4>
      </vt:variant>
      <vt:variant>
        <vt:i4>1817</vt:i4>
      </vt:variant>
      <vt:variant>
        <vt:i4>0</vt:i4>
      </vt:variant>
      <vt:variant>
        <vt:i4>5</vt:i4>
      </vt:variant>
      <vt:variant>
        <vt:lpwstr/>
      </vt:variant>
      <vt:variant>
        <vt:lpwstr>_Toc58584703</vt:lpwstr>
      </vt:variant>
      <vt:variant>
        <vt:i4>1179700</vt:i4>
      </vt:variant>
      <vt:variant>
        <vt:i4>1811</vt:i4>
      </vt:variant>
      <vt:variant>
        <vt:i4>0</vt:i4>
      </vt:variant>
      <vt:variant>
        <vt:i4>5</vt:i4>
      </vt:variant>
      <vt:variant>
        <vt:lpwstr/>
      </vt:variant>
      <vt:variant>
        <vt:lpwstr>_Toc58584702</vt:lpwstr>
      </vt:variant>
      <vt:variant>
        <vt:i4>1114164</vt:i4>
      </vt:variant>
      <vt:variant>
        <vt:i4>1805</vt:i4>
      </vt:variant>
      <vt:variant>
        <vt:i4>0</vt:i4>
      </vt:variant>
      <vt:variant>
        <vt:i4>5</vt:i4>
      </vt:variant>
      <vt:variant>
        <vt:lpwstr/>
      </vt:variant>
      <vt:variant>
        <vt:lpwstr>_Toc58584701</vt:lpwstr>
      </vt:variant>
      <vt:variant>
        <vt:i4>1048628</vt:i4>
      </vt:variant>
      <vt:variant>
        <vt:i4>1799</vt:i4>
      </vt:variant>
      <vt:variant>
        <vt:i4>0</vt:i4>
      </vt:variant>
      <vt:variant>
        <vt:i4>5</vt:i4>
      </vt:variant>
      <vt:variant>
        <vt:lpwstr/>
      </vt:variant>
      <vt:variant>
        <vt:lpwstr>_Toc58584700</vt:lpwstr>
      </vt:variant>
      <vt:variant>
        <vt:i4>1572925</vt:i4>
      </vt:variant>
      <vt:variant>
        <vt:i4>1793</vt:i4>
      </vt:variant>
      <vt:variant>
        <vt:i4>0</vt:i4>
      </vt:variant>
      <vt:variant>
        <vt:i4>5</vt:i4>
      </vt:variant>
      <vt:variant>
        <vt:lpwstr/>
      </vt:variant>
      <vt:variant>
        <vt:lpwstr>_Toc58584699</vt:lpwstr>
      </vt:variant>
      <vt:variant>
        <vt:i4>1638461</vt:i4>
      </vt:variant>
      <vt:variant>
        <vt:i4>1787</vt:i4>
      </vt:variant>
      <vt:variant>
        <vt:i4>0</vt:i4>
      </vt:variant>
      <vt:variant>
        <vt:i4>5</vt:i4>
      </vt:variant>
      <vt:variant>
        <vt:lpwstr/>
      </vt:variant>
      <vt:variant>
        <vt:lpwstr>_Toc58584698</vt:lpwstr>
      </vt:variant>
      <vt:variant>
        <vt:i4>1441853</vt:i4>
      </vt:variant>
      <vt:variant>
        <vt:i4>1781</vt:i4>
      </vt:variant>
      <vt:variant>
        <vt:i4>0</vt:i4>
      </vt:variant>
      <vt:variant>
        <vt:i4>5</vt:i4>
      </vt:variant>
      <vt:variant>
        <vt:lpwstr/>
      </vt:variant>
      <vt:variant>
        <vt:lpwstr>_Toc58584697</vt:lpwstr>
      </vt:variant>
      <vt:variant>
        <vt:i4>1507389</vt:i4>
      </vt:variant>
      <vt:variant>
        <vt:i4>1775</vt:i4>
      </vt:variant>
      <vt:variant>
        <vt:i4>0</vt:i4>
      </vt:variant>
      <vt:variant>
        <vt:i4>5</vt:i4>
      </vt:variant>
      <vt:variant>
        <vt:lpwstr/>
      </vt:variant>
      <vt:variant>
        <vt:lpwstr>_Toc58584696</vt:lpwstr>
      </vt:variant>
      <vt:variant>
        <vt:i4>1310781</vt:i4>
      </vt:variant>
      <vt:variant>
        <vt:i4>1769</vt:i4>
      </vt:variant>
      <vt:variant>
        <vt:i4>0</vt:i4>
      </vt:variant>
      <vt:variant>
        <vt:i4>5</vt:i4>
      </vt:variant>
      <vt:variant>
        <vt:lpwstr/>
      </vt:variant>
      <vt:variant>
        <vt:lpwstr>_Toc58584695</vt:lpwstr>
      </vt:variant>
      <vt:variant>
        <vt:i4>1376317</vt:i4>
      </vt:variant>
      <vt:variant>
        <vt:i4>1763</vt:i4>
      </vt:variant>
      <vt:variant>
        <vt:i4>0</vt:i4>
      </vt:variant>
      <vt:variant>
        <vt:i4>5</vt:i4>
      </vt:variant>
      <vt:variant>
        <vt:lpwstr/>
      </vt:variant>
      <vt:variant>
        <vt:lpwstr>_Toc58584694</vt:lpwstr>
      </vt:variant>
      <vt:variant>
        <vt:i4>2293805</vt:i4>
      </vt:variant>
      <vt:variant>
        <vt:i4>1758</vt:i4>
      </vt:variant>
      <vt:variant>
        <vt:i4>0</vt:i4>
      </vt:variant>
      <vt:variant>
        <vt:i4>5</vt:i4>
      </vt:variant>
      <vt:variant>
        <vt:lpwstr>http://www.mcc.gov/ppg</vt:lpwstr>
      </vt:variant>
      <vt:variant>
        <vt:lpwstr/>
      </vt:variant>
      <vt:variant>
        <vt:i4>1507376</vt:i4>
      </vt:variant>
      <vt:variant>
        <vt:i4>1751</vt:i4>
      </vt:variant>
      <vt:variant>
        <vt:i4>0</vt:i4>
      </vt:variant>
      <vt:variant>
        <vt:i4>5</vt:i4>
      </vt:variant>
      <vt:variant>
        <vt:lpwstr/>
      </vt:variant>
      <vt:variant>
        <vt:lpwstr>_Toc195801400</vt:lpwstr>
      </vt:variant>
      <vt:variant>
        <vt:i4>1966135</vt:i4>
      </vt:variant>
      <vt:variant>
        <vt:i4>1745</vt:i4>
      </vt:variant>
      <vt:variant>
        <vt:i4>0</vt:i4>
      </vt:variant>
      <vt:variant>
        <vt:i4>5</vt:i4>
      </vt:variant>
      <vt:variant>
        <vt:lpwstr/>
      </vt:variant>
      <vt:variant>
        <vt:lpwstr>_Toc195801399</vt:lpwstr>
      </vt:variant>
      <vt:variant>
        <vt:i4>1966135</vt:i4>
      </vt:variant>
      <vt:variant>
        <vt:i4>1739</vt:i4>
      </vt:variant>
      <vt:variant>
        <vt:i4>0</vt:i4>
      </vt:variant>
      <vt:variant>
        <vt:i4>5</vt:i4>
      </vt:variant>
      <vt:variant>
        <vt:lpwstr/>
      </vt:variant>
      <vt:variant>
        <vt:lpwstr>_Toc195801398</vt:lpwstr>
      </vt:variant>
      <vt:variant>
        <vt:i4>1966135</vt:i4>
      </vt:variant>
      <vt:variant>
        <vt:i4>1733</vt:i4>
      </vt:variant>
      <vt:variant>
        <vt:i4>0</vt:i4>
      </vt:variant>
      <vt:variant>
        <vt:i4>5</vt:i4>
      </vt:variant>
      <vt:variant>
        <vt:lpwstr/>
      </vt:variant>
      <vt:variant>
        <vt:lpwstr>_Toc195801397</vt:lpwstr>
      </vt:variant>
      <vt:variant>
        <vt:i4>1966135</vt:i4>
      </vt:variant>
      <vt:variant>
        <vt:i4>1727</vt:i4>
      </vt:variant>
      <vt:variant>
        <vt:i4>0</vt:i4>
      </vt:variant>
      <vt:variant>
        <vt:i4>5</vt:i4>
      </vt:variant>
      <vt:variant>
        <vt:lpwstr/>
      </vt:variant>
      <vt:variant>
        <vt:lpwstr>_Toc195801396</vt:lpwstr>
      </vt:variant>
      <vt:variant>
        <vt:i4>1966135</vt:i4>
      </vt:variant>
      <vt:variant>
        <vt:i4>1721</vt:i4>
      </vt:variant>
      <vt:variant>
        <vt:i4>0</vt:i4>
      </vt:variant>
      <vt:variant>
        <vt:i4>5</vt:i4>
      </vt:variant>
      <vt:variant>
        <vt:lpwstr/>
      </vt:variant>
      <vt:variant>
        <vt:lpwstr>_Toc195801395</vt:lpwstr>
      </vt:variant>
      <vt:variant>
        <vt:i4>1966135</vt:i4>
      </vt:variant>
      <vt:variant>
        <vt:i4>1715</vt:i4>
      </vt:variant>
      <vt:variant>
        <vt:i4>0</vt:i4>
      </vt:variant>
      <vt:variant>
        <vt:i4>5</vt:i4>
      </vt:variant>
      <vt:variant>
        <vt:lpwstr/>
      </vt:variant>
      <vt:variant>
        <vt:lpwstr>_Toc195801394</vt:lpwstr>
      </vt:variant>
      <vt:variant>
        <vt:i4>1966135</vt:i4>
      </vt:variant>
      <vt:variant>
        <vt:i4>1709</vt:i4>
      </vt:variant>
      <vt:variant>
        <vt:i4>0</vt:i4>
      </vt:variant>
      <vt:variant>
        <vt:i4>5</vt:i4>
      </vt:variant>
      <vt:variant>
        <vt:lpwstr/>
      </vt:variant>
      <vt:variant>
        <vt:lpwstr>_Toc195801393</vt:lpwstr>
      </vt:variant>
      <vt:variant>
        <vt:i4>1966135</vt:i4>
      </vt:variant>
      <vt:variant>
        <vt:i4>1703</vt:i4>
      </vt:variant>
      <vt:variant>
        <vt:i4>0</vt:i4>
      </vt:variant>
      <vt:variant>
        <vt:i4>5</vt:i4>
      </vt:variant>
      <vt:variant>
        <vt:lpwstr/>
      </vt:variant>
      <vt:variant>
        <vt:lpwstr>_Toc195801392</vt:lpwstr>
      </vt:variant>
      <vt:variant>
        <vt:i4>1966135</vt:i4>
      </vt:variant>
      <vt:variant>
        <vt:i4>1697</vt:i4>
      </vt:variant>
      <vt:variant>
        <vt:i4>0</vt:i4>
      </vt:variant>
      <vt:variant>
        <vt:i4>5</vt:i4>
      </vt:variant>
      <vt:variant>
        <vt:lpwstr/>
      </vt:variant>
      <vt:variant>
        <vt:lpwstr>_Toc195801391</vt:lpwstr>
      </vt:variant>
      <vt:variant>
        <vt:i4>1966135</vt:i4>
      </vt:variant>
      <vt:variant>
        <vt:i4>1691</vt:i4>
      </vt:variant>
      <vt:variant>
        <vt:i4>0</vt:i4>
      </vt:variant>
      <vt:variant>
        <vt:i4>5</vt:i4>
      </vt:variant>
      <vt:variant>
        <vt:lpwstr/>
      </vt:variant>
      <vt:variant>
        <vt:lpwstr>_Toc195801390</vt:lpwstr>
      </vt:variant>
      <vt:variant>
        <vt:i4>2031671</vt:i4>
      </vt:variant>
      <vt:variant>
        <vt:i4>1685</vt:i4>
      </vt:variant>
      <vt:variant>
        <vt:i4>0</vt:i4>
      </vt:variant>
      <vt:variant>
        <vt:i4>5</vt:i4>
      </vt:variant>
      <vt:variant>
        <vt:lpwstr/>
      </vt:variant>
      <vt:variant>
        <vt:lpwstr>_Toc195801389</vt:lpwstr>
      </vt:variant>
      <vt:variant>
        <vt:i4>2031671</vt:i4>
      </vt:variant>
      <vt:variant>
        <vt:i4>1679</vt:i4>
      </vt:variant>
      <vt:variant>
        <vt:i4>0</vt:i4>
      </vt:variant>
      <vt:variant>
        <vt:i4>5</vt:i4>
      </vt:variant>
      <vt:variant>
        <vt:lpwstr/>
      </vt:variant>
      <vt:variant>
        <vt:lpwstr>_Toc195801388</vt:lpwstr>
      </vt:variant>
      <vt:variant>
        <vt:i4>2031671</vt:i4>
      </vt:variant>
      <vt:variant>
        <vt:i4>1673</vt:i4>
      </vt:variant>
      <vt:variant>
        <vt:i4>0</vt:i4>
      </vt:variant>
      <vt:variant>
        <vt:i4>5</vt:i4>
      </vt:variant>
      <vt:variant>
        <vt:lpwstr/>
      </vt:variant>
      <vt:variant>
        <vt:lpwstr>_Toc195801387</vt:lpwstr>
      </vt:variant>
      <vt:variant>
        <vt:i4>2031671</vt:i4>
      </vt:variant>
      <vt:variant>
        <vt:i4>1667</vt:i4>
      </vt:variant>
      <vt:variant>
        <vt:i4>0</vt:i4>
      </vt:variant>
      <vt:variant>
        <vt:i4>5</vt:i4>
      </vt:variant>
      <vt:variant>
        <vt:lpwstr/>
      </vt:variant>
      <vt:variant>
        <vt:lpwstr>_Toc195801386</vt:lpwstr>
      </vt:variant>
      <vt:variant>
        <vt:i4>2031671</vt:i4>
      </vt:variant>
      <vt:variant>
        <vt:i4>1661</vt:i4>
      </vt:variant>
      <vt:variant>
        <vt:i4>0</vt:i4>
      </vt:variant>
      <vt:variant>
        <vt:i4>5</vt:i4>
      </vt:variant>
      <vt:variant>
        <vt:lpwstr/>
      </vt:variant>
      <vt:variant>
        <vt:lpwstr>_Toc195801385</vt:lpwstr>
      </vt:variant>
      <vt:variant>
        <vt:i4>2031671</vt:i4>
      </vt:variant>
      <vt:variant>
        <vt:i4>1655</vt:i4>
      </vt:variant>
      <vt:variant>
        <vt:i4>0</vt:i4>
      </vt:variant>
      <vt:variant>
        <vt:i4>5</vt:i4>
      </vt:variant>
      <vt:variant>
        <vt:lpwstr/>
      </vt:variant>
      <vt:variant>
        <vt:lpwstr>_Toc195801384</vt:lpwstr>
      </vt:variant>
      <vt:variant>
        <vt:i4>2031671</vt:i4>
      </vt:variant>
      <vt:variant>
        <vt:i4>1649</vt:i4>
      </vt:variant>
      <vt:variant>
        <vt:i4>0</vt:i4>
      </vt:variant>
      <vt:variant>
        <vt:i4>5</vt:i4>
      </vt:variant>
      <vt:variant>
        <vt:lpwstr/>
      </vt:variant>
      <vt:variant>
        <vt:lpwstr>_Toc195801383</vt:lpwstr>
      </vt:variant>
      <vt:variant>
        <vt:i4>2031671</vt:i4>
      </vt:variant>
      <vt:variant>
        <vt:i4>1643</vt:i4>
      </vt:variant>
      <vt:variant>
        <vt:i4>0</vt:i4>
      </vt:variant>
      <vt:variant>
        <vt:i4>5</vt:i4>
      </vt:variant>
      <vt:variant>
        <vt:lpwstr/>
      </vt:variant>
      <vt:variant>
        <vt:lpwstr>_Toc195801382</vt:lpwstr>
      </vt:variant>
      <vt:variant>
        <vt:i4>2031671</vt:i4>
      </vt:variant>
      <vt:variant>
        <vt:i4>1637</vt:i4>
      </vt:variant>
      <vt:variant>
        <vt:i4>0</vt:i4>
      </vt:variant>
      <vt:variant>
        <vt:i4>5</vt:i4>
      </vt:variant>
      <vt:variant>
        <vt:lpwstr/>
      </vt:variant>
      <vt:variant>
        <vt:lpwstr>_Toc195801381</vt:lpwstr>
      </vt:variant>
      <vt:variant>
        <vt:i4>2031671</vt:i4>
      </vt:variant>
      <vt:variant>
        <vt:i4>1631</vt:i4>
      </vt:variant>
      <vt:variant>
        <vt:i4>0</vt:i4>
      </vt:variant>
      <vt:variant>
        <vt:i4>5</vt:i4>
      </vt:variant>
      <vt:variant>
        <vt:lpwstr/>
      </vt:variant>
      <vt:variant>
        <vt:lpwstr>_Toc195801380</vt:lpwstr>
      </vt:variant>
      <vt:variant>
        <vt:i4>1048631</vt:i4>
      </vt:variant>
      <vt:variant>
        <vt:i4>1625</vt:i4>
      </vt:variant>
      <vt:variant>
        <vt:i4>0</vt:i4>
      </vt:variant>
      <vt:variant>
        <vt:i4>5</vt:i4>
      </vt:variant>
      <vt:variant>
        <vt:lpwstr/>
      </vt:variant>
      <vt:variant>
        <vt:lpwstr>_Toc195801379</vt:lpwstr>
      </vt:variant>
      <vt:variant>
        <vt:i4>1048631</vt:i4>
      </vt:variant>
      <vt:variant>
        <vt:i4>1619</vt:i4>
      </vt:variant>
      <vt:variant>
        <vt:i4>0</vt:i4>
      </vt:variant>
      <vt:variant>
        <vt:i4>5</vt:i4>
      </vt:variant>
      <vt:variant>
        <vt:lpwstr/>
      </vt:variant>
      <vt:variant>
        <vt:lpwstr>_Toc195801378</vt:lpwstr>
      </vt:variant>
      <vt:variant>
        <vt:i4>1048631</vt:i4>
      </vt:variant>
      <vt:variant>
        <vt:i4>1613</vt:i4>
      </vt:variant>
      <vt:variant>
        <vt:i4>0</vt:i4>
      </vt:variant>
      <vt:variant>
        <vt:i4>5</vt:i4>
      </vt:variant>
      <vt:variant>
        <vt:lpwstr/>
      </vt:variant>
      <vt:variant>
        <vt:lpwstr>_Toc195801377</vt:lpwstr>
      </vt:variant>
      <vt:variant>
        <vt:i4>1048631</vt:i4>
      </vt:variant>
      <vt:variant>
        <vt:i4>1607</vt:i4>
      </vt:variant>
      <vt:variant>
        <vt:i4>0</vt:i4>
      </vt:variant>
      <vt:variant>
        <vt:i4>5</vt:i4>
      </vt:variant>
      <vt:variant>
        <vt:lpwstr/>
      </vt:variant>
      <vt:variant>
        <vt:lpwstr>_Toc195801376</vt:lpwstr>
      </vt:variant>
      <vt:variant>
        <vt:i4>1048631</vt:i4>
      </vt:variant>
      <vt:variant>
        <vt:i4>1601</vt:i4>
      </vt:variant>
      <vt:variant>
        <vt:i4>0</vt:i4>
      </vt:variant>
      <vt:variant>
        <vt:i4>5</vt:i4>
      </vt:variant>
      <vt:variant>
        <vt:lpwstr/>
      </vt:variant>
      <vt:variant>
        <vt:lpwstr>_Toc195801375</vt:lpwstr>
      </vt:variant>
      <vt:variant>
        <vt:i4>1048631</vt:i4>
      </vt:variant>
      <vt:variant>
        <vt:i4>1595</vt:i4>
      </vt:variant>
      <vt:variant>
        <vt:i4>0</vt:i4>
      </vt:variant>
      <vt:variant>
        <vt:i4>5</vt:i4>
      </vt:variant>
      <vt:variant>
        <vt:lpwstr/>
      </vt:variant>
      <vt:variant>
        <vt:lpwstr>_Toc195801374</vt:lpwstr>
      </vt:variant>
      <vt:variant>
        <vt:i4>1048631</vt:i4>
      </vt:variant>
      <vt:variant>
        <vt:i4>1589</vt:i4>
      </vt:variant>
      <vt:variant>
        <vt:i4>0</vt:i4>
      </vt:variant>
      <vt:variant>
        <vt:i4>5</vt:i4>
      </vt:variant>
      <vt:variant>
        <vt:lpwstr/>
      </vt:variant>
      <vt:variant>
        <vt:lpwstr>_Toc195801373</vt:lpwstr>
      </vt:variant>
      <vt:variant>
        <vt:i4>1048631</vt:i4>
      </vt:variant>
      <vt:variant>
        <vt:i4>1583</vt:i4>
      </vt:variant>
      <vt:variant>
        <vt:i4>0</vt:i4>
      </vt:variant>
      <vt:variant>
        <vt:i4>5</vt:i4>
      </vt:variant>
      <vt:variant>
        <vt:lpwstr/>
      </vt:variant>
      <vt:variant>
        <vt:lpwstr>_Toc195801372</vt:lpwstr>
      </vt:variant>
      <vt:variant>
        <vt:i4>1048631</vt:i4>
      </vt:variant>
      <vt:variant>
        <vt:i4>1577</vt:i4>
      </vt:variant>
      <vt:variant>
        <vt:i4>0</vt:i4>
      </vt:variant>
      <vt:variant>
        <vt:i4>5</vt:i4>
      </vt:variant>
      <vt:variant>
        <vt:lpwstr/>
      </vt:variant>
      <vt:variant>
        <vt:lpwstr>_Toc195801371</vt:lpwstr>
      </vt:variant>
      <vt:variant>
        <vt:i4>1048631</vt:i4>
      </vt:variant>
      <vt:variant>
        <vt:i4>1571</vt:i4>
      </vt:variant>
      <vt:variant>
        <vt:i4>0</vt:i4>
      </vt:variant>
      <vt:variant>
        <vt:i4>5</vt:i4>
      </vt:variant>
      <vt:variant>
        <vt:lpwstr/>
      </vt:variant>
      <vt:variant>
        <vt:lpwstr>_Toc195801370</vt:lpwstr>
      </vt:variant>
      <vt:variant>
        <vt:i4>1114167</vt:i4>
      </vt:variant>
      <vt:variant>
        <vt:i4>1565</vt:i4>
      </vt:variant>
      <vt:variant>
        <vt:i4>0</vt:i4>
      </vt:variant>
      <vt:variant>
        <vt:i4>5</vt:i4>
      </vt:variant>
      <vt:variant>
        <vt:lpwstr/>
      </vt:variant>
      <vt:variant>
        <vt:lpwstr>_Toc195801369</vt:lpwstr>
      </vt:variant>
      <vt:variant>
        <vt:i4>1114167</vt:i4>
      </vt:variant>
      <vt:variant>
        <vt:i4>1559</vt:i4>
      </vt:variant>
      <vt:variant>
        <vt:i4>0</vt:i4>
      </vt:variant>
      <vt:variant>
        <vt:i4>5</vt:i4>
      </vt:variant>
      <vt:variant>
        <vt:lpwstr/>
      </vt:variant>
      <vt:variant>
        <vt:lpwstr>_Toc195801368</vt:lpwstr>
      </vt:variant>
      <vt:variant>
        <vt:i4>1114167</vt:i4>
      </vt:variant>
      <vt:variant>
        <vt:i4>1553</vt:i4>
      </vt:variant>
      <vt:variant>
        <vt:i4>0</vt:i4>
      </vt:variant>
      <vt:variant>
        <vt:i4>5</vt:i4>
      </vt:variant>
      <vt:variant>
        <vt:lpwstr/>
      </vt:variant>
      <vt:variant>
        <vt:lpwstr>_Toc195801367</vt:lpwstr>
      </vt:variant>
      <vt:variant>
        <vt:i4>1114167</vt:i4>
      </vt:variant>
      <vt:variant>
        <vt:i4>1547</vt:i4>
      </vt:variant>
      <vt:variant>
        <vt:i4>0</vt:i4>
      </vt:variant>
      <vt:variant>
        <vt:i4>5</vt:i4>
      </vt:variant>
      <vt:variant>
        <vt:lpwstr/>
      </vt:variant>
      <vt:variant>
        <vt:lpwstr>_Toc195801366</vt:lpwstr>
      </vt:variant>
      <vt:variant>
        <vt:i4>1114167</vt:i4>
      </vt:variant>
      <vt:variant>
        <vt:i4>1541</vt:i4>
      </vt:variant>
      <vt:variant>
        <vt:i4>0</vt:i4>
      </vt:variant>
      <vt:variant>
        <vt:i4>5</vt:i4>
      </vt:variant>
      <vt:variant>
        <vt:lpwstr/>
      </vt:variant>
      <vt:variant>
        <vt:lpwstr>_Toc195801365</vt:lpwstr>
      </vt:variant>
      <vt:variant>
        <vt:i4>1114167</vt:i4>
      </vt:variant>
      <vt:variant>
        <vt:i4>1535</vt:i4>
      </vt:variant>
      <vt:variant>
        <vt:i4>0</vt:i4>
      </vt:variant>
      <vt:variant>
        <vt:i4>5</vt:i4>
      </vt:variant>
      <vt:variant>
        <vt:lpwstr/>
      </vt:variant>
      <vt:variant>
        <vt:lpwstr>_Toc195801364</vt:lpwstr>
      </vt:variant>
      <vt:variant>
        <vt:i4>1114167</vt:i4>
      </vt:variant>
      <vt:variant>
        <vt:i4>1529</vt:i4>
      </vt:variant>
      <vt:variant>
        <vt:i4>0</vt:i4>
      </vt:variant>
      <vt:variant>
        <vt:i4>5</vt:i4>
      </vt:variant>
      <vt:variant>
        <vt:lpwstr/>
      </vt:variant>
      <vt:variant>
        <vt:lpwstr>_Toc195801363</vt:lpwstr>
      </vt:variant>
      <vt:variant>
        <vt:i4>1114167</vt:i4>
      </vt:variant>
      <vt:variant>
        <vt:i4>1523</vt:i4>
      </vt:variant>
      <vt:variant>
        <vt:i4>0</vt:i4>
      </vt:variant>
      <vt:variant>
        <vt:i4>5</vt:i4>
      </vt:variant>
      <vt:variant>
        <vt:lpwstr/>
      </vt:variant>
      <vt:variant>
        <vt:lpwstr>_Toc195801362</vt:lpwstr>
      </vt:variant>
      <vt:variant>
        <vt:i4>1114167</vt:i4>
      </vt:variant>
      <vt:variant>
        <vt:i4>1517</vt:i4>
      </vt:variant>
      <vt:variant>
        <vt:i4>0</vt:i4>
      </vt:variant>
      <vt:variant>
        <vt:i4>5</vt:i4>
      </vt:variant>
      <vt:variant>
        <vt:lpwstr/>
      </vt:variant>
      <vt:variant>
        <vt:lpwstr>_Toc195801361</vt:lpwstr>
      </vt:variant>
      <vt:variant>
        <vt:i4>1114167</vt:i4>
      </vt:variant>
      <vt:variant>
        <vt:i4>1511</vt:i4>
      </vt:variant>
      <vt:variant>
        <vt:i4>0</vt:i4>
      </vt:variant>
      <vt:variant>
        <vt:i4>5</vt:i4>
      </vt:variant>
      <vt:variant>
        <vt:lpwstr/>
      </vt:variant>
      <vt:variant>
        <vt:lpwstr>_Toc195801360</vt:lpwstr>
      </vt:variant>
      <vt:variant>
        <vt:i4>1179703</vt:i4>
      </vt:variant>
      <vt:variant>
        <vt:i4>1505</vt:i4>
      </vt:variant>
      <vt:variant>
        <vt:i4>0</vt:i4>
      </vt:variant>
      <vt:variant>
        <vt:i4>5</vt:i4>
      </vt:variant>
      <vt:variant>
        <vt:lpwstr/>
      </vt:variant>
      <vt:variant>
        <vt:lpwstr>_Toc195801359</vt:lpwstr>
      </vt:variant>
      <vt:variant>
        <vt:i4>1179703</vt:i4>
      </vt:variant>
      <vt:variant>
        <vt:i4>1499</vt:i4>
      </vt:variant>
      <vt:variant>
        <vt:i4>0</vt:i4>
      </vt:variant>
      <vt:variant>
        <vt:i4>5</vt:i4>
      </vt:variant>
      <vt:variant>
        <vt:lpwstr/>
      </vt:variant>
      <vt:variant>
        <vt:lpwstr>_Toc195801358</vt:lpwstr>
      </vt:variant>
      <vt:variant>
        <vt:i4>1179703</vt:i4>
      </vt:variant>
      <vt:variant>
        <vt:i4>1493</vt:i4>
      </vt:variant>
      <vt:variant>
        <vt:i4>0</vt:i4>
      </vt:variant>
      <vt:variant>
        <vt:i4>5</vt:i4>
      </vt:variant>
      <vt:variant>
        <vt:lpwstr/>
      </vt:variant>
      <vt:variant>
        <vt:lpwstr>_Toc195801357</vt:lpwstr>
      </vt:variant>
      <vt:variant>
        <vt:i4>1179703</vt:i4>
      </vt:variant>
      <vt:variant>
        <vt:i4>1487</vt:i4>
      </vt:variant>
      <vt:variant>
        <vt:i4>0</vt:i4>
      </vt:variant>
      <vt:variant>
        <vt:i4>5</vt:i4>
      </vt:variant>
      <vt:variant>
        <vt:lpwstr/>
      </vt:variant>
      <vt:variant>
        <vt:lpwstr>_Toc195801356</vt:lpwstr>
      </vt:variant>
      <vt:variant>
        <vt:i4>1179703</vt:i4>
      </vt:variant>
      <vt:variant>
        <vt:i4>1481</vt:i4>
      </vt:variant>
      <vt:variant>
        <vt:i4>0</vt:i4>
      </vt:variant>
      <vt:variant>
        <vt:i4>5</vt:i4>
      </vt:variant>
      <vt:variant>
        <vt:lpwstr/>
      </vt:variant>
      <vt:variant>
        <vt:lpwstr>_Toc195801355</vt:lpwstr>
      </vt:variant>
      <vt:variant>
        <vt:i4>1179703</vt:i4>
      </vt:variant>
      <vt:variant>
        <vt:i4>1475</vt:i4>
      </vt:variant>
      <vt:variant>
        <vt:i4>0</vt:i4>
      </vt:variant>
      <vt:variant>
        <vt:i4>5</vt:i4>
      </vt:variant>
      <vt:variant>
        <vt:lpwstr/>
      </vt:variant>
      <vt:variant>
        <vt:lpwstr>_Toc195801354</vt:lpwstr>
      </vt:variant>
      <vt:variant>
        <vt:i4>1179703</vt:i4>
      </vt:variant>
      <vt:variant>
        <vt:i4>1469</vt:i4>
      </vt:variant>
      <vt:variant>
        <vt:i4>0</vt:i4>
      </vt:variant>
      <vt:variant>
        <vt:i4>5</vt:i4>
      </vt:variant>
      <vt:variant>
        <vt:lpwstr/>
      </vt:variant>
      <vt:variant>
        <vt:lpwstr>_Toc195801353</vt:lpwstr>
      </vt:variant>
      <vt:variant>
        <vt:i4>1179703</vt:i4>
      </vt:variant>
      <vt:variant>
        <vt:i4>1463</vt:i4>
      </vt:variant>
      <vt:variant>
        <vt:i4>0</vt:i4>
      </vt:variant>
      <vt:variant>
        <vt:i4>5</vt:i4>
      </vt:variant>
      <vt:variant>
        <vt:lpwstr/>
      </vt:variant>
      <vt:variant>
        <vt:lpwstr>_Toc195801352</vt:lpwstr>
      </vt:variant>
      <vt:variant>
        <vt:i4>1179703</vt:i4>
      </vt:variant>
      <vt:variant>
        <vt:i4>1457</vt:i4>
      </vt:variant>
      <vt:variant>
        <vt:i4>0</vt:i4>
      </vt:variant>
      <vt:variant>
        <vt:i4>5</vt:i4>
      </vt:variant>
      <vt:variant>
        <vt:lpwstr/>
      </vt:variant>
      <vt:variant>
        <vt:lpwstr>_Toc195801351</vt:lpwstr>
      </vt:variant>
      <vt:variant>
        <vt:i4>1179703</vt:i4>
      </vt:variant>
      <vt:variant>
        <vt:i4>1451</vt:i4>
      </vt:variant>
      <vt:variant>
        <vt:i4>0</vt:i4>
      </vt:variant>
      <vt:variant>
        <vt:i4>5</vt:i4>
      </vt:variant>
      <vt:variant>
        <vt:lpwstr/>
      </vt:variant>
      <vt:variant>
        <vt:lpwstr>_Toc195801350</vt:lpwstr>
      </vt:variant>
      <vt:variant>
        <vt:i4>1245239</vt:i4>
      </vt:variant>
      <vt:variant>
        <vt:i4>1445</vt:i4>
      </vt:variant>
      <vt:variant>
        <vt:i4>0</vt:i4>
      </vt:variant>
      <vt:variant>
        <vt:i4>5</vt:i4>
      </vt:variant>
      <vt:variant>
        <vt:lpwstr/>
      </vt:variant>
      <vt:variant>
        <vt:lpwstr>_Toc195801349</vt:lpwstr>
      </vt:variant>
      <vt:variant>
        <vt:i4>1245239</vt:i4>
      </vt:variant>
      <vt:variant>
        <vt:i4>1439</vt:i4>
      </vt:variant>
      <vt:variant>
        <vt:i4>0</vt:i4>
      </vt:variant>
      <vt:variant>
        <vt:i4>5</vt:i4>
      </vt:variant>
      <vt:variant>
        <vt:lpwstr/>
      </vt:variant>
      <vt:variant>
        <vt:lpwstr>_Toc195801348</vt:lpwstr>
      </vt:variant>
      <vt:variant>
        <vt:i4>1245239</vt:i4>
      </vt:variant>
      <vt:variant>
        <vt:i4>1433</vt:i4>
      </vt:variant>
      <vt:variant>
        <vt:i4>0</vt:i4>
      </vt:variant>
      <vt:variant>
        <vt:i4>5</vt:i4>
      </vt:variant>
      <vt:variant>
        <vt:lpwstr/>
      </vt:variant>
      <vt:variant>
        <vt:lpwstr>_Toc195801347</vt:lpwstr>
      </vt:variant>
      <vt:variant>
        <vt:i4>1245239</vt:i4>
      </vt:variant>
      <vt:variant>
        <vt:i4>1427</vt:i4>
      </vt:variant>
      <vt:variant>
        <vt:i4>0</vt:i4>
      </vt:variant>
      <vt:variant>
        <vt:i4>5</vt:i4>
      </vt:variant>
      <vt:variant>
        <vt:lpwstr/>
      </vt:variant>
      <vt:variant>
        <vt:lpwstr>_Toc195801346</vt:lpwstr>
      </vt:variant>
      <vt:variant>
        <vt:i4>1245239</vt:i4>
      </vt:variant>
      <vt:variant>
        <vt:i4>1421</vt:i4>
      </vt:variant>
      <vt:variant>
        <vt:i4>0</vt:i4>
      </vt:variant>
      <vt:variant>
        <vt:i4>5</vt:i4>
      </vt:variant>
      <vt:variant>
        <vt:lpwstr/>
      </vt:variant>
      <vt:variant>
        <vt:lpwstr>_Toc195801345</vt:lpwstr>
      </vt:variant>
      <vt:variant>
        <vt:i4>1245239</vt:i4>
      </vt:variant>
      <vt:variant>
        <vt:i4>1415</vt:i4>
      </vt:variant>
      <vt:variant>
        <vt:i4>0</vt:i4>
      </vt:variant>
      <vt:variant>
        <vt:i4>5</vt:i4>
      </vt:variant>
      <vt:variant>
        <vt:lpwstr/>
      </vt:variant>
      <vt:variant>
        <vt:lpwstr>_Toc195801344</vt:lpwstr>
      </vt:variant>
      <vt:variant>
        <vt:i4>3407955</vt:i4>
      </vt:variant>
      <vt:variant>
        <vt:i4>1410</vt:i4>
      </vt:variant>
      <vt:variant>
        <vt:i4>0</vt:i4>
      </vt:variant>
      <vt:variant>
        <vt:i4>5</vt:i4>
      </vt:variant>
      <vt:variant>
        <vt:lpwstr>https://www.cipe.org/wp-content/uploads/2014/01/CIPE_Anti-Corruption_Compliance_Guidebook.pdf</vt:lpwstr>
      </vt:variant>
      <vt:variant>
        <vt:lpwstr/>
      </vt:variant>
      <vt:variant>
        <vt:i4>6815806</vt:i4>
      </vt:variant>
      <vt:variant>
        <vt:i4>1407</vt:i4>
      </vt:variant>
      <vt:variant>
        <vt:i4>0</vt:i4>
      </vt:variant>
      <vt:variant>
        <vt:i4>5</vt:i4>
      </vt:variant>
      <vt:variant>
        <vt:lpwstr>http://www.oecd.org/corruption/Anti-CorruptionEthicsComplianceHandbook.pdf</vt:lpwstr>
      </vt:variant>
      <vt:variant>
        <vt:lpwstr/>
      </vt:variant>
      <vt:variant>
        <vt:i4>3407986</vt:i4>
      </vt:variant>
      <vt:variant>
        <vt:i4>1404</vt:i4>
      </vt:variant>
      <vt:variant>
        <vt:i4>0</vt:i4>
      </vt:variant>
      <vt:variant>
        <vt:i4>5</vt:i4>
      </vt:variant>
      <vt:variant>
        <vt:lpwstr>http://www.mcc.gov/</vt:lpwstr>
      </vt:variant>
      <vt:variant>
        <vt:lpwstr/>
      </vt:variant>
      <vt:variant>
        <vt:i4>2031670</vt:i4>
      </vt:variant>
      <vt:variant>
        <vt:i4>1397</vt:i4>
      </vt:variant>
      <vt:variant>
        <vt:i4>0</vt:i4>
      </vt:variant>
      <vt:variant>
        <vt:i4>5</vt:i4>
      </vt:variant>
      <vt:variant>
        <vt:lpwstr/>
      </vt:variant>
      <vt:variant>
        <vt:lpwstr>_Toc195801284</vt:lpwstr>
      </vt:variant>
      <vt:variant>
        <vt:i4>2031670</vt:i4>
      </vt:variant>
      <vt:variant>
        <vt:i4>1391</vt:i4>
      </vt:variant>
      <vt:variant>
        <vt:i4>0</vt:i4>
      </vt:variant>
      <vt:variant>
        <vt:i4>5</vt:i4>
      </vt:variant>
      <vt:variant>
        <vt:lpwstr/>
      </vt:variant>
      <vt:variant>
        <vt:lpwstr>_Toc195801283</vt:lpwstr>
      </vt:variant>
      <vt:variant>
        <vt:i4>2031670</vt:i4>
      </vt:variant>
      <vt:variant>
        <vt:i4>1385</vt:i4>
      </vt:variant>
      <vt:variant>
        <vt:i4>0</vt:i4>
      </vt:variant>
      <vt:variant>
        <vt:i4>5</vt:i4>
      </vt:variant>
      <vt:variant>
        <vt:lpwstr/>
      </vt:variant>
      <vt:variant>
        <vt:lpwstr>_Toc195801282</vt:lpwstr>
      </vt:variant>
      <vt:variant>
        <vt:i4>2031670</vt:i4>
      </vt:variant>
      <vt:variant>
        <vt:i4>1379</vt:i4>
      </vt:variant>
      <vt:variant>
        <vt:i4>0</vt:i4>
      </vt:variant>
      <vt:variant>
        <vt:i4>5</vt:i4>
      </vt:variant>
      <vt:variant>
        <vt:lpwstr/>
      </vt:variant>
      <vt:variant>
        <vt:lpwstr>_Toc195801281</vt:lpwstr>
      </vt:variant>
      <vt:variant>
        <vt:i4>2031670</vt:i4>
      </vt:variant>
      <vt:variant>
        <vt:i4>1373</vt:i4>
      </vt:variant>
      <vt:variant>
        <vt:i4>0</vt:i4>
      </vt:variant>
      <vt:variant>
        <vt:i4>5</vt:i4>
      </vt:variant>
      <vt:variant>
        <vt:lpwstr/>
      </vt:variant>
      <vt:variant>
        <vt:lpwstr>_Toc195801280</vt:lpwstr>
      </vt:variant>
      <vt:variant>
        <vt:i4>1048630</vt:i4>
      </vt:variant>
      <vt:variant>
        <vt:i4>1367</vt:i4>
      </vt:variant>
      <vt:variant>
        <vt:i4>0</vt:i4>
      </vt:variant>
      <vt:variant>
        <vt:i4>5</vt:i4>
      </vt:variant>
      <vt:variant>
        <vt:lpwstr/>
      </vt:variant>
      <vt:variant>
        <vt:lpwstr>_Toc195801279</vt:lpwstr>
      </vt:variant>
      <vt:variant>
        <vt:i4>1048630</vt:i4>
      </vt:variant>
      <vt:variant>
        <vt:i4>1361</vt:i4>
      </vt:variant>
      <vt:variant>
        <vt:i4>0</vt:i4>
      </vt:variant>
      <vt:variant>
        <vt:i4>5</vt:i4>
      </vt:variant>
      <vt:variant>
        <vt:lpwstr/>
      </vt:variant>
      <vt:variant>
        <vt:lpwstr>_Toc195801278</vt:lpwstr>
      </vt:variant>
      <vt:variant>
        <vt:i4>1048630</vt:i4>
      </vt:variant>
      <vt:variant>
        <vt:i4>1355</vt:i4>
      </vt:variant>
      <vt:variant>
        <vt:i4>0</vt:i4>
      </vt:variant>
      <vt:variant>
        <vt:i4>5</vt:i4>
      </vt:variant>
      <vt:variant>
        <vt:lpwstr/>
      </vt:variant>
      <vt:variant>
        <vt:lpwstr>_Toc195801277</vt:lpwstr>
      </vt:variant>
      <vt:variant>
        <vt:i4>1048630</vt:i4>
      </vt:variant>
      <vt:variant>
        <vt:i4>1349</vt:i4>
      </vt:variant>
      <vt:variant>
        <vt:i4>0</vt:i4>
      </vt:variant>
      <vt:variant>
        <vt:i4>5</vt:i4>
      </vt:variant>
      <vt:variant>
        <vt:lpwstr/>
      </vt:variant>
      <vt:variant>
        <vt:lpwstr>_Toc195801276</vt:lpwstr>
      </vt:variant>
      <vt:variant>
        <vt:i4>1048630</vt:i4>
      </vt:variant>
      <vt:variant>
        <vt:i4>1343</vt:i4>
      </vt:variant>
      <vt:variant>
        <vt:i4>0</vt:i4>
      </vt:variant>
      <vt:variant>
        <vt:i4>5</vt:i4>
      </vt:variant>
      <vt:variant>
        <vt:lpwstr/>
      </vt:variant>
      <vt:variant>
        <vt:lpwstr>_Toc195801275</vt:lpwstr>
      </vt:variant>
      <vt:variant>
        <vt:i4>1048630</vt:i4>
      </vt:variant>
      <vt:variant>
        <vt:i4>1337</vt:i4>
      </vt:variant>
      <vt:variant>
        <vt:i4>0</vt:i4>
      </vt:variant>
      <vt:variant>
        <vt:i4>5</vt:i4>
      </vt:variant>
      <vt:variant>
        <vt:lpwstr/>
      </vt:variant>
      <vt:variant>
        <vt:lpwstr>_Toc195801274</vt:lpwstr>
      </vt:variant>
      <vt:variant>
        <vt:i4>1048630</vt:i4>
      </vt:variant>
      <vt:variant>
        <vt:i4>1331</vt:i4>
      </vt:variant>
      <vt:variant>
        <vt:i4>0</vt:i4>
      </vt:variant>
      <vt:variant>
        <vt:i4>5</vt:i4>
      </vt:variant>
      <vt:variant>
        <vt:lpwstr/>
      </vt:variant>
      <vt:variant>
        <vt:lpwstr>_Toc195801273</vt:lpwstr>
      </vt:variant>
      <vt:variant>
        <vt:i4>1048630</vt:i4>
      </vt:variant>
      <vt:variant>
        <vt:i4>1325</vt:i4>
      </vt:variant>
      <vt:variant>
        <vt:i4>0</vt:i4>
      </vt:variant>
      <vt:variant>
        <vt:i4>5</vt:i4>
      </vt:variant>
      <vt:variant>
        <vt:lpwstr/>
      </vt:variant>
      <vt:variant>
        <vt:lpwstr>_Toc195801272</vt:lpwstr>
      </vt:variant>
      <vt:variant>
        <vt:i4>1048630</vt:i4>
      </vt:variant>
      <vt:variant>
        <vt:i4>1319</vt:i4>
      </vt:variant>
      <vt:variant>
        <vt:i4>0</vt:i4>
      </vt:variant>
      <vt:variant>
        <vt:i4>5</vt:i4>
      </vt:variant>
      <vt:variant>
        <vt:lpwstr/>
      </vt:variant>
      <vt:variant>
        <vt:lpwstr>_Toc195801271</vt:lpwstr>
      </vt:variant>
      <vt:variant>
        <vt:i4>1048630</vt:i4>
      </vt:variant>
      <vt:variant>
        <vt:i4>1313</vt:i4>
      </vt:variant>
      <vt:variant>
        <vt:i4>0</vt:i4>
      </vt:variant>
      <vt:variant>
        <vt:i4>5</vt:i4>
      </vt:variant>
      <vt:variant>
        <vt:lpwstr/>
      </vt:variant>
      <vt:variant>
        <vt:lpwstr>_Toc195801270</vt:lpwstr>
      </vt:variant>
      <vt:variant>
        <vt:i4>1114166</vt:i4>
      </vt:variant>
      <vt:variant>
        <vt:i4>1307</vt:i4>
      </vt:variant>
      <vt:variant>
        <vt:i4>0</vt:i4>
      </vt:variant>
      <vt:variant>
        <vt:i4>5</vt:i4>
      </vt:variant>
      <vt:variant>
        <vt:lpwstr/>
      </vt:variant>
      <vt:variant>
        <vt:lpwstr>_Toc195801269</vt:lpwstr>
      </vt:variant>
      <vt:variant>
        <vt:i4>1114166</vt:i4>
      </vt:variant>
      <vt:variant>
        <vt:i4>1301</vt:i4>
      </vt:variant>
      <vt:variant>
        <vt:i4>0</vt:i4>
      </vt:variant>
      <vt:variant>
        <vt:i4>5</vt:i4>
      </vt:variant>
      <vt:variant>
        <vt:lpwstr/>
      </vt:variant>
      <vt:variant>
        <vt:lpwstr>_Toc195801268</vt:lpwstr>
      </vt:variant>
      <vt:variant>
        <vt:i4>1114166</vt:i4>
      </vt:variant>
      <vt:variant>
        <vt:i4>1295</vt:i4>
      </vt:variant>
      <vt:variant>
        <vt:i4>0</vt:i4>
      </vt:variant>
      <vt:variant>
        <vt:i4>5</vt:i4>
      </vt:variant>
      <vt:variant>
        <vt:lpwstr/>
      </vt:variant>
      <vt:variant>
        <vt:lpwstr>_Toc195801267</vt:lpwstr>
      </vt:variant>
      <vt:variant>
        <vt:i4>1114166</vt:i4>
      </vt:variant>
      <vt:variant>
        <vt:i4>1289</vt:i4>
      </vt:variant>
      <vt:variant>
        <vt:i4>0</vt:i4>
      </vt:variant>
      <vt:variant>
        <vt:i4>5</vt:i4>
      </vt:variant>
      <vt:variant>
        <vt:lpwstr/>
      </vt:variant>
      <vt:variant>
        <vt:lpwstr>_Toc195801266</vt:lpwstr>
      </vt:variant>
      <vt:variant>
        <vt:i4>1114166</vt:i4>
      </vt:variant>
      <vt:variant>
        <vt:i4>1283</vt:i4>
      </vt:variant>
      <vt:variant>
        <vt:i4>0</vt:i4>
      </vt:variant>
      <vt:variant>
        <vt:i4>5</vt:i4>
      </vt:variant>
      <vt:variant>
        <vt:lpwstr/>
      </vt:variant>
      <vt:variant>
        <vt:lpwstr>_Toc195801265</vt:lpwstr>
      </vt:variant>
      <vt:variant>
        <vt:i4>1114166</vt:i4>
      </vt:variant>
      <vt:variant>
        <vt:i4>1277</vt:i4>
      </vt:variant>
      <vt:variant>
        <vt:i4>0</vt:i4>
      </vt:variant>
      <vt:variant>
        <vt:i4>5</vt:i4>
      </vt:variant>
      <vt:variant>
        <vt:lpwstr/>
      </vt:variant>
      <vt:variant>
        <vt:lpwstr>_Toc195801264</vt:lpwstr>
      </vt:variant>
      <vt:variant>
        <vt:i4>1114166</vt:i4>
      </vt:variant>
      <vt:variant>
        <vt:i4>1271</vt:i4>
      </vt:variant>
      <vt:variant>
        <vt:i4>0</vt:i4>
      </vt:variant>
      <vt:variant>
        <vt:i4>5</vt:i4>
      </vt:variant>
      <vt:variant>
        <vt:lpwstr/>
      </vt:variant>
      <vt:variant>
        <vt:lpwstr>_Toc195801263</vt:lpwstr>
      </vt:variant>
      <vt:variant>
        <vt:i4>1114166</vt:i4>
      </vt:variant>
      <vt:variant>
        <vt:i4>1265</vt:i4>
      </vt:variant>
      <vt:variant>
        <vt:i4>0</vt:i4>
      </vt:variant>
      <vt:variant>
        <vt:i4>5</vt:i4>
      </vt:variant>
      <vt:variant>
        <vt:lpwstr/>
      </vt:variant>
      <vt:variant>
        <vt:lpwstr>_Toc195801262</vt:lpwstr>
      </vt:variant>
      <vt:variant>
        <vt:i4>1114166</vt:i4>
      </vt:variant>
      <vt:variant>
        <vt:i4>1259</vt:i4>
      </vt:variant>
      <vt:variant>
        <vt:i4>0</vt:i4>
      </vt:variant>
      <vt:variant>
        <vt:i4>5</vt:i4>
      </vt:variant>
      <vt:variant>
        <vt:lpwstr/>
      </vt:variant>
      <vt:variant>
        <vt:lpwstr>_Toc195801261</vt:lpwstr>
      </vt:variant>
      <vt:variant>
        <vt:i4>1114166</vt:i4>
      </vt:variant>
      <vt:variant>
        <vt:i4>1253</vt:i4>
      </vt:variant>
      <vt:variant>
        <vt:i4>0</vt:i4>
      </vt:variant>
      <vt:variant>
        <vt:i4>5</vt:i4>
      </vt:variant>
      <vt:variant>
        <vt:lpwstr/>
      </vt:variant>
      <vt:variant>
        <vt:lpwstr>_Toc195801260</vt:lpwstr>
      </vt:variant>
      <vt:variant>
        <vt:i4>1179702</vt:i4>
      </vt:variant>
      <vt:variant>
        <vt:i4>1247</vt:i4>
      </vt:variant>
      <vt:variant>
        <vt:i4>0</vt:i4>
      </vt:variant>
      <vt:variant>
        <vt:i4>5</vt:i4>
      </vt:variant>
      <vt:variant>
        <vt:lpwstr/>
      </vt:variant>
      <vt:variant>
        <vt:lpwstr>_Toc195801259</vt:lpwstr>
      </vt:variant>
      <vt:variant>
        <vt:i4>1179702</vt:i4>
      </vt:variant>
      <vt:variant>
        <vt:i4>1241</vt:i4>
      </vt:variant>
      <vt:variant>
        <vt:i4>0</vt:i4>
      </vt:variant>
      <vt:variant>
        <vt:i4>5</vt:i4>
      </vt:variant>
      <vt:variant>
        <vt:lpwstr/>
      </vt:variant>
      <vt:variant>
        <vt:lpwstr>_Toc195801258</vt:lpwstr>
      </vt:variant>
      <vt:variant>
        <vt:i4>1179702</vt:i4>
      </vt:variant>
      <vt:variant>
        <vt:i4>1235</vt:i4>
      </vt:variant>
      <vt:variant>
        <vt:i4>0</vt:i4>
      </vt:variant>
      <vt:variant>
        <vt:i4>5</vt:i4>
      </vt:variant>
      <vt:variant>
        <vt:lpwstr/>
      </vt:variant>
      <vt:variant>
        <vt:lpwstr>_Toc195801257</vt:lpwstr>
      </vt:variant>
      <vt:variant>
        <vt:i4>1179702</vt:i4>
      </vt:variant>
      <vt:variant>
        <vt:i4>1229</vt:i4>
      </vt:variant>
      <vt:variant>
        <vt:i4>0</vt:i4>
      </vt:variant>
      <vt:variant>
        <vt:i4>5</vt:i4>
      </vt:variant>
      <vt:variant>
        <vt:lpwstr/>
      </vt:variant>
      <vt:variant>
        <vt:lpwstr>_Toc195801256</vt:lpwstr>
      </vt:variant>
      <vt:variant>
        <vt:i4>1179702</vt:i4>
      </vt:variant>
      <vt:variant>
        <vt:i4>1223</vt:i4>
      </vt:variant>
      <vt:variant>
        <vt:i4>0</vt:i4>
      </vt:variant>
      <vt:variant>
        <vt:i4>5</vt:i4>
      </vt:variant>
      <vt:variant>
        <vt:lpwstr/>
      </vt:variant>
      <vt:variant>
        <vt:lpwstr>_Toc195801255</vt:lpwstr>
      </vt:variant>
      <vt:variant>
        <vt:i4>1179702</vt:i4>
      </vt:variant>
      <vt:variant>
        <vt:i4>1217</vt:i4>
      </vt:variant>
      <vt:variant>
        <vt:i4>0</vt:i4>
      </vt:variant>
      <vt:variant>
        <vt:i4>5</vt:i4>
      </vt:variant>
      <vt:variant>
        <vt:lpwstr/>
      </vt:variant>
      <vt:variant>
        <vt:lpwstr>_Toc195801254</vt:lpwstr>
      </vt:variant>
      <vt:variant>
        <vt:i4>1179702</vt:i4>
      </vt:variant>
      <vt:variant>
        <vt:i4>1211</vt:i4>
      </vt:variant>
      <vt:variant>
        <vt:i4>0</vt:i4>
      </vt:variant>
      <vt:variant>
        <vt:i4>5</vt:i4>
      </vt:variant>
      <vt:variant>
        <vt:lpwstr/>
      </vt:variant>
      <vt:variant>
        <vt:lpwstr>_Toc195801253</vt:lpwstr>
      </vt:variant>
      <vt:variant>
        <vt:i4>1179702</vt:i4>
      </vt:variant>
      <vt:variant>
        <vt:i4>1205</vt:i4>
      </vt:variant>
      <vt:variant>
        <vt:i4>0</vt:i4>
      </vt:variant>
      <vt:variant>
        <vt:i4>5</vt:i4>
      </vt:variant>
      <vt:variant>
        <vt:lpwstr/>
      </vt:variant>
      <vt:variant>
        <vt:lpwstr>_Toc195801252</vt:lpwstr>
      </vt:variant>
      <vt:variant>
        <vt:i4>1179702</vt:i4>
      </vt:variant>
      <vt:variant>
        <vt:i4>1199</vt:i4>
      </vt:variant>
      <vt:variant>
        <vt:i4>0</vt:i4>
      </vt:variant>
      <vt:variant>
        <vt:i4>5</vt:i4>
      </vt:variant>
      <vt:variant>
        <vt:lpwstr/>
      </vt:variant>
      <vt:variant>
        <vt:lpwstr>_Toc195801251</vt:lpwstr>
      </vt:variant>
      <vt:variant>
        <vt:i4>1179702</vt:i4>
      </vt:variant>
      <vt:variant>
        <vt:i4>1193</vt:i4>
      </vt:variant>
      <vt:variant>
        <vt:i4>0</vt:i4>
      </vt:variant>
      <vt:variant>
        <vt:i4>5</vt:i4>
      </vt:variant>
      <vt:variant>
        <vt:lpwstr/>
      </vt:variant>
      <vt:variant>
        <vt:lpwstr>_Toc195801250</vt:lpwstr>
      </vt:variant>
      <vt:variant>
        <vt:i4>1245238</vt:i4>
      </vt:variant>
      <vt:variant>
        <vt:i4>1187</vt:i4>
      </vt:variant>
      <vt:variant>
        <vt:i4>0</vt:i4>
      </vt:variant>
      <vt:variant>
        <vt:i4>5</vt:i4>
      </vt:variant>
      <vt:variant>
        <vt:lpwstr/>
      </vt:variant>
      <vt:variant>
        <vt:lpwstr>_Toc195801249</vt:lpwstr>
      </vt:variant>
      <vt:variant>
        <vt:i4>1245238</vt:i4>
      </vt:variant>
      <vt:variant>
        <vt:i4>1181</vt:i4>
      </vt:variant>
      <vt:variant>
        <vt:i4>0</vt:i4>
      </vt:variant>
      <vt:variant>
        <vt:i4>5</vt:i4>
      </vt:variant>
      <vt:variant>
        <vt:lpwstr/>
      </vt:variant>
      <vt:variant>
        <vt:lpwstr>_Toc195801248</vt:lpwstr>
      </vt:variant>
      <vt:variant>
        <vt:i4>1245238</vt:i4>
      </vt:variant>
      <vt:variant>
        <vt:i4>1175</vt:i4>
      </vt:variant>
      <vt:variant>
        <vt:i4>0</vt:i4>
      </vt:variant>
      <vt:variant>
        <vt:i4>5</vt:i4>
      </vt:variant>
      <vt:variant>
        <vt:lpwstr/>
      </vt:variant>
      <vt:variant>
        <vt:lpwstr>_Toc195801247</vt:lpwstr>
      </vt:variant>
      <vt:variant>
        <vt:i4>1245238</vt:i4>
      </vt:variant>
      <vt:variant>
        <vt:i4>1169</vt:i4>
      </vt:variant>
      <vt:variant>
        <vt:i4>0</vt:i4>
      </vt:variant>
      <vt:variant>
        <vt:i4>5</vt:i4>
      </vt:variant>
      <vt:variant>
        <vt:lpwstr/>
      </vt:variant>
      <vt:variant>
        <vt:lpwstr>_Toc195801246</vt:lpwstr>
      </vt:variant>
      <vt:variant>
        <vt:i4>1245238</vt:i4>
      </vt:variant>
      <vt:variant>
        <vt:i4>1163</vt:i4>
      </vt:variant>
      <vt:variant>
        <vt:i4>0</vt:i4>
      </vt:variant>
      <vt:variant>
        <vt:i4>5</vt:i4>
      </vt:variant>
      <vt:variant>
        <vt:lpwstr/>
      </vt:variant>
      <vt:variant>
        <vt:lpwstr>_Toc195801245</vt:lpwstr>
      </vt:variant>
      <vt:variant>
        <vt:i4>1245238</vt:i4>
      </vt:variant>
      <vt:variant>
        <vt:i4>1157</vt:i4>
      </vt:variant>
      <vt:variant>
        <vt:i4>0</vt:i4>
      </vt:variant>
      <vt:variant>
        <vt:i4>5</vt:i4>
      </vt:variant>
      <vt:variant>
        <vt:lpwstr/>
      </vt:variant>
      <vt:variant>
        <vt:lpwstr>_Toc195801244</vt:lpwstr>
      </vt:variant>
      <vt:variant>
        <vt:i4>1245238</vt:i4>
      </vt:variant>
      <vt:variant>
        <vt:i4>1151</vt:i4>
      </vt:variant>
      <vt:variant>
        <vt:i4>0</vt:i4>
      </vt:variant>
      <vt:variant>
        <vt:i4>5</vt:i4>
      </vt:variant>
      <vt:variant>
        <vt:lpwstr/>
      </vt:variant>
      <vt:variant>
        <vt:lpwstr>_Toc195801243</vt:lpwstr>
      </vt:variant>
      <vt:variant>
        <vt:i4>1245238</vt:i4>
      </vt:variant>
      <vt:variant>
        <vt:i4>1145</vt:i4>
      </vt:variant>
      <vt:variant>
        <vt:i4>0</vt:i4>
      </vt:variant>
      <vt:variant>
        <vt:i4>5</vt:i4>
      </vt:variant>
      <vt:variant>
        <vt:lpwstr/>
      </vt:variant>
      <vt:variant>
        <vt:lpwstr>_Toc195801242</vt:lpwstr>
      </vt:variant>
      <vt:variant>
        <vt:i4>1245238</vt:i4>
      </vt:variant>
      <vt:variant>
        <vt:i4>1139</vt:i4>
      </vt:variant>
      <vt:variant>
        <vt:i4>0</vt:i4>
      </vt:variant>
      <vt:variant>
        <vt:i4>5</vt:i4>
      </vt:variant>
      <vt:variant>
        <vt:lpwstr/>
      </vt:variant>
      <vt:variant>
        <vt:lpwstr>_Toc195801241</vt:lpwstr>
      </vt:variant>
      <vt:variant>
        <vt:i4>1245238</vt:i4>
      </vt:variant>
      <vt:variant>
        <vt:i4>1133</vt:i4>
      </vt:variant>
      <vt:variant>
        <vt:i4>0</vt:i4>
      </vt:variant>
      <vt:variant>
        <vt:i4>5</vt:i4>
      </vt:variant>
      <vt:variant>
        <vt:lpwstr/>
      </vt:variant>
      <vt:variant>
        <vt:lpwstr>_Toc195801240</vt:lpwstr>
      </vt:variant>
      <vt:variant>
        <vt:i4>1310774</vt:i4>
      </vt:variant>
      <vt:variant>
        <vt:i4>1127</vt:i4>
      </vt:variant>
      <vt:variant>
        <vt:i4>0</vt:i4>
      </vt:variant>
      <vt:variant>
        <vt:i4>5</vt:i4>
      </vt:variant>
      <vt:variant>
        <vt:lpwstr/>
      </vt:variant>
      <vt:variant>
        <vt:lpwstr>_Toc195801239</vt:lpwstr>
      </vt:variant>
      <vt:variant>
        <vt:i4>1310774</vt:i4>
      </vt:variant>
      <vt:variant>
        <vt:i4>1121</vt:i4>
      </vt:variant>
      <vt:variant>
        <vt:i4>0</vt:i4>
      </vt:variant>
      <vt:variant>
        <vt:i4>5</vt:i4>
      </vt:variant>
      <vt:variant>
        <vt:lpwstr/>
      </vt:variant>
      <vt:variant>
        <vt:lpwstr>_Toc195801238</vt:lpwstr>
      </vt:variant>
      <vt:variant>
        <vt:i4>1310774</vt:i4>
      </vt:variant>
      <vt:variant>
        <vt:i4>1115</vt:i4>
      </vt:variant>
      <vt:variant>
        <vt:i4>0</vt:i4>
      </vt:variant>
      <vt:variant>
        <vt:i4>5</vt:i4>
      </vt:variant>
      <vt:variant>
        <vt:lpwstr/>
      </vt:variant>
      <vt:variant>
        <vt:lpwstr>_Toc195801237</vt:lpwstr>
      </vt:variant>
      <vt:variant>
        <vt:i4>1310774</vt:i4>
      </vt:variant>
      <vt:variant>
        <vt:i4>1109</vt:i4>
      </vt:variant>
      <vt:variant>
        <vt:i4>0</vt:i4>
      </vt:variant>
      <vt:variant>
        <vt:i4>5</vt:i4>
      </vt:variant>
      <vt:variant>
        <vt:lpwstr/>
      </vt:variant>
      <vt:variant>
        <vt:lpwstr>_Toc195801236</vt:lpwstr>
      </vt:variant>
      <vt:variant>
        <vt:i4>1310774</vt:i4>
      </vt:variant>
      <vt:variant>
        <vt:i4>1103</vt:i4>
      </vt:variant>
      <vt:variant>
        <vt:i4>0</vt:i4>
      </vt:variant>
      <vt:variant>
        <vt:i4>5</vt:i4>
      </vt:variant>
      <vt:variant>
        <vt:lpwstr/>
      </vt:variant>
      <vt:variant>
        <vt:lpwstr>_Toc195801235</vt:lpwstr>
      </vt:variant>
      <vt:variant>
        <vt:i4>1310774</vt:i4>
      </vt:variant>
      <vt:variant>
        <vt:i4>1097</vt:i4>
      </vt:variant>
      <vt:variant>
        <vt:i4>0</vt:i4>
      </vt:variant>
      <vt:variant>
        <vt:i4>5</vt:i4>
      </vt:variant>
      <vt:variant>
        <vt:lpwstr/>
      </vt:variant>
      <vt:variant>
        <vt:lpwstr>_Toc195801234</vt:lpwstr>
      </vt:variant>
      <vt:variant>
        <vt:i4>1310774</vt:i4>
      </vt:variant>
      <vt:variant>
        <vt:i4>1091</vt:i4>
      </vt:variant>
      <vt:variant>
        <vt:i4>0</vt:i4>
      </vt:variant>
      <vt:variant>
        <vt:i4>5</vt:i4>
      </vt:variant>
      <vt:variant>
        <vt:lpwstr/>
      </vt:variant>
      <vt:variant>
        <vt:lpwstr>_Toc195801233</vt:lpwstr>
      </vt:variant>
      <vt:variant>
        <vt:i4>1310774</vt:i4>
      </vt:variant>
      <vt:variant>
        <vt:i4>1085</vt:i4>
      </vt:variant>
      <vt:variant>
        <vt:i4>0</vt:i4>
      </vt:variant>
      <vt:variant>
        <vt:i4>5</vt:i4>
      </vt:variant>
      <vt:variant>
        <vt:lpwstr/>
      </vt:variant>
      <vt:variant>
        <vt:lpwstr>_Toc195801232</vt:lpwstr>
      </vt:variant>
      <vt:variant>
        <vt:i4>1310774</vt:i4>
      </vt:variant>
      <vt:variant>
        <vt:i4>1079</vt:i4>
      </vt:variant>
      <vt:variant>
        <vt:i4>0</vt:i4>
      </vt:variant>
      <vt:variant>
        <vt:i4>5</vt:i4>
      </vt:variant>
      <vt:variant>
        <vt:lpwstr/>
      </vt:variant>
      <vt:variant>
        <vt:lpwstr>_Toc195801231</vt:lpwstr>
      </vt:variant>
      <vt:variant>
        <vt:i4>1310774</vt:i4>
      </vt:variant>
      <vt:variant>
        <vt:i4>1073</vt:i4>
      </vt:variant>
      <vt:variant>
        <vt:i4>0</vt:i4>
      </vt:variant>
      <vt:variant>
        <vt:i4>5</vt:i4>
      </vt:variant>
      <vt:variant>
        <vt:lpwstr/>
      </vt:variant>
      <vt:variant>
        <vt:lpwstr>_Toc195801230</vt:lpwstr>
      </vt:variant>
      <vt:variant>
        <vt:i4>1376310</vt:i4>
      </vt:variant>
      <vt:variant>
        <vt:i4>1067</vt:i4>
      </vt:variant>
      <vt:variant>
        <vt:i4>0</vt:i4>
      </vt:variant>
      <vt:variant>
        <vt:i4>5</vt:i4>
      </vt:variant>
      <vt:variant>
        <vt:lpwstr/>
      </vt:variant>
      <vt:variant>
        <vt:lpwstr>_Toc195801229</vt:lpwstr>
      </vt:variant>
      <vt:variant>
        <vt:i4>1376310</vt:i4>
      </vt:variant>
      <vt:variant>
        <vt:i4>1061</vt:i4>
      </vt:variant>
      <vt:variant>
        <vt:i4>0</vt:i4>
      </vt:variant>
      <vt:variant>
        <vt:i4>5</vt:i4>
      </vt:variant>
      <vt:variant>
        <vt:lpwstr/>
      </vt:variant>
      <vt:variant>
        <vt:lpwstr>_Toc195801228</vt:lpwstr>
      </vt:variant>
      <vt:variant>
        <vt:i4>1376310</vt:i4>
      </vt:variant>
      <vt:variant>
        <vt:i4>1055</vt:i4>
      </vt:variant>
      <vt:variant>
        <vt:i4>0</vt:i4>
      </vt:variant>
      <vt:variant>
        <vt:i4>5</vt:i4>
      </vt:variant>
      <vt:variant>
        <vt:lpwstr/>
      </vt:variant>
      <vt:variant>
        <vt:lpwstr>_Toc195801227</vt:lpwstr>
      </vt:variant>
      <vt:variant>
        <vt:i4>1835056</vt:i4>
      </vt:variant>
      <vt:variant>
        <vt:i4>1046</vt:i4>
      </vt:variant>
      <vt:variant>
        <vt:i4>0</vt:i4>
      </vt:variant>
      <vt:variant>
        <vt:i4>5</vt:i4>
      </vt:variant>
      <vt:variant>
        <vt:lpwstr/>
      </vt:variant>
      <vt:variant>
        <vt:lpwstr>_Toc185323633</vt:lpwstr>
      </vt:variant>
      <vt:variant>
        <vt:i4>1835056</vt:i4>
      </vt:variant>
      <vt:variant>
        <vt:i4>1040</vt:i4>
      </vt:variant>
      <vt:variant>
        <vt:i4>0</vt:i4>
      </vt:variant>
      <vt:variant>
        <vt:i4>5</vt:i4>
      </vt:variant>
      <vt:variant>
        <vt:lpwstr/>
      </vt:variant>
      <vt:variant>
        <vt:lpwstr>_Toc185323632</vt:lpwstr>
      </vt:variant>
      <vt:variant>
        <vt:i4>1835056</vt:i4>
      </vt:variant>
      <vt:variant>
        <vt:i4>1034</vt:i4>
      </vt:variant>
      <vt:variant>
        <vt:i4>0</vt:i4>
      </vt:variant>
      <vt:variant>
        <vt:i4>5</vt:i4>
      </vt:variant>
      <vt:variant>
        <vt:lpwstr/>
      </vt:variant>
      <vt:variant>
        <vt:lpwstr>_Toc185323631</vt:lpwstr>
      </vt:variant>
      <vt:variant>
        <vt:i4>1835056</vt:i4>
      </vt:variant>
      <vt:variant>
        <vt:i4>1028</vt:i4>
      </vt:variant>
      <vt:variant>
        <vt:i4>0</vt:i4>
      </vt:variant>
      <vt:variant>
        <vt:i4>5</vt:i4>
      </vt:variant>
      <vt:variant>
        <vt:lpwstr/>
      </vt:variant>
      <vt:variant>
        <vt:lpwstr>_Toc185323630</vt:lpwstr>
      </vt:variant>
      <vt:variant>
        <vt:i4>1900592</vt:i4>
      </vt:variant>
      <vt:variant>
        <vt:i4>1022</vt:i4>
      </vt:variant>
      <vt:variant>
        <vt:i4>0</vt:i4>
      </vt:variant>
      <vt:variant>
        <vt:i4>5</vt:i4>
      </vt:variant>
      <vt:variant>
        <vt:lpwstr/>
      </vt:variant>
      <vt:variant>
        <vt:lpwstr>_Toc185323629</vt:lpwstr>
      </vt:variant>
      <vt:variant>
        <vt:i4>1900592</vt:i4>
      </vt:variant>
      <vt:variant>
        <vt:i4>1016</vt:i4>
      </vt:variant>
      <vt:variant>
        <vt:i4>0</vt:i4>
      </vt:variant>
      <vt:variant>
        <vt:i4>5</vt:i4>
      </vt:variant>
      <vt:variant>
        <vt:lpwstr/>
      </vt:variant>
      <vt:variant>
        <vt:lpwstr>_Toc185323628</vt:lpwstr>
      </vt:variant>
      <vt:variant>
        <vt:i4>1900592</vt:i4>
      </vt:variant>
      <vt:variant>
        <vt:i4>1010</vt:i4>
      </vt:variant>
      <vt:variant>
        <vt:i4>0</vt:i4>
      </vt:variant>
      <vt:variant>
        <vt:i4>5</vt:i4>
      </vt:variant>
      <vt:variant>
        <vt:lpwstr/>
      </vt:variant>
      <vt:variant>
        <vt:lpwstr>_Toc185323627</vt:lpwstr>
      </vt:variant>
      <vt:variant>
        <vt:i4>1900592</vt:i4>
      </vt:variant>
      <vt:variant>
        <vt:i4>1004</vt:i4>
      </vt:variant>
      <vt:variant>
        <vt:i4>0</vt:i4>
      </vt:variant>
      <vt:variant>
        <vt:i4>5</vt:i4>
      </vt:variant>
      <vt:variant>
        <vt:lpwstr/>
      </vt:variant>
      <vt:variant>
        <vt:lpwstr>_Toc185323626</vt:lpwstr>
      </vt:variant>
      <vt:variant>
        <vt:i4>1900592</vt:i4>
      </vt:variant>
      <vt:variant>
        <vt:i4>998</vt:i4>
      </vt:variant>
      <vt:variant>
        <vt:i4>0</vt:i4>
      </vt:variant>
      <vt:variant>
        <vt:i4>5</vt:i4>
      </vt:variant>
      <vt:variant>
        <vt:lpwstr/>
      </vt:variant>
      <vt:variant>
        <vt:lpwstr>_Toc185323625</vt:lpwstr>
      </vt:variant>
      <vt:variant>
        <vt:i4>1900592</vt:i4>
      </vt:variant>
      <vt:variant>
        <vt:i4>992</vt:i4>
      </vt:variant>
      <vt:variant>
        <vt:i4>0</vt:i4>
      </vt:variant>
      <vt:variant>
        <vt:i4>5</vt:i4>
      </vt:variant>
      <vt:variant>
        <vt:lpwstr/>
      </vt:variant>
      <vt:variant>
        <vt:lpwstr>_Toc185323624</vt:lpwstr>
      </vt:variant>
      <vt:variant>
        <vt:i4>1900592</vt:i4>
      </vt:variant>
      <vt:variant>
        <vt:i4>986</vt:i4>
      </vt:variant>
      <vt:variant>
        <vt:i4>0</vt:i4>
      </vt:variant>
      <vt:variant>
        <vt:i4>5</vt:i4>
      </vt:variant>
      <vt:variant>
        <vt:lpwstr/>
      </vt:variant>
      <vt:variant>
        <vt:lpwstr>_Toc185323623</vt:lpwstr>
      </vt:variant>
      <vt:variant>
        <vt:i4>1900592</vt:i4>
      </vt:variant>
      <vt:variant>
        <vt:i4>980</vt:i4>
      </vt:variant>
      <vt:variant>
        <vt:i4>0</vt:i4>
      </vt:variant>
      <vt:variant>
        <vt:i4>5</vt:i4>
      </vt:variant>
      <vt:variant>
        <vt:lpwstr/>
      </vt:variant>
      <vt:variant>
        <vt:lpwstr>_Toc185323622</vt:lpwstr>
      </vt:variant>
      <vt:variant>
        <vt:i4>1900592</vt:i4>
      </vt:variant>
      <vt:variant>
        <vt:i4>974</vt:i4>
      </vt:variant>
      <vt:variant>
        <vt:i4>0</vt:i4>
      </vt:variant>
      <vt:variant>
        <vt:i4>5</vt:i4>
      </vt:variant>
      <vt:variant>
        <vt:lpwstr/>
      </vt:variant>
      <vt:variant>
        <vt:lpwstr>_Toc185323621</vt:lpwstr>
      </vt:variant>
      <vt:variant>
        <vt:i4>1900592</vt:i4>
      </vt:variant>
      <vt:variant>
        <vt:i4>968</vt:i4>
      </vt:variant>
      <vt:variant>
        <vt:i4>0</vt:i4>
      </vt:variant>
      <vt:variant>
        <vt:i4>5</vt:i4>
      </vt:variant>
      <vt:variant>
        <vt:lpwstr/>
      </vt:variant>
      <vt:variant>
        <vt:lpwstr>_Toc185323620</vt:lpwstr>
      </vt:variant>
      <vt:variant>
        <vt:i4>1966128</vt:i4>
      </vt:variant>
      <vt:variant>
        <vt:i4>962</vt:i4>
      </vt:variant>
      <vt:variant>
        <vt:i4>0</vt:i4>
      </vt:variant>
      <vt:variant>
        <vt:i4>5</vt:i4>
      </vt:variant>
      <vt:variant>
        <vt:lpwstr/>
      </vt:variant>
      <vt:variant>
        <vt:lpwstr>_Toc185323619</vt:lpwstr>
      </vt:variant>
      <vt:variant>
        <vt:i4>1966128</vt:i4>
      </vt:variant>
      <vt:variant>
        <vt:i4>956</vt:i4>
      </vt:variant>
      <vt:variant>
        <vt:i4>0</vt:i4>
      </vt:variant>
      <vt:variant>
        <vt:i4>5</vt:i4>
      </vt:variant>
      <vt:variant>
        <vt:lpwstr/>
      </vt:variant>
      <vt:variant>
        <vt:lpwstr>_Toc185323618</vt:lpwstr>
      </vt:variant>
      <vt:variant>
        <vt:i4>1966128</vt:i4>
      </vt:variant>
      <vt:variant>
        <vt:i4>950</vt:i4>
      </vt:variant>
      <vt:variant>
        <vt:i4>0</vt:i4>
      </vt:variant>
      <vt:variant>
        <vt:i4>5</vt:i4>
      </vt:variant>
      <vt:variant>
        <vt:lpwstr/>
      </vt:variant>
      <vt:variant>
        <vt:lpwstr>_Toc185323617</vt:lpwstr>
      </vt:variant>
      <vt:variant>
        <vt:i4>1966128</vt:i4>
      </vt:variant>
      <vt:variant>
        <vt:i4>944</vt:i4>
      </vt:variant>
      <vt:variant>
        <vt:i4>0</vt:i4>
      </vt:variant>
      <vt:variant>
        <vt:i4>5</vt:i4>
      </vt:variant>
      <vt:variant>
        <vt:lpwstr/>
      </vt:variant>
      <vt:variant>
        <vt:lpwstr>_Toc185323616</vt:lpwstr>
      </vt:variant>
      <vt:variant>
        <vt:i4>1966128</vt:i4>
      </vt:variant>
      <vt:variant>
        <vt:i4>938</vt:i4>
      </vt:variant>
      <vt:variant>
        <vt:i4>0</vt:i4>
      </vt:variant>
      <vt:variant>
        <vt:i4>5</vt:i4>
      </vt:variant>
      <vt:variant>
        <vt:lpwstr/>
      </vt:variant>
      <vt:variant>
        <vt:lpwstr>_Toc185323615</vt:lpwstr>
      </vt:variant>
      <vt:variant>
        <vt:i4>1966128</vt:i4>
      </vt:variant>
      <vt:variant>
        <vt:i4>932</vt:i4>
      </vt:variant>
      <vt:variant>
        <vt:i4>0</vt:i4>
      </vt:variant>
      <vt:variant>
        <vt:i4>5</vt:i4>
      </vt:variant>
      <vt:variant>
        <vt:lpwstr/>
      </vt:variant>
      <vt:variant>
        <vt:lpwstr>_Toc185323614</vt:lpwstr>
      </vt:variant>
      <vt:variant>
        <vt:i4>1966128</vt:i4>
      </vt:variant>
      <vt:variant>
        <vt:i4>926</vt:i4>
      </vt:variant>
      <vt:variant>
        <vt:i4>0</vt:i4>
      </vt:variant>
      <vt:variant>
        <vt:i4>5</vt:i4>
      </vt:variant>
      <vt:variant>
        <vt:lpwstr/>
      </vt:variant>
      <vt:variant>
        <vt:lpwstr>_Toc185323613</vt:lpwstr>
      </vt:variant>
      <vt:variant>
        <vt:i4>1966128</vt:i4>
      </vt:variant>
      <vt:variant>
        <vt:i4>920</vt:i4>
      </vt:variant>
      <vt:variant>
        <vt:i4>0</vt:i4>
      </vt:variant>
      <vt:variant>
        <vt:i4>5</vt:i4>
      </vt:variant>
      <vt:variant>
        <vt:lpwstr/>
      </vt:variant>
      <vt:variant>
        <vt:lpwstr>_Toc185323612</vt:lpwstr>
      </vt:variant>
      <vt:variant>
        <vt:i4>1966128</vt:i4>
      </vt:variant>
      <vt:variant>
        <vt:i4>914</vt:i4>
      </vt:variant>
      <vt:variant>
        <vt:i4>0</vt:i4>
      </vt:variant>
      <vt:variant>
        <vt:i4>5</vt:i4>
      </vt:variant>
      <vt:variant>
        <vt:lpwstr/>
      </vt:variant>
      <vt:variant>
        <vt:lpwstr>_Toc185323611</vt:lpwstr>
      </vt:variant>
      <vt:variant>
        <vt:i4>1966128</vt:i4>
      </vt:variant>
      <vt:variant>
        <vt:i4>908</vt:i4>
      </vt:variant>
      <vt:variant>
        <vt:i4>0</vt:i4>
      </vt:variant>
      <vt:variant>
        <vt:i4>5</vt:i4>
      </vt:variant>
      <vt:variant>
        <vt:lpwstr/>
      </vt:variant>
      <vt:variant>
        <vt:lpwstr>_Toc185323610</vt:lpwstr>
      </vt:variant>
      <vt:variant>
        <vt:i4>2031664</vt:i4>
      </vt:variant>
      <vt:variant>
        <vt:i4>902</vt:i4>
      </vt:variant>
      <vt:variant>
        <vt:i4>0</vt:i4>
      </vt:variant>
      <vt:variant>
        <vt:i4>5</vt:i4>
      </vt:variant>
      <vt:variant>
        <vt:lpwstr/>
      </vt:variant>
      <vt:variant>
        <vt:lpwstr>_Toc185323609</vt:lpwstr>
      </vt:variant>
      <vt:variant>
        <vt:i4>2031664</vt:i4>
      </vt:variant>
      <vt:variant>
        <vt:i4>896</vt:i4>
      </vt:variant>
      <vt:variant>
        <vt:i4>0</vt:i4>
      </vt:variant>
      <vt:variant>
        <vt:i4>5</vt:i4>
      </vt:variant>
      <vt:variant>
        <vt:lpwstr/>
      </vt:variant>
      <vt:variant>
        <vt:lpwstr>_Toc185323608</vt:lpwstr>
      </vt:variant>
      <vt:variant>
        <vt:i4>2031664</vt:i4>
      </vt:variant>
      <vt:variant>
        <vt:i4>890</vt:i4>
      </vt:variant>
      <vt:variant>
        <vt:i4>0</vt:i4>
      </vt:variant>
      <vt:variant>
        <vt:i4>5</vt:i4>
      </vt:variant>
      <vt:variant>
        <vt:lpwstr/>
      </vt:variant>
      <vt:variant>
        <vt:lpwstr>_Toc185323607</vt:lpwstr>
      </vt:variant>
      <vt:variant>
        <vt:i4>2031664</vt:i4>
      </vt:variant>
      <vt:variant>
        <vt:i4>884</vt:i4>
      </vt:variant>
      <vt:variant>
        <vt:i4>0</vt:i4>
      </vt:variant>
      <vt:variant>
        <vt:i4>5</vt:i4>
      </vt:variant>
      <vt:variant>
        <vt:lpwstr/>
      </vt:variant>
      <vt:variant>
        <vt:lpwstr>_Toc185323606</vt:lpwstr>
      </vt:variant>
      <vt:variant>
        <vt:i4>2031664</vt:i4>
      </vt:variant>
      <vt:variant>
        <vt:i4>878</vt:i4>
      </vt:variant>
      <vt:variant>
        <vt:i4>0</vt:i4>
      </vt:variant>
      <vt:variant>
        <vt:i4>5</vt:i4>
      </vt:variant>
      <vt:variant>
        <vt:lpwstr/>
      </vt:variant>
      <vt:variant>
        <vt:lpwstr>_Toc185323605</vt:lpwstr>
      </vt:variant>
      <vt:variant>
        <vt:i4>2031664</vt:i4>
      </vt:variant>
      <vt:variant>
        <vt:i4>872</vt:i4>
      </vt:variant>
      <vt:variant>
        <vt:i4>0</vt:i4>
      </vt:variant>
      <vt:variant>
        <vt:i4>5</vt:i4>
      </vt:variant>
      <vt:variant>
        <vt:lpwstr/>
      </vt:variant>
      <vt:variant>
        <vt:lpwstr>_Toc185323604</vt:lpwstr>
      </vt:variant>
      <vt:variant>
        <vt:i4>2031664</vt:i4>
      </vt:variant>
      <vt:variant>
        <vt:i4>866</vt:i4>
      </vt:variant>
      <vt:variant>
        <vt:i4>0</vt:i4>
      </vt:variant>
      <vt:variant>
        <vt:i4>5</vt:i4>
      </vt:variant>
      <vt:variant>
        <vt:lpwstr/>
      </vt:variant>
      <vt:variant>
        <vt:lpwstr>_Toc185323603</vt:lpwstr>
      </vt:variant>
      <vt:variant>
        <vt:i4>2031664</vt:i4>
      </vt:variant>
      <vt:variant>
        <vt:i4>860</vt:i4>
      </vt:variant>
      <vt:variant>
        <vt:i4>0</vt:i4>
      </vt:variant>
      <vt:variant>
        <vt:i4>5</vt:i4>
      </vt:variant>
      <vt:variant>
        <vt:lpwstr/>
      </vt:variant>
      <vt:variant>
        <vt:lpwstr>_Toc185323602</vt:lpwstr>
      </vt:variant>
      <vt:variant>
        <vt:i4>2031664</vt:i4>
      </vt:variant>
      <vt:variant>
        <vt:i4>854</vt:i4>
      </vt:variant>
      <vt:variant>
        <vt:i4>0</vt:i4>
      </vt:variant>
      <vt:variant>
        <vt:i4>5</vt:i4>
      </vt:variant>
      <vt:variant>
        <vt:lpwstr/>
      </vt:variant>
      <vt:variant>
        <vt:lpwstr>_Toc185323601</vt:lpwstr>
      </vt:variant>
      <vt:variant>
        <vt:i4>2031664</vt:i4>
      </vt:variant>
      <vt:variant>
        <vt:i4>848</vt:i4>
      </vt:variant>
      <vt:variant>
        <vt:i4>0</vt:i4>
      </vt:variant>
      <vt:variant>
        <vt:i4>5</vt:i4>
      </vt:variant>
      <vt:variant>
        <vt:lpwstr/>
      </vt:variant>
      <vt:variant>
        <vt:lpwstr>_Toc185323600</vt:lpwstr>
      </vt:variant>
      <vt:variant>
        <vt:i4>1441843</vt:i4>
      </vt:variant>
      <vt:variant>
        <vt:i4>842</vt:i4>
      </vt:variant>
      <vt:variant>
        <vt:i4>0</vt:i4>
      </vt:variant>
      <vt:variant>
        <vt:i4>5</vt:i4>
      </vt:variant>
      <vt:variant>
        <vt:lpwstr/>
      </vt:variant>
      <vt:variant>
        <vt:lpwstr>_Toc185323599</vt:lpwstr>
      </vt:variant>
      <vt:variant>
        <vt:i4>1441843</vt:i4>
      </vt:variant>
      <vt:variant>
        <vt:i4>836</vt:i4>
      </vt:variant>
      <vt:variant>
        <vt:i4>0</vt:i4>
      </vt:variant>
      <vt:variant>
        <vt:i4>5</vt:i4>
      </vt:variant>
      <vt:variant>
        <vt:lpwstr/>
      </vt:variant>
      <vt:variant>
        <vt:lpwstr>_Toc185323598</vt:lpwstr>
      </vt:variant>
      <vt:variant>
        <vt:i4>1441843</vt:i4>
      </vt:variant>
      <vt:variant>
        <vt:i4>830</vt:i4>
      </vt:variant>
      <vt:variant>
        <vt:i4>0</vt:i4>
      </vt:variant>
      <vt:variant>
        <vt:i4>5</vt:i4>
      </vt:variant>
      <vt:variant>
        <vt:lpwstr/>
      </vt:variant>
      <vt:variant>
        <vt:lpwstr>_Toc185323597</vt:lpwstr>
      </vt:variant>
      <vt:variant>
        <vt:i4>1441843</vt:i4>
      </vt:variant>
      <vt:variant>
        <vt:i4>824</vt:i4>
      </vt:variant>
      <vt:variant>
        <vt:i4>0</vt:i4>
      </vt:variant>
      <vt:variant>
        <vt:i4>5</vt:i4>
      </vt:variant>
      <vt:variant>
        <vt:lpwstr/>
      </vt:variant>
      <vt:variant>
        <vt:lpwstr>_Toc185323596</vt:lpwstr>
      </vt:variant>
      <vt:variant>
        <vt:i4>1441843</vt:i4>
      </vt:variant>
      <vt:variant>
        <vt:i4>818</vt:i4>
      </vt:variant>
      <vt:variant>
        <vt:i4>0</vt:i4>
      </vt:variant>
      <vt:variant>
        <vt:i4>5</vt:i4>
      </vt:variant>
      <vt:variant>
        <vt:lpwstr/>
      </vt:variant>
      <vt:variant>
        <vt:lpwstr>_Toc185323595</vt:lpwstr>
      </vt:variant>
      <vt:variant>
        <vt:i4>1441843</vt:i4>
      </vt:variant>
      <vt:variant>
        <vt:i4>812</vt:i4>
      </vt:variant>
      <vt:variant>
        <vt:i4>0</vt:i4>
      </vt:variant>
      <vt:variant>
        <vt:i4>5</vt:i4>
      </vt:variant>
      <vt:variant>
        <vt:lpwstr/>
      </vt:variant>
      <vt:variant>
        <vt:lpwstr>_Toc185323594</vt:lpwstr>
      </vt:variant>
      <vt:variant>
        <vt:i4>1441843</vt:i4>
      </vt:variant>
      <vt:variant>
        <vt:i4>806</vt:i4>
      </vt:variant>
      <vt:variant>
        <vt:i4>0</vt:i4>
      </vt:variant>
      <vt:variant>
        <vt:i4>5</vt:i4>
      </vt:variant>
      <vt:variant>
        <vt:lpwstr/>
      </vt:variant>
      <vt:variant>
        <vt:lpwstr>_Toc185323593</vt:lpwstr>
      </vt:variant>
      <vt:variant>
        <vt:i4>1441843</vt:i4>
      </vt:variant>
      <vt:variant>
        <vt:i4>800</vt:i4>
      </vt:variant>
      <vt:variant>
        <vt:i4>0</vt:i4>
      </vt:variant>
      <vt:variant>
        <vt:i4>5</vt:i4>
      </vt:variant>
      <vt:variant>
        <vt:lpwstr/>
      </vt:variant>
      <vt:variant>
        <vt:lpwstr>_Toc185323592</vt:lpwstr>
      </vt:variant>
      <vt:variant>
        <vt:i4>1441843</vt:i4>
      </vt:variant>
      <vt:variant>
        <vt:i4>794</vt:i4>
      </vt:variant>
      <vt:variant>
        <vt:i4>0</vt:i4>
      </vt:variant>
      <vt:variant>
        <vt:i4>5</vt:i4>
      </vt:variant>
      <vt:variant>
        <vt:lpwstr/>
      </vt:variant>
      <vt:variant>
        <vt:lpwstr>_Toc185323591</vt:lpwstr>
      </vt:variant>
      <vt:variant>
        <vt:i4>2359408</vt:i4>
      </vt:variant>
      <vt:variant>
        <vt:i4>789</vt:i4>
      </vt:variant>
      <vt:variant>
        <vt:i4>0</vt:i4>
      </vt:variant>
      <vt:variant>
        <vt:i4>5</vt:i4>
      </vt:variant>
      <vt:variant>
        <vt:lpwstr>http://www.sam.gov/</vt:lpwstr>
      </vt:variant>
      <vt:variant>
        <vt:lpwstr/>
      </vt:variant>
      <vt:variant>
        <vt:i4>4849728</vt:i4>
      </vt:variant>
      <vt:variant>
        <vt:i4>786</vt:i4>
      </vt:variant>
      <vt:variant>
        <vt:i4>0</vt:i4>
      </vt:variant>
      <vt:variant>
        <vt:i4>5</vt:i4>
      </vt:variant>
      <vt:variant>
        <vt:lpwstr>http://www.treas.gov/offices/enforcement/ofac</vt:lpwstr>
      </vt:variant>
      <vt:variant>
        <vt:lpwstr/>
      </vt:variant>
      <vt:variant>
        <vt:i4>7471210</vt:i4>
      </vt:variant>
      <vt:variant>
        <vt:i4>783</vt:i4>
      </vt:variant>
      <vt:variant>
        <vt:i4>0</vt:i4>
      </vt:variant>
      <vt:variant>
        <vt:i4>5</vt:i4>
      </vt:variant>
      <vt:variant>
        <vt:lpwstr>https://www.state.gov/state-sponsors-of-terrorism/</vt:lpwstr>
      </vt:variant>
      <vt:variant>
        <vt:lpwstr/>
      </vt:variant>
      <vt:variant>
        <vt:i4>7471210</vt:i4>
      </vt:variant>
      <vt:variant>
        <vt:i4>780</vt:i4>
      </vt:variant>
      <vt:variant>
        <vt:i4>0</vt:i4>
      </vt:variant>
      <vt:variant>
        <vt:i4>5</vt:i4>
      </vt:variant>
      <vt:variant>
        <vt:lpwstr>https://www.state.gov/state-sponsors-of-terrorism/</vt:lpwstr>
      </vt:variant>
      <vt:variant>
        <vt:lpwstr/>
      </vt:variant>
      <vt:variant>
        <vt:i4>393233</vt:i4>
      </vt:variant>
      <vt:variant>
        <vt:i4>777</vt:i4>
      </vt:variant>
      <vt:variant>
        <vt:i4>0</vt:i4>
      </vt:variant>
      <vt:variant>
        <vt:i4>5</vt:i4>
      </vt:variant>
      <vt:variant>
        <vt:lpwstr>https://www.state.gov/executive-order-13224/</vt:lpwstr>
      </vt:variant>
      <vt:variant>
        <vt:lpwstr/>
      </vt:variant>
      <vt:variant>
        <vt:i4>7209013</vt:i4>
      </vt:variant>
      <vt:variant>
        <vt:i4>774</vt:i4>
      </vt:variant>
      <vt:variant>
        <vt:i4>0</vt:i4>
      </vt:variant>
      <vt:variant>
        <vt:i4>5</vt:i4>
      </vt:variant>
      <vt:variant>
        <vt:lpwstr>https://www.state.gov/foreign-terrorist-organizations/</vt:lpwstr>
      </vt:variant>
      <vt:variant>
        <vt:lpwstr/>
      </vt:variant>
      <vt:variant>
        <vt:i4>3342423</vt:i4>
      </vt:variant>
      <vt:variant>
        <vt:i4>771</vt:i4>
      </vt:variant>
      <vt:variant>
        <vt:i4>0</vt:i4>
      </vt:variant>
      <vt:variant>
        <vt:i4>5</vt:i4>
      </vt:variant>
      <vt:variant>
        <vt:lpwstr>https://www.pmddtc.state.gov/ddtc_public?id=ddtc_kb_article_page&amp;sys_id=c22d1833dbb8d300d0a370131f9619f0</vt:lpwstr>
      </vt:variant>
      <vt:variant>
        <vt:lpwstr/>
      </vt:variant>
      <vt:variant>
        <vt:i4>4194397</vt:i4>
      </vt:variant>
      <vt:variant>
        <vt:i4>768</vt:i4>
      </vt:variant>
      <vt:variant>
        <vt:i4>0</vt:i4>
      </vt:variant>
      <vt:variant>
        <vt:i4>5</vt:i4>
      </vt:variant>
      <vt:variant>
        <vt:lpwstr>https://www.bis.doc.gov/index.php/the-denied-persons-list</vt:lpwstr>
      </vt:variant>
      <vt:variant>
        <vt:lpwstr/>
      </vt:variant>
      <vt:variant>
        <vt:i4>3997752</vt:i4>
      </vt:variant>
      <vt:variant>
        <vt:i4>765</vt:i4>
      </vt:variant>
      <vt:variant>
        <vt:i4>0</vt:i4>
      </vt:variant>
      <vt:variant>
        <vt:i4>5</vt:i4>
      </vt:variant>
      <vt:variant>
        <vt:lpwstr>https://sanctionssearch.ofac.treas.gov/</vt:lpwstr>
      </vt:variant>
      <vt:variant>
        <vt:lpwstr/>
      </vt:variant>
      <vt:variant>
        <vt:i4>4325463</vt:i4>
      </vt:variant>
      <vt:variant>
        <vt:i4>762</vt:i4>
      </vt:variant>
      <vt:variant>
        <vt:i4>0</vt:i4>
      </vt:variant>
      <vt:variant>
        <vt:i4>5</vt:i4>
      </vt:variant>
      <vt:variant>
        <vt:lpwstr>https://www.worldbank.org/debarr</vt:lpwstr>
      </vt:variant>
      <vt:variant>
        <vt:lpwstr/>
      </vt:variant>
      <vt:variant>
        <vt:i4>1376330</vt:i4>
      </vt:variant>
      <vt:variant>
        <vt:i4>759</vt:i4>
      </vt:variant>
      <vt:variant>
        <vt:i4>0</vt:i4>
      </vt:variant>
      <vt:variant>
        <vt:i4>5</vt:i4>
      </vt:variant>
      <vt:variant>
        <vt:lpwstr>https://www.sam.gov/SAM/pages/public/searchRecords/search.jsf</vt:lpwstr>
      </vt:variant>
      <vt:variant>
        <vt:lpwstr/>
      </vt:variant>
      <vt:variant>
        <vt:i4>7667789</vt:i4>
      </vt:variant>
      <vt:variant>
        <vt:i4>756</vt:i4>
      </vt:variant>
      <vt:variant>
        <vt:i4>0</vt:i4>
      </vt:variant>
      <vt:variant>
        <vt:i4>5</vt:i4>
      </vt:variant>
      <vt:variant>
        <vt:lpwstr>mailto:sanctionscompliance@mcc.gov</vt:lpwstr>
      </vt:variant>
      <vt:variant>
        <vt:lpwstr/>
      </vt:variant>
      <vt:variant>
        <vt:i4>2293805</vt:i4>
      </vt:variant>
      <vt:variant>
        <vt:i4>753</vt:i4>
      </vt:variant>
      <vt:variant>
        <vt:i4>0</vt:i4>
      </vt:variant>
      <vt:variant>
        <vt:i4>5</vt:i4>
      </vt:variant>
      <vt:variant>
        <vt:lpwstr>http://www.mcc.gov/ppg</vt:lpwstr>
      </vt:variant>
      <vt:variant>
        <vt:lpwstr/>
      </vt:variant>
      <vt:variant>
        <vt:i4>1835067</vt:i4>
      </vt:variant>
      <vt:variant>
        <vt:i4>746</vt:i4>
      </vt:variant>
      <vt:variant>
        <vt:i4>0</vt:i4>
      </vt:variant>
      <vt:variant>
        <vt:i4>5</vt:i4>
      </vt:variant>
      <vt:variant>
        <vt:lpwstr/>
      </vt:variant>
      <vt:variant>
        <vt:lpwstr>_Toc184892795</vt:lpwstr>
      </vt:variant>
      <vt:variant>
        <vt:i4>1835067</vt:i4>
      </vt:variant>
      <vt:variant>
        <vt:i4>740</vt:i4>
      </vt:variant>
      <vt:variant>
        <vt:i4>0</vt:i4>
      </vt:variant>
      <vt:variant>
        <vt:i4>5</vt:i4>
      </vt:variant>
      <vt:variant>
        <vt:lpwstr/>
      </vt:variant>
      <vt:variant>
        <vt:lpwstr>_Toc184892794</vt:lpwstr>
      </vt:variant>
      <vt:variant>
        <vt:i4>1835067</vt:i4>
      </vt:variant>
      <vt:variant>
        <vt:i4>734</vt:i4>
      </vt:variant>
      <vt:variant>
        <vt:i4>0</vt:i4>
      </vt:variant>
      <vt:variant>
        <vt:i4>5</vt:i4>
      </vt:variant>
      <vt:variant>
        <vt:lpwstr/>
      </vt:variant>
      <vt:variant>
        <vt:lpwstr>_Toc184892793</vt:lpwstr>
      </vt:variant>
      <vt:variant>
        <vt:i4>1835067</vt:i4>
      </vt:variant>
      <vt:variant>
        <vt:i4>728</vt:i4>
      </vt:variant>
      <vt:variant>
        <vt:i4>0</vt:i4>
      </vt:variant>
      <vt:variant>
        <vt:i4>5</vt:i4>
      </vt:variant>
      <vt:variant>
        <vt:lpwstr/>
      </vt:variant>
      <vt:variant>
        <vt:lpwstr>_Toc184892792</vt:lpwstr>
      </vt:variant>
      <vt:variant>
        <vt:i4>1835067</vt:i4>
      </vt:variant>
      <vt:variant>
        <vt:i4>722</vt:i4>
      </vt:variant>
      <vt:variant>
        <vt:i4>0</vt:i4>
      </vt:variant>
      <vt:variant>
        <vt:i4>5</vt:i4>
      </vt:variant>
      <vt:variant>
        <vt:lpwstr/>
      </vt:variant>
      <vt:variant>
        <vt:lpwstr>_Toc184892791</vt:lpwstr>
      </vt:variant>
      <vt:variant>
        <vt:i4>1835067</vt:i4>
      </vt:variant>
      <vt:variant>
        <vt:i4>716</vt:i4>
      </vt:variant>
      <vt:variant>
        <vt:i4>0</vt:i4>
      </vt:variant>
      <vt:variant>
        <vt:i4>5</vt:i4>
      </vt:variant>
      <vt:variant>
        <vt:lpwstr/>
      </vt:variant>
      <vt:variant>
        <vt:lpwstr>_Toc184892790</vt:lpwstr>
      </vt:variant>
      <vt:variant>
        <vt:i4>1900603</vt:i4>
      </vt:variant>
      <vt:variant>
        <vt:i4>710</vt:i4>
      </vt:variant>
      <vt:variant>
        <vt:i4>0</vt:i4>
      </vt:variant>
      <vt:variant>
        <vt:i4>5</vt:i4>
      </vt:variant>
      <vt:variant>
        <vt:lpwstr/>
      </vt:variant>
      <vt:variant>
        <vt:lpwstr>_Toc184892789</vt:lpwstr>
      </vt:variant>
      <vt:variant>
        <vt:i4>1900603</vt:i4>
      </vt:variant>
      <vt:variant>
        <vt:i4>704</vt:i4>
      </vt:variant>
      <vt:variant>
        <vt:i4>0</vt:i4>
      </vt:variant>
      <vt:variant>
        <vt:i4>5</vt:i4>
      </vt:variant>
      <vt:variant>
        <vt:lpwstr/>
      </vt:variant>
      <vt:variant>
        <vt:lpwstr>_Toc184892788</vt:lpwstr>
      </vt:variant>
      <vt:variant>
        <vt:i4>1900603</vt:i4>
      </vt:variant>
      <vt:variant>
        <vt:i4>698</vt:i4>
      </vt:variant>
      <vt:variant>
        <vt:i4>0</vt:i4>
      </vt:variant>
      <vt:variant>
        <vt:i4>5</vt:i4>
      </vt:variant>
      <vt:variant>
        <vt:lpwstr/>
      </vt:variant>
      <vt:variant>
        <vt:lpwstr>_Toc184892787</vt:lpwstr>
      </vt:variant>
      <vt:variant>
        <vt:i4>1900603</vt:i4>
      </vt:variant>
      <vt:variant>
        <vt:i4>692</vt:i4>
      </vt:variant>
      <vt:variant>
        <vt:i4>0</vt:i4>
      </vt:variant>
      <vt:variant>
        <vt:i4>5</vt:i4>
      </vt:variant>
      <vt:variant>
        <vt:lpwstr/>
      </vt:variant>
      <vt:variant>
        <vt:lpwstr>_Toc184892786</vt:lpwstr>
      </vt:variant>
      <vt:variant>
        <vt:i4>1900603</vt:i4>
      </vt:variant>
      <vt:variant>
        <vt:i4>686</vt:i4>
      </vt:variant>
      <vt:variant>
        <vt:i4>0</vt:i4>
      </vt:variant>
      <vt:variant>
        <vt:i4>5</vt:i4>
      </vt:variant>
      <vt:variant>
        <vt:lpwstr/>
      </vt:variant>
      <vt:variant>
        <vt:lpwstr>_Toc184892785</vt:lpwstr>
      </vt:variant>
      <vt:variant>
        <vt:i4>1900603</vt:i4>
      </vt:variant>
      <vt:variant>
        <vt:i4>680</vt:i4>
      </vt:variant>
      <vt:variant>
        <vt:i4>0</vt:i4>
      </vt:variant>
      <vt:variant>
        <vt:i4>5</vt:i4>
      </vt:variant>
      <vt:variant>
        <vt:lpwstr/>
      </vt:variant>
      <vt:variant>
        <vt:lpwstr>_Toc184892784</vt:lpwstr>
      </vt:variant>
      <vt:variant>
        <vt:i4>1900603</vt:i4>
      </vt:variant>
      <vt:variant>
        <vt:i4>674</vt:i4>
      </vt:variant>
      <vt:variant>
        <vt:i4>0</vt:i4>
      </vt:variant>
      <vt:variant>
        <vt:i4>5</vt:i4>
      </vt:variant>
      <vt:variant>
        <vt:lpwstr/>
      </vt:variant>
      <vt:variant>
        <vt:lpwstr>_Toc184892783</vt:lpwstr>
      </vt:variant>
      <vt:variant>
        <vt:i4>1900603</vt:i4>
      </vt:variant>
      <vt:variant>
        <vt:i4>668</vt:i4>
      </vt:variant>
      <vt:variant>
        <vt:i4>0</vt:i4>
      </vt:variant>
      <vt:variant>
        <vt:i4>5</vt:i4>
      </vt:variant>
      <vt:variant>
        <vt:lpwstr/>
      </vt:variant>
      <vt:variant>
        <vt:lpwstr>_Toc184892782</vt:lpwstr>
      </vt:variant>
      <vt:variant>
        <vt:i4>1900603</vt:i4>
      </vt:variant>
      <vt:variant>
        <vt:i4>662</vt:i4>
      </vt:variant>
      <vt:variant>
        <vt:i4>0</vt:i4>
      </vt:variant>
      <vt:variant>
        <vt:i4>5</vt:i4>
      </vt:variant>
      <vt:variant>
        <vt:lpwstr/>
      </vt:variant>
      <vt:variant>
        <vt:lpwstr>_Toc184892781</vt:lpwstr>
      </vt:variant>
      <vt:variant>
        <vt:i4>1900603</vt:i4>
      </vt:variant>
      <vt:variant>
        <vt:i4>656</vt:i4>
      </vt:variant>
      <vt:variant>
        <vt:i4>0</vt:i4>
      </vt:variant>
      <vt:variant>
        <vt:i4>5</vt:i4>
      </vt:variant>
      <vt:variant>
        <vt:lpwstr/>
      </vt:variant>
      <vt:variant>
        <vt:lpwstr>_Toc184892780</vt:lpwstr>
      </vt:variant>
      <vt:variant>
        <vt:i4>1179707</vt:i4>
      </vt:variant>
      <vt:variant>
        <vt:i4>650</vt:i4>
      </vt:variant>
      <vt:variant>
        <vt:i4>0</vt:i4>
      </vt:variant>
      <vt:variant>
        <vt:i4>5</vt:i4>
      </vt:variant>
      <vt:variant>
        <vt:lpwstr/>
      </vt:variant>
      <vt:variant>
        <vt:lpwstr>_Toc184892779</vt:lpwstr>
      </vt:variant>
      <vt:variant>
        <vt:i4>1179707</vt:i4>
      </vt:variant>
      <vt:variant>
        <vt:i4>644</vt:i4>
      </vt:variant>
      <vt:variant>
        <vt:i4>0</vt:i4>
      </vt:variant>
      <vt:variant>
        <vt:i4>5</vt:i4>
      </vt:variant>
      <vt:variant>
        <vt:lpwstr/>
      </vt:variant>
      <vt:variant>
        <vt:lpwstr>_Toc184892778</vt:lpwstr>
      </vt:variant>
      <vt:variant>
        <vt:i4>1179707</vt:i4>
      </vt:variant>
      <vt:variant>
        <vt:i4>638</vt:i4>
      </vt:variant>
      <vt:variant>
        <vt:i4>0</vt:i4>
      </vt:variant>
      <vt:variant>
        <vt:i4>5</vt:i4>
      </vt:variant>
      <vt:variant>
        <vt:lpwstr/>
      </vt:variant>
      <vt:variant>
        <vt:lpwstr>_Toc184892777</vt:lpwstr>
      </vt:variant>
      <vt:variant>
        <vt:i4>1179707</vt:i4>
      </vt:variant>
      <vt:variant>
        <vt:i4>632</vt:i4>
      </vt:variant>
      <vt:variant>
        <vt:i4>0</vt:i4>
      </vt:variant>
      <vt:variant>
        <vt:i4>5</vt:i4>
      </vt:variant>
      <vt:variant>
        <vt:lpwstr/>
      </vt:variant>
      <vt:variant>
        <vt:lpwstr>_Toc184892776</vt:lpwstr>
      </vt:variant>
      <vt:variant>
        <vt:i4>1179707</vt:i4>
      </vt:variant>
      <vt:variant>
        <vt:i4>626</vt:i4>
      </vt:variant>
      <vt:variant>
        <vt:i4>0</vt:i4>
      </vt:variant>
      <vt:variant>
        <vt:i4>5</vt:i4>
      </vt:variant>
      <vt:variant>
        <vt:lpwstr/>
      </vt:variant>
      <vt:variant>
        <vt:lpwstr>_Toc184892775</vt:lpwstr>
      </vt:variant>
      <vt:variant>
        <vt:i4>1179707</vt:i4>
      </vt:variant>
      <vt:variant>
        <vt:i4>620</vt:i4>
      </vt:variant>
      <vt:variant>
        <vt:i4>0</vt:i4>
      </vt:variant>
      <vt:variant>
        <vt:i4>5</vt:i4>
      </vt:variant>
      <vt:variant>
        <vt:lpwstr/>
      </vt:variant>
      <vt:variant>
        <vt:lpwstr>_Toc184892774</vt:lpwstr>
      </vt:variant>
      <vt:variant>
        <vt:i4>1179707</vt:i4>
      </vt:variant>
      <vt:variant>
        <vt:i4>614</vt:i4>
      </vt:variant>
      <vt:variant>
        <vt:i4>0</vt:i4>
      </vt:variant>
      <vt:variant>
        <vt:i4>5</vt:i4>
      </vt:variant>
      <vt:variant>
        <vt:lpwstr/>
      </vt:variant>
      <vt:variant>
        <vt:lpwstr>_Toc184892773</vt:lpwstr>
      </vt:variant>
      <vt:variant>
        <vt:i4>1179707</vt:i4>
      </vt:variant>
      <vt:variant>
        <vt:i4>608</vt:i4>
      </vt:variant>
      <vt:variant>
        <vt:i4>0</vt:i4>
      </vt:variant>
      <vt:variant>
        <vt:i4>5</vt:i4>
      </vt:variant>
      <vt:variant>
        <vt:lpwstr/>
      </vt:variant>
      <vt:variant>
        <vt:lpwstr>_Toc184892772</vt:lpwstr>
      </vt:variant>
      <vt:variant>
        <vt:i4>1179707</vt:i4>
      </vt:variant>
      <vt:variant>
        <vt:i4>602</vt:i4>
      </vt:variant>
      <vt:variant>
        <vt:i4>0</vt:i4>
      </vt:variant>
      <vt:variant>
        <vt:i4>5</vt:i4>
      </vt:variant>
      <vt:variant>
        <vt:lpwstr/>
      </vt:variant>
      <vt:variant>
        <vt:lpwstr>_Toc184892771</vt:lpwstr>
      </vt:variant>
      <vt:variant>
        <vt:i4>1179707</vt:i4>
      </vt:variant>
      <vt:variant>
        <vt:i4>596</vt:i4>
      </vt:variant>
      <vt:variant>
        <vt:i4>0</vt:i4>
      </vt:variant>
      <vt:variant>
        <vt:i4>5</vt:i4>
      </vt:variant>
      <vt:variant>
        <vt:lpwstr/>
      </vt:variant>
      <vt:variant>
        <vt:lpwstr>_Toc184892770</vt:lpwstr>
      </vt:variant>
      <vt:variant>
        <vt:i4>1245243</vt:i4>
      </vt:variant>
      <vt:variant>
        <vt:i4>590</vt:i4>
      </vt:variant>
      <vt:variant>
        <vt:i4>0</vt:i4>
      </vt:variant>
      <vt:variant>
        <vt:i4>5</vt:i4>
      </vt:variant>
      <vt:variant>
        <vt:lpwstr/>
      </vt:variant>
      <vt:variant>
        <vt:lpwstr>_Toc184892769</vt:lpwstr>
      </vt:variant>
      <vt:variant>
        <vt:i4>1245243</vt:i4>
      </vt:variant>
      <vt:variant>
        <vt:i4>584</vt:i4>
      </vt:variant>
      <vt:variant>
        <vt:i4>0</vt:i4>
      </vt:variant>
      <vt:variant>
        <vt:i4>5</vt:i4>
      </vt:variant>
      <vt:variant>
        <vt:lpwstr/>
      </vt:variant>
      <vt:variant>
        <vt:lpwstr>_Toc184892768</vt:lpwstr>
      </vt:variant>
      <vt:variant>
        <vt:i4>1245243</vt:i4>
      </vt:variant>
      <vt:variant>
        <vt:i4>578</vt:i4>
      </vt:variant>
      <vt:variant>
        <vt:i4>0</vt:i4>
      </vt:variant>
      <vt:variant>
        <vt:i4>5</vt:i4>
      </vt:variant>
      <vt:variant>
        <vt:lpwstr/>
      </vt:variant>
      <vt:variant>
        <vt:lpwstr>_Toc184892767</vt:lpwstr>
      </vt:variant>
      <vt:variant>
        <vt:i4>1245243</vt:i4>
      </vt:variant>
      <vt:variant>
        <vt:i4>572</vt:i4>
      </vt:variant>
      <vt:variant>
        <vt:i4>0</vt:i4>
      </vt:variant>
      <vt:variant>
        <vt:i4>5</vt:i4>
      </vt:variant>
      <vt:variant>
        <vt:lpwstr/>
      </vt:variant>
      <vt:variant>
        <vt:lpwstr>_Toc184892766</vt:lpwstr>
      </vt:variant>
      <vt:variant>
        <vt:i4>1245243</vt:i4>
      </vt:variant>
      <vt:variant>
        <vt:i4>566</vt:i4>
      </vt:variant>
      <vt:variant>
        <vt:i4>0</vt:i4>
      </vt:variant>
      <vt:variant>
        <vt:i4>5</vt:i4>
      </vt:variant>
      <vt:variant>
        <vt:lpwstr/>
      </vt:variant>
      <vt:variant>
        <vt:lpwstr>_Toc184892765</vt:lpwstr>
      </vt:variant>
      <vt:variant>
        <vt:i4>1245243</vt:i4>
      </vt:variant>
      <vt:variant>
        <vt:i4>560</vt:i4>
      </vt:variant>
      <vt:variant>
        <vt:i4>0</vt:i4>
      </vt:variant>
      <vt:variant>
        <vt:i4>5</vt:i4>
      </vt:variant>
      <vt:variant>
        <vt:lpwstr/>
      </vt:variant>
      <vt:variant>
        <vt:lpwstr>_Toc184892764</vt:lpwstr>
      </vt:variant>
      <vt:variant>
        <vt:i4>1245243</vt:i4>
      </vt:variant>
      <vt:variant>
        <vt:i4>554</vt:i4>
      </vt:variant>
      <vt:variant>
        <vt:i4>0</vt:i4>
      </vt:variant>
      <vt:variant>
        <vt:i4>5</vt:i4>
      </vt:variant>
      <vt:variant>
        <vt:lpwstr/>
      </vt:variant>
      <vt:variant>
        <vt:lpwstr>_Toc184892763</vt:lpwstr>
      </vt:variant>
      <vt:variant>
        <vt:i4>1245243</vt:i4>
      </vt:variant>
      <vt:variant>
        <vt:i4>548</vt:i4>
      </vt:variant>
      <vt:variant>
        <vt:i4>0</vt:i4>
      </vt:variant>
      <vt:variant>
        <vt:i4>5</vt:i4>
      </vt:variant>
      <vt:variant>
        <vt:lpwstr/>
      </vt:variant>
      <vt:variant>
        <vt:lpwstr>_Toc184892762</vt:lpwstr>
      </vt:variant>
      <vt:variant>
        <vt:i4>1245243</vt:i4>
      </vt:variant>
      <vt:variant>
        <vt:i4>542</vt:i4>
      </vt:variant>
      <vt:variant>
        <vt:i4>0</vt:i4>
      </vt:variant>
      <vt:variant>
        <vt:i4>5</vt:i4>
      </vt:variant>
      <vt:variant>
        <vt:lpwstr/>
      </vt:variant>
      <vt:variant>
        <vt:lpwstr>_Toc184892761</vt:lpwstr>
      </vt:variant>
      <vt:variant>
        <vt:i4>1245243</vt:i4>
      </vt:variant>
      <vt:variant>
        <vt:i4>536</vt:i4>
      </vt:variant>
      <vt:variant>
        <vt:i4>0</vt:i4>
      </vt:variant>
      <vt:variant>
        <vt:i4>5</vt:i4>
      </vt:variant>
      <vt:variant>
        <vt:lpwstr/>
      </vt:variant>
      <vt:variant>
        <vt:lpwstr>_Toc184892760</vt:lpwstr>
      </vt:variant>
      <vt:variant>
        <vt:i4>1048635</vt:i4>
      </vt:variant>
      <vt:variant>
        <vt:i4>530</vt:i4>
      </vt:variant>
      <vt:variant>
        <vt:i4>0</vt:i4>
      </vt:variant>
      <vt:variant>
        <vt:i4>5</vt:i4>
      </vt:variant>
      <vt:variant>
        <vt:lpwstr/>
      </vt:variant>
      <vt:variant>
        <vt:lpwstr>_Toc184892759</vt:lpwstr>
      </vt:variant>
      <vt:variant>
        <vt:i4>1048635</vt:i4>
      </vt:variant>
      <vt:variant>
        <vt:i4>524</vt:i4>
      </vt:variant>
      <vt:variant>
        <vt:i4>0</vt:i4>
      </vt:variant>
      <vt:variant>
        <vt:i4>5</vt:i4>
      </vt:variant>
      <vt:variant>
        <vt:lpwstr/>
      </vt:variant>
      <vt:variant>
        <vt:lpwstr>_Toc184892758</vt:lpwstr>
      </vt:variant>
      <vt:variant>
        <vt:i4>1048636</vt:i4>
      </vt:variant>
      <vt:variant>
        <vt:i4>497</vt:i4>
      </vt:variant>
      <vt:variant>
        <vt:i4>0</vt:i4>
      </vt:variant>
      <vt:variant>
        <vt:i4>5</vt:i4>
      </vt:variant>
      <vt:variant>
        <vt:lpwstr/>
      </vt:variant>
      <vt:variant>
        <vt:lpwstr>_Toc184892056</vt:lpwstr>
      </vt:variant>
      <vt:variant>
        <vt:i4>1048636</vt:i4>
      </vt:variant>
      <vt:variant>
        <vt:i4>491</vt:i4>
      </vt:variant>
      <vt:variant>
        <vt:i4>0</vt:i4>
      </vt:variant>
      <vt:variant>
        <vt:i4>5</vt:i4>
      </vt:variant>
      <vt:variant>
        <vt:lpwstr/>
      </vt:variant>
      <vt:variant>
        <vt:lpwstr>_Toc184892055</vt:lpwstr>
      </vt:variant>
      <vt:variant>
        <vt:i4>1048636</vt:i4>
      </vt:variant>
      <vt:variant>
        <vt:i4>485</vt:i4>
      </vt:variant>
      <vt:variant>
        <vt:i4>0</vt:i4>
      </vt:variant>
      <vt:variant>
        <vt:i4>5</vt:i4>
      </vt:variant>
      <vt:variant>
        <vt:lpwstr/>
      </vt:variant>
      <vt:variant>
        <vt:lpwstr>_Toc184892054</vt:lpwstr>
      </vt:variant>
      <vt:variant>
        <vt:i4>1048636</vt:i4>
      </vt:variant>
      <vt:variant>
        <vt:i4>479</vt:i4>
      </vt:variant>
      <vt:variant>
        <vt:i4>0</vt:i4>
      </vt:variant>
      <vt:variant>
        <vt:i4>5</vt:i4>
      </vt:variant>
      <vt:variant>
        <vt:lpwstr/>
      </vt:variant>
      <vt:variant>
        <vt:lpwstr>_Toc184892053</vt:lpwstr>
      </vt:variant>
      <vt:variant>
        <vt:i4>1048636</vt:i4>
      </vt:variant>
      <vt:variant>
        <vt:i4>473</vt:i4>
      </vt:variant>
      <vt:variant>
        <vt:i4>0</vt:i4>
      </vt:variant>
      <vt:variant>
        <vt:i4>5</vt:i4>
      </vt:variant>
      <vt:variant>
        <vt:lpwstr/>
      </vt:variant>
      <vt:variant>
        <vt:lpwstr>_Toc184892052</vt:lpwstr>
      </vt:variant>
      <vt:variant>
        <vt:i4>1048636</vt:i4>
      </vt:variant>
      <vt:variant>
        <vt:i4>467</vt:i4>
      </vt:variant>
      <vt:variant>
        <vt:i4>0</vt:i4>
      </vt:variant>
      <vt:variant>
        <vt:i4>5</vt:i4>
      </vt:variant>
      <vt:variant>
        <vt:lpwstr/>
      </vt:variant>
      <vt:variant>
        <vt:lpwstr>_Toc184892051</vt:lpwstr>
      </vt:variant>
      <vt:variant>
        <vt:i4>1048636</vt:i4>
      </vt:variant>
      <vt:variant>
        <vt:i4>461</vt:i4>
      </vt:variant>
      <vt:variant>
        <vt:i4>0</vt:i4>
      </vt:variant>
      <vt:variant>
        <vt:i4>5</vt:i4>
      </vt:variant>
      <vt:variant>
        <vt:lpwstr/>
      </vt:variant>
      <vt:variant>
        <vt:lpwstr>_Toc184892050</vt:lpwstr>
      </vt:variant>
      <vt:variant>
        <vt:i4>1114172</vt:i4>
      </vt:variant>
      <vt:variant>
        <vt:i4>455</vt:i4>
      </vt:variant>
      <vt:variant>
        <vt:i4>0</vt:i4>
      </vt:variant>
      <vt:variant>
        <vt:i4>5</vt:i4>
      </vt:variant>
      <vt:variant>
        <vt:lpwstr/>
      </vt:variant>
      <vt:variant>
        <vt:lpwstr>_Toc184892049</vt:lpwstr>
      </vt:variant>
      <vt:variant>
        <vt:i4>1114172</vt:i4>
      </vt:variant>
      <vt:variant>
        <vt:i4>449</vt:i4>
      </vt:variant>
      <vt:variant>
        <vt:i4>0</vt:i4>
      </vt:variant>
      <vt:variant>
        <vt:i4>5</vt:i4>
      </vt:variant>
      <vt:variant>
        <vt:lpwstr/>
      </vt:variant>
      <vt:variant>
        <vt:lpwstr>_Toc184892048</vt:lpwstr>
      </vt:variant>
      <vt:variant>
        <vt:i4>1114172</vt:i4>
      </vt:variant>
      <vt:variant>
        <vt:i4>443</vt:i4>
      </vt:variant>
      <vt:variant>
        <vt:i4>0</vt:i4>
      </vt:variant>
      <vt:variant>
        <vt:i4>5</vt:i4>
      </vt:variant>
      <vt:variant>
        <vt:lpwstr/>
      </vt:variant>
      <vt:variant>
        <vt:lpwstr>_Toc184892047</vt:lpwstr>
      </vt:variant>
      <vt:variant>
        <vt:i4>1114172</vt:i4>
      </vt:variant>
      <vt:variant>
        <vt:i4>437</vt:i4>
      </vt:variant>
      <vt:variant>
        <vt:i4>0</vt:i4>
      </vt:variant>
      <vt:variant>
        <vt:i4>5</vt:i4>
      </vt:variant>
      <vt:variant>
        <vt:lpwstr/>
      </vt:variant>
      <vt:variant>
        <vt:lpwstr>_Toc184892046</vt:lpwstr>
      </vt:variant>
      <vt:variant>
        <vt:i4>3407986</vt:i4>
      </vt:variant>
      <vt:variant>
        <vt:i4>432</vt:i4>
      </vt:variant>
      <vt:variant>
        <vt:i4>0</vt:i4>
      </vt:variant>
      <vt:variant>
        <vt:i4>5</vt:i4>
      </vt:variant>
      <vt:variant>
        <vt:lpwstr>http://www.mcc.gov/</vt:lpwstr>
      </vt:variant>
      <vt:variant>
        <vt:lpwstr/>
      </vt:variant>
      <vt:variant>
        <vt:i4>7864350</vt:i4>
      </vt:variant>
      <vt:variant>
        <vt:i4>429</vt:i4>
      </vt:variant>
      <vt:variant>
        <vt:i4>0</vt:i4>
      </vt:variant>
      <vt:variant>
        <vt:i4>5</vt:i4>
      </vt:variant>
      <vt:variant>
        <vt:lpwstr>http://www.ifc.org/wps/wcm/connect/topics_ext_content/ifc_external_corporate_site/sustainability-at-ifc/policies-standards/performance-standards</vt:lpwstr>
      </vt:variant>
      <vt:variant>
        <vt:lpwstr/>
      </vt:variant>
      <vt:variant>
        <vt:i4>2621565</vt:i4>
      </vt:variant>
      <vt:variant>
        <vt:i4>426</vt:i4>
      </vt:variant>
      <vt:variant>
        <vt:i4>0</vt:i4>
      </vt:variant>
      <vt:variant>
        <vt:i4>5</vt:i4>
      </vt:variant>
      <vt:variant>
        <vt:lpwstr>https://www.mcc.gov/resources/doc/policy-counter-trafficking-in-persons-policy</vt:lpwstr>
      </vt:variant>
      <vt:variant>
        <vt:lpwstr/>
      </vt:variant>
      <vt:variant>
        <vt:i4>3407986</vt:i4>
      </vt:variant>
      <vt:variant>
        <vt:i4>423</vt:i4>
      </vt:variant>
      <vt:variant>
        <vt:i4>0</vt:i4>
      </vt:variant>
      <vt:variant>
        <vt:i4>5</vt:i4>
      </vt:variant>
      <vt:variant>
        <vt:lpwstr>http://www.mcc.gov/</vt:lpwstr>
      </vt:variant>
      <vt:variant>
        <vt:lpwstr/>
      </vt:variant>
      <vt:variant>
        <vt:i4>2293805</vt:i4>
      </vt:variant>
      <vt:variant>
        <vt:i4>420</vt:i4>
      </vt:variant>
      <vt:variant>
        <vt:i4>0</vt:i4>
      </vt:variant>
      <vt:variant>
        <vt:i4>5</vt:i4>
      </vt:variant>
      <vt:variant>
        <vt:lpwstr>http://www.mcc.gov/ppg</vt:lpwstr>
      </vt:variant>
      <vt:variant>
        <vt:lpwstr/>
      </vt:variant>
      <vt:variant>
        <vt:i4>1245237</vt:i4>
      </vt:variant>
      <vt:variant>
        <vt:i4>410</vt:i4>
      </vt:variant>
      <vt:variant>
        <vt:i4>0</vt:i4>
      </vt:variant>
      <vt:variant>
        <vt:i4>5</vt:i4>
      </vt:variant>
      <vt:variant>
        <vt:lpwstr/>
      </vt:variant>
      <vt:variant>
        <vt:lpwstr>_Toc184891958</vt:lpwstr>
      </vt:variant>
      <vt:variant>
        <vt:i4>1245237</vt:i4>
      </vt:variant>
      <vt:variant>
        <vt:i4>404</vt:i4>
      </vt:variant>
      <vt:variant>
        <vt:i4>0</vt:i4>
      </vt:variant>
      <vt:variant>
        <vt:i4>5</vt:i4>
      </vt:variant>
      <vt:variant>
        <vt:lpwstr/>
      </vt:variant>
      <vt:variant>
        <vt:lpwstr>_Toc184891957</vt:lpwstr>
      </vt:variant>
      <vt:variant>
        <vt:i4>1245237</vt:i4>
      </vt:variant>
      <vt:variant>
        <vt:i4>398</vt:i4>
      </vt:variant>
      <vt:variant>
        <vt:i4>0</vt:i4>
      </vt:variant>
      <vt:variant>
        <vt:i4>5</vt:i4>
      </vt:variant>
      <vt:variant>
        <vt:lpwstr/>
      </vt:variant>
      <vt:variant>
        <vt:lpwstr>_Toc184891956</vt:lpwstr>
      </vt:variant>
      <vt:variant>
        <vt:i4>1245237</vt:i4>
      </vt:variant>
      <vt:variant>
        <vt:i4>392</vt:i4>
      </vt:variant>
      <vt:variant>
        <vt:i4>0</vt:i4>
      </vt:variant>
      <vt:variant>
        <vt:i4>5</vt:i4>
      </vt:variant>
      <vt:variant>
        <vt:lpwstr/>
      </vt:variant>
      <vt:variant>
        <vt:lpwstr>_Toc184891955</vt:lpwstr>
      </vt:variant>
      <vt:variant>
        <vt:i4>1245237</vt:i4>
      </vt:variant>
      <vt:variant>
        <vt:i4>386</vt:i4>
      </vt:variant>
      <vt:variant>
        <vt:i4>0</vt:i4>
      </vt:variant>
      <vt:variant>
        <vt:i4>5</vt:i4>
      </vt:variant>
      <vt:variant>
        <vt:lpwstr/>
      </vt:variant>
      <vt:variant>
        <vt:lpwstr>_Toc184891954</vt:lpwstr>
      </vt:variant>
      <vt:variant>
        <vt:i4>1245237</vt:i4>
      </vt:variant>
      <vt:variant>
        <vt:i4>380</vt:i4>
      </vt:variant>
      <vt:variant>
        <vt:i4>0</vt:i4>
      </vt:variant>
      <vt:variant>
        <vt:i4>5</vt:i4>
      </vt:variant>
      <vt:variant>
        <vt:lpwstr/>
      </vt:variant>
      <vt:variant>
        <vt:lpwstr>_Toc184891953</vt:lpwstr>
      </vt:variant>
      <vt:variant>
        <vt:i4>1245237</vt:i4>
      </vt:variant>
      <vt:variant>
        <vt:i4>374</vt:i4>
      </vt:variant>
      <vt:variant>
        <vt:i4>0</vt:i4>
      </vt:variant>
      <vt:variant>
        <vt:i4>5</vt:i4>
      </vt:variant>
      <vt:variant>
        <vt:lpwstr/>
      </vt:variant>
      <vt:variant>
        <vt:lpwstr>_Toc184891952</vt:lpwstr>
      </vt:variant>
      <vt:variant>
        <vt:i4>1245237</vt:i4>
      </vt:variant>
      <vt:variant>
        <vt:i4>368</vt:i4>
      </vt:variant>
      <vt:variant>
        <vt:i4>0</vt:i4>
      </vt:variant>
      <vt:variant>
        <vt:i4>5</vt:i4>
      </vt:variant>
      <vt:variant>
        <vt:lpwstr/>
      </vt:variant>
      <vt:variant>
        <vt:lpwstr>_Toc184891951</vt:lpwstr>
      </vt:variant>
      <vt:variant>
        <vt:i4>1245237</vt:i4>
      </vt:variant>
      <vt:variant>
        <vt:i4>362</vt:i4>
      </vt:variant>
      <vt:variant>
        <vt:i4>0</vt:i4>
      </vt:variant>
      <vt:variant>
        <vt:i4>5</vt:i4>
      </vt:variant>
      <vt:variant>
        <vt:lpwstr/>
      </vt:variant>
      <vt:variant>
        <vt:lpwstr>_Toc184891950</vt:lpwstr>
      </vt:variant>
      <vt:variant>
        <vt:i4>1179701</vt:i4>
      </vt:variant>
      <vt:variant>
        <vt:i4>356</vt:i4>
      </vt:variant>
      <vt:variant>
        <vt:i4>0</vt:i4>
      </vt:variant>
      <vt:variant>
        <vt:i4>5</vt:i4>
      </vt:variant>
      <vt:variant>
        <vt:lpwstr/>
      </vt:variant>
      <vt:variant>
        <vt:lpwstr>_Toc184891949</vt:lpwstr>
      </vt:variant>
      <vt:variant>
        <vt:i4>1179701</vt:i4>
      </vt:variant>
      <vt:variant>
        <vt:i4>350</vt:i4>
      </vt:variant>
      <vt:variant>
        <vt:i4>0</vt:i4>
      </vt:variant>
      <vt:variant>
        <vt:i4>5</vt:i4>
      </vt:variant>
      <vt:variant>
        <vt:lpwstr/>
      </vt:variant>
      <vt:variant>
        <vt:lpwstr>_Toc184891948</vt:lpwstr>
      </vt:variant>
      <vt:variant>
        <vt:i4>1179701</vt:i4>
      </vt:variant>
      <vt:variant>
        <vt:i4>344</vt:i4>
      </vt:variant>
      <vt:variant>
        <vt:i4>0</vt:i4>
      </vt:variant>
      <vt:variant>
        <vt:i4>5</vt:i4>
      </vt:variant>
      <vt:variant>
        <vt:lpwstr/>
      </vt:variant>
      <vt:variant>
        <vt:lpwstr>_Toc184891947</vt:lpwstr>
      </vt:variant>
      <vt:variant>
        <vt:i4>1179701</vt:i4>
      </vt:variant>
      <vt:variant>
        <vt:i4>338</vt:i4>
      </vt:variant>
      <vt:variant>
        <vt:i4>0</vt:i4>
      </vt:variant>
      <vt:variant>
        <vt:i4>5</vt:i4>
      </vt:variant>
      <vt:variant>
        <vt:lpwstr/>
      </vt:variant>
      <vt:variant>
        <vt:lpwstr>_Toc184891946</vt:lpwstr>
      </vt:variant>
      <vt:variant>
        <vt:i4>1179701</vt:i4>
      </vt:variant>
      <vt:variant>
        <vt:i4>332</vt:i4>
      </vt:variant>
      <vt:variant>
        <vt:i4>0</vt:i4>
      </vt:variant>
      <vt:variant>
        <vt:i4>5</vt:i4>
      </vt:variant>
      <vt:variant>
        <vt:lpwstr/>
      </vt:variant>
      <vt:variant>
        <vt:lpwstr>_Toc184891945</vt:lpwstr>
      </vt:variant>
      <vt:variant>
        <vt:i4>1179701</vt:i4>
      </vt:variant>
      <vt:variant>
        <vt:i4>326</vt:i4>
      </vt:variant>
      <vt:variant>
        <vt:i4>0</vt:i4>
      </vt:variant>
      <vt:variant>
        <vt:i4>5</vt:i4>
      </vt:variant>
      <vt:variant>
        <vt:lpwstr/>
      </vt:variant>
      <vt:variant>
        <vt:lpwstr>_Toc184891944</vt:lpwstr>
      </vt:variant>
      <vt:variant>
        <vt:i4>1179701</vt:i4>
      </vt:variant>
      <vt:variant>
        <vt:i4>320</vt:i4>
      </vt:variant>
      <vt:variant>
        <vt:i4>0</vt:i4>
      </vt:variant>
      <vt:variant>
        <vt:i4>5</vt:i4>
      </vt:variant>
      <vt:variant>
        <vt:lpwstr/>
      </vt:variant>
      <vt:variant>
        <vt:lpwstr>_Toc184891943</vt:lpwstr>
      </vt:variant>
      <vt:variant>
        <vt:i4>1179701</vt:i4>
      </vt:variant>
      <vt:variant>
        <vt:i4>314</vt:i4>
      </vt:variant>
      <vt:variant>
        <vt:i4>0</vt:i4>
      </vt:variant>
      <vt:variant>
        <vt:i4>5</vt:i4>
      </vt:variant>
      <vt:variant>
        <vt:lpwstr/>
      </vt:variant>
      <vt:variant>
        <vt:lpwstr>_Toc184891942</vt:lpwstr>
      </vt:variant>
      <vt:variant>
        <vt:i4>1179701</vt:i4>
      </vt:variant>
      <vt:variant>
        <vt:i4>308</vt:i4>
      </vt:variant>
      <vt:variant>
        <vt:i4>0</vt:i4>
      </vt:variant>
      <vt:variant>
        <vt:i4>5</vt:i4>
      </vt:variant>
      <vt:variant>
        <vt:lpwstr/>
      </vt:variant>
      <vt:variant>
        <vt:lpwstr>_Toc184891941</vt:lpwstr>
      </vt:variant>
      <vt:variant>
        <vt:i4>1179701</vt:i4>
      </vt:variant>
      <vt:variant>
        <vt:i4>302</vt:i4>
      </vt:variant>
      <vt:variant>
        <vt:i4>0</vt:i4>
      </vt:variant>
      <vt:variant>
        <vt:i4>5</vt:i4>
      </vt:variant>
      <vt:variant>
        <vt:lpwstr/>
      </vt:variant>
      <vt:variant>
        <vt:lpwstr>_Toc184891940</vt:lpwstr>
      </vt:variant>
      <vt:variant>
        <vt:i4>1376309</vt:i4>
      </vt:variant>
      <vt:variant>
        <vt:i4>296</vt:i4>
      </vt:variant>
      <vt:variant>
        <vt:i4>0</vt:i4>
      </vt:variant>
      <vt:variant>
        <vt:i4>5</vt:i4>
      </vt:variant>
      <vt:variant>
        <vt:lpwstr/>
      </vt:variant>
      <vt:variant>
        <vt:lpwstr>_Toc184891939</vt:lpwstr>
      </vt:variant>
      <vt:variant>
        <vt:i4>1376309</vt:i4>
      </vt:variant>
      <vt:variant>
        <vt:i4>290</vt:i4>
      </vt:variant>
      <vt:variant>
        <vt:i4>0</vt:i4>
      </vt:variant>
      <vt:variant>
        <vt:i4>5</vt:i4>
      </vt:variant>
      <vt:variant>
        <vt:lpwstr/>
      </vt:variant>
      <vt:variant>
        <vt:lpwstr>_Toc184891938</vt:lpwstr>
      </vt:variant>
      <vt:variant>
        <vt:i4>1376309</vt:i4>
      </vt:variant>
      <vt:variant>
        <vt:i4>284</vt:i4>
      </vt:variant>
      <vt:variant>
        <vt:i4>0</vt:i4>
      </vt:variant>
      <vt:variant>
        <vt:i4>5</vt:i4>
      </vt:variant>
      <vt:variant>
        <vt:lpwstr/>
      </vt:variant>
      <vt:variant>
        <vt:lpwstr>_Toc184891937</vt:lpwstr>
      </vt:variant>
      <vt:variant>
        <vt:i4>1376309</vt:i4>
      </vt:variant>
      <vt:variant>
        <vt:i4>278</vt:i4>
      </vt:variant>
      <vt:variant>
        <vt:i4>0</vt:i4>
      </vt:variant>
      <vt:variant>
        <vt:i4>5</vt:i4>
      </vt:variant>
      <vt:variant>
        <vt:lpwstr/>
      </vt:variant>
      <vt:variant>
        <vt:lpwstr>_Toc184891936</vt:lpwstr>
      </vt:variant>
      <vt:variant>
        <vt:i4>1376309</vt:i4>
      </vt:variant>
      <vt:variant>
        <vt:i4>272</vt:i4>
      </vt:variant>
      <vt:variant>
        <vt:i4>0</vt:i4>
      </vt:variant>
      <vt:variant>
        <vt:i4>5</vt:i4>
      </vt:variant>
      <vt:variant>
        <vt:lpwstr/>
      </vt:variant>
      <vt:variant>
        <vt:lpwstr>_Toc184891935</vt:lpwstr>
      </vt:variant>
      <vt:variant>
        <vt:i4>1376309</vt:i4>
      </vt:variant>
      <vt:variant>
        <vt:i4>266</vt:i4>
      </vt:variant>
      <vt:variant>
        <vt:i4>0</vt:i4>
      </vt:variant>
      <vt:variant>
        <vt:i4>5</vt:i4>
      </vt:variant>
      <vt:variant>
        <vt:lpwstr/>
      </vt:variant>
      <vt:variant>
        <vt:lpwstr>_Toc184891934</vt:lpwstr>
      </vt:variant>
      <vt:variant>
        <vt:i4>1376309</vt:i4>
      </vt:variant>
      <vt:variant>
        <vt:i4>260</vt:i4>
      </vt:variant>
      <vt:variant>
        <vt:i4>0</vt:i4>
      </vt:variant>
      <vt:variant>
        <vt:i4>5</vt:i4>
      </vt:variant>
      <vt:variant>
        <vt:lpwstr/>
      </vt:variant>
      <vt:variant>
        <vt:lpwstr>_Toc184891933</vt:lpwstr>
      </vt:variant>
      <vt:variant>
        <vt:i4>1376309</vt:i4>
      </vt:variant>
      <vt:variant>
        <vt:i4>254</vt:i4>
      </vt:variant>
      <vt:variant>
        <vt:i4>0</vt:i4>
      </vt:variant>
      <vt:variant>
        <vt:i4>5</vt:i4>
      </vt:variant>
      <vt:variant>
        <vt:lpwstr/>
      </vt:variant>
      <vt:variant>
        <vt:lpwstr>_Toc184891932</vt:lpwstr>
      </vt:variant>
      <vt:variant>
        <vt:i4>1376309</vt:i4>
      </vt:variant>
      <vt:variant>
        <vt:i4>248</vt:i4>
      </vt:variant>
      <vt:variant>
        <vt:i4>0</vt:i4>
      </vt:variant>
      <vt:variant>
        <vt:i4>5</vt:i4>
      </vt:variant>
      <vt:variant>
        <vt:lpwstr/>
      </vt:variant>
      <vt:variant>
        <vt:lpwstr>_Toc184891931</vt:lpwstr>
      </vt:variant>
      <vt:variant>
        <vt:i4>1376309</vt:i4>
      </vt:variant>
      <vt:variant>
        <vt:i4>242</vt:i4>
      </vt:variant>
      <vt:variant>
        <vt:i4>0</vt:i4>
      </vt:variant>
      <vt:variant>
        <vt:i4>5</vt:i4>
      </vt:variant>
      <vt:variant>
        <vt:lpwstr/>
      </vt:variant>
      <vt:variant>
        <vt:lpwstr>_Toc184891930</vt:lpwstr>
      </vt:variant>
      <vt:variant>
        <vt:i4>1310773</vt:i4>
      </vt:variant>
      <vt:variant>
        <vt:i4>236</vt:i4>
      </vt:variant>
      <vt:variant>
        <vt:i4>0</vt:i4>
      </vt:variant>
      <vt:variant>
        <vt:i4>5</vt:i4>
      </vt:variant>
      <vt:variant>
        <vt:lpwstr/>
      </vt:variant>
      <vt:variant>
        <vt:lpwstr>_Toc184891929</vt:lpwstr>
      </vt:variant>
      <vt:variant>
        <vt:i4>1507381</vt:i4>
      </vt:variant>
      <vt:variant>
        <vt:i4>230</vt:i4>
      </vt:variant>
      <vt:variant>
        <vt:i4>0</vt:i4>
      </vt:variant>
      <vt:variant>
        <vt:i4>5</vt:i4>
      </vt:variant>
      <vt:variant>
        <vt:lpwstr/>
      </vt:variant>
      <vt:variant>
        <vt:lpwstr>_Toc184891916</vt:lpwstr>
      </vt:variant>
      <vt:variant>
        <vt:i4>1507381</vt:i4>
      </vt:variant>
      <vt:variant>
        <vt:i4>224</vt:i4>
      </vt:variant>
      <vt:variant>
        <vt:i4>0</vt:i4>
      </vt:variant>
      <vt:variant>
        <vt:i4>5</vt:i4>
      </vt:variant>
      <vt:variant>
        <vt:lpwstr/>
      </vt:variant>
      <vt:variant>
        <vt:lpwstr>_Toc184891915</vt:lpwstr>
      </vt:variant>
      <vt:variant>
        <vt:i4>1507381</vt:i4>
      </vt:variant>
      <vt:variant>
        <vt:i4>218</vt:i4>
      </vt:variant>
      <vt:variant>
        <vt:i4>0</vt:i4>
      </vt:variant>
      <vt:variant>
        <vt:i4>5</vt:i4>
      </vt:variant>
      <vt:variant>
        <vt:lpwstr/>
      </vt:variant>
      <vt:variant>
        <vt:lpwstr>_Toc184891914</vt:lpwstr>
      </vt:variant>
      <vt:variant>
        <vt:i4>1507381</vt:i4>
      </vt:variant>
      <vt:variant>
        <vt:i4>212</vt:i4>
      </vt:variant>
      <vt:variant>
        <vt:i4>0</vt:i4>
      </vt:variant>
      <vt:variant>
        <vt:i4>5</vt:i4>
      </vt:variant>
      <vt:variant>
        <vt:lpwstr/>
      </vt:variant>
      <vt:variant>
        <vt:lpwstr>_Toc184891913</vt:lpwstr>
      </vt:variant>
      <vt:variant>
        <vt:i4>1507381</vt:i4>
      </vt:variant>
      <vt:variant>
        <vt:i4>206</vt:i4>
      </vt:variant>
      <vt:variant>
        <vt:i4>0</vt:i4>
      </vt:variant>
      <vt:variant>
        <vt:i4>5</vt:i4>
      </vt:variant>
      <vt:variant>
        <vt:lpwstr/>
      </vt:variant>
      <vt:variant>
        <vt:lpwstr>_Toc184891912</vt:lpwstr>
      </vt:variant>
      <vt:variant>
        <vt:i4>1507381</vt:i4>
      </vt:variant>
      <vt:variant>
        <vt:i4>200</vt:i4>
      </vt:variant>
      <vt:variant>
        <vt:i4>0</vt:i4>
      </vt:variant>
      <vt:variant>
        <vt:i4>5</vt:i4>
      </vt:variant>
      <vt:variant>
        <vt:lpwstr/>
      </vt:variant>
      <vt:variant>
        <vt:lpwstr>_Toc184891911</vt:lpwstr>
      </vt:variant>
      <vt:variant>
        <vt:i4>1507381</vt:i4>
      </vt:variant>
      <vt:variant>
        <vt:i4>194</vt:i4>
      </vt:variant>
      <vt:variant>
        <vt:i4>0</vt:i4>
      </vt:variant>
      <vt:variant>
        <vt:i4>5</vt:i4>
      </vt:variant>
      <vt:variant>
        <vt:lpwstr/>
      </vt:variant>
      <vt:variant>
        <vt:lpwstr>_Toc184891910</vt:lpwstr>
      </vt:variant>
      <vt:variant>
        <vt:i4>1441845</vt:i4>
      </vt:variant>
      <vt:variant>
        <vt:i4>188</vt:i4>
      </vt:variant>
      <vt:variant>
        <vt:i4>0</vt:i4>
      </vt:variant>
      <vt:variant>
        <vt:i4>5</vt:i4>
      </vt:variant>
      <vt:variant>
        <vt:lpwstr/>
      </vt:variant>
      <vt:variant>
        <vt:lpwstr>_Toc184891909</vt:lpwstr>
      </vt:variant>
      <vt:variant>
        <vt:i4>1441845</vt:i4>
      </vt:variant>
      <vt:variant>
        <vt:i4>182</vt:i4>
      </vt:variant>
      <vt:variant>
        <vt:i4>0</vt:i4>
      </vt:variant>
      <vt:variant>
        <vt:i4>5</vt:i4>
      </vt:variant>
      <vt:variant>
        <vt:lpwstr/>
      </vt:variant>
      <vt:variant>
        <vt:lpwstr>_Toc184891908</vt:lpwstr>
      </vt:variant>
      <vt:variant>
        <vt:i4>1441845</vt:i4>
      </vt:variant>
      <vt:variant>
        <vt:i4>176</vt:i4>
      </vt:variant>
      <vt:variant>
        <vt:i4>0</vt:i4>
      </vt:variant>
      <vt:variant>
        <vt:i4>5</vt:i4>
      </vt:variant>
      <vt:variant>
        <vt:lpwstr/>
      </vt:variant>
      <vt:variant>
        <vt:lpwstr>_Toc184891907</vt:lpwstr>
      </vt:variant>
      <vt:variant>
        <vt:i4>1441845</vt:i4>
      </vt:variant>
      <vt:variant>
        <vt:i4>170</vt:i4>
      </vt:variant>
      <vt:variant>
        <vt:i4>0</vt:i4>
      </vt:variant>
      <vt:variant>
        <vt:i4>5</vt:i4>
      </vt:variant>
      <vt:variant>
        <vt:lpwstr/>
      </vt:variant>
      <vt:variant>
        <vt:lpwstr>_Toc184891906</vt:lpwstr>
      </vt:variant>
      <vt:variant>
        <vt:i4>1441845</vt:i4>
      </vt:variant>
      <vt:variant>
        <vt:i4>164</vt:i4>
      </vt:variant>
      <vt:variant>
        <vt:i4>0</vt:i4>
      </vt:variant>
      <vt:variant>
        <vt:i4>5</vt:i4>
      </vt:variant>
      <vt:variant>
        <vt:lpwstr/>
      </vt:variant>
      <vt:variant>
        <vt:lpwstr>_Toc184891905</vt:lpwstr>
      </vt:variant>
      <vt:variant>
        <vt:i4>1441845</vt:i4>
      </vt:variant>
      <vt:variant>
        <vt:i4>158</vt:i4>
      </vt:variant>
      <vt:variant>
        <vt:i4>0</vt:i4>
      </vt:variant>
      <vt:variant>
        <vt:i4>5</vt:i4>
      </vt:variant>
      <vt:variant>
        <vt:lpwstr/>
      </vt:variant>
      <vt:variant>
        <vt:lpwstr>_Toc184891904</vt:lpwstr>
      </vt:variant>
      <vt:variant>
        <vt:i4>1441845</vt:i4>
      </vt:variant>
      <vt:variant>
        <vt:i4>152</vt:i4>
      </vt:variant>
      <vt:variant>
        <vt:i4>0</vt:i4>
      </vt:variant>
      <vt:variant>
        <vt:i4>5</vt:i4>
      </vt:variant>
      <vt:variant>
        <vt:lpwstr/>
      </vt:variant>
      <vt:variant>
        <vt:lpwstr>_Toc184891903</vt:lpwstr>
      </vt:variant>
      <vt:variant>
        <vt:i4>1441845</vt:i4>
      </vt:variant>
      <vt:variant>
        <vt:i4>146</vt:i4>
      </vt:variant>
      <vt:variant>
        <vt:i4>0</vt:i4>
      </vt:variant>
      <vt:variant>
        <vt:i4>5</vt:i4>
      </vt:variant>
      <vt:variant>
        <vt:lpwstr/>
      </vt:variant>
      <vt:variant>
        <vt:lpwstr>_Toc184891902</vt:lpwstr>
      </vt:variant>
      <vt:variant>
        <vt:i4>1441845</vt:i4>
      </vt:variant>
      <vt:variant>
        <vt:i4>140</vt:i4>
      </vt:variant>
      <vt:variant>
        <vt:i4>0</vt:i4>
      </vt:variant>
      <vt:variant>
        <vt:i4>5</vt:i4>
      </vt:variant>
      <vt:variant>
        <vt:lpwstr/>
      </vt:variant>
      <vt:variant>
        <vt:lpwstr>_Toc184891901</vt:lpwstr>
      </vt:variant>
      <vt:variant>
        <vt:i4>1441845</vt:i4>
      </vt:variant>
      <vt:variant>
        <vt:i4>134</vt:i4>
      </vt:variant>
      <vt:variant>
        <vt:i4>0</vt:i4>
      </vt:variant>
      <vt:variant>
        <vt:i4>5</vt:i4>
      </vt:variant>
      <vt:variant>
        <vt:lpwstr/>
      </vt:variant>
      <vt:variant>
        <vt:lpwstr>_Toc184891900</vt:lpwstr>
      </vt:variant>
      <vt:variant>
        <vt:i4>2031668</vt:i4>
      </vt:variant>
      <vt:variant>
        <vt:i4>128</vt:i4>
      </vt:variant>
      <vt:variant>
        <vt:i4>0</vt:i4>
      </vt:variant>
      <vt:variant>
        <vt:i4>5</vt:i4>
      </vt:variant>
      <vt:variant>
        <vt:lpwstr/>
      </vt:variant>
      <vt:variant>
        <vt:lpwstr>_Toc184891899</vt:lpwstr>
      </vt:variant>
      <vt:variant>
        <vt:i4>2031668</vt:i4>
      </vt:variant>
      <vt:variant>
        <vt:i4>122</vt:i4>
      </vt:variant>
      <vt:variant>
        <vt:i4>0</vt:i4>
      </vt:variant>
      <vt:variant>
        <vt:i4>5</vt:i4>
      </vt:variant>
      <vt:variant>
        <vt:lpwstr/>
      </vt:variant>
      <vt:variant>
        <vt:lpwstr>_Toc184891898</vt:lpwstr>
      </vt:variant>
      <vt:variant>
        <vt:i4>2031668</vt:i4>
      </vt:variant>
      <vt:variant>
        <vt:i4>116</vt:i4>
      </vt:variant>
      <vt:variant>
        <vt:i4>0</vt:i4>
      </vt:variant>
      <vt:variant>
        <vt:i4>5</vt:i4>
      </vt:variant>
      <vt:variant>
        <vt:lpwstr/>
      </vt:variant>
      <vt:variant>
        <vt:lpwstr>_Toc184891897</vt:lpwstr>
      </vt:variant>
      <vt:variant>
        <vt:i4>2031668</vt:i4>
      </vt:variant>
      <vt:variant>
        <vt:i4>110</vt:i4>
      </vt:variant>
      <vt:variant>
        <vt:i4>0</vt:i4>
      </vt:variant>
      <vt:variant>
        <vt:i4>5</vt:i4>
      </vt:variant>
      <vt:variant>
        <vt:lpwstr/>
      </vt:variant>
      <vt:variant>
        <vt:lpwstr>_Toc184891896</vt:lpwstr>
      </vt:variant>
      <vt:variant>
        <vt:i4>2031668</vt:i4>
      </vt:variant>
      <vt:variant>
        <vt:i4>104</vt:i4>
      </vt:variant>
      <vt:variant>
        <vt:i4>0</vt:i4>
      </vt:variant>
      <vt:variant>
        <vt:i4>5</vt:i4>
      </vt:variant>
      <vt:variant>
        <vt:lpwstr/>
      </vt:variant>
      <vt:variant>
        <vt:lpwstr>_Toc184891895</vt:lpwstr>
      </vt:variant>
      <vt:variant>
        <vt:i4>2031668</vt:i4>
      </vt:variant>
      <vt:variant>
        <vt:i4>98</vt:i4>
      </vt:variant>
      <vt:variant>
        <vt:i4>0</vt:i4>
      </vt:variant>
      <vt:variant>
        <vt:i4>5</vt:i4>
      </vt:variant>
      <vt:variant>
        <vt:lpwstr/>
      </vt:variant>
      <vt:variant>
        <vt:lpwstr>_Toc184891894</vt:lpwstr>
      </vt:variant>
      <vt:variant>
        <vt:i4>2031668</vt:i4>
      </vt:variant>
      <vt:variant>
        <vt:i4>92</vt:i4>
      </vt:variant>
      <vt:variant>
        <vt:i4>0</vt:i4>
      </vt:variant>
      <vt:variant>
        <vt:i4>5</vt:i4>
      </vt:variant>
      <vt:variant>
        <vt:lpwstr/>
      </vt:variant>
      <vt:variant>
        <vt:lpwstr>_Toc184891893</vt:lpwstr>
      </vt:variant>
      <vt:variant>
        <vt:i4>2031668</vt:i4>
      </vt:variant>
      <vt:variant>
        <vt:i4>86</vt:i4>
      </vt:variant>
      <vt:variant>
        <vt:i4>0</vt:i4>
      </vt:variant>
      <vt:variant>
        <vt:i4>5</vt:i4>
      </vt:variant>
      <vt:variant>
        <vt:lpwstr/>
      </vt:variant>
      <vt:variant>
        <vt:lpwstr>_Toc184891892</vt:lpwstr>
      </vt:variant>
      <vt:variant>
        <vt:i4>2031668</vt:i4>
      </vt:variant>
      <vt:variant>
        <vt:i4>80</vt:i4>
      </vt:variant>
      <vt:variant>
        <vt:i4>0</vt:i4>
      </vt:variant>
      <vt:variant>
        <vt:i4>5</vt:i4>
      </vt:variant>
      <vt:variant>
        <vt:lpwstr/>
      </vt:variant>
      <vt:variant>
        <vt:lpwstr>_Toc184891891</vt:lpwstr>
      </vt:variant>
      <vt:variant>
        <vt:i4>2031668</vt:i4>
      </vt:variant>
      <vt:variant>
        <vt:i4>74</vt:i4>
      </vt:variant>
      <vt:variant>
        <vt:i4>0</vt:i4>
      </vt:variant>
      <vt:variant>
        <vt:i4>5</vt:i4>
      </vt:variant>
      <vt:variant>
        <vt:lpwstr/>
      </vt:variant>
      <vt:variant>
        <vt:lpwstr>_Toc184891890</vt:lpwstr>
      </vt:variant>
      <vt:variant>
        <vt:i4>1179705</vt:i4>
      </vt:variant>
      <vt:variant>
        <vt:i4>65</vt:i4>
      </vt:variant>
      <vt:variant>
        <vt:i4>0</vt:i4>
      </vt:variant>
      <vt:variant>
        <vt:i4>5</vt:i4>
      </vt:variant>
      <vt:variant>
        <vt:lpwstr/>
      </vt:variant>
      <vt:variant>
        <vt:lpwstr>_Toc184892572</vt:lpwstr>
      </vt:variant>
      <vt:variant>
        <vt:i4>1179705</vt:i4>
      </vt:variant>
      <vt:variant>
        <vt:i4>59</vt:i4>
      </vt:variant>
      <vt:variant>
        <vt:i4>0</vt:i4>
      </vt:variant>
      <vt:variant>
        <vt:i4>5</vt:i4>
      </vt:variant>
      <vt:variant>
        <vt:lpwstr/>
      </vt:variant>
      <vt:variant>
        <vt:lpwstr>_Toc184892571</vt:lpwstr>
      </vt:variant>
      <vt:variant>
        <vt:i4>1179705</vt:i4>
      </vt:variant>
      <vt:variant>
        <vt:i4>53</vt:i4>
      </vt:variant>
      <vt:variant>
        <vt:i4>0</vt:i4>
      </vt:variant>
      <vt:variant>
        <vt:i4>5</vt:i4>
      </vt:variant>
      <vt:variant>
        <vt:lpwstr/>
      </vt:variant>
      <vt:variant>
        <vt:lpwstr>_Toc184892570</vt:lpwstr>
      </vt:variant>
      <vt:variant>
        <vt:i4>1245241</vt:i4>
      </vt:variant>
      <vt:variant>
        <vt:i4>47</vt:i4>
      </vt:variant>
      <vt:variant>
        <vt:i4>0</vt:i4>
      </vt:variant>
      <vt:variant>
        <vt:i4>5</vt:i4>
      </vt:variant>
      <vt:variant>
        <vt:lpwstr/>
      </vt:variant>
      <vt:variant>
        <vt:lpwstr>_Toc184892569</vt:lpwstr>
      </vt:variant>
      <vt:variant>
        <vt:i4>1245241</vt:i4>
      </vt:variant>
      <vt:variant>
        <vt:i4>41</vt:i4>
      </vt:variant>
      <vt:variant>
        <vt:i4>0</vt:i4>
      </vt:variant>
      <vt:variant>
        <vt:i4>5</vt:i4>
      </vt:variant>
      <vt:variant>
        <vt:lpwstr/>
      </vt:variant>
      <vt:variant>
        <vt:lpwstr>_Toc184892568</vt:lpwstr>
      </vt:variant>
      <vt:variant>
        <vt:i4>1245241</vt:i4>
      </vt:variant>
      <vt:variant>
        <vt:i4>35</vt:i4>
      </vt:variant>
      <vt:variant>
        <vt:i4>0</vt:i4>
      </vt:variant>
      <vt:variant>
        <vt:i4>5</vt:i4>
      </vt:variant>
      <vt:variant>
        <vt:lpwstr/>
      </vt:variant>
      <vt:variant>
        <vt:lpwstr>_Toc184892567</vt:lpwstr>
      </vt:variant>
      <vt:variant>
        <vt:i4>1245241</vt:i4>
      </vt:variant>
      <vt:variant>
        <vt:i4>29</vt:i4>
      </vt:variant>
      <vt:variant>
        <vt:i4>0</vt:i4>
      </vt:variant>
      <vt:variant>
        <vt:i4>5</vt:i4>
      </vt:variant>
      <vt:variant>
        <vt:lpwstr/>
      </vt:variant>
      <vt:variant>
        <vt:lpwstr>_Toc184892566</vt:lpwstr>
      </vt:variant>
      <vt:variant>
        <vt:i4>1245241</vt:i4>
      </vt:variant>
      <vt:variant>
        <vt:i4>23</vt:i4>
      </vt:variant>
      <vt:variant>
        <vt:i4>0</vt:i4>
      </vt:variant>
      <vt:variant>
        <vt:i4>5</vt:i4>
      </vt:variant>
      <vt:variant>
        <vt:lpwstr/>
      </vt:variant>
      <vt:variant>
        <vt:lpwstr>_Toc184892565</vt:lpwstr>
      </vt:variant>
      <vt:variant>
        <vt:i4>1245241</vt:i4>
      </vt:variant>
      <vt:variant>
        <vt:i4>17</vt:i4>
      </vt:variant>
      <vt:variant>
        <vt:i4>0</vt:i4>
      </vt:variant>
      <vt:variant>
        <vt:i4>5</vt:i4>
      </vt:variant>
      <vt:variant>
        <vt:lpwstr/>
      </vt:variant>
      <vt:variant>
        <vt:lpwstr>_Toc184892564</vt:lpwstr>
      </vt:variant>
      <vt:variant>
        <vt:i4>1245241</vt:i4>
      </vt:variant>
      <vt:variant>
        <vt:i4>11</vt:i4>
      </vt:variant>
      <vt:variant>
        <vt:i4>0</vt:i4>
      </vt:variant>
      <vt:variant>
        <vt:i4>5</vt:i4>
      </vt:variant>
      <vt:variant>
        <vt:lpwstr/>
      </vt:variant>
      <vt:variant>
        <vt:lpwstr>_Toc184892563</vt:lpwstr>
      </vt:variant>
      <vt:variant>
        <vt:i4>1245241</vt:i4>
      </vt:variant>
      <vt:variant>
        <vt:i4>5</vt:i4>
      </vt:variant>
      <vt:variant>
        <vt:i4>0</vt:i4>
      </vt:variant>
      <vt:variant>
        <vt:i4>5</vt:i4>
      </vt:variant>
      <vt:variant>
        <vt:lpwstr/>
      </vt:variant>
      <vt:variant>
        <vt:lpwstr>_Toc184892562</vt:lpwstr>
      </vt:variant>
      <vt:variant>
        <vt:i4>2293805</vt:i4>
      </vt:variant>
      <vt:variant>
        <vt:i4>0</vt:i4>
      </vt:variant>
      <vt:variant>
        <vt:i4>0</vt:i4>
      </vt:variant>
      <vt:variant>
        <vt:i4>5</vt:i4>
      </vt:variant>
      <vt:variant>
        <vt:lpwstr>http://www.mcc.gov/ppg</vt:lpwstr>
      </vt:variant>
      <vt:variant>
        <vt:lpwstr/>
      </vt:variant>
      <vt:variant>
        <vt:i4>4718595</vt:i4>
      </vt:variant>
      <vt:variant>
        <vt:i4>0</vt:i4>
      </vt:variant>
      <vt:variant>
        <vt:i4>0</vt:i4>
      </vt:variant>
      <vt:variant>
        <vt:i4>5</vt:i4>
      </vt:variant>
      <vt:variant>
        <vt:lpwstr>http://www.worldbank.org/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SBD: Template for Procurement of Supply and Installation of Information Systems</dc:title>
  <dc:subject/>
  <dc:creator>Millennium Challenge Corporation</dc:creator>
  <cp:keywords/>
  <dc:description/>
  <cp:lastModifiedBy>Victor Voicu</cp:lastModifiedBy>
  <cp:revision>2</cp:revision>
  <dcterms:created xsi:type="dcterms:W3CDTF">2025-08-15T18:21:00Z</dcterms:created>
  <dcterms:modified xsi:type="dcterms:W3CDTF">2025-08-15T18:21:00Z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0x0101007DE635074863BD4D970FB5DAD37E7520</vt:lpwstr>
  </property>
  <property fmtid="{D5CDD505-2E9C-101B-9397-08002B2CF9AE}" pid="3" name="MediaServiceImageTags">
    <vt:lpwstr/>
  </property>
</Properties>
</file>